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3F329B" w:rsidRDefault="00EA3631" w:rsidP="006B1DD2">
      <w:r w:rsidRPr="003F329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96058791" r:id="rId10"/>
        </w:object>
      </w:r>
      <w:bookmarkStart w:id="0" w:name="_GoBack"/>
      <w:bookmarkEnd w:id="0"/>
    </w:p>
    <w:p w:rsidR="00EA3631" w:rsidRPr="003F329B" w:rsidRDefault="00EA3631" w:rsidP="006B1DD2">
      <w:pPr>
        <w:pStyle w:val="ShortT"/>
        <w:spacing w:before="240"/>
      </w:pPr>
      <w:r w:rsidRPr="003F329B">
        <w:t>A New Tax System (Goods and Services Tax) Act 1999</w:t>
      </w:r>
    </w:p>
    <w:p w:rsidR="00EA3631" w:rsidRPr="003F329B" w:rsidRDefault="00EA3631" w:rsidP="006B1DD2">
      <w:pPr>
        <w:pStyle w:val="CompiledActNo"/>
        <w:spacing w:before="240"/>
      </w:pPr>
      <w:r w:rsidRPr="003F329B">
        <w:t>No.</w:t>
      </w:r>
      <w:r w:rsidR="003F329B">
        <w:t> </w:t>
      </w:r>
      <w:r w:rsidRPr="003F329B">
        <w:t>55, 1999</w:t>
      </w:r>
    </w:p>
    <w:p w:rsidR="00EA3631" w:rsidRPr="003F329B" w:rsidRDefault="00EA3631" w:rsidP="006B1DD2">
      <w:pPr>
        <w:spacing w:before="1000"/>
        <w:rPr>
          <w:rFonts w:cs="Arial"/>
          <w:b/>
          <w:sz w:val="32"/>
          <w:szCs w:val="32"/>
        </w:rPr>
      </w:pPr>
      <w:r w:rsidRPr="003F329B">
        <w:rPr>
          <w:rFonts w:cs="Arial"/>
          <w:b/>
          <w:sz w:val="32"/>
          <w:szCs w:val="32"/>
        </w:rPr>
        <w:t>Compilation No.</w:t>
      </w:r>
      <w:r w:rsidR="003F329B">
        <w:rPr>
          <w:rFonts w:cs="Arial"/>
          <w:b/>
          <w:sz w:val="32"/>
          <w:szCs w:val="32"/>
        </w:rPr>
        <w:t> </w:t>
      </w:r>
      <w:r w:rsidRPr="003F329B">
        <w:rPr>
          <w:rFonts w:cs="Arial"/>
          <w:b/>
          <w:sz w:val="32"/>
          <w:szCs w:val="32"/>
        </w:rPr>
        <w:fldChar w:fldCharType="begin"/>
      </w:r>
      <w:r w:rsidRPr="003F329B">
        <w:rPr>
          <w:rFonts w:cs="Arial"/>
          <w:b/>
          <w:sz w:val="32"/>
          <w:szCs w:val="32"/>
        </w:rPr>
        <w:instrText xml:space="preserve"> DOCPROPERTY  CompilationNumber </w:instrText>
      </w:r>
      <w:r w:rsidRPr="003F329B">
        <w:rPr>
          <w:rFonts w:cs="Arial"/>
          <w:b/>
          <w:sz w:val="32"/>
          <w:szCs w:val="32"/>
        </w:rPr>
        <w:fldChar w:fldCharType="separate"/>
      </w:r>
      <w:r w:rsidR="00B70774">
        <w:rPr>
          <w:rFonts w:cs="Arial"/>
          <w:b/>
          <w:sz w:val="32"/>
          <w:szCs w:val="32"/>
        </w:rPr>
        <w:t>63</w:t>
      </w:r>
      <w:r w:rsidRPr="003F329B">
        <w:rPr>
          <w:rFonts w:cs="Arial"/>
          <w:b/>
          <w:sz w:val="32"/>
          <w:szCs w:val="32"/>
        </w:rPr>
        <w:fldChar w:fldCharType="end"/>
      </w:r>
    </w:p>
    <w:p w:rsidR="00EA3631" w:rsidRPr="003F329B" w:rsidRDefault="00EA3631" w:rsidP="006B1DD2">
      <w:pPr>
        <w:spacing w:before="480"/>
        <w:rPr>
          <w:rFonts w:cs="Arial"/>
          <w:sz w:val="24"/>
        </w:rPr>
      </w:pPr>
      <w:r w:rsidRPr="003F329B">
        <w:rPr>
          <w:rFonts w:cs="Arial"/>
          <w:b/>
          <w:sz w:val="24"/>
        </w:rPr>
        <w:t xml:space="preserve">Compilation date: </w:t>
      </w:r>
      <w:r w:rsidRPr="003F329B">
        <w:rPr>
          <w:rFonts w:cs="Arial"/>
          <w:b/>
          <w:sz w:val="24"/>
        </w:rPr>
        <w:tab/>
      </w:r>
      <w:r w:rsidRPr="003F329B">
        <w:rPr>
          <w:rFonts w:cs="Arial"/>
          <w:b/>
          <w:sz w:val="24"/>
        </w:rPr>
        <w:tab/>
      </w:r>
      <w:r w:rsidRPr="003F329B">
        <w:rPr>
          <w:rFonts w:cs="Arial"/>
          <w:b/>
          <w:sz w:val="24"/>
        </w:rPr>
        <w:tab/>
      </w:r>
      <w:r w:rsidRPr="003F329B">
        <w:rPr>
          <w:rFonts w:cs="Arial"/>
          <w:sz w:val="24"/>
        </w:rPr>
        <w:fldChar w:fldCharType="begin"/>
      </w:r>
      <w:r w:rsidRPr="003F329B">
        <w:rPr>
          <w:rFonts w:cs="Arial"/>
          <w:sz w:val="24"/>
        </w:rPr>
        <w:instrText xml:space="preserve"> DOCPROPERTY StartDate \@ "d MMMM yyyy" \*MERGEFORMAT </w:instrText>
      </w:r>
      <w:r w:rsidRPr="003F329B">
        <w:rPr>
          <w:rFonts w:cs="Arial"/>
          <w:sz w:val="24"/>
        </w:rPr>
        <w:fldChar w:fldCharType="separate"/>
      </w:r>
      <w:r w:rsidR="00B70774" w:rsidRPr="00B70774">
        <w:rPr>
          <w:rFonts w:cs="Arial"/>
          <w:bCs/>
          <w:sz w:val="24"/>
        </w:rPr>
        <w:t>20 March</w:t>
      </w:r>
      <w:r w:rsidR="00B70774">
        <w:rPr>
          <w:rFonts w:cs="Arial"/>
          <w:sz w:val="24"/>
        </w:rPr>
        <w:t xml:space="preserve"> 2015</w:t>
      </w:r>
      <w:r w:rsidRPr="003F329B">
        <w:rPr>
          <w:rFonts w:cs="Arial"/>
          <w:sz w:val="24"/>
        </w:rPr>
        <w:fldChar w:fldCharType="end"/>
      </w:r>
    </w:p>
    <w:p w:rsidR="00EA3631" w:rsidRPr="003F329B" w:rsidRDefault="00EA3631" w:rsidP="006B1DD2">
      <w:pPr>
        <w:spacing w:before="240"/>
        <w:rPr>
          <w:rFonts w:cs="Arial"/>
          <w:sz w:val="24"/>
        </w:rPr>
      </w:pPr>
      <w:r w:rsidRPr="003F329B">
        <w:rPr>
          <w:rFonts w:cs="Arial"/>
          <w:b/>
          <w:sz w:val="24"/>
        </w:rPr>
        <w:t>Includes amendments up to:</w:t>
      </w:r>
      <w:r w:rsidRPr="003F329B">
        <w:rPr>
          <w:rFonts w:cs="Arial"/>
          <w:b/>
          <w:sz w:val="24"/>
        </w:rPr>
        <w:tab/>
      </w:r>
      <w:r w:rsidRPr="003F329B">
        <w:rPr>
          <w:rFonts w:cs="Arial"/>
          <w:sz w:val="24"/>
        </w:rPr>
        <w:t>Act No.</w:t>
      </w:r>
      <w:r w:rsidR="003F329B">
        <w:rPr>
          <w:rFonts w:cs="Arial"/>
          <w:sz w:val="24"/>
        </w:rPr>
        <w:t> </w:t>
      </w:r>
      <w:r w:rsidR="00DD5D00" w:rsidRPr="003F329B">
        <w:rPr>
          <w:rFonts w:cs="Arial"/>
          <w:sz w:val="24"/>
        </w:rPr>
        <w:t>2</w:t>
      </w:r>
      <w:r w:rsidR="00106320">
        <w:rPr>
          <w:rFonts w:cs="Arial"/>
          <w:sz w:val="24"/>
        </w:rPr>
        <w:t>1</w:t>
      </w:r>
      <w:r w:rsidRPr="003F329B">
        <w:rPr>
          <w:rFonts w:cs="Arial"/>
          <w:sz w:val="24"/>
        </w:rPr>
        <w:t>, 2015</w:t>
      </w:r>
    </w:p>
    <w:p w:rsidR="00EA3631" w:rsidRPr="00131A9D" w:rsidRDefault="00EA3631" w:rsidP="006B1DD2">
      <w:pPr>
        <w:spacing w:before="240"/>
        <w:rPr>
          <w:rFonts w:cs="Arial"/>
          <w:bCs/>
          <w:sz w:val="24"/>
        </w:rPr>
      </w:pPr>
      <w:r w:rsidRPr="003F329B">
        <w:rPr>
          <w:rFonts w:cs="Arial"/>
          <w:b/>
          <w:sz w:val="24"/>
        </w:rPr>
        <w:t>Registered:</w:t>
      </w:r>
      <w:r w:rsidRPr="003F329B">
        <w:rPr>
          <w:rFonts w:cs="Arial"/>
          <w:b/>
          <w:sz w:val="24"/>
        </w:rPr>
        <w:tab/>
      </w:r>
      <w:r w:rsidRPr="003F329B">
        <w:rPr>
          <w:rFonts w:cs="Arial"/>
          <w:b/>
          <w:sz w:val="24"/>
        </w:rPr>
        <w:tab/>
      </w:r>
      <w:r w:rsidRPr="003F329B">
        <w:rPr>
          <w:rFonts w:cs="Arial"/>
          <w:b/>
          <w:sz w:val="24"/>
        </w:rPr>
        <w:tab/>
      </w:r>
      <w:r w:rsidRPr="003F329B">
        <w:rPr>
          <w:rFonts w:cs="Arial"/>
          <w:b/>
          <w:sz w:val="24"/>
        </w:rPr>
        <w:tab/>
      </w:r>
      <w:r w:rsidR="00131A9D" w:rsidRPr="00D73963">
        <w:rPr>
          <w:rFonts w:cs="Arial"/>
          <w:sz w:val="24"/>
        </w:rPr>
        <w:fldChar w:fldCharType="begin"/>
      </w:r>
      <w:r w:rsidR="00131A9D" w:rsidRPr="00D73963">
        <w:rPr>
          <w:rFonts w:cs="Arial"/>
          <w:sz w:val="24"/>
        </w:rPr>
        <w:instrText xml:space="preserve"> IF </w:instrText>
      </w:r>
      <w:r w:rsidR="00131A9D" w:rsidRPr="00D73963">
        <w:rPr>
          <w:rFonts w:cs="Arial"/>
          <w:sz w:val="24"/>
        </w:rPr>
        <w:fldChar w:fldCharType="begin"/>
      </w:r>
      <w:r w:rsidR="00131A9D" w:rsidRPr="00D73963">
        <w:rPr>
          <w:rFonts w:cs="Arial"/>
          <w:sz w:val="24"/>
        </w:rPr>
        <w:instrText xml:space="preserve"> DOCPROPERTY RegisteredDate </w:instrText>
      </w:r>
      <w:r w:rsidR="00131A9D" w:rsidRPr="00D73963">
        <w:rPr>
          <w:rFonts w:cs="Arial"/>
          <w:sz w:val="24"/>
        </w:rPr>
        <w:fldChar w:fldCharType="separate"/>
      </w:r>
      <w:r w:rsidR="00B70774">
        <w:rPr>
          <w:rFonts w:cs="Arial"/>
          <w:sz w:val="24"/>
        </w:rPr>
        <w:instrText>8/04/2015</w:instrText>
      </w:r>
      <w:r w:rsidR="00131A9D" w:rsidRPr="00D73963">
        <w:rPr>
          <w:rFonts w:cs="Arial"/>
          <w:sz w:val="24"/>
        </w:rPr>
        <w:fldChar w:fldCharType="end"/>
      </w:r>
      <w:r w:rsidR="00131A9D" w:rsidRPr="00D73963">
        <w:rPr>
          <w:rFonts w:cs="Arial"/>
          <w:sz w:val="24"/>
        </w:rPr>
        <w:instrText xml:space="preserve"> = #1/1/1901# "Unknown" </w:instrText>
      </w:r>
      <w:r w:rsidR="00131A9D" w:rsidRPr="00D73963">
        <w:rPr>
          <w:rFonts w:cs="Arial"/>
          <w:sz w:val="24"/>
        </w:rPr>
        <w:fldChar w:fldCharType="begin"/>
      </w:r>
      <w:r w:rsidR="00131A9D" w:rsidRPr="00D73963">
        <w:rPr>
          <w:rFonts w:cs="Arial"/>
          <w:sz w:val="24"/>
        </w:rPr>
        <w:instrText xml:space="preserve"> DOCPROPERTY RegisteredDate \@ "d MMMM yyyy" </w:instrText>
      </w:r>
      <w:r w:rsidR="00131A9D" w:rsidRPr="00D73963">
        <w:rPr>
          <w:rFonts w:cs="Arial"/>
          <w:sz w:val="24"/>
        </w:rPr>
        <w:fldChar w:fldCharType="separate"/>
      </w:r>
      <w:r w:rsidR="00B70774">
        <w:rPr>
          <w:rFonts w:cs="Arial"/>
          <w:sz w:val="24"/>
        </w:rPr>
        <w:instrText>8 April 2015</w:instrText>
      </w:r>
      <w:r w:rsidR="00131A9D" w:rsidRPr="00D73963">
        <w:rPr>
          <w:rFonts w:cs="Arial"/>
          <w:sz w:val="24"/>
        </w:rPr>
        <w:fldChar w:fldCharType="end"/>
      </w:r>
      <w:r w:rsidR="00131A9D" w:rsidRPr="00D73963">
        <w:rPr>
          <w:rFonts w:cs="Arial"/>
          <w:sz w:val="24"/>
        </w:rPr>
        <w:instrText xml:space="preserve"> \*MERGEFORMAT </w:instrText>
      </w:r>
      <w:r w:rsidR="00131A9D" w:rsidRPr="00D73963">
        <w:rPr>
          <w:rFonts w:cs="Arial"/>
          <w:sz w:val="24"/>
        </w:rPr>
        <w:fldChar w:fldCharType="separate"/>
      </w:r>
      <w:r w:rsidR="00B70774" w:rsidRPr="00B70774">
        <w:rPr>
          <w:rFonts w:cs="Arial"/>
          <w:bCs/>
          <w:noProof/>
          <w:sz w:val="24"/>
        </w:rPr>
        <w:t>8</w:t>
      </w:r>
      <w:r w:rsidR="00B70774">
        <w:rPr>
          <w:rFonts w:cs="Arial"/>
          <w:noProof/>
          <w:sz w:val="24"/>
        </w:rPr>
        <w:t xml:space="preserve"> April 2015</w:t>
      </w:r>
      <w:r w:rsidR="00131A9D" w:rsidRPr="00D73963">
        <w:rPr>
          <w:rFonts w:cs="Arial"/>
          <w:sz w:val="24"/>
        </w:rPr>
        <w:fldChar w:fldCharType="end"/>
      </w:r>
    </w:p>
    <w:p w:rsidR="00EA3631" w:rsidRPr="003F329B" w:rsidRDefault="00EA3631" w:rsidP="006B1DD2">
      <w:pPr>
        <w:rPr>
          <w:b/>
          <w:szCs w:val="22"/>
        </w:rPr>
      </w:pPr>
    </w:p>
    <w:p w:rsidR="00EA3631" w:rsidRPr="003F329B" w:rsidRDefault="00EA3631" w:rsidP="006B1DD2">
      <w:pPr>
        <w:pageBreakBefore/>
        <w:rPr>
          <w:rFonts w:cs="Arial"/>
          <w:b/>
          <w:sz w:val="32"/>
          <w:szCs w:val="32"/>
        </w:rPr>
      </w:pPr>
      <w:r w:rsidRPr="003F329B">
        <w:rPr>
          <w:rFonts w:cs="Arial"/>
          <w:b/>
          <w:sz w:val="32"/>
          <w:szCs w:val="32"/>
        </w:rPr>
        <w:lastRenderedPageBreak/>
        <w:t>About this compilation</w:t>
      </w:r>
    </w:p>
    <w:p w:rsidR="00EA3631" w:rsidRPr="003F329B" w:rsidRDefault="00EA3631" w:rsidP="006B1DD2">
      <w:pPr>
        <w:spacing w:before="240"/>
        <w:rPr>
          <w:rFonts w:cs="Arial"/>
        </w:rPr>
      </w:pPr>
      <w:r w:rsidRPr="003F329B">
        <w:rPr>
          <w:rFonts w:cs="Arial"/>
          <w:b/>
          <w:szCs w:val="22"/>
        </w:rPr>
        <w:t>This compilation</w:t>
      </w:r>
    </w:p>
    <w:p w:rsidR="00EA3631" w:rsidRPr="003F329B" w:rsidRDefault="00EA3631" w:rsidP="006B1DD2">
      <w:pPr>
        <w:spacing w:before="120" w:after="120"/>
        <w:rPr>
          <w:rFonts w:cs="Arial"/>
          <w:szCs w:val="22"/>
        </w:rPr>
      </w:pPr>
      <w:r w:rsidRPr="003F329B">
        <w:rPr>
          <w:rFonts w:cs="Arial"/>
          <w:szCs w:val="22"/>
        </w:rPr>
        <w:t xml:space="preserve">This is a compilation of the </w:t>
      </w:r>
      <w:r w:rsidRPr="003F329B">
        <w:rPr>
          <w:rFonts w:cs="Arial"/>
          <w:i/>
          <w:szCs w:val="22"/>
        </w:rPr>
        <w:fldChar w:fldCharType="begin"/>
      </w:r>
      <w:r w:rsidRPr="003F329B">
        <w:rPr>
          <w:rFonts w:cs="Arial"/>
          <w:i/>
          <w:szCs w:val="22"/>
        </w:rPr>
        <w:instrText xml:space="preserve"> STYLEREF  ShortT </w:instrText>
      </w:r>
      <w:r w:rsidRPr="003F329B">
        <w:rPr>
          <w:rFonts w:cs="Arial"/>
          <w:i/>
          <w:szCs w:val="22"/>
        </w:rPr>
        <w:fldChar w:fldCharType="separate"/>
      </w:r>
      <w:r w:rsidR="00B70774">
        <w:rPr>
          <w:rFonts w:cs="Arial"/>
          <w:i/>
          <w:noProof/>
          <w:szCs w:val="22"/>
        </w:rPr>
        <w:t>A New Tax System (Goods and Services Tax) Act 1999</w:t>
      </w:r>
      <w:r w:rsidRPr="003F329B">
        <w:rPr>
          <w:rFonts w:cs="Arial"/>
          <w:i/>
          <w:szCs w:val="22"/>
        </w:rPr>
        <w:fldChar w:fldCharType="end"/>
      </w:r>
      <w:r w:rsidRPr="003F329B">
        <w:rPr>
          <w:rFonts w:cs="Arial"/>
          <w:szCs w:val="22"/>
        </w:rPr>
        <w:t xml:space="preserve"> that shows the text of the law as amended and in force on </w:t>
      </w:r>
      <w:r w:rsidRPr="003F329B">
        <w:rPr>
          <w:rFonts w:cs="Arial"/>
          <w:szCs w:val="22"/>
        </w:rPr>
        <w:fldChar w:fldCharType="begin"/>
      </w:r>
      <w:r w:rsidRPr="003F329B">
        <w:rPr>
          <w:rFonts w:cs="Arial"/>
          <w:szCs w:val="22"/>
        </w:rPr>
        <w:instrText xml:space="preserve"> DOCPROPERTY StartDate \@ "d MMMM yyyy" </w:instrText>
      </w:r>
      <w:r w:rsidRPr="003F329B">
        <w:rPr>
          <w:rFonts w:cs="Arial"/>
          <w:szCs w:val="22"/>
        </w:rPr>
        <w:fldChar w:fldCharType="separate"/>
      </w:r>
      <w:r w:rsidR="00B70774">
        <w:rPr>
          <w:rFonts w:cs="Arial"/>
          <w:szCs w:val="22"/>
        </w:rPr>
        <w:t>20 March 2015</w:t>
      </w:r>
      <w:r w:rsidRPr="003F329B">
        <w:rPr>
          <w:rFonts w:cs="Arial"/>
          <w:szCs w:val="22"/>
        </w:rPr>
        <w:fldChar w:fldCharType="end"/>
      </w:r>
      <w:r w:rsidRPr="003F329B">
        <w:rPr>
          <w:rFonts w:cs="Arial"/>
          <w:szCs w:val="22"/>
        </w:rPr>
        <w:t xml:space="preserve"> (the </w:t>
      </w:r>
      <w:r w:rsidRPr="003F329B">
        <w:rPr>
          <w:rFonts w:cs="Arial"/>
          <w:b/>
          <w:i/>
          <w:szCs w:val="22"/>
        </w:rPr>
        <w:t>compilation date</w:t>
      </w:r>
      <w:r w:rsidRPr="003F329B">
        <w:rPr>
          <w:rFonts w:cs="Arial"/>
          <w:szCs w:val="22"/>
        </w:rPr>
        <w:t>).</w:t>
      </w:r>
    </w:p>
    <w:p w:rsidR="00EA3631" w:rsidRPr="003F329B" w:rsidRDefault="00EA3631" w:rsidP="006B1DD2">
      <w:pPr>
        <w:spacing w:after="120"/>
        <w:rPr>
          <w:rFonts w:cs="Arial"/>
          <w:szCs w:val="22"/>
        </w:rPr>
      </w:pPr>
      <w:r w:rsidRPr="003F329B">
        <w:rPr>
          <w:rFonts w:cs="Arial"/>
          <w:szCs w:val="22"/>
        </w:rPr>
        <w:t xml:space="preserve">This compilation was prepared on </w:t>
      </w:r>
      <w:r w:rsidRPr="003F329B">
        <w:rPr>
          <w:rFonts w:cs="Arial"/>
          <w:szCs w:val="22"/>
        </w:rPr>
        <w:fldChar w:fldCharType="begin"/>
      </w:r>
      <w:r w:rsidRPr="003F329B">
        <w:rPr>
          <w:rFonts w:cs="Arial"/>
          <w:szCs w:val="22"/>
        </w:rPr>
        <w:instrText xml:space="preserve"> DOCPROPERTY PreparedDate \@ "d MMMM yyyy" </w:instrText>
      </w:r>
      <w:r w:rsidRPr="003F329B">
        <w:rPr>
          <w:rFonts w:cs="Arial"/>
          <w:szCs w:val="22"/>
        </w:rPr>
        <w:fldChar w:fldCharType="separate"/>
      </w:r>
      <w:r w:rsidR="00B70774">
        <w:rPr>
          <w:rFonts w:cs="Arial"/>
          <w:szCs w:val="22"/>
        </w:rPr>
        <w:t>30 March 2015</w:t>
      </w:r>
      <w:r w:rsidRPr="003F329B">
        <w:rPr>
          <w:rFonts w:cs="Arial"/>
          <w:szCs w:val="22"/>
        </w:rPr>
        <w:fldChar w:fldCharType="end"/>
      </w:r>
      <w:r w:rsidRPr="003F329B">
        <w:rPr>
          <w:rFonts w:cs="Arial"/>
          <w:szCs w:val="22"/>
        </w:rPr>
        <w:t>.</w:t>
      </w:r>
    </w:p>
    <w:p w:rsidR="00EA3631" w:rsidRPr="003F329B" w:rsidRDefault="00EA3631" w:rsidP="006B1DD2">
      <w:pPr>
        <w:spacing w:after="120"/>
        <w:rPr>
          <w:rFonts w:cs="Arial"/>
          <w:szCs w:val="22"/>
        </w:rPr>
      </w:pPr>
      <w:r w:rsidRPr="003F329B">
        <w:rPr>
          <w:rFonts w:cs="Arial"/>
          <w:szCs w:val="22"/>
        </w:rPr>
        <w:t xml:space="preserve">The notes at the end of this compilation (the </w:t>
      </w:r>
      <w:r w:rsidRPr="003F329B">
        <w:rPr>
          <w:rFonts w:cs="Arial"/>
          <w:b/>
          <w:i/>
          <w:szCs w:val="22"/>
        </w:rPr>
        <w:t>endnotes</w:t>
      </w:r>
      <w:r w:rsidRPr="003F329B">
        <w:rPr>
          <w:rFonts w:cs="Arial"/>
          <w:szCs w:val="22"/>
        </w:rPr>
        <w:t>) include information about amending laws and the amendment history of provisions of the compiled law.</w:t>
      </w:r>
    </w:p>
    <w:p w:rsidR="00EA3631" w:rsidRPr="003F329B" w:rsidRDefault="00EA3631" w:rsidP="006B1DD2">
      <w:pPr>
        <w:tabs>
          <w:tab w:val="left" w:pos="5640"/>
        </w:tabs>
        <w:spacing w:before="120" w:after="120"/>
        <w:rPr>
          <w:rFonts w:cs="Arial"/>
          <w:b/>
          <w:szCs w:val="22"/>
        </w:rPr>
      </w:pPr>
      <w:r w:rsidRPr="003F329B">
        <w:rPr>
          <w:rFonts w:cs="Arial"/>
          <w:b/>
          <w:szCs w:val="22"/>
        </w:rPr>
        <w:t>Uncommenced amendments</w:t>
      </w:r>
    </w:p>
    <w:p w:rsidR="00EA3631" w:rsidRPr="003F329B" w:rsidRDefault="00EA3631" w:rsidP="006B1DD2">
      <w:pPr>
        <w:spacing w:after="120"/>
        <w:rPr>
          <w:rFonts w:cs="Arial"/>
          <w:szCs w:val="22"/>
        </w:rPr>
      </w:pPr>
      <w:r w:rsidRPr="003F329B">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EA3631" w:rsidRPr="003F329B" w:rsidRDefault="00EA3631" w:rsidP="006B1DD2">
      <w:pPr>
        <w:spacing w:before="120" w:after="120"/>
        <w:rPr>
          <w:rFonts w:cs="Arial"/>
          <w:b/>
          <w:szCs w:val="22"/>
        </w:rPr>
      </w:pPr>
      <w:r w:rsidRPr="003F329B">
        <w:rPr>
          <w:rFonts w:cs="Arial"/>
          <w:b/>
          <w:szCs w:val="22"/>
        </w:rPr>
        <w:t>Application, saving and transitional provisions for provisions and amendments</w:t>
      </w:r>
    </w:p>
    <w:p w:rsidR="00EA3631" w:rsidRPr="003F329B" w:rsidRDefault="00EA3631" w:rsidP="006B1DD2">
      <w:pPr>
        <w:spacing w:after="120"/>
        <w:rPr>
          <w:rFonts w:cs="Arial"/>
          <w:szCs w:val="22"/>
        </w:rPr>
      </w:pPr>
      <w:r w:rsidRPr="003F329B">
        <w:rPr>
          <w:rFonts w:cs="Arial"/>
          <w:szCs w:val="22"/>
        </w:rPr>
        <w:t>If the operation of a provision or amendment of the compiled law is affected by an application, saving or transitional provision that is not included in this compilation, details are included in the endnotes.</w:t>
      </w:r>
    </w:p>
    <w:p w:rsidR="00EA3631" w:rsidRPr="003F329B" w:rsidRDefault="00EA3631" w:rsidP="006B1DD2">
      <w:pPr>
        <w:spacing w:before="120" w:after="120"/>
        <w:rPr>
          <w:rFonts w:cs="Arial"/>
          <w:b/>
          <w:szCs w:val="22"/>
        </w:rPr>
      </w:pPr>
      <w:r w:rsidRPr="003F329B">
        <w:rPr>
          <w:rFonts w:cs="Arial"/>
          <w:b/>
          <w:szCs w:val="22"/>
        </w:rPr>
        <w:t>Modifications</w:t>
      </w:r>
    </w:p>
    <w:p w:rsidR="00EA3631" w:rsidRPr="003F329B" w:rsidRDefault="00EA3631" w:rsidP="006B1DD2">
      <w:pPr>
        <w:spacing w:after="120"/>
        <w:rPr>
          <w:rFonts w:cs="Arial"/>
          <w:szCs w:val="22"/>
        </w:rPr>
      </w:pPr>
      <w:r w:rsidRPr="003F329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EA3631" w:rsidRPr="003F329B" w:rsidRDefault="00EA3631" w:rsidP="006B1DD2">
      <w:pPr>
        <w:spacing w:before="80" w:after="120"/>
        <w:rPr>
          <w:rFonts w:cs="Arial"/>
          <w:b/>
          <w:szCs w:val="22"/>
        </w:rPr>
      </w:pPr>
      <w:r w:rsidRPr="003F329B">
        <w:rPr>
          <w:rFonts w:cs="Arial"/>
          <w:b/>
          <w:szCs w:val="22"/>
        </w:rPr>
        <w:t>Self</w:t>
      </w:r>
      <w:r w:rsidR="003F329B">
        <w:rPr>
          <w:rFonts w:cs="Arial"/>
          <w:b/>
          <w:szCs w:val="22"/>
        </w:rPr>
        <w:noBreakHyphen/>
      </w:r>
      <w:r w:rsidRPr="003F329B">
        <w:rPr>
          <w:rFonts w:cs="Arial"/>
          <w:b/>
          <w:szCs w:val="22"/>
        </w:rPr>
        <w:t>repealing provisions</w:t>
      </w:r>
    </w:p>
    <w:p w:rsidR="00EA3631" w:rsidRPr="003F329B" w:rsidRDefault="00EA3631" w:rsidP="006B1DD2">
      <w:pPr>
        <w:spacing w:after="120"/>
        <w:rPr>
          <w:rFonts w:cs="Arial"/>
          <w:szCs w:val="22"/>
        </w:rPr>
      </w:pPr>
      <w:r w:rsidRPr="003F329B">
        <w:rPr>
          <w:rFonts w:cs="Arial"/>
          <w:szCs w:val="22"/>
        </w:rPr>
        <w:t>If a provision of the compiled law has been repealed in accordance with a provision of the law, details are included in the endnotes.</w:t>
      </w:r>
    </w:p>
    <w:p w:rsidR="00EA3631" w:rsidRPr="00AE4251" w:rsidRDefault="00EA3631" w:rsidP="006B1DD2">
      <w:pPr>
        <w:pStyle w:val="Header"/>
        <w:tabs>
          <w:tab w:val="clear" w:pos="4150"/>
          <w:tab w:val="clear" w:pos="8307"/>
        </w:tabs>
      </w:pPr>
      <w:r w:rsidRPr="00AE4251">
        <w:rPr>
          <w:rStyle w:val="CharChapNo"/>
        </w:rPr>
        <w:t xml:space="preserve"> </w:t>
      </w:r>
      <w:r w:rsidRPr="00AE4251">
        <w:rPr>
          <w:rStyle w:val="CharChapText"/>
        </w:rPr>
        <w:t xml:space="preserve"> </w:t>
      </w:r>
    </w:p>
    <w:p w:rsidR="00EA3631" w:rsidRPr="00AE4251" w:rsidRDefault="00EA3631" w:rsidP="006B1DD2">
      <w:pPr>
        <w:pStyle w:val="Header"/>
        <w:tabs>
          <w:tab w:val="clear" w:pos="4150"/>
          <w:tab w:val="clear" w:pos="8307"/>
        </w:tabs>
      </w:pPr>
      <w:r w:rsidRPr="00AE4251">
        <w:rPr>
          <w:rStyle w:val="CharPartNo"/>
        </w:rPr>
        <w:t xml:space="preserve"> </w:t>
      </w:r>
      <w:r w:rsidRPr="00AE4251">
        <w:rPr>
          <w:rStyle w:val="CharPartText"/>
        </w:rPr>
        <w:t xml:space="preserve"> </w:t>
      </w:r>
    </w:p>
    <w:p w:rsidR="00EA3631" w:rsidRPr="00AE4251" w:rsidRDefault="00EA3631" w:rsidP="006B1DD2">
      <w:pPr>
        <w:pStyle w:val="Header"/>
        <w:tabs>
          <w:tab w:val="clear" w:pos="4150"/>
          <w:tab w:val="clear" w:pos="8307"/>
        </w:tabs>
      </w:pPr>
      <w:r w:rsidRPr="00AE4251">
        <w:rPr>
          <w:rStyle w:val="CharDivNo"/>
        </w:rPr>
        <w:t xml:space="preserve"> </w:t>
      </w:r>
      <w:r w:rsidRPr="00AE4251">
        <w:rPr>
          <w:rStyle w:val="CharDivText"/>
        </w:rPr>
        <w:t xml:space="preserve"> </w:t>
      </w:r>
    </w:p>
    <w:p w:rsidR="00EA3631" w:rsidRPr="003F329B" w:rsidRDefault="00EA3631" w:rsidP="006B1DD2">
      <w:pPr>
        <w:sectPr w:rsidR="00EA3631" w:rsidRPr="003F329B" w:rsidSect="00A0110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3F329B" w:rsidRDefault="00A53099" w:rsidP="00A36DB5">
      <w:pPr>
        <w:rPr>
          <w:sz w:val="36"/>
        </w:rPr>
      </w:pPr>
      <w:r w:rsidRPr="003F329B">
        <w:rPr>
          <w:sz w:val="36"/>
        </w:rPr>
        <w:lastRenderedPageBreak/>
        <w:t>Contents</w:t>
      </w:r>
    </w:p>
    <w:p w:rsidR="00AE4251" w:rsidRDefault="00CD5983">
      <w:pPr>
        <w:pStyle w:val="TOC1"/>
        <w:rPr>
          <w:rFonts w:asciiTheme="minorHAnsi" w:eastAsiaTheme="minorEastAsia" w:hAnsiTheme="minorHAnsi" w:cstheme="minorBidi"/>
          <w:b w:val="0"/>
          <w:noProof/>
          <w:kern w:val="0"/>
          <w:sz w:val="22"/>
          <w:szCs w:val="22"/>
        </w:rPr>
      </w:pPr>
      <w:r w:rsidRPr="00AE4251">
        <w:fldChar w:fldCharType="begin"/>
      </w:r>
      <w:r w:rsidRPr="003F329B">
        <w:instrText xml:space="preserve"> TOC \o "1-9" </w:instrText>
      </w:r>
      <w:r w:rsidRPr="00AE4251">
        <w:fldChar w:fldCharType="separate"/>
      </w:r>
      <w:r w:rsidR="00AE4251">
        <w:rPr>
          <w:noProof/>
        </w:rPr>
        <w:t>Chapter 1—Introduction</w:t>
      </w:r>
      <w:r w:rsidR="00AE4251" w:rsidRPr="00AE4251">
        <w:rPr>
          <w:b w:val="0"/>
          <w:noProof/>
          <w:sz w:val="18"/>
        </w:rPr>
        <w:tab/>
      </w:r>
      <w:r w:rsidR="00AE4251" w:rsidRPr="00AE4251">
        <w:rPr>
          <w:b w:val="0"/>
          <w:noProof/>
          <w:sz w:val="18"/>
        </w:rPr>
        <w:fldChar w:fldCharType="begin"/>
      </w:r>
      <w:r w:rsidR="00AE4251" w:rsidRPr="00AE4251">
        <w:rPr>
          <w:b w:val="0"/>
          <w:noProof/>
          <w:sz w:val="18"/>
        </w:rPr>
        <w:instrText xml:space="preserve"> PAGEREF _Toc416265619 \h </w:instrText>
      </w:r>
      <w:r w:rsidR="00AE4251" w:rsidRPr="00AE4251">
        <w:rPr>
          <w:b w:val="0"/>
          <w:noProof/>
          <w:sz w:val="18"/>
        </w:rPr>
      </w:r>
      <w:r w:rsidR="00AE4251" w:rsidRPr="00AE4251">
        <w:rPr>
          <w:b w:val="0"/>
          <w:noProof/>
          <w:sz w:val="18"/>
        </w:rPr>
        <w:fldChar w:fldCharType="separate"/>
      </w:r>
      <w:r w:rsidR="00B70774">
        <w:rPr>
          <w:b w:val="0"/>
          <w:noProof/>
          <w:sz w:val="18"/>
        </w:rPr>
        <w:t>1</w:t>
      </w:r>
      <w:r w:rsidR="00AE4251" w:rsidRPr="00AE4251">
        <w:rPr>
          <w:b w:val="0"/>
          <w:noProof/>
          <w:sz w:val="18"/>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AE4251">
        <w:rPr>
          <w:b w:val="0"/>
          <w:noProof/>
          <w:sz w:val="18"/>
        </w:rPr>
        <w:tab/>
      </w:r>
      <w:r w:rsidRPr="00AE4251">
        <w:rPr>
          <w:b w:val="0"/>
          <w:noProof/>
          <w:sz w:val="18"/>
        </w:rPr>
        <w:fldChar w:fldCharType="begin"/>
      </w:r>
      <w:r w:rsidRPr="00AE4251">
        <w:rPr>
          <w:b w:val="0"/>
          <w:noProof/>
          <w:sz w:val="18"/>
        </w:rPr>
        <w:instrText xml:space="preserve"> PAGEREF _Toc416265620 \h </w:instrText>
      </w:r>
      <w:r w:rsidRPr="00AE4251">
        <w:rPr>
          <w:b w:val="0"/>
          <w:noProof/>
          <w:sz w:val="18"/>
        </w:rPr>
      </w:r>
      <w:r w:rsidRPr="00AE4251">
        <w:rPr>
          <w:b w:val="0"/>
          <w:noProof/>
          <w:sz w:val="18"/>
        </w:rPr>
        <w:fldChar w:fldCharType="separate"/>
      </w:r>
      <w:r w:rsidR="00B70774">
        <w:rPr>
          <w:b w:val="0"/>
          <w:noProof/>
          <w:sz w:val="18"/>
        </w:rPr>
        <w:t>1</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1—Preliminary</w:t>
      </w:r>
      <w:r w:rsidRPr="00AE4251">
        <w:rPr>
          <w:b w:val="0"/>
          <w:noProof/>
          <w:sz w:val="18"/>
        </w:rPr>
        <w:tab/>
      </w:r>
      <w:r w:rsidRPr="00AE4251">
        <w:rPr>
          <w:b w:val="0"/>
          <w:noProof/>
          <w:sz w:val="18"/>
        </w:rPr>
        <w:fldChar w:fldCharType="begin"/>
      </w:r>
      <w:r w:rsidRPr="00AE4251">
        <w:rPr>
          <w:b w:val="0"/>
          <w:noProof/>
          <w:sz w:val="18"/>
        </w:rPr>
        <w:instrText xml:space="preserve"> PAGEREF _Toc416265621 \h </w:instrText>
      </w:r>
      <w:r w:rsidRPr="00AE4251">
        <w:rPr>
          <w:b w:val="0"/>
          <w:noProof/>
          <w:sz w:val="18"/>
        </w:rPr>
      </w:r>
      <w:r w:rsidRPr="00AE4251">
        <w:rPr>
          <w:b w:val="0"/>
          <w:noProof/>
          <w:sz w:val="18"/>
        </w:rPr>
        <w:fldChar w:fldCharType="separate"/>
      </w:r>
      <w:r w:rsidR="00B70774">
        <w:rPr>
          <w:b w:val="0"/>
          <w:noProof/>
          <w:sz w:val="18"/>
        </w:rPr>
        <w:t>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AE4251">
        <w:rPr>
          <w:noProof/>
        </w:rPr>
        <w:tab/>
      </w:r>
      <w:r w:rsidRPr="00AE4251">
        <w:rPr>
          <w:noProof/>
        </w:rPr>
        <w:fldChar w:fldCharType="begin"/>
      </w:r>
      <w:r w:rsidRPr="00AE4251">
        <w:rPr>
          <w:noProof/>
        </w:rPr>
        <w:instrText xml:space="preserve"> PAGEREF _Toc416265622 \h </w:instrText>
      </w:r>
      <w:r w:rsidRPr="00AE4251">
        <w:rPr>
          <w:noProof/>
        </w:rPr>
      </w:r>
      <w:r w:rsidRPr="00AE4251">
        <w:rPr>
          <w:noProof/>
        </w:rPr>
        <w:fldChar w:fldCharType="separate"/>
      </w:r>
      <w:r w:rsidR="00B70774">
        <w:rPr>
          <w:noProof/>
        </w:rPr>
        <w:t>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AE4251">
        <w:rPr>
          <w:noProof/>
        </w:rPr>
        <w:tab/>
      </w:r>
      <w:r w:rsidRPr="00AE4251">
        <w:rPr>
          <w:noProof/>
        </w:rPr>
        <w:fldChar w:fldCharType="begin"/>
      </w:r>
      <w:r w:rsidRPr="00AE4251">
        <w:rPr>
          <w:noProof/>
        </w:rPr>
        <w:instrText xml:space="preserve"> PAGEREF _Toc416265623 \h </w:instrText>
      </w:r>
      <w:r w:rsidRPr="00AE4251">
        <w:rPr>
          <w:noProof/>
        </w:rPr>
      </w:r>
      <w:r w:rsidRPr="00AE4251">
        <w:rPr>
          <w:noProof/>
        </w:rPr>
        <w:fldChar w:fldCharType="separate"/>
      </w:r>
      <w:r w:rsidR="00B70774">
        <w:rPr>
          <w:noProof/>
        </w:rPr>
        <w:t>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AE4251">
        <w:rPr>
          <w:noProof/>
        </w:rPr>
        <w:tab/>
      </w:r>
      <w:r w:rsidRPr="00AE4251">
        <w:rPr>
          <w:noProof/>
        </w:rPr>
        <w:fldChar w:fldCharType="begin"/>
      </w:r>
      <w:r w:rsidRPr="00AE4251">
        <w:rPr>
          <w:noProof/>
        </w:rPr>
        <w:instrText xml:space="preserve"> PAGEREF _Toc416265624 \h </w:instrText>
      </w:r>
      <w:r w:rsidRPr="00AE4251">
        <w:rPr>
          <w:noProof/>
        </w:rPr>
      </w:r>
      <w:r w:rsidRPr="00AE4251">
        <w:rPr>
          <w:noProof/>
        </w:rPr>
        <w:fldChar w:fldCharType="separate"/>
      </w:r>
      <w:r w:rsidR="00B70774">
        <w:rPr>
          <w:noProof/>
        </w:rPr>
        <w:t>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AE4251">
        <w:rPr>
          <w:noProof/>
        </w:rPr>
        <w:tab/>
      </w:r>
      <w:r w:rsidRPr="00AE4251">
        <w:rPr>
          <w:noProof/>
        </w:rPr>
        <w:fldChar w:fldCharType="begin"/>
      </w:r>
      <w:r w:rsidRPr="00AE4251">
        <w:rPr>
          <w:noProof/>
        </w:rPr>
        <w:instrText xml:space="preserve"> PAGEREF _Toc416265625 \h </w:instrText>
      </w:r>
      <w:r w:rsidRPr="00AE4251">
        <w:rPr>
          <w:noProof/>
        </w:rPr>
      </w:r>
      <w:r w:rsidRPr="00AE4251">
        <w:rPr>
          <w:noProof/>
        </w:rPr>
        <w:fldChar w:fldCharType="separate"/>
      </w:r>
      <w:r w:rsidR="00B70774">
        <w:rPr>
          <w:noProof/>
        </w:rPr>
        <w:t>2</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AE4251">
        <w:rPr>
          <w:b w:val="0"/>
          <w:noProof/>
          <w:sz w:val="18"/>
        </w:rPr>
        <w:tab/>
      </w:r>
      <w:r w:rsidRPr="00AE4251">
        <w:rPr>
          <w:b w:val="0"/>
          <w:noProof/>
          <w:sz w:val="18"/>
        </w:rPr>
        <w:fldChar w:fldCharType="begin"/>
      </w:r>
      <w:r w:rsidRPr="00AE4251">
        <w:rPr>
          <w:b w:val="0"/>
          <w:noProof/>
          <w:sz w:val="18"/>
        </w:rPr>
        <w:instrText xml:space="preserve"> PAGEREF _Toc416265626 \h </w:instrText>
      </w:r>
      <w:r w:rsidRPr="00AE4251">
        <w:rPr>
          <w:b w:val="0"/>
          <w:noProof/>
          <w:sz w:val="18"/>
        </w:rPr>
      </w:r>
      <w:r w:rsidRPr="00AE4251">
        <w:rPr>
          <w:b w:val="0"/>
          <w:noProof/>
          <w:sz w:val="18"/>
        </w:rPr>
        <w:fldChar w:fldCharType="separate"/>
      </w:r>
      <w:r w:rsidR="00B70774">
        <w:rPr>
          <w:b w:val="0"/>
          <w:noProof/>
          <w:sz w:val="18"/>
        </w:rPr>
        <w:t>3</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2—Overview of the GST legislation</w:t>
      </w:r>
      <w:r w:rsidRPr="00AE4251">
        <w:rPr>
          <w:b w:val="0"/>
          <w:noProof/>
          <w:sz w:val="18"/>
        </w:rPr>
        <w:tab/>
      </w:r>
      <w:r w:rsidRPr="00AE4251">
        <w:rPr>
          <w:b w:val="0"/>
          <w:noProof/>
          <w:sz w:val="18"/>
        </w:rPr>
        <w:fldChar w:fldCharType="begin"/>
      </w:r>
      <w:r w:rsidRPr="00AE4251">
        <w:rPr>
          <w:b w:val="0"/>
          <w:noProof/>
          <w:sz w:val="18"/>
        </w:rPr>
        <w:instrText xml:space="preserve"> PAGEREF _Toc416265627 \h </w:instrText>
      </w:r>
      <w:r w:rsidRPr="00AE4251">
        <w:rPr>
          <w:b w:val="0"/>
          <w:noProof/>
          <w:sz w:val="18"/>
        </w:rPr>
      </w:r>
      <w:r w:rsidRPr="00AE4251">
        <w:rPr>
          <w:b w:val="0"/>
          <w:noProof/>
          <w:sz w:val="18"/>
        </w:rPr>
        <w:fldChar w:fldCharType="separate"/>
      </w:r>
      <w:r w:rsidR="00B70774">
        <w:rPr>
          <w:b w:val="0"/>
          <w:noProof/>
          <w:sz w:val="18"/>
        </w:rPr>
        <w:t>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AE4251">
        <w:rPr>
          <w:noProof/>
        </w:rPr>
        <w:tab/>
      </w:r>
      <w:r w:rsidRPr="00AE4251">
        <w:rPr>
          <w:noProof/>
        </w:rPr>
        <w:fldChar w:fldCharType="begin"/>
      </w:r>
      <w:r w:rsidRPr="00AE4251">
        <w:rPr>
          <w:noProof/>
        </w:rPr>
        <w:instrText xml:space="preserve"> PAGEREF _Toc416265628 \h </w:instrText>
      </w:r>
      <w:r w:rsidRPr="00AE4251">
        <w:rPr>
          <w:noProof/>
        </w:rPr>
      </w:r>
      <w:r w:rsidRPr="00AE4251">
        <w:rPr>
          <w:noProof/>
        </w:rPr>
        <w:fldChar w:fldCharType="separate"/>
      </w:r>
      <w:r w:rsidR="00B70774">
        <w:rPr>
          <w:noProof/>
        </w:rPr>
        <w:t>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AE4251">
        <w:rPr>
          <w:noProof/>
        </w:rPr>
        <w:tab/>
      </w:r>
      <w:r w:rsidRPr="00AE4251">
        <w:rPr>
          <w:noProof/>
        </w:rPr>
        <w:fldChar w:fldCharType="begin"/>
      </w:r>
      <w:r w:rsidRPr="00AE4251">
        <w:rPr>
          <w:noProof/>
        </w:rPr>
        <w:instrText xml:space="preserve"> PAGEREF _Toc416265629 \h </w:instrText>
      </w:r>
      <w:r w:rsidRPr="00AE4251">
        <w:rPr>
          <w:noProof/>
        </w:rPr>
      </w:r>
      <w:r w:rsidRPr="00AE4251">
        <w:rPr>
          <w:noProof/>
        </w:rPr>
        <w:fldChar w:fldCharType="separate"/>
      </w:r>
      <w:r w:rsidR="00B70774">
        <w:rPr>
          <w:noProof/>
        </w:rPr>
        <w:t>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AE4251">
        <w:rPr>
          <w:noProof/>
        </w:rPr>
        <w:tab/>
      </w:r>
      <w:r w:rsidRPr="00AE4251">
        <w:rPr>
          <w:noProof/>
        </w:rPr>
        <w:fldChar w:fldCharType="begin"/>
      </w:r>
      <w:r w:rsidRPr="00AE4251">
        <w:rPr>
          <w:noProof/>
        </w:rPr>
        <w:instrText xml:space="preserve"> PAGEREF _Toc416265630 \h </w:instrText>
      </w:r>
      <w:r w:rsidRPr="00AE4251">
        <w:rPr>
          <w:noProof/>
        </w:rPr>
      </w:r>
      <w:r w:rsidRPr="00AE4251">
        <w:rPr>
          <w:noProof/>
        </w:rPr>
        <w:fldChar w:fldCharType="separate"/>
      </w:r>
      <w:r w:rsidR="00B70774">
        <w:rPr>
          <w:noProof/>
        </w:rPr>
        <w:t>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AE4251">
        <w:rPr>
          <w:noProof/>
        </w:rPr>
        <w:tab/>
      </w:r>
      <w:r w:rsidRPr="00AE4251">
        <w:rPr>
          <w:noProof/>
        </w:rPr>
        <w:fldChar w:fldCharType="begin"/>
      </w:r>
      <w:r w:rsidRPr="00AE4251">
        <w:rPr>
          <w:noProof/>
        </w:rPr>
        <w:instrText xml:space="preserve"> PAGEREF _Toc416265631 \h </w:instrText>
      </w:r>
      <w:r w:rsidRPr="00AE4251">
        <w:rPr>
          <w:noProof/>
        </w:rPr>
      </w:r>
      <w:r w:rsidRPr="00AE4251">
        <w:rPr>
          <w:noProof/>
        </w:rPr>
        <w:fldChar w:fldCharType="separate"/>
      </w:r>
      <w:r w:rsidR="00B70774">
        <w:rPr>
          <w:noProof/>
        </w:rPr>
        <w:t>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AE4251">
        <w:rPr>
          <w:noProof/>
        </w:rPr>
        <w:tab/>
      </w:r>
      <w:r w:rsidRPr="00AE4251">
        <w:rPr>
          <w:noProof/>
        </w:rPr>
        <w:fldChar w:fldCharType="begin"/>
      </w:r>
      <w:r w:rsidRPr="00AE4251">
        <w:rPr>
          <w:noProof/>
        </w:rPr>
        <w:instrText xml:space="preserve"> PAGEREF _Toc416265632 \h </w:instrText>
      </w:r>
      <w:r w:rsidRPr="00AE4251">
        <w:rPr>
          <w:noProof/>
        </w:rPr>
      </w:r>
      <w:r w:rsidRPr="00AE4251">
        <w:rPr>
          <w:noProof/>
        </w:rPr>
        <w:fldChar w:fldCharType="separate"/>
      </w:r>
      <w:r w:rsidR="00B70774">
        <w:rPr>
          <w:noProof/>
        </w:rPr>
        <w:t>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AE4251">
        <w:rPr>
          <w:noProof/>
        </w:rPr>
        <w:tab/>
      </w:r>
      <w:r w:rsidRPr="00AE4251">
        <w:rPr>
          <w:noProof/>
        </w:rPr>
        <w:fldChar w:fldCharType="begin"/>
      </w:r>
      <w:r w:rsidRPr="00AE4251">
        <w:rPr>
          <w:noProof/>
        </w:rPr>
        <w:instrText xml:space="preserve"> PAGEREF _Toc416265633 \h </w:instrText>
      </w:r>
      <w:r w:rsidRPr="00AE4251">
        <w:rPr>
          <w:noProof/>
        </w:rPr>
      </w:r>
      <w:r w:rsidRPr="00AE4251">
        <w:rPr>
          <w:noProof/>
        </w:rPr>
        <w:fldChar w:fldCharType="separate"/>
      </w:r>
      <w:r w:rsidR="00B70774">
        <w:rPr>
          <w:noProof/>
        </w:rPr>
        <w:t>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A059BC">
        <w:rPr>
          <w:i/>
          <w:noProof/>
        </w:rPr>
        <w:t>Taxation Administration Act 1953</w:t>
      </w:r>
      <w:r w:rsidRPr="00AE4251">
        <w:rPr>
          <w:noProof/>
        </w:rPr>
        <w:tab/>
      </w:r>
      <w:r w:rsidRPr="00AE4251">
        <w:rPr>
          <w:noProof/>
        </w:rPr>
        <w:fldChar w:fldCharType="begin"/>
      </w:r>
      <w:r w:rsidRPr="00AE4251">
        <w:rPr>
          <w:noProof/>
        </w:rPr>
        <w:instrText xml:space="preserve"> PAGEREF _Toc416265634 \h </w:instrText>
      </w:r>
      <w:r w:rsidRPr="00AE4251">
        <w:rPr>
          <w:noProof/>
        </w:rPr>
      </w:r>
      <w:r w:rsidRPr="00AE4251">
        <w:rPr>
          <w:noProof/>
        </w:rPr>
        <w:fldChar w:fldCharType="separate"/>
      </w:r>
      <w:r w:rsidR="00B70774">
        <w:rPr>
          <w:noProof/>
        </w:rPr>
        <w:t>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3—Defined terms</w:t>
      </w:r>
      <w:r w:rsidRPr="00AE4251">
        <w:rPr>
          <w:b w:val="0"/>
          <w:noProof/>
          <w:sz w:val="18"/>
        </w:rPr>
        <w:tab/>
      </w:r>
      <w:r w:rsidRPr="00AE4251">
        <w:rPr>
          <w:b w:val="0"/>
          <w:noProof/>
          <w:sz w:val="18"/>
        </w:rPr>
        <w:fldChar w:fldCharType="begin"/>
      </w:r>
      <w:r w:rsidRPr="00AE4251">
        <w:rPr>
          <w:b w:val="0"/>
          <w:noProof/>
          <w:sz w:val="18"/>
        </w:rPr>
        <w:instrText xml:space="preserve"> PAGEREF _Toc416265635 \h </w:instrText>
      </w:r>
      <w:r w:rsidRPr="00AE4251">
        <w:rPr>
          <w:b w:val="0"/>
          <w:noProof/>
          <w:sz w:val="18"/>
        </w:rPr>
      </w:r>
      <w:r w:rsidRPr="00AE4251">
        <w:rPr>
          <w:b w:val="0"/>
          <w:noProof/>
          <w:sz w:val="18"/>
        </w:rPr>
        <w:fldChar w:fldCharType="separate"/>
      </w:r>
      <w:r w:rsidR="00B70774">
        <w:rPr>
          <w:b w:val="0"/>
          <w:noProof/>
          <w:sz w:val="18"/>
        </w:rPr>
        <w:t>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AE4251">
        <w:rPr>
          <w:noProof/>
        </w:rPr>
        <w:tab/>
      </w:r>
      <w:r w:rsidRPr="00AE4251">
        <w:rPr>
          <w:noProof/>
        </w:rPr>
        <w:fldChar w:fldCharType="begin"/>
      </w:r>
      <w:r w:rsidRPr="00AE4251">
        <w:rPr>
          <w:noProof/>
        </w:rPr>
        <w:instrText xml:space="preserve"> PAGEREF _Toc416265636 \h </w:instrText>
      </w:r>
      <w:r w:rsidRPr="00AE4251">
        <w:rPr>
          <w:noProof/>
        </w:rPr>
      </w:r>
      <w:r w:rsidRPr="00AE4251">
        <w:rPr>
          <w:noProof/>
        </w:rPr>
        <w:fldChar w:fldCharType="separate"/>
      </w:r>
      <w:r w:rsidR="00B70774">
        <w:rPr>
          <w:noProof/>
        </w:rPr>
        <w:t>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A059BC">
        <w:rPr>
          <w:i/>
          <w:iCs/>
          <w:noProof/>
        </w:rPr>
        <w:t>not</w:t>
      </w:r>
      <w:r>
        <w:rPr>
          <w:noProof/>
        </w:rPr>
        <w:t xml:space="preserve"> identified</w:t>
      </w:r>
      <w:r w:rsidRPr="00AE4251">
        <w:rPr>
          <w:noProof/>
        </w:rPr>
        <w:tab/>
      </w:r>
      <w:r w:rsidRPr="00AE4251">
        <w:rPr>
          <w:noProof/>
        </w:rPr>
        <w:fldChar w:fldCharType="begin"/>
      </w:r>
      <w:r w:rsidRPr="00AE4251">
        <w:rPr>
          <w:noProof/>
        </w:rPr>
        <w:instrText xml:space="preserve"> PAGEREF _Toc416265637 \h </w:instrText>
      </w:r>
      <w:r w:rsidRPr="00AE4251">
        <w:rPr>
          <w:noProof/>
        </w:rPr>
      </w:r>
      <w:r w:rsidRPr="00AE4251">
        <w:rPr>
          <w:noProof/>
        </w:rPr>
        <w:fldChar w:fldCharType="separate"/>
      </w:r>
      <w:r w:rsidR="00B70774">
        <w:rPr>
          <w:noProof/>
        </w:rPr>
        <w:t>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AE4251">
        <w:rPr>
          <w:noProof/>
        </w:rPr>
        <w:tab/>
      </w:r>
      <w:r w:rsidRPr="00AE4251">
        <w:rPr>
          <w:noProof/>
        </w:rPr>
        <w:fldChar w:fldCharType="begin"/>
      </w:r>
      <w:r w:rsidRPr="00AE4251">
        <w:rPr>
          <w:noProof/>
        </w:rPr>
        <w:instrText xml:space="preserve"> PAGEREF _Toc416265638 \h </w:instrText>
      </w:r>
      <w:r w:rsidRPr="00AE4251">
        <w:rPr>
          <w:noProof/>
        </w:rPr>
      </w:r>
      <w:r w:rsidRPr="00AE4251">
        <w:rPr>
          <w:noProof/>
        </w:rPr>
        <w:fldChar w:fldCharType="separate"/>
      </w:r>
      <w:r w:rsidR="00B70774">
        <w:rPr>
          <w:noProof/>
        </w:rPr>
        <w:t>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AE4251">
        <w:rPr>
          <w:b w:val="0"/>
          <w:noProof/>
          <w:sz w:val="18"/>
        </w:rPr>
        <w:tab/>
      </w:r>
      <w:r w:rsidRPr="00AE4251">
        <w:rPr>
          <w:b w:val="0"/>
          <w:noProof/>
          <w:sz w:val="18"/>
        </w:rPr>
        <w:fldChar w:fldCharType="begin"/>
      </w:r>
      <w:r w:rsidRPr="00AE4251">
        <w:rPr>
          <w:b w:val="0"/>
          <w:noProof/>
          <w:sz w:val="18"/>
        </w:rPr>
        <w:instrText xml:space="preserve"> PAGEREF _Toc416265639 \h </w:instrText>
      </w:r>
      <w:r w:rsidRPr="00AE4251">
        <w:rPr>
          <w:b w:val="0"/>
          <w:noProof/>
          <w:sz w:val="18"/>
        </w:rPr>
      </w:r>
      <w:r w:rsidRPr="00AE4251">
        <w:rPr>
          <w:b w:val="0"/>
          <w:noProof/>
          <w:sz w:val="18"/>
        </w:rPr>
        <w:fldChar w:fldCharType="separate"/>
      </w:r>
      <w:r w:rsidR="00B70774">
        <w:rPr>
          <w:b w:val="0"/>
          <w:noProof/>
          <w:sz w:val="18"/>
        </w:rPr>
        <w:t>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AE4251">
        <w:rPr>
          <w:noProof/>
        </w:rPr>
        <w:tab/>
      </w:r>
      <w:r w:rsidRPr="00AE4251">
        <w:rPr>
          <w:noProof/>
        </w:rPr>
        <w:fldChar w:fldCharType="begin"/>
      </w:r>
      <w:r w:rsidRPr="00AE4251">
        <w:rPr>
          <w:noProof/>
        </w:rPr>
        <w:instrText xml:space="preserve"> PAGEREF _Toc416265640 \h </w:instrText>
      </w:r>
      <w:r w:rsidRPr="00AE4251">
        <w:rPr>
          <w:noProof/>
        </w:rPr>
      </w:r>
      <w:r w:rsidRPr="00AE4251">
        <w:rPr>
          <w:noProof/>
        </w:rPr>
        <w:fldChar w:fldCharType="separate"/>
      </w:r>
      <w:r w:rsidR="00B70774">
        <w:rPr>
          <w:noProof/>
        </w:rPr>
        <w:t>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AE4251">
        <w:rPr>
          <w:noProof/>
        </w:rPr>
        <w:tab/>
      </w:r>
      <w:r w:rsidRPr="00AE4251">
        <w:rPr>
          <w:noProof/>
        </w:rPr>
        <w:fldChar w:fldCharType="begin"/>
      </w:r>
      <w:r w:rsidRPr="00AE4251">
        <w:rPr>
          <w:noProof/>
        </w:rPr>
        <w:instrText xml:space="preserve"> PAGEREF _Toc416265641 \h </w:instrText>
      </w:r>
      <w:r w:rsidRPr="00AE4251">
        <w:rPr>
          <w:noProof/>
        </w:rPr>
      </w:r>
      <w:r w:rsidRPr="00AE4251">
        <w:rPr>
          <w:noProof/>
        </w:rPr>
        <w:fldChar w:fldCharType="separate"/>
      </w:r>
      <w:r w:rsidR="00B70774">
        <w:rPr>
          <w:noProof/>
        </w:rPr>
        <w:t>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AE4251">
        <w:rPr>
          <w:noProof/>
        </w:rPr>
        <w:tab/>
      </w:r>
      <w:r w:rsidRPr="00AE4251">
        <w:rPr>
          <w:noProof/>
        </w:rPr>
        <w:fldChar w:fldCharType="begin"/>
      </w:r>
      <w:r w:rsidRPr="00AE4251">
        <w:rPr>
          <w:noProof/>
        </w:rPr>
        <w:instrText xml:space="preserve"> PAGEREF _Toc416265642 \h </w:instrText>
      </w:r>
      <w:r w:rsidRPr="00AE4251">
        <w:rPr>
          <w:noProof/>
        </w:rPr>
      </w:r>
      <w:r w:rsidRPr="00AE4251">
        <w:rPr>
          <w:noProof/>
        </w:rPr>
        <w:fldChar w:fldCharType="separate"/>
      </w:r>
      <w:r w:rsidR="00B70774">
        <w:rPr>
          <w:noProof/>
        </w:rPr>
        <w:t>7</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Chapter 2—The basic rules</w:t>
      </w:r>
      <w:r w:rsidRPr="00AE4251">
        <w:rPr>
          <w:b w:val="0"/>
          <w:noProof/>
          <w:sz w:val="18"/>
        </w:rPr>
        <w:tab/>
      </w:r>
      <w:r w:rsidRPr="00AE4251">
        <w:rPr>
          <w:b w:val="0"/>
          <w:noProof/>
          <w:sz w:val="18"/>
        </w:rPr>
        <w:fldChar w:fldCharType="begin"/>
      </w:r>
      <w:r w:rsidRPr="00AE4251">
        <w:rPr>
          <w:b w:val="0"/>
          <w:noProof/>
          <w:sz w:val="18"/>
        </w:rPr>
        <w:instrText xml:space="preserve"> PAGEREF _Toc416265643 \h </w:instrText>
      </w:r>
      <w:r w:rsidRPr="00AE4251">
        <w:rPr>
          <w:b w:val="0"/>
          <w:noProof/>
          <w:sz w:val="18"/>
        </w:rPr>
      </w:r>
      <w:r w:rsidRPr="00AE4251">
        <w:rPr>
          <w:b w:val="0"/>
          <w:noProof/>
          <w:sz w:val="18"/>
        </w:rPr>
        <w:fldChar w:fldCharType="separate"/>
      </w:r>
      <w:r w:rsidR="00B70774">
        <w:rPr>
          <w:b w:val="0"/>
          <w:noProof/>
          <w:sz w:val="18"/>
        </w:rPr>
        <w:t>8</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5—Introduction</w:t>
      </w:r>
      <w:r w:rsidRPr="00AE4251">
        <w:rPr>
          <w:b w:val="0"/>
          <w:noProof/>
          <w:sz w:val="18"/>
        </w:rPr>
        <w:tab/>
      </w:r>
      <w:r w:rsidRPr="00AE4251">
        <w:rPr>
          <w:b w:val="0"/>
          <w:noProof/>
          <w:sz w:val="18"/>
        </w:rPr>
        <w:fldChar w:fldCharType="begin"/>
      </w:r>
      <w:r w:rsidRPr="00AE4251">
        <w:rPr>
          <w:b w:val="0"/>
          <w:noProof/>
          <w:sz w:val="18"/>
        </w:rPr>
        <w:instrText xml:space="preserve"> PAGEREF _Toc416265644 \h </w:instrText>
      </w:r>
      <w:r w:rsidRPr="00AE4251">
        <w:rPr>
          <w:b w:val="0"/>
          <w:noProof/>
          <w:sz w:val="18"/>
        </w:rPr>
      </w:r>
      <w:r w:rsidRPr="00AE4251">
        <w:rPr>
          <w:b w:val="0"/>
          <w:noProof/>
          <w:sz w:val="18"/>
        </w:rPr>
        <w:fldChar w:fldCharType="separate"/>
      </w:r>
      <w:r w:rsidR="00B70774">
        <w:rPr>
          <w:b w:val="0"/>
          <w:noProof/>
          <w:sz w:val="18"/>
        </w:rPr>
        <w:t>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AE4251">
        <w:rPr>
          <w:noProof/>
        </w:rPr>
        <w:tab/>
      </w:r>
      <w:r w:rsidRPr="00AE4251">
        <w:rPr>
          <w:noProof/>
        </w:rPr>
        <w:fldChar w:fldCharType="begin"/>
      </w:r>
      <w:r w:rsidRPr="00AE4251">
        <w:rPr>
          <w:noProof/>
        </w:rPr>
        <w:instrText xml:space="preserve"> PAGEREF _Toc416265645 \h </w:instrText>
      </w:r>
      <w:r w:rsidRPr="00AE4251">
        <w:rPr>
          <w:noProof/>
        </w:rPr>
      </w:r>
      <w:r w:rsidRPr="00AE4251">
        <w:rPr>
          <w:noProof/>
        </w:rPr>
        <w:fldChar w:fldCharType="separate"/>
      </w:r>
      <w:r w:rsidR="00B70774">
        <w:rPr>
          <w:noProof/>
        </w:rPr>
        <w:t>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AE4251">
        <w:rPr>
          <w:noProof/>
        </w:rPr>
        <w:tab/>
      </w:r>
      <w:r w:rsidRPr="00AE4251">
        <w:rPr>
          <w:noProof/>
        </w:rPr>
        <w:fldChar w:fldCharType="begin"/>
      </w:r>
      <w:r w:rsidRPr="00AE4251">
        <w:rPr>
          <w:noProof/>
        </w:rPr>
        <w:instrText xml:space="preserve"> PAGEREF _Toc416265646 \h </w:instrText>
      </w:r>
      <w:r w:rsidRPr="00AE4251">
        <w:rPr>
          <w:noProof/>
        </w:rPr>
      </w:r>
      <w:r w:rsidRPr="00AE4251">
        <w:rPr>
          <w:noProof/>
        </w:rPr>
        <w:fldChar w:fldCharType="separate"/>
      </w:r>
      <w:r w:rsidR="00B70774">
        <w:rPr>
          <w:noProof/>
        </w:rPr>
        <w:t>8</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AE4251">
        <w:rPr>
          <w:b w:val="0"/>
          <w:noProof/>
          <w:sz w:val="18"/>
        </w:rPr>
        <w:tab/>
      </w:r>
      <w:r w:rsidRPr="00AE4251">
        <w:rPr>
          <w:b w:val="0"/>
          <w:noProof/>
          <w:sz w:val="18"/>
        </w:rPr>
        <w:fldChar w:fldCharType="begin"/>
      </w:r>
      <w:r w:rsidRPr="00AE4251">
        <w:rPr>
          <w:b w:val="0"/>
          <w:noProof/>
          <w:sz w:val="18"/>
        </w:rPr>
        <w:instrText xml:space="preserve"> PAGEREF _Toc416265647 \h </w:instrText>
      </w:r>
      <w:r w:rsidRPr="00AE4251">
        <w:rPr>
          <w:b w:val="0"/>
          <w:noProof/>
          <w:sz w:val="18"/>
        </w:rPr>
      </w:r>
      <w:r w:rsidRPr="00AE4251">
        <w:rPr>
          <w:b w:val="0"/>
          <w:noProof/>
          <w:sz w:val="18"/>
        </w:rPr>
        <w:fldChar w:fldCharType="separate"/>
      </w:r>
      <w:r w:rsidR="00B70774">
        <w:rPr>
          <w:b w:val="0"/>
          <w:noProof/>
          <w:sz w:val="18"/>
        </w:rPr>
        <w:t>10</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7—The central provisions</w:t>
      </w:r>
      <w:r w:rsidRPr="00AE4251">
        <w:rPr>
          <w:b w:val="0"/>
          <w:noProof/>
          <w:sz w:val="18"/>
        </w:rPr>
        <w:tab/>
      </w:r>
      <w:r w:rsidRPr="00AE4251">
        <w:rPr>
          <w:b w:val="0"/>
          <w:noProof/>
          <w:sz w:val="18"/>
        </w:rPr>
        <w:fldChar w:fldCharType="begin"/>
      </w:r>
      <w:r w:rsidRPr="00AE4251">
        <w:rPr>
          <w:b w:val="0"/>
          <w:noProof/>
          <w:sz w:val="18"/>
        </w:rPr>
        <w:instrText xml:space="preserve"> PAGEREF _Toc416265648 \h </w:instrText>
      </w:r>
      <w:r w:rsidRPr="00AE4251">
        <w:rPr>
          <w:b w:val="0"/>
          <w:noProof/>
          <w:sz w:val="18"/>
        </w:rPr>
      </w:r>
      <w:r w:rsidRPr="00AE4251">
        <w:rPr>
          <w:b w:val="0"/>
          <w:noProof/>
          <w:sz w:val="18"/>
        </w:rPr>
        <w:fldChar w:fldCharType="separate"/>
      </w:r>
      <w:r w:rsidR="00B70774">
        <w:rPr>
          <w:b w:val="0"/>
          <w:noProof/>
          <w:sz w:val="18"/>
        </w:rPr>
        <w:t>10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AE4251">
        <w:rPr>
          <w:noProof/>
        </w:rPr>
        <w:tab/>
      </w:r>
      <w:r w:rsidRPr="00AE4251">
        <w:rPr>
          <w:noProof/>
        </w:rPr>
        <w:fldChar w:fldCharType="begin"/>
      </w:r>
      <w:r w:rsidRPr="00AE4251">
        <w:rPr>
          <w:noProof/>
        </w:rPr>
        <w:instrText xml:space="preserve"> PAGEREF _Toc416265649 \h </w:instrText>
      </w:r>
      <w:r w:rsidRPr="00AE4251">
        <w:rPr>
          <w:noProof/>
        </w:rPr>
      </w:r>
      <w:r w:rsidRPr="00AE4251">
        <w:rPr>
          <w:noProof/>
        </w:rPr>
        <w:fldChar w:fldCharType="separate"/>
      </w:r>
      <w:r w:rsidR="00B70774">
        <w:rPr>
          <w:noProof/>
        </w:rPr>
        <w:t>10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AE4251">
        <w:rPr>
          <w:noProof/>
        </w:rPr>
        <w:tab/>
      </w:r>
      <w:r w:rsidRPr="00AE4251">
        <w:rPr>
          <w:noProof/>
        </w:rPr>
        <w:fldChar w:fldCharType="begin"/>
      </w:r>
      <w:r w:rsidRPr="00AE4251">
        <w:rPr>
          <w:noProof/>
        </w:rPr>
        <w:instrText xml:space="preserve"> PAGEREF _Toc416265650 \h </w:instrText>
      </w:r>
      <w:r w:rsidRPr="00AE4251">
        <w:rPr>
          <w:noProof/>
        </w:rPr>
      </w:r>
      <w:r w:rsidRPr="00AE4251">
        <w:rPr>
          <w:noProof/>
        </w:rPr>
        <w:fldChar w:fldCharType="separate"/>
      </w:r>
      <w:r w:rsidR="00B70774">
        <w:rPr>
          <w:noProof/>
        </w:rPr>
        <w:t>10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AE4251">
        <w:rPr>
          <w:noProof/>
        </w:rPr>
        <w:tab/>
      </w:r>
      <w:r w:rsidRPr="00AE4251">
        <w:rPr>
          <w:noProof/>
        </w:rPr>
        <w:fldChar w:fldCharType="begin"/>
      </w:r>
      <w:r w:rsidRPr="00AE4251">
        <w:rPr>
          <w:noProof/>
        </w:rPr>
        <w:instrText xml:space="preserve"> PAGEREF _Toc416265651 \h </w:instrText>
      </w:r>
      <w:r w:rsidRPr="00AE4251">
        <w:rPr>
          <w:noProof/>
        </w:rPr>
      </w:r>
      <w:r w:rsidRPr="00AE4251">
        <w:rPr>
          <w:noProof/>
        </w:rPr>
        <w:fldChar w:fldCharType="separate"/>
      </w:r>
      <w:r w:rsidR="00B70774">
        <w:rPr>
          <w:noProof/>
        </w:rPr>
        <w:t>10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AE4251">
        <w:rPr>
          <w:noProof/>
        </w:rPr>
        <w:tab/>
      </w:r>
      <w:r w:rsidRPr="00AE4251">
        <w:rPr>
          <w:noProof/>
        </w:rPr>
        <w:fldChar w:fldCharType="begin"/>
      </w:r>
      <w:r w:rsidRPr="00AE4251">
        <w:rPr>
          <w:noProof/>
        </w:rPr>
        <w:instrText xml:space="preserve"> PAGEREF _Toc416265652 \h </w:instrText>
      </w:r>
      <w:r w:rsidRPr="00AE4251">
        <w:rPr>
          <w:noProof/>
        </w:rPr>
      </w:r>
      <w:r w:rsidRPr="00AE4251">
        <w:rPr>
          <w:noProof/>
        </w:rPr>
        <w:fldChar w:fldCharType="separate"/>
      </w:r>
      <w:r w:rsidR="00B70774">
        <w:rPr>
          <w:noProof/>
        </w:rPr>
        <w:t>10</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AE4251">
        <w:rPr>
          <w:b w:val="0"/>
          <w:noProof/>
          <w:sz w:val="18"/>
        </w:rPr>
        <w:tab/>
      </w:r>
      <w:r w:rsidRPr="00AE4251">
        <w:rPr>
          <w:b w:val="0"/>
          <w:noProof/>
          <w:sz w:val="18"/>
        </w:rPr>
        <w:fldChar w:fldCharType="begin"/>
      </w:r>
      <w:r w:rsidRPr="00AE4251">
        <w:rPr>
          <w:b w:val="0"/>
          <w:noProof/>
          <w:sz w:val="18"/>
        </w:rPr>
        <w:instrText xml:space="preserve"> PAGEREF _Toc416265653 \h </w:instrText>
      </w:r>
      <w:r w:rsidRPr="00AE4251">
        <w:rPr>
          <w:b w:val="0"/>
          <w:noProof/>
          <w:sz w:val="18"/>
        </w:rPr>
      </w:r>
      <w:r w:rsidRPr="00AE4251">
        <w:rPr>
          <w:b w:val="0"/>
          <w:noProof/>
          <w:sz w:val="18"/>
        </w:rPr>
        <w:fldChar w:fldCharType="separate"/>
      </w:r>
      <w:r w:rsidR="00B70774">
        <w:rPr>
          <w:b w:val="0"/>
          <w:noProof/>
          <w:sz w:val="18"/>
        </w:rPr>
        <w:t>12</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9—Taxable supplies</w:t>
      </w:r>
      <w:r w:rsidRPr="00AE4251">
        <w:rPr>
          <w:b w:val="0"/>
          <w:noProof/>
          <w:sz w:val="18"/>
        </w:rPr>
        <w:tab/>
      </w:r>
      <w:r w:rsidRPr="00AE4251">
        <w:rPr>
          <w:b w:val="0"/>
          <w:noProof/>
          <w:sz w:val="18"/>
        </w:rPr>
        <w:fldChar w:fldCharType="begin"/>
      </w:r>
      <w:r w:rsidRPr="00AE4251">
        <w:rPr>
          <w:b w:val="0"/>
          <w:noProof/>
          <w:sz w:val="18"/>
        </w:rPr>
        <w:instrText xml:space="preserve"> PAGEREF _Toc416265654 \h </w:instrText>
      </w:r>
      <w:r w:rsidRPr="00AE4251">
        <w:rPr>
          <w:b w:val="0"/>
          <w:noProof/>
          <w:sz w:val="18"/>
        </w:rPr>
      </w:r>
      <w:r w:rsidRPr="00AE4251">
        <w:rPr>
          <w:b w:val="0"/>
          <w:noProof/>
          <w:sz w:val="18"/>
        </w:rPr>
        <w:fldChar w:fldCharType="separate"/>
      </w:r>
      <w:r w:rsidR="00B70774">
        <w:rPr>
          <w:b w:val="0"/>
          <w:noProof/>
          <w:sz w:val="18"/>
        </w:rPr>
        <w:t>12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_Toc416265655 \h </w:instrText>
      </w:r>
      <w:r w:rsidRPr="00AE4251">
        <w:rPr>
          <w:noProof/>
        </w:rPr>
      </w:r>
      <w:r w:rsidRPr="00AE4251">
        <w:rPr>
          <w:noProof/>
        </w:rPr>
        <w:fldChar w:fldCharType="separate"/>
      </w:r>
      <w:r w:rsidR="00B70774">
        <w:rPr>
          <w:noProof/>
        </w:rPr>
        <w:t>12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AE4251">
        <w:rPr>
          <w:b w:val="0"/>
          <w:noProof/>
          <w:sz w:val="18"/>
        </w:rPr>
        <w:tab/>
      </w:r>
      <w:r w:rsidRPr="00AE4251">
        <w:rPr>
          <w:b w:val="0"/>
          <w:noProof/>
          <w:sz w:val="18"/>
        </w:rPr>
        <w:fldChar w:fldCharType="begin"/>
      </w:r>
      <w:r w:rsidRPr="00AE4251">
        <w:rPr>
          <w:b w:val="0"/>
          <w:noProof/>
          <w:sz w:val="18"/>
        </w:rPr>
        <w:instrText xml:space="preserve"> PAGEREF _Toc416265656 \h </w:instrText>
      </w:r>
      <w:r w:rsidRPr="00AE4251">
        <w:rPr>
          <w:b w:val="0"/>
          <w:noProof/>
          <w:sz w:val="18"/>
        </w:rPr>
      </w:r>
      <w:r w:rsidRPr="00AE4251">
        <w:rPr>
          <w:b w:val="0"/>
          <w:noProof/>
          <w:sz w:val="18"/>
        </w:rPr>
        <w:fldChar w:fldCharType="separate"/>
      </w:r>
      <w:r w:rsidR="00B70774">
        <w:rPr>
          <w:b w:val="0"/>
          <w:noProof/>
          <w:sz w:val="18"/>
        </w:rPr>
        <w:t>12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AE4251">
        <w:rPr>
          <w:noProof/>
        </w:rPr>
        <w:tab/>
      </w:r>
      <w:r w:rsidRPr="00AE4251">
        <w:rPr>
          <w:noProof/>
        </w:rPr>
        <w:fldChar w:fldCharType="begin"/>
      </w:r>
      <w:r w:rsidRPr="00AE4251">
        <w:rPr>
          <w:noProof/>
        </w:rPr>
        <w:instrText xml:space="preserve"> PAGEREF _Toc416265657 \h </w:instrText>
      </w:r>
      <w:r w:rsidRPr="00AE4251">
        <w:rPr>
          <w:noProof/>
        </w:rPr>
      </w:r>
      <w:r w:rsidRPr="00AE4251">
        <w:rPr>
          <w:noProof/>
        </w:rPr>
        <w:fldChar w:fldCharType="separate"/>
      </w:r>
      <w:r w:rsidR="00B70774">
        <w:rPr>
          <w:noProof/>
        </w:rPr>
        <w:t>12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A059BC">
        <w:rPr>
          <w:i/>
          <w:iCs/>
          <w:noProof/>
        </w:rPr>
        <w:t>supply</w:t>
      </w:r>
      <w:r w:rsidRPr="00AE4251">
        <w:rPr>
          <w:noProof/>
        </w:rPr>
        <w:tab/>
      </w:r>
      <w:r w:rsidRPr="00AE4251">
        <w:rPr>
          <w:noProof/>
        </w:rPr>
        <w:fldChar w:fldCharType="begin"/>
      </w:r>
      <w:r w:rsidRPr="00AE4251">
        <w:rPr>
          <w:noProof/>
        </w:rPr>
        <w:instrText xml:space="preserve"> PAGEREF _Toc416265658 \h </w:instrText>
      </w:r>
      <w:r w:rsidRPr="00AE4251">
        <w:rPr>
          <w:noProof/>
        </w:rPr>
      </w:r>
      <w:r w:rsidRPr="00AE4251">
        <w:rPr>
          <w:noProof/>
        </w:rPr>
        <w:fldChar w:fldCharType="separate"/>
      </w:r>
      <w:r w:rsidR="00B70774">
        <w:rPr>
          <w:noProof/>
        </w:rPr>
        <w:t>12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AE4251">
        <w:rPr>
          <w:noProof/>
        </w:rPr>
        <w:tab/>
      </w:r>
      <w:r w:rsidRPr="00AE4251">
        <w:rPr>
          <w:noProof/>
        </w:rPr>
        <w:fldChar w:fldCharType="begin"/>
      </w:r>
      <w:r w:rsidRPr="00AE4251">
        <w:rPr>
          <w:noProof/>
        </w:rPr>
        <w:instrText xml:space="preserve"> PAGEREF _Toc416265659 \h </w:instrText>
      </w:r>
      <w:r w:rsidRPr="00AE4251">
        <w:rPr>
          <w:noProof/>
        </w:rPr>
      </w:r>
      <w:r w:rsidRPr="00AE4251">
        <w:rPr>
          <w:noProof/>
        </w:rPr>
        <w:fldChar w:fldCharType="separate"/>
      </w:r>
      <w:r w:rsidR="00B70774">
        <w:rPr>
          <w:noProof/>
        </w:rPr>
        <w:t>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AE4251">
        <w:rPr>
          <w:noProof/>
        </w:rPr>
        <w:tab/>
      </w:r>
      <w:r w:rsidRPr="00AE4251">
        <w:rPr>
          <w:noProof/>
        </w:rPr>
        <w:fldChar w:fldCharType="begin"/>
      </w:r>
      <w:r w:rsidRPr="00AE4251">
        <w:rPr>
          <w:noProof/>
        </w:rPr>
        <w:instrText xml:space="preserve"> PAGEREF _Toc416265660 \h </w:instrText>
      </w:r>
      <w:r w:rsidRPr="00AE4251">
        <w:rPr>
          <w:noProof/>
        </w:rPr>
      </w:r>
      <w:r w:rsidRPr="00AE4251">
        <w:rPr>
          <w:noProof/>
        </w:rPr>
        <w:fldChar w:fldCharType="separate"/>
      </w:r>
      <w:r w:rsidR="00B70774">
        <w:rPr>
          <w:noProof/>
        </w:rPr>
        <w:t>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AE4251">
        <w:rPr>
          <w:noProof/>
        </w:rPr>
        <w:tab/>
      </w:r>
      <w:r w:rsidRPr="00AE4251">
        <w:rPr>
          <w:noProof/>
        </w:rPr>
        <w:fldChar w:fldCharType="begin"/>
      </w:r>
      <w:r w:rsidRPr="00AE4251">
        <w:rPr>
          <w:noProof/>
        </w:rPr>
        <w:instrText xml:space="preserve"> PAGEREF _Toc416265661 \h </w:instrText>
      </w:r>
      <w:r w:rsidRPr="00AE4251">
        <w:rPr>
          <w:noProof/>
        </w:rPr>
      </w:r>
      <w:r w:rsidRPr="00AE4251">
        <w:rPr>
          <w:noProof/>
        </w:rPr>
        <w:fldChar w:fldCharType="separate"/>
      </w:r>
      <w:r w:rsidR="00B70774">
        <w:rPr>
          <w:noProof/>
        </w:rPr>
        <w:t>15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AE4251">
        <w:rPr>
          <w:noProof/>
        </w:rPr>
        <w:tab/>
      </w:r>
      <w:r w:rsidRPr="00AE4251">
        <w:rPr>
          <w:noProof/>
        </w:rPr>
        <w:fldChar w:fldCharType="begin"/>
      </w:r>
      <w:r w:rsidRPr="00AE4251">
        <w:rPr>
          <w:noProof/>
        </w:rPr>
        <w:instrText xml:space="preserve"> PAGEREF _Toc416265662 \h </w:instrText>
      </w:r>
      <w:r w:rsidRPr="00AE4251">
        <w:rPr>
          <w:noProof/>
        </w:rPr>
      </w:r>
      <w:r w:rsidRPr="00AE4251">
        <w:rPr>
          <w:noProof/>
        </w:rPr>
        <w:fldChar w:fldCharType="separate"/>
      </w:r>
      <w:r w:rsidR="00B70774">
        <w:rPr>
          <w:noProof/>
        </w:rPr>
        <w:t>17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AE4251">
        <w:rPr>
          <w:noProof/>
        </w:rPr>
        <w:tab/>
      </w:r>
      <w:r w:rsidRPr="00AE4251">
        <w:rPr>
          <w:noProof/>
        </w:rPr>
        <w:fldChar w:fldCharType="begin"/>
      </w:r>
      <w:r w:rsidRPr="00AE4251">
        <w:rPr>
          <w:noProof/>
        </w:rPr>
        <w:instrText xml:space="preserve"> PAGEREF _Toc416265663 \h </w:instrText>
      </w:r>
      <w:r w:rsidRPr="00AE4251">
        <w:rPr>
          <w:noProof/>
        </w:rPr>
      </w:r>
      <w:r w:rsidRPr="00AE4251">
        <w:rPr>
          <w:noProof/>
        </w:rPr>
        <w:fldChar w:fldCharType="separate"/>
      </w:r>
      <w:r w:rsidR="00B70774">
        <w:rPr>
          <w:noProof/>
        </w:rPr>
        <w:t>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AE4251">
        <w:rPr>
          <w:noProof/>
        </w:rPr>
        <w:tab/>
      </w:r>
      <w:r w:rsidRPr="00AE4251">
        <w:rPr>
          <w:noProof/>
        </w:rPr>
        <w:fldChar w:fldCharType="begin"/>
      </w:r>
      <w:r w:rsidRPr="00AE4251">
        <w:rPr>
          <w:noProof/>
        </w:rPr>
        <w:instrText xml:space="preserve"> PAGEREF _Toc416265664 \h </w:instrText>
      </w:r>
      <w:r w:rsidRPr="00AE4251">
        <w:rPr>
          <w:noProof/>
        </w:rPr>
      </w:r>
      <w:r w:rsidRPr="00AE4251">
        <w:rPr>
          <w:noProof/>
        </w:rPr>
        <w:fldChar w:fldCharType="separate"/>
      </w:r>
      <w:r w:rsidR="00B70774">
        <w:rPr>
          <w:noProof/>
        </w:rPr>
        <w:t>20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AE4251">
        <w:rPr>
          <w:b w:val="0"/>
          <w:noProof/>
          <w:sz w:val="18"/>
        </w:rPr>
        <w:tab/>
      </w:r>
      <w:r w:rsidRPr="00AE4251">
        <w:rPr>
          <w:b w:val="0"/>
          <w:noProof/>
          <w:sz w:val="18"/>
        </w:rPr>
        <w:fldChar w:fldCharType="begin"/>
      </w:r>
      <w:r w:rsidRPr="00AE4251">
        <w:rPr>
          <w:b w:val="0"/>
          <w:noProof/>
          <w:sz w:val="18"/>
        </w:rPr>
        <w:instrText xml:space="preserve"> PAGEREF _Toc416265665 \h </w:instrText>
      </w:r>
      <w:r w:rsidRPr="00AE4251">
        <w:rPr>
          <w:b w:val="0"/>
          <w:noProof/>
          <w:sz w:val="18"/>
        </w:rPr>
      </w:r>
      <w:r w:rsidRPr="00AE4251">
        <w:rPr>
          <w:b w:val="0"/>
          <w:noProof/>
          <w:sz w:val="18"/>
        </w:rPr>
        <w:fldChar w:fldCharType="separate"/>
      </w:r>
      <w:r w:rsidR="00B70774">
        <w:rPr>
          <w:b w:val="0"/>
          <w:noProof/>
          <w:sz w:val="18"/>
        </w:rPr>
        <w:t>21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AE4251">
        <w:rPr>
          <w:noProof/>
        </w:rPr>
        <w:tab/>
      </w:r>
      <w:r w:rsidRPr="00AE4251">
        <w:rPr>
          <w:noProof/>
        </w:rPr>
        <w:fldChar w:fldCharType="begin"/>
      </w:r>
      <w:r w:rsidRPr="00AE4251">
        <w:rPr>
          <w:noProof/>
        </w:rPr>
        <w:instrText xml:space="preserve"> PAGEREF _Toc416265666 \h </w:instrText>
      </w:r>
      <w:r w:rsidRPr="00AE4251">
        <w:rPr>
          <w:noProof/>
        </w:rPr>
      </w:r>
      <w:r w:rsidRPr="00AE4251">
        <w:rPr>
          <w:noProof/>
        </w:rPr>
        <w:fldChar w:fldCharType="separate"/>
      </w:r>
      <w:r w:rsidR="00B70774">
        <w:rPr>
          <w:noProof/>
        </w:rPr>
        <w:t>21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AE4251">
        <w:rPr>
          <w:noProof/>
        </w:rPr>
        <w:tab/>
      </w:r>
      <w:r w:rsidRPr="00AE4251">
        <w:rPr>
          <w:noProof/>
        </w:rPr>
        <w:fldChar w:fldCharType="begin"/>
      </w:r>
      <w:r w:rsidRPr="00AE4251">
        <w:rPr>
          <w:noProof/>
        </w:rPr>
        <w:instrText xml:space="preserve"> PAGEREF _Toc416265667 \h </w:instrText>
      </w:r>
      <w:r w:rsidRPr="00AE4251">
        <w:rPr>
          <w:noProof/>
        </w:rPr>
      </w:r>
      <w:r w:rsidRPr="00AE4251">
        <w:rPr>
          <w:noProof/>
        </w:rPr>
        <w:fldChar w:fldCharType="separate"/>
      </w:r>
      <w:r w:rsidR="00B70774">
        <w:rPr>
          <w:noProof/>
        </w:rPr>
        <w:t>21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AE4251">
        <w:rPr>
          <w:b w:val="0"/>
          <w:noProof/>
          <w:sz w:val="18"/>
        </w:rPr>
        <w:tab/>
      </w:r>
      <w:r w:rsidRPr="00AE4251">
        <w:rPr>
          <w:b w:val="0"/>
          <w:noProof/>
          <w:sz w:val="18"/>
        </w:rPr>
        <w:fldChar w:fldCharType="begin"/>
      </w:r>
      <w:r w:rsidRPr="00AE4251">
        <w:rPr>
          <w:b w:val="0"/>
          <w:noProof/>
          <w:sz w:val="18"/>
        </w:rPr>
        <w:instrText xml:space="preserve"> PAGEREF _Toc416265668 \h </w:instrText>
      </w:r>
      <w:r w:rsidRPr="00AE4251">
        <w:rPr>
          <w:b w:val="0"/>
          <w:noProof/>
          <w:sz w:val="18"/>
        </w:rPr>
      </w:r>
      <w:r w:rsidRPr="00AE4251">
        <w:rPr>
          <w:b w:val="0"/>
          <w:noProof/>
          <w:sz w:val="18"/>
        </w:rPr>
        <w:fldChar w:fldCharType="separate"/>
      </w:r>
      <w:r w:rsidR="00B70774">
        <w:rPr>
          <w:b w:val="0"/>
          <w:noProof/>
          <w:sz w:val="18"/>
        </w:rPr>
        <w:t>22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AE4251">
        <w:rPr>
          <w:noProof/>
        </w:rPr>
        <w:tab/>
      </w:r>
      <w:r w:rsidRPr="00AE4251">
        <w:rPr>
          <w:noProof/>
        </w:rPr>
        <w:fldChar w:fldCharType="begin"/>
      </w:r>
      <w:r w:rsidRPr="00AE4251">
        <w:rPr>
          <w:noProof/>
        </w:rPr>
        <w:instrText xml:space="preserve"> PAGEREF _Toc416265669 \h </w:instrText>
      </w:r>
      <w:r w:rsidRPr="00AE4251">
        <w:rPr>
          <w:noProof/>
        </w:rPr>
      </w:r>
      <w:r w:rsidRPr="00AE4251">
        <w:rPr>
          <w:noProof/>
        </w:rPr>
        <w:fldChar w:fldCharType="separate"/>
      </w:r>
      <w:r w:rsidR="00B70774">
        <w:rPr>
          <w:noProof/>
        </w:rPr>
        <w:t>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AE4251">
        <w:rPr>
          <w:noProof/>
        </w:rPr>
        <w:tab/>
      </w:r>
      <w:r w:rsidRPr="00AE4251">
        <w:rPr>
          <w:noProof/>
        </w:rPr>
        <w:fldChar w:fldCharType="begin"/>
      </w:r>
      <w:r w:rsidRPr="00AE4251">
        <w:rPr>
          <w:noProof/>
        </w:rPr>
        <w:instrText xml:space="preserve"> PAGEREF _Toc416265670 \h </w:instrText>
      </w:r>
      <w:r w:rsidRPr="00AE4251">
        <w:rPr>
          <w:noProof/>
        </w:rPr>
      </w:r>
      <w:r w:rsidRPr="00AE4251">
        <w:rPr>
          <w:noProof/>
        </w:rPr>
        <w:fldChar w:fldCharType="separate"/>
      </w:r>
      <w:r w:rsidR="00B70774">
        <w:rPr>
          <w:noProof/>
        </w:rPr>
        <w:t>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AE4251">
        <w:rPr>
          <w:noProof/>
        </w:rPr>
        <w:tab/>
      </w:r>
      <w:r w:rsidRPr="00AE4251">
        <w:rPr>
          <w:noProof/>
        </w:rPr>
        <w:fldChar w:fldCharType="begin"/>
      </w:r>
      <w:r w:rsidRPr="00AE4251">
        <w:rPr>
          <w:noProof/>
        </w:rPr>
        <w:instrText xml:space="preserve"> PAGEREF _Toc416265671 \h </w:instrText>
      </w:r>
      <w:r w:rsidRPr="00AE4251">
        <w:rPr>
          <w:noProof/>
        </w:rPr>
      </w:r>
      <w:r w:rsidRPr="00AE4251">
        <w:rPr>
          <w:noProof/>
        </w:rPr>
        <w:fldChar w:fldCharType="separate"/>
      </w:r>
      <w:r w:rsidR="00B70774">
        <w:rPr>
          <w:noProof/>
        </w:rPr>
        <w:t>24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AE4251">
        <w:rPr>
          <w:noProof/>
        </w:rPr>
        <w:tab/>
      </w:r>
      <w:r w:rsidRPr="00AE4251">
        <w:rPr>
          <w:noProof/>
        </w:rPr>
        <w:fldChar w:fldCharType="begin"/>
      </w:r>
      <w:r w:rsidRPr="00AE4251">
        <w:rPr>
          <w:noProof/>
        </w:rPr>
        <w:instrText xml:space="preserve"> PAGEREF _Toc416265672 \h </w:instrText>
      </w:r>
      <w:r w:rsidRPr="00AE4251">
        <w:rPr>
          <w:noProof/>
        </w:rPr>
      </w:r>
      <w:r w:rsidRPr="00AE4251">
        <w:rPr>
          <w:noProof/>
        </w:rPr>
        <w:fldChar w:fldCharType="separate"/>
      </w:r>
      <w:r w:rsidR="00B70774">
        <w:rPr>
          <w:noProof/>
        </w:rPr>
        <w:t>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AE4251">
        <w:rPr>
          <w:noProof/>
        </w:rPr>
        <w:tab/>
      </w:r>
      <w:r w:rsidRPr="00AE4251">
        <w:rPr>
          <w:noProof/>
        </w:rPr>
        <w:fldChar w:fldCharType="begin"/>
      </w:r>
      <w:r w:rsidRPr="00AE4251">
        <w:rPr>
          <w:noProof/>
        </w:rPr>
        <w:instrText xml:space="preserve"> PAGEREF _Toc416265673 \h </w:instrText>
      </w:r>
      <w:r w:rsidRPr="00AE4251">
        <w:rPr>
          <w:noProof/>
        </w:rPr>
      </w:r>
      <w:r w:rsidRPr="00AE4251">
        <w:rPr>
          <w:noProof/>
        </w:rPr>
        <w:fldChar w:fldCharType="separate"/>
      </w:r>
      <w:r w:rsidR="00B70774">
        <w:rPr>
          <w:noProof/>
        </w:rPr>
        <w:t>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AE4251">
        <w:rPr>
          <w:noProof/>
        </w:rPr>
        <w:tab/>
      </w:r>
      <w:r w:rsidRPr="00AE4251">
        <w:rPr>
          <w:noProof/>
        </w:rPr>
        <w:fldChar w:fldCharType="begin"/>
      </w:r>
      <w:r w:rsidRPr="00AE4251">
        <w:rPr>
          <w:noProof/>
        </w:rPr>
        <w:instrText xml:space="preserve"> PAGEREF _Toc416265674 \h </w:instrText>
      </w:r>
      <w:r w:rsidRPr="00AE4251">
        <w:rPr>
          <w:noProof/>
        </w:rPr>
      </w:r>
      <w:r w:rsidRPr="00AE4251">
        <w:rPr>
          <w:noProof/>
        </w:rPr>
        <w:fldChar w:fldCharType="separate"/>
      </w:r>
      <w:r w:rsidR="00B70774">
        <w:rPr>
          <w:noProof/>
        </w:rPr>
        <w:t>27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11—Creditable acquisitions</w:t>
      </w:r>
      <w:r w:rsidRPr="00AE4251">
        <w:rPr>
          <w:b w:val="0"/>
          <w:noProof/>
          <w:sz w:val="18"/>
        </w:rPr>
        <w:tab/>
      </w:r>
      <w:r w:rsidRPr="00AE4251">
        <w:rPr>
          <w:b w:val="0"/>
          <w:noProof/>
          <w:sz w:val="18"/>
        </w:rPr>
        <w:fldChar w:fldCharType="begin"/>
      </w:r>
      <w:r w:rsidRPr="00AE4251">
        <w:rPr>
          <w:b w:val="0"/>
          <w:noProof/>
          <w:sz w:val="18"/>
        </w:rPr>
        <w:instrText xml:space="preserve"> PAGEREF _Toc416265675 \h </w:instrText>
      </w:r>
      <w:r w:rsidRPr="00AE4251">
        <w:rPr>
          <w:b w:val="0"/>
          <w:noProof/>
          <w:sz w:val="18"/>
        </w:rPr>
      </w:r>
      <w:r w:rsidRPr="00AE4251">
        <w:rPr>
          <w:b w:val="0"/>
          <w:noProof/>
          <w:sz w:val="18"/>
        </w:rPr>
        <w:fldChar w:fldCharType="separate"/>
      </w:r>
      <w:r w:rsidR="00B70774">
        <w:rPr>
          <w:b w:val="0"/>
          <w:noProof/>
          <w:sz w:val="18"/>
        </w:rPr>
        <w:t>29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_Toc416265676 \h </w:instrText>
      </w:r>
      <w:r w:rsidRPr="00AE4251">
        <w:rPr>
          <w:noProof/>
        </w:rPr>
      </w:r>
      <w:r w:rsidRPr="00AE4251">
        <w:rPr>
          <w:noProof/>
        </w:rPr>
        <w:fldChar w:fldCharType="separate"/>
      </w:r>
      <w:r w:rsidR="00B70774">
        <w:rPr>
          <w:noProof/>
        </w:rPr>
        <w:t>29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AE4251">
        <w:rPr>
          <w:noProof/>
        </w:rPr>
        <w:tab/>
      </w:r>
      <w:r w:rsidRPr="00AE4251">
        <w:rPr>
          <w:noProof/>
        </w:rPr>
        <w:fldChar w:fldCharType="begin"/>
      </w:r>
      <w:r w:rsidRPr="00AE4251">
        <w:rPr>
          <w:noProof/>
        </w:rPr>
        <w:instrText xml:space="preserve"> PAGEREF _Toc416265677 \h </w:instrText>
      </w:r>
      <w:r w:rsidRPr="00AE4251">
        <w:rPr>
          <w:noProof/>
        </w:rPr>
      </w:r>
      <w:r w:rsidRPr="00AE4251">
        <w:rPr>
          <w:noProof/>
        </w:rPr>
        <w:fldChar w:fldCharType="separate"/>
      </w:r>
      <w:r w:rsidR="00B70774">
        <w:rPr>
          <w:noProof/>
        </w:rPr>
        <w:t>29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A059BC">
        <w:rPr>
          <w:i/>
          <w:iCs/>
          <w:noProof/>
        </w:rPr>
        <w:t>acquisition</w:t>
      </w:r>
      <w:r w:rsidRPr="00AE4251">
        <w:rPr>
          <w:noProof/>
        </w:rPr>
        <w:tab/>
      </w:r>
      <w:r w:rsidRPr="00AE4251">
        <w:rPr>
          <w:noProof/>
        </w:rPr>
        <w:fldChar w:fldCharType="begin"/>
      </w:r>
      <w:r w:rsidRPr="00AE4251">
        <w:rPr>
          <w:noProof/>
        </w:rPr>
        <w:instrText xml:space="preserve"> PAGEREF _Toc416265678 \h </w:instrText>
      </w:r>
      <w:r w:rsidRPr="00AE4251">
        <w:rPr>
          <w:noProof/>
        </w:rPr>
      </w:r>
      <w:r w:rsidRPr="00AE4251">
        <w:rPr>
          <w:noProof/>
        </w:rPr>
        <w:fldChar w:fldCharType="separate"/>
      </w:r>
      <w:r w:rsidR="00B70774">
        <w:rPr>
          <w:noProof/>
        </w:rPr>
        <w:t>29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A059BC">
        <w:rPr>
          <w:i/>
          <w:iCs/>
          <w:noProof/>
        </w:rPr>
        <w:t>creditable purpose</w:t>
      </w:r>
      <w:r w:rsidRPr="00AE4251">
        <w:rPr>
          <w:noProof/>
        </w:rPr>
        <w:tab/>
      </w:r>
      <w:r w:rsidRPr="00AE4251">
        <w:rPr>
          <w:noProof/>
        </w:rPr>
        <w:fldChar w:fldCharType="begin"/>
      </w:r>
      <w:r w:rsidRPr="00AE4251">
        <w:rPr>
          <w:noProof/>
        </w:rPr>
        <w:instrText xml:space="preserve"> PAGEREF _Toc416265679 \h </w:instrText>
      </w:r>
      <w:r w:rsidRPr="00AE4251">
        <w:rPr>
          <w:noProof/>
        </w:rPr>
      </w:r>
      <w:r w:rsidRPr="00AE4251">
        <w:rPr>
          <w:noProof/>
        </w:rPr>
        <w:fldChar w:fldCharType="separate"/>
      </w:r>
      <w:r w:rsidR="00B70774">
        <w:rPr>
          <w:noProof/>
        </w:rPr>
        <w:t>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AE4251">
        <w:rPr>
          <w:noProof/>
        </w:rPr>
        <w:tab/>
      </w:r>
      <w:r w:rsidRPr="00AE4251">
        <w:rPr>
          <w:noProof/>
        </w:rPr>
        <w:fldChar w:fldCharType="begin"/>
      </w:r>
      <w:r w:rsidRPr="00AE4251">
        <w:rPr>
          <w:noProof/>
        </w:rPr>
        <w:instrText xml:space="preserve"> PAGEREF _Toc416265680 \h </w:instrText>
      </w:r>
      <w:r w:rsidRPr="00AE4251">
        <w:rPr>
          <w:noProof/>
        </w:rPr>
      </w:r>
      <w:r w:rsidRPr="00AE4251">
        <w:rPr>
          <w:noProof/>
        </w:rPr>
        <w:fldChar w:fldCharType="separate"/>
      </w:r>
      <w:r w:rsidR="00B70774">
        <w:rPr>
          <w:noProof/>
        </w:rPr>
        <w:t>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AE4251">
        <w:rPr>
          <w:noProof/>
        </w:rPr>
        <w:tab/>
      </w:r>
      <w:r w:rsidRPr="00AE4251">
        <w:rPr>
          <w:noProof/>
        </w:rPr>
        <w:fldChar w:fldCharType="begin"/>
      </w:r>
      <w:r w:rsidRPr="00AE4251">
        <w:rPr>
          <w:noProof/>
        </w:rPr>
        <w:instrText xml:space="preserve"> PAGEREF _Toc416265681 \h </w:instrText>
      </w:r>
      <w:r w:rsidRPr="00AE4251">
        <w:rPr>
          <w:noProof/>
        </w:rPr>
      </w:r>
      <w:r w:rsidRPr="00AE4251">
        <w:rPr>
          <w:noProof/>
        </w:rPr>
        <w:fldChar w:fldCharType="separate"/>
      </w:r>
      <w:r w:rsidR="00B70774">
        <w:rPr>
          <w:noProof/>
        </w:rPr>
        <w:t>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AE4251">
        <w:rPr>
          <w:noProof/>
        </w:rPr>
        <w:tab/>
      </w:r>
      <w:r w:rsidRPr="00AE4251">
        <w:rPr>
          <w:noProof/>
        </w:rPr>
        <w:fldChar w:fldCharType="begin"/>
      </w:r>
      <w:r w:rsidRPr="00AE4251">
        <w:rPr>
          <w:noProof/>
        </w:rPr>
        <w:instrText xml:space="preserve"> PAGEREF _Toc416265682 \h </w:instrText>
      </w:r>
      <w:r w:rsidRPr="00AE4251">
        <w:rPr>
          <w:noProof/>
        </w:rPr>
      </w:r>
      <w:r w:rsidRPr="00AE4251">
        <w:rPr>
          <w:noProof/>
        </w:rPr>
        <w:fldChar w:fldCharType="separate"/>
      </w:r>
      <w:r w:rsidR="00B70774">
        <w:rPr>
          <w:noProof/>
        </w:rPr>
        <w:t>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AE4251">
        <w:rPr>
          <w:noProof/>
        </w:rPr>
        <w:tab/>
      </w:r>
      <w:r w:rsidRPr="00AE4251">
        <w:rPr>
          <w:noProof/>
        </w:rPr>
        <w:fldChar w:fldCharType="begin"/>
      </w:r>
      <w:r w:rsidRPr="00AE4251">
        <w:rPr>
          <w:noProof/>
        </w:rPr>
        <w:instrText xml:space="preserve"> PAGEREF _Toc416265683 \h </w:instrText>
      </w:r>
      <w:r w:rsidRPr="00AE4251">
        <w:rPr>
          <w:noProof/>
        </w:rPr>
      </w:r>
      <w:r w:rsidRPr="00AE4251">
        <w:rPr>
          <w:noProof/>
        </w:rPr>
        <w:fldChar w:fldCharType="separate"/>
      </w:r>
      <w:r w:rsidR="00B70774">
        <w:rPr>
          <w:noProof/>
        </w:rPr>
        <w:t>32</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AE4251">
        <w:rPr>
          <w:b w:val="0"/>
          <w:noProof/>
          <w:sz w:val="18"/>
        </w:rPr>
        <w:tab/>
      </w:r>
      <w:r w:rsidRPr="00AE4251">
        <w:rPr>
          <w:b w:val="0"/>
          <w:noProof/>
          <w:sz w:val="18"/>
        </w:rPr>
        <w:fldChar w:fldCharType="begin"/>
      </w:r>
      <w:r w:rsidRPr="00AE4251">
        <w:rPr>
          <w:b w:val="0"/>
          <w:noProof/>
          <w:sz w:val="18"/>
        </w:rPr>
        <w:instrText xml:space="preserve"> PAGEREF _Toc416265684 \h </w:instrText>
      </w:r>
      <w:r w:rsidRPr="00AE4251">
        <w:rPr>
          <w:b w:val="0"/>
          <w:noProof/>
          <w:sz w:val="18"/>
        </w:rPr>
      </w:r>
      <w:r w:rsidRPr="00AE4251">
        <w:rPr>
          <w:b w:val="0"/>
          <w:noProof/>
          <w:sz w:val="18"/>
        </w:rPr>
        <w:fldChar w:fldCharType="separate"/>
      </w:r>
      <w:r w:rsidR="00B70774">
        <w:rPr>
          <w:b w:val="0"/>
          <w:noProof/>
          <w:sz w:val="18"/>
        </w:rPr>
        <w:t>34</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13—Taxable importations</w:t>
      </w:r>
      <w:r w:rsidRPr="00AE4251">
        <w:rPr>
          <w:b w:val="0"/>
          <w:noProof/>
          <w:sz w:val="18"/>
        </w:rPr>
        <w:tab/>
      </w:r>
      <w:r w:rsidRPr="00AE4251">
        <w:rPr>
          <w:b w:val="0"/>
          <w:noProof/>
          <w:sz w:val="18"/>
        </w:rPr>
        <w:fldChar w:fldCharType="begin"/>
      </w:r>
      <w:r w:rsidRPr="00AE4251">
        <w:rPr>
          <w:b w:val="0"/>
          <w:noProof/>
          <w:sz w:val="18"/>
        </w:rPr>
        <w:instrText xml:space="preserve"> PAGEREF _Toc416265685 \h </w:instrText>
      </w:r>
      <w:r w:rsidRPr="00AE4251">
        <w:rPr>
          <w:b w:val="0"/>
          <w:noProof/>
          <w:sz w:val="18"/>
        </w:rPr>
      </w:r>
      <w:r w:rsidRPr="00AE4251">
        <w:rPr>
          <w:b w:val="0"/>
          <w:noProof/>
          <w:sz w:val="18"/>
        </w:rPr>
        <w:fldChar w:fldCharType="separate"/>
      </w:r>
      <w:r w:rsidR="00B70774">
        <w:rPr>
          <w:b w:val="0"/>
          <w:noProof/>
          <w:sz w:val="18"/>
        </w:rPr>
        <w:t>34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_Toc416265686 \h </w:instrText>
      </w:r>
      <w:r w:rsidRPr="00AE4251">
        <w:rPr>
          <w:noProof/>
        </w:rPr>
      </w:r>
      <w:r w:rsidRPr="00AE4251">
        <w:rPr>
          <w:noProof/>
        </w:rPr>
        <w:fldChar w:fldCharType="separate"/>
      </w:r>
      <w:r w:rsidR="00B70774">
        <w:rPr>
          <w:noProof/>
        </w:rPr>
        <w:t>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AE4251">
        <w:rPr>
          <w:noProof/>
        </w:rPr>
        <w:tab/>
      </w:r>
      <w:r w:rsidRPr="00AE4251">
        <w:rPr>
          <w:noProof/>
        </w:rPr>
        <w:fldChar w:fldCharType="begin"/>
      </w:r>
      <w:r w:rsidRPr="00AE4251">
        <w:rPr>
          <w:noProof/>
        </w:rPr>
        <w:instrText xml:space="preserve"> PAGEREF _Toc416265687 \h </w:instrText>
      </w:r>
      <w:r w:rsidRPr="00AE4251">
        <w:rPr>
          <w:noProof/>
        </w:rPr>
      </w:r>
      <w:r w:rsidRPr="00AE4251">
        <w:rPr>
          <w:noProof/>
        </w:rPr>
        <w:fldChar w:fldCharType="separate"/>
      </w:r>
      <w:r w:rsidR="00B70774">
        <w:rPr>
          <w:noProof/>
        </w:rPr>
        <w:t>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A059BC">
        <w:rPr>
          <w:i/>
          <w:iCs/>
          <w:noProof/>
        </w:rPr>
        <w:t>non</w:t>
      </w:r>
      <w:r w:rsidRPr="00A059BC">
        <w:rPr>
          <w:i/>
          <w:iCs/>
          <w:noProof/>
        </w:rPr>
        <w:noBreakHyphen/>
        <w:t>taxable importation</w:t>
      </w:r>
      <w:r w:rsidRPr="00AE4251">
        <w:rPr>
          <w:noProof/>
        </w:rPr>
        <w:tab/>
      </w:r>
      <w:r w:rsidRPr="00AE4251">
        <w:rPr>
          <w:noProof/>
        </w:rPr>
        <w:fldChar w:fldCharType="begin"/>
      </w:r>
      <w:r w:rsidRPr="00AE4251">
        <w:rPr>
          <w:noProof/>
        </w:rPr>
        <w:instrText xml:space="preserve"> PAGEREF _Toc416265688 \h </w:instrText>
      </w:r>
      <w:r w:rsidRPr="00AE4251">
        <w:rPr>
          <w:noProof/>
        </w:rPr>
      </w:r>
      <w:r w:rsidRPr="00AE4251">
        <w:rPr>
          <w:noProof/>
        </w:rPr>
        <w:fldChar w:fldCharType="separate"/>
      </w:r>
      <w:r w:rsidR="00B70774">
        <w:rPr>
          <w:noProof/>
        </w:rPr>
        <w:t>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AE4251">
        <w:rPr>
          <w:noProof/>
        </w:rPr>
        <w:tab/>
      </w:r>
      <w:r w:rsidRPr="00AE4251">
        <w:rPr>
          <w:noProof/>
        </w:rPr>
        <w:fldChar w:fldCharType="begin"/>
      </w:r>
      <w:r w:rsidRPr="00AE4251">
        <w:rPr>
          <w:noProof/>
        </w:rPr>
        <w:instrText xml:space="preserve"> PAGEREF _Toc416265689 \h </w:instrText>
      </w:r>
      <w:r w:rsidRPr="00AE4251">
        <w:rPr>
          <w:noProof/>
        </w:rPr>
      </w:r>
      <w:r w:rsidRPr="00AE4251">
        <w:rPr>
          <w:noProof/>
        </w:rPr>
        <w:fldChar w:fldCharType="separate"/>
      </w:r>
      <w:r w:rsidR="00B70774">
        <w:rPr>
          <w:noProof/>
        </w:rPr>
        <w:t>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AE4251">
        <w:rPr>
          <w:noProof/>
        </w:rPr>
        <w:tab/>
      </w:r>
      <w:r w:rsidRPr="00AE4251">
        <w:rPr>
          <w:noProof/>
        </w:rPr>
        <w:fldChar w:fldCharType="begin"/>
      </w:r>
      <w:r w:rsidRPr="00AE4251">
        <w:rPr>
          <w:noProof/>
        </w:rPr>
        <w:instrText xml:space="preserve"> PAGEREF _Toc416265690 \h </w:instrText>
      </w:r>
      <w:r w:rsidRPr="00AE4251">
        <w:rPr>
          <w:noProof/>
        </w:rPr>
      </w:r>
      <w:r w:rsidRPr="00AE4251">
        <w:rPr>
          <w:noProof/>
        </w:rPr>
        <w:fldChar w:fldCharType="separate"/>
      </w:r>
      <w:r w:rsidR="00B70774">
        <w:rPr>
          <w:noProof/>
        </w:rPr>
        <w:t>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AE4251">
        <w:rPr>
          <w:noProof/>
        </w:rPr>
        <w:tab/>
      </w:r>
      <w:r w:rsidRPr="00AE4251">
        <w:rPr>
          <w:noProof/>
        </w:rPr>
        <w:fldChar w:fldCharType="begin"/>
      </w:r>
      <w:r w:rsidRPr="00AE4251">
        <w:rPr>
          <w:noProof/>
        </w:rPr>
        <w:instrText xml:space="preserve"> PAGEREF _Toc416265691 \h </w:instrText>
      </w:r>
      <w:r w:rsidRPr="00AE4251">
        <w:rPr>
          <w:noProof/>
        </w:rPr>
      </w:r>
      <w:r w:rsidRPr="00AE4251">
        <w:rPr>
          <w:noProof/>
        </w:rPr>
        <w:fldChar w:fldCharType="separate"/>
      </w:r>
      <w:r w:rsidR="00B70774">
        <w:rPr>
          <w:noProof/>
        </w:rPr>
        <w:t>36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AE4251">
        <w:rPr>
          <w:noProof/>
        </w:rPr>
        <w:tab/>
      </w:r>
      <w:r w:rsidRPr="00AE4251">
        <w:rPr>
          <w:noProof/>
        </w:rPr>
        <w:fldChar w:fldCharType="begin"/>
      </w:r>
      <w:r w:rsidRPr="00AE4251">
        <w:rPr>
          <w:noProof/>
        </w:rPr>
        <w:instrText xml:space="preserve"> PAGEREF _Toc416265692 \h </w:instrText>
      </w:r>
      <w:r w:rsidRPr="00AE4251">
        <w:rPr>
          <w:noProof/>
        </w:rPr>
      </w:r>
      <w:r w:rsidRPr="00AE4251">
        <w:rPr>
          <w:noProof/>
        </w:rPr>
        <w:fldChar w:fldCharType="separate"/>
      </w:r>
      <w:r w:rsidR="00B70774">
        <w:rPr>
          <w:noProof/>
        </w:rPr>
        <w:t>37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15—Creditable importations</w:t>
      </w:r>
      <w:r w:rsidRPr="00AE4251">
        <w:rPr>
          <w:b w:val="0"/>
          <w:noProof/>
          <w:sz w:val="18"/>
        </w:rPr>
        <w:tab/>
      </w:r>
      <w:r w:rsidRPr="00AE4251">
        <w:rPr>
          <w:b w:val="0"/>
          <w:noProof/>
          <w:sz w:val="18"/>
        </w:rPr>
        <w:fldChar w:fldCharType="begin"/>
      </w:r>
      <w:r w:rsidRPr="00AE4251">
        <w:rPr>
          <w:b w:val="0"/>
          <w:noProof/>
          <w:sz w:val="18"/>
        </w:rPr>
        <w:instrText xml:space="preserve"> PAGEREF _Toc416265693 \h </w:instrText>
      </w:r>
      <w:r w:rsidRPr="00AE4251">
        <w:rPr>
          <w:b w:val="0"/>
          <w:noProof/>
          <w:sz w:val="18"/>
        </w:rPr>
      </w:r>
      <w:r w:rsidRPr="00AE4251">
        <w:rPr>
          <w:b w:val="0"/>
          <w:noProof/>
          <w:sz w:val="18"/>
        </w:rPr>
        <w:fldChar w:fldCharType="separate"/>
      </w:r>
      <w:r w:rsidR="00B70774">
        <w:rPr>
          <w:b w:val="0"/>
          <w:noProof/>
          <w:sz w:val="18"/>
        </w:rPr>
        <w:t>38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_Toc416265694 \h </w:instrText>
      </w:r>
      <w:r w:rsidRPr="00AE4251">
        <w:rPr>
          <w:noProof/>
        </w:rPr>
      </w:r>
      <w:r w:rsidRPr="00AE4251">
        <w:rPr>
          <w:noProof/>
        </w:rPr>
        <w:fldChar w:fldCharType="separate"/>
      </w:r>
      <w:r w:rsidR="00B70774">
        <w:rPr>
          <w:noProof/>
        </w:rPr>
        <w:t>38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AE4251">
        <w:rPr>
          <w:noProof/>
        </w:rPr>
        <w:tab/>
      </w:r>
      <w:r w:rsidRPr="00AE4251">
        <w:rPr>
          <w:noProof/>
        </w:rPr>
        <w:fldChar w:fldCharType="begin"/>
      </w:r>
      <w:r w:rsidRPr="00AE4251">
        <w:rPr>
          <w:noProof/>
        </w:rPr>
        <w:instrText xml:space="preserve"> PAGEREF _Toc416265695 \h </w:instrText>
      </w:r>
      <w:r w:rsidRPr="00AE4251">
        <w:rPr>
          <w:noProof/>
        </w:rPr>
      </w:r>
      <w:r w:rsidRPr="00AE4251">
        <w:rPr>
          <w:noProof/>
        </w:rPr>
        <w:fldChar w:fldCharType="separate"/>
      </w:r>
      <w:r w:rsidR="00B70774">
        <w:rPr>
          <w:noProof/>
        </w:rPr>
        <w:t>38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A059BC">
        <w:rPr>
          <w:i/>
          <w:iCs/>
          <w:noProof/>
        </w:rPr>
        <w:t>creditable purpose</w:t>
      </w:r>
      <w:r w:rsidRPr="00AE4251">
        <w:rPr>
          <w:noProof/>
        </w:rPr>
        <w:tab/>
      </w:r>
      <w:r w:rsidRPr="00AE4251">
        <w:rPr>
          <w:noProof/>
        </w:rPr>
        <w:fldChar w:fldCharType="begin"/>
      </w:r>
      <w:r w:rsidRPr="00AE4251">
        <w:rPr>
          <w:noProof/>
        </w:rPr>
        <w:instrText xml:space="preserve"> PAGEREF _Toc416265696 \h </w:instrText>
      </w:r>
      <w:r w:rsidRPr="00AE4251">
        <w:rPr>
          <w:noProof/>
        </w:rPr>
      </w:r>
      <w:r w:rsidRPr="00AE4251">
        <w:rPr>
          <w:noProof/>
        </w:rPr>
        <w:fldChar w:fldCharType="separate"/>
      </w:r>
      <w:r w:rsidR="00B70774">
        <w:rPr>
          <w:noProof/>
        </w:rPr>
        <w:t>38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AE4251">
        <w:rPr>
          <w:noProof/>
        </w:rPr>
        <w:tab/>
      </w:r>
      <w:r w:rsidRPr="00AE4251">
        <w:rPr>
          <w:noProof/>
        </w:rPr>
        <w:fldChar w:fldCharType="begin"/>
      </w:r>
      <w:r w:rsidRPr="00AE4251">
        <w:rPr>
          <w:noProof/>
        </w:rPr>
        <w:instrText xml:space="preserve"> PAGEREF _Toc416265697 \h </w:instrText>
      </w:r>
      <w:r w:rsidRPr="00AE4251">
        <w:rPr>
          <w:noProof/>
        </w:rPr>
      </w:r>
      <w:r w:rsidRPr="00AE4251">
        <w:rPr>
          <w:noProof/>
        </w:rPr>
        <w:fldChar w:fldCharType="separate"/>
      </w:r>
      <w:r w:rsidR="00B70774">
        <w:rPr>
          <w:noProof/>
        </w:rPr>
        <w:t>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AE4251">
        <w:rPr>
          <w:noProof/>
        </w:rPr>
        <w:tab/>
      </w:r>
      <w:r w:rsidRPr="00AE4251">
        <w:rPr>
          <w:noProof/>
        </w:rPr>
        <w:fldChar w:fldCharType="begin"/>
      </w:r>
      <w:r w:rsidRPr="00AE4251">
        <w:rPr>
          <w:noProof/>
        </w:rPr>
        <w:instrText xml:space="preserve"> PAGEREF _Toc416265698 \h </w:instrText>
      </w:r>
      <w:r w:rsidRPr="00AE4251">
        <w:rPr>
          <w:noProof/>
        </w:rPr>
      </w:r>
      <w:r w:rsidRPr="00AE4251">
        <w:rPr>
          <w:noProof/>
        </w:rPr>
        <w:fldChar w:fldCharType="separate"/>
      </w:r>
      <w:r w:rsidR="00B70774">
        <w:rPr>
          <w:noProof/>
        </w:rPr>
        <w:t>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AE4251">
        <w:rPr>
          <w:noProof/>
        </w:rPr>
        <w:tab/>
      </w:r>
      <w:r w:rsidRPr="00AE4251">
        <w:rPr>
          <w:noProof/>
        </w:rPr>
        <w:fldChar w:fldCharType="begin"/>
      </w:r>
      <w:r w:rsidRPr="00AE4251">
        <w:rPr>
          <w:noProof/>
        </w:rPr>
        <w:instrText xml:space="preserve"> PAGEREF _Toc416265699 \h </w:instrText>
      </w:r>
      <w:r w:rsidRPr="00AE4251">
        <w:rPr>
          <w:noProof/>
        </w:rPr>
      </w:r>
      <w:r w:rsidRPr="00AE4251">
        <w:rPr>
          <w:noProof/>
        </w:rPr>
        <w:fldChar w:fldCharType="separate"/>
      </w:r>
      <w:r w:rsidR="00B70774">
        <w:rPr>
          <w:noProof/>
        </w:rPr>
        <w:t>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AE4251">
        <w:rPr>
          <w:noProof/>
        </w:rPr>
        <w:tab/>
      </w:r>
      <w:r w:rsidRPr="00AE4251">
        <w:rPr>
          <w:noProof/>
        </w:rPr>
        <w:fldChar w:fldCharType="begin"/>
      </w:r>
      <w:r w:rsidRPr="00AE4251">
        <w:rPr>
          <w:noProof/>
        </w:rPr>
        <w:instrText xml:space="preserve"> PAGEREF _Toc416265700 \h </w:instrText>
      </w:r>
      <w:r w:rsidRPr="00AE4251">
        <w:rPr>
          <w:noProof/>
        </w:rPr>
      </w:r>
      <w:r w:rsidRPr="00AE4251">
        <w:rPr>
          <w:noProof/>
        </w:rPr>
        <w:fldChar w:fldCharType="separate"/>
      </w:r>
      <w:r w:rsidR="00B70774">
        <w:rPr>
          <w:noProof/>
        </w:rPr>
        <w:t>40</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AE4251">
        <w:rPr>
          <w:b w:val="0"/>
          <w:noProof/>
          <w:sz w:val="18"/>
        </w:rPr>
        <w:tab/>
      </w:r>
      <w:r w:rsidRPr="00AE4251">
        <w:rPr>
          <w:b w:val="0"/>
          <w:noProof/>
          <w:sz w:val="18"/>
        </w:rPr>
        <w:fldChar w:fldCharType="begin"/>
      </w:r>
      <w:r w:rsidRPr="00AE4251">
        <w:rPr>
          <w:b w:val="0"/>
          <w:noProof/>
          <w:sz w:val="18"/>
        </w:rPr>
        <w:instrText xml:space="preserve"> PAGEREF _Toc416265701 \h </w:instrText>
      </w:r>
      <w:r w:rsidRPr="00AE4251">
        <w:rPr>
          <w:b w:val="0"/>
          <w:noProof/>
          <w:sz w:val="18"/>
        </w:rPr>
      </w:r>
      <w:r w:rsidRPr="00AE4251">
        <w:rPr>
          <w:b w:val="0"/>
          <w:noProof/>
          <w:sz w:val="18"/>
        </w:rPr>
        <w:fldChar w:fldCharType="separate"/>
      </w:r>
      <w:r w:rsidR="00B70774">
        <w:rPr>
          <w:b w:val="0"/>
          <w:noProof/>
          <w:sz w:val="18"/>
        </w:rPr>
        <w:t>42</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17—Net amounts and adjustments</w:t>
      </w:r>
      <w:r w:rsidRPr="00AE4251">
        <w:rPr>
          <w:b w:val="0"/>
          <w:noProof/>
          <w:sz w:val="18"/>
        </w:rPr>
        <w:tab/>
      </w:r>
      <w:r w:rsidRPr="00AE4251">
        <w:rPr>
          <w:b w:val="0"/>
          <w:noProof/>
          <w:sz w:val="18"/>
        </w:rPr>
        <w:fldChar w:fldCharType="begin"/>
      </w:r>
      <w:r w:rsidRPr="00AE4251">
        <w:rPr>
          <w:b w:val="0"/>
          <w:noProof/>
          <w:sz w:val="18"/>
        </w:rPr>
        <w:instrText xml:space="preserve"> PAGEREF _Toc416265702 \h </w:instrText>
      </w:r>
      <w:r w:rsidRPr="00AE4251">
        <w:rPr>
          <w:b w:val="0"/>
          <w:noProof/>
          <w:sz w:val="18"/>
        </w:rPr>
      </w:r>
      <w:r w:rsidRPr="00AE4251">
        <w:rPr>
          <w:b w:val="0"/>
          <w:noProof/>
          <w:sz w:val="18"/>
        </w:rPr>
        <w:fldChar w:fldCharType="separate"/>
      </w:r>
      <w:r w:rsidR="00B70774">
        <w:rPr>
          <w:b w:val="0"/>
          <w:noProof/>
          <w:sz w:val="18"/>
        </w:rPr>
        <w:t>42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_Toc416265703 \h </w:instrText>
      </w:r>
      <w:r w:rsidRPr="00AE4251">
        <w:rPr>
          <w:noProof/>
        </w:rPr>
      </w:r>
      <w:r w:rsidRPr="00AE4251">
        <w:rPr>
          <w:noProof/>
        </w:rPr>
        <w:fldChar w:fldCharType="separate"/>
      </w:r>
      <w:r w:rsidR="00B70774">
        <w:rPr>
          <w:noProof/>
        </w:rPr>
        <w:t>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AE4251">
        <w:rPr>
          <w:noProof/>
        </w:rPr>
        <w:tab/>
      </w:r>
      <w:r w:rsidRPr="00AE4251">
        <w:rPr>
          <w:noProof/>
        </w:rPr>
        <w:fldChar w:fldCharType="begin"/>
      </w:r>
      <w:r w:rsidRPr="00AE4251">
        <w:rPr>
          <w:noProof/>
        </w:rPr>
        <w:instrText xml:space="preserve"> PAGEREF _Toc416265704 \h </w:instrText>
      </w:r>
      <w:r w:rsidRPr="00AE4251">
        <w:rPr>
          <w:noProof/>
        </w:rPr>
      </w:r>
      <w:r w:rsidRPr="00AE4251">
        <w:rPr>
          <w:noProof/>
        </w:rPr>
        <w:fldChar w:fldCharType="separate"/>
      </w:r>
      <w:r w:rsidR="00B70774">
        <w:rPr>
          <w:noProof/>
        </w:rPr>
        <w:t>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AE4251">
        <w:rPr>
          <w:noProof/>
        </w:rPr>
        <w:tab/>
      </w:r>
      <w:r w:rsidRPr="00AE4251">
        <w:rPr>
          <w:noProof/>
        </w:rPr>
        <w:fldChar w:fldCharType="begin"/>
      </w:r>
      <w:r w:rsidRPr="00AE4251">
        <w:rPr>
          <w:noProof/>
        </w:rPr>
        <w:instrText xml:space="preserve"> PAGEREF _Toc416265705 \h </w:instrText>
      </w:r>
      <w:r w:rsidRPr="00AE4251">
        <w:rPr>
          <w:noProof/>
        </w:rPr>
      </w:r>
      <w:r w:rsidRPr="00AE4251">
        <w:rPr>
          <w:noProof/>
        </w:rPr>
        <w:fldChar w:fldCharType="separate"/>
      </w:r>
      <w:r w:rsidR="00B70774">
        <w:rPr>
          <w:noProof/>
        </w:rPr>
        <w:t>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AE4251">
        <w:rPr>
          <w:noProof/>
        </w:rPr>
        <w:tab/>
      </w:r>
      <w:r w:rsidRPr="00AE4251">
        <w:rPr>
          <w:noProof/>
        </w:rPr>
        <w:fldChar w:fldCharType="begin"/>
      </w:r>
      <w:r w:rsidRPr="00AE4251">
        <w:rPr>
          <w:noProof/>
        </w:rPr>
        <w:instrText xml:space="preserve"> PAGEREF _Toc416265706 \h </w:instrText>
      </w:r>
      <w:r w:rsidRPr="00AE4251">
        <w:rPr>
          <w:noProof/>
        </w:rPr>
      </w:r>
      <w:r w:rsidRPr="00AE4251">
        <w:rPr>
          <w:noProof/>
        </w:rPr>
        <w:fldChar w:fldCharType="separate"/>
      </w:r>
      <w:r w:rsidR="00B70774">
        <w:rPr>
          <w:noProof/>
        </w:rPr>
        <w:t>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AE4251">
        <w:rPr>
          <w:noProof/>
        </w:rPr>
        <w:tab/>
      </w:r>
      <w:r w:rsidRPr="00AE4251">
        <w:rPr>
          <w:noProof/>
        </w:rPr>
        <w:fldChar w:fldCharType="begin"/>
      </w:r>
      <w:r w:rsidRPr="00AE4251">
        <w:rPr>
          <w:noProof/>
        </w:rPr>
        <w:instrText xml:space="preserve"> PAGEREF _Toc416265707 \h </w:instrText>
      </w:r>
      <w:r w:rsidRPr="00AE4251">
        <w:rPr>
          <w:noProof/>
        </w:rPr>
      </w:r>
      <w:r w:rsidRPr="00AE4251">
        <w:rPr>
          <w:noProof/>
        </w:rPr>
        <w:fldChar w:fldCharType="separate"/>
      </w:r>
      <w:r w:rsidR="00B70774">
        <w:rPr>
          <w:noProof/>
        </w:rPr>
        <w:t>44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19—Adjustment events</w:t>
      </w:r>
      <w:r w:rsidRPr="00AE4251">
        <w:rPr>
          <w:b w:val="0"/>
          <w:noProof/>
          <w:sz w:val="18"/>
        </w:rPr>
        <w:tab/>
      </w:r>
      <w:r w:rsidRPr="00AE4251">
        <w:rPr>
          <w:b w:val="0"/>
          <w:noProof/>
          <w:sz w:val="18"/>
        </w:rPr>
        <w:fldChar w:fldCharType="begin"/>
      </w:r>
      <w:r w:rsidRPr="00AE4251">
        <w:rPr>
          <w:b w:val="0"/>
          <w:noProof/>
          <w:sz w:val="18"/>
        </w:rPr>
        <w:instrText xml:space="preserve"> PAGEREF _Toc416265708 \h </w:instrText>
      </w:r>
      <w:r w:rsidRPr="00AE4251">
        <w:rPr>
          <w:b w:val="0"/>
          <w:noProof/>
          <w:sz w:val="18"/>
        </w:rPr>
      </w:r>
      <w:r w:rsidRPr="00AE4251">
        <w:rPr>
          <w:b w:val="0"/>
          <w:noProof/>
          <w:sz w:val="18"/>
        </w:rPr>
        <w:fldChar w:fldCharType="separate"/>
      </w:r>
      <w:r w:rsidR="00B70774">
        <w:rPr>
          <w:b w:val="0"/>
          <w:noProof/>
          <w:sz w:val="18"/>
        </w:rPr>
        <w:t>47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_Toc416265709 \h </w:instrText>
      </w:r>
      <w:r w:rsidRPr="00AE4251">
        <w:rPr>
          <w:noProof/>
        </w:rPr>
      </w:r>
      <w:r w:rsidRPr="00AE4251">
        <w:rPr>
          <w:noProof/>
        </w:rPr>
        <w:fldChar w:fldCharType="separate"/>
      </w:r>
      <w:r w:rsidR="00B70774">
        <w:rPr>
          <w:noProof/>
        </w:rPr>
        <w:t>47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AE4251">
        <w:rPr>
          <w:noProof/>
        </w:rPr>
        <w:tab/>
      </w:r>
      <w:r w:rsidRPr="00AE4251">
        <w:rPr>
          <w:noProof/>
        </w:rPr>
        <w:fldChar w:fldCharType="begin"/>
      </w:r>
      <w:r w:rsidRPr="00AE4251">
        <w:rPr>
          <w:noProof/>
        </w:rPr>
        <w:instrText xml:space="preserve"> PAGEREF _Toc416265710 \h </w:instrText>
      </w:r>
      <w:r w:rsidRPr="00AE4251">
        <w:rPr>
          <w:noProof/>
        </w:rPr>
      </w:r>
      <w:r w:rsidRPr="00AE4251">
        <w:rPr>
          <w:noProof/>
        </w:rPr>
        <w:fldChar w:fldCharType="separate"/>
      </w:r>
      <w:r w:rsidR="00B70774">
        <w:rPr>
          <w:noProof/>
        </w:rPr>
        <w:t>47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AE4251">
        <w:rPr>
          <w:b w:val="0"/>
          <w:noProof/>
          <w:sz w:val="18"/>
        </w:rPr>
        <w:tab/>
      </w:r>
      <w:r w:rsidRPr="00AE4251">
        <w:rPr>
          <w:b w:val="0"/>
          <w:noProof/>
          <w:sz w:val="18"/>
        </w:rPr>
        <w:fldChar w:fldCharType="begin"/>
      </w:r>
      <w:r w:rsidRPr="00AE4251">
        <w:rPr>
          <w:b w:val="0"/>
          <w:noProof/>
          <w:sz w:val="18"/>
        </w:rPr>
        <w:instrText xml:space="preserve"> PAGEREF _Toc416265711 \h </w:instrText>
      </w:r>
      <w:r w:rsidRPr="00AE4251">
        <w:rPr>
          <w:b w:val="0"/>
          <w:noProof/>
          <w:sz w:val="18"/>
        </w:rPr>
      </w:r>
      <w:r w:rsidRPr="00AE4251">
        <w:rPr>
          <w:b w:val="0"/>
          <w:noProof/>
          <w:sz w:val="18"/>
        </w:rPr>
        <w:fldChar w:fldCharType="separate"/>
      </w:r>
      <w:r w:rsidR="00B70774">
        <w:rPr>
          <w:b w:val="0"/>
          <w:noProof/>
          <w:sz w:val="18"/>
        </w:rPr>
        <w:t>48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AE4251">
        <w:rPr>
          <w:noProof/>
        </w:rPr>
        <w:tab/>
      </w:r>
      <w:r w:rsidRPr="00AE4251">
        <w:rPr>
          <w:noProof/>
        </w:rPr>
        <w:fldChar w:fldCharType="begin"/>
      </w:r>
      <w:r w:rsidRPr="00AE4251">
        <w:rPr>
          <w:noProof/>
        </w:rPr>
        <w:instrText xml:space="preserve"> PAGEREF _Toc416265712 \h </w:instrText>
      </w:r>
      <w:r w:rsidRPr="00AE4251">
        <w:rPr>
          <w:noProof/>
        </w:rPr>
      </w:r>
      <w:r w:rsidRPr="00AE4251">
        <w:rPr>
          <w:noProof/>
        </w:rPr>
        <w:fldChar w:fldCharType="separate"/>
      </w:r>
      <w:r w:rsidR="00B70774">
        <w:rPr>
          <w:noProof/>
        </w:rPr>
        <w:t>48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AE4251">
        <w:rPr>
          <w:b w:val="0"/>
          <w:noProof/>
          <w:sz w:val="18"/>
        </w:rPr>
        <w:tab/>
      </w:r>
      <w:r w:rsidRPr="00AE4251">
        <w:rPr>
          <w:b w:val="0"/>
          <w:noProof/>
          <w:sz w:val="18"/>
        </w:rPr>
        <w:fldChar w:fldCharType="begin"/>
      </w:r>
      <w:r w:rsidRPr="00AE4251">
        <w:rPr>
          <w:b w:val="0"/>
          <w:noProof/>
          <w:sz w:val="18"/>
        </w:rPr>
        <w:instrText xml:space="preserve"> PAGEREF _Toc416265713 \h </w:instrText>
      </w:r>
      <w:r w:rsidRPr="00AE4251">
        <w:rPr>
          <w:b w:val="0"/>
          <w:noProof/>
          <w:sz w:val="18"/>
        </w:rPr>
      </w:r>
      <w:r w:rsidRPr="00AE4251">
        <w:rPr>
          <w:b w:val="0"/>
          <w:noProof/>
          <w:sz w:val="18"/>
        </w:rPr>
        <w:fldChar w:fldCharType="separate"/>
      </w:r>
      <w:r w:rsidR="00B70774">
        <w:rPr>
          <w:b w:val="0"/>
          <w:noProof/>
          <w:sz w:val="18"/>
        </w:rPr>
        <w:t>49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AE4251">
        <w:rPr>
          <w:noProof/>
        </w:rPr>
        <w:tab/>
      </w:r>
      <w:r w:rsidRPr="00AE4251">
        <w:rPr>
          <w:noProof/>
        </w:rPr>
        <w:fldChar w:fldCharType="begin"/>
      </w:r>
      <w:r w:rsidRPr="00AE4251">
        <w:rPr>
          <w:noProof/>
        </w:rPr>
        <w:instrText xml:space="preserve"> PAGEREF _Toc416265714 \h </w:instrText>
      </w:r>
      <w:r w:rsidRPr="00AE4251">
        <w:rPr>
          <w:noProof/>
        </w:rPr>
      </w:r>
      <w:r w:rsidRPr="00AE4251">
        <w:rPr>
          <w:noProof/>
        </w:rPr>
        <w:fldChar w:fldCharType="separate"/>
      </w:r>
      <w:r w:rsidR="00B70774">
        <w:rPr>
          <w:noProof/>
        </w:rPr>
        <w:t>49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AE4251">
        <w:rPr>
          <w:noProof/>
        </w:rPr>
        <w:tab/>
      </w:r>
      <w:r w:rsidRPr="00AE4251">
        <w:rPr>
          <w:noProof/>
        </w:rPr>
        <w:fldChar w:fldCharType="begin"/>
      </w:r>
      <w:r w:rsidRPr="00AE4251">
        <w:rPr>
          <w:noProof/>
        </w:rPr>
        <w:instrText xml:space="preserve"> PAGEREF _Toc416265715 \h </w:instrText>
      </w:r>
      <w:r w:rsidRPr="00AE4251">
        <w:rPr>
          <w:noProof/>
        </w:rPr>
      </w:r>
      <w:r w:rsidRPr="00AE4251">
        <w:rPr>
          <w:noProof/>
        </w:rPr>
        <w:fldChar w:fldCharType="separate"/>
      </w:r>
      <w:r w:rsidR="00B70774">
        <w:rPr>
          <w:noProof/>
        </w:rPr>
        <w:t>50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AE4251">
        <w:rPr>
          <w:noProof/>
        </w:rPr>
        <w:tab/>
      </w:r>
      <w:r w:rsidRPr="00AE4251">
        <w:rPr>
          <w:noProof/>
        </w:rPr>
        <w:fldChar w:fldCharType="begin"/>
      </w:r>
      <w:r w:rsidRPr="00AE4251">
        <w:rPr>
          <w:noProof/>
        </w:rPr>
        <w:instrText xml:space="preserve"> PAGEREF _Toc416265716 \h </w:instrText>
      </w:r>
      <w:r w:rsidRPr="00AE4251">
        <w:rPr>
          <w:noProof/>
        </w:rPr>
      </w:r>
      <w:r w:rsidRPr="00AE4251">
        <w:rPr>
          <w:noProof/>
        </w:rPr>
        <w:fldChar w:fldCharType="separate"/>
      </w:r>
      <w:r w:rsidR="00B70774">
        <w:rPr>
          <w:noProof/>
        </w:rPr>
        <w:t>50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AE4251">
        <w:rPr>
          <w:noProof/>
        </w:rPr>
        <w:tab/>
      </w:r>
      <w:r w:rsidRPr="00AE4251">
        <w:rPr>
          <w:noProof/>
        </w:rPr>
        <w:fldChar w:fldCharType="begin"/>
      </w:r>
      <w:r w:rsidRPr="00AE4251">
        <w:rPr>
          <w:noProof/>
        </w:rPr>
        <w:instrText xml:space="preserve"> PAGEREF _Toc416265717 \h </w:instrText>
      </w:r>
      <w:r w:rsidRPr="00AE4251">
        <w:rPr>
          <w:noProof/>
        </w:rPr>
      </w:r>
      <w:r w:rsidRPr="00AE4251">
        <w:rPr>
          <w:noProof/>
        </w:rPr>
        <w:fldChar w:fldCharType="separate"/>
      </w:r>
      <w:r w:rsidR="00B70774">
        <w:rPr>
          <w:noProof/>
        </w:rPr>
        <w:t>50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AE4251">
        <w:rPr>
          <w:b w:val="0"/>
          <w:noProof/>
          <w:sz w:val="18"/>
        </w:rPr>
        <w:tab/>
      </w:r>
      <w:r w:rsidRPr="00AE4251">
        <w:rPr>
          <w:b w:val="0"/>
          <w:noProof/>
          <w:sz w:val="18"/>
        </w:rPr>
        <w:fldChar w:fldCharType="begin"/>
      </w:r>
      <w:r w:rsidRPr="00AE4251">
        <w:rPr>
          <w:b w:val="0"/>
          <w:noProof/>
          <w:sz w:val="18"/>
        </w:rPr>
        <w:instrText xml:space="preserve"> PAGEREF _Toc416265718 \h </w:instrText>
      </w:r>
      <w:r w:rsidRPr="00AE4251">
        <w:rPr>
          <w:b w:val="0"/>
          <w:noProof/>
          <w:sz w:val="18"/>
        </w:rPr>
      </w:r>
      <w:r w:rsidRPr="00AE4251">
        <w:rPr>
          <w:b w:val="0"/>
          <w:noProof/>
          <w:sz w:val="18"/>
        </w:rPr>
        <w:fldChar w:fldCharType="separate"/>
      </w:r>
      <w:r w:rsidR="00B70774">
        <w:rPr>
          <w:b w:val="0"/>
          <w:noProof/>
          <w:sz w:val="18"/>
        </w:rPr>
        <w:t>51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AE4251">
        <w:rPr>
          <w:noProof/>
        </w:rPr>
        <w:tab/>
      </w:r>
      <w:r w:rsidRPr="00AE4251">
        <w:rPr>
          <w:noProof/>
        </w:rPr>
        <w:fldChar w:fldCharType="begin"/>
      </w:r>
      <w:r w:rsidRPr="00AE4251">
        <w:rPr>
          <w:noProof/>
        </w:rPr>
        <w:instrText xml:space="preserve"> PAGEREF _Toc416265719 \h </w:instrText>
      </w:r>
      <w:r w:rsidRPr="00AE4251">
        <w:rPr>
          <w:noProof/>
        </w:rPr>
      </w:r>
      <w:r w:rsidRPr="00AE4251">
        <w:rPr>
          <w:noProof/>
        </w:rPr>
        <w:fldChar w:fldCharType="separate"/>
      </w:r>
      <w:r w:rsidR="00B70774">
        <w:rPr>
          <w:noProof/>
        </w:rPr>
        <w:t>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AE4251">
        <w:rPr>
          <w:noProof/>
        </w:rPr>
        <w:tab/>
      </w:r>
      <w:r w:rsidRPr="00AE4251">
        <w:rPr>
          <w:noProof/>
        </w:rPr>
        <w:fldChar w:fldCharType="begin"/>
      </w:r>
      <w:r w:rsidRPr="00AE4251">
        <w:rPr>
          <w:noProof/>
        </w:rPr>
        <w:instrText xml:space="preserve"> PAGEREF _Toc416265720 \h </w:instrText>
      </w:r>
      <w:r w:rsidRPr="00AE4251">
        <w:rPr>
          <w:noProof/>
        </w:rPr>
      </w:r>
      <w:r w:rsidRPr="00AE4251">
        <w:rPr>
          <w:noProof/>
        </w:rPr>
        <w:fldChar w:fldCharType="separate"/>
      </w:r>
      <w:r w:rsidR="00B70774">
        <w:rPr>
          <w:noProof/>
        </w:rPr>
        <w:t>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AE4251">
        <w:rPr>
          <w:noProof/>
        </w:rPr>
        <w:tab/>
      </w:r>
      <w:r w:rsidRPr="00AE4251">
        <w:rPr>
          <w:noProof/>
        </w:rPr>
        <w:fldChar w:fldCharType="begin"/>
      </w:r>
      <w:r w:rsidRPr="00AE4251">
        <w:rPr>
          <w:noProof/>
        </w:rPr>
        <w:instrText xml:space="preserve"> PAGEREF _Toc416265721 \h </w:instrText>
      </w:r>
      <w:r w:rsidRPr="00AE4251">
        <w:rPr>
          <w:noProof/>
        </w:rPr>
      </w:r>
      <w:r w:rsidRPr="00AE4251">
        <w:rPr>
          <w:noProof/>
        </w:rPr>
        <w:fldChar w:fldCharType="separate"/>
      </w:r>
      <w:r w:rsidR="00B70774">
        <w:rPr>
          <w:noProof/>
        </w:rPr>
        <w:t>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AE4251">
        <w:rPr>
          <w:noProof/>
        </w:rPr>
        <w:tab/>
      </w:r>
      <w:r w:rsidRPr="00AE4251">
        <w:rPr>
          <w:noProof/>
        </w:rPr>
        <w:fldChar w:fldCharType="begin"/>
      </w:r>
      <w:r w:rsidRPr="00AE4251">
        <w:rPr>
          <w:noProof/>
        </w:rPr>
        <w:instrText xml:space="preserve"> PAGEREF _Toc416265722 \h </w:instrText>
      </w:r>
      <w:r w:rsidRPr="00AE4251">
        <w:rPr>
          <w:noProof/>
        </w:rPr>
      </w:r>
      <w:r w:rsidRPr="00AE4251">
        <w:rPr>
          <w:noProof/>
        </w:rPr>
        <w:fldChar w:fldCharType="separate"/>
      </w:r>
      <w:r w:rsidR="00B70774">
        <w:rPr>
          <w:noProof/>
        </w:rPr>
        <w:t>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AE4251">
        <w:rPr>
          <w:noProof/>
        </w:rPr>
        <w:tab/>
      </w:r>
      <w:r w:rsidRPr="00AE4251">
        <w:rPr>
          <w:noProof/>
        </w:rPr>
        <w:fldChar w:fldCharType="begin"/>
      </w:r>
      <w:r w:rsidRPr="00AE4251">
        <w:rPr>
          <w:noProof/>
        </w:rPr>
        <w:instrText xml:space="preserve"> PAGEREF _Toc416265723 \h </w:instrText>
      </w:r>
      <w:r w:rsidRPr="00AE4251">
        <w:rPr>
          <w:noProof/>
        </w:rPr>
      </w:r>
      <w:r w:rsidRPr="00AE4251">
        <w:rPr>
          <w:noProof/>
        </w:rPr>
        <w:fldChar w:fldCharType="separate"/>
      </w:r>
      <w:r w:rsidR="00B70774">
        <w:rPr>
          <w:noProof/>
        </w:rPr>
        <w:t>52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21—Bad debts</w:t>
      </w:r>
      <w:r w:rsidRPr="00AE4251">
        <w:rPr>
          <w:b w:val="0"/>
          <w:noProof/>
          <w:sz w:val="18"/>
        </w:rPr>
        <w:tab/>
      </w:r>
      <w:r w:rsidRPr="00AE4251">
        <w:rPr>
          <w:b w:val="0"/>
          <w:noProof/>
          <w:sz w:val="18"/>
        </w:rPr>
        <w:fldChar w:fldCharType="begin"/>
      </w:r>
      <w:r w:rsidRPr="00AE4251">
        <w:rPr>
          <w:b w:val="0"/>
          <w:noProof/>
          <w:sz w:val="18"/>
        </w:rPr>
        <w:instrText xml:space="preserve"> PAGEREF _Toc416265724 \h </w:instrText>
      </w:r>
      <w:r w:rsidRPr="00AE4251">
        <w:rPr>
          <w:b w:val="0"/>
          <w:noProof/>
          <w:sz w:val="18"/>
        </w:rPr>
      </w:r>
      <w:r w:rsidRPr="00AE4251">
        <w:rPr>
          <w:b w:val="0"/>
          <w:noProof/>
          <w:sz w:val="18"/>
        </w:rPr>
        <w:fldChar w:fldCharType="separate"/>
      </w:r>
      <w:r w:rsidR="00B70774">
        <w:rPr>
          <w:b w:val="0"/>
          <w:noProof/>
          <w:sz w:val="18"/>
        </w:rPr>
        <w:t>54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_Toc416265725 \h </w:instrText>
      </w:r>
      <w:r w:rsidRPr="00AE4251">
        <w:rPr>
          <w:noProof/>
        </w:rPr>
      </w:r>
      <w:r w:rsidRPr="00AE4251">
        <w:rPr>
          <w:noProof/>
        </w:rPr>
        <w:fldChar w:fldCharType="separate"/>
      </w:r>
      <w:r w:rsidR="00B70774">
        <w:rPr>
          <w:noProof/>
        </w:rPr>
        <w:t>54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AE4251">
        <w:rPr>
          <w:noProof/>
        </w:rPr>
        <w:tab/>
      </w:r>
      <w:r w:rsidRPr="00AE4251">
        <w:rPr>
          <w:noProof/>
        </w:rPr>
        <w:fldChar w:fldCharType="begin"/>
      </w:r>
      <w:r w:rsidRPr="00AE4251">
        <w:rPr>
          <w:noProof/>
        </w:rPr>
        <w:instrText xml:space="preserve"> PAGEREF _Toc416265726 \h </w:instrText>
      </w:r>
      <w:r w:rsidRPr="00AE4251">
        <w:rPr>
          <w:noProof/>
        </w:rPr>
      </w:r>
      <w:r w:rsidRPr="00AE4251">
        <w:rPr>
          <w:noProof/>
        </w:rPr>
        <w:fldChar w:fldCharType="separate"/>
      </w:r>
      <w:r w:rsidR="00B70774">
        <w:rPr>
          <w:noProof/>
        </w:rPr>
        <w:t>54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AE4251">
        <w:rPr>
          <w:noProof/>
        </w:rPr>
        <w:tab/>
      </w:r>
      <w:r w:rsidRPr="00AE4251">
        <w:rPr>
          <w:noProof/>
        </w:rPr>
        <w:fldChar w:fldCharType="begin"/>
      </w:r>
      <w:r w:rsidRPr="00AE4251">
        <w:rPr>
          <w:noProof/>
        </w:rPr>
        <w:instrText xml:space="preserve"> PAGEREF _Toc416265727 \h </w:instrText>
      </w:r>
      <w:r w:rsidRPr="00AE4251">
        <w:rPr>
          <w:noProof/>
        </w:rPr>
      </w:r>
      <w:r w:rsidRPr="00AE4251">
        <w:rPr>
          <w:noProof/>
        </w:rPr>
        <w:fldChar w:fldCharType="separate"/>
      </w:r>
      <w:r w:rsidR="00B70774">
        <w:rPr>
          <w:noProof/>
        </w:rPr>
        <w:t>54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AE4251">
        <w:rPr>
          <w:noProof/>
        </w:rPr>
        <w:tab/>
      </w:r>
      <w:r w:rsidRPr="00AE4251">
        <w:rPr>
          <w:noProof/>
        </w:rPr>
        <w:fldChar w:fldCharType="begin"/>
      </w:r>
      <w:r w:rsidRPr="00AE4251">
        <w:rPr>
          <w:noProof/>
        </w:rPr>
        <w:instrText xml:space="preserve"> PAGEREF _Toc416265728 \h </w:instrText>
      </w:r>
      <w:r w:rsidRPr="00AE4251">
        <w:rPr>
          <w:noProof/>
        </w:rPr>
      </w:r>
      <w:r w:rsidRPr="00AE4251">
        <w:rPr>
          <w:noProof/>
        </w:rPr>
        <w:fldChar w:fldCharType="separate"/>
      </w:r>
      <w:r w:rsidR="00B70774">
        <w:rPr>
          <w:noProof/>
        </w:rPr>
        <w:t>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AE4251">
        <w:rPr>
          <w:noProof/>
        </w:rPr>
        <w:tab/>
      </w:r>
      <w:r w:rsidRPr="00AE4251">
        <w:rPr>
          <w:noProof/>
        </w:rPr>
        <w:fldChar w:fldCharType="begin"/>
      </w:r>
      <w:r w:rsidRPr="00AE4251">
        <w:rPr>
          <w:noProof/>
        </w:rPr>
        <w:instrText xml:space="preserve"> PAGEREF _Toc416265729 \h </w:instrText>
      </w:r>
      <w:r w:rsidRPr="00AE4251">
        <w:rPr>
          <w:noProof/>
        </w:rPr>
      </w:r>
      <w:r w:rsidRPr="00AE4251">
        <w:rPr>
          <w:noProof/>
        </w:rPr>
        <w:fldChar w:fldCharType="separate"/>
      </w:r>
      <w:r w:rsidR="00B70774">
        <w:rPr>
          <w:noProof/>
        </w:rPr>
        <w:t>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AE4251">
        <w:rPr>
          <w:noProof/>
        </w:rPr>
        <w:tab/>
      </w:r>
      <w:r w:rsidRPr="00AE4251">
        <w:rPr>
          <w:noProof/>
        </w:rPr>
        <w:fldChar w:fldCharType="begin"/>
      </w:r>
      <w:r w:rsidRPr="00AE4251">
        <w:rPr>
          <w:noProof/>
        </w:rPr>
        <w:instrText xml:space="preserve"> PAGEREF _Toc416265730 \h </w:instrText>
      </w:r>
      <w:r w:rsidRPr="00AE4251">
        <w:rPr>
          <w:noProof/>
        </w:rPr>
      </w:r>
      <w:r w:rsidRPr="00AE4251">
        <w:rPr>
          <w:noProof/>
        </w:rPr>
        <w:fldChar w:fldCharType="separate"/>
      </w:r>
      <w:r w:rsidR="00B70774">
        <w:rPr>
          <w:noProof/>
        </w:rPr>
        <w:t>56</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AE4251">
        <w:rPr>
          <w:b w:val="0"/>
          <w:noProof/>
          <w:sz w:val="18"/>
        </w:rPr>
        <w:tab/>
      </w:r>
      <w:r w:rsidRPr="00AE4251">
        <w:rPr>
          <w:b w:val="0"/>
          <w:noProof/>
          <w:sz w:val="18"/>
        </w:rPr>
        <w:fldChar w:fldCharType="begin"/>
      </w:r>
      <w:r w:rsidRPr="00AE4251">
        <w:rPr>
          <w:b w:val="0"/>
          <w:noProof/>
          <w:sz w:val="18"/>
        </w:rPr>
        <w:instrText xml:space="preserve"> PAGEREF _Toc416265731 \h </w:instrText>
      </w:r>
      <w:r w:rsidRPr="00AE4251">
        <w:rPr>
          <w:b w:val="0"/>
          <w:noProof/>
          <w:sz w:val="18"/>
        </w:rPr>
      </w:r>
      <w:r w:rsidRPr="00AE4251">
        <w:rPr>
          <w:b w:val="0"/>
          <w:noProof/>
          <w:sz w:val="18"/>
        </w:rPr>
        <w:fldChar w:fldCharType="separate"/>
      </w:r>
      <w:r w:rsidR="00B70774">
        <w:rPr>
          <w:b w:val="0"/>
          <w:noProof/>
          <w:sz w:val="18"/>
        </w:rPr>
        <w:t>57</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AE4251">
        <w:rPr>
          <w:b w:val="0"/>
          <w:noProof/>
          <w:sz w:val="18"/>
        </w:rPr>
        <w:tab/>
      </w:r>
      <w:r w:rsidRPr="00AE4251">
        <w:rPr>
          <w:b w:val="0"/>
          <w:noProof/>
          <w:sz w:val="18"/>
        </w:rPr>
        <w:fldChar w:fldCharType="begin"/>
      </w:r>
      <w:r w:rsidRPr="00AE4251">
        <w:rPr>
          <w:b w:val="0"/>
          <w:noProof/>
          <w:sz w:val="18"/>
        </w:rPr>
        <w:instrText xml:space="preserve"> PAGEREF _Toc416265732 \h </w:instrText>
      </w:r>
      <w:r w:rsidRPr="00AE4251">
        <w:rPr>
          <w:b w:val="0"/>
          <w:noProof/>
          <w:sz w:val="18"/>
        </w:rPr>
      </w:r>
      <w:r w:rsidRPr="00AE4251">
        <w:rPr>
          <w:b w:val="0"/>
          <w:noProof/>
          <w:sz w:val="18"/>
        </w:rPr>
        <w:fldChar w:fldCharType="separate"/>
      </w:r>
      <w:r w:rsidR="00B70774">
        <w:rPr>
          <w:b w:val="0"/>
          <w:noProof/>
          <w:sz w:val="18"/>
        </w:rPr>
        <w:t>57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AE4251">
        <w:rPr>
          <w:noProof/>
        </w:rPr>
        <w:tab/>
      </w:r>
      <w:r w:rsidRPr="00AE4251">
        <w:rPr>
          <w:noProof/>
        </w:rPr>
        <w:fldChar w:fldCharType="begin"/>
      </w:r>
      <w:r w:rsidRPr="00AE4251">
        <w:rPr>
          <w:noProof/>
        </w:rPr>
        <w:instrText xml:space="preserve"> PAGEREF _Toc416265733 \h </w:instrText>
      </w:r>
      <w:r w:rsidRPr="00AE4251">
        <w:rPr>
          <w:noProof/>
        </w:rPr>
      </w:r>
      <w:r w:rsidRPr="00AE4251">
        <w:rPr>
          <w:noProof/>
        </w:rPr>
        <w:fldChar w:fldCharType="separate"/>
      </w:r>
      <w:r w:rsidR="00B70774">
        <w:rPr>
          <w:noProof/>
        </w:rPr>
        <w:t>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AE4251">
        <w:rPr>
          <w:noProof/>
        </w:rPr>
        <w:tab/>
      </w:r>
      <w:r w:rsidRPr="00AE4251">
        <w:rPr>
          <w:noProof/>
        </w:rPr>
        <w:fldChar w:fldCharType="begin"/>
      </w:r>
      <w:r w:rsidRPr="00AE4251">
        <w:rPr>
          <w:noProof/>
        </w:rPr>
        <w:instrText xml:space="preserve"> PAGEREF _Toc416265734 \h </w:instrText>
      </w:r>
      <w:r w:rsidRPr="00AE4251">
        <w:rPr>
          <w:noProof/>
        </w:rPr>
      </w:r>
      <w:r w:rsidRPr="00AE4251">
        <w:rPr>
          <w:noProof/>
        </w:rPr>
        <w:fldChar w:fldCharType="separate"/>
      </w:r>
      <w:r w:rsidR="00B70774">
        <w:rPr>
          <w:noProof/>
        </w:rPr>
        <w:t>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AE4251">
        <w:rPr>
          <w:noProof/>
        </w:rPr>
        <w:tab/>
      </w:r>
      <w:r w:rsidRPr="00AE4251">
        <w:rPr>
          <w:noProof/>
        </w:rPr>
        <w:fldChar w:fldCharType="begin"/>
      </w:r>
      <w:r w:rsidRPr="00AE4251">
        <w:rPr>
          <w:noProof/>
        </w:rPr>
        <w:instrText xml:space="preserve"> PAGEREF _Toc416265735 \h </w:instrText>
      </w:r>
      <w:r w:rsidRPr="00AE4251">
        <w:rPr>
          <w:noProof/>
        </w:rPr>
      </w:r>
      <w:r w:rsidRPr="00AE4251">
        <w:rPr>
          <w:noProof/>
        </w:rPr>
        <w:fldChar w:fldCharType="separate"/>
      </w:r>
      <w:r w:rsidR="00B70774">
        <w:rPr>
          <w:noProof/>
        </w:rPr>
        <w:t>58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AE4251">
        <w:rPr>
          <w:noProof/>
        </w:rPr>
        <w:tab/>
      </w:r>
      <w:r w:rsidRPr="00AE4251">
        <w:rPr>
          <w:noProof/>
        </w:rPr>
        <w:fldChar w:fldCharType="begin"/>
      </w:r>
      <w:r w:rsidRPr="00AE4251">
        <w:rPr>
          <w:noProof/>
        </w:rPr>
        <w:instrText xml:space="preserve"> PAGEREF _Toc416265736 \h </w:instrText>
      </w:r>
      <w:r w:rsidRPr="00AE4251">
        <w:rPr>
          <w:noProof/>
        </w:rPr>
      </w:r>
      <w:r w:rsidRPr="00AE4251">
        <w:rPr>
          <w:noProof/>
        </w:rPr>
        <w:fldChar w:fldCharType="separate"/>
      </w:r>
      <w:r w:rsidR="00B70774">
        <w:rPr>
          <w:noProof/>
        </w:rPr>
        <w:t>58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AE4251">
        <w:rPr>
          <w:noProof/>
        </w:rPr>
        <w:tab/>
      </w:r>
      <w:r w:rsidRPr="00AE4251">
        <w:rPr>
          <w:noProof/>
        </w:rPr>
        <w:fldChar w:fldCharType="begin"/>
      </w:r>
      <w:r w:rsidRPr="00AE4251">
        <w:rPr>
          <w:noProof/>
        </w:rPr>
        <w:instrText xml:space="preserve"> PAGEREF _Toc416265737 \h </w:instrText>
      </w:r>
      <w:r w:rsidRPr="00AE4251">
        <w:rPr>
          <w:noProof/>
        </w:rPr>
      </w:r>
      <w:r w:rsidRPr="00AE4251">
        <w:rPr>
          <w:noProof/>
        </w:rPr>
        <w:fldChar w:fldCharType="separate"/>
      </w:r>
      <w:r w:rsidR="00B70774">
        <w:rPr>
          <w:noProof/>
        </w:rPr>
        <w:t>58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AE4251">
        <w:rPr>
          <w:noProof/>
        </w:rPr>
        <w:tab/>
      </w:r>
      <w:r w:rsidRPr="00AE4251">
        <w:rPr>
          <w:noProof/>
        </w:rPr>
        <w:fldChar w:fldCharType="begin"/>
      </w:r>
      <w:r w:rsidRPr="00AE4251">
        <w:rPr>
          <w:noProof/>
        </w:rPr>
        <w:instrText xml:space="preserve"> PAGEREF _Toc416265738 \h </w:instrText>
      </w:r>
      <w:r w:rsidRPr="00AE4251">
        <w:rPr>
          <w:noProof/>
        </w:rPr>
      </w:r>
      <w:r w:rsidRPr="00AE4251">
        <w:rPr>
          <w:noProof/>
        </w:rPr>
        <w:fldChar w:fldCharType="separate"/>
      </w:r>
      <w:r w:rsidR="00B70774">
        <w:rPr>
          <w:noProof/>
        </w:rPr>
        <w:t>59</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AE4251">
        <w:rPr>
          <w:b w:val="0"/>
          <w:noProof/>
          <w:sz w:val="18"/>
        </w:rPr>
        <w:tab/>
      </w:r>
      <w:r w:rsidRPr="00AE4251">
        <w:rPr>
          <w:b w:val="0"/>
          <w:noProof/>
          <w:sz w:val="18"/>
        </w:rPr>
        <w:fldChar w:fldCharType="begin"/>
      </w:r>
      <w:r w:rsidRPr="00AE4251">
        <w:rPr>
          <w:b w:val="0"/>
          <w:noProof/>
          <w:sz w:val="18"/>
        </w:rPr>
        <w:instrText xml:space="preserve"> PAGEREF _Toc416265739 \h </w:instrText>
      </w:r>
      <w:r w:rsidRPr="00AE4251">
        <w:rPr>
          <w:b w:val="0"/>
          <w:noProof/>
          <w:sz w:val="18"/>
        </w:rPr>
      </w:r>
      <w:r w:rsidRPr="00AE4251">
        <w:rPr>
          <w:b w:val="0"/>
          <w:noProof/>
          <w:sz w:val="18"/>
        </w:rPr>
        <w:fldChar w:fldCharType="separate"/>
      </w:r>
      <w:r w:rsidR="00B70774">
        <w:rPr>
          <w:b w:val="0"/>
          <w:noProof/>
          <w:sz w:val="18"/>
        </w:rPr>
        <w:t>60</w:t>
      </w:r>
      <w:r w:rsidRPr="00AE4251">
        <w:rPr>
          <w:b w:val="0"/>
          <w:noProof/>
          <w:sz w:val="18"/>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AE4251">
        <w:rPr>
          <w:b w:val="0"/>
          <w:noProof/>
          <w:sz w:val="18"/>
        </w:rPr>
        <w:tab/>
      </w:r>
      <w:r w:rsidRPr="00AE4251">
        <w:rPr>
          <w:b w:val="0"/>
          <w:noProof/>
          <w:sz w:val="18"/>
        </w:rPr>
        <w:fldChar w:fldCharType="begin"/>
      </w:r>
      <w:r w:rsidRPr="00AE4251">
        <w:rPr>
          <w:b w:val="0"/>
          <w:noProof/>
          <w:sz w:val="18"/>
        </w:rPr>
        <w:instrText xml:space="preserve"> PAGEREF _Toc416265740 \h </w:instrText>
      </w:r>
      <w:r w:rsidRPr="00AE4251">
        <w:rPr>
          <w:b w:val="0"/>
          <w:noProof/>
          <w:sz w:val="18"/>
        </w:rPr>
      </w:r>
      <w:r w:rsidRPr="00AE4251">
        <w:rPr>
          <w:b w:val="0"/>
          <w:noProof/>
          <w:sz w:val="18"/>
        </w:rPr>
        <w:fldChar w:fldCharType="separate"/>
      </w:r>
      <w:r w:rsidR="00B70774">
        <w:rPr>
          <w:b w:val="0"/>
          <w:noProof/>
          <w:sz w:val="18"/>
        </w:rPr>
        <w:t>60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AE4251">
        <w:rPr>
          <w:noProof/>
        </w:rPr>
        <w:tab/>
      </w:r>
      <w:r w:rsidRPr="00AE4251">
        <w:rPr>
          <w:noProof/>
        </w:rPr>
        <w:fldChar w:fldCharType="begin"/>
      </w:r>
      <w:r w:rsidRPr="00AE4251">
        <w:rPr>
          <w:noProof/>
        </w:rPr>
        <w:instrText xml:space="preserve"> PAGEREF _Toc416265741 \h </w:instrText>
      </w:r>
      <w:r w:rsidRPr="00AE4251">
        <w:rPr>
          <w:noProof/>
        </w:rPr>
      </w:r>
      <w:r w:rsidRPr="00AE4251">
        <w:rPr>
          <w:noProof/>
        </w:rPr>
        <w:fldChar w:fldCharType="separate"/>
      </w:r>
      <w:r w:rsidR="00B70774">
        <w:rPr>
          <w:noProof/>
        </w:rPr>
        <w:t>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AE4251">
        <w:rPr>
          <w:noProof/>
        </w:rPr>
        <w:tab/>
      </w:r>
      <w:r w:rsidRPr="00AE4251">
        <w:rPr>
          <w:noProof/>
        </w:rPr>
        <w:fldChar w:fldCharType="begin"/>
      </w:r>
      <w:r w:rsidRPr="00AE4251">
        <w:rPr>
          <w:noProof/>
        </w:rPr>
        <w:instrText xml:space="preserve"> PAGEREF _Toc416265742 \h </w:instrText>
      </w:r>
      <w:r w:rsidRPr="00AE4251">
        <w:rPr>
          <w:noProof/>
        </w:rPr>
      </w:r>
      <w:r w:rsidRPr="00AE4251">
        <w:rPr>
          <w:noProof/>
        </w:rPr>
        <w:fldChar w:fldCharType="separate"/>
      </w:r>
      <w:r w:rsidR="00B70774">
        <w:rPr>
          <w:noProof/>
        </w:rPr>
        <w:t>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AE4251">
        <w:rPr>
          <w:noProof/>
        </w:rPr>
        <w:tab/>
      </w:r>
      <w:r w:rsidRPr="00AE4251">
        <w:rPr>
          <w:noProof/>
        </w:rPr>
        <w:fldChar w:fldCharType="begin"/>
      </w:r>
      <w:r w:rsidRPr="00AE4251">
        <w:rPr>
          <w:noProof/>
        </w:rPr>
        <w:instrText xml:space="preserve"> PAGEREF _Toc416265743 \h </w:instrText>
      </w:r>
      <w:r w:rsidRPr="00AE4251">
        <w:rPr>
          <w:noProof/>
        </w:rPr>
      </w:r>
      <w:r w:rsidRPr="00AE4251">
        <w:rPr>
          <w:noProof/>
        </w:rPr>
        <w:fldChar w:fldCharType="separate"/>
      </w:r>
      <w:r w:rsidR="00B70774">
        <w:rPr>
          <w:noProof/>
        </w:rPr>
        <w:t>61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AE4251">
        <w:rPr>
          <w:noProof/>
        </w:rPr>
        <w:tab/>
      </w:r>
      <w:r w:rsidRPr="00AE4251">
        <w:rPr>
          <w:noProof/>
        </w:rPr>
        <w:fldChar w:fldCharType="begin"/>
      </w:r>
      <w:r w:rsidRPr="00AE4251">
        <w:rPr>
          <w:noProof/>
        </w:rPr>
        <w:instrText xml:space="preserve"> PAGEREF _Toc416265744 \h </w:instrText>
      </w:r>
      <w:r w:rsidRPr="00AE4251">
        <w:rPr>
          <w:noProof/>
        </w:rPr>
      </w:r>
      <w:r w:rsidRPr="00AE4251">
        <w:rPr>
          <w:noProof/>
        </w:rPr>
        <w:fldChar w:fldCharType="separate"/>
      </w:r>
      <w:r w:rsidR="00B70774">
        <w:rPr>
          <w:noProof/>
        </w:rPr>
        <w:t>62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AE4251">
        <w:rPr>
          <w:noProof/>
        </w:rPr>
        <w:tab/>
      </w:r>
      <w:r w:rsidRPr="00AE4251">
        <w:rPr>
          <w:noProof/>
        </w:rPr>
        <w:fldChar w:fldCharType="begin"/>
      </w:r>
      <w:r w:rsidRPr="00AE4251">
        <w:rPr>
          <w:noProof/>
        </w:rPr>
        <w:instrText xml:space="preserve"> PAGEREF _Toc416265745 \h </w:instrText>
      </w:r>
      <w:r w:rsidRPr="00AE4251">
        <w:rPr>
          <w:noProof/>
        </w:rPr>
      </w:r>
      <w:r w:rsidRPr="00AE4251">
        <w:rPr>
          <w:noProof/>
        </w:rPr>
        <w:fldChar w:fldCharType="separate"/>
      </w:r>
      <w:r w:rsidR="00B70774">
        <w:rPr>
          <w:noProof/>
        </w:rPr>
        <w:t>62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AE4251">
        <w:rPr>
          <w:b w:val="0"/>
          <w:noProof/>
          <w:sz w:val="18"/>
        </w:rPr>
        <w:tab/>
      </w:r>
      <w:r w:rsidRPr="00AE4251">
        <w:rPr>
          <w:b w:val="0"/>
          <w:noProof/>
          <w:sz w:val="18"/>
        </w:rPr>
        <w:fldChar w:fldCharType="begin"/>
      </w:r>
      <w:r w:rsidRPr="00AE4251">
        <w:rPr>
          <w:b w:val="0"/>
          <w:noProof/>
          <w:sz w:val="18"/>
        </w:rPr>
        <w:instrText xml:space="preserve"> PAGEREF _Toc416265746 \h </w:instrText>
      </w:r>
      <w:r w:rsidRPr="00AE4251">
        <w:rPr>
          <w:b w:val="0"/>
          <w:noProof/>
          <w:sz w:val="18"/>
        </w:rPr>
      </w:r>
      <w:r w:rsidRPr="00AE4251">
        <w:rPr>
          <w:b w:val="0"/>
          <w:noProof/>
          <w:sz w:val="18"/>
        </w:rPr>
        <w:fldChar w:fldCharType="separate"/>
      </w:r>
      <w:r w:rsidR="00B70774">
        <w:rPr>
          <w:b w:val="0"/>
          <w:noProof/>
          <w:sz w:val="18"/>
        </w:rPr>
        <w:t>63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AE4251">
        <w:rPr>
          <w:noProof/>
        </w:rPr>
        <w:tab/>
      </w:r>
      <w:r w:rsidRPr="00AE4251">
        <w:rPr>
          <w:noProof/>
        </w:rPr>
        <w:fldChar w:fldCharType="begin"/>
      </w:r>
      <w:r w:rsidRPr="00AE4251">
        <w:rPr>
          <w:noProof/>
        </w:rPr>
        <w:instrText xml:space="preserve"> PAGEREF _Toc416265747 \h </w:instrText>
      </w:r>
      <w:r w:rsidRPr="00AE4251">
        <w:rPr>
          <w:noProof/>
        </w:rPr>
      </w:r>
      <w:r w:rsidRPr="00AE4251">
        <w:rPr>
          <w:noProof/>
        </w:rPr>
        <w:fldChar w:fldCharType="separate"/>
      </w:r>
      <w:r w:rsidR="00B70774">
        <w:rPr>
          <w:noProof/>
        </w:rPr>
        <w:t>63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AE4251">
        <w:rPr>
          <w:noProof/>
        </w:rPr>
        <w:tab/>
      </w:r>
      <w:r w:rsidRPr="00AE4251">
        <w:rPr>
          <w:noProof/>
        </w:rPr>
        <w:fldChar w:fldCharType="begin"/>
      </w:r>
      <w:r w:rsidRPr="00AE4251">
        <w:rPr>
          <w:noProof/>
        </w:rPr>
        <w:instrText xml:space="preserve"> PAGEREF _Toc416265748 \h </w:instrText>
      </w:r>
      <w:r w:rsidRPr="00AE4251">
        <w:rPr>
          <w:noProof/>
        </w:rPr>
      </w:r>
      <w:r w:rsidRPr="00AE4251">
        <w:rPr>
          <w:noProof/>
        </w:rPr>
        <w:fldChar w:fldCharType="separate"/>
      </w:r>
      <w:r w:rsidR="00B70774">
        <w:rPr>
          <w:noProof/>
        </w:rPr>
        <w:t>63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AE4251">
        <w:rPr>
          <w:noProof/>
        </w:rPr>
        <w:tab/>
      </w:r>
      <w:r w:rsidRPr="00AE4251">
        <w:rPr>
          <w:noProof/>
        </w:rPr>
        <w:fldChar w:fldCharType="begin"/>
      </w:r>
      <w:r w:rsidRPr="00AE4251">
        <w:rPr>
          <w:noProof/>
        </w:rPr>
        <w:instrText xml:space="preserve"> PAGEREF _Toc416265749 \h </w:instrText>
      </w:r>
      <w:r w:rsidRPr="00AE4251">
        <w:rPr>
          <w:noProof/>
        </w:rPr>
      </w:r>
      <w:r w:rsidRPr="00AE4251">
        <w:rPr>
          <w:noProof/>
        </w:rPr>
        <w:fldChar w:fldCharType="separate"/>
      </w:r>
      <w:r w:rsidR="00B70774">
        <w:rPr>
          <w:noProof/>
        </w:rPr>
        <w:t>64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AE4251">
        <w:rPr>
          <w:noProof/>
        </w:rPr>
        <w:tab/>
      </w:r>
      <w:r w:rsidRPr="00AE4251">
        <w:rPr>
          <w:noProof/>
        </w:rPr>
        <w:fldChar w:fldCharType="begin"/>
      </w:r>
      <w:r w:rsidRPr="00AE4251">
        <w:rPr>
          <w:noProof/>
        </w:rPr>
        <w:instrText xml:space="preserve"> PAGEREF _Toc416265750 \h </w:instrText>
      </w:r>
      <w:r w:rsidRPr="00AE4251">
        <w:rPr>
          <w:noProof/>
        </w:rPr>
      </w:r>
      <w:r w:rsidRPr="00AE4251">
        <w:rPr>
          <w:noProof/>
        </w:rPr>
        <w:fldChar w:fldCharType="separate"/>
      </w:r>
      <w:r w:rsidR="00B70774">
        <w:rPr>
          <w:noProof/>
        </w:rPr>
        <w:t>64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AE4251">
        <w:rPr>
          <w:noProof/>
        </w:rPr>
        <w:tab/>
      </w:r>
      <w:r w:rsidRPr="00AE4251">
        <w:rPr>
          <w:noProof/>
        </w:rPr>
        <w:fldChar w:fldCharType="begin"/>
      </w:r>
      <w:r w:rsidRPr="00AE4251">
        <w:rPr>
          <w:noProof/>
        </w:rPr>
        <w:instrText xml:space="preserve"> PAGEREF _Toc416265751 \h </w:instrText>
      </w:r>
      <w:r w:rsidRPr="00AE4251">
        <w:rPr>
          <w:noProof/>
        </w:rPr>
      </w:r>
      <w:r w:rsidRPr="00AE4251">
        <w:rPr>
          <w:noProof/>
        </w:rPr>
        <w:fldChar w:fldCharType="separate"/>
      </w:r>
      <w:r w:rsidR="00B70774">
        <w:rPr>
          <w:noProof/>
        </w:rPr>
        <w:t>65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AE4251">
        <w:rPr>
          <w:noProof/>
        </w:rPr>
        <w:tab/>
      </w:r>
      <w:r w:rsidRPr="00AE4251">
        <w:rPr>
          <w:noProof/>
        </w:rPr>
        <w:fldChar w:fldCharType="begin"/>
      </w:r>
      <w:r w:rsidRPr="00AE4251">
        <w:rPr>
          <w:noProof/>
        </w:rPr>
        <w:instrText xml:space="preserve"> PAGEREF _Toc416265752 \h </w:instrText>
      </w:r>
      <w:r w:rsidRPr="00AE4251">
        <w:rPr>
          <w:noProof/>
        </w:rPr>
      </w:r>
      <w:r w:rsidRPr="00AE4251">
        <w:rPr>
          <w:noProof/>
        </w:rPr>
        <w:fldChar w:fldCharType="separate"/>
      </w:r>
      <w:r w:rsidR="00B70774">
        <w:rPr>
          <w:noProof/>
        </w:rPr>
        <w:t>65</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AE4251">
        <w:rPr>
          <w:b w:val="0"/>
          <w:noProof/>
          <w:sz w:val="18"/>
        </w:rPr>
        <w:tab/>
      </w:r>
      <w:r w:rsidRPr="00AE4251">
        <w:rPr>
          <w:b w:val="0"/>
          <w:noProof/>
          <w:sz w:val="18"/>
        </w:rPr>
        <w:fldChar w:fldCharType="begin"/>
      </w:r>
      <w:r w:rsidRPr="00AE4251">
        <w:rPr>
          <w:b w:val="0"/>
          <w:noProof/>
          <w:sz w:val="18"/>
        </w:rPr>
        <w:instrText xml:space="preserve"> PAGEREF _Toc416265753 \h </w:instrText>
      </w:r>
      <w:r w:rsidRPr="00AE4251">
        <w:rPr>
          <w:b w:val="0"/>
          <w:noProof/>
          <w:sz w:val="18"/>
        </w:rPr>
      </w:r>
      <w:r w:rsidRPr="00AE4251">
        <w:rPr>
          <w:b w:val="0"/>
          <w:noProof/>
          <w:sz w:val="18"/>
        </w:rPr>
        <w:fldChar w:fldCharType="separate"/>
      </w:r>
      <w:r w:rsidR="00B70774">
        <w:rPr>
          <w:b w:val="0"/>
          <w:noProof/>
          <w:sz w:val="18"/>
        </w:rPr>
        <w:t>67</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AE4251">
        <w:rPr>
          <w:b w:val="0"/>
          <w:noProof/>
          <w:sz w:val="18"/>
        </w:rPr>
        <w:tab/>
      </w:r>
      <w:r w:rsidRPr="00AE4251">
        <w:rPr>
          <w:b w:val="0"/>
          <w:noProof/>
          <w:sz w:val="18"/>
        </w:rPr>
        <w:fldChar w:fldCharType="begin"/>
      </w:r>
      <w:r w:rsidRPr="00AE4251">
        <w:rPr>
          <w:b w:val="0"/>
          <w:noProof/>
          <w:sz w:val="18"/>
        </w:rPr>
        <w:instrText xml:space="preserve"> PAGEREF _Toc416265754 \h </w:instrText>
      </w:r>
      <w:r w:rsidRPr="00AE4251">
        <w:rPr>
          <w:b w:val="0"/>
          <w:noProof/>
          <w:sz w:val="18"/>
        </w:rPr>
      </w:r>
      <w:r w:rsidRPr="00AE4251">
        <w:rPr>
          <w:b w:val="0"/>
          <w:noProof/>
          <w:sz w:val="18"/>
        </w:rPr>
        <w:fldChar w:fldCharType="separate"/>
      </w:r>
      <w:r w:rsidR="00B70774">
        <w:rPr>
          <w:b w:val="0"/>
          <w:noProof/>
          <w:sz w:val="18"/>
        </w:rPr>
        <w:t>67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_Toc416265755 \h </w:instrText>
      </w:r>
      <w:r w:rsidRPr="00AE4251">
        <w:rPr>
          <w:noProof/>
        </w:rPr>
      </w:r>
      <w:r w:rsidRPr="00AE4251">
        <w:rPr>
          <w:noProof/>
        </w:rPr>
        <w:fldChar w:fldCharType="separate"/>
      </w:r>
      <w:r w:rsidR="00B70774">
        <w:rPr>
          <w:noProof/>
        </w:rPr>
        <w:t>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AE4251">
        <w:rPr>
          <w:noProof/>
        </w:rPr>
        <w:tab/>
      </w:r>
      <w:r w:rsidRPr="00AE4251">
        <w:rPr>
          <w:noProof/>
        </w:rPr>
        <w:fldChar w:fldCharType="begin"/>
      </w:r>
      <w:r w:rsidRPr="00AE4251">
        <w:rPr>
          <w:noProof/>
        </w:rPr>
        <w:instrText xml:space="preserve"> PAGEREF _Toc416265756 \h </w:instrText>
      </w:r>
      <w:r w:rsidRPr="00AE4251">
        <w:rPr>
          <w:noProof/>
        </w:rPr>
      </w:r>
      <w:r w:rsidRPr="00AE4251">
        <w:rPr>
          <w:noProof/>
        </w:rPr>
        <w:fldChar w:fldCharType="separate"/>
      </w:r>
      <w:r w:rsidR="00B70774">
        <w:rPr>
          <w:noProof/>
        </w:rPr>
        <w:t>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AE4251">
        <w:rPr>
          <w:noProof/>
        </w:rPr>
        <w:tab/>
      </w:r>
      <w:r w:rsidRPr="00AE4251">
        <w:rPr>
          <w:noProof/>
        </w:rPr>
        <w:fldChar w:fldCharType="begin"/>
      </w:r>
      <w:r w:rsidRPr="00AE4251">
        <w:rPr>
          <w:noProof/>
        </w:rPr>
        <w:instrText xml:space="preserve"> PAGEREF _Toc416265757 \h </w:instrText>
      </w:r>
      <w:r w:rsidRPr="00AE4251">
        <w:rPr>
          <w:noProof/>
        </w:rPr>
      </w:r>
      <w:r w:rsidRPr="00AE4251">
        <w:rPr>
          <w:noProof/>
        </w:rPr>
        <w:fldChar w:fldCharType="separate"/>
      </w:r>
      <w:r w:rsidR="00B70774">
        <w:rPr>
          <w:noProof/>
        </w:rPr>
        <w:t>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AE4251">
        <w:rPr>
          <w:noProof/>
        </w:rPr>
        <w:tab/>
      </w:r>
      <w:r w:rsidRPr="00AE4251">
        <w:rPr>
          <w:noProof/>
        </w:rPr>
        <w:fldChar w:fldCharType="begin"/>
      </w:r>
      <w:r w:rsidRPr="00AE4251">
        <w:rPr>
          <w:noProof/>
        </w:rPr>
        <w:instrText xml:space="preserve"> PAGEREF _Toc416265758 \h </w:instrText>
      </w:r>
      <w:r w:rsidRPr="00AE4251">
        <w:rPr>
          <w:noProof/>
        </w:rPr>
      </w:r>
      <w:r w:rsidRPr="00AE4251">
        <w:rPr>
          <w:noProof/>
        </w:rPr>
        <w:fldChar w:fldCharType="separate"/>
      </w:r>
      <w:r w:rsidR="00B70774">
        <w:rPr>
          <w:noProof/>
        </w:rPr>
        <w:t>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AE4251">
        <w:rPr>
          <w:noProof/>
        </w:rPr>
        <w:tab/>
      </w:r>
      <w:r w:rsidRPr="00AE4251">
        <w:rPr>
          <w:noProof/>
        </w:rPr>
        <w:fldChar w:fldCharType="begin"/>
      </w:r>
      <w:r w:rsidRPr="00AE4251">
        <w:rPr>
          <w:noProof/>
        </w:rPr>
        <w:instrText xml:space="preserve"> PAGEREF _Toc416265759 \h </w:instrText>
      </w:r>
      <w:r w:rsidRPr="00AE4251">
        <w:rPr>
          <w:noProof/>
        </w:rPr>
      </w:r>
      <w:r w:rsidRPr="00AE4251">
        <w:rPr>
          <w:noProof/>
        </w:rPr>
        <w:fldChar w:fldCharType="separate"/>
      </w:r>
      <w:r w:rsidR="00B70774">
        <w:rPr>
          <w:noProof/>
        </w:rPr>
        <w:t>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AE4251">
        <w:rPr>
          <w:noProof/>
        </w:rPr>
        <w:tab/>
      </w:r>
      <w:r w:rsidRPr="00AE4251">
        <w:rPr>
          <w:noProof/>
        </w:rPr>
        <w:fldChar w:fldCharType="begin"/>
      </w:r>
      <w:r w:rsidRPr="00AE4251">
        <w:rPr>
          <w:noProof/>
        </w:rPr>
        <w:instrText xml:space="preserve"> PAGEREF _Toc416265760 \h </w:instrText>
      </w:r>
      <w:r w:rsidRPr="00AE4251">
        <w:rPr>
          <w:noProof/>
        </w:rPr>
      </w:r>
      <w:r w:rsidRPr="00AE4251">
        <w:rPr>
          <w:noProof/>
        </w:rPr>
        <w:fldChar w:fldCharType="separate"/>
      </w:r>
      <w:r w:rsidR="00B70774">
        <w:rPr>
          <w:noProof/>
        </w:rPr>
        <w:t>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AE4251">
        <w:rPr>
          <w:noProof/>
        </w:rPr>
        <w:tab/>
      </w:r>
      <w:r w:rsidRPr="00AE4251">
        <w:rPr>
          <w:noProof/>
        </w:rPr>
        <w:fldChar w:fldCharType="begin"/>
      </w:r>
      <w:r w:rsidRPr="00AE4251">
        <w:rPr>
          <w:noProof/>
        </w:rPr>
        <w:instrText xml:space="preserve"> PAGEREF _Toc416265761 \h </w:instrText>
      </w:r>
      <w:r w:rsidRPr="00AE4251">
        <w:rPr>
          <w:noProof/>
        </w:rPr>
      </w:r>
      <w:r w:rsidRPr="00AE4251">
        <w:rPr>
          <w:noProof/>
        </w:rPr>
        <w:fldChar w:fldCharType="separate"/>
      </w:r>
      <w:r w:rsidR="00B70774">
        <w:rPr>
          <w:noProof/>
        </w:rPr>
        <w:t>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AE4251">
        <w:rPr>
          <w:noProof/>
        </w:rPr>
        <w:tab/>
      </w:r>
      <w:r w:rsidRPr="00AE4251">
        <w:rPr>
          <w:noProof/>
        </w:rPr>
        <w:fldChar w:fldCharType="begin"/>
      </w:r>
      <w:r w:rsidRPr="00AE4251">
        <w:rPr>
          <w:noProof/>
        </w:rPr>
        <w:instrText xml:space="preserve"> PAGEREF _Toc416265762 \h </w:instrText>
      </w:r>
      <w:r w:rsidRPr="00AE4251">
        <w:rPr>
          <w:noProof/>
        </w:rPr>
      </w:r>
      <w:r w:rsidRPr="00AE4251">
        <w:rPr>
          <w:noProof/>
        </w:rPr>
        <w:fldChar w:fldCharType="separate"/>
      </w:r>
      <w:r w:rsidR="00B70774">
        <w:rPr>
          <w:noProof/>
        </w:rPr>
        <w:t>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AE4251">
        <w:rPr>
          <w:noProof/>
        </w:rPr>
        <w:tab/>
      </w:r>
      <w:r w:rsidRPr="00AE4251">
        <w:rPr>
          <w:noProof/>
        </w:rPr>
        <w:fldChar w:fldCharType="begin"/>
      </w:r>
      <w:r w:rsidRPr="00AE4251">
        <w:rPr>
          <w:noProof/>
        </w:rPr>
        <w:instrText xml:space="preserve"> PAGEREF _Toc416265763 \h </w:instrText>
      </w:r>
      <w:r w:rsidRPr="00AE4251">
        <w:rPr>
          <w:noProof/>
        </w:rPr>
      </w:r>
      <w:r w:rsidRPr="00AE4251">
        <w:rPr>
          <w:noProof/>
        </w:rPr>
        <w:fldChar w:fldCharType="separate"/>
      </w:r>
      <w:r w:rsidR="00B70774">
        <w:rPr>
          <w:noProof/>
        </w:rPr>
        <w:t>71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AE4251">
        <w:rPr>
          <w:noProof/>
        </w:rPr>
        <w:tab/>
      </w:r>
      <w:r w:rsidRPr="00AE4251">
        <w:rPr>
          <w:noProof/>
        </w:rPr>
        <w:fldChar w:fldCharType="begin"/>
      </w:r>
      <w:r w:rsidRPr="00AE4251">
        <w:rPr>
          <w:noProof/>
        </w:rPr>
        <w:instrText xml:space="preserve"> PAGEREF _Toc416265764 \h </w:instrText>
      </w:r>
      <w:r w:rsidRPr="00AE4251">
        <w:rPr>
          <w:noProof/>
        </w:rPr>
      </w:r>
      <w:r w:rsidRPr="00AE4251">
        <w:rPr>
          <w:noProof/>
        </w:rPr>
        <w:fldChar w:fldCharType="separate"/>
      </w:r>
      <w:r w:rsidR="00B70774">
        <w:rPr>
          <w:noProof/>
        </w:rPr>
        <w:t>71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AE4251">
        <w:rPr>
          <w:noProof/>
        </w:rPr>
        <w:tab/>
      </w:r>
      <w:r w:rsidRPr="00AE4251">
        <w:rPr>
          <w:noProof/>
        </w:rPr>
        <w:fldChar w:fldCharType="begin"/>
      </w:r>
      <w:r w:rsidRPr="00AE4251">
        <w:rPr>
          <w:noProof/>
        </w:rPr>
        <w:instrText xml:space="preserve"> PAGEREF _Toc416265765 \h </w:instrText>
      </w:r>
      <w:r w:rsidRPr="00AE4251">
        <w:rPr>
          <w:noProof/>
        </w:rPr>
      </w:r>
      <w:r w:rsidRPr="00AE4251">
        <w:rPr>
          <w:noProof/>
        </w:rPr>
        <w:fldChar w:fldCharType="separate"/>
      </w:r>
      <w:r w:rsidR="00B70774">
        <w:rPr>
          <w:noProof/>
        </w:rPr>
        <w:t>72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AE4251">
        <w:rPr>
          <w:noProof/>
        </w:rPr>
        <w:tab/>
      </w:r>
      <w:r w:rsidRPr="00AE4251">
        <w:rPr>
          <w:noProof/>
        </w:rPr>
        <w:fldChar w:fldCharType="begin"/>
      </w:r>
      <w:r w:rsidRPr="00AE4251">
        <w:rPr>
          <w:noProof/>
        </w:rPr>
        <w:instrText xml:space="preserve"> PAGEREF _Toc416265766 \h </w:instrText>
      </w:r>
      <w:r w:rsidRPr="00AE4251">
        <w:rPr>
          <w:noProof/>
        </w:rPr>
      </w:r>
      <w:r w:rsidRPr="00AE4251">
        <w:rPr>
          <w:noProof/>
        </w:rPr>
        <w:fldChar w:fldCharType="separate"/>
      </w:r>
      <w:r w:rsidR="00B70774">
        <w:rPr>
          <w:noProof/>
        </w:rPr>
        <w:t>72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AE4251">
        <w:rPr>
          <w:noProof/>
        </w:rPr>
        <w:tab/>
      </w:r>
      <w:r w:rsidRPr="00AE4251">
        <w:rPr>
          <w:noProof/>
        </w:rPr>
        <w:fldChar w:fldCharType="begin"/>
      </w:r>
      <w:r w:rsidRPr="00AE4251">
        <w:rPr>
          <w:noProof/>
        </w:rPr>
        <w:instrText xml:space="preserve"> PAGEREF _Toc416265767 \h </w:instrText>
      </w:r>
      <w:r w:rsidRPr="00AE4251">
        <w:rPr>
          <w:noProof/>
        </w:rPr>
      </w:r>
      <w:r w:rsidRPr="00AE4251">
        <w:rPr>
          <w:noProof/>
        </w:rPr>
        <w:fldChar w:fldCharType="separate"/>
      </w:r>
      <w:r w:rsidR="00B70774">
        <w:rPr>
          <w:noProof/>
        </w:rPr>
        <w:t>73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AE4251">
        <w:rPr>
          <w:noProof/>
        </w:rPr>
        <w:tab/>
      </w:r>
      <w:r w:rsidRPr="00AE4251">
        <w:rPr>
          <w:noProof/>
        </w:rPr>
        <w:fldChar w:fldCharType="begin"/>
      </w:r>
      <w:r w:rsidRPr="00AE4251">
        <w:rPr>
          <w:noProof/>
        </w:rPr>
        <w:instrText xml:space="preserve"> PAGEREF _Toc416265768 \h </w:instrText>
      </w:r>
      <w:r w:rsidRPr="00AE4251">
        <w:rPr>
          <w:noProof/>
        </w:rPr>
      </w:r>
      <w:r w:rsidRPr="00AE4251">
        <w:rPr>
          <w:noProof/>
        </w:rPr>
        <w:fldChar w:fldCharType="separate"/>
      </w:r>
      <w:r w:rsidR="00B70774">
        <w:rPr>
          <w:noProof/>
        </w:rPr>
        <w:t>73</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29—What is attributable to tax periods</w:t>
      </w:r>
      <w:r w:rsidRPr="00AE4251">
        <w:rPr>
          <w:b w:val="0"/>
          <w:noProof/>
          <w:sz w:val="18"/>
        </w:rPr>
        <w:tab/>
      </w:r>
      <w:r w:rsidRPr="00AE4251">
        <w:rPr>
          <w:b w:val="0"/>
          <w:noProof/>
          <w:sz w:val="18"/>
        </w:rPr>
        <w:fldChar w:fldCharType="begin"/>
      </w:r>
      <w:r w:rsidRPr="00AE4251">
        <w:rPr>
          <w:b w:val="0"/>
          <w:noProof/>
          <w:sz w:val="18"/>
        </w:rPr>
        <w:instrText xml:space="preserve"> PAGEREF _Toc416265769 \h </w:instrText>
      </w:r>
      <w:r w:rsidRPr="00AE4251">
        <w:rPr>
          <w:b w:val="0"/>
          <w:noProof/>
          <w:sz w:val="18"/>
        </w:rPr>
      </w:r>
      <w:r w:rsidRPr="00AE4251">
        <w:rPr>
          <w:b w:val="0"/>
          <w:noProof/>
          <w:sz w:val="18"/>
        </w:rPr>
        <w:fldChar w:fldCharType="separate"/>
      </w:r>
      <w:r w:rsidR="00B70774">
        <w:rPr>
          <w:b w:val="0"/>
          <w:noProof/>
          <w:sz w:val="18"/>
        </w:rPr>
        <w:t>74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_Toc416265770 \h </w:instrText>
      </w:r>
      <w:r w:rsidRPr="00AE4251">
        <w:rPr>
          <w:noProof/>
        </w:rPr>
      </w:r>
      <w:r w:rsidRPr="00AE4251">
        <w:rPr>
          <w:noProof/>
        </w:rPr>
        <w:fldChar w:fldCharType="separate"/>
      </w:r>
      <w:r w:rsidR="00B70774">
        <w:rPr>
          <w:noProof/>
        </w:rPr>
        <w:t>74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AE4251">
        <w:rPr>
          <w:b w:val="0"/>
          <w:noProof/>
          <w:sz w:val="18"/>
        </w:rPr>
        <w:tab/>
      </w:r>
      <w:r w:rsidRPr="00AE4251">
        <w:rPr>
          <w:b w:val="0"/>
          <w:noProof/>
          <w:sz w:val="18"/>
        </w:rPr>
        <w:fldChar w:fldCharType="begin"/>
      </w:r>
      <w:r w:rsidRPr="00AE4251">
        <w:rPr>
          <w:b w:val="0"/>
          <w:noProof/>
          <w:sz w:val="18"/>
        </w:rPr>
        <w:instrText xml:space="preserve"> PAGEREF _Toc416265771 \h </w:instrText>
      </w:r>
      <w:r w:rsidRPr="00AE4251">
        <w:rPr>
          <w:b w:val="0"/>
          <w:noProof/>
          <w:sz w:val="18"/>
        </w:rPr>
      </w:r>
      <w:r w:rsidRPr="00AE4251">
        <w:rPr>
          <w:b w:val="0"/>
          <w:noProof/>
          <w:sz w:val="18"/>
        </w:rPr>
        <w:fldChar w:fldCharType="separate"/>
      </w:r>
      <w:r w:rsidR="00B70774">
        <w:rPr>
          <w:b w:val="0"/>
          <w:noProof/>
          <w:sz w:val="18"/>
        </w:rPr>
        <w:t>74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AE4251">
        <w:rPr>
          <w:noProof/>
        </w:rPr>
        <w:tab/>
      </w:r>
      <w:r w:rsidRPr="00AE4251">
        <w:rPr>
          <w:noProof/>
        </w:rPr>
        <w:fldChar w:fldCharType="begin"/>
      </w:r>
      <w:r w:rsidRPr="00AE4251">
        <w:rPr>
          <w:noProof/>
        </w:rPr>
        <w:instrText xml:space="preserve"> PAGEREF _Toc416265772 \h </w:instrText>
      </w:r>
      <w:r w:rsidRPr="00AE4251">
        <w:rPr>
          <w:noProof/>
        </w:rPr>
      </w:r>
      <w:r w:rsidRPr="00AE4251">
        <w:rPr>
          <w:noProof/>
        </w:rPr>
        <w:fldChar w:fldCharType="separate"/>
      </w:r>
      <w:r w:rsidR="00B70774">
        <w:rPr>
          <w:noProof/>
        </w:rPr>
        <w:t>74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AE4251">
        <w:rPr>
          <w:noProof/>
        </w:rPr>
        <w:tab/>
      </w:r>
      <w:r w:rsidRPr="00AE4251">
        <w:rPr>
          <w:noProof/>
        </w:rPr>
        <w:fldChar w:fldCharType="begin"/>
      </w:r>
      <w:r w:rsidRPr="00AE4251">
        <w:rPr>
          <w:noProof/>
        </w:rPr>
        <w:instrText xml:space="preserve"> PAGEREF _Toc416265773 \h </w:instrText>
      </w:r>
      <w:r w:rsidRPr="00AE4251">
        <w:rPr>
          <w:noProof/>
        </w:rPr>
      </w:r>
      <w:r w:rsidRPr="00AE4251">
        <w:rPr>
          <w:noProof/>
        </w:rPr>
        <w:fldChar w:fldCharType="separate"/>
      </w:r>
      <w:r w:rsidR="00B70774">
        <w:rPr>
          <w:noProof/>
        </w:rPr>
        <w:t>75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AE4251">
        <w:rPr>
          <w:noProof/>
        </w:rPr>
        <w:tab/>
      </w:r>
      <w:r w:rsidRPr="00AE4251">
        <w:rPr>
          <w:noProof/>
        </w:rPr>
        <w:fldChar w:fldCharType="begin"/>
      </w:r>
      <w:r w:rsidRPr="00AE4251">
        <w:rPr>
          <w:noProof/>
        </w:rPr>
        <w:instrText xml:space="preserve"> PAGEREF _Toc416265774 \h </w:instrText>
      </w:r>
      <w:r w:rsidRPr="00AE4251">
        <w:rPr>
          <w:noProof/>
        </w:rPr>
      </w:r>
      <w:r w:rsidRPr="00AE4251">
        <w:rPr>
          <w:noProof/>
        </w:rPr>
        <w:fldChar w:fldCharType="separate"/>
      </w:r>
      <w:r w:rsidR="00B70774">
        <w:rPr>
          <w:noProof/>
        </w:rPr>
        <w:t>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AE4251">
        <w:rPr>
          <w:noProof/>
        </w:rPr>
        <w:tab/>
      </w:r>
      <w:r w:rsidRPr="00AE4251">
        <w:rPr>
          <w:noProof/>
        </w:rPr>
        <w:fldChar w:fldCharType="begin"/>
      </w:r>
      <w:r w:rsidRPr="00AE4251">
        <w:rPr>
          <w:noProof/>
        </w:rPr>
        <w:instrText xml:space="preserve"> PAGEREF _Toc416265775 \h </w:instrText>
      </w:r>
      <w:r w:rsidRPr="00AE4251">
        <w:rPr>
          <w:noProof/>
        </w:rPr>
      </w:r>
      <w:r w:rsidRPr="00AE4251">
        <w:rPr>
          <w:noProof/>
        </w:rPr>
        <w:fldChar w:fldCharType="separate"/>
      </w:r>
      <w:r w:rsidR="00B70774">
        <w:rPr>
          <w:noProof/>
        </w:rPr>
        <w:t>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AE4251">
        <w:rPr>
          <w:noProof/>
        </w:rPr>
        <w:tab/>
      </w:r>
      <w:r w:rsidRPr="00AE4251">
        <w:rPr>
          <w:noProof/>
        </w:rPr>
        <w:fldChar w:fldCharType="begin"/>
      </w:r>
      <w:r w:rsidRPr="00AE4251">
        <w:rPr>
          <w:noProof/>
        </w:rPr>
        <w:instrText xml:space="preserve"> PAGEREF _Toc416265776 \h </w:instrText>
      </w:r>
      <w:r w:rsidRPr="00AE4251">
        <w:rPr>
          <w:noProof/>
        </w:rPr>
      </w:r>
      <w:r w:rsidRPr="00AE4251">
        <w:rPr>
          <w:noProof/>
        </w:rPr>
        <w:fldChar w:fldCharType="separate"/>
      </w:r>
      <w:r w:rsidR="00B70774">
        <w:rPr>
          <w:noProof/>
        </w:rPr>
        <w:t>77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AE4251">
        <w:rPr>
          <w:noProof/>
        </w:rPr>
        <w:tab/>
      </w:r>
      <w:r w:rsidRPr="00AE4251">
        <w:rPr>
          <w:noProof/>
        </w:rPr>
        <w:fldChar w:fldCharType="begin"/>
      </w:r>
      <w:r w:rsidRPr="00AE4251">
        <w:rPr>
          <w:noProof/>
        </w:rPr>
        <w:instrText xml:space="preserve"> PAGEREF _Toc416265777 \h </w:instrText>
      </w:r>
      <w:r w:rsidRPr="00AE4251">
        <w:rPr>
          <w:noProof/>
        </w:rPr>
      </w:r>
      <w:r w:rsidRPr="00AE4251">
        <w:rPr>
          <w:noProof/>
        </w:rPr>
        <w:fldChar w:fldCharType="separate"/>
      </w:r>
      <w:r w:rsidR="00B70774">
        <w:rPr>
          <w:noProof/>
        </w:rPr>
        <w:t>79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AE4251">
        <w:rPr>
          <w:b w:val="0"/>
          <w:noProof/>
          <w:sz w:val="18"/>
        </w:rPr>
        <w:tab/>
      </w:r>
      <w:r w:rsidRPr="00AE4251">
        <w:rPr>
          <w:b w:val="0"/>
          <w:noProof/>
          <w:sz w:val="18"/>
        </w:rPr>
        <w:fldChar w:fldCharType="begin"/>
      </w:r>
      <w:r w:rsidRPr="00AE4251">
        <w:rPr>
          <w:b w:val="0"/>
          <w:noProof/>
          <w:sz w:val="18"/>
        </w:rPr>
        <w:instrText xml:space="preserve"> PAGEREF _Toc416265778 \h </w:instrText>
      </w:r>
      <w:r w:rsidRPr="00AE4251">
        <w:rPr>
          <w:b w:val="0"/>
          <w:noProof/>
          <w:sz w:val="18"/>
        </w:rPr>
      </w:r>
      <w:r w:rsidRPr="00AE4251">
        <w:rPr>
          <w:b w:val="0"/>
          <w:noProof/>
          <w:sz w:val="18"/>
        </w:rPr>
        <w:fldChar w:fldCharType="separate"/>
      </w:r>
      <w:r w:rsidR="00B70774">
        <w:rPr>
          <w:b w:val="0"/>
          <w:noProof/>
          <w:sz w:val="18"/>
        </w:rPr>
        <w:t>80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AE4251">
        <w:rPr>
          <w:noProof/>
        </w:rPr>
        <w:tab/>
      </w:r>
      <w:r w:rsidRPr="00AE4251">
        <w:rPr>
          <w:noProof/>
        </w:rPr>
        <w:fldChar w:fldCharType="begin"/>
      </w:r>
      <w:r w:rsidRPr="00AE4251">
        <w:rPr>
          <w:noProof/>
        </w:rPr>
        <w:instrText xml:space="preserve"> PAGEREF _Toc416265779 \h </w:instrText>
      </w:r>
      <w:r w:rsidRPr="00AE4251">
        <w:rPr>
          <w:noProof/>
        </w:rPr>
      </w:r>
      <w:r w:rsidRPr="00AE4251">
        <w:rPr>
          <w:noProof/>
        </w:rPr>
        <w:fldChar w:fldCharType="separate"/>
      </w:r>
      <w:r w:rsidR="00B70774">
        <w:rPr>
          <w:noProof/>
        </w:rPr>
        <w:t>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AE4251">
        <w:rPr>
          <w:noProof/>
        </w:rPr>
        <w:tab/>
      </w:r>
      <w:r w:rsidRPr="00AE4251">
        <w:rPr>
          <w:noProof/>
        </w:rPr>
        <w:fldChar w:fldCharType="begin"/>
      </w:r>
      <w:r w:rsidRPr="00AE4251">
        <w:rPr>
          <w:noProof/>
        </w:rPr>
        <w:instrText xml:space="preserve"> PAGEREF _Toc416265780 \h </w:instrText>
      </w:r>
      <w:r w:rsidRPr="00AE4251">
        <w:rPr>
          <w:noProof/>
        </w:rPr>
      </w:r>
      <w:r w:rsidRPr="00AE4251">
        <w:rPr>
          <w:noProof/>
        </w:rPr>
        <w:fldChar w:fldCharType="separate"/>
      </w:r>
      <w:r w:rsidR="00B70774">
        <w:rPr>
          <w:noProof/>
        </w:rPr>
        <w:t>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AE4251">
        <w:rPr>
          <w:noProof/>
        </w:rPr>
        <w:tab/>
      </w:r>
      <w:r w:rsidRPr="00AE4251">
        <w:rPr>
          <w:noProof/>
        </w:rPr>
        <w:fldChar w:fldCharType="begin"/>
      </w:r>
      <w:r w:rsidRPr="00AE4251">
        <w:rPr>
          <w:noProof/>
        </w:rPr>
        <w:instrText xml:space="preserve"> PAGEREF _Toc416265781 \h </w:instrText>
      </w:r>
      <w:r w:rsidRPr="00AE4251">
        <w:rPr>
          <w:noProof/>
        </w:rPr>
      </w:r>
      <w:r w:rsidRPr="00AE4251">
        <w:rPr>
          <w:noProof/>
        </w:rPr>
        <w:fldChar w:fldCharType="separate"/>
      </w:r>
      <w:r w:rsidR="00B70774">
        <w:rPr>
          <w:noProof/>
        </w:rPr>
        <w:t>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AE4251">
        <w:rPr>
          <w:noProof/>
        </w:rPr>
        <w:tab/>
      </w:r>
      <w:r w:rsidRPr="00AE4251">
        <w:rPr>
          <w:noProof/>
        </w:rPr>
        <w:fldChar w:fldCharType="begin"/>
      </w:r>
      <w:r w:rsidRPr="00AE4251">
        <w:rPr>
          <w:noProof/>
        </w:rPr>
        <w:instrText xml:space="preserve"> PAGEREF _Toc416265782 \h </w:instrText>
      </w:r>
      <w:r w:rsidRPr="00AE4251">
        <w:rPr>
          <w:noProof/>
        </w:rPr>
      </w:r>
      <w:r w:rsidRPr="00AE4251">
        <w:rPr>
          <w:noProof/>
        </w:rPr>
        <w:fldChar w:fldCharType="separate"/>
      </w:r>
      <w:r w:rsidR="00B70774">
        <w:rPr>
          <w:noProof/>
        </w:rPr>
        <w:t>82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AE4251">
        <w:rPr>
          <w:b w:val="0"/>
          <w:noProof/>
          <w:sz w:val="18"/>
        </w:rPr>
        <w:tab/>
      </w:r>
      <w:r w:rsidRPr="00AE4251">
        <w:rPr>
          <w:b w:val="0"/>
          <w:noProof/>
          <w:sz w:val="18"/>
        </w:rPr>
        <w:fldChar w:fldCharType="begin"/>
      </w:r>
      <w:r w:rsidRPr="00AE4251">
        <w:rPr>
          <w:b w:val="0"/>
          <w:noProof/>
          <w:sz w:val="18"/>
        </w:rPr>
        <w:instrText xml:space="preserve"> PAGEREF _Toc416265783 \h </w:instrText>
      </w:r>
      <w:r w:rsidRPr="00AE4251">
        <w:rPr>
          <w:b w:val="0"/>
          <w:noProof/>
          <w:sz w:val="18"/>
        </w:rPr>
      </w:r>
      <w:r w:rsidRPr="00AE4251">
        <w:rPr>
          <w:b w:val="0"/>
          <w:noProof/>
          <w:sz w:val="18"/>
        </w:rPr>
        <w:fldChar w:fldCharType="separate"/>
      </w:r>
      <w:r w:rsidR="00B70774">
        <w:rPr>
          <w:b w:val="0"/>
          <w:noProof/>
          <w:sz w:val="18"/>
        </w:rPr>
        <w:t>82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AE4251">
        <w:rPr>
          <w:noProof/>
        </w:rPr>
        <w:tab/>
      </w:r>
      <w:r w:rsidRPr="00AE4251">
        <w:rPr>
          <w:noProof/>
        </w:rPr>
        <w:fldChar w:fldCharType="begin"/>
      </w:r>
      <w:r w:rsidRPr="00AE4251">
        <w:rPr>
          <w:noProof/>
        </w:rPr>
        <w:instrText xml:space="preserve"> PAGEREF _Toc416265784 \h </w:instrText>
      </w:r>
      <w:r w:rsidRPr="00AE4251">
        <w:rPr>
          <w:noProof/>
        </w:rPr>
      </w:r>
      <w:r w:rsidRPr="00AE4251">
        <w:rPr>
          <w:noProof/>
        </w:rPr>
        <w:fldChar w:fldCharType="separate"/>
      </w:r>
      <w:r w:rsidR="00B70774">
        <w:rPr>
          <w:noProof/>
        </w:rPr>
        <w:t>82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AE4251">
        <w:rPr>
          <w:noProof/>
        </w:rPr>
        <w:tab/>
      </w:r>
      <w:r w:rsidRPr="00AE4251">
        <w:rPr>
          <w:noProof/>
        </w:rPr>
        <w:fldChar w:fldCharType="begin"/>
      </w:r>
      <w:r w:rsidRPr="00AE4251">
        <w:rPr>
          <w:noProof/>
        </w:rPr>
        <w:instrText xml:space="preserve"> PAGEREF _Toc416265785 \h </w:instrText>
      </w:r>
      <w:r w:rsidRPr="00AE4251">
        <w:rPr>
          <w:noProof/>
        </w:rPr>
      </w:r>
      <w:r w:rsidRPr="00AE4251">
        <w:rPr>
          <w:noProof/>
        </w:rPr>
        <w:fldChar w:fldCharType="separate"/>
      </w:r>
      <w:r w:rsidR="00B70774">
        <w:rPr>
          <w:noProof/>
        </w:rPr>
        <w:t>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AE4251">
        <w:rPr>
          <w:noProof/>
        </w:rPr>
        <w:tab/>
      </w:r>
      <w:r w:rsidRPr="00AE4251">
        <w:rPr>
          <w:noProof/>
        </w:rPr>
        <w:fldChar w:fldCharType="begin"/>
      </w:r>
      <w:r w:rsidRPr="00AE4251">
        <w:rPr>
          <w:noProof/>
        </w:rPr>
        <w:instrText xml:space="preserve"> PAGEREF _Toc416265786 \h </w:instrText>
      </w:r>
      <w:r w:rsidRPr="00AE4251">
        <w:rPr>
          <w:noProof/>
        </w:rPr>
      </w:r>
      <w:r w:rsidRPr="00AE4251">
        <w:rPr>
          <w:noProof/>
        </w:rPr>
        <w:fldChar w:fldCharType="separate"/>
      </w:r>
      <w:r w:rsidR="00B70774">
        <w:rPr>
          <w:noProof/>
        </w:rPr>
        <w:t>85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AE4251">
        <w:rPr>
          <w:noProof/>
        </w:rPr>
        <w:tab/>
      </w:r>
      <w:r w:rsidRPr="00AE4251">
        <w:rPr>
          <w:noProof/>
        </w:rPr>
        <w:fldChar w:fldCharType="begin"/>
      </w:r>
      <w:r w:rsidRPr="00AE4251">
        <w:rPr>
          <w:noProof/>
        </w:rPr>
        <w:instrText xml:space="preserve"> PAGEREF _Toc416265787 \h </w:instrText>
      </w:r>
      <w:r w:rsidRPr="00AE4251">
        <w:rPr>
          <w:noProof/>
        </w:rPr>
      </w:r>
      <w:r w:rsidRPr="00AE4251">
        <w:rPr>
          <w:noProof/>
        </w:rPr>
        <w:fldChar w:fldCharType="separate"/>
      </w:r>
      <w:r w:rsidR="00B70774">
        <w:rPr>
          <w:noProof/>
        </w:rPr>
        <w:t>85</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AE4251">
        <w:rPr>
          <w:b w:val="0"/>
          <w:noProof/>
          <w:sz w:val="18"/>
        </w:rPr>
        <w:tab/>
      </w:r>
      <w:r w:rsidRPr="00AE4251">
        <w:rPr>
          <w:b w:val="0"/>
          <w:noProof/>
          <w:sz w:val="18"/>
        </w:rPr>
        <w:fldChar w:fldCharType="begin"/>
      </w:r>
      <w:r w:rsidRPr="00AE4251">
        <w:rPr>
          <w:b w:val="0"/>
          <w:noProof/>
          <w:sz w:val="18"/>
        </w:rPr>
        <w:instrText xml:space="preserve"> PAGEREF _Toc416265788 \h </w:instrText>
      </w:r>
      <w:r w:rsidRPr="00AE4251">
        <w:rPr>
          <w:b w:val="0"/>
          <w:noProof/>
          <w:sz w:val="18"/>
        </w:rPr>
      </w:r>
      <w:r w:rsidRPr="00AE4251">
        <w:rPr>
          <w:b w:val="0"/>
          <w:noProof/>
          <w:sz w:val="18"/>
        </w:rPr>
        <w:fldChar w:fldCharType="separate"/>
      </w:r>
      <w:r w:rsidR="00B70774">
        <w:rPr>
          <w:b w:val="0"/>
          <w:noProof/>
          <w:sz w:val="18"/>
        </w:rPr>
        <w:t>87</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31—GST returns</w:t>
      </w:r>
      <w:r w:rsidRPr="00AE4251">
        <w:rPr>
          <w:b w:val="0"/>
          <w:noProof/>
          <w:sz w:val="18"/>
        </w:rPr>
        <w:tab/>
      </w:r>
      <w:r w:rsidRPr="00AE4251">
        <w:rPr>
          <w:b w:val="0"/>
          <w:noProof/>
          <w:sz w:val="18"/>
        </w:rPr>
        <w:fldChar w:fldCharType="begin"/>
      </w:r>
      <w:r w:rsidRPr="00AE4251">
        <w:rPr>
          <w:b w:val="0"/>
          <w:noProof/>
          <w:sz w:val="18"/>
        </w:rPr>
        <w:instrText xml:space="preserve"> PAGEREF _Toc416265789 \h </w:instrText>
      </w:r>
      <w:r w:rsidRPr="00AE4251">
        <w:rPr>
          <w:b w:val="0"/>
          <w:noProof/>
          <w:sz w:val="18"/>
        </w:rPr>
      </w:r>
      <w:r w:rsidRPr="00AE4251">
        <w:rPr>
          <w:b w:val="0"/>
          <w:noProof/>
          <w:sz w:val="18"/>
        </w:rPr>
        <w:fldChar w:fldCharType="separate"/>
      </w:r>
      <w:r w:rsidR="00B70774">
        <w:rPr>
          <w:b w:val="0"/>
          <w:noProof/>
          <w:sz w:val="18"/>
        </w:rPr>
        <w:t>87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_Toc416265790 \h </w:instrText>
      </w:r>
      <w:r w:rsidRPr="00AE4251">
        <w:rPr>
          <w:noProof/>
        </w:rPr>
      </w:r>
      <w:r w:rsidRPr="00AE4251">
        <w:rPr>
          <w:noProof/>
        </w:rPr>
        <w:fldChar w:fldCharType="separate"/>
      </w:r>
      <w:r w:rsidR="00B70774">
        <w:rPr>
          <w:noProof/>
        </w:rPr>
        <w:t>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AE4251">
        <w:rPr>
          <w:noProof/>
        </w:rPr>
        <w:tab/>
      </w:r>
      <w:r w:rsidRPr="00AE4251">
        <w:rPr>
          <w:noProof/>
        </w:rPr>
        <w:fldChar w:fldCharType="begin"/>
      </w:r>
      <w:r w:rsidRPr="00AE4251">
        <w:rPr>
          <w:noProof/>
        </w:rPr>
        <w:instrText xml:space="preserve"> PAGEREF _Toc416265791 \h </w:instrText>
      </w:r>
      <w:r w:rsidRPr="00AE4251">
        <w:rPr>
          <w:noProof/>
        </w:rPr>
      </w:r>
      <w:r w:rsidRPr="00AE4251">
        <w:rPr>
          <w:noProof/>
        </w:rPr>
        <w:fldChar w:fldCharType="separate"/>
      </w:r>
      <w:r w:rsidR="00B70774">
        <w:rPr>
          <w:noProof/>
        </w:rPr>
        <w:t>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AE4251">
        <w:rPr>
          <w:noProof/>
        </w:rPr>
        <w:tab/>
      </w:r>
      <w:r w:rsidRPr="00AE4251">
        <w:rPr>
          <w:noProof/>
        </w:rPr>
        <w:fldChar w:fldCharType="begin"/>
      </w:r>
      <w:r w:rsidRPr="00AE4251">
        <w:rPr>
          <w:noProof/>
        </w:rPr>
        <w:instrText xml:space="preserve"> PAGEREF _Toc416265792 \h </w:instrText>
      </w:r>
      <w:r w:rsidRPr="00AE4251">
        <w:rPr>
          <w:noProof/>
        </w:rPr>
      </w:r>
      <w:r w:rsidRPr="00AE4251">
        <w:rPr>
          <w:noProof/>
        </w:rPr>
        <w:fldChar w:fldCharType="separate"/>
      </w:r>
      <w:r w:rsidR="00B70774">
        <w:rPr>
          <w:noProof/>
        </w:rPr>
        <w:t>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AE4251">
        <w:rPr>
          <w:noProof/>
        </w:rPr>
        <w:tab/>
      </w:r>
      <w:r w:rsidRPr="00AE4251">
        <w:rPr>
          <w:noProof/>
        </w:rPr>
        <w:fldChar w:fldCharType="begin"/>
      </w:r>
      <w:r w:rsidRPr="00AE4251">
        <w:rPr>
          <w:noProof/>
        </w:rPr>
        <w:instrText xml:space="preserve"> PAGEREF _Toc416265793 \h </w:instrText>
      </w:r>
      <w:r w:rsidRPr="00AE4251">
        <w:rPr>
          <w:noProof/>
        </w:rPr>
      </w:r>
      <w:r w:rsidRPr="00AE4251">
        <w:rPr>
          <w:noProof/>
        </w:rPr>
        <w:fldChar w:fldCharType="separate"/>
      </w:r>
      <w:r w:rsidR="00B70774">
        <w:rPr>
          <w:noProof/>
        </w:rPr>
        <w:t>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AE4251">
        <w:rPr>
          <w:noProof/>
        </w:rPr>
        <w:tab/>
      </w:r>
      <w:r w:rsidRPr="00AE4251">
        <w:rPr>
          <w:noProof/>
        </w:rPr>
        <w:fldChar w:fldCharType="begin"/>
      </w:r>
      <w:r w:rsidRPr="00AE4251">
        <w:rPr>
          <w:noProof/>
        </w:rPr>
        <w:instrText xml:space="preserve"> PAGEREF _Toc416265794 \h </w:instrText>
      </w:r>
      <w:r w:rsidRPr="00AE4251">
        <w:rPr>
          <w:noProof/>
        </w:rPr>
      </w:r>
      <w:r w:rsidRPr="00AE4251">
        <w:rPr>
          <w:noProof/>
        </w:rPr>
        <w:fldChar w:fldCharType="separate"/>
      </w:r>
      <w:r w:rsidR="00B70774">
        <w:rPr>
          <w:noProof/>
        </w:rPr>
        <w:t>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AE4251">
        <w:rPr>
          <w:noProof/>
        </w:rPr>
        <w:tab/>
      </w:r>
      <w:r w:rsidRPr="00AE4251">
        <w:rPr>
          <w:noProof/>
        </w:rPr>
        <w:fldChar w:fldCharType="begin"/>
      </w:r>
      <w:r w:rsidRPr="00AE4251">
        <w:rPr>
          <w:noProof/>
        </w:rPr>
        <w:instrText xml:space="preserve"> PAGEREF _Toc416265795 \h </w:instrText>
      </w:r>
      <w:r w:rsidRPr="00AE4251">
        <w:rPr>
          <w:noProof/>
        </w:rPr>
      </w:r>
      <w:r w:rsidRPr="00AE4251">
        <w:rPr>
          <w:noProof/>
        </w:rPr>
        <w:fldChar w:fldCharType="separate"/>
      </w:r>
      <w:r w:rsidR="00B70774">
        <w:rPr>
          <w:noProof/>
        </w:rPr>
        <w:t>89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AE4251">
        <w:rPr>
          <w:noProof/>
        </w:rPr>
        <w:tab/>
      </w:r>
      <w:r w:rsidRPr="00AE4251">
        <w:rPr>
          <w:noProof/>
        </w:rPr>
        <w:fldChar w:fldCharType="begin"/>
      </w:r>
      <w:r w:rsidRPr="00AE4251">
        <w:rPr>
          <w:noProof/>
        </w:rPr>
        <w:instrText xml:space="preserve"> PAGEREF _Toc416265796 \h </w:instrText>
      </w:r>
      <w:r w:rsidRPr="00AE4251">
        <w:rPr>
          <w:noProof/>
        </w:rPr>
      </w:r>
      <w:r w:rsidRPr="00AE4251">
        <w:rPr>
          <w:noProof/>
        </w:rPr>
        <w:fldChar w:fldCharType="separate"/>
      </w:r>
      <w:r w:rsidR="00B70774">
        <w:rPr>
          <w:noProof/>
        </w:rPr>
        <w:t>89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AE4251">
        <w:rPr>
          <w:noProof/>
        </w:rPr>
        <w:tab/>
      </w:r>
      <w:r w:rsidRPr="00AE4251">
        <w:rPr>
          <w:noProof/>
        </w:rPr>
        <w:fldChar w:fldCharType="begin"/>
      </w:r>
      <w:r w:rsidRPr="00AE4251">
        <w:rPr>
          <w:noProof/>
        </w:rPr>
        <w:instrText xml:space="preserve"> PAGEREF _Toc416265797 \h </w:instrText>
      </w:r>
      <w:r w:rsidRPr="00AE4251">
        <w:rPr>
          <w:noProof/>
        </w:rPr>
      </w:r>
      <w:r w:rsidRPr="00AE4251">
        <w:rPr>
          <w:noProof/>
        </w:rPr>
        <w:fldChar w:fldCharType="separate"/>
      </w:r>
      <w:r w:rsidR="00B70774">
        <w:rPr>
          <w:noProof/>
        </w:rPr>
        <w:t>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AE4251">
        <w:rPr>
          <w:noProof/>
        </w:rPr>
        <w:tab/>
      </w:r>
      <w:r w:rsidRPr="00AE4251">
        <w:rPr>
          <w:noProof/>
        </w:rPr>
        <w:fldChar w:fldCharType="begin"/>
      </w:r>
      <w:r w:rsidRPr="00AE4251">
        <w:rPr>
          <w:noProof/>
        </w:rPr>
        <w:instrText xml:space="preserve"> PAGEREF _Toc416265798 \h </w:instrText>
      </w:r>
      <w:r w:rsidRPr="00AE4251">
        <w:rPr>
          <w:noProof/>
        </w:rPr>
      </w:r>
      <w:r w:rsidRPr="00AE4251">
        <w:rPr>
          <w:noProof/>
        </w:rPr>
        <w:fldChar w:fldCharType="separate"/>
      </w:r>
      <w:r w:rsidR="00B70774">
        <w:rPr>
          <w:noProof/>
        </w:rPr>
        <w:t>90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33—Payments of GST</w:t>
      </w:r>
      <w:r w:rsidRPr="00AE4251">
        <w:rPr>
          <w:b w:val="0"/>
          <w:noProof/>
          <w:sz w:val="18"/>
        </w:rPr>
        <w:tab/>
      </w:r>
      <w:r w:rsidRPr="00AE4251">
        <w:rPr>
          <w:b w:val="0"/>
          <w:noProof/>
          <w:sz w:val="18"/>
        </w:rPr>
        <w:fldChar w:fldCharType="begin"/>
      </w:r>
      <w:r w:rsidRPr="00AE4251">
        <w:rPr>
          <w:b w:val="0"/>
          <w:noProof/>
          <w:sz w:val="18"/>
        </w:rPr>
        <w:instrText xml:space="preserve"> PAGEREF _Toc416265799 \h </w:instrText>
      </w:r>
      <w:r w:rsidRPr="00AE4251">
        <w:rPr>
          <w:b w:val="0"/>
          <w:noProof/>
          <w:sz w:val="18"/>
        </w:rPr>
      </w:r>
      <w:r w:rsidRPr="00AE4251">
        <w:rPr>
          <w:b w:val="0"/>
          <w:noProof/>
          <w:sz w:val="18"/>
        </w:rPr>
        <w:fldChar w:fldCharType="separate"/>
      </w:r>
      <w:r w:rsidR="00B70774">
        <w:rPr>
          <w:b w:val="0"/>
          <w:noProof/>
          <w:sz w:val="18"/>
        </w:rPr>
        <w:t>92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_Toc416265800 \h </w:instrText>
      </w:r>
      <w:r w:rsidRPr="00AE4251">
        <w:rPr>
          <w:noProof/>
        </w:rPr>
      </w:r>
      <w:r w:rsidRPr="00AE4251">
        <w:rPr>
          <w:noProof/>
        </w:rPr>
        <w:fldChar w:fldCharType="separate"/>
      </w:r>
      <w:r w:rsidR="00B70774">
        <w:rPr>
          <w:noProof/>
        </w:rPr>
        <w:t>92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AE4251">
        <w:rPr>
          <w:noProof/>
        </w:rPr>
        <w:tab/>
      </w:r>
      <w:r w:rsidRPr="00AE4251">
        <w:rPr>
          <w:noProof/>
        </w:rPr>
        <w:fldChar w:fldCharType="begin"/>
      </w:r>
      <w:r w:rsidRPr="00AE4251">
        <w:rPr>
          <w:noProof/>
        </w:rPr>
        <w:instrText xml:space="preserve"> PAGEREF _Toc416265801 \h </w:instrText>
      </w:r>
      <w:r w:rsidRPr="00AE4251">
        <w:rPr>
          <w:noProof/>
        </w:rPr>
      </w:r>
      <w:r w:rsidRPr="00AE4251">
        <w:rPr>
          <w:noProof/>
        </w:rPr>
        <w:fldChar w:fldCharType="separate"/>
      </w:r>
      <w:r w:rsidR="00B70774">
        <w:rPr>
          <w:noProof/>
        </w:rPr>
        <w:t>92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AE4251">
        <w:rPr>
          <w:noProof/>
        </w:rPr>
        <w:tab/>
      </w:r>
      <w:r w:rsidRPr="00AE4251">
        <w:rPr>
          <w:noProof/>
        </w:rPr>
        <w:fldChar w:fldCharType="begin"/>
      </w:r>
      <w:r w:rsidRPr="00AE4251">
        <w:rPr>
          <w:noProof/>
        </w:rPr>
        <w:instrText xml:space="preserve"> PAGEREF _Toc416265802 \h </w:instrText>
      </w:r>
      <w:r w:rsidRPr="00AE4251">
        <w:rPr>
          <w:noProof/>
        </w:rPr>
      </w:r>
      <w:r w:rsidRPr="00AE4251">
        <w:rPr>
          <w:noProof/>
        </w:rPr>
        <w:fldChar w:fldCharType="separate"/>
      </w:r>
      <w:r w:rsidR="00B70774">
        <w:rPr>
          <w:noProof/>
        </w:rPr>
        <w:t>93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AE4251">
        <w:rPr>
          <w:noProof/>
        </w:rPr>
        <w:tab/>
      </w:r>
      <w:r w:rsidRPr="00AE4251">
        <w:rPr>
          <w:noProof/>
        </w:rPr>
        <w:fldChar w:fldCharType="begin"/>
      </w:r>
      <w:r w:rsidRPr="00AE4251">
        <w:rPr>
          <w:noProof/>
        </w:rPr>
        <w:instrText xml:space="preserve"> PAGEREF _Toc416265803 \h </w:instrText>
      </w:r>
      <w:r w:rsidRPr="00AE4251">
        <w:rPr>
          <w:noProof/>
        </w:rPr>
      </w:r>
      <w:r w:rsidRPr="00AE4251">
        <w:rPr>
          <w:noProof/>
        </w:rPr>
        <w:fldChar w:fldCharType="separate"/>
      </w:r>
      <w:r w:rsidR="00B70774">
        <w:rPr>
          <w:noProof/>
        </w:rPr>
        <w:t>93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AE4251">
        <w:rPr>
          <w:noProof/>
        </w:rPr>
        <w:tab/>
      </w:r>
      <w:r w:rsidRPr="00AE4251">
        <w:rPr>
          <w:noProof/>
        </w:rPr>
        <w:fldChar w:fldCharType="begin"/>
      </w:r>
      <w:r w:rsidRPr="00AE4251">
        <w:rPr>
          <w:noProof/>
        </w:rPr>
        <w:instrText xml:space="preserve"> PAGEREF _Toc416265804 \h </w:instrText>
      </w:r>
      <w:r w:rsidRPr="00AE4251">
        <w:rPr>
          <w:noProof/>
        </w:rPr>
      </w:r>
      <w:r w:rsidRPr="00AE4251">
        <w:rPr>
          <w:noProof/>
        </w:rPr>
        <w:fldChar w:fldCharType="separate"/>
      </w:r>
      <w:r w:rsidR="00B70774">
        <w:rPr>
          <w:noProof/>
        </w:rPr>
        <w:t>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AE4251">
        <w:rPr>
          <w:noProof/>
        </w:rPr>
        <w:tab/>
      </w:r>
      <w:r w:rsidRPr="00AE4251">
        <w:rPr>
          <w:noProof/>
        </w:rPr>
        <w:fldChar w:fldCharType="begin"/>
      </w:r>
      <w:r w:rsidRPr="00AE4251">
        <w:rPr>
          <w:noProof/>
        </w:rPr>
        <w:instrText xml:space="preserve"> PAGEREF _Toc416265805 \h </w:instrText>
      </w:r>
      <w:r w:rsidRPr="00AE4251">
        <w:rPr>
          <w:noProof/>
        </w:rPr>
      </w:r>
      <w:r w:rsidRPr="00AE4251">
        <w:rPr>
          <w:noProof/>
        </w:rPr>
        <w:fldChar w:fldCharType="separate"/>
      </w:r>
      <w:r w:rsidR="00B70774">
        <w:rPr>
          <w:noProof/>
        </w:rPr>
        <w:t>94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35—Refunds</w:t>
      </w:r>
      <w:r w:rsidRPr="00AE4251">
        <w:rPr>
          <w:b w:val="0"/>
          <w:noProof/>
          <w:sz w:val="18"/>
        </w:rPr>
        <w:tab/>
      </w:r>
      <w:r w:rsidRPr="00AE4251">
        <w:rPr>
          <w:b w:val="0"/>
          <w:noProof/>
          <w:sz w:val="18"/>
        </w:rPr>
        <w:fldChar w:fldCharType="begin"/>
      </w:r>
      <w:r w:rsidRPr="00AE4251">
        <w:rPr>
          <w:b w:val="0"/>
          <w:noProof/>
          <w:sz w:val="18"/>
        </w:rPr>
        <w:instrText xml:space="preserve"> PAGEREF _Toc416265806 \h </w:instrText>
      </w:r>
      <w:r w:rsidRPr="00AE4251">
        <w:rPr>
          <w:b w:val="0"/>
          <w:noProof/>
          <w:sz w:val="18"/>
        </w:rPr>
      </w:r>
      <w:r w:rsidRPr="00AE4251">
        <w:rPr>
          <w:b w:val="0"/>
          <w:noProof/>
          <w:sz w:val="18"/>
        </w:rPr>
        <w:fldChar w:fldCharType="separate"/>
      </w:r>
      <w:r w:rsidR="00B70774">
        <w:rPr>
          <w:b w:val="0"/>
          <w:noProof/>
          <w:sz w:val="18"/>
        </w:rPr>
        <w:t>96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_Toc416265807 \h </w:instrText>
      </w:r>
      <w:r w:rsidRPr="00AE4251">
        <w:rPr>
          <w:noProof/>
        </w:rPr>
      </w:r>
      <w:r w:rsidRPr="00AE4251">
        <w:rPr>
          <w:noProof/>
        </w:rPr>
        <w:fldChar w:fldCharType="separate"/>
      </w:r>
      <w:r w:rsidR="00B70774">
        <w:rPr>
          <w:noProof/>
        </w:rPr>
        <w:t>96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AE4251">
        <w:rPr>
          <w:noProof/>
        </w:rPr>
        <w:tab/>
      </w:r>
      <w:r w:rsidRPr="00AE4251">
        <w:rPr>
          <w:noProof/>
        </w:rPr>
        <w:fldChar w:fldCharType="begin"/>
      </w:r>
      <w:r w:rsidRPr="00AE4251">
        <w:rPr>
          <w:noProof/>
        </w:rPr>
        <w:instrText xml:space="preserve"> PAGEREF _Toc416265808 \h </w:instrText>
      </w:r>
      <w:r w:rsidRPr="00AE4251">
        <w:rPr>
          <w:noProof/>
        </w:rPr>
      </w:r>
      <w:r w:rsidRPr="00AE4251">
        <w:rPr>
          <w:noProof/>
        </w:rPr>
        <w:fldChar w:fldCharType="separate"/>
      </w:r>
      <w:r w:rsidR="00B70774">
        <w:rPr>
          <w:noProof/>
        </w:rPr>
        <w:t>96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AE4251">
        <w:rPr>
          <w:noProof/>
        </w:rPr>
        <w:tab/>
      </w:r>
      <w:r w:rsidRPr="00AE4251">
        <w:rPr>
          <w:noProof/>
        </w:rPr>
        <w:fldChar w:fldCharType="begin"/>
      </w:r>
      <w:r w:rsidRPr="00AE4251">
        <w:rPr>
          <w:noProof/>
        </w:rPr>
        <w:instrText xml:space="preserve"> PAGEREF _Toc416265809 \h </w:instrText>
      </w:r>
      <w:r w:rsidRPr="00AE4251">
        <w:rPr>
          <w:noProof/>
        </w:rPr>
      </w:r>
      <w:r w:rsidRPr="00AE4251">
        <w:rPr>
          <w:noProof/>
        </w:rPr>
        <w:fldChar w:fldCharType="separate"/>
      </w:r>
      <w:r w:rsidR="00B70774">
        <w:rPr>
          <w:noProof/>
        </w:rPr>
        <w:t>97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AE4251">
        <w:rPr>
          <w:noProof/>
        </w:rPr>
        <w:tab/>
      </w:r>
      <w:r w:rsidRPr="00AE4251">
        <w:rPr>
          <w:noProof/>
        </w:rPr>
        <w:fldChar w:fldCharType="begin"/>
      </w:r>
      <w:r w:rsidRPr="00AE4251">
        <w:rPr>
          <w:noProof/>
        </w:rPr>
        <w:instrText xml:space="preserve"> PAGEREF _Toc416265810 \h </w:instrText>
      </w:r>
      <w:r w:rsidRPr="00AE4251">
        <w:rPr>
          <w:noProof/>
        </w:rPr>
      </w:r>
      <w:r w:rsidRPr="00AE4251">
        <w:rPr>
          <w:noProof/>
        </w:rPr>
        <w:fldChar w:fldCharType="separate"/>
      </w:r>
      <w:r w:rsidR="00B70774">
        <w:rPr>
          <w:noProof/>
        </w:rPr>
        <w:t>97</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AE4251">
        <w:rPr>
          <w:b w:val="0"/>
          <w:noProof/>
          <w:sz w:val="18"/>
        </w:rPr>
        <w:tab/>
      </w:r>
      <w:r w:rsidRPr="00AE4251">
        <w:rPr>
          <w:b w:val="0"/>
          <w:noProof/>
          <w:sz w:val="18"/>
        </w:rPr>
        <w:fldChar w:fldCharType="begin"/>
      </w:r>
      <w:r w:rsidRPr="00AE4251">
        <w:rPr>
          <w:b w:val="0"/>
          <w:noProof/>
          <w:sz w:val="18"/>
        </w:rPr>
        <w:instrText xml:space="preserve"> PAGEREF _Toc416265811 \h </w:instrText>
      </w:r>
      <w:r w:rsidRPr="00AE4251">
        <w:rPr>
          <w:b w:val="0"/>
          <w:noProof/>
          <w:sz w:val="18"/>
        </w:rPr>
      </w:r>
      <w:r w:rsidRPr="00AE4251">
        <w:rPr>
          <w:b w:val="0"/>
          <w:noProof/>
          <w:sz w:val="18"/>
        </w:rPr>
        <w:fldChar w:fldCharType="separate"/>
      </w:r>
      <w:r w:rsidR="00B70774">
        <w:rPr>
          <w:b w:val="0"/>
          <w:noProof/>
          <w:sz w:val="18"/>
        </w:rPr>
        <w:t>99</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37—Checklist of special rules</w:t>
      </w:r>
      <w:r w:rsidRPr="00AE4251">
        <w:rPr>
          <w:b w:val="0"/>
          <w:noProof/>
          <w:sz w:val="18"/>
        </w:rPr>
        <w:tab/>
      </w:r>
      <w:r w:rsidRPr="00AE4251">
        <w:rPr>
          <w:b w:val="0"/>
          <w:noProof/>
          <w:sz w:val="18"/>
        </w:rPr>
        <w:fldChar w:fldCharType="begin"/>
      </w:r>
      <w:r w:rsidRPr="00AE4251">
        <w:rPr>
          <w:b w:val="0"/>
          <w:noProof/>
          <w:sz w:val="18"/>
        </w:rPr>
        <w:instrText xml:space="preserve"> PAGEREF _Toc416265812 \h </w:instrText>
      </w:r>
      <w:r w:rsidRPr="00AE4251">
        <w:rPr>
          <w:b w:val="0"/>
          <w:noProof/>
          <w:sz w:val="18"/>
        </w:rPr>
      </w:r>
      <w:r w:rsidRPr="00AE4251">
        <w:rPr>
          <w:b w:val="0"/>
          <w:noProof/>
          <w:sz w:val="18"/>
        </w:rPr>
        <w:fldChar w:fldCharType="separate"/>
      </w:r>
      <w:r w:rsidR="00B70774">
        <w:rPr>
          <w:b w:val="0"/>
          <w:noProof/>
          <w:sz w:val="18"/>
        </w:rPr>
        <w:t>99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AE4251">
        <w:rPr>
          <w:noProof/>
        </w:rPr>
        <w:tab/>
      </w:r>
      <w:r w:rsidRPr="00AE4251">
        <w:rPr>
          <w:noProof/>
        </w:rPr>
        <w:fldChar w:fldCharType="begin"/>
      </w:r>
      <w:r w:rsidRPr="00AE4251">
        <w:rPr>
          <w:noProof/>
        </w:rPr>
        <w:instrText xml:space="preserve"> PAGEREF _Toc416265813 \h </w:instrText>
      </w:r>
      <w:r w:rsidRPr="00AE4251">
        <w:rPr>
          <w:noProof/>
        </w:rPr>
      </w:r>
      <w:r w:rsidRPr="00AE4251">
        <w:rPr>
          <w:noProof/>
        </w:rPr>
        <w:fldChar w:fldCharType="separate"/>
      </w:r>
      <w:r w:rsidR="00B70774">
        <w:rPr>
          <w:noProof/>
        </w:rPr>
        <w:t>99</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Chapter 3—The exemptions</w:t>
      </w:r>
      <w:r w:rsidRPr="00AE4251">
        <w:rPr>
          <w:b w:val="0"/>
          <w:noProof/>
          <w:sz w:val="18"/>
        </w:rPr>
        <w:tab/>
      </w:r>
      <w:r w:rsidRPr="00AE4251">
        <w:rPr>
          <w:b w:val="0"/>
          <w:noProof/>
          <w:sz w:val="18"/>
        </w:rPr>
        <w:fldChar w:fldCharType="begin"/>
      </w:r>
      <w:r w:rsidRPr="00AE4251">
        <w:rPr>
          <w:b w:val="0"/>
          <w:noProof/>
          <w:sz w:val="18"/>
        </w:rPr>
        <w:instrText xml:space="preserve"> PAGEREF _Toc416265814 \h </w:instrText>
      </w:r>
      <w:r w:rsidRPr="00AE4251">
        <w:rPr>
          <w:b w:val="0"/>
          <w:noProof/>
          <w:sz w:val="18"/>
        </w:rPr>
      </w:r>
      <w:r w:rsidRPr="00AE4251">
        <w:rPr>
          <w:b w:val="0"/>
          <w:noProof/>
          <w:sz w:val="18"/>
        </w:rPr>
        <w:fldChar w:fldCharType="separate"/>
      </w:r>
      <w:r w:rsidR="00B70774">
        <w:rPr>
          <w:b w:val="0"/>
          <w:noProof/>
          <w:sz w:val="18"/>
        </w:rPr>
        <w:t>103</w:t>
      </w:r>
      <w:r w:rsidRPr="00AE4251">
        <w:rPr>
          <w:b w:val="0"/>
          <w:noProof/>
          <w:sz w:val="18"/>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AE4251">
        <w:rPr>
          <w:b w:val="0"/>
          <w:noProof/>
          <w:sz w:val="18"/>
        </w:rPr>
        <w:tab/>
      </w:r>
      <w:r w:rsidRPr="00AE4251">
        <w:rPr>
          <w:b w:val="0"/>
          <w:noProof/>
          <w:sz w:val="18"/>
        </w:rPr>
        <w:fldChar w:fldCharType="begin"/>
      </w:r>
      <w:r w:rsidRPr="00AE4251">
        <w:rPr>
          <w:b w:val="0"/>
          <w:noProof/>
          <w:sz w:val="18"/>
        </w:rPr>
        <w:instrText xml:space="preserve"> PAGEREF _Toc416265815 \h </w:instrText>
      </w:r>
      <w:r w:rsidRPr="00AE4251">
        <w:rPr>
          <w:b w:val="0"/>
          <w:noProof/>
          <w:sz w:val="18"/>
        </w:rPr>
      </w:r>
      <w:r w:rsidRPr="00AE4251">
        <w:rPr>
          <w:b w:val="0"/>
          <w:noProof/>
          <w:sz w:val="18"/>
        </w:rPr>
        <w:fldChar w:fldCharType="separate"/>
      </w:r>
      <w:r w:rsidR="00B70774">
        <w:rPr>
          <w:b w:val="0"/>
          <w:noProof/>
          <w:sz w:val="18"/>
        </w:rPr>
        <w:t>103</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AE4251">
        <w:rPr>
          <w:b w:val="0"/>
          <w:noProof/>
          <w:sz w:val="18"/>
        </w:rPr>
        <w:tab/>
      </w:r>
      <w:r w:rsidRPr="00AE4251">
        <w:rPr>
          <w:b w:val="0"/>
          <w:noProof/>
          <w:sz w:val="18"/>
        </w:rPr>
        <w:fldChar w:fldCharType="begin"/>
      </w:r>
      <w:r w:rsidRPr="00AE4251">
        <w:rPr>
          <w:b w:val="0"/>
          <w:noProof/>
          <w:sz w:val="18"/>
        </w:rPr>
        <w:instrText xml:space="preserve"> PAGEREF _Toc416265816 \h </w:instrText>
      </w:r>
      <w:r w:rsidRPr="00AE4251">
        <w:rPr>
          <w:b w:val="0"/>
          <w:noProof/>
          <w:sz w:val="18"/>
        </w:rPr>
      </w:r>
      <w:r w:rsidRPr="00AE4251">
        <w:rPr>
          <w:b w:val="0"/>
          <w:noProof/>
          <w:sz w:val="18"/>
        </w:rPr>
        <w:fldChar w:fldCharType="separate"/>
      </w:r>
      <w:r w:rsidR="00B70774">
        <w:rPr>
          <w:b w:val="0"/>
          <w:noProof/>
          <w:sz w:val="18"/>
        </w:rPr>
        <w:t>103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_Toc416265817 \h </w:instrText>
      </w:r>
      <w:r w:rsidRPr="00AE4251">
        <w:rPr>
          <w:noProof/>
        </w:rPr>
      </w:r>
      <w:r w:rsidRPr="00AE4251">
        <w:rPr>
          <w:noProof/>
        </w:rPr>
        <w:fldChar w:fldCharType="separate"/>
      </w:r>
      <w:r w:rsidR="00B70774">
        <w:rPr>
          <w:noProof/>
        </w:rPr>
        <w:t>104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AE4251">
        <w:rPr>
          <w:b w:val="0"/>
          <w:noProof/>
          <w:sz w:val="18"/>
        </w:rPr>
        <w:tab/>
      </w:r>
      <w:r w:rsidRPr="00AE4251">
        <w:rPr>
          <w:b w:val="0"/>
          <w:noProof/>
          <w:sz w:val="18"/>
        </w:rPr>
        <w:fldChar w:fldCharType="begin"/>
      </w:r>
      <w:r w:rsidRPr="00AE4251">
        <w:rPr>
          <w:b w:val="0"/>
          <w:noProof/>
          <w:sz w:val="18"/>
        </w:rPr>
        <w:instrText xml:space="preserve"> PAGEREF _Toc416265818 \h </w:instrText>
      </w:r>
      <w:r w:rsidRPr="00AE4251">
        <w:rPr>
          <w:b w:val="0"/>
          <w:noProof/>
          <w:sz w:val="18"/>
        </w:rPr>
      </w:r>
      <w:r w:rsidRPr="00AE4251">
        <w:rPr>
          <w:b w:val="0"/>
          <w:noProof/>
          <w:sz w:val="18"/>
        </w:rPr>
        <w:fldChar w:fldCharType="separate"/>
      </w:r>
      <w:r w:rsidR="00B70774">
        <w:rPr>
          <w:b w:val="0"/>
          <w:noProof/>
          <w:sz w:val="18"/>
        </w:rPr>
        <w:t>104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AE4251">
        <w:rPr>
          <w:noProof/>
        </w:rPr>
        <w:tab/>
      </w:r>
      <w:r w:rsidRPr="00AE4251">
        <w:rPr>
          <w:noProof/>
        </w:rPr>
        <w:fldChar w:fldCharType="begin"/>
      </w:r>
      <w:r w:rsidRPr="00AE4251">
        <w:rPr>
          <w:noProof/>
        </w:rPr>
        <w:instrText xml:space="preserve"> PAGEREF _Toc416265819 \h </w:instrText>
      </w:r>
      <w:r w:rsidRPr="00AE4251">
        <w:rPr>
          <w:noProof/>
        </w:rPr>
      </w:r>
      <w:r w:rsidRPr="00AE4251">
        <w:rPr>
          <w:noProof/>
        </w:rPr>
        <w:fldChar w:fldCharType="separate"/>
      </w:r>
      <w:r w:rsidR="00B70774">
        <w:rPr>
          <w:noProof/>
        </w:rPr>
        <w:t>104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AE4251">
        <w:rPr>
          <w:noProof/>
        </w:rPr>
        <w:tab/>
      </w:r>
      <w:r w:rsidRPr="00AE4251">
        <w:rPr>
          <w:noProof/>
        </w:rPr>
        <w:fldChar w:fldCharType="begin"/>
      </w:r>
      <w:r w:rsidRPr="00AE4251">
        <w:rPr>
          <w:noProof/>
        </w:rPr>
        <w:instrText xml:space="preserve"> PAGEREF _Toc416265820 \h </w:instrText>
      </w:r>
      <w:r w:rsidRPr="00AE4251">
        <w:rPr>
          <w:noProof/>
        </w:rPr>
      </w:r>
      <w:r w:rsidRPr="00AE4251">
        <w:rPr>
          <w:noProof/>
        </w:rPr>
        <w:fldChar w:fldCharType="separate"/>
      </w:r>
      <w:r w:rsidR="00B70774">
        <w:rPr>
          <w:noProof/>
        </w:rPr>
        <w:t>104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A059BC">
        <w:rPr>
          <w:i/>
          <w:iCs/>
          <w:noProof/>
        </w:rPr>
        <w:t>food</w:t>
      </w:r>
      <w:r w:rsidRPr="00AE4251">
        <w:rPr>
          <w:noProof/>
        </w:rPr>
        <w:tab/>
      </w:r>
      <w:r w:rsidRPr="00AE4251">
        <w:rPr>
          <w:noProof/>
        </w:rPr>
        <w:fldChar w:fldCharType="begin"/>
      </w:r>
      <w:r w:rsidRPr="00AE4251">
        <w:rPr>
          <w:noProof/>
        </w:rPr>
        <w:instrText xml:space="preserve"> PAGEREF _Toc416265821 \h </w:instrText>
      </w:r>
      <w:r w:rsidRPr="00AE4251">
        <w:rPr>
          <w:noProof/>
        </w:rPr>
      </w:r>
      <w:r w:rsidRPr="00AE4251">
        <w:rPr>
          <w:noProof/>
        </w:rPr>
        <w:fldChar w:fldCharType="separate"/>
      </w:r>
      <w:r w:rsidR="00B70774">
        <w:rPr>
          <w:noProof/>
        </w:rPr>
        <w:t>105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AE4251">
        <w:rPr>
          <w:noProof/>
        </w:rPr>
        <w:tab/>
      </w:r>
      <w:r w:rsidRPr="00AE4251">
        <w:rPr>
          <w:noProof/>
        </w:rPr>
        <w:fldChar w:fldCharType="begin"/>
      </w:r>
      <w:r w:rsidRPr="00AE4251">
        <w:rPr>
          <w:noProof/>
        </w:rPr>
        <w:instrText xml:space="preserve"> PAGEREF _Toc416265822 \h </w:instrText>
      </w:r>
      <w:r w:rsidRPr="00AE4251">
        <w:rPr>
          <w:noProof/>
        </w:rPr>
      </w:r>
      <w:r w:rsidRPr="00AE4251">
        <w:rPr>
          <w:noProof/>
        </w:rPr>
        <w:fldChar w:fldCharType="separate"/>
      </w:r>
      <w:r w:rsidR="00B70774">
        <w:rPr>
          <w:noProof/>
        </w:rPr>
        <w:t>105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AE4251">
        <w:rPr>
          <w:noProof/>
        </w:rPr>
        <w:tab/>
      </w:r>
      <w:r w:rsidRPr="00AE4251">
        <w:rPr>
          <w:noProof/>
        </w:rPr>
        <w:fldChar w:fldCharType="begin"/>
      </w:r>
      <w:r w:rsidRPr="00AE4251">
        <w:rPr>
          <w:noProof/>
        </w:rPr>
        <w:instrText xml:space="preserve"> PAGEREF _Toc416265823 \h </w:instrText>
      </w:r>
      <w:r w:rsidRPr="00AE4251">
        <w:rPr>
          <w:noProof/>
        </w:rPr>
      </w:r>
      <w:r w:rsidRPr="00AE4251">
        <w:rPr>
          <w:noProof/>
        </w:rPr>
        <w:fldChar w:fldCharType="separate"/>
      </w:r>
      <w:r w:rsidR="00B70774">
        <w:rPr>
          <w:noProof/>
        </w:rPr>
        <w:t>106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AE4251">
        <w:rPr>
          <w:b w:val="0"/>
          <w:noProof/>
          <w:sz w:val="18"/>
        </w:rPr>
        <w:tab/>
      </w:r>
      <w:r w:rsidRPr="00AE4251">
        <w:rPr>
          <w:b w:val="0"/>
          <w:noProof/>
          <w:sz w:val="18"/>
        </w:rPr>
        <w:fldChar w:fldCharType="begin"/>
      </w:r>
      <w:r w:rsidRPr="00AE4251">
        <w:rPr>
          <w:b w:val="0"/>
          <w:noProof/>
          <w:sz w:val="18"/>
        </w:rPr>
        <w:instrText xml:space="preserve"> PAGEREF _Toc416265824 \h </w:instrText>
      </w:r>
      <w:r w:rsidRPr="00AE4251">
        <w:rPr>
          <w:b w:val="0"/>
          <w:noProof/>
          <w:sz w:val="18"/>
        </w:rPr>
      </w:r>
      <w:r w:rsidRPr="00AE4251">
        <w:rPr>
          <w:b w:val="0"/>
          <w:noProof/>
          <w:sz w:val="18"/>
        </w:rPr>
        <w:fldChar w:fldCharType="separate"/>
      </w:r>
      <w:r w:rsidR="00B70774">
        <w:rPr>
          <w:b w:val="0"/>
          <w:noProof/>
          <w:sz w:val="18"/>
        </w:rPr>
        <w:t>106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AE4251">
        <w:rPr>
          <w:noProof/>
        </w:rPr>
        <w:tab/>
      </w:r>
      <w:r w:rsidRPr="00AE4251">
        <w:rPr>
          <w:noProof/>
        </w:rPr>
        <w:fldChar w:fldCharType="begin"/>
      </w:r>
      <w:r w:rsidRPr="00AE4251">
        <w:rPr>
          <w:noProof/>
        </w:rPr>
        <w:instrText xml:space="preserve"> PAGEREF _Toc416265825 \h </w:instrText>
      </w:r>
      <w:r w:rsidRPr="00AE4251">
        <w:rPr>
          <w:noProof/>
        </w:rPr>
      </w:r>
      <w:r w:rsidRPr="00AE4251">
        <w:rPr>
          <w:noProof/>
        </w:rPr>
        <w:fldChar w:fldCharType="separate"/>
      </w:r>
      <w:r w:rsidR="00B70774">
        <w:rPr>
          <w:noProof/>
        </w:rPr>
        <w:t>106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AE4251">
        <w:rPr>
          <w:noProof/>
        </w:rPr>
        <w:tab/>
      </w:r>
      <w:r w:rsidRPr="00AE4251">
        <w:rPr>
          <w:noProof/>
        </w:rPr>
        <w:fldChar w:fldCharType="begin"/>
      </w:r>
      <w:r w:rsidRPr="00AE4251">
        <w:rPr>
          <w:noProof/>
        </w:rPr>
        <w:instrText xml:space="preserve"> PAGEREF _Toc416265826 \h </w:instrText>
      </w:r>
      <w:r w:rsidRPr="00AE4251">
        <w:rPr>
          <w:noProof/>
        </w:rPr>
      </w:r>
      <w:r w:rsidRPr="00AE4251">
        <w:rPr>
          <w:noProof/>
        </w:rPr>
        <w:fldChar w:fldCharType="separate"/>
      </w:r>
      <w:r w:rsidR="00B70774">
        <w:rPr>
          <w:noProof/>
        </w:rPr>
        <w:t>107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AE4251">
        <w:rPr>
          <w:noProof/>
        </w:rPr>
        <w:tab/>
      </w:r>
      <w:r w:rsidRPr="00AE4251">
        <w:rPr>
          <w:noProof/>
        </w:rPr>
        <w:fldChar w:fldCharType="begin"/>
      </w:r>
      <w:r w:rsidRPr="00AE4251">
        <w:rPr>
          <w:noProof/>
        </w:rPr>
        <w:instrText xml:space="preserve"> PAGEREF _Toc416265827 \h </w:instrText>
      </w:r>
      <w:r w:rsidRPr="00AE4251">
        <w:rPr>
          <w:noProof/>
        </w:rPr>
      </w:r>
      <w:r w:rsidRPr="00AE4251">
        <w:rPr>
          <w:noProof/>
        </w:rPr>
        <w:fldChar w:fldCharType="separate"/>
      </w:r>
      <w:r w:rsidR="00B70774">
        <w:rPr>
          <w:noProof/>
        </w:rPr>
        <w:t>109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AE4251">
        <w:rPr>
          <w:noProof/>
        </w:rPr>
        <w:tab/>
      </w:r>
      <w:r w:rsidRPr="00AE4251">
        <w:rPr>
          <w:noProof/>
        </w:rPr>
        <w:fldChar w:fldCharType="begin"/>
      </w:r>
      <w:r w:rsidRPr="00AE4251">
        <w:rPr>
          <w:noProof/>
        </w:rPr>
        <w:instrText xml:space="preserve"> PAGEREF _Toc416265828 \h </w:instrText>
      </w:r>
      <w:r w:rsidRPr="00AE4251">
        <w:rPr>
          <w:noProof/>
        </w:rPr>
      </w:r>
      <w:r w:rsidRPr="00AE4251">
        <w:rPr>
          <w:noProof/>
        </w:rPr>
        <w:fldChar w:fldCharType="separate"/>
      </w:r>
      <w:r w:rsidR="00B70774">
        <w:rPr>
          <w:noProof/>
        </w:rPr>
        <w:t>109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AE4251">
        <w:rPr>
          <w:noProof/>
        </w:rPr>
        <w:tab/>
      </w:r>
      <w:r w:rsidRPr="00AE4251">
        <w:rPr>
          <w:noProof/>
        </w:rPr>
        <w:fldChar w:fldCharType="begin"/>
      </w:r>
      <w:r w:rsidRPr="00AE4251">
        <w:rPr>
          <w:noProof/>
        </w:rPr>
        <w:instrText xml:space="preserve"> PAGEREF _Toc416265829 \h </w:instrText>
      </w:r>
      <w:r w:rsidRPr="00AE4251">
        <w:rPr>
          <w:noProof/>
        </w:rPr>
      </w:r>
      <w:r w:rsidRPr="00AE4251">
        <w:rPr>
          <w:noProof/>
        </w:rPr>
        <w:fldChar w:fldCharType="separate"/>
      </w:r>
      <w:r w:rsidR="00B70774">
        <w:rPr>
          <w:noProof/>
        </w:rPr>
        <w:t>109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AE4251">
        <w:rPr>
          <w:noProof/>
        </w:rPr>
        <w:tab/>
      </w:r>
      <w:r w:rsidRPr="00AE4251">
        <w:rPr>
          <w:noProof/>
        </w:rPr>
        <w:fldChar w:fldCharType="begin"/>
      </w:r>
      <w:r w:rsidRPr="00AE4251">
        <w:rPr>
          <w:noProof/>
        </w:rPr>
        <w:instrText xml:space="preserve"> PAGEREF _Toc416265830 \h </w:instrText>
      </w:r>
      <w:r w:rsidRPr="00AE4251">
        <w:rPr>
          <w:noProof/>
        </w:rPr>
      </w:r>
      <w:r w:rsidRPr="00AE4251">
        <w:rPr>
          <w:noProof/>
        </w:rPr>
        <w:fldChar w:fldCharType="separate"/>
      </w:r>
      <w:r w:rsidR="00B70774">
        <w:rPr>
          <w:noProof/>
        </w:rPr>
        <w:t>112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AE4251">
        <w:rPr>
          <w:noProof/>
        </w:rPr>
        <w:tab/>
      </w:r>
      <w:r w:rsidRPr="00AE4251">
        <w:rPr>
          <w:noProof/>
        </w:rPr>
        <w:fldChar w:fldCharType="begin"/>
      </w:r>
      <w:r w:rsidRPr="00AE4251">
        <w:rPr>
          <w:noProof/>
        </w:rPr>
        <w:instrText xml:space="preserve"> PAGEREF _Toc416265831 \h </w:instrText>
      </w:r>
      <w:r w:rsidRPr="00AE4251">
        <w:rPr>
          <w:noProof/>
        </w:rPr>
      </w:r>
      <w:r w:rsidRPr="00AE4251">
        <w:rPr>
          <w:noProof/>
        </w:rPr>
        <w:fldChar w:fldCharType="separate"/>
      </w:r>
      <w:r w:rsidR="00B70774">
        <w:rPr>
          <w:noProof/>
        </w:rPr>
        <w:t>113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AE4251">
        <w:rPr>
          <w:noProof/>
        </w:rPr>
        <w:tab/>
      </w:r>
      <w:r w:rsidRPr="00AE4251">
        <w:rPr>
          <w:noProof/>
        </w:rPr>
        <w:fldChar w:fldCharType="begin"/>
      </w:r>
      <w:r w:rsidRPr="00AE4251">
        <w:rPr>
          <w:noProof/>
        </w:rPr>
        <w:instrText xml:space="preserve"> PAGEREF _Toc416265832 \h </w:instrText>
      </w:r>
      <w:r w:rsidRPr="00AE4251">
        <w:rPr>
          <w:noProof/>
        </w:rPr>
      </w:r>
      <w:r w:rsidRPr="00AE4251">
        <w:rPr>
          <w:noProof/>
        </w:rPr>
        <w:fldChar w:fldCharType="separate"/>
      </w:r>
      <w:r w:rsidR="00B70774">
        <w:rPr>
          <w:noProof/>
        </w:rPr>
        <w:t>113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AE4251">
        <w:rPr>
          <w:noProof/>
        </w:rPr>
        <w:tab/>
      </w:r>
      <w:r w:rsidRPr="00AE4251">
        <w:rPr>
          <w:noProof/>
        </w:rPr>
        <w:fldChar w:fldCharType="begin"/>
      </w:r>
      <w:r w:rsidRPr="00AE4251">
        <w:rPr>
          <w:noProof/>
        </w:rPr>
        <w:instrText xml:space="preserve"> PAGEREF _Toc416265833 \h </w:instrText>
      </w:r>
      <w:r w:rsidRPr="00AE4251">
        <w:rPr>
          <w:noProof/>
        </w:rPr>
      </w:r>
      <w:r w:rsidRPr="00AE4251">
        <w:rPr>
          <w:noProof/>
        </w:rPr>
        <w:fldChar w:fldCharType="separate"/>
      </w:r>
      <w:r w:rsidR="00B70774">
        <w:rPr>
          <w:noProof/>
        </w:rPr>
        <w:t>113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AE4251">
        <w:rPr>
          <w:noProof/>
        </w:rPr>
        <w:tab/>
      </w:r>
      <w:r w:rsidRPr="00AE4251">
        <w:rPr>
          <w:noProof/>
        </w:rPr>
        <w:fldChar w:fldCharType="begin"/>
      </w:r>
      <w:r w:rsidRPr="00AE4251">
        <w:rPr>
          <w:noProof/>
        </w:rPr>
        <w:instrText xml:space="preserve"> PAGEREF _Toc416265834 \h </w:instrText>
      </w:r>
      <w:r w:rsidRPr="00AE4251">
        <w:rPr>
          <w:noProof/>
        </w:rPr>
      </w:r>
      <w:r w:rsidRPr="00AE4251">
        <w:rPr>
          <w:noProof/>
        </w:rPr>
        <w:fldChar w:fldCharType="separate"/>
      </w:r>
      <w:r w:rsidR="00B70774">
        <w:rPr>
          <w:noProof/>
        </w:rPr>
        <w:t>113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AE4251">
        <w:rPr>
          <w:noProof/>
        </w:rPr>
        <w:tab/>
      </w:r>
      <w:r w:rsidRPr="00AE4251">
        <w:rPr>
          <w:noProof/>
        </w:rPr>
        <w:fldChar w:fldCharType="begin"/>
      </w:r>
      <w:r w:rsidRPr="00AE4251">
        <w:rPr>
          <w:noProof/>
        </w:rPr>
        <w:instrText xml:space="preserve"> PAGEREF _Toc416265835 \h </w:instrText>
      </w:r>
      <w:r w:rsidRPr="00AE4251">
        <w:rPr>
          <w:noProof/>
        </w:rPr>
      </w:r>
      <w:r w:rsidRPr="00AE4251">
        <w:rPr>
          <w:noProof/>
        </w:rPr>
        <w:fldChar w:fldCharType="separate"/>
      </w:r>
      <w:r w:rsidR="00B70774">
        <w:rPr>
          <w:noProof/>
        </w:rPr>
        <w:t>114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AE4251">
        <w:rPr>
          <w:noProof/>
        </w:rPr>
        <w:tab/>
      </w:r>
      <w:r w:rsidRPr="00AE4251">
        <w:rPr>
          <w:noProof/>
        </w:rPr>
        <w:fldChar w:fldCharType="begin"/>
      </w:r>
      <w:r w:rsidRPr="00AE4251">
        <w:rPr>
          <w:noProof/>
        </w:rPr>
        <w:instrText xml:space="preserve"> PAGEREF _Toc416265836 \h </w:instrText>
      </w:r>
      <w:r w:rsidRPr="00AE4251">
        <w:rPr>
          <w:noProof/>
        </w:rPr>
      </w:r>
      <w:r w:rsidRPr="00AE4251">
        <w:rPr>
          <w:noProof/>
        </w:rPr>
        <w:fldChar w:fldCharType="separate"/>
      </w:r>
      <w:r w:rsidR="00B70774">
        <w:rPr>
          <w:noProof/>
        </w:rPr>
        <w:t>114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AE4251">
        <w:rPr>
          <w:noProof/>
        </w:rPr>
        <w:tab/>
      </w:r>
      <w:r w:rsidRPr="00AE4251">
        <w:rPr>
          <w:noProof/>
        </w:rPr>
        <w:fldChar w:fldCharType="begin"/>
      </w:r>
      <w:r w:rsidRPr="00AE4251">
        <w:rPr>
          <w:noProof/>
        </w:rPr>
        <w:instrText xml:space="preserve"> PAGEREF _Toc416265837 \h </w:instrText>
      </w:r>
      <w:r w:rsidRPr="00AE4251">
        <w:rPr>
          <w:noProof/>
        </w:rPr>
      </w:r>
      <w:r w:rsidRPr="00AE4251">
        <w:rPr>
          <w:noProof/>
        </w:rPr>
        <w:fldChar w:fldCharType="separate"/>
      </w:r>
      <w:r w:rsidR="00B70774">
        <w:rPr>
          <w:noProof/>
        </w:rPr>
        <w:t>116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AE4251">
        <w:rPr>
          <w:noProof/>
        </w:rPr>
        <w:tab/>
      </w:r>
      <w:r w:rsidRPr="00AE4251">
        <w:rPr>
          <w:noProof/>
        </w:rPr>
        <w:fldChar w:fldCharType="begin"/>
      </w:r>
      <w:r w:rsidRPr="00AE4251">
        <w:rPr>
          <w:noProof/>
        </w:rPr>
        <w:instrText xml:space="preserve"> PAGEREF _Toc416265838 \h </w:instrText>
      </w:r>
      <w:r w:rsidRPr="00AE4251">
        <w:rPr>
          <w:noProof/>
        </w:rPr>
      </w:r>
      <w:r w:rsidRPr="00AE4251">
        <w:rPr>
          <w:noProof/>
        </w:rPr>
        <w:fldChar w:fldCharType="separate"/>
      </w:r>
      <w:r w:rsidR="00B70774">
        <w:rPr>
          <w:noProof/>
        </w:rPr>
        <w:t>116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AE4251">
        <w:rPr>
          <w:b w:val="0"/>
          <w:noProof/>
          <w:sz w:val="18"/>
        </w:rPr>
        <w:tab/>
      </w:r>
      <w:r w:rsidRPr="00AE4251">
        <w:rPr>
          <w:b w:val="0"/>
          <w:noProof/>
          <w:sz w:val="18"/>
        </w:rPr>
        <w:fldChar w:fldCharType="begin"/>
      </w:r>
      <w:r w:rsidRPr="00AE4251">
        <w:rPr>
          <w:b w:val="0"/>
          <w:noProof/>
          <w:sz w:val="18"/>
        </w:rPr>
        <w:instrText xml:space="preserve"> PAGEREF _Toc416265839 \h </w:instrText>
      </w:r>
      <w:r w:rsidRPr="00AE4251">
        <w:rPr>
          <w:b w:val="0"/>
          <w:noProof/>
          <w:sz w:val="18"/>
        </w:rPr>
      </w:r>
      <w:r w:rsidRPr="00AE4251">
        <w:rPr>
          <w:b w:val="0"/>
          <w:noProof/>
          <w:sz w:val="18"/>
        </w:rPr>
        <w:fldChar w:fldCharType="separate"/>
      </w:r>
      <w:r w:rsidR="00B70774">
        <w:rPr>
          <w:b w:val="0"/>
          <w:noProof/>
          <w:sz w:val="18"/>
        </w:rPr>
        <w:t>118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AE4251">
        <w:rPr>
          <w:noProof/>
        </w:rPr>
        <w:tab/>
      </w:r>
      <w:r w:rsidRPr="00AE4251">
        <w:rPr>
          <w:noProof/>
        </w:rPr>
        <w:fldChar w:fldCharType="begin"/>
      </w:r>
      <w:r w:rsidRPr="00AE4251">
        <w:rPr>
          <w:noProof/>
        </w:rPr>
        <w:instrText xml:space="preserve"> PAGEREF _Toc416265840 \h </w:instrText>
      </w:r>
      <w:r w:rsidRPr="00AE4251">
        <w:rPr>
          <w:noProof/>
        </w:rPr>
      </w:r>
      <w:r w:rsidRPr="00AE4251">
        <w:rPr>
          <w:noProof/>
        </w:rPr>
        <w:fldChar w:fldCharType="separate"/>
      </w:r>
      <w:r w:rsidR="00B70774">
        <w:rPr>
          <w:noProof/>
        </w:rPr>
        <w:t>118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AE4251">
        <w:rPr>
          <w:noProof/>
        </w:rPr>
        <w:tab/>
      </w:r>
      <w:r w:rsidRPr="00AE4251">
        <w:rPr>
          <w:noProof/>
        </w:rPr>
        <w:fldChar w:fldCharType="begin"/>
      </w:r>
      <w:r w:rsidRPr="00AE4251">
        <w:rPr>
          <w:noProof/>
        </w:rPr>
        <w:instrText xml:space="preserve"> PAGEREF _Toc416265841 \h </w:instrText>
      </w:r>
      <w:r w:rsidRPr="00AE4251">
        <w:rPr>
          <w:noProof/>
        </w:rPr>
      </w:r>
      <w:r w:rsidRPr="00AE4251">
        <w:rPr>
          <w:noProof/>
        </w:rPr>
        <w:fldChar w:fldCharType="separate"/>
      </w:r>
      <w:r w:rsidR="00B70774">
        <w:rPr>
          <w:noProof/>
        </w:rPr>
        <w:t>118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AE4251">
        <w:rPr>
          <w:noProof/>
        </w:rPr>
        <w:tab/>
      </w:r>
      <w:r w:rsidRPr="00AE4251">
        <w:rPr>
          <w:noProof/>
        </w:rPr>
        <w:fldChar w:fldCharType="begin"/>
      </w:r>
      <w:r w:rsidRPr="00AE4251">
        <w:rPr>
          <w:noProof/>
        </w:rPr>
        <w:instrText xml:space="preserve"> PAGEREF _Toc416265842 \h </w:instrText>
      </w:r>
      <w:r w:rsidRPr="00AE4251">
        <w:rPr>
          <w:noProof/>
        </w:rPr>
      </w:r>
      <w:r w:rsidRPr="00AE4251">
        <w:rPr>
          <w:noProof/>
        </w:rPr>
        <w:fldChar w:fldCharType="separate"/>
      </w:r>
      <w:r w:rsidR="00B70774">
        <w:rPr>
          <w:noProof/>
        </w:rPr>
        <w:t>118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AE4251">
        <w:rPr>
          <w:noProof/>
        </w:rPr>
        <w:tab/>
      </w:r>
      <w:r w:rsidRPr="00AE4251">
        <w:rPr>
          <w:noProof/>
        </w:rPr>
        <w:fldChar w:fldCharType="begin"/>
      </w:r>
      <w:r w:rsidRPr="00AE4251">
        <w:rPr>
          <w:noProof/>
        </w:rPr>
        <w:instrText xml:space="preserve"> PAGEREF _Toc416265843 \h </w:instrText>
      </w:r>
      <w:r w:rsidRPr="00AE4251">
        <w:rPr>
          <w:noProof/>
        </w:rPr>
      </w:r>
      <w:r w:rsidRPr="00AE4251">
        <w:rPr>
          <w:noProof/>
        </w:rPr>
        <w:fldChar w:fldCharType="separate"/>
      </w:r>
      <w:r w:rsidR="00B70774">
        <w:rPr>
          <w:noProof/>
        </w:rPr>
        <w:t>119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A059BC">
        <w:rPr>
          <w:i/>
          <w:iCs/>
          <w:noProof/>
        </w:rPr>
        <w:t>not</w:t>
      </w:r>
      <w:r>
        <w:rPr>
          <w:noProof/>
        </w:rPr>
        <w:t xml:space="preserve"> GST</w:t>
      </w:r>
      <w:r>
        <w:rPr>
          <w:noProof/>
        </w:rPr>
        <w:noBreakHyphen/>
        <w:t>free</w:t>
      </w:r>
      <w:r w:rsidRPr="00AE4251">
        <w:rPr>
          <w:noProof/>
        </w:rPr>
        <w:tab/>
      </w:r>
      <w:r w:rsidRPr="00AE4251">
        <w:rPr>
          <w:noProof/>
        </w:rPr>
        <w:fldChar w:fldCharType="begin"/>
      </w:r>
      <w:r w:rsidRPr="00AE4251">
        <w:rPr>
          <w:noProof/>
        </w:rPr>
        <w:instrText xml:space="preserve"> PAGEREF _Toc416265844 \h </w:instrText>
      </w:r>
      <w:r w:rsidRPr="00AE4251">
        <w:rPr>
          <w:noProof/>
        </w:rPr>
      </w:r>
      <w:r w:rsidRPr="00AE4251">
        <w:rPr>
          <w:noProof/>
        </w:rPr>
        <w:fldChar w:fldCharType="separate"/>
      </w:r>
      <w:r w:rsidR="00B70774">
        <w:rPr>
          <w:noProof/>
        </w:rPr>
        <w:t>119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AE4251">
        <w:rPr>
          <w:noProof/>
        </w:rPr>
        <w:tab/>
      </w:r>
      <w:r w:rsidRPr="00AE4251">
        <w:rPr>
          <w:noProof/>
        </w:rPr>
        <w:fldChar w:fldCharType="begin"/>
      </w:r>
      <w:r w:rsidRPr="00AE4251">
        <w:rPr>
          <w:noProof/>
        </w:rPr>
        <w:instrText xml:space="preserve"> PAGEREF _Toc416265845 \h </w:instrText>
      </w:r>
      <w:r w:rsidRPr="00AE4251">
        <w:rPr>
          <w:noProof/>
        </w:rPr>
      </w:r>
      <w:r w:rsidRPr="00AE4251">
        <w:rPr>
          <w:noProof/>
        </w:rPr>
        <w:fldChar w:fldCharType="separate"/>
      </w:r>
      <w:r w:rsidR="00B70774">
        <w:rPr>
          <w:noProof/>
        </w:rPr>
        <w:t>119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AE4251">
        <w:rPr>
          <w:noProof/>
        </w:rPr>
        <w:tab/>
      </w:r>
      <w:r w:rsidRPr="00AE4251">
        <w:rPr>
          <w:noProof/>
        </w:rPr>
        <w:fldChar w:fldCharType="begin"/>
      </w:r>
      <w:r w:rsidRPr="00AE4251">
        <w:rPr>
          <w:noProof/>
        </w:rPr>
        <w:instrText xml:space="preserve"> PAGEREF _Toc416265846 \h </w:instrText>
      </w:r>
      <w:r w:rsidRPr="00AE4251">
        <w:rPr>
          <w:noProof/>
        </w:rPr>
      </w:r>
      <w:r w:rsidRPr="00AE4251">
        <w:rPr>
          <w:noProof/>
        </w:rPr>
        <w:fldChar w:fldCharType="separate"/>
      </w:r>
      <w:r w:rsidR="00B70774">
        <w:rPr>
          <w:noProof/>
        </w:rPr>
        <w:t>120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AE4251">
        <w:rPr>
          <w:b w:val="0"/>
          <w:noProof/>
          <w:sz w:val="18"/>
        </w:rPr>
        <w:tab/>
      </w:r>
      <w:r w:rsidRPr="00AE4251">
        <w:rPr>
          <w:b w:val="0"/>
          <w:noProof/>
          <w:sz w:val="18"/>
        </w:rPr>
        <w:fldChar w:fldCharType="begin"/>
      </w:r>
      <w:r w:rsidRPr="00AE4251">
        <w:rPr>
          <w:b w:val="0"/>
          <w:noProof/>
          <w:sz w:val="18"/>
        </w:rPr>
        <w:instrText xml:space="preserve"> PAGEREF _Toc416265847 \h </w:instrText>
      </w:r>
      <w:r w:rsidRPr="00AE4251">
        <w:rPr>
          <w:b w:val="0"/>
          <w:noProof/>
          <w:sz w:val="18"/>
        </w:rPr>
      </w:r>
      <w:r w:rsidRPr="00AE4251">
        <w:rPr>
          <w:b w:val="0"/>
          <w:noProof/>
          <w:sz w:val="18"/>
        </w:rPr>
        <w:fldChar w:fldCharType="separate"/>
      </w:r>
      <w:r w:rsidR="00B70774">
        <w:rPr>
          <w:b w:val="0"/>
          <w:noProof/>
          <w:sz w:val="18"/>
        </w:rPr>
        <w:t>121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AE4251">
        <w:rPr>
          <w:noProof/>
        </w:rPr>
        <w:tab/>
      </w:r>
      <w:r w:rsidRPr="00AE4251">
        <w:rPr>
          <w:noProof/>
        </w:rPr>
        <w:fldChar w:fldCharType="begin"/>
      </w:r>
      <w:r w:rsidRPr="00AE4251">
        <w:rPr>
          <w:noProof/>
        </w:rPr>
        <w:instrText xml:space="preserve"> PAGEREF _Toc416265848 \h </w:instrText>
      </w:r>
      <w:r w:rsidRPr="00AE4251">
        <w:rPr>
          <w:noProof/>
        </w:rPr>
      </w:r>
      <w:r w:rsidRPr="00AE4251">
        <w:rPr>
          <w:noProof/>
        </w:rPr>
        <w:fldChar w:fldCharType="separate"/>
      </w:r>
      <w:r w:rsidR="00B70774">
        <w:rPr>
          <w:noProof/>
        </w:rPr>
        <w:t>121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AE4251">
        <w:rPr>
          <w:noProof/>
        </w:rPr>
        <w:tab/>
      </w:r>
      <w:r w:rsidRPr="00AE4251">
        <w:rPr>
          <w:noProof/>
        </w:rPr>
        <w:fldChar w:fldCharType="begin"/>
      </w:r>
      <w:r w:rsidRPr="00AE4251">
        <w:rPr>
          <w:noProof/>
        </w:rPr>
        <w:instrText xml:space="preserve"> PAGEREF _Toc416265849 \h </w:instrText>
      </w:r>
      <w:r w:rsidRPr="00AE4251">
        <w:rPr>
          <w:noProof/>
        </w:rPr>
      </w:r>
      <w:r w:rsidRPr="00AE4251">
        <w:rPr>
          <w:noProof/>
        </w:rPr>
        <w:fldChar w:fldCharType="separate"/>
      </w:r>
      <w:r w:rsidR="00B70774">
        <w:rPr>
          <w:noProof/>
        </w:rPr>
        <w:t>121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AE4251">
        <w:rPr>
          <w:noProof/>
        </w:rPr>
        <w:tab/>
      </w:r>
      <w:r w:rsidRPr="00AE4251">
        <w:rPr>
          <w:noProof/>
        </w:rPr>
        <w:fldChar w:fldCharType="begin"/>
      </w:r>
      <w:r w:rsidRPr="00AE4251">
        <w:rPr>
          <w:noProof/>
        </w:rPr>
        <w:instrText xml:space="preserve"> PAGEREF _Toc416265850 \h </w:instrText>
      </w:r>
      <w:r w:rsidRPr="00AE4251">
        <w:rPr>
          <w:noProof/>
        </w:rPr>
      </w:r>
      <w:r w:rsidRPr="00AE4251">
        <w:rPr>
          <w:noProof/>
        </w:rPr>
        <w:fldChar w:fldCharType="separate"/>
      </w:r>
      <w:r w:rsidR="00B70774">
        <w:rPr>
          <w:noProof/>
        </w:rPr>
        <w:t>121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AE4251">
        <w:rPr>
          <w:noProof/>
        </w:rPr>
        <w:tab/>
      </w:r>
      <w:r w:rsidRPr="00AE4251">
        <w:rPr>
          <w:noProof/>
        </w:rPr>
        <w:fldChar w:fldCharType="begin"/>
      </w:r>
      <w:r w:rsidRPr="00AE4251">
        <w:rPr>
          <w:noProof/>
        </w:rPr>
        <w:instrText xml:space="preserve"> PAGEREF _Toc416265851 \h </w:instrText>
      </w:r>
      <w:r w:rsidRPr="00AE4251">
        <w:rPr>
          <w:noProof/>
        </w:rPr>
      </w:r>
      <w:r w:rsidRPr="00AE4251">
        <w:rPr>
          <w:noProof/>
        </w:rPr>
        <w:fldChar w:fldCharType="separate"/>
      </w:r>
      <w:r w:rsidR="00B70774">
        <w:rPr>
          <w:noProof/>
        </w:rPr>
        <w:t>121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the indirect tax zone</w:t>
      </w:r>
      <w:r w:rsidRPr="00AE4251">
        <w:rPr>
          <w:b w:val="0"/>
          <w:noProof/>
          <w:sz w:val="18"/>
        </w:rPr>
        <w:tab/>
      </w:r>
      <w:r w:rsidRPr="00AE4251">
        <w:rPr>
          <w:b w:val="0"/>
          <w:noProof/>
          <w:sz w:val="18"/>
        </w:rPr>
        <w:fldChar w:fldCharType="begin"/>
      </w:r>
      <w:r w:rsidRPr="00AE4251">
        <w:rPr>
          <w:b w:val="0"/>
          <w:noProof/>
          <w:sz w:val="18"/>
        </w:rPr>
        <w:instrText xml:space="preserve"> PAGEREF _Toc416265852 \h </w:instrText>
      </w:r>
      <w:r w:rsidRPr="00AE4251">
        <w:rPr>
          <w:b w:val="0"/>
          <w:noProof/>
          <w:sz w:val="18"/>
        </w:rPr>
      </w:r>
      <w:r w:rsidRPr="00AE4251">
        <w:rPr>
          <w:b w:val="0"/>
          <w:noProof/>
          <w:sz w:val="18"/>
        </w:rPr>
        <w:fldChar w:fldCharType="separate"/>
      </w:r>
      <w:r w:rsidR="00B70774">
        <w:rPr>
          <w:b w:val="0"/>
          <w:noProof/>
          <w:sz w:val="18"/>
        </w:rPr>
        <w:t>122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AE4251">
        <w:rPr>
          <w:noProof/>
        </w:rPr>
        <w:tab/>
      </w:r>
      <w:r w:rsidRPr="00AE4251">
        <w:rPr>
          <w:noProof/>
        </w:rPr>
        <w:fldChar w:fldCharType="begin"/>
      </w:r>
      <w:r w:rsidRPr="00AE4251">
        <w:rPr>
          <w:noProof/>
        </w:rPr>
        <w:instrText xml:space="preserve"> PAGEREF _Toc416265853 \h </w:instrText>
      </w:r>
      <w:r w:rsidRPr="00AE4251">
        <w:rPr>
          <w:noProof/>
        </w:rPr>
      </w:r>
      <w:r w:rsidRPr="00AE4251">
        <w:rPr>
          <w:noProof/>
        </w:rPr>
        <w:fldChar w:fldCharType="separate"/>
      </w:r>
      <w:r w:rsidR="00B70774">
        <w:rPr>
          <w:noProof/>
        </w:rPr>
        <w:t>122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AE4251">
        <w:rPr>
          <w:noProof/>
        </w:rPr>
        <w:tab/>
      </w:r>
      <w:r w:rsidRPr="00AE4251">
        <w:rPr>
          <w:noProof/>
        </w:rPr>
        <w:fldChar w:fldCharType="begin"/>
      </w:r>
      <w:r w:rsidRPr="00AE4251">
        <w:rPr>
          <w:noProof/>
        </w:rPr>
        <w:instrText xml:space="preserve"> PAGEREF _Toc416265854 \h </w:instrText>
      </w:r>
      <w:r w:rsidRPr="00AE4251">
        <w:rPr>
          <w:noProof/>
        </w:rPr>
      </w:r>
      <w:r w:rsidRPr="00AE4251">
        <w:rPr>
          <w:noProof/>
        </w:rPr>
        <w:fldChar w:fldCharType="separate"/>
      </w:r>
      <w:r w:rsidR="00B70774">
        <w:rPr>
          <w:noProof/>
        </w:rPr>
        <w:t>127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AE4251">
        <w:rPr>
          <w:noProof/>
        </w:rPr>
        <w:tab/>
      </w:r>
      <w:r w:rsidRPr="00AE4251">
        <w:rPr>
          <w:noProof/>
        </w:rPr>
        <w:fldChar w:fldCharType="begin"/>
      </w:r>
      <w:r w:rsidRPr="00AE4251">
        <w:rPr>
          <w:noProof/>
        </w:rPr>
        <w:instrText xml:space="preserve"> PAGEREF _Toc416265855 \h </w:instrText>
      </w:r>
      <w:r w:rsidRPr="00AE4251">
        <w:rPr>
          <w:noProof/>
        </w:rPr>
      </w:r>
      <w:r w:rsidRPr="00AE4251">
        <w:rPr>
          <w:noProof/>
        </w:rPr>
        <w:fldChar w:fldCharType="separate"/>
      </w:r>
      <w:r w:rsidR="00B70774">
        <w:rPr>
          <w:noProof/>
        </w:rPr>
        <w:t>128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AE4251">
        <w:rPr>
          <w:noProof/>
        </w:rPr>
        <w:tab/>
      </w:r>
      <w:r w:rsidRPr="00AE4251">
        <w:rPr>
          <w:noProof/>
        </w:rPr>
        <w:fldChar w:fldCharType="begin"/>
      </w:r>
      <w:r w:rsidRPr="00AE4251">
        <w:rPr>
          <w:noProof/>
        </w:rPr>
        <w:instrText xml:space="preserve"> PAGEREF _Toc416265856 \h </w:instrText>
      </w:r>
      <w:r w:rsidRPr="00AE4251">
        <w:rPr>
          <w:noProof/>
        </w:rPr>
      </w:r>
      <w:r w:rsidRPr="00AE4251">
        <w:rPr>
          <w:noProof/>
        </w:rPr>
        <w:fldChar w:fldCharType="separate"/>
      </w:r>
      <w:r w:rsidR="00B70774">
        <w:rPr>
          <w:noProof/>
        </w:rPr>
        <w:t>128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AE4251">
        <w:rPr>
          <w:b w:val="0"/>
          <w:noProof/>
          <w:sz w:val="18"/>
        </w:rPr>
        <w:tab/>
      </w:r>
      <w:r w:rsidRPr="00AE4251">
        <w:rPr>
          <w:b w:val="0"/>
          <w:noProof/>
          <w:sz w:val="18"/>
        </w:rPr>
        <w:fldChar w:fldCharType="begin"/>
      </w:r>
      <w:r w:rsidRPr="00AE4251">
        <w:rPr>
          <w:b w:val="0"/>
          <w:noProof/>
          <w:sz w:val="18"/>
        </w:rPr>
        <w:instrText xml:space="preserve"> PAGEREF _Toc416265857 \h </w:instrText>
      </w:r>
      <w:r w:rsidRPr="00AE4251">
        <w:rPr>
          <w:b w:val="0"/>
          <w:noProof/>
          <w:sz w:val="18"/>
        </w:rPr>
      </w:r>
      <w:r w:rsidRPr="00AE4251">
        <w:rPr>
          <w:b w:val="0"/>
          <w:noProof/>
          <w:sz w:val="18"/>
        </w:rPr>
        <w:fldChar w:fldCharType="separate"/>
      </w:r>
      <w:r w:rsidR="00B70774">
        <w:rPr>
          <w:b w:val="0"/>
          <w:noProof/>
          <w:sz w:val="18"/>
        </w:rPr>
        <w:t>130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AE4251">
        <w:rPr>
          <w:noProof/>
        </w:rPr>
        <w:tab/>
      </w:r>
      <w:r w:rsidRPr="00AE4251">
        <w:rPr>
          <w:noProof/>
        </w:rPr>
        <w:fldChar w:fldCharType="begin"/>
      </w:r>
      <w:r w:rsidRPr="00AE4251">
        <w:rPr>
          <w:noProof/>
        </w:rPr>
        <w:instrText xml:space="preserve"> PAGEREF _Toc416265858 \h </w:instrText>
      </w:r>
      <w:r w:rsidRPr="00AE4251">
        <w:rPr>
          <w:noProof/>
        </w:rPr>
      </w:r>
      <w:r w:rsidRPr="00AE4251">
        <w:rPr>
          <w:noProof/>
        </w:rPr>
        <w:fldChar w:fldCharType="separate"/>
      </w:r>
      <w:r w:rsidR="00B70774">
        <w:rPr>
          <w:noProof/>
        </w:rPr>
        <w:t>130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AE4251">
        <w:rPr>
          <w:b w:val="0"/>
          <w:noProof/>
          <w:sz w:val="18"/>
        </w:rPr>
        <w:tab/>
      </w:r>
      <w:r w:rsidRPr="00AE4251">
        <w:rPr>
          <w:b w:val="0"/>
          <w:noProof/>
          <w:sz w:val="18"/>
        </w:rPr>
        <w:fldChar w:fldCharType="begin"/>
      </w:r>
      <w:r w:rsidRPr="00AE4251">
        <w:rPr>
          <w:b w:val="0"/>
          <w:noProof/>
          <w:sz w:val="18"/>
        </w:rPr>
        <w:instrText xml:space="preserve"> PAGEREF _Toc416265859 \h </w:instrText>
      </w:r>
      <w:r w:rsidRPr="00AE4251">
        <w:rPr>
          <w:b w:val="0"/>
          <w:noProof/>
          <w:sz w:val="18"/>
        </w:rPr>
      </w:r>
      <w:r w:rsidRPr="00AE4251">
        <w:rPr>
          <w:b w:val="0"/>
          <w:noProof/>
          <w:sz w:val="18"/>
        </w:rPr>
        <w:fldChar w:fldCharType="separate"/>
      </w:r>
      <w:r w:rsidR="00B70774">
        <w:rPr>
          <w:b w:val="0"/>
          <w:noProof/>
          <w:sz w:val="18"/>
        </w:rPr>
        <w:t>131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AE4251">
        <w:rPr>
          <w:noProof/>
        </w:rPr>
        <w:tab/>
      </w:r>
      <w:r w:rsidRPr="00AE4251">
        <w:rPr>
          <w:noProof/>
        </w:rPr>
        <w:fldChar w:fldCharType="begin"/>
      </w:r>
      <w:r w:rsidRPr="00AE4251">
        <w:rPr>
          <w:noProof/>
        </w:rPr>
        <w:instrText xml:space="preserve"> PAGEREF _Toc416265860 \h </w:instrText>
      </w:r>
      <w:r w:rsidRPr="00AE4251">
        <w:rPr>
          <w:noProof/>
        </w:rPr>
      </w:r>
      <w:r w:rsidRPr="00AE4251">
        <w:rPr>
          <w:noProof/>
        </w:rPr>
        <w:fldChar w:fldCharType="separate"/>
      </w:r>
      <w:r w:rsidR="00B70774">
        <w:rPr>
          <w:noProof/>
        </w:rPr>
        <w:t>131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AE4251">
        <w:rPr>
          <w:noProof/>
        </w:rPr>
        <w:tab/>
      </w:r>
      <w:r w:rsidRPr="00AE4251">
        <w:rPr>
          <w:noProof/>
        </w:rPr>
        <w:fldChar w:fldCharType="begin"/>
      </w:r>
      <w:r w:rsidRPr="00AE4251">
        <w:rPr>
          <w:noProof/>
        </w:rPr>
        <w:instrText xml:space="preserve"> PAGEREF _Toc416265861 \h </w:instrText>
      </w:r>
      <w:r w:rsidRPr="00AE4251">
        <w:rPr>
          <w:noProof/>
        </w:rPr>
      </w:r>
      <w:r w:rsidRPr="00AE4251">
        <w:rPr>
          <w:noProof/>
        </w:rPr>
        <w:fldChar w:fldCharType="separate"/>
      </w:r>
      <w:r w:rsidR="00B70774">
        <w:rPr>
          <w:noProof/>
        </w:rPr>
        <w:t>132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AE4251">
        <w:rPr>
          <w:noProof/>
        </w:rPr>
        <w:tab/>
      </w:r>
      <w:r w:rsidRPr="00AE4251">
        <w:rPr>
          <w:noProof/>
        </w:rPr>
        <w:fldChar w:fldCharType="begin"/>
      </w:r>
      <w:r w:rsidRPr="00AE4251">
        <w:rPr>
          <w:noProof/>
        </w:rPr>
        <w:instrText xml:space="preserve"> PAGEREF _Toc416265862 \h </w:instrText>
      </w:r>
      <w:r w:rsidRPr="00AE4251">
        <w:rPr>
          <w:noProof/>
        </w:rPr>
      </w:r>
      <w:r w:rsidRPr="00AE4251">
        <w:rPr>
          <w:noProof/>
        </w:rPr>
        <w:fldChar w:fldCharType="separate"/>
      </w:r>
      <w:r w:rsidR="00B70774">
        <w:rPr>
          <w:noProof/>
        </w:rPr>
        <w:t>133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AE4251">
        <w:rPr>
          <w:noProof/>
        </w:rPr>
        <w:tab/>
      </w:r>
      <w:r w:rsidRPr="00AE4251">
        <w:rPr>
          <w:noProof/>
        </w:rPr>
        <w:fldChar w:fldCharType="begin"/>
      </w:r>
      <w:r w:rsidRPr="00AE4251">
        <w:rPr>
          <w:noProof/>
        </w:rPr>
        <w:instrText xml:space="preserve"> PAGEREF _Toc416265863 \h </w:instrText>
      </w:r>
      <w:r w:rsidRPr="00AE4251">
        <w:rPr>
          <w:noProof/>
        </w:rPr>
      </w:r>
      <w:r w:rsidRPr="00AE4251">
        <w:rPr>
          <w:noProof/>
        </w:rPr>
        <w:fldChar w:fldCharType="separate"/>
      </w:r>
      <w:r w:rsidR="00B70774">
        <w:rPr>
          <w:noProof/>
        </w:rPr>
        <w:t>133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AE4251">
        <w:rPr>
          <w:b w:val="0"/>
          <w:noProof/>
          <w:sz w:val="18"/>
        </w:rPr>
        <w:tab/>
      </w:r>
      <w:r w:rsidRPr="00AE4251">
        <w:rPr>
          <w:b w:val="0"/>
          <w:noProof/>
          <w:sz w:val="18"/>
        </w:rPr>
        <w:fldChar w:fldCharType="begin"/>
      </w:r>
      <w:r w:rsidRPr="00AE4251">
        <w:rPr>
          <w:b w:val="0"/>
          <w:noProof/>
          <w:sz w:val="18"/>
        </w:rPr>
        <w:instrText xml:space="preserve"> PAGEREF _Toc416265864 \h </w:instrText>
      </w:r>
      <w:r w:rsidRPr="00AE4251">
        <w:rPr>
          <w:b w:val="0"/>
          <w:noProof/>
          <w:sz w:val="18"/>
        </w:rPr>
      </w:r>
      <w:r w:rsidRPr="00AE4251">
        <w:rPr>
          <w:b w:val="0"/>
          <w:noProof/>
          <w:sz w:val="18"/>
        </w:rPr>
        <w:fldChar w:fldCharType="separate"/>
      </w:r>
      <w:r w:rsidR="00B70774">
        <w:rPr>
          <w:b w:val="0"/>
          <w:noProof/>
          <w:sz w:val="18"/>
        </w:rPr>
        <w:t>134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AE4251">
        <w:rPr>
          <w:noProof/>
        </w:rPr>
        <w:tab/>
      </w:r>
      <w:r w:rsidRPr="00AE4251">
        <w:rPr>
          <w:noProof/>
        </w:rPr>
        <w:fldChar w:fldCharType="begin"/>
      </w:r>
      <w:r w:rsidRPr="00AE4251">
        <w:rPr>
          <w:noProof/>
        </w:rPr>
        <w:instrText xml:space="preserve"> PAGEREF _Toc416265865 \h </w:instrText>
      </w:r>
      <w:r w:rsidRPr="00AE4251">
        <w:rPr>
          <w:noProof/>
        </w:rPr>
      </w:r>
      <w:r w:rsidRPr="00AE4251">
        <w:rPr>
          <w:noProof/>
        </w:rPr>
        <w:fldChar w:fldCharType="separate"/>
      </w:r>
      <w:r w:rsidR="00B70774">
        <w:rPr>
          <w:noProof/>
        </w:rPr>
        <w:t>134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AE4251">
        <w:rPr>
          <w:noProof/>
        </w:rPr>
        <w:tab/>
      </w:r>
      <w:r w:rsidRPr="00AE4251">
        <w:rPr>
          <w:noProof/>
        </w:rPr>
        <w:fldChar w:fldCharType="begin"/>
      </w:r>
      <w:r w:rsidRPr="00AE4251">
        <w:rPr>
          <w:noProof/>
        </w:rPr>
        <w:instrText xml:space="preserve"> PAGEREF _Toc416265866 \h </w:instrText>
      </w:r>
      <w:r w:rsidRPr="00AE4251">
        <w:rPr>
          <w:noProof/>
        </w:rPr>
      </w:r>
      <w:r w:rsidRPr="00AE4251">
        <w:rPr>
          <w:noProof/>
        </w:rPr>
        <w:fldChar w:fldCharType="separate"/>
      </w:r>
      <w:r w:rsidR="00B70774">
        <w:rPr>
          <w:noProof/>
        </w:rPr>
        <w:t>134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AE4251">
        <w:rPr>
          <w:noProof/>
        </w:rPr>
        <w:tab/>
      </w:r>
      <w:r w:rsidRPr="00AE4251">
        <w:rPr>
          <w:noProof/>
        </w:rPr>
        <w:fldChar w:fldCharType="begin"/>
      </w:r>
      <w:r w:rsidRPr="00AE4251">
        <w:rPr>
          <w:noProof/>
        </w:rPr>
        <w:instrText xml:space="preserve"> PAGEREF _Toc416265867 \h </w:instrText>
      </w:r>
      <w:r w:rsidRPr="00AE4251">
        <w:rPr>
          <w:noProof/>
        </w:rPr>
      </w:r>
      <w:r w:rsidRPr="00AE4251">
        <w:rPr>
          <w:noProof/>
        </w:rPr>
        <w:fldChar w:fldCharType="separate"/>
      </w:r>
      <w:r w:rsidR="00B70774">
        <w:rPr>
          <w:noProof/>
        </w:rPr>
        <w:t>135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AE4251">
        <w:rPr>
          <w:noProof/>
        </w:rPr>
        <w:tab/>
      </w:r>
      <w:r w:rsidRPr="00AE4251">
        <w:rPr>
          <w:noProof/>
        </w:rPr>
        <w:fldChar w:fldCharType="begin"/>
      </w:r>
      <w:r w:rsidRPr="00AE4251">
        <w:rPr>
          <w:noProof/>
        </w:rPr>
        <w:instrText xml:space="preserve"> PAGEREF _Toc416265868 \h </w:instrText>
      </w:r>
      <w:r w:rsidRPr="00AE4251">
        <w:rPr>
          <w:noProof/>
        </w:rPr>
      </w:r>
      <w:r w:rsidRPr="00AE4251">
        <w:rPr>
          <w:noProof/>
        </w:rPr>
        <w:fldChar w:fldCharType="separate"/>
      </w:r>
      <w:r w:rsidR="00B70774">
        <w:rPr>
          <w:noProof/>
        </w:rPr>
        <w:t>135</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AE4251">
        <w:rPr>
          <w:b w:val="0"/>
          <w:noProof/>
          <w:sz w:val="18"/>
        </w:rPr>
        <w:tab/>
      </w:r>
      <w:r w:rsidRPr="00AE4251">
        <w:rPr>
          <w:b w:val="0"/>
          <w:noProof/>
          <w:sz w:val="18"/>
        </w:rPr>
        <w:fldChar w:fldCharType="begin"/>
      </w:r>
      <w:r w:rsidRPr="00AE4251">
        <w:rPr>
          <w:b w:val="0"/>
          <w:noProof/>
          <w:sz w:val="18"/>
        </w:rPr>
        <w:instrText xml:space="preserve"> PAGEREF _Toc416265869 \h </w:instrText>
      </w:r>
      <w:r w:rsidRPr="00AE4251">
        <w:rPr>
          <w:b w:val="0"/>
          <w:noProof/>
          <w:sz w:val="18"/>
        </w:rPr>
      </w:r>
      <w:r w:rsidRPr="00AE4251">
        <w:rPr>
          <w:b w:val="0"/>
          <w:noProof/>
          <w:sz w:val="18"/>
        </w:rPr>
        <w:fldChar w:fldCharType="separate"/>
      </w:r>
      <w:r w:rsidR="00B70774">
        <w:rPr>
          <w:b w:val="0"/>
          <w:noProof/>
          <w:sz w:val="18"/>
        </w:rPr>
        <w:t>135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AE4251">
        <w:rPr>
          <w:noProof/>
        </w:rPr>
        <w:tab/>
      </w:r>
      <w:r w:rsidRPr="00AE4251">
        <w:rPr>
          <w:noProof/>
        </w:rPr>
        <w:fldChar w:fldCharType="begin"/>
      </w:r>
      <w:r w:rsidRPr="00AE4251">
        <w:rPr>
          <w:noProof/>
        </w:rPr>
        <w:instrText xml:space="preserve"> PAGEREF _Toc416265870 \h </w:instrText>
      </w:r>
      <w:r w:rsidRPr="00AE4251">
        <w:rPr>
          <w:noProof/>
        </w:rPr>
      </w:r>
      <w:r w:rsidRPr="00AE4251">
        <w:rPr>
          <w:noProof/>
        </w:rPr>
        <w:fldChar w:fldCharType="separate"/>
      </w:r>
      <w:r w:rsidR="00B70774">
        <w:rPr>
          <w:noProof/>
        </w:rPr>
        <w:t>135</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AE4251">
        <w:rPr>
          <w:b w:val="0"/>
          <w:noProof/>
          <w:sz w:val="18"/>
        </w:rPr>
        <w:tab/>
      </w:r>
      <w:r w:rsidRPr="00AE4251">
        <w:rPr>
          <w:b w:val="0"/>
          <w:noProof/>
          <w:sz w:val="18"/>
        </w:rPr>
        <w:fldChar w:fldCharType="begin"/>
      </w:r>
      <w:r w:rsidRPr="00AE4251">
        <w:rPr>
          <w:b w:val="0"/>
          <w:noProof/>
          <w:sz w:val="18"/>
        </w:rPr>
        <w:instrText xml:space="preserve"> PAGEREF _Toc416265871 \h </w:instrText>
      </w:r>
      <w:r w:rsidRPr="00AE4251">
        <w:rPr>
          <w:b w:val="0"/>
          <w:noProof/>
          <w:sz w:val="18"/>
        </w:rPr>
      </w:r>
      <w:r w:rsidRPr="00AE4251">
        <w:rPr>
          <w:b w:val="0"/>
          <w:noProof/>
          <w:sz w:val="18"/>
        </w:rPr>
        <w:fldChar w:fldCharType="separate"/>
      </w:r>
      <w:r w:rsidR="00B70774">
        <w:rPr>
          <w:b w:val="0"/>
          <w:noProof/>
          <w:sz w:val="18"/>
        </w:rPr>
        <w:t>135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AE4251">
        <w:rPr>
          <w:noProof/>
        </w:rPr>
        <w:tab/>
      </w:r>
      <w:r w:rsidRPr="00AE4251">
        <w:rPr>
          <w:noProof/>
        </w:rPr>
        <w:fldChar w:fldCharType="begin"/>
      </w:r>
      <w:r w:rsidRPr="00AE4251">
        <w:rPr>
          <w:noProof/>
        </w:rPr>
        <w:instrText xml:space="preserve"> PAGEREF _Toc416265872 \h </w:instrText>
      </w:r>
      <w:r w:rsidRPr="00AE4251">
        <w:rPr>
          <w:noProof/>
        </w:rPr>
      </w:r>
      <w:r w:rsidRPr="00AE4251">
        <w:rPr>
          <w:noProof/>
        </w:rPr>
        <w:fldChar w:fldCharType="separate"/>
      </w:r>
      <w:r w:rsidR="00B70774">
        <w:rPr>
          <w:noProof/>
        </w:rPr>
        <w:t>135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AE4251">
        <w:rPr>
          <w:noProof/>
        </w:rPr>
        <w:tab/>
      </w:r>
      <w:r w:rsidRPr="00AE4251">
        <w:rPr>
          <w:noProof/>
        </w:rPr>
        <w:fldChar w:fldCharType="begin"/>
      </w:r>
      <w:r w:rsidRPr="00AE4251">
        <w:rPr>
          <w:noProof/>
        </w:rPr>
        <w:instrText xml:space="preserve"> PAGEREF _Toc416265873 \h </w:instrText>
      </w:r>
      <w:r w:rsidRPr="00AE4251">
        <w:rPr>
          <w:noProof/>
        </w:rPr>
      </w:r>
      <w:r w:rsidRPr="00AE4251">
        <w:rPr>
          <w:noProof/>
        </w:rPr>
        <w:fldChar w:fldCharType="separate"/>
      </w:r>
      <w:r w:rsidR="00B70774">
        <w:rPr>
          <w:noProof/>
        </w:rPr>
        <w:t>138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AE4251">
        <w:rPr>
          <w:b w:val="0"/>
          <w:noProof/>
          <w:sz w:val="18"/>
        </w:rPr>
        <w:tab/>
      </w:r>
      <w:r w:rsidRPr="00AE4251">
        <w:rPr>
          <w:b w:val="0"/>
          <w:noProof/>
          <w:sz w:val="18"/>
        </w:rPr>
        <w:fldChar w:fldCharType="begin"/>
      </w:r>
      <w:r w:rsidRPr="00AE4251">
        <w:rPr>
          <w:b w:val="0"/>
          <w:noProof/>
          <w:sz w:val="18"/>
        </w:rPr>
        <w:instrText xml:space="preserve"> PAGEREF _Toc416265874 \h </w:instrText>
      </w:r>
      <w:r w:rsidRPr="00AE4251">
        <w:rPr>
          <w:b w:val="0"/>
          <w:noProof/>
          <w:sz w:val="18"/>
        </w:rPr>
      </w:r>
      <w:r w:rsidRPr="00AE4251">
        <w:rPr>
          <w:b w:val="0"/>
          <w:noProof/>
          <w:sz w:val="18"/>
        </w:rPr>
        <w:fldChar w:fldCharType="separate"/>
      </w:r>
      <w:r w:rsidR="00B70774">
        <w:rPr>
          <w:b w:val="0"/>
          <w:noProof/>
          <w:sz w:val="18"/>
        </w:rPr>
        <w:t>138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AE4251">
        <w:rPr>
          <w:noProof/>
        </w:rPr>
        <w:tab/>
      </w:r>
      <w:r w:rsidRPr="00AE4251">
        <w:rPr>
          <w:noProof/>
        </w:rPr>
        <w:fldChar w:fldCharType="begin"/>
      </w:r>
      <w:r w:rsidRPr="00AE4251">
        <w:rPr>
          <w:noProof/>
        </w:rPr>
        <w:instrText xml:space="preserve"> PAGEREF _Toc416265875 \h </w:instrText>
      </w:r>
      <w:r w:rsidRPr="00AE4251">
        <w:rPr>
          <w:noProof/>
        </w:rPr>
      </w:r>
      <w:r w:rsidRPr="00AE4251">
        <w:rPr>
          <w:noProof/>
        </w:rPr>
        <w:fldChar w:fldCharType="separate"/>
      </w:r>
      <w:r w:rsidR="00B70774">
        <w:rPr>
          <w:noProof/>
        </w:rPr>
        <w:t>138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AE4251">
        <w:rPr>
          <w:b w:val="0"/>
          <w:noProof/>
          <w:sz w:val="18"/>
        </w:rPr>
        <w:tab/>
      </w:r>
      <w:r w:rsidRPr="00AE4251">
        <w:rPr>
          <w:b w:val="0"/>
          <w:noProof/>
          <w:sz w:val="18"/>
        </w:rPr>
        <w:fldChar w:fldCharType="begin"/>
      </w:r>
      <w:r w:rsidRPr="00AE4251">
        <w:rPr>
          <w:b w:val="0"/>
          <w:noProof/>
          <w:sz w:val="18"/>
        </w:rPr>
        <w:instrText xml:space="preserve"> PAGEREF _Toc416265876 \h </w:instrText>
      </w:r>
      <w:r w:rsidRPr="00AE4251">
        <w:rPr>
          <w:b w:val="0"/>
          <w:noProof/>
          <w:sz w:val="18"/>
        </w:rPr>
      </w:r>
      <w:r w:rsidRPr="00AE4251">
        <w:rPr>
          <w:b w:val="0"/>
          <w:noProof/>
          <w:sz w:val="18"/>
        </w:rPr>
        <w:fldChar w:fldCharType="separate"/>
      </w:r>
      <w:r w:rsidR="00B70774">
        <w:rPr>
          <w:b w:val="0"/>
          <w:noProof/>
          <w:sz w:val="18"/>
        </w:rPr>
        <w:t>139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AE4251">
        <w:rPr>
          <w:noProof/>
        </w:rPr>
        <w:tab/>
      </w:r>
      <w:r w:rsidRPr="00AE4251">
        <w:rPr>
          <w:noProof/>
        </w:rPr>
        <w:fldChar w:fldCharType="begin"/>
      </w:r>
      <w:r w:rsidRPr="00AE4251">
        <w:rPr>
          <w:noProof/>
        </w:rPr>
        <w:instrText xml:space="preserve"> PAGEREF _Toc416265877 \h </w:instrText>
      </w:r>
      <w:r w:rsidRPr="00AE4251">
        <w:rPr>
          <w:noProof/>
        </w:rPr>
      </w:r>
      <w:r w:rsidRPr="00AE4251">
        <w:rPr>
          <w:noProof/>
        </w:rPr>
        <w:fldChar w:fldCharType="separate"/>
      </w:r>
      <w:r w:rsidR="00B70774">
        <w:rPr>
          <w:noProof/>
        </w:rPr>
        <w:t>139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AE4251">
        <w:rPr>
          <w:b w:val="0"/>
          <w:noProof/>
          <w:sz w:val="18"/>
        </w:rPr>
        <w:tab/>
      </w:r>
      <w:r w:rsidRPr="00AE4251">
        <w:rPr>
          <w:b w:val="0"/>
          <w:noProof/>
          <w:sz w:val="18"/>
        </w:rPr>
        <w:fldChar w:fldCharType="begin"/>
      </w:r>
      <w:r w:rsidRPr="00AE4251">
        <w:rPr>
          <w:b w:val="0"/>
          <w:noProof/>
          <w:sz w:val="18"/>
        </w:rPr>
        <w:instrText xml:space="preserve"> PAGEREF _Toc416265878 \h </w:instrText>
      </w:r>
      <w:r w:rsidRPr="00AE4251">
        <w:rPr>
          <w:b w:val="0"/>
          <w:noProof/>
          <w:sz w:val="18"/>
        </w:rPr>
      </w:r>
      <w:r w:rsidRPr="00AE4251">
        <w:rPr>
          <w:b w:val="0"/>
          <w:noProof/>
          <w:sz w:val="18"/>
        </w:rPr>
        <w:fldChar w:fldCharType="separate"/>
      </w:r>
      <w:r w:rsidR="00B70774">
        <w:rPr>
          <w:b w:val="0"/>
          <w:noProof/>
          <w:sz w:val="18"/>
        </w:rPr>
        <w:t>139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AE4251">
        <w:rPr>
          <w:noProof/>
        </w:rPr>
        <w:tab/>
      </w:r>
      <w:r w:rsidRPr="00AE4251">
        <w:rPr>
          <w:noProof/>
        </w:rPr>
        <w:fldChar w:fldCharType="begin"/>
      </w:r>
      <w:r w:rsidRPr="00AE4251">
        <w:rPr>
          <w:noProof/>
        </w:rPr>
        <w:instrText xml:space="preserve"> PAGEREF _Toc416265879 \h </w:instrText>
      </w:r>
      <w:r w:rsidRPr="00AE4251">
        <w:rPr>
          <w:noProof/>
        </w:rPr>
      </w:r>
      <w:r w:rsidRPr="00AE4251">
        <w:rPr>
          <w:noProof/>
        </w:rPr>
        <w:fldChar w:fldCharType="separate"/>
      </w:r>
      <w:r w:rsidR="00B70774">
        <w:rPr>
          <w:noProof/>
        </w:rPr>
        <w:t>139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AE4251">
        <w:rPr>
          <w:noProof/>
        </w:rPr>
        <w:tab/>
      </w:r>
      <w:r w:rsidRPr="00AE4251">
        <w:rPr>
          <w:noProof/>
        </w:rPr>
        <w:fldChar w:fldCharType="begin"/>
      </w:r>
      <w:r w:rsidRPr="00AE4251">
        <w:rPr>
          <w:noProof/>
        </w:rPr>
        <w:instrText xml:space="preserve"> PAGEREF _Toc416265880 \h </w:instrText>
      </w:r>
      <w:r w:rsidRPr="00AE4251">
        <w:rPr>
          <w:noProof/>
        </w:rPr>
      </w:r>
      <w:r w:rsidRPr="00AE4251">
        <w:rPr>
          <w:noProof/>
        </w:rPr>
        <w:fldChar w:fldCharType="separate"/>
      </w:r>
      <w:r w:rsidR="00B70774">
        <w:rPr>
          <w:noProof/>
        </w:rPr>
        <w:t>140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AE4251">
        <w:rPr>
          <w:b w:val="0"/>
          <w:noProof/>
          <w:sz w:val="18"/>
        </w:rPr>
        <w:tab/>
      </w:r>
      <w:r w:rsidRPr="00AE4251">
        <w:rPr>
          <w:b w:val="0"/>
          <w:noProof/>
          <w:sz w:val="18"/>
        </w:rPr>
        <w:fldChar w:fldCharType="begin"/>
      </w:r>
      <w:r w:rsidRPr="00AE4251">
        <w:rPr>
          <w:b w:val="0"/>
          <w:noProof/>
          <w:sz w:val="18"/>
        </w:rPr>
        <w:instrText xml:space="preserve"> PAGEREF _Toc416265881 \h </w:instrText>
      </w:r>
      <w:r w:rsidRPr="00AE4251">
        <w:rPr>
          <w:b w:val="0"/>
          <w:noProof/>
          <w:sz w:val="18"/>
        </w:rPr>
      </w:r>
      <w:r w:rsidRPr="00AE4251">
        <w:rPr>
          <w:b w:val="0"/>
          <w:noProof/>
          <w:sz w:val="18"/>
        </w:rPr>
        <w:fldChar w:fldCharType="separate"/>
      </w:r>
      <w:r w:rsidR="00B70774">
        <w:rPr>
          <w:b w:val="0"/>
          <w:noProof/>
          <w:sz w:val="18"/>
        </w:rPr>
        <w:t>140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AE4251">
        <w:rPr>
          <w:noProof/>
        </w:rPr>
        <w:tab/>
      </w:r>
      <w:r w:rsidRPr="00AE4251">
        <w:rPr>
          <w:noProof/>
        </w:rPr>
        <w:fldChar w:fldCharType="begin"/>
      </w:r>
      <w:r w:rsidRPr="00AE4251">
        <w:rPr>
          <w:noProof/>
        </w:rPr>
        <w:instrText xml:space="preserve"> PAGEREF _Toc416265882 \h </w:instrText>
      </w:r>
      <w:r w:rsidRPr="00AE4251">
        <w:rPr>
          <w:noProof/>
        </w:rPr>
      </w:r>
      <w:r w:rsidRPr="00AE4251">
        <w:rPr>
          <w:noProof/>
        </w:rPr>
        <w:fldChar w:fldCharType="separate"/>
      </w:r>
      <w:r w:rsidR="00B70774">
        <w:rPr>
          <w:noProof/>
        </w:rPr>
        <w:t>140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AE4251">
        <w:rPr>
          <w:noProof/>
        </w:rPr>
        <w:tab/>
      </w:r>
      <w:r w:rsidRPr="00AE4251">
        <w:rPr>
          <w:noProof/>
        </w:rPr>
        <w:fldChar w:fldCharType="begin"/>
      </w:r>
      <w:r w:rsidRPr="00AE4251">
        <w:rPr>
          <w:noProof/>
        </w:rPr>
        <w:instrText xml:space="preserve"> PAGEREF _Toc416265883 \h </w:instrText>
      </w:r>
      <w:r w:rsidRPr="00AE4251">
        <w:rPr>
          <w:noProof/>
        </w:rPr>
      </w:r>
      <w:r w:rsidRPr="00AE4251">
        <w:rPr>
          <w:noProof/>
        </w:rPr>
        <w:fldChar w:fldCharType="separate"/>
      </w:r>
      <w:r w:rsidR="00B70774">
        <w:rPr>
          <w:noProof/>
        </w:rPr>
        <w:t>141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AE4251">
        <w:rPr>
          <w:b w:val="0"/>
          <w:noProof/>
          <w:sz w:val="18"/>
        </w:rPr>
        <w:tab/>
      </w:r>
      <w:r w:rsidRPr="00AE4251">
        <w:rPr>
          <w:b w:val="0"/>
          <w:noProof/>
          <w:sz w:val="18"/>
        </w:rPr>
        <w:fldChar w:fldCharType="begin"/>
      </w:r>
      <w:r w:rsidRPr="00AE4251">
        <w:rPr>
          <w:b w:val="0"/>
          <w:noProof/>
          <w:sz w:val="18"/>
        </w:rPr>
        <w:instrText xml:space="preserve"> PAGEREF _Toc416265884 \h </w:instrText>
      </w:r>
      <w:r w:rsidRPr="00AE4251">
        <w:rPr>
          <w:b w:val="0"/>
          <w:noProof/>
          <w:sz w:val="18"/>
        </w:rPr>
      </w:r>
      <w:r w:rsidRPr="00AE4251">
        <w:rPr>
          <w:b w:val="0"/>
          <w:noProof/>
          <w:sz w:val="18"/>
        </w:rPr>
        <w:fldChar w:fldCharType="separate"/>
      </w:r>
      <w:r w:rsidR="00B70774">
        <w:rPr>
          <w:b w:val="0"/>
          <w:noProof/>
          <w:sz w:val="18"/>
        </w:rPr>
        <w:t>141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AE4251">
        <w:rPr>
          <w:noProof/>
        </w:rPr>
        <w:tab/>
      </w:r>
      <w:r w:rsidRPr="00AE4251">
        <w:rPr>
          <w:noProof/>
        </w:rPr>
        <w:fldChar w:fldCharType="begin"/>
      </w:r>
      <w:r w:rsidRPr="00AE4251">
        <w:rPr>
          <w:noProof/>
        </w:rPr>
        <w:instrText xml:space="preserve"> PAGEREF _Toc416265885 \h </w:instrText>
      </w:r>
      <w:r w:rsidRPr="00AE4251">
        <w:rPr>
          <w:noProof/>
        </w:rPr>
      </w:r>
      <w:r w:rsidRPr="00AE4251">
        <w:rPr>
          <w:noProof/>
        </w:rPr>
        <w:fldChar w:fldCharType="separate"/>
      </w:r>
      <w:r w:rsidR="00B70774">
        <w:rPr>
          <w:noProof/>
        </w:rPr>
        <w:t>141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AE4251">
        <w:rPr>
          <w:noProof/>
        </w:rPr>
        <w:tab/>
      </w:r>
      <w:r w:rsidRPr="00AE4251">
        <w:rPr>
          <w:noProof/>
        </w:rPr>
        <w:fldChar w:fldCharType="begin"/>
      </w:r>
      <w:r w:rsidRPr="00AE4251">
        <w:rPr>
          <w:noProof/>
        </w:rPr>
        <w:instrText xml:space="preserve"> PAGEREF _Toc416265886 \h </w:instrText>
      </w:r>
      <w:r w:rsidRPr="00AE4251">
        <w:rPr>
          <w:noProof/>
        </w:rPr>
      </w:r>
      <w:r w:rsidRPr="00AE4251">
        <w:rPr>
          <w:noProof/>
        </w:rPr>
        <w:fldChar w:fldCharType="separate"/>
      </w:r>
      <w:r w:rsidR="00B70774">
        <w:rPr>
          <w:noProof/>
        </w:rPr>
        <w:t>142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AE4251">
        <w:rPr>
          <w:b w:val="0"/>
          <w:noProof/>
          <w:sz w:val="18"/>
        </w:rPr>
        <w:tab/>
      </w:r>
      <w:r w:rsidRPr="00AE4251">
        <w:rPr>
          <w:b w:val="0"/>
          <w:noProof/>
          <w:sz w:val="18"/>
        </w:rPr>
        <w:fldChar w:fldCharType="begin"/>
      </w:r>
      <w:r w:rsidRPr="00AE4251">
        <w:rPr>
          <w:b w:val="0"/>
          <w:noProof/>
          <w:sz w:val="18"/>
        </w:rPr>
        <w:instrText xml:space="preserve"> PAGEREF _Toc416265887 \h </w:instrText>
      </w:r>
      <w:r w:rsidRPr="00AE4251">
        <w:rPr>
          <w:b w:val="0"/>
          <w:noProof/>
          <w:sz w:val="18"/>
        </w:rPr>
      </w:r>
      <w:r w:rsidRPr="00AE4251">
        <w:rPr>
          <w:b w:val="0"/>
          <w:noProof/>
          <w:sz w:val="18"/>
        </w:rPr>
        <w:fldChar w:fldCharType="separate"/>
      </w:r>
      <w:r w:rsidR="00B70774">
        <w:rPr>
          <w:b w:val="0"/>
          <w:noProof/>
          <w:sz w:val="18"/>
        </w:rPr>
        <w:t>143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AE4251">
        <w:rPr>
          <w:noProof/>
        </w:rPr>
        <w:tab/>
      </w:r>
      <w:r w:rsidRPr="00AE4251">
        <w:rPr>
          <w:noProof/>
        </w:rPr>
        <w:fldChar w:fldCharType="begin"/>
      </w:r>
      <w:r w:rsidRPr="00AE4251">
        <w:rPr>
          <w:noProof/>
        </w:rPr>
        <w:instrText xml:space="preserve"> PAGEREF _Toc416265888 \h </w:instrText>
      </w:r>
      <w:r w:rsidRPr="00AE4251">
        <w:rPr>
          <w:noProof/>
        </w:rPr>
      </w:r>
      <w:r w:rsidRPr="00AE4251">
        <w:rPr>
          <w:noProof/>
        </w:rPr>
        <w:fldChar w:fldCharType="separate"/>
      </w:r>
      <w:r w:rsidR="00B70774">
        <w:rPr>
          <w:noProof/>
        </w:rPr>
        <w:t>143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AE4251">
        <w:rPr>
          <w:b w:val="0"/>
          <w:noProof/>
          <w:sz w:val="18"/>
        </w:rPr>
        <w:tab/>
      </w:r>
      <w:r w:rsidRPr="00AE4251">
        <w:rPr>
          <w:b w:val="0"/>
          <w:noProof/>
          <w:sz w:val="18"/>
        </w:rPr>
        <w:fldChar w:fldCharType="begin"/>
      </w:r>
      <w:r w:rsidRPr="00AE4251">
        <w:rPr>
          <w:b w:val="0"/>
          <w:noProof/>
          <w:sz w:val="18"/>
        </w:rPr>
        <w:instrText xml:space="preserve"> PAGEREF _Toc416265889 \h </w:instrText>
      </w:r>
      <w:r w:rsidRPr="00AE4251">
        <w:rPr>
          <w:b w:val="0"/>
          <w:noProof/>
          <w:sz w:val="18"/>
        </w:rPr>
      </w:r>
      <w:r w:rsidRPr="00AE4251">
        <w:rPr>
          <w:b w:val="0"/>
          <w:noProof/>
          <w:sz w:val="18"/>
        </w:rPr>
        <w:fldChar w:fldCharType="separate"/>
      </w:r>
      <w:r w:rsidR="00B70774">
        <w:rPr>
          <w:b w:val="0"/>
          <w:noProof/>
          <w:sz w:val="18"/>
        </w:rPr>
        <w:t>143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AE4251">
        <w:rPr>
          <w:noProof/>
        </w:rPr>
        <w:tab/>
      </w:r>
      <w:r w:rsidRPr="00AE4251">
        <w:rPr>
          <w:noProof/>
        </w:rPr>
        <w:fldChar w:fldCharType="begin"/>
      </w:r>
      <w:r w:rsidRPr="00AE4251">
        <w:rPr>
          <w:noProof/>
        </w:rPr>
        <w:instrText xml:space="preserve"> PAGEREF _Toc416265890 \h </w:instrText>
      </w:r>
      <w:r w:rsidRPr="00AE4251">
        <w:rPr>
          <w:noProof/>
        </w:rPr>
      </w:r>
      <w:r w:rsidRPr="00AE4251">
        <w:rPr>
          <w:noProof/>
        </w:rPr>
        <w:fldChar w:fldCharType="separate"/>
      </w:r>
      <w:r w:rsidR="00B70774">
        <w:rPr>
          <w:noProof/>
        </w:rPr>
        <w:t>143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AE4251">
        <w:rPr>
          <w:b w:val="0"/>
          <w:noProof/>
          <w:sz w:val="18"/>
        </w:rPr>
        <w:tab/>
      </w:r>
      <w:r w:rsidRPr="00AE4251">
        <w:rPr>
          <w:b w:val="0"/>
          <w:noProof/>
          <w:sz w:val="18"/>
        </w:rPr>
        <w:fldChar w:fldCharType="begin"/>
      </w:r>
      <w:r w:rsidRPr="00AE4251">
        <w:rPr>
          <w:b w:val="0"/>
          <w:noProof/>
          <w:sz w:val="18"/>
        </w:rPr>
        <w:instrText xml:space="preserve"> PAGEREF _Toc416265891 \h </w:instrText>
      </w:r>
      <w:r w:rsidRPr="00AE4251">
        <w:rPr>
          <w:b w:val="0"/>
          <w:noProof/>
          <w:sz w:val="18"/>
        </w:rPr>
      </w:r>
      <w:r w:rsidRPr="00AE4251">
        <w:rPr>
          <w:b w:val="0"/>
          <w:noProof/>
          <w:sz w:val="18"/>
        </w:rPr>
        <w:fldChar w:fldCharType="separate"/>
      </w:r>
      <w:r w:rsidR="00B70774">
        <w:rPr>
          <w:b w:val="0"/>
          <w:noProof/>
          <w:sz w:val="18"/>
        </w:rPr>
        <w:t>145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AE4251">
        <w:rPr>
          <w:noProof/>
        </w:rPr>
        <w:tab/>
      </w:r>
      <w:r w:rsidRPr="00AE4251">
        <w:rPr>
          <w:noProof/>
        </w:rPr>
        <w:fldChar w:fldCharType="begin"/>
      </w:r>
      <w:r w:rsidRPr="00AE4251">
        <w:rPr>
          <w:noProof/>
        </w:rPr>
        <w:instrText xml:space="preserve"> PAGEREF _Toc416265892 \h </w:instrText>
      </w:r>
      <w:r w:rsidRPr="00AE4251">
        <w:rPr>
          <w:noProof/>
        </w:rPr>
      </w:r>
      <w:r w:rsidRPr="00AE4251">
        <w:rPr>
          <w:noProof/>
        </w:rPr>
        <w:fldChar w:fldCharType="separate"/>
      </w:r>
      <w:r w:rsidR="00B70774">
        <w:rPr>
          <w:noProof/>
        </w:rPr>
        <w:t>145</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40—Input taxed supplies</w:t>
      </w:r>
      <w:r w:rsidRPr="00AE4251">
        <w:rPr>
          <w:b w:val="0"/>
          <w:noProof/>
          <w:sz w:val="18"/>
        </w:rPr>
        <w:tab/>
      </w:r>
      <w:r w:rsidRPr="00AE4251">
        <w:rPr>
          <w:b w:val="0"/>
          <w:noProof/>
          <w:sz w:val="18"/>
        </w:rPr>
        <w:fldChar w:fldCharType="begin"/>
      </w:r>
      <w:r w:rsidRPr="00AE4251">
        <w:rPr>
          <w:b w:val="0"/>
          <w:noProof/>
          <w:sz w:val="18"/>
        </w:rPr>
        <w:instrText xml:space="preserve"> PAGEREF _Toc416265893 \h </w:instrText>
      </w:r>
      <w:r w:rsidRPr="00AE4251">
        <w:rPr>
          <w:b w:val="0"/>
          <w:noProof/>
          <w:sz w:val="18"/>
        </w:rPr>
      </w:r>
      <w:r w:rsidRPr="00AE4251">
        <w:rPr>
          <w:b w:val="0"/>
          <w:noProof/>
          <w:sz w:val="18"/>
        </w:rPr>
        <w:fldChar w:fldCharType="separate"/>
      </w:r>
      <w:r w:rsidR="00B70774">
        <w:rPr>
          <w:b w:val="0"/>
          <w:noProof/>
          <w:sz w:val="18"/>
        </w:rPr>
        <w:t>146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_Toc416265894 \h </w:instrText>
      </w:r>
      <w:r w:rsidRPr="00AE4251">
        <w:rPr>
          <w:noProof/>
        </w:rPr>
      </w:r>
      <w:r w:rsidRPr="00AE4251">
        <w:rPr>
          <w:noProof/>
        </w:rPr>
        <w:fldChar w:fldCharType="separate"/>
      </w:r>
      <w:r w:rsidR="00B70774">
        <w:rPr>
          <w:noProof/>
        </w:rPr>
        <w:t>146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AE4251">
        <w:rPr>
          <w:b w:val="0"/>
          <w:noProof/>
          <w:sz w:val="18"/>
        </w:rPr>
        <w:tab/>
      </w:r>
      <w:r w:rsidRPr="00AE4251">
        <w:rPr>
          <w:b w:val="0"/>
          <w:noProof/>
          <w:sz w:val="18"/>
        </w:rPr>
        <w:fldChar w:fldCharType="begin"/>
      </w:r>
      <w:r w:rsidRPr="00AE4251">
        <w:rPr>
          <w:b w:val="0"/>
          <w:noProof/>
          <w:sz w:val="18"/>
        </w:rPr>
        <w:instrText xml:space="preserve"> PAGEREF _Toc416265895 \h </w:instrText>
      </w:r>
      <w:r w:rsidRPr="00AE4251">
        <w:rPr>
          <w:b w:val="0"/>
          <w:noProof/>
          <w:sz w:val="18"/>
        </w:rPr>
      </w:r>
      <w:r w:rsidRPr="00AE4251">
        <w:rPr>
          <w:b w:val="0"/>
          <w:noProof/>
          <w:sz w:val="18"/>
        </w:rPr>
        <w:fldChar w:fldCharType="separate"/>
      </w:r>
      <w:r w:rsidR="00B70774">
        <w:rPr>
          <w:b w:val="0"/>
          <w:noProof/>
          <w:sz w:val="18"/>
        </w:rPr>
        <w:t>146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AE4251">
        <w:rPr>
          <w:noProof/>
        </w:rPr>
        <w:tab/>
      </w:r>
      <w:r w:rsidRPr="00AE4251">
        <w:rPr>
          <w:noProof/>
        </w:rPr>
        <w:fldChar w:fldCharType="begin"/>
      </w:r>
      <w:r w:rsidRPr="00AE4251">
        <w:rPr>
          <w:noProof/>
        </w:rPr>
        <w:instrText xml:space="preserve"> PAGEREF _Toc416265896 \h </w:instrText>
      </w:r>
      <w:r w:rsidRPr="00AE4251">
        <w:rPr>
          <w:noProof/>
        </w:rPr>
      </w:r>
      <w:r w:rsidRPr="00AE4251">
        <w:rPr>
          <w:noProof/>
        </w:rPr>
        <w:fldChar w:fldCharType="separate"/>
      </w:r>
      <w:r w:rsidR="00B70774">
        <w:rPr>
          <w:noProof/>
        </w:rPr>
        <w:t>146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AE4251">
        <w:rPr>
          <w:b w:val="0"/>
          <w:noProof/>
          <w:sz w:val="18"/>
        </w:rPr>
        <w:tab/>
      </w:r>
      <w:r w:rsidRPr="00AE4251">
        <w:rPr>
          <w:b w:val="0"/>
          <w:noProof/>
          <w:sz w:val="18"/>
        </w:rPr>
        <w:fldChar w:fldCharType="begin"/>
      </w:r>
      <w:r w:rsidRPr="00AE4251">
        <w:rPr>
          <w:b w:val="0"/>
          <w:noProof/>
          <w:sz w:val="18"/>
        </w:rPr>
        <w:instrText xml:space="preserve"> PAGEREF _Toc416265897 \h </w:instrText>
      </w:r>
      <w:r w:rsidRPr="00AE4251">
        <w:rPr>
          <w:b w:val="0"/>
          <w:noProof/>
          <w:sz w:val="18"/>
        </w:rPr>
      </w:r>
      <w:r w:rsidRPr="00AE4251">
        <w:rPr>
          <w:b w:val="0"/>
          <w:noProof/>
          <w:sz w:val="18"/>
        </w:rPr>
        <w:fldChar w:fldCharType="separate"/>
      </w:r>
      <w:r w:rsidR="00B70774">
        <w:rPr>
          <w:b w:val="0"/>
          <w:noProof/>
          <w:sz w:val="18"/>
        </w:rPr>
        <w:t>147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AE4251">
        <w:rPr>
          <w:noProof/>
        </w:rPr>
        <w:tab/>
      </w:r>
      <w:r w:rsidRPr="00AE4251">
        <w:rPr>
          <w:noProof/>
        </w:rPr>
        <w:fldChar w:fldCharType="begin"/>
      </w:r>
      <w:r w:rsidRPr="00AE4251">
        <w:rPr>
          <w:noProof/>
        </w:rPr>
        <w:instrText xml:space="preserve"> PAGEREF _Toc416265898 \h </w:instrText>
      </w:r>
      <w:r w:rsidRPr="00AE4251">
        <w:rPr>
          <w:noProof/>
        </w:rPr>
      </w:r>
      <w:r w:rsidRPr="00AE4251">
        <w:rPr>
          <w:noProof/>
        </w:rPr>
        <w:fldChar w:fldCharType="separate"/>
      </w:r>
      <w:r w:rsidR="00B70774">
        <w:rPr>
          <w:noProof/>
        </w:rPr>
        <w:t>147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AE4251">
        <w:rPr>
          <w:b w:val="0"/>
          <w:noProof/>
          <w:sz w:val="18"/>
        </w:rPr>
        <w:tab/>
      </w:r>
      <w:r w:rsidRPr="00AE4251">
        <w:rPr>
          <w:b w:val="0"/>
          <w:noProof/>
          <w:sz w:val="18"/>
        </w:rPr>
        <w:fldChar w:fldCharType="begin"/>
      </w:r>
      <w:r w:rsidRPr="00AE4251">
        <w:rPr>
          <w:b w:val="0"/>
          <w:noProof/>
          <w:sz w:val="18"/>
        </w:rPr>
        <w:instrText xml:space="preserve"> PAGEREF _Toc416265899 \h </w:instrText>
      </w:r>
      <w:r w:rsidRPr="00AE4251">
        <w:rPr>
          <w:b w:val="0"/>
          <w:noProof/>
          <w:sz w:val="18"/>
        </w:rPr>
      </w:r>
      <w:r w:rsidRPr="00AE4251">
        <w:rPr>
          <w:b w:val="0"/>
          <w:noProof/>
          <w:sz w:val="18"/>
        </w:rPr>
        <w:fldChar w:fldCharType="separate"/>
      </w:r>
      <w:r w:rsidR="00B70774">
        <w:rPr>
          <w:b w:val="0"/>
          <w:noProof/>
          <w:sz w:val="18"/>
        </w:rPr>
        <w:t>148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AE4251">
        <w:rPr>
          <w:noProof/>
        </w:rPr>
        <w:tab/>
      </w:r>
      <w:r w:rsidRPr="00AE4251">
        <w:rPr>
          <w:noProof/>
        </w:rPr>
        <w:fldChar w:fldCharType="begin"/>
      </w:r>
      <w:r w:rsidRPr="00AE4251">
        <w:rPr>
          <w:noProof/>
        </w:rPr>
        <w:instrText xml:space="preserve"> PAGEREF _Toc416265900 \h </w:instrText>
      </w:r>
      <w:r w:rsidRPr="00AE4251">
        <w:rPr>
          <w:noProof/>
        </w:rPr>
      </w:r>
      <w:r w:rsidRPr="00AE4251">
        <w:rPr>
          <w:noProof/>
        </w:rPr>
        <w:fldChar w:fldCharType="separate"/>
      </w:r>
      <w:r w:rsidR="00B70774">
        <w:rPr>
          <w:noProof/>
        </w:rPr>
        <w:t>148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AE4251">
        <w:rPr>
          <w:noProof/>
        </w:rPr>
        <w:tab/>
      </w:r>
      <w:r w:rsidRPr="00AE4251">
        <w:rPr>
          <w:noProof/>
        </w:rPr>
        <w:fldChar w:fldCharType="begin"/>
      </w:r>
      <w:r w:rsidRPr="00AE4251">
        <w:rPr>
          <w:noProof/>
        </w:rPr>
        <w:instrText xml:space="preserve"> PAGEREF _Toc416265901 \h </w:instrText>
      </w:r>
      <w:r w:rsidRPr="00AE4251">
        <w:rPr>
          <w:noProof/>
        </w:rPr>
      </w:r>
      <w:r w:rsidRPr="00AE4251">
        <w:rPr>
          <w:noProof/>
        </w:rPr>
        <w:fldChar w:fldCharType="separate"/>
      </w:r>
      <w:r w:rsidR="00B70774">
        <w:rPr>
          <w:noProof/>
        </w:rPr>
        <w:t>148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A059BC">
        <w:rPr>
          <w:i/>
          <w:iCs/>
          <w:noProof/>
        </w:rPr>
        <w:t>new residential premises</w:t>
      </w:r>
      <w:r w:rsidRPr="00AE4251">
        <w:rPr>
          <w:noProof/>
        </w:rPr>
        <w:tab/>
      </w:r>
      <w:r w:rsidRPr="00AE4251">
        <w:rPr>
          <w:noProof/>
        </w:rPr>
        <w:fldChar w:fldCharType="begin"/>
      </w:r>
      <w:r w:rsidRPr="00AE4251">
        <w:rPr>
          <w:noProof/>
        </w:rPr>
        <w:instrText xml:space="preserve"> PAGEREF _Toc416265902 \h </w:instrText>
      </w:r>
      <w:r w:rsidRPr="00AE4251">
        <w:rPr>
          <w:noProof/>
        </w:rPr>
      </w:r>
      <w:r w:rsidRPr="00AE4251">
        <w:rPr>
          <w:noProof/>
        </w:rPr>
        <w:fldChar w:fldCharType="separate"/>
      </w:r>
      <w:r w:rsidR="00B70774">
        <w:rPr>
          <w:noProof/>
        </w:rPr>
        <w:t>148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AE4251">
        <w:rPr>
          <w:b w:val="0"/>
          <w:noProof/>
          <w:sz w:val="18"/>
        </w:rPr>
        <w:tab/>
      </w:r>
      <w:r w:rsidRPr="00AE4251">
        <w:rPr>
          <w:b w:val="0"/>
          <w:noProof/>
          <w:sz w:val="18"/>
        </w:rPr>
        <w:fldChar w:fldCharType="begin"/>
      </w:r>
      <w:r w:rsidRPr="00AE4251">
        <w:rPr>
          <w:b w:val="0"/>
          <w:noProof/>
          <w:sz w:val="18"/>
        </w:rPr>
        <w:instrText xml:space="preserve"> PAGEREF _Toc416265903 \h </w:instrText>
      </w:r>
      <w:r w:rsidRPr="00AE4251">
        <w:rPr>
          <w:b w:val="0"/>
          <w:noProof/>
          <w:sz w:val="18"/>
        </w:rPr>
      </w:r>
      <w:r w:rsidRPr="00AE4251">
        <w:rPr>
          <w:b w:val="0"/>
          <w:noProof/>
          <w:sz w:val="18"/>
        </w:rPr>
        <w:fldChar w:fldCharType="separate"/>
      </w:r>
      <w:r w:rsidR="00B70774">
        <w:rPr>
          <w:b w:val="0"/>
          <w:noProof/>
          <w:sz w:val="18"/>
        </w:rPr>
        <w:t>151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AE4251">
        <w:rPr>
          <w:noProof/>
        </w:rPr>
        <w:tab/>
      </w:r>
      <w:r w:rsidRPr="00AE4251">
        <w:rPr>
          <w:noProof/>
        </w:rPr>
        <w:fldChar w:fldCharType="begin"/>
      </w:r>
      <w:r w:rsidRPr="00AE4251">
        <w:rPr>
          <w:noProof/>
        </w:rPr>
        <w:instrText xml:space="preserve"> PAGEREF _Toc416265904 \h </w:instrText>
      </w:r>
      <w:r w:rsidRPr="00AE4251">
        <w:rPr>
          <w:noProof/>
        </w:rPr>
      </w:r>
      <w:r w:rsidRPr="00AE4251">
        <w:rPr>
          <w:noProof/>
        </w:rPr>
        <w:fldChar w:fldCharType="separate"/>
      </w:r>
      <w:r w:rsidR="00B70774">
        <w:rPr>
          <w:noProof/>
        </w:rPr>
        <w:t>151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AE4251">
        <w:rPr>
          <w:b w:val="0"/>
          <w:noProof/>
          <w:sz w:val="18"/>
        </w:rPr>
        <w:tab/>
      </w:r>
      <w:r w:rsidRPr="00AE4251">
        <w:rPr>
          <w:b w:val="0"/>
          <w:noProof/>
          <w:sz w:val="18"/>
        </w:rPr>
        <w:fldChar w:fldCharType="begin"/>
      </w:r>
      <w:r w:rsidRPr="00AE4251">
        <w:rPr>
          <w:b w:val="0"/>
          <w:noProof/>
          <w:sz w:val="18"/>
        </w:rPr>
        <w:instrText xml:space="preserve"> PAGEREF _Toc416265905 \h </w:instrText>
      </w:r>
      <w:r w:rsidRPr="00AE4251">
        <w:rPr>
          <w:b w:val="0"/>
          <w:noProof/>
          <w:sz w:val="18"/>
        </w:rPr>
      </w:r>
      <w:r w:rsidRPr="00AE4251">
        <w:rPr>
          <w:b w:val="0"/>
          <w:noProof/>
          <w:sz w:val="18"/>
        </w:rPr>
        <w:fldChar w:fldCharType="separate"/>
      </w:r>
      <w:r w:rsidR="00B70774">
        <w:rPr>
          <w:b w:val="0"/>
          <w:noProof/>
          <w:sz w:val="18"/>
        </w:rPr>
        <w:t>152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AE4251">
        <w:rPr>
          <w:noProof/>
        </w:rPr>
        <w:tab/>
      </w:r>
      <w:r w:rsidRPr="00AE4251">
        <w:rPr>
          <w:noProof/>
        </w:rPr>
        <w:fldChar w:fldCharType="begin"/>
      </w:r>
      <w:r w:rsidRPr="00AE4251">
        <w:rPr>
          <w:noProof/>
        </w:rPr>
        <w:instrText xml:space="preserve"> PAGEREF _Toc416265906 \h </w:instrText>
      </w:r>
      <w:r w:rsidRPr="00AE4251">
        <w:rPr>
          <w:noProof/>
        </w:rPr>
      </w:r>
      <w:r w:rsidRPr="00AE4251">
        <w:rPr>
          <w:noProof/>
        </w:rPr>
        <w:fldChar w:fldCharType="separate"/>
      </w:r>
      <w:r w:rsidR="00B70774">
        <w:rPr>
          <w:noProof/>
        </w:rPr>
        <w:t>152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AE4251">
        <w:rPr>
          <w:b w:val="0"/>
          <w:noProof/>
          <w:sz w:val="18"/>
        </w:rPr>
        <w:tab/>
      </w:r>
      <w:r w:rsidRPr="00AE4251">
        <w:rPr>
          <w:b w:val="0"/>
          <w:noProof/>
          <w:sz w:val="18"/>
        </w:rPr>
        <w:fldChar w:fldCharType="begin"/>
      </w:r>
      <w:r w:rsidRPr="00AE4251">
        <w:rPr>
          <w:b w:val="0"/>
          <w:noProof/>
          <w:sz w:val="18"/>
        </w:rPr>
        <w:instrText xml:space="preserve"> PAGEREF _Toc416265907 \h </w:instrText>
      </w:r>
      <w:r w:rsidRPr="00AE4251">
        <w:rPr>
          <w:b w:val="0"/>
          <w:noProof/>
          <w:sz w:val="18"/>
        </w:rPr>
      </w:r>
      <w:r w:rsidRPr="00AE4251">
        <w:rPr>
          <w:b w:val="0"/>
          <w:noProof/>
          <w:sz w:val="18"/>
        </w:rPr>
        <w:fldChar w:fldCharType="separate"/>
      </w:r>
      <w:r w:rsidR="00B70774">
        <w:rPr>
          <w:b w:val="0"/>
          <w:noProof/>
          <w:sz w:val="18"/>
        </w:rPr>
        <w:t>152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AE4251">
        <w:rPr>
          <w:noProof/>
        </w:rPr>
        <w:tab/>
      </w:r>
      <w:r w:rsidRPr="00AE4251">
        <w:rPr>
          <w:noProof/>
        </w:rPr>
        <w:fldChar w:fldCharType="begin"/>
      </w:r>
      <w:r w:rsidRPr="00AE4251">
        <w:rPr>
          <w:noProof/>
        </w:rPr>
        <w:instrText xml:space="preserve"> PAGEREF _Toc416265908 \h </w:instrText>
      </w:r>
      <w:r w:rsidRPr="00AE4251">
        <w:rPr>
          <w:noProof/>
        </w:rPr>
      </w:r>
      <w:r w:rsidRPr="00AE4251">
        <w:rPr>
          <w:noProof/>
        </w:rPr>
        <w:fldChar w:fldCharType="separate"/>
      </w:r>
      <w:r w:rsidR="00B70774">
        <w:rPr>
          <w:noProof/>
        </w:rPr>
        <w:t>152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A059BC">
        <w:rPr>
          <w:i/>
          <w:iCs/>
          <w:noProof/>
        </w:rPr>
        <w:t>fund</w:t>
      </w:r>
      <w:r w:rsidRPr="00A059BC">
        <w:rPr>
          <w:i/>
          <w:iCs/>
          <w:noProof/>
        </w:rPr>
        <w:noBreakHyphen/>
        <w:t>raising event</w:t>
      </w:r>
      <w:r w:rsidRPr="00AE4251">
        <w:rPr>
          <w:noProof/>
        </w:rPr>
        <w:tab/>
      </w:r>
      <w:r w:rsidRPr="00AE4251">
        <w:rPr>
          <w:noProof/>
        </w:rPr>
        <w:fldChar w:fldCharType="begin"/>
      </w:r>
      <w:r w:rsidRPr="00AE4251">
        <w:rPr>
          <w:noProof/>
        </w:rPr>
        <w:instrText xml:space="preserve"> PAGEREF _Toc416265909 \h </w:instrText>
      </w:r>
      <w:r w:rsidRPr="00AE4251">
        <w:rPr>
          <w:noProof/>
        </w:rPr>
      </w:r>
      <w:r w:rsidRPr="00AE4251">
        <w:rPr>
          <w:noProof/>
        </w:rPr>
        <w:fldChar w:fldCharType="separate"/>
      </w:r>
      <w:r w:rsidR="00B70774">
        <w:rPr>
          <w:noProof/>
        </w:rPr>
        <w:t>153</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AE4251">
        <w:rPr>
          <w:b w:val="0"/>
          <w:noProof/>
          <w:sz w:val="18"/>
        </w:rPr>
        <w:tab/>
      </w:r>
      <w:r w:rsidRPr="00AE4251">
        <w:rPr>
          <w:b w:val="0"/>
          <w:noProof/>
          <w:sz w:val="18"/>
        </w:rPr>
        <w:fldChar w:fldCharType="begin"/>
      </w:r>
      <w:r w:rsidRPr="00AE4251">
        <w:rPr>
          <w:b w:val="0"/>
          <w:noProof/>
          <w:sz w:val="18"/>
        </w:rPr>
        <w:instrText xml:space="preserve"> PAGEREF _Toc416265910 \h </w:instrText>
      </w:r>
      <w:r w:rsidRPr="00AE4251">
        <w:rPr>
          <w:b w:val="0"/>
          <w:noProof/>
          <w:sz w:val="18"/>
        </w:rPr>
      </w:r>
      <w:r w:rsidRPr="00AE4251">
        <w:rPr>
          <w:b w:val="0"/>
          <w:noProof/>
          <w:sz w:val="18"/>
        </w:rPr>
        <w:fldChar w:fldCharType="separate"/>
      </w:r>
      <w:r w:rsidR="00B70774">
        <w:rPr>
          <w:b w:val="0"/>
          <w:noProof/>
          <w:sz w:val="18"/>
        </w:rPr>
        <w:t>155</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AE4251">
        <w:rPr>
          <w:b w:val="0"/>
          <w:noProof/>
          <w:sz w:val="18"/>
        </w:rPr>
        <w:tab/>
      </w:r>
      <w:r w:rsidRPr="00AE4251">
        <w:rPr>
          <w:b w:val="0"/>
          <w:noProof/>
          <w:sz w:val="18"/>
        </w:rPr>
        <w:fldChar w:fldCharType="begin"/>
      </w:r>
      <w:r w:rsidRPr="00AE4251">
        <w:rPr>
          <w:b w:val="0"/>
          <w:noProof/>
          <w:sz w:val="18"/>
        </w:rPr>
        <w:instrText xml:space="preserve"> PAGEREF _Toc416265911 \h </w:instrText>
      </w:r>
      <w:r w:rsidRPr="00AE4251">
        <w:rPr>
          <w:b w:val="0"/>
          <w:noProof/>
          <w:sz w:val="18"/>
        </w:rPr>
      </w:r>
      <w:r w:rsidRPr="00AE4251">
        <w:rPr>
          <w:b w:val="0"/>
          <w:noProof/>
          <w:sz w:val="18"/>
        </w:rPr>
        <w:fldChar w:fldCharType="separate"/>
      </w:r>
      <w:r w:rsidR="00B70774">
        <w:rPr>
          <w:b w:val="0"/>
          <w:noProof/>
          <w:sz w:val="18"/>
        </w:rPr>
        <w:t>155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_Toc416265912 \h </w:instrText>
      </w:r>
      <w:r w:rsidRPr="00AE4251">
        <w:rPr>
          <w:noProof/>
        </w:rPr>
      </w:r>
      <w:r w:rsidRPr="00AE4251">
        <w:rPr>
          <w:noProof/>
        </w:rPr>
        <w:fldChar w:fldCharType="separate"/>
      </w:r>
      <w:r w:rsidR="00B70774">
        <w:rPr>
          <w:noProof/>
        </w:rPr>
        <w:t>155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A059BC">
        <w:rPr>
          <w:i/>
          <w:iCs/>
          <w:noProof/>
        </w:rPr>
        <w:t>Customs Tariff Act 1995</w:t>
      </w:r>
      <w:r w:rsidRPr="00AE4251">
        <w:rPr>
          <w:noProof/>
        </w:rPr>
        <w:tab/>
      </w:r>
      <w:r w:rsidRPr="00AE4251">
        <w:rPr>
          <w:noProof/>
        </w:rPr>
        <w:fldChar w:fldCharType="begin"/>
      </w:r>
      <w:r w:rsidRPr="00AE4251">
        <w:rPr>
          <w:noProof/>
        </w:rPr>
        <w:instrText xml:space="preserve"> PAGEREF _Toc416265913 \h </w:instrText>
      </w:r>
      <w:r w:rsidRPr="00AE4251">
        <w:rPr>
          <w:noProof/>
        </w:rPr>
      </w:r>
      <w:r w:rsidRPr="00AE4251">
        <w:rPr>
          <w:noProof/>
        </w:rPr>
        <w:fldChar w:fldCharType="separate"/>
      </w:r>
      <w:r w:rsidR="00B70774">
        <w:rPr>
          <w:noProof/>
        </w:rPr>
        <w:t>155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AE4251">
        <w:rPr>
          <w:noProof/>
        </w:rPr>
        <w:tab/>
      </w:r>
      <w:r w:rsidRPr="00AE4251">
        <w:rPr>
          <w:noProof/>
        </w:rPr>
        <w:fldChar w:fldCharType="begin"/>
      </w:r>
      <w:r w:rsidRPr="00AE4251">
        <w:rPr>
          <w:noProof/>
        </w:rPr>
        <w:instrText xml:space="preserve"> PAGEREF _Toc416265914 \h </w:instrText>
      </w:r>
      <w:r w:rsidRPr="00AE4251">
        <w:rPr>
          <w:noProof/>
        </w:rPr>
      </w:r>
      <w:r w:rsidRPr="00AE4251">
        <w:rPr>
          <w:noProof/>
        </w:rPr>
        <w:fldChar w:fldCharType="separate"/>
      </w:r>
      <w:r w:rsidR="00B70774">
        <w:rPr>
          <w:noProof/>
        </w:rPr>
        <w:t>156</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Chapter 4—The special rules</w:t>
      </w:r>
      <w:r w:rsidRPr="00AE4251">
        <w:rPr>
          <w:b w:val="0"/>
          <w:noProof/>
          <w:sz w:val="18"/>
        </w:rPr>
        <w:tab/>
      </w:r>
      <w:r w:rsidRPr="00AE4251">
        <w:rPr>
          <w:b w:val="0"/>
          <w:noProof/>
          <w:sz w:val="18"/>
        </w:rPr>
        <w:fldChar w:fldCharType="begin"/>
      </w:r>
      <w:r w:rsidRPr="00AE4251">
        <w:rPr>
          <w:b w:val="0"/>
          <w:noProof/>
          <w:sz w:val="18"/>
        </w:rPr>
        <w:instrText xml:space="preserve"> PAGEREF _Toc416265915 \h </w:instrText>
      </w:r>
      <w:r w:rsidRPr="00AE4251">
        <w:rPr>
          <w:b w:val="0"/>
          <w:noProof/>
          <w:sz w:val="18"/>
        </w:rPr>
      </w:r>
      <w:r w:rsidRPr="00AE4251">
        <w:rPr>
          <w:b w:val="0"/>
          <w:noProof/>
          <w:sz w:val="18"/>
        </w:rPr>
        <w:fldChar w:fldCharType="separate"/>
      </w:r>
      <w:r w:rsidR="00B70774">
        <w:rPr>
          <w:b w:val="0"/>
          <w:noProof/>
          <w:sz w:val="18"/>
        </w:rPr>
        <w:t>158</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45—Introduction</w:t>
      </w:r>
      <w:r w:rsidRPr="00AE4251">
        <w:rPr>
          <w:b w:val="0"/>
          <w:noProof/>
          <w:sz w:val="18"/>
        </w:rPr>
        <w:tab/>
      </w:r>
      <w:r w:rsidRPr="00AE4251">
        <w:rPr>
          <w:b w:val="0"/>
          <w:noProof/>
          <w:sz w:val="18"/>
        </w:rPr>
        <w:fldChar w:fldCharType="begin"/>
      </w:r>
      <w:r w:rsidRPr="00AE4251">
        <w:rPr>
          <w:b w:val="0"/>
          <w:noProof/>
          <w:sz w:val="18"/>
        </w:rPr>
        <w:instrText xml:space="preserve"> PAGEREF _Toc416265916 \h </w:instrText>
      </w:r>
      <w:r w:rsidRPr="00AE4251">
        <w:rPr>
          <w:b w:val="0"/>
          <w:noProof/>
          <w:sz w:val="18"/>
        </w:rPr>
      </w:r>
      <w:r w:rsidRPr="00AE4251">
        <w:rPr>
          <w:b w:val="0"/>
          <w:noProof/>
          <w:sz w:val="18"/>
        </w:rPr>
        <w:fldChar w:fldCharType="separate"/>
      </w:r>
      <w:r w:rsidR="00B70774">
        <w:rPr>
          <w:b w:val="0"/>
          <w:noProof/>
          <w:sz w:val="18"/>
        </w:rPr>
        <w:t>158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AE4251">
        <w:rPr>
          <w:noProof/>
        </w:rPr>
        <w:tab/>
      </w:r>
      <w:r w:rsidRPr="00AE4251">
        <w:rPr>
          <w:noProof/>
        </w:rPr>
        <w:fldChar w:fldCharType="begin"/>
      </w:r>
      <w:r w:rsidRPr="00AE4251">
        <w:rPr>
          <w:noProof/>
        </w:rPr>
        <w:instrText xml:space="preserve"> PAGEREF _Toc416265917 \h </w:instrText>
      </w:r>
      <w:r w:rsidRPr="00AE4251">
        <w:rPr>
          <w:noProof/>
        </w:rPr>
      </w:r>
      <w:r w:rsidRPr="00AE4251">
        <w:rPr>
          <w:noProof/>
        </w:rPr>
        <w:fldChar w:fldCharType="separate"/>
      </w:r>
      <w:r w:rsidR="00B70774">
        <w:rPr>
          <w:noProof/>
        </w:rPr>
        <w:t>158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AE4251">
        <w:rPr>
          <w:noProof/>
        </w:rPr>
        <w:tab/>
      </w:r>
      <w:r w:rsidRPr="00AE4251">
        <w:rPr>
          <w:noProof/>
        </w:rPr>
        <w:fldChar w:fldCharType="begin"/>
      </w:r>
      <w:r w:rsidRPr="00AE4251">
        <w:rPr>
          <w:noProof/>
        </w:rPr>
        <w:instrText xml:space="preserve"> PAGEREF _Toc416265918 \h </w:instrText>
      </w:r>
      <w:r w:rsidRPr="00AE4251">
        <w:rPr>
          <w:noProof/>
        </w:rPr>
      </w:r>
      <w:r w:rsidRPr="00AE4251">
        <w:rPr>
          <w:noProof/>
        </w:rPr>
        <w:fldChar w:fldCharType="separate"/>
      </w:r>
      <w:r w:rsidR="00B70774">
        <w:rPr>
          <w:noProof/>
        </w:rPr>
        <w:t>158</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AE4251">
        <w:rPr>
          <w:b w:val="0"/>
          <w:noProof/>
          <w:sz w:val="18"/>
        </w:rPr>
        <w:tab/>
      </w:r>
      <w:r w:rsidRPr="00AE4251">
        <w:rPr>
          <w:b w:val="0"/>
          <w:noProof/>
          <w:sz w:val="18"/>
        </w:rPr>
        <w:fldChar w:fldCharType="begin"/>
      </w:r>
      <w:r w:rsidRPr="00AE4251">
        <w:rPr>
          <w:b w:val="0"/>
          <w:noProof/>
          <w:sz w:val="18"/>
        </w:rPr>
        <w:instrText xml:space="preserve"> PAGEREF _Toc416265919 \h </w:instrText>
      </w:r>
      <w:r w:rsidRPr="00AE4251">
        <w:rPr>
          <w:b w:val="0"/>
          <w:noProof/>
          <w:sz w:val="18"/>
        </w:rPr>
      </w:r>
      <w:r w:rsidRPr="00AE4251">
        <w:rPr>
          <w:b w:val="0"/>
          <w:noProof/>
          <w:sz w:val="18"/>
        </w:rPr>
        <w:fldChar w:fldCharType="separate"/>
      </w:r>
      <w:r w:rsidR="00B70774">
        <w:rPr>
          <w:b w:val="0"/>
          <w:noProof/>
          <w:sz w:val="18"/>
        </w:rPr>
        <w:t>159</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48—GST groups</w:t>
      </w:r>
      <w:r w:rsidRPr="00AE4251">
        <w:rPr>
          <w:b w:val="0"/>
          <w:noProof/>
          <w:sz w:val="18"/>
        </w:rPr>
        <w:tab/>
      </w:r>
      <w:r w:rsidRPr="00AE4251">
        <w:rPr>
          <w:b w:val="0"/>
          <w:noProof/>
          <w:sz w:val="18"/>
        </w:rPr>
        <w:fldChar w:fldCharType="begin"/>
      </w:r>
      <w:r w:rsidRPr="00AE4251">
        <w:rPr>
          <w:b w:val="0"/>
          <w:noProof/>
          <w:sz w:val="18"/>
        </w:rPr>
        <w:instrText xml:space="preserve"> PAGEREF _Toc416265920 \h </w:instrText>
      </w:r>
      <w:r w:rsidRPr="00AE4251">
        <w:rPr>
          <w:b w:val="0"/>
          <w:noProof/>
          <w:sz w:val="18"/>
        </w:rPr>
      </w:r>
      <w:r w:rsidRPr="00AE4251">
        <w:rPr>
          <w:b w:val="0"/>
          <w:noProof/>
          <w:sz w:val="18"/>
        </w:rPr>
        <w:fldChar w:fldCharType="separate"/>
      </w:r>
      <w:r w:rsidR="00B70774">
        <w:rPr>
          <w:b w:val="0"/>
          <w:noProof/>
          <w:sz w:val="18"/>
        </w:rPr>
        <w:t>159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_Toc416265921 \h </w:instrText>
      </w:r>
      <w:r w:rsidRPr="00AE4251">
        <w:rPr>
          <w:noProof/>
        </w:rPr>
      </w:r>
      <w:r w:rsidRPr="00AE4251">
        <w:rPr>
          <w:noProof/>
        </w:rPr>
        <w:fldChar w:fldCharType="separate"/>
      </w:r>
      <w:r w:rsidR="00B70774">
        <w:rPr>
          <w:noProof/>
        </w:rPr>
        <w:t>159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AE4251">
        <w:rPr>
          <w:b w:val="0"/>
          <w:noProof/>
          <w:sz w:val="18"/>
        </w:rPr>
        <w:tab/>
      </w:r>
      <w:r w:rsidRPr="00AE4251">
        <w:rPr>
          <w:b w:val="0"/>
          <w:noProof/>
          <w:sz w:val="18"/>
        </w:rPr>
        <w:fldChar w:fldCharType="begin"/>
      </w:r>
      <w:r w:rsidRPr="00AE4251">
        <w:rPr>
          <w:b w:val="0"/>
          <w:noProof/>
          <w:sz w:val="18"/>
        </w:rPr>
        <w:instrText xml:space="preserve"> PAGEREF _Toc416265922 \h </w:instrText>
      </w:r>
      <w:r w:rsidRPr="00AE4251">
        <w:rPr>
          <w:b w:val="0"/>
          <w:noProof/>
          <w:sz w:val="18"/>
        </w:rPr>
      </w:r>
      <w:r w:rsidRPr="00AE4251">
        <w:rPr>
          <w:b w:val="0"/>
          <w:noProof/>
          <w:sz w:val="18"/>
        </w:rPr>
        <w:fldChar w:fldCharType="separate"/>
      </w:r>
      <w:r w:rsidR="00B70774">
        <w:rPr>
          <w:b w:val="0"/>
          <w:noProof/>
          <w:sz w:val="18"/>
        </w:rPr>
        <w:t>159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AE4251">
        <w:rPr>
          <w:noProof/>
        </w:rPr>
        <w:tab/>
      </w:r>
      <w:r w:rsidRPr="00AE4251">
        <w:rPr>
          <w:noProof/>
        </w:rPr>
        <w:fldChar w:fldCharType="begin"/>
      </w:r>
      <w:r w:rsidRPr="00AE4251">
        <w:rPr>
          <w:noProof/>
        </w:rPr>
        <w:instrText xml:space="preserve"> PAGEREF _Toc416265923 \h </w:instrText>
      </w:r>
      <w:r w:rsidRPr="00AE4251">
        <w:rPr>
          <w:noProof/>
        </w:rPr>
      </w:r>
      <w:r w:rsidRPr="00AE4251">
        <w:rPr>
          <w:noProof/>
        </w:rPr>
        <w:fldChar w:fldCharType="separate"/>
      </w:r>
      <w:r w:rsidR="00B70774">
        <w:rPr>
          <w:noProof/>
        </w:rPr>
        <w:t>159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AE4251">
        <w:rPr>
          <w:noProof/>
        </w:rPr>
        <w:tab/>
      </w:r>
      <w:r w:rsidRPr="00AE4251">
        <w:rPr>
          <w:noProof/>
        </w:rPr>
        <w:fldChar w:fldCharType="begin"/>
      </w:r>
      <w:r w:rsidRPr="00AE4251">
        <w:rPr>
          <w:noProof/>
        </w:rPr>
        <w:instrText xml:space="preserve"> PAGEREF _Toc416265924 \h </w:instrText>
      </w:r>
      <w:r w:rsidRPr="00AE4251">
        <w:rPr>
          <w:noProof/>
        </w:rPr>
      </w:r>
      <w:r w:rsidRPr="00AE4251">
        <w:rPr>
          <w:noProof/>
        </w:rPr>
        <w:fldChar w:fldCharType="separate"/>
      </w:r>
      <w:r w:rsidR="00B70774">
        <w:rPr>
          <w:noProof/>
        </w:rPr>
        <w:t>160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AE4251">
        <w:rPr>
          <w:noProof/>
        </w:rPr>
        <w:tab/>
      </w:r>
      <w:r w:rsidRPr="00AE4251">
        <w:rPr>
          <w:noProof/>
        </w:rPr>
        <w:fldChar w:fldCharType="begin"/>
      </w:r>
      <w:r w:rsidRPr="00AE4251">
        <w:rPr>
          <w:noProof/>
        </w:rPr>
        <w:instrText xml:space="preserve"> PAGEREF _Toc416265925 \h </w:instrText>
      </w:r>
      <w:r w:rsidRPr="00AE4251">
        <w:rPr>
          <w:noProof/>
        </w:rPr>
      </w:r>
      <w:r w:rsidRPr="00AE4251">
        <w:rPr>
          <w:noProof/>
        </w:rPr>
        <w:fldChar w:fldCharType="separate"/>
      </w:r>
      <w:r w:rsidR="00B70774">
        <w:rPr>
          <w:noProof/>
        </w:rPr>
        <w:t>161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AE4251">
        <w:rPr>
          <w:noProof/>
        </w:rPr>
        <w:tab/>
      </w:r>
      <w:r w:rsidRPr="00AE4251">
        <w:rPr>
          <w:noProof/>
        </w:rPr>
        <w:fldChar w:fldCharType="begin"/>
      </w:r>
      <w:r w:rsidRPr="00AE4251">
        <w:rPr>
          <w:noProof/>
        </w:rPr>
        <w:instrText xml:space="preserve"> PAGEREF _Toc416265926 \h </w:instrText>
      </w:r>
      <w:r w:rsidRPr="00AE4251">
        <w:rPr>
          <w:noProof/>
        </w:rPr>
      </w:r>
      <w:r w:rsidRPr="00AE4251">
        <w:rPr>
          <w:noProof/>
        </w:rPr>
        <w:fldChar w:fldCharType="separate"/>
      </w:r>
      <w:r w:rsidR="00B70774">
        <w:rPr>
          <w:noProof/>
        </w:rPr>
        <w:t>162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AE4251">
        <w:rPr>
          <w:b w:val="0"/>
          <w:noProof/>
          <w:sz w:val="18"/>
        </w:rPr>
        <w:tab/>
      </w:r>
      <w:r w:rsidRPr="00AE4251">
        <w:rPr>
          <w:b w:val="0"/>
          <w:noProof/>
          <w:sz w:val="18"/>
        </w:rPr>
        <w:fldChar w:fldCharType="begin"/>
      </w:r>
      <w:r w:rsidRPr="00AE4251">
        <w:rPr>
          <w:b w:val="0"/>
          <w:noProof/>
          <w:sz w:val="18"/>
        </w:rPr>
        <w:instrText xml:space="preserve"> PAGEREF _Toc416265927 \h </w:instrText>
      </w:r>
      <w:r w:rsidRPr="00AE4251">
        <w:rPr>
          <w:b w:val="0"/>
          <w:noProof/>
          <w:sz w:val="18"/>
        </w:rPr>
      </w:r>
      <w:r w:rsidRPr="00AE4251">
        <w:rPr>
          <w:b w:val="0"/>
          <w:noProof/>
          <w:sz w:val="18"/>
        </w:rPr>
        <w:fldChar w:fldCharType="separate"/>
      </w:r>
      <w:r w:rsidR="00B70774">
        <w:rPr>
          <w:b w:val="0"/>
          <w:noProof/>
          <w:sz w:val="18"/>
        </w:rPr>
        <w:t>164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AE4251">
        <w:rPr>
          <w:noProof/>
        </w:rPr>
        <w:tab/>
      </w:r>
      <w:r w:rsidRPr="00AE4251">
        <w:rPr>
          <w:noProof/>
        </w:rPr>
        <w:fldChar w:fldCharType="begin"/>
      </w:r>
      <w:r w:rsidRPr="00AE4251">
        <w:rPr>
          <w:noProof/>
        </w:rPr>
        <w:instrText xml:space="preserve"> PAGEREF _Toc416265928 \h </w:instrText>
      </w:r>
      <w:r w:rsidRPr="00AE4251">
        <w:rPr>
          <w:noProof/>
        </w:rPr>
      </w:r>
      <w:r w:rsidRPr="00AE4251">
        <w:rPr>
          <w:noProof/>
        </w:rPr>
        <w:fldChar w:fldCharType="separate"/>
      </w:r>
      <w:r w:rsidR="00B70774">
        <w:rPr>
          <w:noProof/>
        </w:rPr>
        <w:t>164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AE4251">
        <w:rPr>
          <w:noProof/>
        </w:rPr>
        <w:tab/>
      </w:r>
      <w:r w:rsidRPr="00AE4251">
        <w:rPr>
          <w:noProof/>
        </w:rPr>
        <w:fldChar w:fldCharType="begin"/>
      </w:r>
      <w:r w:rsidRPr="00AE4251">
        <w:rPr>
          <w:noProof/>
        </w:rPr>
        <w:instrText xml:space="preserve"> PAGEREF _Toc416265929 \h </w:instrText>
      </w:r>
      <w:r w:rsidRPr="00AE4251">
        <w:rPr>
          <w:noProof/>
        </w:rPr>
      </w:r>
      <w:r w:rsidRPr="00AE4251">
        <w:rPr>
          <w:noProof/>
        </w:rPr>
        <w:fldChar w:fldCharType="separate"/>
      </w:r>
      <w:r w:rsidR="00B70774">
        <w:rPr>
          <w:noProof/>
        </w:rPr>
        <w:t>165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AE4251">
        <w:rPr>
          <w:noProof/>
        </w:rPr>
        <w:tab/>
      </w:r>
      <w:r w:rsidRPr="00AE4251">
        <w:rPr>
          <w:noProof/>
        </w:rPr>
        <w:fldChar w:fldCharType="begin"/>
      </w:r>
      <w:r w:rsidRPr="00AE4251">
        <w:rPr>
          <w:noProof/>
        </w:rPr>
        <w:instrText xml:space="preserve"> PAGEREF _Toc416265930 \h </w:instrText>
      </w:r>
      <w:r w:rsidRPr="00AE4251">
        <w:rPr>
          <w:noProof/>
        </w:rPr>
      </w:r>
      <w:r w:rsidRPr="00AE4251">
        <w:rPr>
          <w:noProof/>
        </w:rPr>
        <w:fldChar w:fldCharType="separate"/>
      </w:r>
      <w:r w:rsidR="00B70774">
        <w:rPr>
          <w:noProof/>
        </w:rPr>
        <w:t>166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AE4251">
        <w:rPr>
          <w:noProof/>
        </w:rPr>
        <w:tab/>
      </w:r>
      <w:r w:rsidRPr="00AE4251">
        <w:rPr>
          <w:noProof/>
        </w:rPr>
        <w:fldChar w:fldCharType="begin"/>
      </w:r>
      <w:r w:rsidRPr="00AE4251">
        <w:rPr>
          <w:noProof/>
        </w:rPr>
        <w:instrText xml:space="preserve"> PAGEREF _Toc416265931 \h </w:instrText>
      </w:r>
      <w:r w:rsidRPr="00AE4251">
        <w:rPr>
          <w:noProof/>
        </w:rPr>
      </w:r>
      <w:r w:rsidRPr="00AE4251">
        <w:rPr>
          <w:noProof/>
        </w:rPr>
        <w:fldChar w:fldCharType="separate"/>
      </w:r>
      <w:r w:rsidR="00B70774">
        <w:rPr>
          <w:noProof/>
        </w:rPr>
        <w:t>166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AE4251">
        <w:rPr>
          <w:noProof/>
        </w:rPr>
        <w:tab/>
      </w:r>
      <w:r w:rsidRPr="00AE4251">
        <w:rPr>
          <w:noProof/>
        </w:rPr>
        <w:fldChar w:fldCharType="begin"/>
      </w:r>
      <w:r w:rsidRPr="00AE4251">
        <w:rPr>
          <w:noProof/>
        </w:rPr>
        <w:instrText xml:space="preserve"> PAGEREF _Toc416265932 \h </w:instrText>
      </w:r>
      <w:r w:rsidRPr="00AE4251">
        <w:rPr>
          <w:noProof/>
        </w:rPr>
      </w:r>
      <w:r w:rsidRPr="00AE4251">
        <w:rPr>
          <w:noProof/>
        </w:rPr>
        <w:fldChar w:fldCharType="separate"/>
      </w:r>
      <w:r w:rsidR="00B70774">
        <w:rPr>
          <w:noProof/>
        </w:rPr>
        <w:t>167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AE4251">
        <w:rPr>
          <w:noProof/>
        </w:rPr>
        <w:tab/>
      </w:r>
      <w:r w:rsidRPr="00AE4251">
        <w:rPr>
          <w:noProof/>
        </w:rPr>
        <w:fldChar w:fldCharType="begin"/>
      </w:r>
      <w:r w:rsidRPr="00AE4251">
        <w:rPr>
          <w:noProof/>
        </w:rPr>
        <w:instrText xml:space="preserve"> PAGEREF _Toc416265933 \h </w:instrText>
      </w:r>
      <w:r w:rsidRPr="00AE4251">
        <w:rPr>
          <w:noProof/>
        </w:rPr>
      </w:r>
      <w:r w:rsidRPr="00AE4251">
        <w:rPr>
          <w:noProof/>
        </w:rPr>
        <w:fldChar w:fldCharType="separate"/>
      </w:r>
      <w:r w:rsidR="00B70774">
        <w:rPr>
          <w:noProof/>
        </w:rPr>
        <w:t>168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AE4251">
        <w:rPr>
          <w:noProof/>
        </w:rPr>
        <w:tab/>
      </w:r>
      <w:r w:rsidRPr="00AE4251">
        <w:rPr>
          <w:noProof/>
        </w:rPr>
        <w:fldChar w:fldCharType="begin"/>
      </w:r>
      <w:r w:rsidRPr="00AE4251">
        <w:rPr>
          <w:noProof/>
        </w:rPr>
        <w:instrText xml:space="preserve"> PAGEREF _Toc416265934 \h </w:instrText>
      </w:r>
      <w:r w:rsidRPr="00AE4251">
        <w:rPr>
          <w:noProof/>
        </w:rPr>
      </w:r>
      <w:r w:rsidRPr="00AE4251">
        <w:rPr>
          <w:noProof/>
        </w:rPr>
        <w:fldChar w:fldCharType="separate"/>
      </w:r>
      <w:r w:rsidR="00B70774">
        <w:rPr>
          <w:noProof/>
        </w:rPr>
        <w:t>169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AE4251">
        <w:rPr>
          <w:noProof/>
        </w:rPr>
        <w:tab/>
      </w:r>
      <w:r w:rsidRPr="00AE4251">
        <w:rPr>
          <w:noProof/>
        </w:rPr>
        <w:fldChar w:fldCharType="begin"/>
      </w:r>
      <w:r w:rsidRPr="00AE4251">
        <w:rPr>
          <w:noProof/>
        </w:rPr>
        <w:instrText xml:space="preserve"> PAGEREF _Toc416265935 \h </w:instrText>
      </w:r>
      <w:r w:rsidRPr="00AE4251">
        <w:rPr>
          <w:noProof/>
        </w:rPr>
      </w:r>
      <w:r w:rsidRPr="00AE4251">
        <w:rPr>
          <w:noProof/>
        </w:rPr>
        <w:fldChar w:fldCharType="separate"/>
      </w:r>
      <w:r w:rsidR="00B70774">
        <w:rPr>
          <w:noProof/>
        </w:rPr>
        <w:t>169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AE4251">
        <w:rPr>
          <w:noProof/>
        </w:rPr>
        <w:tab/>
      </w:r>
      <w:r w:rsidRPr="00AE4251">
        <w:rPr>
          <w:noProof/>
        </w:rPr>
        <w:fldChar w:fldCharType="begin"/>
      </w:r>
      <w:r w:rsidRPr="00AE4251">
        <w:rPr>
          <w:noProof/>
        </w:rPr>
        <w:instrText xml:space="preserve"> PAGEREF _Toc416265936 \h </w:instrText>
      </w:r>
      <w:r w:rsidRPr="00AE4251">
        <w:rPr>
          <w:noProof/>
        </w:rPr>
      </w:r>
      <w:r w:rsidRPr="00AE4251">
        <w:rPr>
          <w:noProof/>
        </w:rPr>
        <w:fldChar w:fldCharType="separate"/>
      </w:r>
      <w:r w:rsidR="00B70774">
        <w:rPr>
          <w:noProof/>
        </w:rPr>
        <w:t>170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AE4251">
        <w:rPr>
          <w:b w:val="0"/>
          <w:noProof/>
          <w:sz w:val="18"/>
        </w:rPr>
        <w:tab/>
      </w:r>
      <w:r w:rsidRPr="00AE4251">
        <w:rPr>
          <w:b w:val="0"/>
          <w:noProof/>
          <w:sz w:val="18"/>
        </w:rPr>
        <w:fldChar w:fldCharType="begin"/>
      </w:r>
      <w:r w:rsidRPr="00AE4251">
        <w:rPr>
          <w:b w:val="0"/>
          <w:noProof/>
          <w:sz w:val="18"/>
        </w:rPr>
        <w:instrText xml:space="preserve"> PAGEREF _Toc416265937 \h </w:instrText>
      </w:r>
      <w:r w:rsidRPr="00AE4251">
        <w:rPr>
          <w:b w:val="0"/>
          <w:noProof/>
          <w:sz w:val="18"/>
        </w:rPr>
      </w:r>
      <w:r w:rsidRPr="00AE4251">
        <w:rPr>
          <w:b w:val="0"/>
          <w:noProof/>
          <w:sz w:val="18"/>
        </w:rPr>
        <w:fldChar w:fldCharType="separate"/>
      </w:r>
      <w:r w:rsidR="00B70774">
        <w:rPr>
          <w:b w:val="0"/>
          <w:noProof/>
          <w:sz w:val="18"/>
        </w:rPr>
        <w:t>171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AE4251">
        <w:rPr>
          <w:noProof/>
        </w:rPr>
        <w:tab/>
      </w:r>
      <w:r w:rsidRPr="00AE4251">
        <w:rPr>
          <w:noProof/>
        </w:rPr>
        <w:fldChar w:fldCharType="begin"/>
      </w:r>
      <w:r w:rsidRPr="00AE4251">
        <w:rPr>
          <w:noProof/>
        </w:rPr>
        <w:instrText xml:space="preserve"> PAGEREF _Toc416265938 \h </w:instrText>
      </w:r>
      <w:r w:rsidRPr="00AE4251">
        <w:rPr>
          <w:noProof/>
        </w:rPr>
      </w:r>
      <w:r w:rsidRPr="00AE4251">
        <w:rPr>
          <w:noProof/>
        </w:rPr>
        <w:fldChar w:fldCharType="separate"/>
      </w:r>
      <w:r w:rsidR="00B70774">
        <w:rPr>
          <w:noProof/>
        </w:rPr>
        <w:t>171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AE4251">
        <w:rPr>
          <w:noProof/>
        </w:rPr>
        <w:tab/>
      </w:r>
      <w:r w:rsidRPr="00AE4251">
        <w:rPr>
          <w:noProof/>
        </w:rPr>
        <w:fldChar w:fldCharType="begin"/>
      </w:r>
      <w:r w:rsidRPr="00AE4251">
        <w:rPr>
          <w:noProof/>
        </w:rPr>
        <w:instrText xml:space="preserve"> PAGEREF _Toc416265939 \h </w:instrText>
      </w:r>
      <w:r w:rsidRPr="00AE4251">
        <w:rPr>
          <w:noProof/>
        </w:rPr>
      </w:r>
      <w:r w:rsidRPr="00AE4251">
        <w:rPr>
          <w:noProof/>
        </w:rPr>
        <w:fldChar w:fldCharType="separate"/>
      </w:r>
      <w:r w:rsidR="00B70774">
        <w:rPr>
          <w:noProof/>
        </w:rPr>
        <w:t>173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AE4251">
        <w:rPr>
          <w:noProof/>
        </w:rPr>
        <w:tab/>
      </w:r>
      <w:r w:rsidRPr="00AE4251">
        <w:rPr>
          <w:noProof/>
        </w:rPr>
        <w:fldChar w:fldCharType="begin"/>
      </w:r>
      <w:r w:rsidRPr="00AE4251">
        <w:rPr>
          <w:noProof/>
        </w:rPr>
        <w:instrText xml:space="preserve"> PAGEREF _Toc416265940 \h </w:instrText>
      </w:r>
      <w:r w:rsidRPr="00AE4251">
        <w:rPr>
          <w:noProof/>
        </w:rPr>
      </w:r>
      <w:r w:rsidRPr="00AE4251">
        <w:rPr>
          <w:noProof/>
        </w:rPr>
        <w:fldChar w:fldCharType="separate"/>
      </w:r>
      <w:r w:rsidR="00B70774">
        <w:rPr>
          <w:noProof/>
        </w:rPr>
        <w:t>173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AE4251">
        <w:rPr>
          <w:noProof/>
        </w:rPr>
        <w:tab/>
      </w:r>
      <w:r w:rsidRPr="00AE4251">
        <w:rPr>
          <w:noProof/>
        </w:rPr>
        <w:fldChar w:fldCharType="begin"/>
      </w:r>
      <w:r w:rsidRPr="00AE4251">
        <w:rPr>
          <w:noProof/>
        </w:rPr>
        <w:instrText xml:space="preserve"> PAGEREF _Toc416265941 \h </w:instrText>
      </w:r>
      <w:r w:rsidRPr="00AE4251">
        <w:rPr>
          <w:noProof/>
        </w:rPr>
      </w:r>
      <w:r w:rsidRPr="00AE4251">
        <w:rPr>
          <w:noProof/>
        </w:rPr>
        <w:fldChar w:fldCharType="separate"/>
      </w:r>
      <w:r w:rsidR="00B70774">
        <w:rPr>
          <w:noProof/>
        </w:rPr>
        <w:t>174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AE4251">
        <w:rPr>
          <w:b w:val="0"/>
          <w:noProof/>
          <w:sz w:val="18"/>
        </w:rPr>
        <w:tab/>
      </w:r>
      <w:r w:rsidRPr="00AE4251">
        <w:rPr>
          <w:b w:val="0"/>
          <w:noProof/>
          <w:sz w:val="18"/>
        </w:rPr>
        <w:fldChar w:fldCharType="begin"/>
      </w:r>
      <w:r w:rsidRPr="00AE4251">
        <w:rPr>
          <w:b w:val="0"/>
          <w:noProof/>
          <w:sz w:val="18"/>
        </w:rPr>
        <w:instrText xml:space="preserve"> PAGEREF _Toc416265942 \h </w:instrText>
      </w:r>
      <w:r w:rsidRPr="00AE4251">
        <w:rPr>
          <w:b w:val="0"/>
          <w:noProof/>
          <w:sz w:val="18"/>
        </w:rPr>
      </w:r>
      <w:r w:rsidRPr="00AE4251">
        <w:rPr>
          <w:b w:val="0"/>
          <w:noProof/>
          <w:sz w:val="18"/>
        </w:rPr>
        <w:fldChar w:fldCharType="separate"/>
      </w:r>
      <w:r w:rsidR="00B70774">
        <w:rPr>
          <w:b w:val="0"/>
          <w:noProof/>
          <w:sz w:val="18"/>
        </w:rPr>
        <w:t>175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AE4251">
        <w:rPr>
          <w:noProof/>
        </w:rPr>
        <w:tab/>
      </w:r>
      <w:r w:rsidRPr="00AE4251">
        <w:rPr>
          <w:noProof/>
        </w:rPr>
        <w:fldChar w:fldCharType="begin"/>
      </w:r>
      <w:r w:rsidRPr="00AE4251">
        <w:rPr>
          <w:noProof/>
        </w:rPr>
        <w:instrText xml:space="preserve"> PAGEREF _Toc416265943 \h </w:instrText>
      </w:r>
      <w:r w:rsidRPr="00AE4251">
        <w:rPr>
          <w:noProof/>
        </w:rPr>
      </w:r>
      <w:r w:rsidRPr="00AE4251">
        <w:rPr>
          <w:noProof/>
        </w:rPr>
        <w:fldChar w:fldCharType="separate"/>
      </w:r>
      <w:r w:rsidR="00B70774">
        <w:rPr>
          <w:noProof/>
        </w:rPr>
        <w:t>175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AE4251">
        <w:rPr>
          <w:noProof/>
        </w:rPr>
        <w:tab/>
      </w:r>
      <w:r w:rsidRPr="00AE4251">
        <w:rPr>
          <w:noProof/>
        </w:rPr>
        <w:fldChar w:fldCharType="begin"/>
      </w:r>
      <w:r w:rsidRPr="00AE4251">
        <w:rPr>
          <w:noProof/>
        </w:rPr>
        <w:instrText xml:space="preserve"> PAGEREF _Toc416265944 \h </w:instrText>
      </w:r>
      <w:r w:rsidRPr="00AE4251">
        <w:rPr>
          <w:noProof/>
        </w:rPr>
      </w:r>
      <w:r w:rsidRPr="00AE4251">
        <w:rPr>
          <w:noProof/>
        </w:rPr>
        <w:fldChar w:fldCharType="separate"/>
      </w:r>
      <w:r w:rsidR="00B70774">
        <w:rPr>
          <w:noProof/>
        </w:rPr>
        <w:t>175</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49—GST religious groups</w:t>
      </w:r>
      <w:r w:rsidRPr="00AE4251">
        <w:rPr>
          <w:b w:val="0"/>
          <w:noProof/>
          <w:sz w:val="18"/>
        </w:rPr>
        <w:tab/>
      </w:r>
      <w:r w:rsidRPr="00AE4251">
        <w:rPr>
          <w:b w:val="0"/>
          <w:noProof/>
          <w:sz w:val="18"/>
        </w:rPr>
        <w:fldChar w:fldCharType="begin"/>
      </w:r>
      <w:r w:rsidRPr="00AE4251">
        <w:rPr>
          <w:b w:val="0"/>
          <w:noProof/>
          <w:sz w:val="18"/>
        </w:rPr>
        <w:instrText xml:space="preserve"> PAGEREF _Toc416265945 \h </w:instrText>
      </w:r>
      <w:r w:rsidRPr="00AE4251">
        <w:rPr>
          <w:b w:val="0"/>
          <w:noProof/>
          <w:sz w:val="18"/>
        </w:rPr>
      </w:r>
      <w:r w:rsidRPr="00AE4251">
        <w:rPr>
          <w:b w:val="0"/>
          <w:noProof/>
          <w:sz w:val="18"/>
        </w:rPr>
        <w:fldChar w:fldCharType="separate"/>
      </w:r>
      <w:r w:rsidR="00B70774">
        <w:rPr>
          <w:b w:val="0"/>
          <w:noProof/>
          <w:sz w:val="18"/>
        </w:rPr>
        <w:t>177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_Toc416265946 \h </w:instrText>
      </w:r>
      <w:r w:rsidRPr="00AE4251">
        <w:rPr>
          <w:noProof/>
        </w:rPr>
      </w:r>
      <w:r w:rsidRPr="00AE4251">
        <w:rPr>
          <w:noProof/>
        </w:rPr>
        <w:fldChar w:fldCharType="separate"/>
      </w:r>
      <w:r w:rsidR="00B70774">
        <w:rPr>
          <w:noProof/>
        </w:rPr>
        <w:t>177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AE4251">
        <w:rPr>
          <w:b w:val="0"/>
          <w:noProof/>
          <w:sz w:val="18"/>
        </w:rPr>
        <w:tab/>
      </w:r>
      <w:r w:rsidRPr="00AE4251">
        <w:rPr>
          <w:b w:val="0"/>
          <w:noProof/>
          <w:sz w:val="18"/>
        </w:rPr>
        <w:fldChar w:fldCharType="begin"/>
      </w:r>
      <w:r w:rsidRPr="00AE4251">
        <w:rPr>
          <w:b w:val="0"/>
          <w:noProof/>
          <w:sz w:val="18"/>
        </w:rPr>
        <w:instrText xml:space="preserve"> PAGEREF _Toc416265947 \h </w:instrText>
      </w:r>
      <w:r w:rsidRPr="00AE4251">
        <w:rPr>
          <w:b w:val="0"/>
          <w:noProof/>
          <w:sz w:val="18"/>
        </w:rPr>
      </w:r>
      <w:r w:rsidRPr="00AE4251">
        <w:rPr>
          <w:b w:val="0"/>
          <w:noProof/>
          <w:sz w:val="18"/>
        </w:rPr>
        <w:fldChar w:fldCharType="separate"/>
      </w:r>
      <w:r w:rsidR="00B70774">
        <w:rPr>
          <w:b w:val="0"/>
          <w:noProof/>
          <w:sz w:val="18"/>
        </w:rPr>
        <w:t>177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AE4251">
        <w:rPr>
          <w:noProof/>
        </w:rPr>
        <w:tab/>
      </w:r>
      <w:r w:rsidRPr="00AE4251">
        <w:rPr>
          <w:noProof/>
        </w:rPr>
        <w:fldChar w:fldCharType="begin"/>
      </w:r>
      <w:r w:rsidRPr="00AE4251">
        <w:rPr>
          <w:noProof/>
        </w:rPr>
        <w:instrText xml:space="preserve"> PAGEREF _Toc416265948 \h </w:instrText>
      </w:r>
      <w:r w:rsidRPr="00AE4251">
        <w:rPr>
          <w:noProof/>
        </w:rPr>
      </w:r>
      <w:r w:rsidRPr="00AE4251">
        <w:rPr>
          <w:noProof/>
        </w:rPr>
        <w:fldChar w:fldCharType="separate"/>
      </w:r>
      <w:r w:rsidR="00B70774">
        <w:rPr>
          <w:noProof/>
        </w:rPr>
        <w:t>177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AE4251">
        <w:rPr>
          <w:noProof/>
        </w:rPr>
        <w:tab/>
      </w:r>
      <w:r w:rsidRPr="00AE4251">
        <w:rPr>
          <w:noProof/>
        </w:rPr>
        <w:fldChar w:fldCharType="begin"/>
      </w:r>
      <w:r w:rsidRPr="00AE4251">
        <w:rPr>
          <w:noProof/>
        </w:rPr>
        <w:instrText xml:space="preserve"> PAGEREF _Toc416265949 \h </w:instrText>
      </w:r>
      <w:r w:rsidRPr="00AE4251">
        <w:rPr>
          <w:noProof/>
        </w:rPr>
      </w:r>
      <w:r w:rsidRPr="00AE4251">
        <w:rPr>
          <w:noProof/>
        </w:rPr>
        <w:fldChar w:fldCharType="separate"/>
      </w:r>
      <w:r w:rsidR="00B70774">
        <w:rPr>
          <w:noProof/>
        </w:rPr>
        <w:t>178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AE4251">
        <w:rPr>
          <w:b w:val="0"/>
          <w:noProof/>
          <w:sz w:val="18"/>
        </w:rPr>
        <w:tab/>
      </w:r>
      <w:r w:rsidRPr="00AE4251">
        <w:rPr>
          <w:b w:val="0"/>
          <w:noProof/>
          <w:sz w:val="18"/>
        </w:rPr>
        <w:fldChar w:fldCharType="begin"/>
      </w:r>
      <w:r w:rsidRPr="00AE4251">
        <w:rPr>
          <w:b w:val="0"/>
          <w:noProof/>
          <w:sz w:val="18"/>
        </w:rPr>
        <w:instrText xml:space="preserve"> PAGEREF _Toc416265950 \h </w:instrText>
      </w:r>
      <w:r w:rsidRPr="00AE4251">
        <w:rPr>
          <w:b w:val="0"/>
          <w:noProof/>
          <w:sz w:val="18"/>
        </w:rPr>
      </w:r>
      <w:r w:rsidRPr="00AE4251">
        <w:rPr>
          <w:b w:val="0"/>
          <w:noProof/>
          <w:sz w:val="18"/>
        </w:rPr>
        <w:fldChar w:fldCharType="separate"/>
      </w:r>
      <w:r w:rsidR="00B70774">
        <w:rPr>
          <w:b w:val="0"/>
          <w:noProof/>
          <w:sz w:val="18"/>
        </w:rPr>
        <w:t>178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AE4251">
        <w:rPr>
          <w:noProof/>
        </w:rPr>
        <w:tab/>
      </w:r>
      <w:r w:rsidRPr="00AE4251">
        <w:rPr>
          <w:noProof/>
        </w:rPr>
        <w:fldChar w:fldCharType="begin"/>
      </w:r>
      <w:r w:rsidRPr="00AE4251">
        <w:rPr>
          <w:noProof/>
        </w:rPr>
        <w:instrText xml:space="preserve"> PAGEREF _Toc416265951 \h </w:instrText>
      </w:r>
      <w:r w:rsidRPr="00AE4251">
        <w:rPr>
          <w:noProof/>
        </w:rPr>
      </w:r>
      <w:r w:rsidRPr="00AE4251">
        <w:rPr>
          <w:noProof/>
        </w:rPr>
        <w:fldChar w:fldCharType="separate"/>
      </w:r>
      <w:r w:rsidR="00B70774">
        <w:rPr>
          <w:noProof/>
        </w:rPr>
        <w:t>178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AE4251">
        <w:rPr>
          <w:noProof/>
        </w:rPr>
        <w:tab/>
      </w:r>
      <w:r w:rsidRPr="00AE4251">
        <w:rPr>
          <w:noProof/>
        </w:rPr>
        <w:fldChar w:fldCharType="begin"/>
      </w:r>
      <w:r w:rsidRPr="00AE4251">
        <w:rPr>
          <w:noProof/>
        </w:rPr>
        <w:instrText xml:space="preserve"> PAGEREF _Toc416265952 \h </w:instrText>
      </w:r>
      <w:r w:rsidRPr="00AE4251">
        <w:rPr>
          <w:noProof/>
        </w:rPr>
      </w:r>
      <w:r w:rsidRPr="00AE4251">
        <w:rPr>
          <w:noProof/>
        </w:rPr>
        <w:fldChar w:fldCharType="separate"/>
      </w:r>
      <w:r w:rsidR="00B70774">
        <w:rPr>
          <w:noProof/>
        </w:rPr>
        <w:t>178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AE4251">
        <w:rPr>
          <w:noProof/>
        </w:rPr>
        <w:tab/>
      </w:r>
      <w:r w:rsidRPr="00AE4251">
        <w:rPr>
          <w:noProof/>
        </w:rPr>
        <w:fldChar w:fldCharType="begin"/>
      </w:r>
      <w:r w:rsidRPr="00AE4251">
        <w:rPr>
          <w:noProof/>
        </w:rPr>
        <w:instrText xml:space="preserve"> PAGEREF _Toc416265953 \h </w:instrText>
      </w:r>
      <w:r w:rsidRPr="00AE4251">
        <w:rPr>
          <w:noProof/>
        </w:rPr>
      </w:r>
      <w:r w:rsidRPr="00AE4251">
        <w:rPr>
          <w:noProof/>
        </w:rPr>
        <w:fldChar w:fldCharType="separate"/>
      </w:r>
      <w:r w:rsidR="00B70774">
        <w:rPr>
          <w:noProof/>
        </w:rPr>
        <w:t>178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AE4251">
        <w:rPr>
          <w:noProof/>
        </w:rPr>
        <w:tab/>
      </w:r>
      <w:r w:rsidRPr="00AE4251">
        <w:rPr>
          <w:noProof/>
        </w:rPr>
        <w:fldChar w:fldCharType="begin"/>
      </w:r>
      <w:r w:rsidRPr="00AE4251">
        <w:rPr>
          <w:noProof/>
        </w:rPr>
        <w:instrText xml:space="preserve"> PAGEREF _Toc416265954 \h </w:instrText>
      </w:r>
      <w:r w:rsidRPr="00AE4251">
        <w:rPr>
          <w:noProof/>
        </w:rPr>
      </w:r>
      <w:r w:rsidRPr="00AE4251">
        <w:rPr>
          <w:noProof/>
        </w:rPr>
        <w:fldChar w:fldCharType="separate"/>
      </w:r>
      <w:r w:rsidR="00B70774">
        <w:rPr>
          <w:noProof/>
        </w:rPr>
        <w:t>179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AE4251">
        <w:rPr>
          <w:noProof/>
        </w:rPr>
        <w:tab/>
      </w:r>
      <w:r w:rsidRPr="00AE4251">
        <w:rPr>
          <w:noProof/>
        </w:rPr>
        <w:fldChar w:fldCharType="begin"/>
      </w:r>
      <w:r w:rsidRPr="00AE4251">
        <w:rPr>
          <w:noProof/>
        </w:rPr>
        <w:instrText xml:space="preserve"> PAGEREF _Toc416265955 \h </w:instrText>
      </w:r>
      <w:r w:rsidRPr="00AE4251">
        <w:rPr>
          <w:noProof/>
        </w:rPr>
      </w:r>
      <w:r w:rsidRPr="00AE4251">
        <w:rPr>
          <w:noProof/>
        </w:rPr>
        <w:fldChar w:fldCharType="separate"/>
      </w:r>
      <w:r w:rsidR="00B70774">
        <w:rPr>
          <w:noProof/>
        </w:rPr>
        <w:t>179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AE4251">
        <w:rPr>
          <w:b w:val="0"/>
          <w:noProof/>
          <w:sz w:val="18"/>
        </w:rPr>
        <w:tab/>
      </w:r>
      <w:r w:rsidRPr="00AE4251">
        <w:rPr>
          <w:b w:val="0"/>
          <w:noProof/>
          <w:sz w:val="18"/>
        </w:rPr>
        <w:fldChar w:fldCharType="begin"/>
      </w:r>
      <w:r w:rsidRPr="00AE4251">
        <w:rPr>
          <w:b w:val="0"/>
          <w:noProof/>
          <w:sz w:val="18"/>
        </w:rPr>
        <w:instrText xml:space="preserve"> PAGEREF _Toc416265956 \h </w:instrText>
      </w:r>
      <w:r w:rsidRPr="00AE4251">
        <w:rPr>
          <w:b w:val="0"/>
          <w:noProof/>
          <w:sz w:val="18"/>
        </w:rPr>
      </w:r>
      <w:r w:rsidRPr="00AE4251">
        <w:rPr>
          <w:b w:val="0"/>
          <w:noProof/>
          <w:sz w:val="18"/>
        </w:rPr>
        <w:fldChar w:fldCharType="separate"/>
      </w:r>
      <w:r w:rsidR="00B70774">
        <w:rPr>
          <w:b w:val="0"/>
          <w:noProof/>
          <w:sz w:val="18"/>
        </w:rPr>
        <w:t>180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AE4251">
        <w:rPr>
          <w:noProof/>
        </w:rPr>
        <w:tab/>
      </w:r>
      <w:r w:rsidRPr="00AE4251">
        <w:rPr>
          <w:noProof/>
        </w:rPr>
        <w:fldChar w:fldCharType="begin"/>
      </w:r>
      <w:r w:rsidRPr="00AE4251">
        <w:rPr>
          <w:noProof/>
        </w:rPr>
        <w:instrText xml:space="preserve"> PAGEREF _Toc416265957 \h </w:instrText>
      </w:r>
      <w:r w:rsidRPr="00AE4251">
        <w:rPr>
          <w:noProof/>
        </w:rPr>
      </w:r>
      <w:r w:rsidRPr="00AE4251">
        <w:rPr>
          <w:noProof/>
        </w:rPr>
        <w:fldChar w:fldCharType="separate"/>
      </w:r>
      <w:r w:rsidR="00B70774">
        <w:rPr>
          <w:noProof/>
        </w:rPr>
        <w:t>180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AE4251">
        <w:rPr>
          <w:noProof/>
        </w:rPr>
        <w:tab/>
      </w:r>
      <w:r w:rsidRPr="00AE4251">
        <w:rPr>
          <w:noProof/>
        </w:rPr>
        <w:fldChar w:fldCharType="begin"/>
      </w:r>
      <w:r w:rsidRPr="00AE4251">
        <w:rPr>
          <w:noProof/>
        </w:rPr>
        <w:instrText xml:space="preserve"> PAGEREF _Toc416265958 \h </w:instrText>
      </w:r>
      <w:r w:rsidRPr="00AE4251">
        <w:rPr>
          <w:noProof/>
        </w:rPr>
      </w:r>
      <w:r w:rsidRPr="00AE4251">
        <w:rPr>
          <w:noProof/>
        </w:rPr>
        <w:fldChar w:fldCharType="separate"/>
      </w:r>
      <w:r w:rsidR="00B70774">
        <w:rPr>
          <w:noProof/>
        </w:rPr>
        <w:t>180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AE4251">
        <w:rPr>
          <w:noProof/>
        </w:rPr>
        <w:tab/>
      </w:r>
      <w:r w:rsidRPr="00AE4251">
        <w:rPr>
          <w:noProof/>
        </w:rPr>
        <w:fldChar w:fldCharType="begin"/>
      </w:r>
      <w:r w:rsidRPr="00AE4251">
        <w:rPr>
          <w:noProof/>
        </w:rPr>
        <w:instrText xml:space="preserve"> PAGEREF _Toc416265959 \h </w:instrText>
      </w:r>
      <w:r w:rsidRPr="00AE4251">
        <w:rPr>
          <w:noProof/>
        </w:rPr>
      </w:r>
      <w:r w:rsidRPr="00AE4251">
        <w:rPr>
          <w:noProof/>
        </w:rPr>
        <w:fldChar w:fldCharType="separate"/>
      </w:r>
      <w:r w:rsidR="00B70774">
        <w:rPr>
          <w:noProof/>
        </w:rPr>
        <w:t>181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AE4251">
        <w:rPr>
          <w:noProof/>
        </w:rPr>
        <w:tab/>
      </w:r>
      <w:r w:rsidRPr="00AE4251">
        <w:rPr>
          <w:noProof/>
        </w:rPr>
        <w:fldChar w:fldCharType="begin"/>
      </w:r>
      <w:r w:rsidRPr="00AE4251">
        <w:rPr>
          <w:noProof/>
        </w:rPr>
        <w:instrText xml:space="preserve"> PAGEREF _Toc416265960 \h </w:instrText>
      </w:r>
      <w:r w:rsidRPr="00AE4251">
        <w:rPr>
          <w:noProof/>
        </w:rPr>
      </w:r>
      <w:r w:rsidRPr="00AE4251">
        <w:rPr>
          <w:noProof/>
        </w:rPr>
        <w:fldChar w:fldCharType="separate"/>
      </w:r>
      <w:r w:rsidR="00B70774">
        <w:rPr>
          <w:noProof/>
        </w:rPr>
        <w:t>181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AE4251">
        <w:rPr>
          <w:noProof/>
        </w:rPr>
        <w:tab/>
      </w:r>
      <w:r w:rsidRPr="00AE4251">
        <w:rPr>
          <w:noProof/>
        </w:rPr>
        <w:fldChar w:fldCharType="begin"/>
      </w:r>
      <w:r w:rsidRPr="00AE4251">
        <w:rPr>
          <w:noProof/>
        </w:rPr>
        <w:instrText xml:space="preserve"> PAGEREF _Toc416265961 \h </w:instrText>
      </w:r>
      <w:r w:rsidRPr="00AE4251">
        <w:rPr>
          <w:noProof/>
        </w:rPr>
      </w:r>
      <w:r w:rsidRPr="00AE4251">
        <w:rPr>
          <w:noProof/>
        </w:rPr>
        <w:fldChar w:fldCharType="separate"/>
      </w:r>
      <w:r w:rsidR="00B70774">
        <w:rPr>
          <w:noProof/>
        </w:rPr>
        <w:t>182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50—GST treatment of religious practitioners</w:t>
      </w:r>
      <w:r w:rsidRPr="00AE4251">
        <w:rPr>
          <w:b w:val="0"/>
          <w:noProof/>
          <w:sz w:val="18"/>
        </w:rPr>
        <w:tab/>
      </w:r>
      <w:r w:rsidRPr="00AE4251">
        <w:rPr>
          <w:b w:val="0"/>
          <w:noProof/>
          <w:sz w:val="18"/>
        </w:rPr>
        <w:fldChar w:fldCharType="begin"/>
      </w:r>
      <w:r w:rsidRPr="00AE4251">
        <w:rPr>
          <w:b w:val="0"/>
          <w:noProof/>
          <w:sz w:val="18"/>
        </w:rPr>
        <w:instrText xml:space="preserve"> PAGEREF _Toc416265962 \h </w:instrText>
      </w:r>
      <w:r w:rsidRPr="00AE4251">
        <w:rPr>
          <w:b w:val="0"/>
          <w:noProof/>
          <w:sz w:val="18"/>
        </w:rPr>
      </w:r>
      <w:r w:rsidRPr="00AE4251">
        <w:rPr>
          <w:b w:val="0"/>
          <w:noProof/>
          <w:sz w:val="18"/>
        </w:rPr>
        <w:fldChar w:fldCharType="separate"/>
      </w:r>
      <w:r w:rsidR="00B70774">
        <w:rPr>
          <w:b w:val="0"/>
          <w:noProof/>
          <w:sz w:val="18"/>
        </w:rPr>
        <w:t>183</w:t>
      </w:r>
      <w:r w:rsidRPr="00AE4251">
        <w:rPr>
          <w:b w:val="0"/>
          <w:noProof/>
          <w:sz w:val="18"/>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AE4251">
        <w:rPr>
          <w:b w:val="0"/>
          <w:noProof/>
          <w:sz w:val="18"/>
        </w:rPr>
        <w:tab/>
        <w:t>183</w:t>
      </w:r>
    </w:p>
    <w:p w:rsidR="00AE4251" w:rsidRDefault="00AE4251">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_Toc416265964 \h </w:instrText>
      </w:r>
      <w:r w:rsidRPr="00AE4251">
        <w:rPr>
          <w:noProof/>
        </w:rPr>
      </w:r>
      <w:r w:rsidRPr="00AE4251">
        <w:rPr>
          <w:noProof/>
        </w:rPr>
        <w:fldChar w:fldCharType="separate"/>
      </w:r>
      <w:r w:rsidR="00B70774">
        <w:rPr>
          <w:noProof/>
        </w:rPr>
        <w:t>183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AE4251">
        <w:rPr>
          <w:noProof/>
        </w:rPr>
        <w:tab/>
      </w:r>
      <w:r w:rsidRPr="00AE4251">
        <w:rPr>
          <w:noProof/>
        </w:rPr>
        <w:fldChar w:fldCharType="begin"/>
      </w:r>
      <w:r w:rsidRPr="00AE4251">
        <w:rPr>
          <w:noProof/>
        </w:rPr>
        <w:instrText xml:space="preserve"> PAGEREF _Toc416265965 \h </w:instrText>
      </w:r>
      <w:r w:rsidRPr="00AE4251">
        <w:rPr>
          <w:noProof/>
        </w:rPr>
      </w:r>
      <w:r w:rsidRPr="00AE4251">
        <w:rPr>
          <w:noProof/>
        </w:rPr>
        <w:fldChar w:fldCharType="separate"/>
      </w:r>
      <w:r w:rsidR="00B70774">
        <w:rPr>
          <w:noProof/>
        </w:rPr>
        <w:t>183</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51—GST joint ventures</w:t>
      </w:r>
      <w:r w:rsidRPr="00AE4251">
        <w:rPr>
          <w:b w:val="0"/>
          <w:noProof/>
          <w:sz w:val="18"/>
        </w:rPr>
        <w:tab/>
      </w:r>
      <w:r w:rsidRPr="00AE4251">
        <w:rPr>
          <w:b w:val="0"/>
          <w:noProof/>
          <w:sz w:val="18"/>
        </w:rPr>
        <w:fldChar w:fldCharType="begin"/>
      </w:r>
      <w:r w:rsidRPr="00AE4251">
        <w:rPr>
          <w:b w:val="0"/>
          <w:noProof/>
          <w:sz w:val="18"/>
        </w:rPr>
        <w:instrText xml:space="preserve"> PAGEREF _Toc416265966 \h </w:instrText>
      </w:r>
      <w:r w:rsidRPr="00AE4251">
        <w:rPr>
          <w:b w:val="0"/>
          <w:noProof/>
          <w:sz w:val="18"/>
        </w:rPr>
      </w:r>
      <w:r w:rsidRPr="00AE4251">
        <w:rPr>
          <w:b w:val="0"/>
          <w:noProof/>
          <w:sz w:val="18"/>
        </w:rPr>
        <w:fldChar w:fldCharType="separate"/>
      </w:r>
      <w:r w:rsidR="00B70774">
        <w:rPr>
          <w:b w:val="0"/>
          <w:noProof/>
          <w:sz w:val="18"/>
        </w:rPr>
        <w:t>184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_Toc416265967 \h </w:instrText>
      </w:r>
      <w:r w:rsidRPr="00AE4251">
        <w:rPr>
          <w:noProof/>
        </w:rPr>
      </w:r>
      <w:r w:rsidRPr="00AE4251">
        <w:rPr>
          <w:noProof/>
        </w:rPr>
        <w:fldChar w:fldCharType="separate"/>
      </w:r>
      <w:r w:rsidR="00B70774">
        <w:rPr>
          <w:noProof/>
        </w:rPr>
        <w:t>184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AE4251">
        <w:rPr>
          <w:b w:val="0"/>
          <w:noProof/>
          <w:sz w:val="18"/>
        </w:rPr>
        <w:tab/>
      </w:r>
      <w:r w:rsidRPr="00AE4251">
        <w:rPr>
          <w:b w:val="0"/>
          <w:noProof/>
          <w:sz w:val="18"/>
        </w:rPr>
        <w:fldChar w:fldCharType="begin"/>
      </w:r>
      <w:r w:rsidRPr="00AE4251">
        <w:rPr>
          <w:b w:val="0"/>
          <w:noProof/>
          <w:sz w:val="18"/>
        </w:rPr>
        <w:instrText xml:space="preserve"> PAGEREF _Toc416265968 \h </w:instrText>
      </w:r>
      <w:r w:rsidRPr="00AE4251">
        <w:rPr>
          <w:b w:val="0"/>
          <w:noProof/>
          <w:sz w:val="18"/>
        </w:rPr>
      </w:r>
      <w:r w:rsidRPr="00AE4251">
        <w:rPr>
          <w:b w:val="0"/>
          <w:noProof/>
          <w:sz w:val="18"/>
        </w:rPr>
        <w:fldChar w:fldCharType="separate"/>
      </w:r>
      <w:r w:rsidR="00B70774">
        <w:rPr>
          <w:b w:val="0"/>
          <w:noProof/>
          <w:sz w:val="18"/>
        </w:rPr>
        <w:t>184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AE4251">
        <w:rPr>
          <w:noProof/>
        </w:rPr>
        <w:tab/>
      </w:r>
      <w:r w:rsidRPr="00AE4251">
        <w:rPr>
          <w:noProof/>
        </w:rPr>
        <w:fldChar w:fldCharType="begin"/>
      </w:r>
      <w:r w:rsidRPr="00AE4251">
        <w:rPr>
          <w:noProof/>
        </w:rPr>
        <w:instrText xml:space="preserve"> PAGEREF _Toc416265969 \h </w:instrText>
      </w:r>
      <w:r w:rsidRPr="00AE4251">
        <w:rPr>
          <w:noProof/>
        </w:rPr>
      </w:r>
      <w:r w:rsidRPr="00AE4251">
        <w:rPr>
          <w:noProof/>
        </w:rPr>
        <w:fldChar w:fldCharType="separate"/>
      </w:r>
      <w:r w:rsidR="00B70774">
        <w:rPr>
          <w:noProof/>
        </w:rPr>
        <w:t>184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AE4251">
        <w:rPr>
          <w:noProof/>
        </w:rPr>
        <w:tab/>
      </w:r>
      <w:r w:rsidRPr="00AE4251">
        <w:rPr>
          <w:noProof/>
        </w:rPr>
        <w:fldChar w:fldCharType="begin"/>
      </w:r>
      <w:r w:rsidRPr="00AE4251">
        <w:rPr>
          <w:noProof/>
        </w:rPr>
        <w:instrText xml:space="preserve"> PAGEREF _Toc416265970 \h </w:instrText>
      </w:r>
      <w:r w:rsidRPr="00AE4251">
        <w:rPr>
          <w:noProof/>
        </w:rPr>
      </w:r>
      <w:r w:rsidRPr="00AE4251">
        <w:rPr>
          <w:noProof/>
        </w:rPr>
        <w:fldChar w:fldCharType="separate"/>
      </w:r>
      <w:r w:rsidR="00B70774">
        <w:rPr>
          <w:noProof/>
        </w:rPr>
        <w:t>185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AE4251">
        <w:rPr>
          <w:noProof/>
        </w:rPr>
        <w:tab/>
      </w:r>
      <w:r w:rsidRPr="00AE4251">
        <w:rPr>
          <w:noProof/>
        </w:rPr>
        <w:fldChar w:fldCharType="begin"/>
      </w:r>
      <w:r w:rsidRPr="00AE4251">
        <w:rPr>
          <w:noProof/>
        </w:rPr>
        <w:instrText xml:space="preserve"> PAGEREF _Toc416265971 \h </w:instrText>
      </w:r>
      <w:r w:rsidRPr="00AE4251">
        <w:rPr>
          <w:noProof/>
        </w:rPr>
      </w:r>
      <w:r w:rsidRPr="00AE4251">
        <w:rPr>
          <w:noProof/>
        </w:rPr>
        <w:fldChar w:fldCharType="separate"/>
      </w:r>
      <w:r w:rsidR="00B70774">
        <w:rPr>
          <w:noProof/>
        </w:rPr>
        <w:t>186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AE4251">
        <w:rPr>
          <w:b w:val="0"/>
          <w:noProof/>
          <w:sz w:val="18"/>
        </w:rPr>
        <w:tab/>
      </w:r>
      <w:r w:rsidRPr="00AE4251">
        <w:rPr>
          <w:b w:val="0"/>
          <w:noProof/>
          <w:sz w:val="18"/>
        </w:rPr>
        <w:fldChar w:fldCharType="begin"/>
      </w:r>
      <w:r w:rsidRPr="00AE4251">
        <w:rPr>
          <w:b w:val="0"/>
          <w:noProof/>
          <w:sz w:val="18"/>
        </w:rPr>
        <w:instrText xml:space="preserve"> PAGEREF _Toc416265972 \h </w:instrText>
      </w:r>
      <w:r w:rsidRPr="00AE4251">
        <w:rPr>
          <w:b w:val="0"/>
          <w:noProof/>
          <w:sz w:val="18"/>
        </w:rPr>
      </w:r>
      <w:r w:rsidRPr="00AE4251">
        <w:rPr>
          <w:b w:val="0"/>
          <w:noProof/>
          <w:sz w:val="18"/>
        </w:rPr>
        <w:fldChar w:fldCharType="separate"/>
      </w:r>
      <w:r w:rsidR="00B70774">
        <w:rPr>
          <w:b w:val="0"/>
          <w:noProof/>
          <w:sz w:val="18"/>
        </w:rPr>
        <w:t>187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AE4251">
        <w:rPr>
          <w:noProof/>
        </w:rPr>
        <w:tab/>
      </w:r>
      <w:r w:rsidRPr="00AE4251">
        <w:rPr>
          <w:noProof/>
        </w:rPr>
        <w:fldChar w:fldCharType="begin"/>
      </w:r>
      <w:r w:rsidRPr="00AE4251">
        <w:rPr>
          <w:noProof/>
        </w:rPr>
        <w:instrText xml:space="preserve"> PAGEREF _Toc416265973 \h </w:instrText>
      </w:r>
      <w:r w:rsidRPr="00AE4251">
        <w:rPr>
          <w:noProof/>
        </w:rPr>
      </w:r>
      <w:r w:rsidRPr="00AE4251">
        <w:rPr>
          <w:noProof/>
        </w:rPr>
        <w:fldChar w:fldCharType="separate"/>
      </w:r>
      <w:r w:rsidR="00B70774">
        <w:rPr>
          <w:noProof/>
        </w:rPr>
        <w:t>187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AE4251">
        <w:rPr>
          <w:noProof/>
        </w:rPr>
        <w:tab/>
      </w:r>
      <w:r w:rsidRPr="00AE4251">
        <w:rPr>
          <w:noProof/>
        </w:rPr>
        <w:fldChar w:fldCharType="begin"/>
      </w:r>
      <w:r w:rsidRPr="00AE4251">
        <w:rPr>
          <w:noProof/>
        </w:rPr>
        <w:instrText xml:space="preserve"> PAGEREF _Toc416265974 \h </w:instrText>
      </w:r>
      <w:r w:rsidRPr="00AE4251">
        <w:rPr>
          <w:noProof/>
        </w:rPr>
      </w:r>
      <w:r w:rsidRPr="00AE4251">
        <w:rPr>
          <w:noProof/>
        </w:rPr>
        <w:fldChar w:fldCharType="separate"/>
      </w:r>
      <w:r w:rsidR="00B70774">
        <w:rPr>
          <w:noProof/>
        </w:rPr>
        <w:t>187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AE4251">
        <w:rPr>
          <w:noProof/>
        </w:rPr>
        <w:tab/>
      </w:r>
      <w:r w:rsidRPr="00AE4251">
        <w:rPr>
          <w:noProof/>
        </w:rPr>
        <w:fldChar w:fldCharType="begin"/>
      </w:r>
      <w:r w:rsidRPr="00AE4251">
        <w:rPr>
          <w:noProof/>
        </w:rPr>
        <w:instrText xml:space="preserve"> PAGEREF _Toc416265975 \h </w:instrText>
      </w:r>
      <w:r w:rsidRPr="00AE4251">
        <w:rPr>
          <w:noProof/>
        </w:rPr>
      </w:r>
      <w:r w:rsidRPr="00AE4251">
        <w:rPr>
          <w:noProof/>
        </w:rPr>
        <w:fldChar w:fldCharType="separate"/>
      </w:r>
      <w:r w:rsidR="00B70774">
        <w:rPr>
          <w:noProof/>
        </w:rPr>
        <w:t>188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AE4251">
        <w:rPr>
          <w:noProof/>
        </w:rPr>
        <w:tab/>
      </w:r>
      <w:r w:rsidRPr="00AE4251">
        <w:rPr>
          <w:noProof/>
        </w:rPr>
        <w:fldChar w:fldCharType="begin"/>
      </w:r>
      <w:r w:rsidRPr="00AE4251">
        <w:rPr>
          <w:noProof/>
        </w:rPr>
        <w:instrText xml:space="preserve"> PAGEREF _Toc416265976 \h </w:instrText>
      </w:r>
      <w:r w:rsidRPr="00AE4251">
        <w:rPr>
          <w:noProof/>
        </w:rPr>
      </w:r>
      <w:r w:rsidRPr="00AE4251">
        <w:rPr>
          <w:noProof/>
        </w:rPr>
        <w:fldChar w:fldCharType="separate"/>
      </w:r>
      <w:r w:rsidR="00B70774">
        <w:rPr>
          <w:noProof/>
        </w:rPr>
        <w:t>188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AE4251">
        <w:rPr>
          <w:noProof/>
        </w:rPr>
        <w:tab/>
      </w:r>
      <w:r w:rsidRPr="00AE4251">
        <w:rPr>
          <w:noProof/>
        </w:rPr>
        <w:fldChar w:fldCharType="begin"/>
      </w:r>
      <w:r w:rsidRPr="00AE4251">
        <w:rPr>
          <w:noProof/>
        </w:rPr>
        <w:instrText xml:space="preserve"> PAGEREF _Toc416265977 \h </w:instrText>
      </w:r>
      <w:r w:rsidRPr="00AE4251">
        <w:rPr>
          <w:noProof/>
        </w:rPr>
      </w:r>
      <w:r w:rsidRPr="00AE4251">
        <w:rPr>
          <w:noProof/>
        </w:rPr>
        <w:fldChar w:fldCharType="separate"/>
      </w:r>
      <w:r w:rsidR="00B70774">
        <w:rPr>
          <w:noProof/>
        </w:rPr>
        <w:t>189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AE4251">
        <w:rPr>
          <w:noProof/>
        </w:rPr>
        <w:tab/>
      </w:r>
      <w:r w:rsidRPr="00AE4251">
        <w:rPr>
          <w:noProof/>
        </w:rPr>
        <w:fldChar w:fldCharType="begin"/>
      </w:r>
      <w:r w:rsidRPr="00AE4251">
        <w:rPr>
          <w:noProof/>
        </w:rPr>
        <w:instrText xml:space="preserve"> PAGEREF _Toc416265978 \h </w:instrText>
      </w:r>
      <w:r w:rsidRPr="00AE4251">
        <w:rPr>
          <w:noProof/>
        </w:rPr>
      </w:r>
      <w:r w:rsidRPr="00AE4251">
        <w:rPr>
          <w:noProof/>
        </w:rPr>
        <w:fldChar w:fldCharType="separate"/>
      </w:r>
      <w:r w:rsidR="00B70774">
        <w:rPr>
          <w:noProof/>
        </w:rPr>
        <w:t>190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AE4251">
        <w:rPr>
          <w:noProof/>
        </w:rPr>
        <w:tab/>
      </w:r>
      <w:r w:rsidRPr="00AE4251">
        <w:rPr>
          <w:noProof/>
        </w:rPr>
        <w:fldChar w:fldCharType="begin"/>
      </w:r>
      <w:r w:rsidRPr="00AE4251">
        <w:rPr>
          <w:noProof/>
        </w:rPr>
        <w:instrText xml:space="preserve"> PAGEREF _Toc416265979 \h </w:instrText>
      </w:r>
      <w:r w:rsidRPr="00AE4251">
        <w:rPr>
          <w:noProof/>
        </w:rPr>
      </w:r>
      <w:r w:rsidRPr="00AE4251">
        <w:rPr>
          <w:noProof/>
        </w:rPr>
        <w:fldChar w:fldCharType="separate"/>
      </w:r>
      <w:r w:rsidR="00B70774">
        <w:rPr>
          <w:noProof/>
        </w:rPr>
        <w:t>191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AE4251">
        <w:rPr>
          <w:noProof/>
        </w:rPr>
        <w:tab/>
      </w:r>
      <w:r w:rsidRPr="00AE4251">
        <w:rPr>
          <w:noProof/>
        </w:rPr>
        <w:fldChar w:fldCharType="begin"/>
      </w:r>
      <w:r w:rsidRPr="00AE4251">
        <w:rPr>
          <w:noProof/>
        </w:rPr>
        <w:instrText xml:space="preserve"> PAGEREF _Toc416265980 \h </w:instrText>
      </w:r>
      <w:r w:rsidRPr="00AE4251">
        <w:rPr>
          <w:noProof/>
        </w:rPr>
      </w:r>
      <w:r w:rsidRPr="00AE4251">
        <w:rPr>
          <w:noProof/>
        </w:rPr>
        <w:fldChar w:fldCharType="separate"/>
      </w:r>
      <w:r w:rsidR="00B70774">
        <w:rPr>
          <w:noProof/>
        </w:rPr>
        <w:t>191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AE4251">
        <w:rPr>
          <w:b w:val="0"/>
          <w:noProof/>
          <w:sz w:val="18"/>
        </w:rPr>
        <w:tab/>
      </w:r>
      <w:r w:rsidRPr="00AE4251">
        <w:rPr>
          <w:b w:val="0"/>
          <w:noProof/>
          <w:sz w:val="18"/>
        </w:rPr>
        <w:fldChar w:fldCharType="begin"/>
      </w:r>
      <w:r w:rsidRPr="00AE4251">
        <w:rPr>
          <w:b w:val="0"/>
          <w:noProof/>
          <w:sz w:val="18"/>
        </w:rPr>
        <w:instrText xml:space="preserve"> PAGEREF _Toc416265981 \h </w:instrText>
      </w:r>
      <w:r w:rsidRPr="00AE4251">
        <w:rPr>
          <w:b w:val="0"/>
          <w:noProof/>
          <w:sz w:val="18"/>
        </w:rPr>
      </w:r>
      <w:r w:rsidRPr="00AE4251">
        <w:rPr>
          <w:b w:val="0"/>
          <w:noProof/>
          <w:sz w:val="18"/>
        </w:rPr>
        <w:fldChar w:fldCharType="separate"/>
      </w:r>
      <w:r w:rsidR="00B70774">
        <w:rPr>
          <w:b w:val="0"/>
          <w:noProof/>
          <w:sz w:val="18"/>
        </w:rPr>
        <w:t>192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AE4251">
        <w:rPr>
          <w:noProof/>
        </w:rPr>
        <w:tab/>
      </w:r>
      <w:r w:rsidRPr="00AE4251">
        <w:rPr>
          <w:noProof/>
        </w:rPr>
        <w:fldChar w:fldCharType="begin"/>
      </w:r>
      <w:r w:rsidRPr="00AE4251">
        <w:rPr>
          <w:noProof/>
        </w:rPr>
        <w:instrText xml:space="preserve"> PAGEREF _Toc416265982 \h </w:instrText>
      </w:r>
      <w:r w:rsidRPr="00AE4251">
        <w:rPr>
          <w:noProof/>
        </w:rPr>
      </w:r>
      <w:r w:rsidRPr="00AE4251">
        <w:rPr>
          <w:noProof/>
        </w:rPr>
        <w:fldChar w:fldCharType="separate"/>
      </w:r>
      <w:r w:rsidR="00B70774">
        <w:rPr>
          <w:noProof/>
        </w:rPr>
        <w:t>192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AE4251">
        <w:rPr>
          <w:noProof/>
        </w:rPr>
        <w:tab/>
      </w:r>
      <w:r w:rsidRPr="00AE4251">
        <w:rPr>
          <w:noProof/>
        </w:rPr>
        <w:fldChar w:fldCharType="begin"/>
      </w:r>
      <w:r w:rsidRPr="00AE4251">
        <w:rPr>
          <w:noProof/>
        </w:rPr>
        <w:instrText xml:space="preserve"> PAGEREF _Toc416265983 \h </w:instrText>
      </w:r>
      <w:r w:rsidRPr="00AE4251">
        <w:rPr>
          <w:noProof/>
        </w:rPr>
      </w:r>
      <w:r w:rsidRPr="00AE4251">
        <w:rPr>
          <w:noProof/>
        </w:rPr>
        <w:fldChar w:fldCharType="separate"/>
      </w:r>
      <w:r w:rsidR="00B70774">
        <w:rPr>
          <w:noProof/>
        </w:rPr>
        <w:t>193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AE4251">
        <w:rPr>
          <w:b w:val="0"/>
          <w:noProof/>
          <w:sz w:val="18"/>
        </w:rPr>
        <w:tab/>
      </w:r>
      <w:r w:rsidRPr="00AE4251">
        <w:rPr>
          <w:b w:val="0"/>
          <w:noProof/>
          <w:sz w:val="18"/>
        </w:rPr>
        <w:fldChar w:fldCharType="begin"/>
      </w:r>
      <w:r w:rsidRPr="00AE4251">
        <w:rPr>
          <w:b w:val="0"/>
          <w:noProof/>
          <w:sz w:val="18"/>
        </w:rPr>
        <w:instrText xml:space="preserve"> PAGEREF _Toc416265984 \h </w:instrText>
      </w:r>
      <w:r w:rsidRPr="00AE4251">
        <w:rPr>
          <w:b w:val="0"/>
          <w:noProof/>
          <w:sz w:val="18"/>
        </w:rPr>
      </w:r>
      <w:r w:rsidRPr="00AE4251">
        <w:rPr>
          <w:b w:val="0"/>
          <w:noProof/>
          <w:sz w:val="18"/>
        </w:rPr>
        <w:fldChar w:fldCharType="separate"/>
      </w:r>
      <w:r w:rsidR="00B70774">
        <w:rPr>
          <w:b w:val="0"/>
          <w:noProof/>
          <w:sz w:val="18"/>
        </w:rPr>
        <w:t>194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AE4251">
        <w:rPr>
          <w:noProof/>
        </w:rPr>
        <w:tab/>
      </w:r>
      <w:r w:rsidRPr="00AE4251">
        <w:rPr>
          <w:noProof/>
        </w:rPr>
        <w:fldChar w:fldCharType="begin"/>
      </w:r>
      <w:r w:rsidRPr="00AE4251">
        <w:rPr>
          <w:noProof/>
        </w:rPr>
        <w:instrText xml:space="preserve"> PAGEREF _Toc416265985 \h </w:instrText>
      </w:r>
      <w:r w:rsidRPr="00AE4251">
        <w:rPr>
          <w:noProof/>
        </w:rPr>
      </w:r>
      <w:r w:rsidRPr="00AE4251">
        <w:rPr>
          <w:noProof/>
        </w:rPr>
        <w:fldChar w:fldCharType="separate"/>
      </w:r>
      <w:r w:rsidR="00B70774">
        <w:rPr>
          <w:noProof/>
        </w:rPr>
        <w:t>194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AE4251">
        <w:rPr>
          <w:noProof/>
        </w:rPr>
        <w:tab/>
      </w:r>
      <w:r w:rsidRPr="00AE4251">
        <w:rPr>
          <w:noProof/>
        </w:rPr>
        <w:fldChar w:fldCharType="begin"/>
      </w:r>
      <w:r w:rsidRPr="00AE4251">
        <w:rPr>
          <w:noProof/>
        </w:rPr>
        <w:instrText xml:space="preserve"> PAGEREF _Toc416265986 \h </w:instrText>
      </w:r>
      <w:r w:rsidRPr="00AE4251">
        <w:rPr>
          <w:noProof/>
        </w:rPr>
      </w:r>
      <w:r w:rsidRPr="00AE4251">
        <w:rPr>
          <w:noProof/>
        </w:rPr>
        <w:fldChar w:fldCharType="separate"/>
      </w:r>
      <w:r w:rsidR="00B70774">
        <w:rPr>
          <w:noProof/>
        </w:rPr>
        <w:t>194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54—GST branches</w:t>
      </w:r>
      <w:r w:rsidRPr="00AE4251">
        <w:rPr>
          <w:b w:val="0"/>
          <w:noProof/>
          <w:sz w:val="18"/>
        </w:rPr>
        <w:tab/>
      </w:r>
      <w:r w:rsidRPr="00AE4251">
        <w:rPr>
          <w:b w:val="0"/>
          <w:noProof/>
          <w:sz w:val="18"/>
        </w:rPr>
        <w:fldChar w:fldCharType="begin"/>
      </w:r>
      <w:r w:rsidRPr="00AE4251">
        <w:rPr>
          <w:b w:val="0"/>
          <w:noProof/>
          <w:sz w:val="18"/>
        </w:rPr>
        <w:instrText xml:space="preserve"> PAGEREF _Toc416265987 \h </w:instrText>
      </w:r>
      <w:r w:rsidRPr="00AE4251">
        <w:rPr>
          <w:b w:val="0"/>
          <w:noProof/>
          <w:sz w:val="18"/>
        </w:rPr>
      </w:r>
      <w:r w:rsidRPr="00AE4251">
        <w:rPr>
          <w:b w:val="0"/>
          <w:noProof/>
          <w:sz w:val="18"/>
        </w:rPr>
        <w:fldChar w:fldCharType="separate"/>
      </w:r>
      <w:r w:rsidR="00B70774">
        <w:rPr>
          <w:b w:val="0"/>
          <w:noProof/>
          <w:sz w:val="18"/>
        </w:rPr>
        <w:t>196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_Toc416265988 \h </w:instrText>
      </w:r>
      <w:r w:rsidRPr="00AE4251">
        <w:rPr>
          <w:noProof/>
        </w:rPr>
      </w:r>
      <w:r w:rsidRPr="00AE4251">
        <w:rPr>
          <w:noProof/>
        </w:rPr>
        <w:fldChar w:fldCharType="separate"/>
      </w:r>
      <w:r w:rsidR="00B70774">
        <w:rPr>
          <w:noProof/>
        </w:rPr>
        <w:t>196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AE4251">
        <w:rPr>
          <w:b w:val="0"/>
          <w:noProof/>
          <w:sz w:val="18"/>
        </w:rPr>
        <w:tab/>
      </w:r>
      <w:r w:rsidRPr="00AE4251">
        <w:rPr>
          <w:b w:val="0"/>
          <w:noProof/>
          <w:sz w:val="18"/>
        </w:rPr>
        <w:fldChar w:fldCharType="begin"/>
      </w:r>
      <w:r w:rsidRPr="00AE4251">
        <w:rPr>
          <w:b w:val="0"/>
          <w:noProof/>
          <w:sz w:val="18"/>
        </w:rPr>
        <w:instrText xml:space="preserve"> PAGEREF _Toc416265989 \h </w:instrText>
      </w:r>
      <w:r w:rsidRPr="00AE4251">
        <w:rPr>
          <w:b w:val="0"/>
          <w:noProof/>
          <w:sz w:val="18"/>
        </w:rPr>
      </w:r>
      <w:r w:rsidRPr="00AE4251">
        <w:rPr>
          <w:b w:val="0"/>
          <w:noProof/>
          <w:sz w:val="18"/>
        </w:rPr>
        <w:fldChar w:fldCharType="separate"/>
      </w:r>
      <w:r w:rsidR="00B70774">
        <w:rPr>
          <w:b w:val="0"/>
          <w:noProof/>
          <w:sz w:val="18"/>
        </w:rPr>
        <w:t>196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AE4251">
        <w:rPr>
          <w:noProof/>
        </w:rPr>
        <w:tab/>
      </w:r>
      <w:r w:rsidRPr="00AE4251">
        <w:rPr>
          <w:noProof/>
        </w:rPr>
        <w:fldChar w:fldCharType="begin"/>
      </w:r>
      <w:r w:rsidRPr="00AE4251">
        <w:rPr>
          <w:noProof/>
        </w:rPr>
        <w:instrText xml:space="preserve"> PAGEREF _Toc416265990 \h </w:instrText>
      </w:r>
      <w:r w:rsidRPr="00AE4251">
        <w:rPr>
          <w:noProof/>
        </w:rPr>
      </w:r>
      <w:r w:rsidRPr="00AE4251">
        <w:rPr>
          <w:noProof/>
        </w:rPr>
        <w:fldChar w:fldCharType="separate"/>
      </w:r>
      <w:r w:rsidR="00B70774">
        <w:rPr>
          <w:noProof/>
        </w:rPr>
        <w:t>196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AE4251">
        <w:rPr>
          <w:noProof/>
        </w:rPr>
        <w:tab/>
      </w:r>
      <w:r w:rsidRPr="00AE4251">
        <w:rPr>
          <w:noProof/>
        </w:rPr>
        <w:fldChar w:fldCharType="begin"/>
      </w:r>
      <w:r w:rsidRPr="00AE4251">
        <w:rPr>
          <w:noProof/>
        </w:rPr>
        <w:instrText xml:space="preserve"> PAGEREF _Toc416265991 \h </w:instrText>
      </w:r>
      <w:r w:rsidRPr="00AE4251">
        <w:rPr>
          <w:noProof/>
        </w:rPr>
      </w:r>
      <w:r w:rsidRPr="00AE4251">
        <w:rPr>
          <w:noProof/>
        </w:rPr>
        <w:fldChar w:fldCharType="separate"/>
      </w:r>
      <w:r w:rsidR="00B70774">
        <w:rPr>
          <w:noProof/>
        </w:rPr>
        <w:t>197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AE4251">
        <w:rPr>
          <w:noProof/>
        </w:rPr>
        <w:tab/>
      </w:r>
      <w:r w:rsidRPr="00AE4251">
        <w:rPr>
          <w:noProof/>
        </w:rPr>
        <w:fldChar w:fldCharType="begin"/>
      </w:r>
      <w:r w:rsidRPr="00AE4251">
        <w:rPr>
          <w:noProof/>
        </w:rPr>
        <w:instrText xml:space="preserve"> PAGEREF _Toc416265992 \h </w:instrText>
      </w:r>
      <w:r w:rsidRPr="00AE4251">
        <w:rPr>
          <w:noProof/>
        </w:rPr>
      </w:r>
      <w:r w:rsidRPr="00AE4251">
        <w:rPr>
          <w:noProof/>
        </w:rPr>
        <w:fldChar w:fldCharType="separate"/>
      </w:r>
      <w:r w:rsidR="00B70774">
        <w:rPr>
          <w:noProof/>
        </w:rPr>
        <w:t>197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AE4251">
        <w:rPr>
          <w:b w:val="0"/>
          <w:noProof/>
          <w:sz w:val="18"/>
        </w:rPr>
        <w:tab/>
      </w:r>
      <w:r w:rsidRPr="00AE4251">
        <w:rPr>
          <w:b w:val="0"/>
          <w:noProof/>
          <w:sz w:val="18"/>
        </w:rPr>
        <w:fldChar w:fldCharType="begin"/>
      </w:r>
      <w:r w:rsidRPr="00AE4251">
        <w:rPr>
          <w:b w:val="0"/>
          <w:noProof/>
          <w:sz w:val="18"/>
        </w:rPr>
        <w:instrText xml:space="preserve"> PAGEREF _Toc416265993 \h </w:instrText>
      </w:r>
      <w:r w:rsidRPr="00AE4251">
        <w:rPr>
          <w:b w:val="0"/>
          <w:noProof/>
          <w:sz w:val="18"/>
        </w:rPr>
      </w:r>
      <w:r w:rsidRPr="00AE4251">
        <w:rPr>
          <w:b w:val="0"/>
          <w:noProof/>
          <w:sz w:val="18"/>
        </w:rPr>
        <w:fldChar w:fldCharType="separate"/>
      </w:r>
      <w:r w:rsidR="00B70774">
        <w:rPr>
          <w:b w:val="0"/>
          <w:noProof/>
          <w:sz w:val="18"/>
        </w:rPr>
        <w:t>198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AE4251">
        <w:rPr>
          <w:noProof/>
        </w:rPr>
        <w:tab/>
      </w:r>
      <w:r w:rsidRPr="00AE4251">
        <w:rPr>
          <w:noProof/>
        </w:rPr>
        <w:fldChar w:fldCharType="begin"/>
      </w:r>
      <w:r w:rsidRPr="00AE4251">
        <w:rPr>
          <w:noProof/>
        </w:rPr>
        <w:instrText xml:space="preserve"> PAGEREF _Toc416265994 \h </w:instrText>
      </w:r>
      <w:r w:rsidRPr="00AE4251">
        <w:rPr>
          <w:noProof/>
        </w:rPr>
      </w:r>
      <w:r w:rsidRPr="00AE4251">
        <w:rPr>
          <w:noProof/>
        </w:rPr>
        <w:fldChar w:fldCharType="separate"/>
      </w:r>
      <w:r w:rsidR="00B70774">
        <w:rPr>
          <w:noProof/>
        </w:rPr>
        <w:t>198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AE4251">
        <w:rPr>
          <w:noProof/>
        </w:rPr>
        <w:tab/>
      </w:r>
      <w:r w:rsidRPr="00AE4251">
        <w:rPr>
          <w:noProof/>
        </w:rPr>
        <w:fldChar w:fldCharType="begin"/>
      </w:r>
      <w:r w:rsidRPr="00AE4251">
        <w:rPr>
          <w:noProof/>
        </w:rPr>
        <w:instrText xml:space="preserve"> PAGEREF _Toc416265995 \h </w:instrText>
      </w:r>
      <w:r w:rsidRPr="00AE4251">
        <w:rPr>
          <w:noProof/>
        </w:rPr>
      </w:r>
      <w:r w:rsidRPr="00AE4251">
        <w:rPr>
          <w:noProof/>
        </w:rPr>
        <w:fldChar w:fldCharType="separate"/>
      </w:r>
      <w:r w:rsidR="00B70774">
        <w:rPr>
          <w:noProof/>
        </w:rPr>
        <w:t>198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AE4251">
        <w:rPr>
          <w:noProof/>
        </w:rPr>
        <w:tab/>
      </w:r>
      <w:r w:rsidRPr="00AE4251">
        <w:rPr>
          <w:noProof/>
        </w:rPr>
        <w:fldChar w:fldCharType="begin"/>
      </w:r>
      <w:r w:rsidRPr="00AE4251">
        <w:rPr>
          <w:noProof/>
        </w:rPr>
        <w:instrText xml:space="preserve"> PAGEREF _Toc416265996 \h </w:instrText>
      </w:r>
      <w:r w:rsidRPr="00AE4251">
        <w:rPr>
          <w:noProof/>
        </w:rPr>
      </w:r>
      <w:r w:rsidRPr="00AE4251">
        <w:rPr>
          <w:noProof/>
        </w:rPr>
        <w:fldChar w:fldCharType="separate"/>
      </w:r>
      <w:r w:rsidR="00B70774">
        <w:rPr>
          <w:noProof/>
        </w:rPr>
        <w:t>199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AE4251">
        <w:rPr>
          <w:noProof/>
        </w:rPr>
        <w:tab/>
      </w:r>
      <w:r w:rsidRPr="00AE4251">
        <w:rPr>
          <w:noProof/>
        </w:rPr>
        <w:fldChar w:fldCharType="begin"/>
      </w:r>
      <w:r w:rsidRPr="00AE4251">
        <w:rPr>
          <w:noProof/>
        </w:rPr>
        <w:instrText xml:space="preserve"> PAGEREF _Toc416265997 \h </w:instrText>
      </w:r>
      <w:r w:rsidRPr="00AE4251">
        <w:rPr>
          <w:noProof/>
        </w:rPr>
      </w:r>
      <w:r w:rsidRPr="00AE4251">
        <w:rPr>
          <w:noProof/>
        </w:rPr>
        <w:fldChar w:fldCharType="separate"/>
      </w:r>
      <w:r w:rsidR="00B70774">
        <w:rPr>
          <w:noProof/>
        </w:rPr>
        <w:t>200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AE4251">
        <w:rPr>
          <w:noProof/>
        </w:rPr>
        <w:tab/>
      </w:r>
      <w:r w:rsidRPr="00AE4251">
        <w:rPr>
          <w:noProof/>
        </w:rPr>
        <w:fldChar w:fldCharType="begin"/>
      </w:r>
      <w:r w:rsidRPr="00AE4251">
        <w:rPr>
          <w:noProof/>
        </w:rPr>
        <w:instrText xml:space="preserve"> PAGEREF _Toc416265998 \h </w:instrText>
      </w:r>
      <w:r w:rsidRPr="00AE4251">
        <w:rPr>
          <w:noProof/>
        </w:rPr>
      </w:r>
      <w:r w:rsidRPr="00AE4251">
        <w:rPr>
          <w:noProof/>
        </w:rPr>
        <w:fldChar w:fldCharType="separate"/>
      </w:r>
      <w:r w:rsidR="00B70774">
        <w:rPr>
          <w:noProof/>
        </w:rPr>
        <w:t>200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AE4251">
        <w:rPr>
          <w:noProof/>
        </w:rPr>
        <w:tab/>
      </w:r>
      <w:r w:rsidRPr="00AE4251">
        <w:rPr>
          <w:noProof/>
        </w:rPr>
        <w:fldChar w:fldCharType="begin"/>
      </w:r>
      <w:r w:rsidRPr="00AE4251">
        <w:rPr>
          <w:noProof/>
        </w:rPr>
        <w:instrText xml:space="preserve"> PAGEREF _Toc416265999 \h </w:instrText>
      </w:r>
      <w:r w:rsidRPr="00AE4251">
        <w:rPr>
          <w:noProof/>
        </w:rPr>
      </w:r>
      <w:r w:rsidRPr="00AE4251">
        <w:rPr>
          <w:noProof/>
        </w:rPr>
        <w:fldChar w:fldCharType="separate"/>
      </w:r>
      <w:r w:rsidR="00B70774">
        <w:rPr>
          <w:noProof/>
        </w:rPr>
        <w:t>200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AE4251">
        <w:rPr>
          <w:b w:val="0"/>
          <w:noProof/>
          <w:sz w:val="18"/>
        </w:rPr>
        <w:tab/>
      </w:r>
      <w:r w:rsidRPr="00AE4251">
        <w:rPr>
          <w:b w:val="0"/>
          <w:noProof/>
          <w:sz w:val="18"/>
        </w:rPr>
        <w:fldChar w:fldCharType="begin"/>
      </w:r>
      <w:r w:rsidRPr="00AE4251">
        <w:rPr>
          <w:b w:val="0"/>
          <w:noProof/>
          <w:sz w:val="18"/>
        </w:rPr>
        <w:instrText xml:space="preserve"> PAGEREF _Toc416266000 \h </w:instrText>
      </w:r>
      <w:r w:rsidRPr="00AE4251">
        <w:rPr>
          <w:b w:val="0"/>
          <w:noProof/>
          <w:sz w:val="18"/>
        </w:rPr>
      </w:r>
      <w:r w:rsidRPr="00AE4251">
        <w:rPr>
          <w:b w:val="0"/>
          <w:noProof/>
          <w:sz w:val="18"/>
        </w:rPr>
        <w:fldChar w:fldCharType="separate"/>
      </w:r>
      <w:r w:rsidR="00B70774">
        <w:rPr>
          <w:b w:val="0"/>
          <w:noProof/>
          <w:sz w:val="18"/>
        </w:rPr>
        <w:t>201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AE4251">
        <w:rPr>
          <w:noProof/>
        </w:rPr>
        <w:tab/>
      </w:r>
      <w:r w:rsidRPr="00AE4251">
        <w:rPr>
          <w:noProof/>
        </w:rPr>
        <w:fldChar w:fldCharType="begin"/>
      </w:r>
      <w:r w:rsidRPr="00AE4251">
        <w:rPr>
          <w:noProof/>
        </w:rPr>
        <w:instrText xml:space="preserve"> PAGEREF _Toc416266001 \h </w:instrText>
      </w:r>
      <w:r w:rsidRPr="00AE4251">
        <w:rPr>
          <w:noProof/>
        </w:rPr>
      </w:r>
      <w:r w:rsidRPr="00AE4251">
        <w:rPr>
          <w:noProof/>
        </w:rPr>
        <w:fldChar w:fldCharType="separate"/>
      </w:r>
      <w:r w:rsidR="00B70774">
        <w:rPr>
          <w:noProof/>
        </w:rPr>
        <w:t>201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AE4251">
        <w:rPr>
          <w:noProof/>
        </w:rPr>
        <w:tab/>
      </w:r>
      <w:r w:rsidRPr="00AE4251">
        <w:rPr>
          <w:noProof/>
        </w:rPr>
        <w:fldChar w:fldCharType="begin"/>
      </w:r>
      <w:r w:rsidRPr="00AE4251">
        <w:rPr>
          <w:noProof/>
        </w:rPr>
        <w:instrText xml:space="preserve"> PAGEREF _Toc416266002 \h </w:instrText>
      </w:r>
      <w:r w:rsidRPr="00AE4251">
        <w:rPr>
          <w:noProof/>
        </w:rPr>
      </w:r>
      <w:r w:rsidRPr="00AE4251">
        <w:rPr>
          <w:noProof/>
        </w:rPr>
        <w:fldChar w:fldCharType="separate"/>
      </w:r>
      <w:r w:rsidR="00B70774">
        <w:rPr>
          <w:noProof/>
        </w:rPr>
        <w:t>201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AE4251">
        <w:rPr>
          <w:noProof/>
        </w:rPr>
        <w:tab/>
      </w:r>
      <w:r w:rsidRPr="00AE4251">
        <w:rPr>
          <w:noProof/>
        </w:rPr>
        <w:fldChar w:fldCharType="begin"/>
      </w:r>
      <w:r w:rsidRPr="00AE4251">
        <w:rPr>
          <w:noProof/>
        </w:rPr>
        <w:instrText xml:space="preserve"> PAGEREF _Toc416266003 \h </w:instrText>
      </w:r>
      <w:r w:rsidRPr="00AE4251">
        <w:rPr>
          <w:noProof/>
        </w:rPr>
      </w:r>
      <w:r w:rsidRPr="00AE4251">
        <w:rPr>
          <w:noProof/>
        </w:rPr>
        <w:fldChar w:fldCharType="separate"/>
      </w:r>
      <w:r w:rsidR="00B70774">
        <w:rPr>
          <w:noProof/>
        </w:rPr>
        <w:t>202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AE4251">
        <w:rPr>
          <w:noProof/>
        </w:rPr>
        <w:tab/>
      </w:r>
      <w:r w:rsidRPr="00AE4251">
        <w:rPr>
          <w:noProof/>
        </w:rPr>
        <w:fldChar w:fldCharType="begin"/>
      </w:r>
      <w:r w:rsidRPr="00AE4251">
        <w:rPr>
          <w:noProof/>
        </w:rPr>
        <w:instrText xml:space="preserve"> PAGEREF _Toc416266004 \h </w:instrText>
      </w:r>
      <w:r w:rsidRPr="00AE4251">
        <w:rPr>
          <w:noProof/>
        </w:rPr>
      </w:r>
      <w:r w:rsidRPr="00AE4251">
        <w:rPr>
          <w:noProof/>
        </w:rPr>
        <w:fldChar w:fldCharType="separate"/>
      </w:r>
      <w:r w:rsidR="00B70774">
        <w:rPr>
          <w:noProof/>
        </w:rPr>
        <w:t>202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AE4251">
        <w:rPr>
          <w:noProof/>
        </w:rPr>
        <w:tab/>
      </w:r>
      <w:r w:rsidRPr="00AE4251">
        <w:rPr>
          <w:noProof/>
        </w:rPr>
        <w:fldChar w:fldCharType="begin"/>
      </w:r>
      <w:r w:rsidRPr="00AE4251">
        <w:rPr>
          <w:noProof/>
        </w:rPr>
        <w:instrText xml:space="preserve"> PAGEREF _Toc416266005 \h </w:instrText>
      </w:r>
      <w:r w:rsidRPr="00AE4251">
        <w:rPr>
          <w:noProof/>
        </w:rPr>
      </w:r>
      <w:r w:rsidRPr="00AE4251">
        <w:rPr>
          <w:noProof/>
        </w:rPr>
        <w:fldChar w:fldCharType="separate"/>
      </w:r>
      <w:r w:rsidR="00B70774">
        <w:rPr>
          <w:noProof/>
        </w:rPr>
        <w:t>203</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AE4251">
        <w:rPr>
          <w:b w:val="0"/>
          <w:noProof/>
          <w:sz w:val="18"/>
        </w:rPr>
        <w:tab/>
      </w:r>
      <w:r w:rsidRPr="00AE4251">
        <w:rPr>
          <w:b w:val="0"/>
          <w:noProof/>
          <w:sz w:val="18"/>
        </w:rPr>
        <w:fldChar w:fldCharType="begin"/>
      </w:r>
      <w:r w:rsidRPr="00AE4251">
        <w:rPr>
          <w:b w:val="0"/>
          <w:noProof/>
          <w:sz w:val="18"/>
        </w:rPr>
        <w:instrText xml:space="preserve"> PAGEREF _Toc416266006 \h </w:instrText>
      </w:r>
      <w:r w:rsidRPr="00AE4251">
        <w:rPr>
          <w:b w:val="0"/>
          <w:noProof/>
          <w:sz w:val="18"/>
        </w:rPr>
      </w:r>
      <w:r w:rsidRPr="00AE4251">
        <w:rPr>
          <w:b w:val="0"/>
          <w:noProof/>
          <w:sz w:val="18"/>
        </w:rPr>
        <w:fldChar w:fldCharType="separate"/>
      </w:r>
      <w:r w:rsidR="00B70774">
        <w:rPr>
          <w:b w:val="0"/>
          <w:noProof/>
          <w:sz w:val="18"/>
        </w:rPr>
        <w:t>204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_Toc416266007 \h </w:instrText>
      </w:r>
      <w:r w:rsidRPr="00AE4251">
        <w:rPr>
          <w:noProof/>
        </w:rPr>
      </w:r>
      <w:r w:rsidRPr="00AE4251">
        <w:rPr>
          <w:noProof/>
        </w:rPr>
        <w:fldChar w:fldCharType="separate"/>
      </w:r>
      <w:r w:rsidR="00B70774">
        <w:rPr>
          <w:noProof/>
        </w:rPr>
        <w:t>204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AE4251">
        <w:rPr>
          <w:noProof/>
        </w:rPr>
        <w:tab/>
      </w:r>
      <w:r w:rsidRPr="00AE4251">
        <w:rPr>
          <w:noProof/>
        </w:rPr>
        <w:fldChar w:fldCharType="begin"/>
      </w:r>
      <w:r w:rsidRPr="00AE4251">
        <w:rPr>
          <w:noProof/>
        </w:rPr>
        <w:instrText xml:space="preserve"> PAGEREF _Toc416266008 \h </w:instrText>
      </w:r>
      <w:r w:rsidRPr="00AE4251">
        <w:rPr>
          <w:noProof/>
        </w:rPr>
      </w:r>
      <w:r w:rsidRPr="00AE4251">
        <w:rPr>
          <w:noProof/>
        </w:rPr>
        <w:fldChar w:fldCharType="separate"/>
      </w:r>
      <w:r w:rsidR="00B70774">
        <w:rPr>
          <w:noProof/>
        </w:rPr>
        <w:t>204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AE4251">
        <w:rPr>
          <w:noProof/>
        </w:rPr>
        <w:tab/>
      </w:r>
      <w:r w:rsidRPr="00AE4251">
        <w:rPr>
          <w:noProof/>
        </w:rPr>
        <w:fldChar w:fldCharType="begin"/>
      </w:r>
      <w:r w:rsidRPr="00AE4251">
        <w:rPr>
          <w:noProof/>
        </w:rPr>
        <w:instrText xml:space="preserve"> PAGEREF _Toc416266009 \h </w:instrText>
      </w:r>
      <w:r w:rsidRPr="00AE4251">
        <w:rPr>
          <w:noProof/>
        </w:rPr>
      </w:r>
      <w:r w:rsidRPr="00AE4251">
        <w:rPr>
          <w:noProof/>
        </w:rPr>
        <w:fldChar w:fldCharType="separate"/>
      </w:r>
      <w:r w:rsidR="00B70774">
        <w:rPr>
          <w:noProof/>
        </w:rPr>
        <w:t>204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AE4251">
        <w:rPr>
          <w:noProof/>
        </w:rPr>
        <w:tab/>
      </w:r>
      <w:r w:rsidRPr="00AE4251">
        <w:rPr>
          <w:noProof/>
        </w:rPr>
        <w:fldChar w:fldCharType="begin"/>
      </w:r>
      <w:r w:rsidRPr="00AE4251">
        <w:rPr>
          <w:noProof/>
        </w:rPr>
        <w:instrText xml:space="preserve"> PAGEREF _Toc416266010 \h </w:instrText>
      </w:r>
      <w:r w:rsidRPr="00AE4251">
        <w:rPr>
          <w:noProof/>
        </w:rPr>
      </w:r>
      <w:r w:rsidRPr="00AE4251">
        <w:rPr>
          <w:noProof/>
        </w:rPr>
        <w:fldChar w:fldCharType="separate"/>
      </w:r>
      <w:r w:rsidR="00B70774">
        <w:rPr>
          <w:noProof/>
        </w:rPr>
        <w:t>204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AE4251">
        <w:rPr>
          <w:noProof/>
        </w:rPr>
        <w:tab/>
      </w:r>
      <w:r w:rsidRPr="00AE4251">
        <w:rPr>
          <w:noProof/>
        </w:rPr>
        <w:fldChar w:fldCharType="begin"/>
      </w:r>
      <w:r w:rsidRPr="00AE4251">
        <w:rPr>
          <w:noProof/>
        </w:rPr>
        <w:instrText xml:space="preserve"> PAGEREF _Toc416266011 \h </w:instrText>
      </w:r>
      <w:r w:rsidRPr="00AE4251">
        <w:rPr>
          <w:noProof/>
        </w:rPr>
      </w:r>
      <w:r w:rsidRPr="00AE4251">
        <w:rPr>
          <w:noProof/>
        </w:rPr>
        <w:fldChar w:fldCharType="separate"/>
      </w:r>
      <w:r w:rsidR="00B70774">
        <w:rPr>
          <w:noProof/>
        </w:rPr>
        <w:t>205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AE4251">
        <w:rPr>
          <w:noProof/>
        </w:rPr>
        <w:tab/>
      </w:r>
      <w:r w:rsidRPr="00AE4251">
        <w:rPr>
          <w:noProof/>
        </w:rPr>
        <w:fldChar w:fldCharType="begin"/>
      </w:r>
      <w:r w:rsidRPr="00AE4251">
        <w:rPr>
          <w:noProof/>
        </w:rPr>
        <w:instrText xml:space="preserve"> PAGEREF _Toc416266012 \h </w:instrText>
      </w:r>
      <w:r w:rsidRPr="00AE4251">
        <w:rPr>
          <w:noProof/>
        </w:rPr>
      </w:r>
      <w:r w:rsidRPr="00AE4251">
        <w:rPr>
          <w:noProof/>
        </w:rPr>
        <w:fldChar w:fldCharType="separate"/>
      </w:r>
      <w:r w:rsidR="00B70774">
        <w:rPr>
          <w:noProof/>
        </w:rPr>
        <w:t>205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AE4251">
        <w:rPr>
          <w:noProof/>
        </w:rPr>
        <w:tab/>
      </w:r>
      <w:r w:rsidRPr="00AE4251">
        <w:rPr>
          <w:noProof/>
        </w:rPr>
        <w:fldChar w:fldCharType="begin"/>
      </w:r>
      <w:r w:rsidRPr="00AE4251">
        <w:rPr>
          <w:noProof/>
        </w:rPr>
        <w:instrText xml:space="preserve"> PAGEREF _Toc416266013 \h </w:instrText>
      </w:r>
      <w:r w:rsidRPr="00AE4251">
        <w:rPr>
          <w:noProof/>
        </w:rPr>
      </w:r>
      <w:r w:rsidRPr="00AE4251">
        <w:rPr>
          <w:noProof/>
        </w:rPr>
        <w:fldChar w:fldCharType="separate"/>
      </w:r>
      <w:r w:rsidR="00B70774">
        <w:rPr>
          <w:noProof/>
        </w:rPr>
        <w:t>205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AE4251">
        <w:rPr>
          <w:noProof/>
        </w:rPr>
        <w:tab/>
      </w:r>
      <w:r w:rsidRPr="00AE4251">
        <w:rPr>
          <w:noProof/>
        </w:rPr>
        <w:fldChar w:fldCharType="begin"/>
      </w:r>
      <w:r w:rsidRPr="00AE4251">
        <w:rPr>
          <w:noProof/>
        </w:rPr>
        <w:instrText xml:space="preserve"> PAGEREF _Toc416266014 \h </w:instrText>
      </w:r>
      <w:r w:rsidRPr="00AE4251">
        <w:rPr>
          <w:noProof/>
        </w:rPr>
      </w:r>
      <w:r w:rsidRPr="00AE4251">
        <w:rPr>
          <w:noProof/>
        </w:rPr>
        <w:fldChar w:fldCharType="separate"/>
      </w:r>
      <w:r w:rsidR="00B70774">
        <w:rPr>
          <w:noProof/>
        </w:rPr>
        <w:t>206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AE4251">
        <w:rPr>
          <w:noProof/>
        </w:rPr>
        <w:tab/>
      </w:r>
      <w:r w:rsidRPr="00AE4251">
        <w:rPr>
          <w:noProof/>
        </w:rPr>
        <w:fldChar w:fldCharType="begin"/>
      </w:r>
      <w:r w:rsidRPr="00AE4251">
        <w:rPr>
          <w:noProof/>
        </w:rPr>
        <w:instrText xml:space="preserve"> PAGEREF _Toc416266015 \h </w:instrText>
      </w:r>
      <w:r w:rsidRPr="00AE4251">
        <w:rPr>
          <w:noProof/>
        </w:rPr>
      </w:r>
      <w:r w:rsidRPr="00AE4251">
        <w:rPr>
          <w:noProof/>
        </w:rPr>
        <w:fldChar w:fldCharType="separate"/>
      </w:r>
      <w:r w:rsidR="00B70774">
        <w:rPr>
          <w:noProof/>
        </w:rPr>
        <w:t>206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AE4251">
        <w:rPr>
          <w:noProof/>
        </w:rPr>
        <w:tab/>
      </w:r>
      <w:r w:rsidRPr="00AE4251">
        <w:rPr>
          <w:noProof/>
        </w:rPr>
        <w:fldChar w:fldCharType="begin"/>
      </w:r>
      <w:r w:rsidRPr="00AE4251">
        <w:rPr>
          <w:noProof/>
        </w:rPr>
        <w:instrText xml:space="preserve"> PAGEREF _Toc416266016 \h </w:instrText>
      </w:r>
      <w:r w:rsidRPr="00AE4251">
        <w:rPr>
          <w:noProof/>
        </w:rPr>
      </w:r>
      <w:r w:rsidRPr="00AE4251">
        <w:rPr>
          <w:noProof/>
        </w:rPr>
        <w:fldChar w:fldCharType="separate"/>
      </w:r>
      <w:r w:rsidR="00B70774">
        <w:rPr>
          <w:noProof/>
        </w:rPr>
        <w:t>206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AE4251">
        <w:rPr>
          <w:noProof/>
        </w:rPr>
        <w:tab/>
      </w:r>
      <w:r w:rsidRPr="00AE4251">
        <w:rPr>
          <w:noProof/>
        </w:rPr>
        <w:fldChar w:fldCharType="begin"/>
      </w:r>
      <w:r w:rsidRPr="00AE4251">
        <w:rPr>
          <w:noProof/>
        </w:rPr>
        <w:instrText xml:space="preserve"> PAGEREF _Toc416266017 \h </w:instrText>
      </w:r>
      <w:r w:rsidRPr="00AE4251">
        <w:rPr>
          <w:noProof/>
        </w:rPr>
      </w:r>
      <w:r w:rsidRPr="00AE4251">
        <w:rPr>
          <w:noProof/>
        </w:rPr>
        <w:fldChar w:fldCharType="separate"/>
      </w:r>
      <w:r w:rsidR="00B70774">
        <w:rPr>
          <w:noProof/>
        </w:rPr>
        <w:t>207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58—Representatives of incapacitated entities</w:t>
      </w:r>
      <w:r w:rsidRPr="00AE4251">
        <w:rPr>
          <w:b w:val="0"/>
          <w:noProof/>
          <w:sz w:val="18"/>
        </w:rPr>
        <w:tab/>
      </w:r>
      <w:r w:rsidRPr="00AE4251">
        <w:rPr>
          <w:b w:val="0"/>
          <w:noProof/>
          <w:sz w:val="18"/>
        </w:rPr>
        <w:fldChar w:fldCharType="begin"/>
      </w:r>
      <w:r w:rsidRPr="00AE4251">
        <w:rPr>
          <w:b w:val="0"/>
          <w:noProof/>
          <w:sz w:val="18"/>
        </w:rPr>
        <w:instrText xml:space="preserve"> PAGEREF _Toc416266018 \h </w:instrText>
      </w:r>
      <w:r w:rsidRPr="00AE4251">
        <w:rPr>
          <w:b w:val="0"/>
          <w:noProof/>
          <w:sz w:val="18"/>
        </w:rPr>
      </w:r>
      <w:r w:rsidRPr="00AE4251">
        <w:rPr>
          <w:b w:val="0"/>
          <w:noProof/>
          <w:sz w:val="18"/>
        </w:rPr>
        <w:fldChar w:fldCharType="separate"/>
      </w:r>
      <w:r w:rsidR="00B70774">
        <w:rPr>
          <w:b w:val="0"/>
          <w:noProof/>
          <w:sz w:val="18"/>
        </w:rPr>
        <w:t>208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_Toc416266019 \h </w:instrText>
      </w:r>
      <w:r w:rsidRPr="00AE4251">
        <w:rPr>
          <w:noProof/>
        </w:rPr>
      </w:r>
      <w:r w:rsidRPr="00AE4251">
        <w:rPr>
          <w:noProof/>
        </w:rPr>
        <w:fldChar w:fldCharType="separate"/>
      </w:r>
      <w:r w:rsidR="00B70774">
        <w:rPr>
          <w:noProof/>
        </w:rPr>
        <w:t>208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AE4251">
        <w:rPr>
          <w:noProof/>
        </w:rPr>
        <w:tab/>
      </w:r>
      <w:r w:rsidRPr="00AE4251">
        <w:rPr>
          <w:noProof/>
        </w:rPr>
        <w:fldChar w:fldCharType="begin"/>
      </w:r>
      <w:r w:rsidRPr="00AE4251">
        <w:rPr>
          <w:noProof/>
        </w:rPr>
        <w:instrText xml:space="preserve"> PAGEREF _Toc416266020 \h </w:instrText>
      </w:r>
      <w:r w:rsidRPr="00AE4251">
        <w:rPr>
          <w:noProof/>
        </w:rPr>
      </w:r>
      <w:r w:rsidRPr="00AE4251">
        <w:rPr>
          <w:noProof/>
        </w:rPr>
        <w:fldChar w:fldCharType="separate"/>
      </w:r>
      <w:r w:rsidR="00B70774">
        <w:rPr>
          <w:noProof/>
        </w:rPr>
        <w:t>208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AE4251">
        <w:rPr>
          <w:noProof/>
        </w:rPr>
        <w:tab/>
      </w:r>
      <w:r w:rsidRPr="00AE4251">
        <w:rPr>
          <w:noProof/>
        </w:rPr>
        <w:fldChar w:fldCharType="begin"/>
      </w:r>
      <w:r w:rsidRPr="00AE4251">
        <w:rPr>
          <w:noProof/>
        </w:rPr>
        <w:instrText xml:space="preserve"> PAGEREF _Toc416266021 \h </w:instrText>
      </w:r>
      <w:r w:rsidRPr="00AE4251">
        <w:rPr>
          <w:noProof/>
        </w:rPr>
      </w:r>
      <w:r w:rsidRPr="00AE4251">
        <w:rPr>
          <w:noProof/>
        </w:rPr>
        <w:fldChar w:fldCharType="separate"/>
      </w:r>
      <w:r w:rsidR="00B70774">
        <w:rPr>
          <w:noProof/>
        </w:rPr>
        <w:t>209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AE4251">
        <w:rPr>
          <w:noProof/>
        </w:rPr>
        <w:tab/>
      </w:r>
      <w:r w:rsidRPr="00AE4251">
        <w:rPr>
          <w:noProof/>
        </w:rPr>
        <w:fldChar w:fldCharType="begin"/>
      </w:r>
      <w:r w:rsidRPr="00AE4251">
        <w:rPr>
          <w:noProof/>
        </w:rPr>
        <w:instrText xml:space="preserve"> PAGEREF _Toc416266022 \h </w:instrText>
      </w:r>
      <w:r w:rsidRPr="00AE4251">
        <w:rPr>
          <w:noProof/>
        </w:rPr>
      </w:r>
      <w:r w:rsidRPr="00AE4251">
        <w:rPr>
          <w:noProof/>
        </w:rPr>
        <w:fldChar w:fldCharType="separate"/>
      </w:r>
      <w:r w:rsidR="00B70774">
        <w:rPr>
          <w:noProof/>
        </w:rPr>
        <w:t>211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AE4251">
        <w:rPr>
          <w:noProof/>
        </w:rPr>
        <w:tab/>
      </w:r>
      <w:r w:rsidRPr="00AE4251">
        <w:rPr>
          <w:noProof/>
        </w:rPr>
        <w:fldChar w:fldCharType="begin"/>
      </w:r>
      <w:r w:rsidRPr="00AE4251">
        <w:rPr>
          <w:noProof/>
        </w:rPr>
        <w:instrText xml:space="preserve"> PAGEREF _Toc416266023 \h </w:instrText>
      </w:r>
      <w:r w:rsidRPr="00AE4251">
        <w:rPr>
          <w:noProof/>
        </w:rPr>
      </w:r>
      <w:r w:rsidRPr="00AE4251">
        <w:rPr>
          <w:noProof/>
        </w:rPr>
        <w:fldChar w:fldCharType="separate"/>
      </w:r>
      <w:r w:rsidR="00B70774">
        <w:rPr>
          <w:noProof/>
        </w:rPr>
        <w:t>212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AE4251">
        <w:rPr>
          <w:noProof/>
        </w:rPr>
        <w:tab/>
      </w:r>
      <w:r w:rsidRPr="00AE4251">
        <w:rPr>
          <w:noProof/>
        </w:rPr>
        <w:fldChar w:fldCharType="begin"/>
      </w:r>
      <w:r w:rsidRPr="00AE4251">
        <w:rPr>
          <w:noProof/>
        </w:rPr>
        <w:instrText xml:space="preserve"> PAGEREF _Toc416266024 \h </w:instrText>
      </w:r>
      <w:r w:rsidRPr="00AE4251">
        <w:rPr>
          <w:noProof/>
        </w:rPr>
      </w:r>
      <w:r w:rsidRPr="00AE4251">
        <w:rPr>
          <w:noProof/>
        </w:rPr>
        <w:fldChar w:fldCharType="separate"/>
      </w:r>
      <w:r w:rsidR="00B70774">
        <w:rPr>
          <w:noProof/>
        </w:rPr>
        <w:t>212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AE4251">
        <w:rPr>
          <w:noProof/>
        </w:rPr>
        <w:tab/>
      </w:r>
      <w:r w:rsidRPr="00AE4251">
        <w:rPr>
          <w:noProof/>
        </w:rPr>
        <w:fldChar w:fldCharType="begin"/>
      </w:r>
      <w:r w:rsidRPr="00AE4251">
        <w:rPr>
          <w:noProof/>
        </w:rPr>
        <w:instrText xml:space="preserve"> PAGEREF _Toc416266025 \h </w:instrText>
      </w:r>
      <w:r w:rsidRPr="00AE4251">
        <w:rPr>
          <w:noProof/>
        </w:rPr>
      </w:r>
      <w:r w:rsidRPr="00AE4251">
        <w:rPr>
          <w:noProof/>
        </w:rPr>
        <w:fldChar w:fldCharType="separate"/>
      </w:r>
      <w:r w:rsidR="00B70774">
        <w:rPr>
          <w:noProof/>
        </w:rPr>
        <w:t>213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AE4251">
        <w:rPr>
          <w:noProof/>
        </w:rPr>
        <w:tab/>
      </w:r>
      <w:r w:rsidRPr="00AE4251">
        <w:rPr>
          <w:noProof/>
        </w:rPr>
        <w:fldChar w:fldCharType="begin"/>
      </w:r>
      <w:r w:rsidRPr="00AE4251">
        <w:rPr>
          <w:noProof/>
        </w:rPr>
        <w:instrText xml:space="preserve"> PAGEREF _Toc416266026 \h </w:instrText>
      </w:r>
      <w:r w:rsidRPr="00AE4251">
        <w:rPr>
          <w:noProof/>
        </w:rPr>
      </w:r>
      <w:r w:rsidRPr="00AE4251">
        <w:rPr>
          <w:noProof/>
        </w:rPr>
        <w:fldChar w:fldCharType="separate"/>
      </w:r>
      <w:r w:rsidR="00B70774">
        <w:rPr>
          <w:noProof/>
        </w:rPr>
        <w:t>213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AE4251">
        <w:rPr>
          <w:noProof/>
        </w:rPr>
        <w:tab/>
      </w:r>
      <w:r w:rsidRPr="00AE4251">
        <w:rPr>
          <w:noProof/>
        </w:rPr>
        <w:fldChar w:fldCharType="begin"/>
      </w:r>
      <w:r w:rsidRPr="00AE4251">
        <w:rPr>
          <w:noProof/>
        </w:rPr>
        <w:instrText xml:space="preserve"> PAGEREF _Toc416266027 \h </w:instrText>
      </w:r>
      <w:r w:rsidRPr="00AE4251">
        <w:rPr>
          <w:noProof/>
        </w:rPr>
      </w:r>
      <w:r w:rsidRPr="00AE4251">
        <w:rPr>
          <w:noProof/>
        </w:rPr>
        <w:fldChar w:fldCharType="separate"/>
      </w:r>
      <w:r w:rsidR="00B70774">
        <w:rPr>
          <w:noProof/>
        </w:rPr>
        <w:t>213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AE4251">
        <w:rPr>
          <w:noProof/>
        </w:rPr>
        <w:tab/>
      </w:r>
      <w:r w:rsidRPr="00AE4251">
        <w:rPr>
          <w:noProof/>
        </w:rPr>
        <w:fldChar w:fldCharType="begin"/>
      </w:r>
      <w:r w:rsidRPr="00AE4251">
        <w:rPr>
          <w:noProof/>
        </w:rPr>
        <w:instrText xml:space="preserve"> PAGEREF _Toc416266028 \h </w:instrText>
      </w:r>
      <w:r w:rsidRPr="00AE4251">
        <w:rPr>
          <w:noProof/>
        </w:rPr>
      </w:r>
      <w:r w:rsidRPr="00AE4251">
        <w:rPr>
          <w:noProof/>
        </w:rPr>
        <w:fldChar w:fldCharType="separate"/>
      </w:r>
      <w:r w:rsidR="00B70774">
        <w:rPr>
          <w:noProof/>
        </w:rPr>
        <w:t>214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AE4251">
        <w:rPr>
          <w:noProof/>
        </w:rPr>
        <w:tab/>
      </w:r>
      <w:r w:rsidRPr="00AE4251">
        <w:rPr>
          <w:noProof/>
        </w:rPr>
        <w:fldChar w:fldCharType="begin"/>
      </w:r>
      <w:r w:rsidRPr="00AE4251">
        <w:rPr>
          <w:noProof/>
        </w:rPr>
        <w:instrText xml:space="preserve"> PAGEREF _Toc416266029 \h </w:instrText>
      </w:r>
      <w:r w:rsidRPr="00AE4251">
        <w:rPr>
          <w:noProof/>
        </w:rPr>
      </w:r>
      <w:r w:rsidRPr="00AE4251">
        <w:rPr>
          <w:noProof/>
        </w:rPr>
        <w:fldChar w:fldCharType="separate"/>
      </w:r>
      <w:r w:rsidR="00B70774">
        <w:rPr>
          <w:noProof/>
        </w:rPr>
        <w:t>214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AE4251">
        <w:rPr>
          <w:noProof/>
        </w:rPr>
        <w:tab/>
      </w:r>
      <w:r w:rsidRPr="00AE4251">
        <w:rPr>
          <w:noProof/>
        </w:rPr>
        <w:fldChar w:fldCharType="begin"/>
      </w:r>
      <w:r w:rsidRPr="00AE4251">
        <w:rPr>
          <w:noProof/>
        </w:rPr>
        <w:instrText xml:space="preserve"> PAGEREF _Toc416266030 \h </w:instrText>
      </w:r>
      <w:r w:rsidRPr="00AE4251">
        <w:rPr>
          <w:noProof/>
        </w:rPr>
      </w:r>
      <w:r w:rsidRPr="00AE4251">
        <w:rPr>
          <w:noProof/>
        </w:rPr>
        <w:fldChar w:fldCharType="separate"/>
      </w:r>
      <w:r w:rsidR="00B70774">
        <w:rPr>
          <w:noProof/>
        </w:rPr>
        <w:t>215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AE4251">
        <w:rPr>
          <w:noProof/>
        </w:rPr>
        <w:tab/>
      </w:r>
      <w:r w:rsidRPr="00AE4251">
        <w:rPr>
          <w:noProof/>
        </w:rPr>
        <w:fldChar w:fldCharType="begin"/>
      </w:r>
      <w:r w:rsidRPr="00AE4251">
        <w:rPr>
          <w:noProof/>
        </w:rPr>
        <w:instrText xml:space="preserve"> PAGEREF _Toc416266031 \h </w:instrText>
      </w:r>
      <w:r w:rsidRPr="00AE4251">
        <w:rPr>
          <w:noProof/>
        </w:rPr>
      </w:r>
      <w:r w:rsidRPr="00AE4251">
        <w:rPr>
          <w:noProof/>
        </w:rPr>
        <w:fldChar w:fldCharType="separate"/>
      </w:r>
      <w:r w:rsidR="00B70774">
        <w:rPr>
          <w:noProof/>
        </w:rPr>
        <w:t>216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AE4251">
        <w:rPr>
          <w:noProof/>
        </w:rPr>
        <w:tab/>
      </w:r>
      <w:r w:rsidRPr="00AE4251">
        <w:rPr>
          <w:noProof/>
        </w:rPr>
        <w:fldChar w:fldCharType="begin"/>
      </w:r>
      <w:r w:rsidRPr="00AE4251">
        <w:rPr>
          <w:noProof/>
        </w:rPr>
        <w:instrText xml:space="preserve"> PAGEREF _Toc416266032 \h </w:instrText>
      </w:r>
      <w:r w:rsidRPr="00AE4251">
        <w:rPr>
          <w:noProof/>
        </w:rPr>
      </w:r>
      <w:r w:rsidRPr="00AE4251">
        <w:rPr>
          <w:noProof/>
        </w:rPr>
        <w:fldChar w:fldCharType="separate"/>
      </w:r>
      <w:r w:rsidR="00B70774">
        <w:rPr>
          <w:noProof/>
        </w:rPr>
        <w:t>217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AE4251">
        <w:rPr>
          <w:noProof/>
        </w:rPr>
        <w:tab/>
      </w:r>
      <w:r w:rsidRPr="00AE4251">
        <w:rPr>
          <w:noProof/>
        </w:rPr>
        <w:fldChar w:fldCharType="begin"/>
      </w:r>
      <w:r w:rsidRPr="00AE4251">
        <w:rPr>
          <w:noProof/>
        </w:rPr>
        <w:instrText xml:space="preserve"> PAGEREF _Toc416266033 \h </w:instrText>
      </w:r>
      <w:r w:rsidRPr="00AE4251">
        <w:rPr>
          <w:noProof/>
        </w:rPr>
      </w:r>
      <w:r w:rsidRPr="00AE4251">
        <w:rPr>
          <w:noProof/>
        </w:rPr>
        <w:fldChar w:fldCharType="separate"/>
      </w:r>
      <w:r w:rsidR="00B70774">
        <w:rPr>
          <w:noProof/>
        </w:rPr>
        <w:t>217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AE4251">
        <w:rPr>
          <w:noProof/>
        </w:rPr>
        <w:tab/>
      </w:r>
      <w:r w:rsidRPr="00AE4251">
        <w:rPr>
          <w:noProof/>
        </w:rPr>
        <w:fldChar w:fldCharType="begin"/>
      </w:r>
      <w:r w:rsidRPr="00AE4251">
        <w:rPr>
          <w:noProof/>
        </w:rPr>
        <w:instrText xml:space="preserve"> PAGEREF _Toc416266034 \h </w:instrText>
      </w:r>
      <w:r w:rsidRPr="00AE4251">
        <w:rPr>
          <w:noProof/>
        </w:rPr>
      </w:r>
      <w:r w:rsidRPr="00AE4251">
        <w:rPr>
          <w:noProof/>
        </w:rPr>
        <w:fldChar w:fldCharType="separate"/>
      </w:r>
      <w:r w:rsidR="00B70774">
        <w:rPr>
          <w:noProof/>
        </w:rPr>
        <w:t>217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AE4251">
        <w:rPr>
          <w:b w:val="0"/>
          <w:noProof/>
          <w:sz w:val="18"/>
        </w:rPr>
        <w:tab/>
      </w:r>
      <w:r w:rsidRPr="00AE4251">
        <w:rPr>
          <w:b w:val="0"/>
          <w:noProof/>
          <w:sz w:val="18"/>
        </w:rPr>
        <w:fldChar w:fldCharType="begin"/>
      </w:r>
      <w:r w:rsidRPr="00AE4251">
        <w:rPr>
          <w:b w:val="0"/>
          <w:noProof/>
          <w:sz w:val="18"/>
        </w:rPr>
        <w:instrText xml:space="preserve"> PAGEREF _Toc416266035 \h </w:instrText>
      </w:r>
      <w:r w:rsidRPr="00AE4251">
        <w:rPr>
          <w:b w:val="0"/>
          <w:noProof/>
          <w:sz w:val="18"/>
        </w:rPr>
      </w:r>
      <w:r w:rsidRPr="00AE4251">
        <w:rPr>
          <w:b w:val="0"/>
          <w:noProof/>
          <w:sz w:val="18"/>
        </w:rPr>
        <w:fldChar w:fldCharType="separate"/>
      </w:r>
      <w:r w:rsidR="00B70774">
        <w:rPr>
          <w:b w:val="0"/>
          <w:noProof/>
          <w:sz w:val="18"/>
        </w:rPr>
        <w:t>218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_Toc416266036 \h </w:instrText>
      </w:r>
      <w:r w:rsidRPr="00AE4251">
        <w:rPr>
          <w:noProof/>
        </w:rPr>
      </w:r>
      <w:r w:rsidRPr="00AE4251">
        <w:rPr>
          <w:noProof/>
        </w:rPr>
        <w:fldChar w:fldCharType="separate"/>
      </w:r>
      <w:r w:rsidR="00B70774">
        <w:rPr>
          <w:noProof/>
        </w:rPr>
        <w:t>218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AE4251">
        <w:rPr>
          <w:noProof/>
        </w:rPr>
        <w:tab/>
      </w:r>
      <w:r w:rsidRPr="00AE4251">
        <w:rPr>
          <w:noProof/>
        </w:rPr>
        <w:fldChar w:fldCharType="begin"/>
      </w:r>
      <w:r w:rsidRPr="00AE4251">
        <w:rPr>
          <w:noProof/>
        </w:rPr>
        <w:instrText xml:space="preserve"> PAGEREF _Toc416266037 \h </w:instrText>
      </w:r>
      <w:r w:rsidRPr="00AE4251">
        <w:rPr>
          <w:noProof/>
        </w:rPr>
      </w:r>
      <w:r w:rsidRPr="00AE4251">
        <w:rPr>
          <w:noProof/>
        </w:rPr>
        <w:fldChar w:fldCharType="separate"/>
      </w:r>
      <w:r w:rsidR="00B70774">
        <w:rPr>
          <w:noProof/>
        </w:rPr>
        <w:t>218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AE4251">
        <w:rPr>
          <w:noProof/>
        </w:rPr>
        <w:tab/>
      </w:r>
      <w:r w:rsidRPr="00AE4251">
        <w:rPr>
          <w:noProof/>
        </w:rPr>
        <w:fldChar w:fldCharType="begin"/>
      </w:r>
      <w:r w:rsidRPr="00AE4251">
        <w:rPr>
          <w:noProof/>
        </w:rPr>
        <w:instrText xml:space="preserve"> PAGEREF _Toc416266038 \h </w:instrText>
      </w:r>
      <w:r w:rsidRPr="00AE4251">
        <w:rPr>
          <w:noProof/>
        </w:rPr>
      </w:r>
      <w:r w:rsidRPr="00AE4251">
        <w:rPr>
          <w:noProof/>
        </w:rPr>
        <w:fldChar w:fldCharType="separate"/>
      </w:r>
      <w:r w:rsidR="00B70774">
        <w:rPr>
          <w:noProof/>
        </w:rPr>
        <w:t>218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AE4251">
        <w:rPr>
          <w:noProof/>
        </w:rPr>
        <w:tab/>
      </w:r>
      <w:r w:rsidRPr="00AE4251">
        <w:rPr>
          <w:noProof/>
        </w:rPr>
        <w:fldChar w:fldCharType="begin"/>
      </w:r>
      <w:r w:rsidRPr="00AE4251">
        <w:rPr>
          <w:noProof/>
        </w:rPr>
        <w:instrText xml:space="preserve"> PAGEREF _Toc416266039 \h </w:instrText>
      </w:r>
      <w:r w:rsidRPr="00AE4251">
        <w:rPr>
          <w:noProof/>
        </w:rPr>
      </w:r>
      <w:r w:rsidRPr="00AE4251">
        <w:rPr>
          <w:noProof/>
        </w:rPr>
        <w:fldChar w:fldCharType="separate"/>
      </w:r>
      <w:r w:rsidR="00B70774">
        <w:rPr>
          <w:noProof/>
        </w:rPr>
        <w:t>219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AE4251">
        <w:rPr>
          <w:noProof/>
        </w:rPr>
        <w:tab/>
      </w:r>
      <w:r w:rsidRPr="00AE4251">
        <w:rPr>
          <w:noProof/>
        </w:rPr>
        <w:fldChar w:fldCharType="begin"/>
      </w:r>
      <w:r w:rsidRPr="00AE4251">
        <w:rPr>
          <w:noProof/>
        </w:rPr>
        <w:instrText xml:space="preserve"> PAGEREF _Toc416266040 \h </w:instrText>
      </w:r>
      <w:r w:rsidRPr="00AE4251">
        <w:rPr>
          <w:noProof/>
        </w:rPr>
      </w:r>
      <w:r w:rsidRPr="00AE4251">
        <w:rPr>
          <w:noProof/>
        </w:rPr>
        <w:fldChar w:fldCharType="separate"/>
      </w:r>
      <w:r w:rsidR="00B70774">
        <w:rPr>
          <w:noProof/>
        </w:rPr>
        <w:t>219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AE4251">
        <w:rPr>
          <w:noProof/>
        </w:rPr>
        <w:tab/>
      </w:r>
      <w:r w:rsidRPr="00AE4251">
        <w:rPr>
          <w:noProof/>
        </w:rPr>
        <w:fldChar w:fldCharType="begin"/>
      </w:r>
      <w:r w:rsidRPr="00AE4251">
        <w:rPr>
          <w:noProof/>
        </w:rPr>
        <w:instrText xml:space="preserve"> PAGEREF _Toc416266041 \h </w:instrText>
      </w:r>
      <w:r w:rsidRPr="00AE4251">
        <w:rPr>
          <w:noProof/>
        </w:rPr>
      </w:r>
      <w:r w:rsidRPr="00AE4251">
        <w:rPr>
          <w:noProof/>
        </w:rPr>
        <w:fldChar w:fldCharType="separate"/>
      </w:r>
      <w:r w:rsidR="00B70774">
        <w:rPr>
          <w:noProof/>
        </w:rPr>
        <w:t>220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AE4251">
        <w:rPr>
          <w:noProof/>
        </w:rPr>
        <w:tab/>
      </w:r>
      <w:r w:rsidRPr="00AE4251">
        <w:rPr>
          <w:noProof/>
        </w:rPr>
        <w:fldChar w:fldCharType="begin"/>
      </w:r>
      <w:r w:rsidRPr="00AE4251">
        <w:rPr>
          <w:noProof/>
        </w:rPr>
        <w:instrText xml:space="preserve"> PAGEREF _Toc416266042 \h </w:instrText>
      </w:r>
      <w:r w:rsidRPr="00AE4251">
        <w:rPr>
          <w:noProof/>
        </w:rPr>
      </w:r>
      <w:r w:rsidRPr="00AE4251">
        <w:rPr>
          <w:noProof/>
        </w:rPr>
        <w:fldChar w:fldCharType="separate"/>
      </w:r>
      <w:r w:rsidR="00B70774">
        <w:rPr>
          <w:noProof/>
        </w:rPr>
        <w:t>221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AE4251">
        <w:rPr>
          <w:noProof/>
        </w:rPr>
        <w:tab/>
      </w:r>
      <w:r w:rsidRPr="00AE4251">
        <w:rPr>
          <w:noProof/>
        </w:rPr>
        <w:fldChar w:fldCharType="begin"/>
      </w:r>
      <w:r w:rsidRPr="00AE4251">
        <w:rPr>
          <w:noProof/>
        </w:rPr>
        <w:instrText xml:space="preserve"> PAGEREF _Toc416266043 \h </w:instrText>
      </w:r>
      <w:r w:rsidRPr="00AE4251">
        <w:rPr>
          <w:noProof/>
        </w:rPr>
      </w:r>
      <w:r w:rsidRPr="00AE4251">
        <w:rPr>
          <w:noProof/>
        </w:rPr>
        <w:fldChar w:fldCharType="separate"/>
      </w:r>
      <w:r w:rsidR="00B70774">
        <w:rPr>
          <w:noProof/>
        </w:rPr>
        <w:t>221</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AE4251">
        <w:rPr>
          <w:b w:val="0"/>
          <w:noProof/>
          <w:sz w:val="18"/>
        </w:rPr>
        <w:tab/>
      </w:r>
      <w:r w:rsidRPr="00AE4251">
        <w:rPr>
          <w:b w:val="0"/>
          <w:noProof/>
          <w:sz w:val="18"/>
        </w:rPr>
        <w:fldChar w:fldCharType="begin"/>
      </w:r>
      <w:r w:rsidRPr="00AE4251">
        <w:rPr>
          <w:b w:val="0"/>
          <w:noProof/>
          <w:sz w:val="18"/>
        </w:rPr>
        <w:instrText xml:space="preserve"> PAGEREF _Toc416266044 \h </w:instrText>
      </w:r>
      <w:r w:rsidRPr="00AE4251">
        <w:rPr>
          <w:b w:val="0"/>
          <w:noProof/>
          <w:sz w:val="18"/>
        </w:rPr>
      </w:r>
      <w:r w:rsidRPr="00AE4251">
        <w:rPr>
          <w:b w:val="0"/>
          <w:noProof/>
          <w:sz w:val="18"/>
        </w:rPr>
        <w:fldChar w:fldCharType="separate"/>
      </w:r>
      <w:r w:rsidR="00B70774">
        <w:rPr>
          <w:b w:val="0"/>
          <w:noProof/>
          <w:sz w:val="18"/>
        </w:rPr>
        <w:t>222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_Toc416266045 \h </w:instrText>
      </w:r>
      <w:r w:rsidRPr="00AE4251">
        <w:rPr>
          <w:noProof/>
        </w:rPr>
      </w:r>
      <w:r w:rsidRPr="00AE4251">
        <w:rPr>
          <w:noProof/>
        </w:rPr>
        <w:fldChar w:fldCharType="separate"/>
      </w:r>
      <w:r w:rsidR="00B70774">
        <w:rPr>
          <w:noProof/>
        </w:rPr>
        <w:t>222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AE4251">
        <w:rPr>
          <w:noProof/>
        </w:rPr>
        <w:tab/>
      </w:r>
      <w:r w:rsidRPr="00AE4251">
        <w:rPr>
          <w:noProof/>
        </w:rPr>
        <w:fldChar w:fldCharType="begin"/>
      </w:r>
      <w:r w:rsidRPr="00AE4251">
        <w:rPr>
          <w:noProof/>
        </w:rPr>
        <w:instrText xml:space="preserve"> PAGEREF _Toc416266046 \h </w:instrText>
      </w:r>
      <w:r w:rsidRPr="00AE4251">
        <w:rPr>
          <w:noProof/>
        </w:rPr>
      </w:r>
      <w:r w:rsidRPr="00AE4251">
        <w:rPr>
          <w:noProof/>
        </w:rPr>
        <w:fldChar w:fldCharType="separate"/>
      </w:r>
      <w:r w:rsidR="00B70774">
        <w:rPr>
          <w:noProof/>
        </w:rPr>
        <w:t>222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AE4251">
        <w:rPr>
          <w:noProof/>
        </w:rPr>
        <w:tab/>
      </w:r>
      <w:r w:rsidRPr="00AE4251">
        <w:rPr>
          <w:noProof/>
        </w:rPr>
        <w:fldChar w:fldCharType="begin"/>
      </w:r>
      <w:r w:rsidRPr="00AE4251">
        <w:rPr>
          <w:noProof/>
        </w:rPr>
        <w:instrText xml:space="preserve"> PAGEREF _Toc416266047 \h </w:instrText>
      </w:r>
      <w:r w:rsidRPr="00AE4251">
        <w:rPr>
          <w:noProof/>
        </w:rPr>
      </w:r>
      <w:r w:rsidRPr="00AE4251">
        <w:rPr>
          <w:noProof/>
        </w:rPr>
        <w:fldChar w:fldCharType="separate"/>
      </w:r>
      <w:r w:rsidR="00B70774">
        <w:rPr>
          <w:noProof/>
        </w:rPr>
        <w:t>222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AE4251">
        <w:rPr>
          <w:noProof/>
        </w:rPr>
        <w:tab/>
      </w:r>
      <w:r w:rsidRPr="00AE4251">
        <w:rPr>
          <w:noProof/>
        </w:rPr>
        <w:fldChar w:fldCharType="begin"/>
      </w:r>
      <w:r w:rsidRPr="00AE4251">
        <w:rPr>
          <w:noProof/>
        </w:rPr>
        <w:instrText xml:space="preserve"> PAGEREF _Toc416266048 \h </w:instrText>
      </w:r>
      <w:r w:rsidRPr="00AE4251">
        <w:rPr>
          <w:noProof/>
        </w:rPr>
      </w:r>
      <w:r w:rsidRPr="00AE4251">
        <w:rPr>
          <w:noProof/>
        </w:rPr>
        <w:fldChar w:fldCharType="separate"/>
      </w:r>
      <w:r w:rsidR="00B70774">
        <w:rPr>
          <w:noProof/>
        </w:rPr>
        <w:t>223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AE4251">
        <w:rPr>
          <w:noProof/>
        </w:rPr>
        <w:tab/>
      </w:r>
      <w:r w:rsidRPr="00AE4251">
        <w:rPr>
          <w:noProof/>
        </w:rPr>
        <w:fldChar w:fldCharType="begin"/>
      </w:r>
      <w:r w:rsidRPr="00AE4251">
        <w:rPr>
          <w:noProof/>
        </w:rPr>
        <w:instrText xml:space="preserve"> PAGEREF _Toc416266049 \h </w:instrText>
      </w:r>
      <w:r w:rsidRPr="00AE4251">
        <w:rPr>
          <w:noProof/>
        </w:rPr>
      </w:r>
      <w:r w:rsidRPr="00AE4251">
        <w:rPr>
          <w:noProof/>
        </w:rPr>
        <w:fldChar w:fldCharType="separate"/>
      </w:r>
      <w:r w:rsidR="00B70774">
        <w:rPr>
          <w:noProof/>
        </w:rPr>
        <w:t>224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AE4251">
        <w:rPr>
          <w:noProof/>
        </w:rPr>
        <w:tab/>
      </w:r>
      <w:r w:rsidRPr="00AE4251">
        <w:rPr>
          <w:noProof/>
        </w:rPr>
        <w:fldChar w:fldCharType="begin"/>
      </w:r>
      <w:r w:rsidRPr="00AE4251">
        <w:rPr>
          <w:noProof/>
        </w:rPr>
        <w:instrText xml:space="preserve"> PAGEREF _Toc416266050 \h </w:instrText>
      </w:r>
      <w:r w:rsidRPr="00AE4251">
        <w:rPr>
          <w:noProof/>
        </w:rPr>
      </w:r>
      <w:r w:rsidRPr="00AE4251">
        <w:rPr>
          <w:noProof/>
        </w:rPr>
        <w:fldChar w:fldCharType="separate"/>
      </w:r>
      <w:r w:rsidR="00B70774">
        <w:rPr>
          <w:noProof/>
        </w:rPr>
        <w:t>224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AE4251">
        <w:rPr>
          <w:noProof/>
        </w:rPr>
        <w:tab/>
      </w:r>
      <w:r w:rsidRPr="00AE4251">
        <w:rPr>
          <w:noProof/>
        </w:rPr>
        <w:fldChar w:fldCharType="begin"/>
      </w:r>
      <w:r w:rsidRPr="00AE4251">
        <w:rPr>
          <w:noProof/>
        </w:rPr>
        <w:instrText xml:space="preserve"> PAGEREF _Toc416266051 \h </w:instrText>
      </w:r>
      <w:r w:rsidRPr="00AE4251">
        <w:rPr>
          <w:noProof/>
        </w:rPr>
      </w:r>
      <w:r w:rsidRPr="00AE4251">
        <w:rPr>
          <w:noProof/>
        </w:rPr>
        <w:fldChar w:fldCharType="separate"/>
      </w:r>
      <w:r w:rsidR="00B70774">
        <w:rPr>
          <w:noProof/>
        </w:rPr>
        <w:t>224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AE4251">
        <w:rPr>
          <w:noProof/>
        </w:rPr>
        <w:tab/>
      </w:r>
      <w:r w:rsidRPr="00AE4251">
        <w:rPr>
          <w:noProof/>
        </w:rPr>
        <w:fldChar w:fldCharType="begin"/>
      </w:r>
      <w:r w:rsidRPr="00AE4251">
        <w:rPr>
          <w:noProof/>
        </w:rPr>
        <w:instrText xml:space="preserve"> PAGEREF _Toc416266052 \h </w:instrText>
      </w:r>
      <w:r w:rsidRPr="00AE4251">
        <w:rPr>
          <w:noProof/>
        </w:rPr>
      </w:r>
      <w:r w:rsidRPr="00AE4251">
        <w:rPr>
          <w:noProof/>
        </w:rPr>
        <w:fldChar w:fldCharType="separate"/>
      </w:r>
      <w:r w:rsidR="00B70774">
        <w:rPr>
          <w:noProof/>
        </w:rPr>
        <w:t>225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AE4251">
        <w:rPr>
          <w:noProof/>
        </w:rPr>
        <w:tab/>
      </w:r>
      <w:r w:rsidRPr="00AE4251">
        <w:rPr>
          <w:noProof/>
        </w:rPr>
        <w:fldChar w:fldCharType="begin"/>
      </w:r>
      <w:r w:rsidRPr="00AE4251">
        <w:rPr>
          <w:noProof/>
        </w:rPr>
        <w:instrText xml:space="preserve"> PAGEREF _Toc416266053 \h </w:instrText>
      </w:r>
      <w:r w:rsidRPr="00AE4251">
        <w:rPr>
          <w:noProof/>
        </w:rPr>
      </w:r>
      <w:r w:rsidRPr="00AE4251">
        <w:rPr>
          <w:noProof/>
        </w:rPr>
        <w:fldChar w:fldCharType="separate"/>
      </w:r>
      <w:r w:rsidR="00B70774">
        <w:rPr>
          <w:noProof/>
        </w:rPr>
        <w:t>226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AE4251">
        <w:rPr>
          <w:noProof/>
        </w:rPr>
        <w:tab/>
      </w:r>
      <w:r w:rsidRPr="00AE4251">
        <w:rPr>
          <w:noProof/>
        </w:rPr>
        <w:fldChar w:fldCharType="begin"/>
      </w:r>
      <w:r w:rsidRPr="00AE4251">
        <w:rPr>
          <w:noProof/>
        </w:rPr>
        <w:instrText xml:space="preserve"> PAGEREF _Toc416266054 \h </w:instrText>
      </w:r>
      <w:r w:rsidRPr="00AE4251">
        <w:rPr>
          <w:noProof/>
        </w:rPr>
      </w:r>
      <w:r w:rsidRPr="00AE4251">
        <w:rPr>
          <w:noProof/>
        </w:rPr>
        <w:fldChar w:fldCharType="separate"/>
      </w:r>
      <w:r w:rsidR="00B70774">
        <w:rPr>
          <w:noProof/>
        </w:rPr>
        <w:t>226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AE4251">
        <w:rPr>
          <w:noProof/>
        </w:rPr>
        <w:tab/>
      </w:r>
      <w:r w:rsidRPr="00AE4251">
        <w:rPr>
          <w:noProof/>
        </w:rPr>
        <w:fldChar w:fldCharType="begin"/>
      </w:r>
      <w:r w:rsidRPr="00AE4251">
        <w:rPr>
          <w:noProof/>
        </w:rPr>
        <w:instrText xml:space="preserve"> PAGEREF _Toc416266055 \h </w:instrText>
      </w:r>
      <w:r w:rsidRPr="00AE4251">
        <w:rPr>
          <w:noProof/>
        </w:rPr>
      </w:r>
      <w:r w:rsidRPr="00AE4251">
        <w:rPr>
          <w:noProof/>
        </w:rPr>
        <w:fldChar w:fldCharType="separate"/>
      </w:r>
      <w:r w:rsidR="00B70774">
        <w:rPr>
          <w:noProof/>
        </w:rPr>
        <w:t>227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AE4251">
        <w:rPr>
          <w:noProof/>
        </w:rPr>
        <w:tab/>
      </w:r>
      <w:r w:rsidRPr="00AE4251">
        <w:rPr>
          <w:noProof/>
        </w:rPr>
        <w:fldChar w:fldCharType="begin"/>
      </w:r>
      <w:r w:rsidRPr="00AE4251">
        <w:rPr>
          <w:noProof/>
        </w:rPr>
        <w:instrText xml:space="preserve"> PAGEREF _Toc416266056 \h </w:instrText>
      </w:r>
      <w:r w:rsidRPr="00AE4251">
        <w:rPr>
          <w:noProof/>
        </w:rPr>
      </w:r>
      <w:r w:rsidRPr="00AE4251">
        <w:rPr>
          <w:noProof/>
        </w:rPr>
        <w:fldChar w:fldCharType="separate"/>
      </w:r>
      <w:r w:rsidR="00B70774">
        <w:rPr>
          <w:noProof/>
        </w:rPr>
        <w:t>227</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AE4251">
        <w:rPr>
          <w:b w:val="0"/>
          <w:noProof/>
          <w:sz w:val="18"/>
        </w:rPr>
        <w:tab/>
      </w:r>
      <w:r w:rsidRPr="00AE4251">
        <w:rPr>
          <w:b w:val="0"/>
          <w:noProof/>
          <w:sz w:val="18"/>
        </w:rPr>
        <w:fldChar w:fldCharType="begin"/>
      </w:r>
      <w:r w:rsidRPr="00AE4251">
        <w:rPr>
          <w:b w:val="0"/>
          <w:noProof/>
          <w:sz w:val="18"/>
        </w:rPr>
        <w:instrText xml:space="preserve"> PAGEREF _Toc416266057 \h </w:instrText>
      </w:r>
      <w:r w:rsidRPr="00AE4251">
        <w:rPr>
          <w:b w:val="0"/>
          <w:noProof/>
          <w:sz w:val="18"/>
        </w:rPr>
      </w:r>
      <w:r w:rsidRPr="00AE4251">
        <w:rPr>
          <w:b w:val="0"/>
          <w:noProof/>
          <w:sz w:val="18"/>
        </w:rPr>
        <w:fldChar w:fldCharType="separate"/>
      </w:r>
      <w:r w:rsidR="00B70774">
        <w:rPr>
          <w:b w:val="0"/>
          <w:noProof/>
          <w:sz w:val="18"/>
        </w:rPr>
        <w:t>229</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AE4251">
        <w:rPr>
          <w:b w:val="0"/>
          <w:noProof/>
          <w:sz w:val="18"/>
        </w:rPr>
        <w:tab/>
      </w:r>
      <w:r w:rsidRPr="00AE4251">
        <w:rPr>
          <w:b w:val="0"/>
          <w:noProof/>
          <w:sz w:val="18"/>
        </w:rPr>
        <w:fldChar w:fldCharType="begin"/>
      </w:r>
      <w:r w:rsidRPr="00AE4251">
        <w:rPr>
          <w:b w:val="0"/>
          <w:noProof/>
          <w:sz w:val="18"/>
        </w:rPr>
        <w:instrText xml:space="preserve"> PAGEREF _Toc416266058 \h </w:instrText>
      </w:r>
      <w:r w:rsidRPr="00AE4251">
        <w:rPr>
          <w:b w:val="0"/>
          <w:noProof/>
          <w:sz w:val="18"/>
        </w:rPr>
      </w:r>
      <w:r w:rsidRPr="00AE4251">
        <w:rPr>
          <w:b w:val="0"/>
          <w:noProof/>
          <w:sz w:val="18"/>
        </w:rPr>
        <w:fldChar w:fldCharType="separate"/>
      </w:r>
      <w:r w:rsidR="00B70774">
        <w:rPr>
          <w:b w:val="0"/>
          <w:noProof/>
          <w:sz w:val="18"/>
        </w:rPr>
        <w:t>229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_Toc416266059 \h </w:instrText>
      </w:r>
      <w:r w:rsidRPr="00AE4251">
        <w:rPr>
          <w:noProof/>
        </w:rPr>
      </w:r>
      <w:r w:rsidRPr="00AE4251">
        <w:rPr>
          <w:noProof/>
        </w:rPr>
        <w:fldChar w:fldCharType="separate"/>
      </w:r>
      <w:r w:rsidR="00B70774">
        <w:rPr>
          <w:noProof/>
        </w:rPr>
        <w:t>229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AE4251">
        <w:rPr>
          <w:b w:val="0"/>
          <w:noProof/>
          <w:sz w:val="18"/>
        </w:rPr>
        <w:tab/>
      </w:r>
      <w:r w:rsidRPr="00AE4251">
        <w:rPr>
          <w:b w:val="0"/>
          <w:noProof/>
          <w:sz w:val="18"/>
        </w:rPr>
        <w:fldChar w:fldCharType="begin"/>
      </w:r>
      <w:r w:rsidRPr="00AE4251">
        <w:rPr>
          <w:b w:val="0"/>
          <w:noProof/>
          <w:sz w:val="18"/>
        </w:rPr>
        <w:instrText xml:space="preserve"> PAGEREF _Toc416266060 \h </w:instrText>
      </w:r>
      <w:r w:rsidRPr="00AE4251">
        <w:rPr>
          <w:b w:val="0"/>
          <w:noProof/>
          <w:sz w:val="18"/>
        </w:rPr>
      </w:r>
      <w:r w:rsidRPr="00AE4251">
        <w:rPr>
          <w:b w:val="0"/>
          <w:noProof/>
          <w:sz w:val="18"/>
        </w:rPr>
        <w:fldChar w:fldCharType="separate"/>
      </w:r>
      <w:r w:rsidR="00B70774">
        <w:rPr>
          <w:b w:val="0"/>
          <w:noProof/>
          <w:sz w:val="18"/>
        </w:rPr>
        <w:t>229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AE4251">
        <w:rPr>
          <w:noProof/>
        </w:rPr>
        <w:tab/>
      </w:r>
      <w:r w:rsidRPr="00AE4251">
        <w:rPr>
          <w:noProof/>
        </w:rPr>
        <w:fldChar w:fldCharType="begin"/>
      </w:r>
      <w:r w:rsidRPr="00AE4251">
        <w:rPr>
          <w:noProof/>
        </w:rPr>
        <w:instrText xml:space="preserve"> PAGEREF _Toc416266061 \h </w:instrText>
      </w:r>
      <w:r w:rsidRPr="00AE4251">
        <w:rPr>
          <w:noProof/>
        </w:rPr>
      </w:r>
      <w:r w:rsidRPr="00AE4251">
        <w:rPr>
          <w:noProof/>
        </w:rPr>
        <w:fldChar w:fldCharType="separate"/>
      </w:r>
      <w:r w:rsidR="00B70774">
        <w:rPr>
          <w:noProof/>
        </w:rPr>
        <w:t>229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AE4251">
        <w:rPr>
          <w:noProof/>
        </w:rPr>
        <w:tab/>
      </w:r>
      <w:r w:rsidRPr="00AE4251">
        <w:rPr>
          <w:noProof/>
        </w:rPr>
        <w:fldChar w:fldCharType="begin"/>
      </w:r>
      <w:r w:rsidRPr="00AE4251">
        <w:rPr>
          <w:noProof/>
        </w:rPr>
        <w:instrText xml:space="preserve"> PAGEREF _Toc416266062 \h </w:instrText>
      </w:r>
      <w:r w:rsidRPr="00AE4251">
        <w:rPr>
          <w:noProof/>
        </w:rPr>
      </w:r>
      <w:r w:rsidRPr="00AE4251">
        <w:rPr>
          <w:noProof/>
        </w:rPr>
        <w:fldChar w:fldCharType="separate"/>
      </w:r>
      <w:r w:rsidR="00B70774">
        <w:rPr>
          <w:noProof/>
        </w:rPr>
        <w:t>230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AE4251">
        <w:rPr>
          <w:noProof/>
        </w:rPr>
        <w:tab/>
      </w:r>
      <w:r w:rsidRPr="00AE4251">
        <w:rPr>
          <w:noProof/>
        </w:rPr>
        <w:fldChar w:fldCharType="begin"/>
      </w:r>
      <w:r w:rsidRPr="00AE4251">
        <w:rPr>
          <w:noProof/>
        </w:rPr>
        <w:instrText xml:space="preserve"> PAGEREF _Toc416266063 \h </w:instrText>
      </w:r>
      <w:r w:rsidRPr="00AE4251">
        <w:rPr>
          <w:noProof/>
        </w:rPr>
      </w:r>
      <w:r w:rsidRPr="00AE4251">
        <w:rPr>
          <w:noProof/>
        </w:rPr>
        <w:fldChar w:fldCharType="separate"/>
      </w:r>
      <w:r w:rsidR="00B70774">
        <w:rPr>
          <w:noProof/>
        </w:rPr>
        <w:t>230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AE4251">
        <w:rPr>
          <w:noProof/>
        </w:rPr>
        <w:tab/>
      </w:r>
      <w:r w:rsidRPr="00AE4251">
        <w:rPr>
          <w:noProof/>
        </w:rPr>
        <w:fldChar w:fldCharType="begin"/>
      </w:r>
      <w:r w:rsidRPr="00AE4251">
        <w:rPr>
          <w:noProof/>
        </w:rPr>
        <w:instrText xml:space="preserve"> PAGEREF _Toc416266064 \h </w:instrText>
      </w:r>
      <w:r w:rsidRPr="00AE4251">
        <w:rPr>
          <w:noProof/>
        </w:rPr>
      </w:r>
      <w:r w:rsidRPr="00AE4251">
        <w:rPr>
          <w:noProof/>
        </w:rPr>
        <w:fldChar w:fldCharType="separate"/>
      </w:r>
      <w:r w:rsidR="00B70774">
        <w:rPr>
          <w:noProof/>
        </w:rPr>
        <w:t>231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AE4251">
        <w:rPr>
          <w:b w:val="0"/>
          <w:noProof/>
          <w:sz w:val="18"/>
        </w:rPr>
        <w:tab/>
      </w:r>
      <w:r w:rsidRPr="00AE4251">
        <w:rPr>
          <w:b w:val="0"/>
          <w:noProof/>
          <w:sz w:val="18"/>
        </w:rPr>
        <w:fldChar w:fldCharType="begin"/>
      </w:r>
      <w:r w:rsidRPr="00AE4251">
        <w:rPr>
          <w:b w:val="0"/>
          <w:noProof/>
          <w:sz w:val="18"/>
        </w:rPr>
        <w:instrText xml:space="preserve"> PAGEREF _Toc416266065 \h </w:instrText>
      </w:r>
      <w:r w:rsidRPr="00AE4251">
        <w:rPr>
          <w:b w:val="0"/>
          <w:noProof/>
          <w:sz w:val="18"/>
        </w:rPr>
      </w:r>
      <w:r w:rsidRPr="00AE4251">
        <w:rPr>
          <w:b w:val="0"/>
          <w:noProof/>
          <w:sz w:val="18"/>
        </w:rPr>
        <w:fldChar w:fldCharType="separate"/>
      </w:r>
      <w:r w:rsidR="00B70774">
        <w:rPr>
          <w:b w:val="0"/>
          <w:noProof/>
          <w:sz w:val="18"/>
        </w:rPr>
        <w:t>233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AE4251">
        <w:rPr>
          <w:noProof/>
        </w:rPr>
        <w:tab/>
      </w:r>
      <w:r w:rsidRPr="00AE4251">
        <w:rPr>
          <w:noProof/>
        </w:rPr>
        <w:fldChar w:fldCharType="begin"/>
      </w:r>
      <w:r w:rsidRPr="00AE4251">
        <w:rPr>
          <w:noProof/>
        </w:rPr>
        <w:instrText xml:space="preserve"> PAGEREF _Toc416266066 \h </w:instrText>
      </w:r>
      <w:r w:rsidRPr="00AE4251">
        <w:rPr>
          <w:noProof/>
        </w:rPr>
      </w:r>
      <w:r w:rsidRPr="00AE4251">
        <w:rPr>
          <w:noProof/>
        </w:rPr>
        <w:fldChar w:fldCharType="separate"/>
      </w:r>
      <w:r w:rsidR="00B70774">
        <w:rPr>
          <w:noProof/>
        </w:rPr>
        <w:t>233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AE4251">
        <w:rPr>
          <w:noProof/>
        </w:rPr>
        <w:tab/>
      </w:r>
      <w:r w:rsidRPr="00AE4251">
        <w:rPr>
          <w:noProof/>
        </w:rPr>
        <w:fldChar w:fldCharType="begin"/>
      </w:r>
      <w:r w:rsidRPr="00AE4251">
        <w:rPr>
          <w:noProof/>
        </w:rPr>
        <w:instrText xml:space="preserve"> PAGEREF _Toc416266067 \h </w:instrText>
      </w:r>
      <w:r w:rsidRPr="00AE4251">
        <w:rPr>
          <w:noProof/>
        </w:rPr>
      </w:r>
      <w:r w:rsidRPr="00AE4251">
        <w:rPr>
          <w:noProof/>
        </w:rPr>
        <w:fldChar w:fldCharType="separate"/>
      </w:r>
      <w:r w:rsidR="00B70774">
        <w:rPr>
          <w:noProof/>
        </w:rPr>
        <w:t>234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AE4251">
        <w:rPr>
          <w:noProof/>
        </w:rPr>
        <w:tab/>
      </w:r>
      <w:r w:rsidRPr="00AE4251">
        <w:rPr>
          <w:noProof/>
        </w:rPr>
        <w:fldChar w:fldCharType="begin"/>
      </w:r>
      <w:r w:rsidRPr="00AE4251">
        <w:rPr>
          <w:noProof/>
        </w:rPr>
        <w:instrText xml:space="preserve"> PAGEREF _Toc416266068 \h </w:instrText>
      </w:r>
      <w:r w:rsidRPr="00AE4251">
        <w:rPr>
          <w:noProof/>
        </w:rPr>
      </w:r>
      <w:r w:rsidRPr="00AE4251">
        <w:rPr>
          <w:noProof/>
        </w:rPr>
        <w:fldChar w:fldCharType="separate"/>
      </w:r>
      <w:r w:rsidR="00B70774">
        <w:rPr>
          <w:noProof/>
        </w:rPr>
        <w:t>234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AE4251">
        <w:rPr>
          <w:noProof/>
        </w:rPr>
        <w:tab/>
      </w:r>
      <w:r w:rsidRPr="00AE4251">
        <w:rPr>
          <w:noProof/>
        </w:rPr>
        <w:fldChar w:fldCharType="begin"/>
      </w:r>
      <w:r w:rsidRPr="00AE4251">
        <w:rPr>
          <w:noProof/>
        </w:rPr>
        <w:instrText xml:space="preserve"> PAGEREF _Toc416266069 \h </w:instrText>
      </w:r>
      <w:r w:rsidRPr="00AE4251">
        <w:rPr>
          <w:noProof/>
        </w:rPr>
      </w:r>
      <w:r w:rsidRPr="00AE4251">
        <w:rPr>
          <w:noProof/>
        </w:rPr>
        <w:fldChar w:fldCharType="separate"/>
      </w:r>
      <w:r w:rsidR="00B70774">
        <w:rPr>
          <w:noProof/>
        </w:rPr>
        <w:t>235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AE4251">
        <w:rPr>
          <w:noProof/>
        </w:rPr>
        <w:tab/>
      </w:r>
      <w:r w:rsidRPr="00AE4251">
        <w:rPr>
          <w:noProof/>
        </w:rPr>
        <w:fldChar w:fldCharType="begin"/>
      </w:r>
      <w:r w:rsidRPr="00AE4251">
        <w:rPr>
          <w:noProof/>
        </w:rPr>
        <w:instrText xml:space="preserve"> PAGEREF _Toc416266070 \h </w:instrText>
      </w:r>
      <w:r w:rsidRPr="00AE4251">
        <w:rPr>
          <w:noProof/>
        </w:rPr>
      </w:r>
      <w:r w:rsidRPr="00AE4251">
        <w:rPr>
          <w:noProof/>
        </w:rPr>
        <w:fldChar w:fldCharType="separate"/>
      </w:r>
      <w:r w:rsidR="00B70774">
        <w:rPr>
          <w:noProof/>
        </w:rPr>
        <w:t>235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AE4251">
        <w:rPr>
          <w:noProof/>
        </w:rPr>
        <w:tab/>
      </w:r>
      <w:r w:rsidRPr="00AE4251">
        <w:rPr>
          <w:noProof/>
        </w:rPr>
        <w:fldChar w:fldCharType="begin"/>
      </w:r>
      <w:r w:rsidRPr="00AE4251">
        <w:rPr>
          <w:noProof/>
        </w:rPr>
        <w:instrText xml:space="preserve"> PAGEREF _Toc416266071 \h </w:instrText>
      </w:r>
      <w:r w:rsidRPr="00AE4251">
        <w:rPr>
          <w:noProof/>
        </w:rPr>
      </w:r>
      <w:r w:rsidRPr="00AE4251">
        <w:rPr>
          <w:noProof/>
        </w:rPr>
        <w:fldChar w:fldCharType="separate"/>
      </w:r>
      <w:r w:rsidR="00B70774">
        <w:rPr>
          <w:noProof/>
        </w:rPr>
        <w:t>236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AE4251">
        <w:rPr>
          <w:noProof/>
        </w:rPr>
        <w:tab/>
      </w:r>
      <w:r w:rsidRPr="00AE4251">
        <w:rPr>
          <w:noProof/>
        </w:rPr>
        <w:fldChar w:fldCharType="begin"/>
      </w:r>
      <w:r w:rsidRPr="00AE4251">
        <w:rPr>
          <w:noProof/>
        </w:rPr>
        <w:instrText xml:space="preserve"> PAGEREF _Toc416266072 \h </w:instrText>
      </w:r>
      <w:r w:rsidRPr="00AE4251">
        <w:rPr>
          <w:noProof/>
        </w:rPr>
      </w:r>
      <w:r w:rsidRPr="00AE4251">
        <w:rPr>
          <w:noProof/>
        </w:rPr>
        <w:fldChar w:fldCharType="separate"/>
      </w:r>
      <w:r w:rsidR="00B70774">
        <w:rPr>
          <w:noProof/>
        </w:rPr>
        <w:t>236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AE4251">
        <w:rPr>
          <w:b w:val="0"/>
          <w:noProof/>
          <w:sz w:val="18"/>
        </w:rPr>
        <w:tab/>
      </w:r>
      <w:r w:rsidRPr="00AE4251">
        <w:rPr>
          <w:b w:val="0"/>
          <w:noProof/>
          <w:sz w:val="18"/>
        </w:rPr>
        <w:fldChar w:fldCharType="begin"/>
      </w:r>
      <w:r w:rsidRPr="00AE4251">
        <w:rPr>
          <w:b w:val="0"/>
          <w:noProof/>
          <w:sz w:val="18"/>
        </w:rPr>
        <w:instrText xml:space="preserve"> PAGEREF _Toc416266073 \h </w:instrText>
      </w:r>
      <w:r w:rsidRPr="00AE4251">
        <w:rPr>
          <w:b w:val="0"/>
          <w:noProof/>
          <w:sz w:val="18"/>
        </w:rPr>
      </w:r>
      <w:r w:rsidRPr="00AE4251">
        <w:rPr>
          <w:b w:val="0"/>
          <w:noProof/>
          <w:sz w:val="18"/>
        </w:rPr>
        <w:fldChar w:fldCharType="separate"/>
      </w:r>
      <w:r w:rsidR="00B70774">
        <w:rPr>
          <w:b w:val="0"/>
          <w:noProof/>
          <w:sz w:val="18"/>
        </w:rPr>
        <w:t>237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_Toc416266074 \h </w:instrText>
      </w:r>
      <w:r w:rsidRPr="00AE4251">
        <w:rPr>
          <w:noProof/>
        </w:rPr>
      </w:r>
      <w:r w:rsidRPr="00AE4251">
        <w:rPr>
          <w:noProof/>
        </w:rPr>
        <w:fldChar w:fldCharType="separate"/>
      </w:r>
      <w:r w:rsidR="00B70774">
        <w:rPr>
          <w:noProof/>
        </w:rPr>
        <w:t>237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AE4251">
        <w:rPr>
          <w:b w:val="0"/>
          <w:noProof/>
          <w:sz w:val="18"/>
        </w:rPr>
        <w:tab/>
      </w:r>
      <w:r w:rsidRPr="00AE4251">
        <w:rPr>
          <w:b w:val="0"/>
          <w:noProof/>
          <w:sz w:val="18"/>
        </w:rPr>
        <w:fldChar w:fldCharType="begin"/>
      </w:r>
      <w:r w:rsidRPr="00AE4251">
        <w:rPr>
          <w:b w:val="0"/>
          <w:noProof/>
          <w:sz w:val="18"/>
        </w:rPr>
        <w:instrText xml:space="preserve"> PAGEREF _Toc416266075 \h </w:instrText>
      </w:r>
      <w:r w:rsidRPr="00AE4251">
        <w:rPr>
          <w:b w:val="0"/>
          <w:noProof/>
          <w:sz w:val="18"/>
        </w:rPr>
      </w:r>
      <w:r w:rsidRPr="00AE4251">
        <w:rPr>
          <w:b w:val="0"/>
          <w:noProof/>
          <w:sz w:val="18"/>
        </w:rPr>
        <w:fldChar w:fldCharType="separate"/>
      </w:r>
      <w:r w:rsidR="00B70774">
        <w:rPr>
          <w:b w:val="0"/>
          <w:noProof/>
          <w:sz w:val="18"/>
        </w:rPr>
        <w:t>237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AE4251">
        <w:rPr>
          <w:noProof/>
        </w:rPr>
        <w:tab/>
      </w:r>
      <w:r w:rsidRPr="00AE4251">
        <w:rPr>
          <w:noProof/>
        </w:rPr>
        <w:fldChar w:fldCharType="begin"/>
      </w:r>
      <w:r w:rsidRPr="00AE4251">
        <w:rPr>
          <w:noProof/>
        </w:rPr>
        <w:instrText xml:space="preserve"> PAGEREF _Toc416266076 \h </w:instrText>
      </w:r>
      <w:r w:rsidRPr="00AE4251">
        <w:rPr>
          <w:noProof/>
        </w:rPr>
      </w:r>
      <w:r w:rsidRPr="00AE4251">
        <w:rPr>
          <w:noProof/>
        </w:rPr>
        <w:fldChar w:fldCharType="separate"/>
      </w:r>
      <w:r w:rsidR="00B70774">
        <w:rPr>
          <w:noProof/>
        </w:rPr>
        <w:t>237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AE4251">
        <w:rPr>
          <w:noProof/>
        </w:rPr>
        <w:tab/>
      </w:r>
      <w:r w:rsidRPr="00AE4251">
        <w:rPr>
          <w:noProof/>
        </w:rPr>
        <w:fldChar w:fldCharType="begin"/>
      </w:r>
      <w:r w:rsidRPr="00AE4251">
        <w:rPr>
          <w:noProof/>
        </w:rPr>
        <w:instrText xml:space="preserve"> PAGEREF _Toc416266077 \h </w:instrText>
      </w:r>
      <w:r w:rsidRPr="00AE4251">
        <w:rPr>
          <w:noProof/>
        </w:rPr>
      </w:r>
      <w:r w:rsidRPr="00AE4251">
        <w:rPr>
          <w:noProof/>
        </w:rPr>
        <w:fldChar w:fldCharType="separate"/>
      </w:r>
      <w:r w:rsidR="00B70774">
        <w:rPr>
          <w:noProof/>
        </w:rPr>
        <w:t>238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AE4251">
        <w:rPr>
          <w:b w:val="0"/>
          <w:noProof/>
          <w:sz w:val="18"/>
        </w:rPr>
        <w:tab/>
      </w:r>
      <w:r w:rsidRPr="00AE4251">
        <w:rPr>
          <w:b w:val="0"/>
          <w:noProof/>
          <w:sz w:val="18"/>
        </w:rPr>
        <w:fldChar w:fldCharType="begin"/>
      </w:r>
      <w:r w:rsidRPr="00AE4251">
        <w:rPr>
          <w:b w:val="0"/>
          <w:noProof/>
          <w:sz w:val="18"/>
        </w:rPr>
        <w:instrText xml:space="preserve"> PAGEREF _Toc416266078 \h </w:instrText>
      </w:r>
      <w:r w:rsidRPr="00AE4251">
        <w:rPr>
          <w:b w:val="0"/>
          <w:noProof/>
          <w:sz w:val="18"/>
        </w:rPr>
      </w:r>
      <w:r w:rsidRPr="00AE4251">
        <w:rPr>
          <w:b w:val="0"/>
          <w:noProof/>
          <w:sz w:val="18"/>
        </w:rPr>
        <w:fldChar w:fldCharType="separate"/>
      </w:r>
      <w:r w:rsidR="00B70774">
        <w:rPr>
          <w:b w:val="0"/>
          <w:noProof/>
          <w:sz w:val="18"/>
        </w:rPr>
        <w:t>240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AE4251">
        <w:rPr>
          <w:noProof/>
        </w:rPr>
        <w:tab/>
      </w:r>
      <w:r w:rsidRPr="00AE4251">
        <w:rPr>
          <w:noProof/>
        </w:rPr>
        <w:fldChar w:fldCharType="begin"/>
      </w:r>
      <w:r w:rsidRPr="00AE4251">
        <w:rPr>
          <w:noProof/>
        </w:rPr>
        <w:instrText xml:space="preserve"> PAGEREF _Toc416266079 \h </w:instrText>
      </w:r>
      <w:r w:rsidRPr="00AE4251">
        <w:rPr>
          <w:noProof/>
        </w:rPr>
      </w:r>
      <w:r w:rsidRPr="00AE4251">
        <w:rPr>
          <w:noProof/>
        </w:rPr>
        <w:fldChar w:fldCharType="separate"/>
      </w:r>
      <w:r w:rsidR="00B70774">
        <w:rPr>
          <w:noProof/>
        </w:rPr>
        <w:t>240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AE4251">
        <w:rPr>
          <w:noProof/>
        </w:rPr>
        <w:tab/>
      </w:r>
      <w:r w:rsidRPr="00AE4251">
        <w:rPr>
          <w:noProof/>
        </w:rPr>
        <w:fldChar w:fldCharType="begin"/>
      </w:r>
      <w:r w:rsidRPr="00AE4251">
        <w:rPr>
          <w:noProof/>
        </w:rPr>
        <w:instrText xml:space="preserve"> PAGEREF _Toc416266080 \h </w:instrText>
      </w:r>
      <w:r w:rsidRPr="00AE4251">
        <w:rPr>
          <w:noProof/>
        </w:rPr>
      </w:r>
      <w:r w:rsidRPr="00AE4251">
        <w:rPr>
          <w:noProof/>
        </w:rPr>
        <w:fldChar w:fldCharType="separate"/>
      </w:r>
      <w:r w:rsidR="00B70774">
        <w:rPr>
          <w:noProof/>
        </w:rPr>
        <w:t>240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AE4251">
        <w:rPr>
          <w:noProof/>
        </w:rPr>
        <w:tab/>
      </w:r>
      <w:r w:rsidRPr="00AE4251">
        <w:rPr>
          <w:noProof/>
        </w:rPr>
        <w:fldChar w:fldCharType="begin"/>
      </w:r>
      <w:r w:rsidRPr="00AE4251">
        <w:rPr>
          <w:noProof/>
        </w:rPr>
        <w:instrText xml:space="preserve"> PAGEREF _Toc416266081 \h </w:instrText>
      </w:r>
      <w:r w:rsidRPr="00AE4251">
        <w:rPr>
          <w:noProof/>
        </w:rPr>
      </w:r>
      <w:r w:rsidRPr="00AE4251">
        <w:rPr>
          <w:noProof/>
        </w:rPr>
        <w:fldChar w:fldCharType="separate"/>
      </w:r>
      <w:r w:rsidR="00B70774">
        <w:rPr>
          <w:noProof/>
        </w:rPr>
        <w:t>240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AE4251">
        <w:rPr>
          <w:noProof/>
        </w:rPr>
        <w:tab/>
      </w:r>
      <w:r w:rsidRPr="00AE4251">
        <w:rPr>
          <w:noProof/>
        </w:rPr>
        <w:fldChar w:fldCharType="begin"/>
      </w:r>
      <w:r w:rsidRPr="00AE4251">
        <w:rPr>
          <w:noProof/>
        </w:rPr>
        <w:instrText xml:space="preserve"> PAGEREF _Toc416266082 \h </w:instrText>
      </w:r>
      <w:r w:rsidRPr="00AE4251">
        <w:rPr>
          <w:noProof/>
        </w:rPr>
      </w:r>
      <w:r w:rsidRPr="00AE4251">
        <w:rPr>
          <w:noProof/>
        </w:rPr>
        <w:fldChar w:fldCharType="separate"/>
      </w:r>
      <w:r w:rsidR="00B70774">
        <w:rPr>
          <w:noProof/>
        </w:rPr>
        <w:t>241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AE4251">
        <w:rPr>
          <w:noProof/>
        </w:rPr>
        <w:tab/>
      </w:r>
      <w:r w:rsidRPr="00AE4251">
        <w:rPr>
          <w:noProof/>
        </w:rPr>
        <w:fldChar w:fldCharType="begin"/>
      </w:r>
      <w:r w:rsidRPr="00AE4251">
        <w:rPr>
          <w:noProof/>
        </w:rPr>
        <w:instrText xml:space="preserve"> PAGEREF _Toc416266083 \h </w:instrText>
      </w:r>
      <w:r w:rsidRPr="00AE4251">
        <w:rPr>
          <w:noProof/>
        </w:rPr>
      </w:r>
      <w:r w:rsidRPr="00AE4251">
        <w:rPr>
          <w:noProof/>
        </w:rPr>
        <w:fldChar w:fldCharType="separate"/>
      </w:r>
      <w:r w:rsidR="00B70774">
        <w:rPr>
          <w:noProof/>
        </w:rPr>
        <w:t>241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AE4251">
        <w:rPr>
          <w:noProof/>
        </w:rPr>
        <w:tab/>
      </w:r>
      <w:r w:rsidRPr="00AE4251">
        <w:rPr>
          <w:noProof/>
        </w:rPr>
        <w:fldChar w:fldCharType="begin"/>
      </w:r>
      <w:r w:rsidRPr="00AE4251">
        <w:rPr>
          <w:noProof/>
        </w:rPr>
        <w:instrText xml:space="preserve"> PAGEREF _Toc416266084 \h </w:instrText>
      </w:r>
      <w:r w:rsidRPr="00AE4251">
        <w:rPr>
          <w:noProof/>
        </w:rPr>
      </w:r>
      <w:r w:rsidRPr="00AE4251">
        <w:rPr>
          <w:noProof/>
        </w:rPr>
        <w:fldChar w:fldCharType="separate"/>
      </w:r>
      <w:r w:rsidR="00B70774">
        <w:rPr>
          <w:noProof/>
        </w:rPr>
        <w:t>242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AE4251">
        <w:rPr>
          <w:noProof/>
        </w:rPr>
        <w:tab/>
      </w:r>
      <w:r w:rsidRPr="00AE4251">
        <w:rPr>
          <w:noProof/>
        </w:rPr>
        <w:fldChar w:fldCharType="begin"/>
      </w:r>
      <w:r w:rsidRPr="00AE4251">
        <w:rPr>
          <w:noProof/>
        </w:rPr>
        <w:instrText xml:space="preserve"> PAGEREF _Toc416266085 \h </w:instrText>
      </w:r>
      <w:r w:rsidRPr="00AE4251">
        <w:rPr>
          <w:noProof/>
        </w:rPr>
      </w:r>
      <w:r w:rsidRPr="00AE4251">
        <w:rPr>
          <w:noProof/>
        </w:rPr>
        <w:fldChar w:fldCharType="separate"/>
      </w:r>
      <w:r w:rsidR="00B70774">
        <w:rPr>
          <w:noProof/>
        </w:rPr>
        <w:t>242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AE4251">
        <w:rPr>
          <w:noProof/>
        </w:rPr>
        <w:tab/>
      </w:r>
      <w:r w:rsidRPr="00AE4251">
        <w:rPr>
          <w:noProof/>
        </w:rPr>
        <w:fldChar w:fldCharType="begin"/>
      </w:r>
      <w:r w:rsidRPr="00AE4251">
        <w:rPr>
          <w:noProof/>
        </w:rPr>
        <w:instrText xml:space="preserve"> PAGEREF _Toc416266086 \h </w:instrText>
      </w:r>
      <w:r w:rsidRPr="00AE4251">
        <w:rPr>
          <w:noProof/>
        </w:rPr>
      </w:r>
      <w:r w:rsidRPr="00AE4251">
        <w:rPr>
          <w:noProof/>
        </w:rPr>
        <w:fldChar w:fldCharType="separate"/>
      </w:r>
      <w:r w:rsidR="00B70774">
        <w:rPr>
          <w:noProof/>
        </w:rPr>
        <w:t>243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AE4251">
        <w:rPr>
          <w:noProof/>
        </w:rPr>
        <w:tab/>
      </w:r>
      <w:r w:rsidRPr="00AE4251">
        <w:rPr>
          <w:noProof/>
        </w:rPr>
        <w:fldChar w:fldCharType="begin"/>
      </w:r>
      <w:r w:rsidRPr="00AE4251">
        <w:rPr>
          <w:noProof/>
        </w:rPr>
        <w:instrText xml:space="preserve"> PAGEREF _Toc416266087 \h </w:instrText>
      </w:r>
      <w:r w:rsidRPr="00AE4251">
        <w:rPr>
          <w:noProof/>
        </w:rPr>
      </w:r>
      <w:r w:rsidRPr="00AE4251">
        <w:rPr>
          <w:noProof/>
        </w:rPr>
        <w:fldChar w:fldCharType="separate"/>
      </w:r>
      <w:r w:rsidR="00B70774">
        <w:rPr>
          <w:noProof/>
        </w:rPr>
        <w:t>244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70—Financial supplies (reduced credit acquisitions)</w:t>
      </w:r>
      <w:r w:rsidRPr="00AE4251">
        <w:rPr>
          <w:b w:val="0"/>
          <w:noProof/>
          <w:sz w:val="18"/>
        </w:rPr>
        <w:tab/>
      </w:r>
      <w:r w:rsidRPr="00AE4251">
        <w:rPr>
          <w:b w:val="0"/>
          <w:noProof/>
          <w:sz w:val="18"/>
        </w:rPr>
        <w:fldChar w:fldCharType="begin"/>
      </w:r>
      <w:r w:rsidRPr="00AE4251">
        <w:rPr>
          <w:b w:val="0"/>
          <w:noProof/>
          <w:sz w:val="18"/>
        </w:rPr>
        <w:instrText xml:space="preserve"> PAGEREF _Toc416266088 \h </w:instrText>
      </w:r>
      <w:r w:rsidRPr="00AE4251">
        <w:rPr>
          <w:b w:val="0"/>
          <w:noProof/>
          <w:sz w:val="18"/>
        </w:rPr>
      </w:r>
      <w:r w:rsidRPr="00AE4251">
        <w:rPr>
          <w:b w:val="0"/>
          <w:noProof/>
          <w:sz w:val="18"/>
        </w:rPr>
        <w:fldChar w:fldCharType="separate"/>
      </w:r>
      <w:r w:rsidR="00B70774">
        <w:rPr>
          <w:b w:val="0"/>
          <w:noProof/>
          <w:sz w:val="18"/>
        </w:rPr>
        <w:t>245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_Toc416266089 \h </w:instrText>
      </w:r>
      <w:r w:rsidRPr="00AE4251">
        <w:rPr>
          <w:noProof/>
        </w:rPr>
      </w:r>
      <w:r w:rsidRPr="00AE4251">
        <w:rPr>
          <w:noProof/>
        </w:rPr>
        <w:fldChar w:fldCharType="separate"/>
      </w:r>
      <w:r w:rsidR="00B70774">
        <w:rPr>
          <w:noProof/>
        </w:rPr>
        <w:t>245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AE4251">
        <w:rPr>
          <w:noProof/>
        </w:rPr>
        <w:tab/>
      </w:r>
      <w:r w:rsidRPr="00AE4251">
        <w:rPr>
          <w:noProof/>
        </w:rPr>
        <w:fldChar w:fldCharType="begin"/>
      </w:r>
      <w:r w:rsidRPr="00AE4251">
        <w:rPr>
          <w:noProof/>
        </w:rPr>
        <w:instrText xml:space="preserve"> PAGEREF _Toc416266090 \h </w:instrText>
      </w:r>
      <w:r w:rsidRPr="00AE4251">
        <w:rPr>
          <w:noProof/>
        </w:rPr>
      </w:r>
      <w:r w:rsidRPr="00AE4251">
        <w:rPr>
          <w:noProof/>
        </w:rPr>
        <w:fldChar w:fldCharType="separate"/>
      </w:r>
      <w:r w:rsidR="00B70774">
        <w:rPr>
          <w:noProof/>
        </w:rPr>
        <w:t>245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A059BC">
        <w:rPr>
          <w:i/>
          <w:iCs/>
          <w:noProof/>
        </w:rPr>
        <w:t>creditable purpose</w:t>
      </w:r>
      <w:r w:rsidRPr="00AE4251">
        <w:rPr>
          <w:noProof/>
        </w:rPr>
        <w:tab/>
      </w:r>
      <w:r w:rsidRPr="00AE4251">
        <w:rPr>
          <w:noProof/>
        </w:rPr>
        <w:fldChar w:fldCharType="begin"/>
      </w:r>
      <w:r w:rsidRPr="00AE4251">
        <w:rPr>
          <w:noProof/>
        </w:rPr>
        <w:instrText xml:space="preserve"> PAGEREF _Toc416266091 \h </w:instrText>
      </w:r>
      <w:r w:rsidRPr="00AE4251">
        <w:rPr>
          <w:noProof/>
        </w:rPr>
      </w:r>
      <w:r w:rsidRPr="00AE4251">
        <w:rPr>
          <w:noProof/>
        </w:rPr>
        <w:fldChar w:fldCharType="separate"/>
      </w:r>
      <w:r w:rsidR="00B70774">
        <w:rPr>
          <w:noProof/>
        </w:rPr>
        <w:t>245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AE4251">
        <w:rPr>
          <w:noProof/>
        </w:rPr>
        <w:tab/>
      </w:r>
      <w:r w:rsidRPr="00AE4251">
        <w:rPr>
          <w:noProof/>
        </w:rPr>
        <w:fldChar w:fldCharType="begin"/>
      </w:r>
      <w:r w:rsidRPr="00AE4251">
        <w:rPr>
          <w:noProof/>
        </w:rPr>
        <w:instrText xml:space="preserve"> PAGEREF _Toc416266092 \h </w:instrText>
      </w:r>
      <w:r w:rsidRPr="00AE4251">
        <w:rPr>
          <w:noProof/>
        </w:rPr>
      </w:r>
      <w:r w:rsidRPr="00AE4251">
        <w:rPr>
          <w:noProof/>
        </w:rPr>
        <w:fldChar w:fldCharType="separate"/>
      </w:r>
      <w:r w:rsidR="00B70774">
        <w:rPr>
          <w:noProof/>
        </w:rPr>
        <w:t>246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AE4251">
        <w:rPr>
          <w:noProof/>
        </w:rPr>
        <w:tab/>
      </w:r>
      <w:r w:rsidRPr="00AE4251">
        <w:rPr>
          <w:noProof/>
        </w:rPr>
        <w:fldChar w:fldCharType="begin"/>
      </w:r>
      <w:r w:rsidRPr="00AE4251">
        <w:rPr>
          <w:noProof/>
        </w:rPr>
        <w:instrText xml:space="preserve"> PAGEREF _Toc416266093 \h </w:instrText>
      </w:r>
      <w:r w:rsidRPr="00AE4251">
        <w:rPr>
          <w:noProof/>
        </w:rPr>
      </w:r>
      <w:r w:rsidRPr="00AE4251">
        <w:rPr>
          <w:noProof/>
        </w:rPr>
        <w:fldChar w:fldCharType="separate"/>
      </w:r>
      <w:r w:rsidR="00B70774">
        <w:rPr>
          <w:noProof/>
        </w:rPr>
        <w:t>246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AE4251">
        <w:rPr>
          <w:noProof/>
        </w:rPr>
        <w:tab/>
      </w:r>
      <w:r w:rsidRPr="00AE4251">
        <w:rPr>
          <w:noProof/>
        </w:rPr>
        <w:fldChar w:fldCharType="begin"/>
      </w:r>
      <w:r w:rsidRPr="00AE4251">
        <w:rPr>
          <w:noProof/>
        </w:rPr>
        <w:instrText xml:space="preserve"> PAGEREF _Toc416266094 \h </w:instrText>
      </w:r>
      <w:r w:rsidRPr="00AE4251">
        <w:rPr>
          <w:noProof/>
        </w:rPr>
      </w:r>
      <w:r w:rsidRPr="00AE4251">
        <w:rPr>
          <w:noProof/>
        </w:rPr>
        <w:fldChar w:fldCharType="separate"/>
      </w:r>
      <w:r w:rsidR="00B70774">
        <w:rPr>
          <w:noProof/>
        </w:rPr>
        <w:t>247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AE4251">
        <w:rPr>
          <w:b w:val="0"/>
          <w:noProof/>
          <w:sz w:val="18"/>
        </w:rPr>
        <w:tab/>
      </w:r>
      <w:r w:rsidRPr="00AE4251">
        <w:rPr>
          <w:b w:val="0"/>
          <w:noProof/>
          <w:sz w:val="18"/>
        </w:rPr>
        <w:fldChar w:fldCharType="begin"/>
      </w:r>
      <w:r w:rsidRPr="00AE4251">
        <w:rPr>
          <w:b w:val="0"/>
          <w:noProof/>
          <w:sz w:val="18"/>
        </w:rPr>
        <w:instrText xml:space="preserve"> PAGEREF _Toc416266095 \h </w:instrText>
      </w:r>
      <w:r w:rsidRPr="00AE4251">
        <w:rPr>
          <w:b w:val="0"/>
          <w:noProof/>
          <w:sz w:val="18"/>
        </w:rPr>
      </w:r>
      <w:r w:rsidRPr="00AE4251">
        <w:rPr>
          <w:b w:val="0"/>
          <w:noProof/>
          <w:sz w:val="18"/>
        </w:rPr>
        <w:fldChar w:fldCharType="separate"/>
      </w:r>
      <w:r w:rsidR="00B70774">
        <w:rPr>
          <w:b w:val="0"/>
          <w:noProof/>
          <w:sz w:val="18"/>
        </w:rPr>
        <w:t>249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_Toc416266096 \h </w:instrText>
      </w:r>
      <w:r w:rsidRPr="00AE4251">
        <w:rPr>
          <w:noProof/>
        </w:rPr>
      </w:r>
      <w:r w:rsidRPr="00AE4251">
        <w:rPr>
          <w:noProof/>
        </w:rPr>
        <w:fldChar w:fldCharType="separate"/>
      </w:r>
      <w:r w:rsidR="00B70774">
        <w:rPr>
          <w:noProof/>
        </w:rPr>
        <w:t>249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AE4251">
        <w:rPr>
          <w:noProof/>
        </w:rPr>
        <w:tab/>
      </w:r>
      <w:r w:rsidRPr="00AE4251">
        <w:rPr>
          <w:noProof/>
        </w:rPr>
        <w:fldChar w:fldCharType="begin"/>
      </w:r>
      <w:r w:rsidRPr="00AE4251">
        <w:rPr>
          <w:noProof/>
        </w:rPr>
        <w:instrText xml:space="preserve"> PAGEREF _Toc416266097 \h </w:instrText>
      </w:r>
      <w:r w:rsidRPr="00AE4251">
        <w:rPr>
          <w:noProof/>
        </w:rPr>
      </w:r>
      <w:r w:rsidRPr="00AE4251">
        <w:rPr>
          <w:noProof/>
        </w:rPr>
        <w:fldChar w:fldCharType="separate"/>
      </w:r>
      <w:r w:rsidR="00B70774">
        <w:rPr>
          <w:noProof/>
        </w:rPr>
        <w:t>249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AE4251">
        <w:rPr>
          <w:noProof/>
        </w:rPr>
        <w:tab/>
      </w:r>
      <w:r w:rsidRPr="00AE4251">
        <w:rPr>
          <w:noProof/>
        </w:rPr>
        <w:fldChar w:fldCharType="begin"/>
      </w:r>
      <w:r w:rsidRPr="00AE4251">
        <w:rPr>
          <w:noProof/>
        </w:rPr>
        <w:instrText xml:space="preserve"> PAGEREF _Toc416266098 \h </w:instrText>
      </w:r>
      <w:r w:rsidRPr="00AE4251">
        <w:rPr>
          <w:noProof/>
        </w:rPr>
      </w:r>
      <w:r w:rsidRPr="00AE4251">
        <w:rPr>
          <w:noProof/>
        </w:rPr>
        <w:fldChar w:fldCharType="separate"/>
      </w:r>
      <w:r w:rsidR="00B70774">
        <w:rPr>
          <w:noProof/>
        </w:rPr>
        <w:t>250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72—Associates</w:t>
      </w:r>
      <w:r w:rsidRPr="00AE4251">
        <w:rPr>
          <w:b w:val="0"/>
          <w:noProof/>
          <w:sz w:val="18"/>
        </w:rPr>
        <w:tab/>
      </w:r>
      <w:r w:rsidRPr="00AE4251">
        <w:rPr>
          <w:b w:val="0"/>
          <w:noProof/>
          <w:sz w:val="18"/>
        </w:rPr>
        <w:fldChar w:fldCharType="begin"/>
      </w:r>
      <w:r w:rsidRPr="00AE4251">
        <w:rPr>
          <w:b w:val="0"/>
          <w:noProof/>
          <w:sz w:val="18"/>
        </w:rPr>
        <w:instrText xml:space="preserve"> PAGEREF _Toc416266099 \h </w:instrText>
      </w:r>
      <w:r w:rsidRPr="00AE4251">
        <w:rPr>
          <w:b w:val="0"/>
          <w:noProof/>
          <w:sz w:val="18"/>
        </w:rPr>
      </w:r>
      <w:r w:rsidRPr="00AE4251">
        <w:rPr>
          <w:b w:val="0"/>
          <w:noProof/>
          <w:sz w:val="18"/>
        </w:rPr>
        <w:fldChar w:fldCharType="separate"/>
      </w:r>
      <w:r w:rsidR="00B70774">
        <w:rPr>
          <w:b w:val="0"/>
          <w:noProof/>
          <w:sz w:val="18"/>
        </w:rPr>
        <w:t>251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_Toc416266100 \h </w:instrText>
      </w:r>
      <w:r w:rsidRPr="00AE4251">
        <w:rPr>
          <w:noProof/>
        </w:rPr>
      </w:r>
      <w:r w:rsidRPr="00AE4251">
        <w:rPr>
          <w:noProof/>
        </w:rPr>
        <w:fldChar w:fldCharType="separate"/>
      </w:r>
      <w:r w:rsidR="00B70774">
        <w:rPr>
          <w:noProof/>
        </w:rPr>
        <w:t>251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AE4251">
        <w:rPr>
          <w:b w:val="0"/>
          <w:noProof/>
          <w:sz w:val="18"/>
        </w:rPr>
        <w:tab/>
      </w:r>
      <w:r w:rsidRPr="00AE4251">
        <w:rPr>
          <w:b w:val="0"/>
          <w:noProof/>
          <w:sz w:val="18"/>
        </w:rPr>
        <w:fldChar w:fldCharType="begin"/>
      </w:r>
      <w:r w:rsidRPr="00AE4251">
        <w:rPr>
          <w:b w:val="0"/>
          <w:noProof/>
          <w:sz w:val="18"/>
        </w:rPr>
        <w:instrText xml:space="preserve"> PAGEREF _Toc416266101 \h </w:instrText>
      </w:r>
      <w:r w:rsidRPr="00AE4251">
        <w:rPr>
          <w:b w:val="0"/>
          <w:noProof/>
          <w:sz w:val="18"/>
        </w:rPr>
      </w:r>
      <w:r w:rsidRPr="00AE4251">
        <w:rPr>
          <w:b w:val="0"/>
          <w:noProof/>
          <w:sz w:val="18"/>
        </w:rPr>
        <w:fldChar w:fldCharType="separate"/>
      </w:r>
      <w:r w:rsidR="00B70774">
        <w:rPr>
          <w:b w:val="0"/>
          <w:noProof/>
          <w:sz w:val="18"/>
        </w:rPr>
        <w:t>251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AE4251">
        <w:rPr>
          <w:noProof/>
        </w:rPr>
        <w:tab/>
      </w:r>
      <w:r w:rsidRPr="00AE4251">
        <w:rPr>
          <w:noProof/>
        </w:rPr>
        <w:fldChar w:fldCharType="begin"/>
      </w:r>
      <w:r w:rsidRPr="00AE4251">
        <w:rPr>
          <w:noProof/>
        </w:rPr>
        <w:instrText xml:space="preserve"> PAGEREF _Toc416266102 \h </w:instrText>
      </w:r>
      <w:r w:rsidRPr="00AE4251">
        <w:rPr>
          <w:noProof/>
        </w:rPr>
      </w:r>
      <w:r w:rsidRPr="00AE4251">
        <w:rPr>
          <w:noProof/>
        </w:rPr>
        <w:fldChar w:fldCharType="separate"/>
      </w:r>
      <w:r w:rsidR="00B70774">
        <w:rPr>
          <w:noProof/>
        </w:rPr>
        <w:t>251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AE4251">
        <w:rPr>
          <w:noProof/>
        </w:rPr>
        <w:tab/>
      </w:r>
      <w:r w:rsidRPr="00AE4251">
        <w:rPr>
          <w:noProof/>
        </w:rPr>
        <w:fldChar w:fldCharType="begin"/>
      </w:r>
      <w:r w:rsidRPr="00AE4251">
        <w:rPr>
          <w:noProof/>
        </w:rPr>
        <w:instrText xml:space="preserve"> PAGEREF _Toc416266103 \h </w:instrText>
      </w:r>
      <w:r w:rsidRPr="00AE4251">
        <w:rPr>
          <w:noProof/>
        </w:rPr>
      </w:r>
      <w:r w:rsidRPr="00AE4251">
        <w:rPr>
          <w:noProof/>
        </w:rPr>
        <w:fldChar w:fldCharType="separate"/>
      </w:r>
      <w:r w:rsidR="00B70774">
        <w:rPr>
          <w:noProof/>
        </w:rPr>
        <w:t>252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AE4251">
        <w:rPr>
          <w:noProof/>
        </w:rPr>
        <w:tab/>
      </w:r>
      <w:r w:rsidRPr="00AE4251">
        <w:rPr>
          <w:noProof/>
        </w:rPr>
        <w:fldChar w:fldCharType="begin"/>
      </w:r>
      <w:r w:rsidRPr="00AE4251">
        <w:rPr>
          <w:noProof/>
        </w:rPr>
        <w:instrText xml:space="preserve"> PAGEREF _Toc416266104 \h </w:instrText>
      </w:r>
      <w:r w:rsidRPr="00AE4251">
        <w:rPr>
          <w:noProof/>
        </w:rPr>
      </w:r>
      <w:r w:rsidRPr="00AE4251">
        <w:rPr>
          <w:noProof/>
        </w:rPr>
        <w:fldChar w:fldCharType="separate"/>
      </w:r>
      <w:r w:rsidR="00B70774">
        <w:rPr>
          <w:noProof/>
        </w:rPr>
        <w:t>252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AE4251">
        <w:rPr>
          <w:noProof/>
        </w:rPr>
        <w:tab/>
      </w:r>
      <w:r w:rsidRPr="00AE4251">
        <w:rPr>
          <w:noProof/>
        </w:rPr>
        <w:fldChar w:fldCharType="begin"/>
      </w:r>
      <w:r w:rsidRPr="00AE4251">
        <w:rPr>
          <w:noProof/>
        </w:rPr>
        <w:instrText xml:space="preserve"> PAGEREF _Toc416266105 \h </w:instrText>
      </w:r>
      <w:r w:rsidRPr="00AE4251">
        <w:rPr>
          <w:noProof/>
        </w:rPr>
      </w:r>
      <w:r w:rsidRPr="00AE4251">
        <w:rPr>
          <w:noProof/>
        </w:rPr>
        <w:fldChar w:fldCharType="separate"/>
      </w:r>
      <w:r w:rsidR="00B70774">
        <w:rPr>
          <w:noProof/>
        </w:rPr>
        <w:t>252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AE4251">
        <w:rPr>
          <w:noProof/>
        </w:rPr>
        <w:tab/>
      </w:r>
      <w:r w:rsidRPr="00AE4251">
        <w:rPr>
          <w:noProof/>
        </w:rPr>
        <w:fldChar w:fldCharType="begin"/>
      </w:r>
      <w:r w:rsidRPr="00AE4251">
        <w:rPr>
          <w:noProof/>
        </w:rPr>
        <w:instrText xml:space="preserve"> PAGEREF _Toc416266106 \h </w:instrText>
      </w:r>
      <w:r w:rsidRPr="00AE4251">
        <w:rPr>
          <w:noProof/>
        </w:rPr>
      </w:r>
      <w:r w:rsidRPr="00AE4251">
        <w:rPr>
          <w:noProof/>
        </w:rPr>
        <w:fldChar w:fldCharType="separate"/>
      </w:r>
      <w:r w:rsidR="00B70774">
        <w:rPr>
          <w:noProof/>
        </w:rPr>
        <w:t>252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AE4251">
        <w:rPr>
          <w:b w:val="0"/>
          <w:noProof/>
          <w:sz w:val="18"/>
        </w:rPr>
        <w:tab/>
      </w:r>
      <w:r w:rsidRPr="00AE4251">
        <w:rPr>
          <w:b w:val="0"/>
          <w:noProof/>
          <w:sz w:val="18"/>
        </w:rPr>
        <w:fldChar w:fldCharType="begin"/>
      </w:r>
      <w:r w:rsidRPr="00AE4251">
        <w:rPr>
          <w:b w:val="0"/>
          <w:noProof/>
          <w:sz w:val="18"/>
        </w:rPr>
        <w:instrText xml:space="preserve"> PAGEREF _Toc416266107 \h </w:instrText>
      </w:r>
      <w:r w:rsidRPr="00AE4251">
        <w:rPr>
          <w:b w:val="0"/>
          <w:noProof/>
          <w:sz w:val="18"/>
        </w:rPr>
      </w:r>
      <w:r w:rsidRPr="00AE4251">
        <w:rPr>
          <w:b w:val="0"/>
          <w:noProof/>
          <w:sz w:val="18"/>
        </w:rPr>
        <w:fldChar w:fldCharType="separate"/>
      </w:r>
      <w:r w:rsidR="00B70774">
        <w:rPr>
          <w:b w:val="0"/>
          <w:noProof/>
          <w:sz w:val="18"/>
        </w:rPr>
        <w:t>253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AE4251">
        <w:rPr>
          <w:noProof/>
        </w:rPr>
        <w:tab/>
      </w:r>
      <w:r w:rsidRPr="00AE4251">
        <w:rPr>
          <w:noProof/>
        </w:rPr>
        <w:fldChar w:fldCharType="begin"/>
      </w:r>
      <w:r w:rsidRPr="00AE4251">
        <w:rPr>
          <w:noProof/>
        </w:rPr>
        <w:instrText xml:space="preserve"> PAGEREF _Toc416266108 \h </w:instrText>
      </w:r>
      <w:r w:rsidRPr="00AE4251">
        <w:rPr>
          <w:noProof/>
        </w:rPr>
      </w:r>
      <w:r w:rsidRPr="00AE4251">
        <w:rPr>
          <w:noProof/>
        </w:rPr>
        <w:fldChar w:fldCharType="separate"/>
      </w:r>
      <w:r w:rsidR="00B70774">
        <w:rPr>
          <w:noProof/>
        </w:rPr>
        <w:t>253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AE4251">
        <w:rPr>
          <w:noProof/>
        </w:rPr>
        <w:tab/>
      </w:r>
      <w:r w:rsidRPr="00AE4251">
        <w:rPr>
          <w:noProof/>
        </w:rPr>
        <w:fldChar w:fldCharType="begin"/>
      </w:r>
      <w:r w:rsidRPr="00AE4251">
        <w:rPr>
          <w:noProof/>
        </w:rPr>
        <w:instrText xml:space="preserve"> PAGEREF _Toc416266109 \h </w:instrText>
      </w:r>
      <w:r w:rsidRPr="00AE4251">
        <w:rPr>
          <w:noProof/>
        </w:rPr>
      </w:r>
      <w:r w:rsidRPr="00AE4251">
        <w:rPr>
          <w:noProof/>
        </w:rPr>
        <w:fldChar w:fldCharType="separate"/>
      </w:r>
      <w:r w:rsidR="00B70774">
        <w:rPr>
          <w:noProof/>
        </w:rPr>
        <w:t>253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AE4251">
        <w:rPr>
          <w:noProof/>
        </w:rPr>
        <w:tab/>
      </w:r>
      <w:r w:rsidRPr="00AE4251">
        <w:rPr>
          <w:noProof/>
        </w:rPr>
        <w:fldChar w:fldCharType="begin"/>
      </w:r>
      <w:r w:rsidRPr="00AE4251">
        <w:rPr>
          <w:noProof/>
        </w:rPr>
        <w:instrText xml:space="preserve"> PAGEREF _Toc416266110 \h </w:instrText>
      </w:r>
      <w:r w:rsidRPr="00AE4251">
        <w:rPr>
          <w:noProof/>
        </w:rPr>
      </w:r>
      <w:r w:rsidRPr="00AE4251">
        <w:rPr>
          <w:noProof/>
        </w:rPr>
        <w:fldChar w:fldCharType="separate"/>
      </w:r>
      <w:r w:rsidR="00B70774">
        <w:rPr>
          <w:noProof/>
        </w:rPr>
        <w:t>254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AE4251">
        <w:rPr>
          <w:b w:val="0"/>
          <w:noProof/>
          <w:sz w:val="18"/>
        </w:rPr>
        <w:tab/>
      </w:r>
      <w:r w:rsidRPr="00AE4251">
        <w:rPr>
          <w:b w:val="0"/>
          <w:noProof/>
          <w:sz w:val="18"/>
        </w:rPr>
        <w:fldChar w:fldCharType="begin"/>
      </w:r>
      <w:r w:rsidRPr="00AE4251">
        <w:rPr>
          <w:b w:val="0"/>
          <w:noProof/>
          <w:sz w:val="18"/>
        </w:rPr>
        <w:instrText xml:space="preserve"> PAGEREF _Toc416266111 \h </w:instrText>
      </w:r>
      <w:r w:rsidRPr="00AE4251">
        <w:rPr>
          <w:b w:val="0"/>
          <w:noProof/>
          <w:sz w:val="18"/>
        </w:rPr>
      </w:r>
      <w:r w:rsidRPr="00AE4251">
        <w:rPr>
          <w:b w:val="0"/>
          <w:noProof/>
          <w:sz w:val="18"/>
        </w:rPr>
        <w:fldChar w:fldCharType="separate"/>
      </w:r>
      <w:r w:rsidR="00B70774">
        <w:rPr>
          <w:b w:val="0"/>
          <w:noProof/>
          <w:sz w:val="18"/>
        </w:rPr>
        <w:t>254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AE4251">
        <w:rPr>
          <w:noProof/>
        </w:rPr>
        <w:tab/>
      </w:r>
      <w:r w:rsidRPr="00AE4251">
        <w:rPr>
          <w:noProof/>
        </w:rPr>
        <w:fldChar w:fldCharType="begin"/>
      </w:r>
      <w:r w:rsidRPr="00AE4251">
        <w:rPr>
          <w:noProof/>
        </w:rPr>
        <w:instrText xml:space="preserve"> PAGEREF _Toc416266112 \h </w:instrText>
      </w:r>
      <w:r w:rsidRPr="00AE4251">
        <w:rPr>
          <w:noProof/>
        </w:rPr>
      </w:r>
      <w:r w:rsidRPr="00AE4251">
        <w:rPr>
          <w:noProof/>
        </w:rPr>
        <w:fldChar w:fldCharType="separate"/>
      </w:r>
      <w:r w:rsidR="00B70774">
        <w:rPr>
          <w:noProof/>
        </w:rPr>
        <w:t>254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AE4251">
        <w:rPr>
          <w:b w:val="0"/>
          <w:noProof/>
          <w:sz w:val="18"/>
        </w:rPr>
        <w:tab/>
      </w:r>
      <w:r w:rsidRPr="00AE4251">
        <w:rPr>
          <w:b w:val="0"/>
          <w:noProof/>
          <w:sz w:val="18"/>
        </w:rPr>
        <w:fldChar w:fldCharType="begin"/>
      </w:r>
      <w:r w:rsidRPr="00AE4251">
        <w:rPr>
          <w:b w:val="0"/>
          <w:noProof/>
          <w:sz w:val="18"/>
        </w:rPr>
        <w:instrText xml:space="preserve"> PAGEREF _Toc416266113 \h </w:instrText>
      </w:r>
      <w:r w:rsidRPr="00AE4251">
        <w:rPr>
          <w:b w:val="0"/>
          <w:noProof/>
          <w:sz w:val="18"/>
        </w:rPr>
      </w:r>
      <w:r w:rsidRPr="00AE4251">
        <w:rPr>
          <w:b w:val="0"/>
          <w:noProof/>
          <w:sz w:val="18"/>
        </w:rPr>
        <w:fldChar w:fldCharType="separate"/>
      </w:r>
      <w:r w:rsidR="00B70774">
        <w:rPr>
          <w:b w:val="0"/>
          <w:noProof/>
          <w:sz w:val="18"/>
        </w:rPr>
        <w:t>255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AE4251">
        <w:rPr>
          <w:noProof/>
        </w:rPr>
        <w:tab/>
      </w:r>
      <w:r w:rsidRPr="00AE4251">
        <w:rPr>
          <w:noProof/>
        </w:rPr>
        <w:fldChar w:fldCharType="begin"/>
      </w:r>
      <w:r w:rsidRPr="00AE4251">
        <w:rPr>
          <w:noProof/>
        </w:rPr>
        <w:instrText xml:space="preserve"> PAGEREF _Toc416266114 \h </w:instrText>
      </w:r>
      <w:r w:rsidRPr="00AE4251">
        <w:rPr>
          <w:noProof/>
        </w:rPr>
      </w:r>
      <w:r w:rsidRPr="00AE4251">
        <w:rPr>
          <w:noProof/>
        </w:rPr>
        <w:fldChar w:fldCharType="separate"/>
      </w:r>
      <w:r w:rsidR="00B70774">
        <w:rPr>
          <w:noProof/>
        </w:rPr>
        <w:t>255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AE4251">
        <w:rPr>
          <w:noProof/>
        </w:rPr>
        <w:tab/>
      </w:r>
      <w:r w:rsidRPr="00AE4251">
        <w:rPr>
          <w:noProof/>
        </w:rPr>
        <w:fldChar w:fldCharType="begin"/>
      </w:r>
      <w:r w:rsidRPr="00AE4251">
        <w:rPr>
          <w:noProof/>
        </w:rPr>
        <w:instrText xml:space="preserve"> PAGEREF _Toc416266115 \h </w:instrText>
      </w:r>
      <w:r w:rsidRPr="00AE4251">
        <w:rPr>
          <w:noProof/>
        </w:rPr>
      </w:r>
      <w:r w:rsidRPr="00AE4251">
        <w:rPr>
          <w:noProof/>
        </w:rPr>
        <w:fldChar w:fldCharType="separate"/>
      </w:r>
      <w:r w:rsidR="00B70774">
        <w:rPr>
          <w:noProof/>
        </w:rPr>
        <w:t>255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AE4251">
        <w:rPr>
          <w:noProof/>
        </w:rPr>
        <w:tab/>
      </w:r>
      <w:r w:rsidRPr="00AE4251">
        <w:rPr>
          <w:noProof/>
        </w:rPr>
        <w:fldChar w:fldCharType="begin"/>
      </w:r>
      <w:r w:rsidRPr="00AE4251">
        <w:rPr>
          <w:noProof/>
        </w:rPr>
        <w:instrText xml:space="preserve"> PAGEREF _Toc416266116 \h </w:instrText>
      </w:r>
      <w:r w:rsidRPr="00AE4251">
        <w:rPr>
          <w:noProof/>
        </w:rPr>
      </w:r>
      <w:r w:rsidRPr="00AE4251">
        <w:rPr>
          <w:noProof/>
        </w:rPr>
        <w:fldChar w:fldCharType="separate"/>
      </w:r>
      <w:r w:rsidR="00B70774">
        <w:rPr>
          <w:noProof/>
        </w:rPr>
        <w:t>255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AE4251">
        <w:rPr>
          <w:noProof/>
        </w:rPr>
        <w:tab/>
      </w:r>
      <w:r w:rsidRPr="00AE4251">
        <w:rPr>
          <w:noProof/>
        </w:rPr>
        <w:fldChar w:fldCharType="begin"/>
      </w:r>
      <w:r w:rsidRPr="00AE4251">
        <w:rPr>
          <w:noProof/>
        </w:rPr>
        <w:instrText xml:space="preserve"> PAGEREF _Toc416266117 \h </w:instrText>
      </w:r>
      <w:r w:rsidRPr="00AE4251">
        <w:rPr>
          <w:noProof/>
        </w:rPr>
      </w:r>
      <w:r w:rsidRPr="00AE4251">
        <w:rPr>
          <w:noProof/>
        </w:rPr>
        <w:fldChar w:fldCharType="separate"/>
      </w:r>
      <w:r w:rsidR="00B70774">
        <w:rPr>
          <w:noProof/>
        </w:rPr>
        <w:t>256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75—Sale of freehold interests etc.</w:t>
      </w:r>
      <w:r w:rsidRPr="00AE4251">
        <w:rPr>
          <w:b w:val="0"/>
          <w:noProof/>
          <w:sz w:val="18"/>
        </w:rPr>
        <w:tab/>
      </w:r>
      <w:r w:rsidRPr="00AE4251">
        <w:rPr>
          <w:b w:val="0"/>
          <w:noProof/>
          <w:sz w:val="18"/>
        </w:rPr>
        <w:fldChar w:fldCharType="begin"/>
      </w:r>
      <w:r w:rsidRPr="00AE4251">
        <w:rPr>
          <w:b w:val="0"/>
          <w:noProof/>
          <w:sz w:val="18"/>
        </w:rPr>
        <w:instrText xml:space="preserve"> PAGEREF _Toc416266118 \h </w:instrText>
      </w:r>
      <w:r w:rsidRPr="00AE4251">
        <w:rPr>
          <w:b w:val="0"/>
          <w:noProof/>
          <w:sz w:val="18"/>
        </w:rPr>
      </w:r>
      <w:r w:rsidRPr="00AE4251">
        <w:rPr>
          <w:b w:val="0"/>
          <w:noProof/>
          <w:sz w:val="18"/>
        </w:rPr>
        <w:fldChar w:fldCharType="separate"/>
      </w:r>
      <w:r w:rsidR="00B70774">
        <w:rPr>
          <w:b w:val="0"/>
          <w:noProof/>
          <w:sz w:val="18"/>
        </w:rPr>
        <w:t>257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_Toc416266119 \h </w:instrText>
      </w:r>
      <w:r w:rsidRPr="00AE4251">
        <w:rPr>
          <w:noProof/>
        </w:rPr>
      </w:r>
      <w:r w:rsidRPr="00AE4251">
        <w:rPr>
          <w:noProof/>
        </w:rPr>
        <w:fldChar w:fldCharType="separate"/>
      </w:r>
      <w:r w:rsidR="00B70774">
        <w:rPr>
          <w:noProof/>
        </w:rPr>
        <w:t>257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AE4251">
        <w:rPr>
          <w:noProof/>
        </w:rPr>
        <w:tab/>
      </w:r>
      <w:r w:rsidRPr="00AE4251">
        <w:rPr>
          <w:noProof/>
        </w:rPr>
        <w:fldChar w:fldCharType="begin"/>
      </w:r>
      <w:r w:rsidRPr="00AE4251">
        <w:rPr>
          <w:noProof/>
        </w:rPr>
        <w:instrText xml:space="preserve"> PAGEREF _Toc416266120 \h </w:instrText>
      </w:r>
      <w:r w:rsidRPr="00AE4251">
        <w:rPr>
          <w:noProof/>
        </w:rPr>
      </w:r>
      <w:r w:rsidRPr="00AE4251">
        <w:rPr>
          <w:noProof/>
        </w:rPr>
        <w:fldChar w:fldCharType="separate"/>
      </w:r>
      <w:r w:rsidR="00B70774">
        <w:rPr>
          <w:noProof/>
        </w:rPr>
        <w:t>257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AE4251">
        <w:rPr>
          <w:noProof/>
        </w:rPr>
        <w:tab/>
      </w:r>
      <w:r w:rsidRPr="00AE4251">
        <w:rPr>
          <w:noProof/>
        </w:rPr>
        <w:fldChar w:fldCharType="begin"/>
      </w:r>
      <w:r w:rsidRPr="00AE4251">
        <w:rPr>
          <w:noProof/>
        </w:rPr>
        <w:instrText xml:space="preserve"> PAGEREF _Toc416266121 \h </w:instrText>
      </w:r>
      <w:r w:rsidRPr="00AE4251">
        <w:rPr>
          <w:noProof/>
        </w:rPr>
      </w:r>
      <w:r w:rsidRPr="00AE4251">
        <w:rPr>
          <w:noProof/>
        </w:rPr>
        <w:fldChar w:fldCharType="separate"/>
      </w:r>
      <w:r w:rsidR="00B70774">
        <w:rPr>
          <w:noProof/>
        </w:rPr>
        <w:t>260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AE4251">
        <w:rPr>
          <w:noProof/>
        </w:rPr>
        <w:tab/>
      </w:r>
      <w:r w:rsidRPr="00AE4251">
        <w:rPr>
          <w:noProof/>
        </w:rPr>
        <w:fldChar w:fldCharType="begin"/>
      </w:r>
      <w:r w:rsidRPr="00AE4251">
        <w:rPr>
          <w:noProof/>
        </w:rPr>
        <w:instrText xml:space="preserve"> PAGEREF _Toc416266122 \h </w:instrText>
      </w:r>
      <w:r w:rsidRPr="00AE4251">
        <w:rPr>
          <w:noProof/>
        </w:rPr>
      </w:r>
      <w:r w:rsidRPr="00AE4251">
        <w:rPr>
          <w:noProof/>
        </w:rPr>
        <w:fldChar w:fldCharType="separate"/>
      </w:r>
      <w:r w:rsidR="00B70774">
        <w:rPr>
          <w:noProof/>
        </w:rPr>
        <w:t>262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AE4251">
        <w:rPr>
          <w:noProof/>
        </w:rPr>
        <w:tab/>
      </w:r>
      <w:r w:rsidRPr="00AE4251">
        <w:rPr>
          <w:noProof/>
        </w:rPr>
        <w:fldChar w:fldCharType="begin"/>
      </w:r>
      <w:r w:rsidRPr="00AE4251">
        <w:rPr>
          <w:noProof/>
        </w:rPr>
        <w:instrText xml:space="preserve"> PAGEREF _Toc416266123 \h </w:instrText>
      </w:r>
      <w:r w:rsidRPr="00AE4251">
        <w:rPr>
          <w:noProof/>
        </w:rPr>
      </w:r>
      <w:r w:rsidRPr="00AE4251">
        <w:rPr>
          <w:noProof/>
        </w:rPr>
        <w:fldChar w:fldCharType="separate"/>
      </w:r>
      <w:r w:rsidR="00B70774">
        <w:rPr>
          <w:noProof/>
        </w:rPr>
        <w:t>268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AE4251">
        <w:rPr>
          <w:noProof/>
        </w:rPr>
        <w:tab/>
      </w:r>
      <w:r w:rsidRPr="00AE4251">
        <w:rPr>
          <w:noProof/>
        </w:rPr>
        <w:fldChar w:fldCharType="begin"/>
      </w:r>
      <w:r w:rsidRPr="00AE4251">
        <w:rPr>
          <w:noProof/>
        </w:rPr>
        <w:instrText xml:space="preserve"> PAGEREF _Toc416266124 \h </w:instrText>
      </w:r>
      <w:r w:rsidRPr="00AE4251">
        <w:rPr>
          <w:noProof/>
        </w:rPr>
      </w:r>
      <w:r w:rsidRPr="00AE4251">
        <w:rPr>
          <w:noProof/>
        </w:rPr>
        <w:fldChar w:fldCharType="separate"/>
      </w:r>
      <w:r w:rsidR="00B70774">
        <w:rPr>
          <w:noProof/>
        </w:rPr>
        <w:t>269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AE4251">
        <w:rPr>
          <w:noProof/>
        </w:rPr>
        <w:tab/>
      </w:r>
      <w:r w:rsidRPr="00AE4251">
        <w:rPr>
          <w:noProof/>
        </w:rPr>
        <w:fldChar w:fldCharType="begin"/>
      </w:r>
      <w:r w:rsidRPr="00AE4251">
        <w:rPr>
          <w:noProof/>
        </w:rPr>
        <w:instrText xml:space="preserve"> PAGEREF _Toc416266125 \h </w:instrText>
      </w:r>
      <w:r w:rsidRPr="00AE4251">
        <w:rPr>
          <w:noProof/>
        </w:rPr>
      </w:r>
      <w:r w:rsidRPr="00AE4251">
        <w:rPr>
          <w:noProof/>
        </w:rPr>
        <w:fldChar w:fldCharType="separate"/>
      </w:r>
      <w:r w:rsidR="00B70774">
        <w:rPr>
          <w:noProof/>
        </w:rPr>
        <w:t>269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AE4251">
        <w:rPr>
          <w:noProof/>
        </w:rPr>
        <w:tab/>
      </w:r>
      <w:r w:rsidRPr="00AE4251">
        <w:rPr>
          <w:noProof/>
        </w:rPr>
        <w:fldChar w:fldCharType="begin"/>
      </w:r>
      <w:r w:rsidRPr="00AE4251">
        <w:rPr>
          <w:noProof/>
        </w:rPr>
        <w:instrText xml:space="preserve"> PAGEREF _Toc416266126 \h </w:instrText>
      </w:r>
      <w:r w:rsidRPr="00AE4251">
        <w:rPr>
          <w:noProof/>
        </w:rPr>
      </w:r>
      <w:r w:rsidRPr="00AE4251">
        <w:rPr>
          <w:noProof/>
        </w:rPr>
        <w:fldChar w:fldCharType="separate"/>
      </w:r>
      <w:r w:rsidR="00B70774">
        <w:rPr>
          <w:noProof/>
        </w:rPr>
        <w:t>270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AE4251">
        <w:rPr>
          <w:noProof/>
        </w:rPr>
        <w:tab/>
      </w:r>
      <w:r w:rsidRPr="00AE4251">
        <w:rPr>
          <w:noProof/>
        </w:rPr>
        <w:fldChar w:fldCharType="begin"/>
      </w:r>
      <w:r w:rsidRPr="00AE4251">
        <w:rPr>
          <w:noProof/>
        </w:rPr>
        <w:instrText xml:space="preserve"> PAGEREF _Toc416266127 \h </w:instrText>
      </w:r>
      <w:r w:rsidRPr="00AE4251">
        <w:rPr>
          <w:noProof/>
        </w:rPr>
      </w:r>
      <w:r w:rsidRPr="00AE4251">
        <w:rPr>
          <w:noProof/>
        </w:rPr>
        <w:fldChar w:fldCharType="separate"/>
      </w:r>
      <w:r w:rsidR="00B70774">
        <w:rPr>
          <w:noProof/>
        </w:rPr>
        <w:t>270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AE4251">
        <w:rPr>
          <w:noProof/>
        </w:rPr>
        <w:tab/>
      </w:r>
      <w:r w:rsidRPr="00AE4251">
        <w:rPr>
          <w:noProof/>
        </w:rPr>
        <w:fldChar w:fldCharType="begin"/>
      </w:r>
      <w:r w:rsidRPr="00AE4251">
        <w:rPr>
          <w:noProof/>
        </w:rPr>
        <w:instrText xml:space="preserve"> PAGEREF _Toc416266128 \h </w:instrText>
      </w:r>
      <w:r w:rsidRPr="00AE4251">
        <w:rPr>
          <w:noProof/>
        </w:rPr>
      </w:r>
      <w:r w:rsidRPr="00AE4251">
        <w:rPr>
          <w:noProof/>
        </w:rPr>
        <w:fldChar w:fldCharType="separate"/>
      </w:r>
      <w:r w:rsidR="00B70774">
        <w:rPr>
          <w:noProof/>
        </w:rPr>
        <w:t>271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AE4251">
        <w:rPr>
          <w:noProof/>
        </w:rPr>
        <w:tab/>
      </w:r>
      <w:r w:rsidRPr="00AE4251">
        <w:rPr>
          <w:noProof/>
        </w:rPr>
        <w:fldChar w:fldCharType="begin"/>
      </w:r>
      <w:r w:rsidRPr="00AE4251">
        <w:rPr>
          <w:noProof/>
        </w:rPr>
        <w:instrText xml:space="preserve"> PAGEREF _Toc416266129 \h </w:instrText>
      </w:r>
      <w:r w:rsidRPr="00AE4251">
        <w:rPr>
          <w:noProof/>
        </w:rPr>
      </w:r>
      <w:r w:rsidRPr="00AE4251">
        <w:rPr>
          <w:noProof/>
        </w:rPr>
        <w:fldChar w:fldCharType="separate"/>
      </w:r>
      <w:r w:rsidR="00B70774">
        <w:rPr>
          <w:noProof/>
        </w:rPr>
        <w:t>271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AE4251">
        <w:rPr>
          <w:noProof/>
        </w:rPr>
        <w:tab/>
      </w:r>
      <w:r w:rsidRPr="00AE4251">
        <w:rPr>
          <w:noProof/>
        </w:rPr>
        <w:fldChar w:fldCharType="begin"/>
      </w:r>
      <w:r w:rsidRPr="00AE4251">
        <w:rPr>
          <w:noProof/>
        </w:rPr>
        <w:instrText xml:space="preserve"> PAGEREF _Toc416266130 \h </w:instrText>
      </w:r>
      <w:r w:rsidRPr="00AE4251">
        <w:rPr>
          <w:noProof/>
        </w:rPr>
      </w:r>
      <w:r w:rsidRPr="00AE4251">
        <w:rPr>
          <w:noProof/>
        </w:rPr>
        <w:fldChar w:fldCharType="separate"/>
      </w:r>
      <w:r w:rsidR="00B70774">
        <w:rPr>
          <w:noProof/>
        </w:rPr>
        <w:t>273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AE4251">
        <w:rPr>
          <w:noProof/>
        </w:rPr>
        <w:tab/>
      </w:r>
      <w:r w:rsidRPr="00AE4251">
        <w:rPr>
          <w:noProof/>
        </w:rPr>
        <w:fldChar w:fldCharType="begin"/>
      </w:r>
      <w:r w:rsidRPr="00AE4251">
        <w:rPr>
          <w:noProof/>
        </w:rPr>
        <w:instrText xml:space="preserve"> PAGEREF _Toc416266131 \h </w:instrText>
      </w:r>
      <w:r w:rsidRPr="00AE4251">
        <w:rPr>
          <w:noProof/>
        </w:rPr>
      </w:r>
      <w:r w:rsidRPr="00AE4251">
        <w:rPr>
          <w:noProof/>
        </w:rPr>
        <w:fldChar w:fldCharType="separate"/>
      </w:r>
      <w:r w:rsidR="00B70774">
        <w:rPr>
          <w:noProof/>
        </w:rPr>
        <w:t>274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AE4251">
        <w:rPr>
          <w:noProof/>
        </w:rPr>
        <w:tab/>
      </w:r>
      <w:r w:rsidRPr="00AE4251">
        <w:rPr>
          <w:noProof/>
        </w:rPr>
        <w:fldChar w:fldCharType="begin"/>
      </w:r>
      <w:r w:rsidRPr="00AE4251">
        <w:rPr>
          <w:noProof/>
        </w:rPr>
        <w:instrText xml:space="preserve"> PAGEREF _Toc416266132 \h </w:instrText>
      </w:r>
      <w:r w:rsidRPr="00AE4251">
        <w:rPr>
          <w:noProof/>
        </w:rPr>
      </w:r>
      <w:r w:rsidRPr="00AE4251">
        <w:rPr>
          <w:noProof/>
        </w:rPr>
        <w:fldChar w:fldCharType="separate"/>
      </w:r>
      <w:r w:rsidR="00B70774">
        <w:rPr>
          <w:noProof/>
        </w:rPr>
        <w:t>274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AE4251">
        <w:rPr>
          <w:noProof/>
        </w:rPr>
        <w:tab/>
      </w:r>
      <w:r w:rsidRPr="00AE4251">
        <w:rPr>
          <w:noProof/>
        </w:rPr>
        <w:fldChar w:fldCharType="begin"/>
      </w:r>
      <w:r w:rsidRPr="00AE4251">
        <w:rPr>
          <w:noProof/>
        </w:rPr>
        <w:instrText xml:space="preserve"> PAGEREF _Toc416266133 \h </w:instrText>
      </w:r>
      <w:r w:rsidRPr="00AE4251">
        <w:rPr>
          <w:noProof/>
        </w:rPr>
      </w:r>
      <w:r w:rsidRPr="00AE4251">
        <w:rPr>
          <w:noProof/>
        </w:rPr>
        <w:fldChar w:fldCharType="separate"/>
      </w:r>
      <w:r w:rsidR="00B70774">
        <w:rPr>
          <w:noProof/>
        </w:rPr>
        <w:t>274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78—Insurance</w:t>
      </w:r>
      <w:r w:rsidRPr="00AE4251">
        <w:rPr>
          <w:b w:val="0"/>
          <w:noProof/>
          <w:sz w:val="18"/>
        </w:rPr>
        <w:tab/>
      </w:r>
      <w:r w:rsidRPr="00AE4251">
        <w:rPr>
          <w:b w:val="0"/>
          <w:noProof/>
          <w:sz w:val="18"/>
        </w:rPr>
        <w:fldChar w:fldCharType="begin"/>
      </w:r>
      <w:r w:rsidRPr="00AE4251">
        <w:rPr>
          <w:b w:val="0"/>
          <w:noProof/>
          <w:sz w:val="18"/>
        </w:rPr>
        <w:instrText xml:space="preserve"> PAGEREF _Toc416266134 \h </w:instrText>
      </w:r>
      <w:r w:rsidRPr="00AE4251">
        <w:rPr>
          <w:b w:val="0"/>
          <w:noProof/>
          <w:sz w:val="18"/>
        </w:rPr>
      </w:r>
      <w:r w:rsidRPr="00AE4251">
        <w:rPr>
          <w:b w:val="0"/>
          <w:noProof/>
          <w:sz w:val="18"/>
        </w:rPr>
        <w:fldChar w:fldCharType="separate"/>
      </w:r>
      <w:r w:rsidR="00B70774">
        <w:rPr>
          <w:b w:val="0"/>
          <w:noProof/>
          <w:sz w:val="18"/>
        </w:rPr>
        <w:t>275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_Toc416266135 \h </w:instrText>
      </w:r>
      <w:r w:rsidRPr="00AE4251">
        <w:rPr>
          <w:noProof/>
        </w:rPr>
      </w:r>
      <w:r w:rsidRPr="00AE4251">
        <w:rPr>
          <w:noProof/>
        </w:rPr>
        <w:fldChar w:fldCharType="separate"/>
      </w:r>
      <w:r w:rsidR="00B70774">
        <w:rPr>
          <w:noProof/>
        </w:rPr>
        <w:t>275</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AE4251">
        <w:rPr>
          <w:b w:val="0"/>
          <w:noProof/>
          <w:sz w:val="18"/>
        </w:rPr>
        <w:tab/>
      </w:r>
      <w:r w:rsidRPr="00AE4251">
        <w:rPr>
          <w:b w:val="0"/>
          <w:noProof/>
          <w:sz w:val="18"/>
        </w:rPr>
        <w:fldChar w:fldCharType="begin"/>
      </w:r>
      <w:r w:rsidRPr="00AE4251">
        <w:rPr>
          <w:b w:val="0"/>
          <w:noProof/>
          <w:sz w:val="18"/>
        </w:rPr>
        <w:instrText xml:space="preserve"> PAGEREF _Toc416266136 \h </w:instrText>
      </w:r>
      <w:r w:rsidRPr="00AE4251">
        <w:rPr>
          <w:b w:val="0"/>
          <w:noProof/>
          <w:sz w:val="18"/>
        </w:rPr>
      </w:r>
      <w:r w:rsidRPr="00AE4251">
        <w:rPr>
          <w:b w:val="0"/>
          <w:noProof/>
          <w:sz w:val="18"/>
        </w:rPr>
        <w:fldChar w:fldCharType="separate"/>
      </w:r>
      <w:r w:rsidR="00B70774">
        <w:rPr>
          <w:b w:val="0"/>
          <w:noProof/>
          <w:sz w:val="18"/>
        </w:rPr>
        <w:t>275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AE4251">
        <w:rPr>
          <w:noProof/>
        </w:rPr>
        <w:tab/>
      </w:r>
      <w:r w:rsidRPr="00AE4251">
        <w:rPr>
          <w:noProof/>
        </w:rPr>
        <w:fldChar w:fldCharType="begin"/>
      </w:r>
      <w:r w:rsidRPr="00AE4251">
        <w:rPr>
          <w:noProof/>
        </w:rPr>
        <w:instrText xml:space="preserve"> PAGEREF _Toc416266137 \h </w:instrText>
      </w:r>
      <w:r w:rsidRPr="00AE4251">
        <w:rPr>
          <w:noProof/>
        </w:rPr>
      </w:r>
      <w:r w:rsidRPr="00AE4251">
        <w:rPr>
          <w:noProof/>
        </w:rPr>
        <w:fldChar w:fldCharType="separate"/>
      </w:r>
      <w:r w:rsidR="00B70774">
        <w:rPr>
          <w:noProof/>
        </w:rPr>
        <w:t>275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AE4251">
        <w:rPr>
          <w:noProof/>
        </w:rPr>
        <w:tab/>
      </w:r>
      <w:r w:rsidRPr="00AE4251">
        <w:rPr>
          <w:noProof/>
        </w:rPr>
        <w:fldChar w:fldCharType="begin"/>
      </w:r>
      <w:r w:rsidRPr="00AE4251">
        <w:rPr>
          <w:noProof/>
        </w:rPr>
        <w:instrText xml:space="preserve"> PAGEREF _Toc416266138 \h </w:instrText>
      </w:r>
      <w:r w:rsidRPr="00AE4251">
        <w:rPr>
          <w:noProof/>
        </w:rPr>
      </w:r>
      <w:r w:rsidRPr="00AE4251">
        <w:rPr>
          <w:noProof/>
        </w:rPr>
        <w:fldChar w:fldCharType="separate"/>
      </w:r>
      <w:r w:rsidR="00B70774">
        <w:rPr>
          <w:noProof/>
        </w:rPr>
        <w:t>276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AE4251">
        <w:rPr>
          <w:noProof/>
        </w:rPr>
        <w:tab/>
      </w:r>
      <w:r w:rsidRPr="00AE4251">
        <w:rPr>
          <w:noProof/>
        </w:rPr>
        <w:fldChar w:fldCharType="begin"/>
      </w:r>
      <w:r w:rsidRPr="00AE4251">
        <w:rPr>
          <w:noProof/>
        </w:rPr>
        <w:instrText xml:space="preserve"> PAGEREF _Toc416266139 \h </w:instrText>
      </w:r>
      <w:r w:rsidRPr="00AE4251">
        <w:rPr>
          <w:noProof/>
        </w:rPr>
      </w:r>
      <w:r w:rsidRPr="00AE4251">
        <w:rPr>
          <w:noProof/>
        </w:rPr>
        <w:fldChar w:fldCharType="separate"/>
      </w:r>
      <w:r w:rsidR="00B70774">
        <w:rPr>
          <w:noProof/>
        </w:rPr>
        <w:t>277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AE4251">
        <w:rPr>
          <w:noProof/>
        </w:rPr>
        <w:tab/>
      </w:r>
      <w:r w:rsidRPr="00AE4251">
        <w:rPr>
          <w:noProof/>
        </w:rPr>
        <w:fldChar w:fldCharType="begin"/>
      </w:r>
      <w:r w:rsidRPr="00AE4251">
        <w:rPr>
          <w:noProof/>
        </w:rPr>
        <w:instrText xml:space="preserve"> PAGEREF _Toc416266140 \h </w:instrText>
      </w:r>
      <w:r w:rsidRPr="00AE4251">
        <w:rPr>
          <w:noProof/>
        </w:rPr>
      </w:r>
      <w:r w:rsidRPr="00AE4251">
        <w:rPr>
          <w:noProof/>
        </w:rPr>
        <w:fldChar w:fldCharType="separate"/>
      </w:r>
      <w:r w:rsidR="00B70774">
        <w:rPr>
          <w:noProof/>
        </w:rPr>
        <w:t>278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AE4251">
        <w:rPr>
          <w:noProof/>
        </w:rPr>
        <w:tab/>
      </w:r>
      <w:r w:rsidRPr="00AE4251">
        <w:rPr>
          <w:noProof/>
        </w:rPr>
        <w:fldChar w:fldCharType="begin"/>
      </w:r>
      <w:r w:rsidRPr="00AE4251">
        <w:rPr>
          <w:noProof/>
        </w:rPr>
        <w:instrText xml:space="preserve"> PAGEREF _Toc416266141 \h </w:instrText>
      </w:r>
      <w:r w:rsidRPr="00AE4251">
        <w:rPr>
          <w:noProof/>
        </w:rPr>
      </w:r>
      <w:r w:rsidRPr="00AE4251">
        <w:rPr>
          <w:noProof/>
        </w:rPr>
        <w:fldChar w:fldCharType="separate"/>
      </w:r>
      <w:r w:rsidR="00B70774">
        <w:rPr>
          <w:noProof/>
        </w:rPr>
        <w:t>279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AE4251">
        <w:rPr>
          <w:noProof/>
        </w:rPr>
        <w:tab/>
      </w:r>
      <w:r w:rsidRPr="00AE4251">
        <w:rPr>
          <w:noProof/>
        </w:rPr>
        <w:fldChar w:fldCharType="begin"/>
      </w:r>
      <w:r w:rsidRPr="00AE4251">
        <w:rPr>
          <w:noProof/>
        </w:rPr>
        <w:instrText xml:space="preserve"> PAGEREF _Toc416266142 \h </w:instrText>
      </w:r>
      <w:r w:rsidRPr="00AE4251">
        <w:rPr>
          <w:noProof/>
        </w:rPr>
      </w:r>
      <w:r w:rsidRPr="00AE4251">
        <w:rPr>
          <w:noProof/>
        </w:rPr>
        <w:fldChar w:fldCharType="separate"/>
      </w:r>
      <w:r w:rsidR="00B70774">
        <w:rPr>
          <w:noProof/>
        </w:rPr>
        <w:t>280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AE4251">
        <w:rPr>
          <w:noProof/>
        </w:rPr>
        <w:tab/>
      </w:r>
      <w:r w:rsidRPr="00AE4251">
        <w:rPr>
          <w:noProof/>
        </w:rPr>
        <w:fldChar w:fldCharType="begin"/>
      </w:r>
      <w:r w:rsidRPr="00AE4251">
        <w:rPr>
          <w:noProof/>
        </w:rPr>
        <w:instrText xml:space="preserve"> PAGEREF _Toc416266143 \h </w:instrText>
      </w:r>
      <w:r w:rsidRPr="00AE4251">
        <w:rPr>
          <w:noProof/>
        </w:rPr>
      </w:r>
      <w:r w:rsidRPr="00AE4251">
        <w:rPr>
          <w:noProof/>
        </w:rPr>
        <w:fldChar w:fldCharType="separate"/>
      </w:r>
      <w:r w:rsidR="00B70774">
        <w:rPr>
          <w:noProof/>
        </w:rPr>
        <w:t>280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AE4251">
        <w:rPr>
          <w:noProof/>
        </w:rPr>
        <w:tab/>
      </w:r>
      <w:r w:rsidRPr="00AE4251">
        <w:rPr>
          <w:noProof/>
        </w:rPr>
        <w:fldChar w:fldCharType="begin"/>
      </w:r>
      <w:r w:rsidRPr="00AE4251">
        <w:rPr>
          <w:noProof/>
        </w:rPr>
        <w:instrText xml:space="preserve"> PAGEREF _Toc416266144 \h </w:instrText>
      </w:r>
      <w:r w:rsidRPr="00AE4251">
        <w:rPr>
          <w:noProof/>
        </w:rPr>
      </w:r>
      <w:r w:rsidRPr="00AE4251">
        <w:rPr>
          <w:noProof/>
        </w:rPr>
        <w:fldChar w:fldCharType="separate"/>
      </w:r>
      <w:r w:rsidR="00B70774">
        <w:rPr>
          <w:noProof/>
        </w:rPr>
        <w:t>280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AE4251">
        <w:rPr>
          <w:noProof/>
        </w:rPr>
        <w:tab/>
      </w:r>
      <w:r w:rsidRPr="00AE4251">
        <w:rPr>
          <w:noProof/>
        </w:rPr>
        <w:fldChar w:fldCharType="begin"/>
      </w:r>
      <w:r w:rsidRPr="00AE4251">
        <w:rPr>
          <w:noProof/>
        </w:rPr>
        <w:instrText xml:space="preserve"> PAGEREF _Toc416266145 \h </w:instrText>
      </w:r>
      <w:r w:rsidRPr="00AE4251">
        <w:rPr>
          <w:noProof/>
        </w:rPr>
      </w:r>
      <w:r w:rsidRPr="00AE4251">
        <w:rPr>
          <w:noProof/>
        </w:rPr>
        <w:fldChar w:fldCharType="separate"/>
      </w:r>
      <w:r w:rsidR="00B70774">
        <w:rPr>
          <w:noProof/>
        </w:rPr>
        <w:t>281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AE4251">
        <w:rPr>
          <w:noProof/>
        </w:rPr>
        <w:tab/>
      </w:r>
      <w:r w:rsidRPr="00AE4251">
        <w:rPr>
          <w:noProof/>
        </w:rPr>
        <w:fldChar w:fldCharType="begin"/>
      </w:r>
      <w:r w:rsidRPr="00AE4251">
        <w:rPr>
          <w:noProof/>
        </w:rPr>
        <w:instrText xml:space="preserve"> PAGEREF _Toc416266146 \h </w:instrText>
      </w:r>
      <w:r w:rsidRPr="00AE4251">
        <w:rPr>
          <w:noProof/>
        </w:rPr>
      </w:r>
      <w:r w:rsidRPr="00AE4251">
        <w:rPr>
          <w:noProof/>
        </w:rPr>
        <w:fldChar w:fldCharType="separate"/>
      </w:r>
      <w:r w:rsidR="00B70774">
        <w:rPr>
          <w:noProof/>
        </w:rPr>
        <w:t>281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AE4251">
        <w:rPr>
          <w:b w:val="0"/>
          <w:noProof/>
          <w:sz w:val="18"/>
        </w:rPr>
        <w:tab/>
      </w:r>
      <w:r w:rsidRPr="00AE4251">
        <w:rPr>
          <w:b w:val="0"/>
          <w:noProof/>
          <w:sz w:val="18"/>
        </w:rPr>
        <w:fldChar w:fldCharType="begin"/>
      </w:r>
      <w:r w:rsidRPr="00AE4251">
        <w:rPr>
          <w:b w:val="0"/>
          <w:noProof/>
          <w:sz w:val="18"/>
        </w:rPr>
        <w:instrText xml:space="preserve"> PAGEREF _Toc416266147 \h </w:instrText>
      </w:r>
      <w:r w:rsidRPr="00AE4251">
        <w:rPr>
          <w:b w:val="0"/>
          <w:noProof/>
          <w:sz w:val="18"/>
        </w:rPr>
      </w:r>
      <w:r w:rsidRPr="00AE4251">
        <w:rPr>
          <w:b w:val="0"/>
          <w:noProof/>
          <w:sz w:val="18"/>
        </w:rPr>
        <w:fldChar w:fldCharType="separate"/>
      </w:r>
      <w:r w:rsidR="00B70774">
        <w:rPr>
          <w:b w:val="0"/>
          <w:noProof/>
          <w:sz w:val="18"/>
        </w:rPr>
        <w:t>282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AE4251">
        <w:rPr>
          <w:noProof/>
        </w:rPr>
        <w:tab/>
      </w:r>
      <w:r w:rsidRPr="00AE4251">
        <w:rPr>
          <w:noProof/>
        </w:rPr>
        <w:fldChar w:fldCharType="begin"/>
      </w:r>
      <w:r w:rsidRPr="00AE4251">
        <w:rPr>
          <w:noProof/>
        </w:rPr>
        <w:instrText xml:space="preserve"> PAGEREF _Toc416266148 \h </w:instrText>
      </w:r>
      <w:r w:rsidRPr="00AE4251">
        <w:rPr>
          <w:noProof/>
        </w:rPr>
      </w:r>
      <w:r w:rsidRPr="00AE4251">
        <w:rPr>
          <w:noProof/>
        </w:rPr>
        <w:fldChar w:fldCharType="separate"/>
      </w:r>
      <w:r w:rsidR="00B70774">
        <w:rPr>
          <w:noProof/>
        </w:rPr>
        <w:t>282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AE4251">
        <w:rPr>
          <w:noProof/>
        </w:rPr>
        <w:tab/>
      </w:r>
      <w:r w:rsidRPr="00AE4251">
        <w:rPr>
          <w:noProof/>
        </w:rPr>
        <w:fldChar w:fldCharType="begin"/>
      </w:r>
      <w:r w:rsidRPr="00AE4251">
        <w:rPr>
          <w:noProof/>
        </w:rPr>
        <w:instrText xml:space="preserve"> PAGEREF _Toc416266149 \h </w:instrText>
      </w:r>
      <w:r w:rsidRPr="00AE4251">
        <w:rPr>
          <w:noProof/>
        </w:rPr>
      </w:r>
      <w:r w:rsidRPr="00AE4251">
        <w:rPr>
          <w:noProof/>
        </w:rPr>
        <w:fldChar w:fldCharType="separate"/>
      </w:r>
      <w:r w:rsidR="00B70774">
        <w:rPr>
          <w:noProof/>
        </w:rPr>
        <w:t>282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AE4251">
        <w:rPr>
          <w:noProof/>
        </w:rPr>
        <w:tab/>
      </w:r>
      <w:r w:rsidRPr="00AE4251">
        <w:rPr>
          <w:noProof/>
        </w:rPr>
        <w:fldChar w:fldCharType="begin"/>
      </w:r>
      <w:r w:rsidRPr="00AE4251">
        <w:rPr>
          <w:noProof/>
        </w:rPr>
        <w:instrText xml:space="preserve"> PAGEREF _Toc416266150 \h </w:instrText>
      </w:r>
      <w:r w:rsidRPr="00AE4251">
        <w:rPr>
          <w:noProof/>
        </w:rPr>
      </w:r>
      <w:r w:rsidRPr="00AE4251">
        <w:rPr>
          <w:noProof/>
        </w:rPr>
        <w:fldChar w:fldCharType="separate"/>
      </w:r>
      <w:r w:rsidR="00B70774">
        <w:rPr>
          <w:noProof/>
        </w:rPr>
        <w:t>283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AE4251">
        <w:rPr>
          <w:noProof/>
        </w:rPr>
        <w:tab/>
      </w:r>
      <w:r w:rsidRPr="00AE4251">
        <w:rPr>
          <w:noProof/>
        </w:rPr>
        <w:fldChar w:fldCharType="begin"/>
      </w:r>
      <w:r w:rsidRPr="00AE4251">
        <w:rPr>
          <w:noProof/>
        </w:rPr>
        <w:instrText xml:space="preserve"> PAGEREF _Toc416266151 \h </w:instrText>
      </w:r>
      <w:r w:rsidRPr="00AE4251">
        <w:rPr>
          <w:noProof/>
        </w:rPr>
      </w:r>
      <w:r w:rsidRPr="00AE4251">
        <w:rPr>
          <w:noProof/>
        </w:rPr>
        <w:fldChar w:fldCharType="separate"/>
      </w:r>
      <w:r w:rsidR="00B70774">
        <w:rPr>
          <w:noProof/>
        </w:rPr>
        <w:t>284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AE4251">
        <w:rPr>
          <w:b w:val="0"/>
          <w:noProof/>
          <w:sz w:val="18"/>
        </w:rPr>
        <w:tab/>
      </w:r>
      <w:r w:rsidRPr="00AE4251">
        <w:rPr>
          <w:b w:val="0"/>
          <w:noProof/>
          <w:sz w:val="18"/>
        </w:rPr>
        <w:fldChar w:fldCharType="begin"/>
      </w:r>
      <w:r w:rsidRPr="00AE4251">
        <w:rPr>
          <w:b w:val="0"/>
          <w:noProof/>
          <w:sz w:val="18"/>
        </w:rPr>
        <w:instrText xml:space="preserve"> PAGEREF _Toc416266152 \h </w:instrText>
      </w:r>
      <w:r w:rsidRPr="00AE4251">
        <w:rPr>
          <w:b w:val="0"/>
          <w:noProof/>
          <w:sz w:val="18"/>
        </w:rPr>
      </w:r>
      <w:r w:rsidRPr="00AE4251">
        <w:rPr>
          <w:b w:val="0"/>
          <w:noProof/>
          <w:sz w:val="18"/>
        </w:rPr>
        <w:fldChar w:fldCharType="separate"/>
      </w:r>
      <w:r w:rsidR="00B70774">
        <w:rPr>
          <w:b w:val="0"/>
          <w:noProof/>
          <w:sz w:val="18"/>
        </w:rPr>
        <w:t>284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AE4251">
        <w:rPr>
          <w:noProof/>
        </w:rPr>
        <w:tab/>
      </w:r>
      <w:r w:rsidRPr="00AE4251">
        <w:rPr>
          <w:noProof/>
        </w:rPr>
        <w:fldChar w:fldCharType="begin"/>
      </w:r>
      <w:r w:rsidRPr="00AE4251">
        <w:rPr>
          <w:noProof/>
        </w:rPr>
        <w:instrText xml:space="preserve"> PAGEREF _Toc416266153 \h </w:instrText>
      </w:r>
      <w:r w:rsidRPr="00AE4251">
        <w:rPr>
          <w:noProof/>
        </w:rPr>
      </w:r>
      <w:r w:rsidRPr="00AE4251">
        <w:rPr>
          <w:noProof/>
        </w:rPr>
        <w:fldChar w:fldCharType="separate"/>
      </w:r>
      <w:r w:rsidR="00B70774">
        <w:rPr>
          <w:noProof/>
        </w:rPr>
        <w:t>284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AE4251">
        <w:rPr>
          <w:noProof/>
        </w:rPr>
        <w:tab/>
      </w:r>
      <w:r w:rsidRPr="00AE4251">
        <w:rPr>
          <w:noProof/>
        </w:rPr>
        <w:fldChar w:fldCharType="begin"/>
      </w:r>
      <w:r w:rsidRPr="00AE4251">
        <w:rPr>
          <w:noProof/>
        </w:rPr>
        <w:instrText xml:space="preserve"> PAGEREF _Toc416266154 \h </w:instrText>
      </w:r>
      <w:r w:rsidRPr="00AE4251">
        <w:rPr>
          <w:noProof/>
        </w:rPr>
      </w:r>
      <w:r w:rsidRPr="00AE4251">
        <w:rPr>
          <w:noProof/>
        </w:rPr>
        <w:fldChar w:fldCharType="separate"/>
      </w:r>
      <w:r w:rsidR="00B70774">
        <w:rPr>
          <w:noProof/>
        </w:rPr>
        <w:t>285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AE4251">
        <w:rPr>
          <w:noProof/>
        </w:rPr>
        <w:tab/>
      </w:r>
      <w:r w:rsidRPr="00AE4251">
        <w:rPr>
          <w:noProof/>
        </w:rPr>
        <w:fldChar w:fldCharType="begin"/>
      </w:r>
      <w:r w:rsidRPr="00AE4251">
        <w:rPr>
          <w:noProof/>
        </w:rPr>
        <w:instrText xml:space="preserve"> PAGEREF _Toc416266155 \h </w:instrText>
      </w:r>
      <w:r w:rsidRPr="00AE4251">
        <w:rPr>
          <w:noProof/>
        </w:rPr>
      </w:r>
      <w:r w:rsidRPr="00AE4251">
        <w:rPr>
          <w:noProof/>
        </w:rPr>
        <w:fldChar w:fldCharType="separate"/>
      </w:r>
      <w:r w:rsidR="00B70774">
        <w:rPr>
          <w:noProof/>
        </w:rPr>
        <w:t>285</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AE4251">
        <w:rPr>
          <w:b w:val="0"/>
          <w:noProof/>
          <w:sz w:val="18"/>
        </w:rPr>
        <w:tab/>
      </w:r>
      <w:r w:rsidRPr="00AE4251">
        <w:rPr>
          <w:b w:val="0"/>
          <w:noProof/>
          <w:sz w:val="18"/>
        </w:rPr>
        <w:fldChar w:fldCharType="begin"/>
      </w:r>
      <w:r w:rsidRPr="00AE4251">
        <w:rPr>
          <w:b w:val="0"/>
          <w:noProof/>
          <w:sz w:val="18"/>
        </w:rPr>
        <w:instrText xml:space="preserve"> PAGEREF _Toc416266156 \h </w:instrText>
      </w:r>
      <w:r w:rsidRPr="00AE4251">
        <w:rPr>
          <w:b w:val="0"/>
          <w:noProof/>
          <w:sz w:val="18"/>
        </w:rPr>
      </w:r>
      <w:r w:rsidRPr="00AE4251">
        <w:rPr>
          <w:b w:val="0"/>
          <w:noProof/>
          <w:sz w:val="18"/>
        </w:rPr>
        <w:fldChar w:fldCharType="separate"/>
      </w:r>
      <w:r w:rsidR="00B70774">
        <w:rPr>
          <w:b w:val="0"/>
          <w:noProof/>
          <w:sz w:val="18"/>
        </w:rPr>
        <w:t>286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AE4251">
        <w:rPr>
          <w:noProof/>
        </w:rPr>
        <w:tab/>
      </w:r>
      <w:r w:rsidRPr="00AE4251">
        <w:rPr>
          <w:noProof/>
        </w:rPr>
        <w:fldChar w:fldCharType="begin"/>
      </w:r>
      <w:r w:rsidRPr="00AE4251">
        <w:rPr>
          <w:noProof/>
        </w:rPr>
        <w:instrText xml:space="preserve"> PAGEREF _Toc416266157 \h </w:instrText>
      </w:r>
      <w:r w:rsidRPr="00AE4251">
        <w:rPr>
          <w:noProof/>
        </w:rPr>
      </w:r>
      <w:r w:rsidRPr="00AE4251">
        <w:rPr>
          <w:noProof/>
        </w:rPr>
        <w:fldChar w:fldCharType="separate"/>
      </w:r>
      <w:r w:rsidR="00B70774">
        <w:rPr>
          <w:noProof/>
        </w:rPr>
        <w:t>286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AE4251">
        <w:rPr>
          <w:noProof/>
        </w:rPr>
        <w:tab/>
      </w:r>
      <w:r w:rsidRPr="00AE4251">
        <w:rPr>
          <w:noProof/>
        </w:rPr>
        <w:fldChar w:fldCharType="begin"/>
      </w:r>
      <w:r w:rsidRPr="00AE4251">
        <w:rPr>
          <w:noProof/>
        </w:rPr>
        <w:instrText xml:space="preserve"> PAGEREF _Toc416266158 \h </w:instrText>
      </w:r>
      <w:r w:rsidRPr="00AE4251">
        <w:rPr>
          <w:noProof/>
        </w:rPr>
      </w:r>
      <w:r w:rsidRPr="00AE4251">
        <w:rPr>
          <w:noProof/>
        </w:rPr>
        <w:fldChar w:fldCharType="separate"/>
      </w:r>
      <w:r w:rsidR="00B70774">
        <w:rPr>
          <w:noProof/>
        </w:rPr>
        <w:t>286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AE4251">
        <w:rPr>
          <w:noProof/>
        </w:rPr>
        <w:tab/>
      </w:r>
      <w:r w:rsidRPr="00AE4251">
        <w:rPr>
          <w:noProof/>
        </w:rPr>
        <w:fldChar w:fldCharType="begin"/>
      </w:r>
      <w:r w:rsidRPr="00AE4251">
        <w:rPr>
          <w:noProof/>
        </w:rPr>
        <w:instrText xml:space="preserve"> PAGEREF _Toc416266159 \h </w:instrText>
      </w:r>
      <w:r w:rsidRPr="00AE4251">
        <w:rPr>
          <w:noProof/>
        </w:rPr>
      </w:r>
      <w:r w:rsidRPr="00AE4251">
        <w:rPr>
          <w:noProof/>
        </w:rPr>
        <w:fldChar w:fldCharType="separate"/>
      </w:r>
      <w:r w:rsidR="00B70774">
        <w:rPr>
          <w:noProof/>
        </w:rPr>
        <w:t>287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AE4251">
        <w:rPr>
          <w:b w:val="0"/>
          <w:noProof/>
          <w:sz w:val="18"/>
        </w:rPr>
        <w:tab/>
      </w:r>
      <w:r w:rsidRPr="00AE4251">
        <w:rPr>
          <w:b w:val="0"/>
          <w:noProof/>
          <w:sz w:val="18"/>
        </w:rPr>
        <w:fldChar w:fldCharType="begin"/>
      </w:r>
      <w:r w:rsidRPr="00AE4251">
        <w:rPr>
          <w:b w:val="0"/>
          <w:noProof/>
          <w:sz w:val="18"/>
        </w:rPr>
        <w:instrText xml:space="preserve"> PAGEREF _Toc416266160 \h </w:instrText>
      </w:r>
      <w:r w:rsidRPr="00AE4251">
        <w:rPr>
          <w:b w:val="0"/>
          <w:noProof/>
          <w:sz w:val="18"/>
        </w:rPr>
      </w:r>
      <w:r w:rsidRPr="00AE4251">
        <w:rPr>
          <w:b w:val="0"/>
          <w:noProof/>
          <w:sz w:val="18"/>
        </w:rPr>
        <w:fldChar w:fldCharType="separate"/>
      </w:r>
      <w:r w:rsidR="00B70774">
        <w:rPr>
          <w:b w:val="0"/>
          <w:noProof/>
          <w:sz w:val="18"/>
        </w:rPr>
        <w:t>287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AE4251">
        <w:rPr>
          <w:noProof/>
        </w:rPr>
        <w:tab/>
      </w:r>
      <w:r w:rsidRPr="00AE4251">
        <w:rPr>
          <w:noProof/>
        </w:rPr>
        <w:fldChar w:fldCharType="begin"/>
      </w:r>
      <w:r w:rsidRPr="00AE4251">
        <w:rPr>
          <w:noProof/>
        </w:rPr>
        <w:instrText xml:space="preserve"> PAGEREF _Toc416266161 \h </w:instrText>
      </w:r>
      <w:r w:rsidRPr="00AE4251">
        <w:rPr>
          <w:noProof/>
        </w:rPr>
      </w:r>
      <w:r w:rsidRPr="00AE4251">
        <w:rPr>
          <w:noProof/>
        </w:rPr>
        <w:fldChar w:fldCharType="separate"/>
      </w:r>
      <w:r w:rsidR="00B70774">
        <w:rPr>
          <w:noProof/>
        </w:rPr>
        <w:t>287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AE4251">
        <w:rPr>
          <w:noProof/>
        </w:rPr>
        <w:tab/>
      </w:r>
      <w:r w:rsidRPr="00AE4251">
        <w:rPr>
          <w:noProof/>
        </w:rPr>
        <w:fldChar w:fldCharType="begin"/>
      </w:r>
      <w:r w:rsidRPr="00AE4251">
        <w:rPr>
          <w:noProof/>
        </w:rPr>
        <w:instrText xml:space="preserve"> PAGEREF _Toc416266162 \h </w:instrText>
      </w:r>
      <w:r w:rsidRPr="00AE4251">
        <w:rPr>
          <w:noProof/>
        </w:rPr>
      </w:r>
      <w:r w:rsidRPr="00AE4251">
        <w:rPr>
          <w:noProof/>
        </w:rPr>
        <w:fldChar w:fldCharType="separate"/>
      </w:r>
      <w:r w:rsidR="00B70774">
        <w:rPr>
          <w:noProof/>
        </w:rPr>
        <w:t>288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A059BC">
        <w:rPr>
          <w:i/>
          <w:iCs/>
          <w:noProof/>
        </w:rPr>
        <w:t>statutory compensation scheme</w:t>
      </w:r>
      <w:r w:rsidRPr="00AE4251">
        <w:rPr>
          <w:noProof/>
        </w:rPr>
        <w:tab/>
      </w:r>
      <w:r w:rsidRPr="00AE4251">
        <w:rPr>
          <w:noProof/>
        </w:rPr>
        <w:fldChar w:fldCharType="begin"/>
      </w:r>
      <w:r w:rsidRPr="00AE4251">
        <w:rPr>
          <w:noProof/>
        </w:rPr>
        <w:instrText xml:space="preserve"> PAGEREF _Toc416266163 \h </w:instrText>
      </w:r>
      <w:r w:rsidRPr="00AE4251">
        <w:rPr>
          <w:noProof/>
        </w:rPr>
      </w:r>
      <w:r w:rsidRPr="00AE4251">
        <w:rPr>
          <w:noProof/>
        </w:rPr>
        <w:fldChar w:fldCharType="separate"/>
      </w:r>
      <w:r w:rsidR="00B70774">
        <w:rPr>
          <w:noProof/>
        </w:rPr>
        <w:t>289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AE4251">
        <w:rPr>
          <w:b w:val="0"/>
          <w:noProof/>
          <w:sz w:val="18"/>
        </w:rPr>
        <w:tab/>
      </w:r>
      <w:r w:rsidRPr="00AE4251">
        <w:rPr>
          <w:b w:val="0"/>
          <w:noProof/>
          <w:sz w:val="18"/>
        </w:rPr>
        <w:fldChar w:fldCharType="begin"/>
      </w:r>
      <w:r w:rsidRPr="00AE4251">
        <w:rPr>
          <w:b w:val="0"/>
          <w:noProof/>
          <w:sz w:val="18"/>
        </w:rPr>
        <w:instrText xml:space="preserve"> PAGEREF _Toc416266164 \h </w:instrText>
      </w:r>
      <w:r w:rsidRPr="00AE4251">
        <w:rPr>
          <w:b w:val="0"/>
          <w:noProof/>
          <w:sz w:val="18"/>
        </w:rPr>
      </w:r>
      <w:r w:rsidRPr="00AE4251">
        <w:rPr>
          <w:b w:val="0"/>
          <w:noProof/>
          <w:sz w:val="18"/>
        </w:rPr>
        <w:fldChar w:fldCharType="separate"/>
      </w:r>
      <w:r w:rsidR="00B70774">
        <w:rPr>
          <w:b w:val="0"/>
          <w:noProof/>
          <w:sz w:val="18"/>
        </w:rPr>
        <w:t>289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AE4251">
        <w:rPr>
          <w:noProof/>
        </w:rPr>
        <w:tab/>
      </w:r>
      <w:r w:rsidRPr="00AE4251">
        <w:rPr>
          <w:noProof/>
        </w:rPr>
        <w:fldChar w:fldCharType="begin"/>
      </w:r>
      <w:r w:rsidRPr="00AE4251">
        <w:rPr>
          <w:noProof/>
        </w:rPr>
        <w:instrText xml:space="preserve"> PAGEREF _Toc416266165 \h </w:instrText>
      </w:r>
      <w:r w:rsidRPr="00AE4251">
        <w:rPr>
          <w:noProof/>
        </w:rPr>
      </w:r>
      <w:r w:rsidRPr="00AE4251">
        <w:rPr>
          <w:noProof/>
        </w:rPr>
        <w:fldChar w:fldCharType="separate"/>
      </w:r>
      <w:r w:rsidR="00B70774">
        <w:rPr>
          <w:noProof/>
        </w:rPr>
        <w:t>289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AE4251">
        <w:rPr>
          <w:noProof/>
        </w:rPr>
        <w:tab/>
      </w:r>
      <w:r w:rsidRPr="00AE4251">
        <w:rPr>
          <w:noProof/>
        </w:rPr>
        <w:fldChar w:fldCharType="begin"/>
      </w:r>
      <w:r w:rsidRPr="00AE4251">
        <w:rPr>
          <w:noProof/>
        </w:rPr>
        <w:instrText xml:space="preserve"> PAGEREF _Toc416266166 \h </w:instrText>
      </w:r>
      <w:r w:rsidRPr="00AE4251">
        <w:rPr>
          <w:noProof/>
        </w:rPr>
      </w:r>
      <w:r w:rsidRPr="00AE4251">
        <w:rPr>
          <w:noProof/>
        </w:rPr>
        <w:fldChar w:fldCharType="separate"/>
      </w:r>
      <w:r w:rsidR="00B70774">
        <w:rPr>
          <w:noProof/>
        </w:rPr>
        <w:t>290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AE4251">
        <w:rPr>
          <w:noProof/>
        </w:rPr>
        <w:tab/>
      </w:r>
      <w:r w:rsidRPr="00AE4251">
        <w:rPr>
          <w:noProof/>
        </w:rPr>
        <w:fldChar w:fldCharType="begin"/>
      </w:r>
      <w:r w:rsidRPr="00AE4251">
        <w:rPr>
          <w:noProof/>
        </w:rPr>
        <w:instrText xml:space="preserve"> PAGEREF _Toc416266167 \h </w:instrText>
      </w:r>
      <w:r w:rsidRPr="00AE4251">
        <w:rPr>
          <w:noProof/>
        </w:rPr>
      </w:r>
      <w:r w:rsidRPr="00AE4251">
        <w:rPr>
          <w:noProof/>
        </w:rPr>
        <w:fldChar w:fldCharType="separate"/>
      </w:r>
      <w:r w:rsidR="00B70774">
        <w:rPr>
          <w:noProof/>
        </w:rPr>
        <w:t>290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AE4251">
        <w:rPr>
          <w:noProof/>
        </w:rPr>
        <w:tab/>
      </w:r>
      <w:r w:rsidRPr="00AE4251">
        <w:rPr>
          <w:noProof/>
        </w:rPr>
        <w:fldChar w:fldCharType="begin"/>
      </w:r>
      <w:r w:rsidRPr="00AE4251">
        <w:rPr>
          <w:noProof/>
        </w:rPr>
        <w:instrText xml:space="preserve"> PAGEREF _Toc416266168 \h </w:instrText>
      </w:r>
      <w:r w:rsidRPr="00AE4251">
        <w:rPr>
          <w:noProof/>
        </w:rPr>
      </w:r>
      <w:r w:rsidRPr="00AE4251">
        <w:rPr>
          <w:noProof/>
        </w:rPr>
        <w:fldChar w:fldCharType="separate"/>
      </w:r>
      <w:r w:rsidR="00B70774">
        <w:rPr>
          <w:noProof/>
        </w:rPr>
        <w:t>291</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79—Compulsory third party schemes</w:t>
      </w:r>
      <w:r w:rsidRPr="00AE4251">
        <w:rPr>
          <w:b w:val="0"/>
          <w:noProof/>
          <w:sz w:val="18"/>
        </w:rPr>
        <w:tab/>
      </w:r>
      <w:r w:rsidRPr="00AE4251">
        <w:rPr>
          <w:b w:val="0"/>
          <w:noProof/>
          <w:sz w:val="18"/>
        </w:rPr>
        <w:fldChar w:fldCharType="begin"/>
      </w:r>
      <w:r w:rsidRPr="00AE4251">
        <w:rPr>
          <w:b w:val="0"/>
          <w:noProof/>
          <w:sz w:val="18"/>
        </w:rPr>
        <w:instrText xml:space="preserve"> PAGEREF _Toc416266169 \h </w:instrText>
      </w:r>
      <w:r w:rsidRPr="00AE4251">
        <w:rPr>
          <w:b w:val="0"/>
          <w:noProof/>
          <w:sz w:val="18"/>
        </w:rPr>
      </w:r>
      <w:r w:rsidRPr="00AE4251">
        <w:rPr>
          <w:b w:val="0"/>
          <w:noProof/>
          <w:sz w:val="18"/>
        </w:rPr>
        <w:fldChar w:fldCharType="separate"/>
      </w:r>
      <w:r w:rsidR="00B70774">
        <w:rPr>
          <w:b w:val="0"/>
          <w:noProof/>
          <w:sz w:val="18"/>
        </w:rPr>
        <w:t>293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_Toc416266170 \h </w:instrText>
      </w:r>
      <w:r w:rsidRPr="00AE4251">
        <w:rPr>
          <w:noProof/>
        </w:rPr>
      </w:r>
      <w:r w:rsidRPr="00AE4251">
        <w:rPr>
          <w:noProof/>
        </w:rPr>
        <w:fldChar w:fldCharType="separate"/>
      </w:r>
      <w:r w:rsidR="00B70774">
        <w:rPr>
          <w:noProof/>
        </w:rPr>
        <w:t>293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AE4251">
        <w:rPr>
          <w:b w:val="0"/>
          <w:noProof/>
          <w:sz w:val="18"/>
        </w:rPr>
        <w:tab/>
      </w:r>
      <w:r w:rsidRPr="00AE4251">
        <w:rPr>
          <w:b w:val="0"/>
          <w:noProof/>
          <w:sz w:val="18"/>
        </w:rPr>
        <w:fldChar w:fldCharType="begin"/>
      </w:r>
      <w:r w:rsidRPr="00AE4251">
        <w:rPr>
          <w:b w:val="0"/>
          <w:noProof/>
          <w:sz w:val="18"/>
        </w:rPr>
        <w:instrText xml:space="preserve"> PAGEREF _Toc416266171 \h </w:instrText>
      </w:r>
      <w:r w:rsidRPr="00AE4251">
        <w:rPr>
          <w:b w:val="0"/>
          <w:noProof/>
          <w:sz w:val="18"/>
        </w:rPr>
      </w:r>
      <w:r w:rsidRPr="00AE4251">
        <w:rPr>
          <w:b w:val="0"/>
          <w:noProof/>
          <w:sz w:val="18"/>
        </w:rPr>
        <w:fldChar w:fldCharType="separate"/>
      </w:r>
      <w:r w:rsidR="00B70774">
        <w:rPr>
          <w:b w:val="0"/>
          <w:noProof/>
          <w:sz w:val="18"/>
        </w:rPr>
        <w:t>294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AE4251">
        <w:rPr>
          <w:noProof/>
        </w:rPr>
        <w:tab/>
      </w:r>
      <w:r w:rsidRPr="00AE4251">
        <w:rPr>
          <w:noProof/>
        </w:rPr>
        <w:fldChar w:fldCharType="begin"/>
      </w:r>
      <w:r w:rsidRPr="00AE4251">
        <w:rPr>
          <w:noProof/>
        </w:rPr>
        <w:instrText xml:space="preserve"> PAGEREF _Toc416266172 \h </w:instrText>
      </w:r>
      <w:r w:rsidRPr="00AE4251">
        <w:rPr>
          <w:noProof/>
        </w:rPr>
      </w:r>
      <w:r w:rsidRPr="00AE4251">
        <w:rPr>
          <w:noProof/>
        </w:rPr>
        <w:fldChar w:fldCharType="separate"/>
      </w:r>
      <w:r w:rsidR="00B70774">
        <w:rPr>
          <w:noProof/>
        </w:rPr>
        <w:t>294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AE4251">
        <w:rPr>
          <w:noProof/>
        </w:rPr>
        <w:tab/>
      </w:r>
      <w:r w:rsidRPr="00AE4251">
        <w:rPr>
          <w:noProof/>
        </w:rPr>
        <w:fldChar w:fldCharType="begin"/>
      </w:r>
      <w:r w:rsidRPr="00AE4251">
        <w:rPr>
          <w:noProof/>
        </w:rPr>
        <w:instrText xml:space="preserve"> PAGEREF _Toc416266173 \h </w:instrText>
      </w:r>
      <w:r w:rsidRPr="00AE4251">
        <w:rPr>
          <w:noProof/>
        </w:rPr>
      </w:r>
      <w:r w:rsidRPr="00AE4251">
        <w:rPr>
          <w:noProof/>
        </w:rPr>
        <w:fldChar w:fldCharType="separate"/>
      </w:r>
      <w:r w:rsidR="00B70774">
        <w:rPr>
          <w:noProof/>
        </w:rPr>
        <w:t>295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AE4251">
        <w:rPr>
          <w:noProof/>
        </w:rPr>
        <w:tab/>
      </w:r>
      <w:r w:rsidRPr="00AE4251">
        <w:rPr>
          <w:noProof/>
        </w:rPr>
        <w:fldChar w:fldCharType="begin"/>
      </w:r>
      <w:r w:rsidRPr="00AE4251">
        <w:rPr>
          <w:noProof/>
        </w:rPr>
        <w:instrText xml:space="preserve"> PAGEREF _Toc416266174 \h </w:instrText>
      </w:r>
      <w:r w:rsidRPr="00AE4251">
        <w:rPr>
          <w:noProof/>
        </w:rPr>
      </w:r>
      <w:r w:rsidRPr="00AE4251">
        <w:rPr>
          <w:noProof/>
        </w:rPr>
        <w:fldChar w:fldCharType="separate"/>
      </w:r>
      <w:r w:rsidR="00B70774">
        <w:rPr>
          <w:noProof/>
        </w:rPr>
        <w:t>297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AE4251">
        <w:rPr>
          <w:noProof/>
        </w:rPr>
        <w:tab/>
      </w:r>
      <w:r w:rsidRPr="00AE4251">
        <w:rPr>
          <w:noProof/>
        </w:rPr>
        <w:fldChar w:fldCharType="begin"/>
      </w:r>
      <w:r w:rsidRPr="00AE4251">
        <w:rPr>
          <w:noProof/>
        </w:rPr>
        <w:instrText xml:space="preserve"> PAGEREF _Toc416266175 \h </w:instrText>
      </w:r>
      <w:r w:rsidRPr="00AE4251">
        <w:rPr>
          <w:noProof/>
        </w:rPr>
      </w:r>
      <w:r w:rsidRPr="00AE4251">
        <w:rPr>
          <w:noProof/>
        </w:rPr>
        <w:fldChar w:fldCharType="separate"/>
      </w:r>
      <w:r w:rsidR="00B70774">
        <w:rPr>
          <w:noProof/>
        </w:rPr>
        <w:t>298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AE4251">
        <w:rPr>
          <w:b w:val="0"/>
          <w:noProof/>
          <w:sz w:val="18"/>
        </w:rPr>
        <w:tab/>
      </w:r>
      <w:r w:rsidRPr="00AE4251">
        <w:rPr>
          <w:b w:val="0"/>
          <w:noProof/>
          <w:sz w:val="18"/>
        </w:rPr>
        <w:fldChar w:fldCharType="begin"/>
      </w:r>
      <w:r w:rsidRPr="00AE4251">
        <w:rPr>
          <w:b w:val="0"/>
          <w:noProof/>
          <w:sz w:val="18"/>
        </w:rPr>
        <w:instrText xml:space="preserve"> PAGEREF _Toc416266176 \h </w:instrText>
      </w:r>
      <w:r w:rsidRPr="00AE4251">
        <w:rPr>
          <w:b w:val="0"/>
          <w:noProof/>
          <w:sz w:val="18"/>
        </w:rPr>
      </w:r>
      <w:r w:rsidRPr="00AE4251">
        <w:rPr>
          <w:b w:val="0"/>
          <w:noProof/>
          <w:sz w:val="18"/>
        </w:rPr>
        <w:fldChar w:fldCharType="separate"/>
      </w:r>
      <w:r w:rsidR="00B70774">
        <w:rPr>
          <w:b w:val="0"/>
          <w:noProof/>
          <w:sz w:val="18"/>
        </w:rPr>
        <w:t>299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A059BC">
        <w:rPr>
          <w:i/>
          <w:noProof/>
        </w:rPr>
        <w:t>CTP hybrid payment or supply</w:t>
      </w:r>
      <w:r w:rsidRPr="00AE4251">
        <w:rPr>
          <w:noProof/>
        </w:rPr>
        <w:tab/>
      </w:r>
      <w:r w:rsidRPr="00AE4251">
        <w:rPr>
          <w:noProof/>
        </w:rPr>
        <w:fldChar w:fldCharType="begin"/>
      </w:r>
      <w:r w:rsidRPr="00AE4251">
        <w:rPr>
          <w:noProof/>
        </w:rPr>
        <w:instrText xml:space="preserve"> PAGEREF _Toc416266177 \h </w:instrText>
      </w:r>
      <w:r w:rsidRPr="00AE4251">
        <w:rPr>
          <w:noProof/>
        </w:rPr>
      </w:r>
      <w:r w:rsidRPr="00AE4251">
        <w:rPr>
          <w:noProof/>
        </w:rPr>
        <w:fldChar w:fldCharType="separate"/>
      </w:r>
      <w:r w:rsidR="00B70774">
        <w:rPr>
          <w:noProof/>
        </w:rPr>
        <w:t>299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AE4251">
        <w:rPr>
          <w:noProof/>
        </w:rPr>
        <w:tab/>
      </w:r>
      <w:r w:rsidRPr="00AE4251">
        <w:rPr>
          <w:noProof/>
        </w:rPr>
        <w:fldChar w:fldCharType="begin"/>
      </w:r>
      <w:r w:rsidRPr="00AE4251">
        <w:rPr>
          <w:noProof/>
        </w:rPr>
        <w:instrText xml:space="preserve"> PAGEREF _Toc416266178 \h </w:instrText>
      </w:r>
      <w:r w:rsidRPr="00AE4251">
        <w:rPr>
          <w:noProof/>
        </w:rPr>
      </w:r>
      <w:r w:rsidRPr="00AE4251">
        <w:rPr>
          <w:noProof/>
        </w:rPr>
        <w:fldChar w:fldCharType="separate"/>
      </w:r>
      <w:r w:rsidR="00B70774">
        <w:rPr>
          <w:noProof/>
        </w:rPr>
        <w:t>300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AE4251">
        <w:rPr>
          <w:b w:val="0"/>
          <w:noProof/>
          <w:sz w:val="18"/>
        </w:rPr>
        <w:tab/>
      </w:r>
      <w:r w:rsidRPr="00AE4251">
        <w:rPr>
          <w:b w:val="0"/>
          <w:noProof/>
          <w:sz w:val="18"/>
        </w:rPr>
        <w:fldChar w:fldCharType="begin"/>
      </w:r>
      <w:r w:rsidRPr="00AE4251">
        <w:rPr>
          <w:b w:val="0"/>
          <w:noProof/>
          <w:sz w:val="18"/>
        </w:rPr>
        <w:instrText xml:space="preserve"> PAGEREF _Toc416266179 \h </w:instrText>
      </w:r>
      <w:r w:rsidRPr="00AE4251">
        <w:rPr>
          <w:b w:val="0"/>
          <w:noProof/>
          <w:sz w:val="18"/>
        </w:rPr>
      </w:r>
      <w:r w:rsidRPr="00AE4251">
        <w:rPr>
          <w:b w:val="0"/>
          <w:noProof/>
          <w:sz w:val="18"/>
        </w:rPr>
        <w:fldChar w:fldCharType="separate"/>
      </w:r>
      <w:r w:rsidR="00B70774">
        <w:rPr>
          <w:b w:val="0"/>
          <w:noProof/>
          <w:sz w:val="18"/>
        </w:rPr>
        <w:t>300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A059BC">
        <w:rPr>
          <w:i/>
          <w:noProof/>
        </w:rPr>
        <w:t xml:space="preserve">CTP compensation or ancillary payment or supply </w:t>
      </w:r>
      <w:r>
        <w:rPr>
          <w:noProof/>
        </w:rPr>
        <w:t>etc.</w:t>
      </w:r>
      <w:r w:rsidRPr="00AE4251">
        <w:rPr>
          <w:noProof/>
        </w:rPr>
        <w:tab/>
      </w:r>
      <w:r w:rsidRPr="00AE4251">
        <w:rPr>
          <w:noProof/>
        </w:rPr>
        <w:fldChar w:fldCharType="begin"/>
      </w:r>
      <w:r w:rsidRPr="00AE4251">
        <w:rPr>
          <w:noProof/>
        </w:rPr>
        <w:instrText xml:space="preserve"> PAGEREF _Toc416266180 \h </w:instrText>
      </w:r>
      <w:r w:rsidRPr="00AE4251">
        <w:rPr>
          <w:noProof/>
        </w:rPr>
      </w:r>
      <w:r w:rsidRPr="00AE4251">
        <w:rPr>
          <w:noProof/>
        </w:rPr>
        <w:fldChar w:fldCharType="separate"/>
      </w:r>
      <w:r w:rsidR="00B70774">
        <w:rPr>
          <w:noProof/>
        </w:rPr>
        <w:t>300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AE4251">
        <w:rPr>
          <w:noProof/>
        </w:rPr>
        <w:tab/>
      </w:r>
      <w:r w:rsidRPr="00AE4251">
        <w:rPr>
          <w:noProof/>
        </w:rPr>
        <w:fldChar w:fldCharType="begin"/>
      </w:r>
      <w:r w:rsidRPr="00AE4251">
        <w:rPr>
          <w:noProof/>
        </w:rPr>
        <w:instrText xml:space="preserve"> PAGEREF _Toc416266181 \h </w:instrText>
      </w:r>
      <w:r w:rsidRPr="00AE4251">
        <w:rPr>
          <w:noProof/>
        </w:rPr>
      </w:r>
      <w:r w:rsidRPr="00AE4251">
        <w:rPr>
          <w:noProof/>
        </w:rPr>
        <w:fldChar w:fldCharType="separate"/>
      </w:r>
      <w:r w:rsidR="00B70774">
        <w:rPr>
          <w:noProof/>
        </w:rPr>
        <w:t>301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AE4251">
        <w:rPr>
          <w:noProof/>
        </w:rPr>
        <w:tab/>
      </w:r>
      <w:r w:rsidRPr="00AE4251">
        <w:rPr>
          <w:noProof/>
        </w:rPr>
        <w:fldChar w:fldCharType="begin"/>
      </w:r>
      <w:r w:rsidRPr="00AE4251">
        <w:rPr>
          <w:noProof/>
        </w:rPr>
        <w:instrText xml:space="preserve"> PAGEREF _Toc416266182 \h </w:instrText>
      </w:r>
      <w:r w:rsidRPr="00AE4251">
        <w:rPr>
          <w:noProof/>
        </w:rPr>
      </w:r>
      <w:r w:rsidRPr="00AE4251">
        <w:rPr>
          <w:noProof/>
        </w:rPr>
        <w:fldChar w:fldCharType="separate"/>
      </w:r>
      <w:r w:rsidR="00B70774">
        <w:rPr>
          <w:noProof/>
        </w:rPr>
        <w:t>302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AE4251">
        <w:rPr>
          <w:noProof/>
        </w:rPr>
        <w:tab/>
      </w:r>
      <w:r w:rsidRPr="00AE4251">
        <w:rPr>
          <w:noProof/>
        </w:rPr>
        <w:fldChar w:fldCharType="begin"/>
      </w:r>
      <w:r w:rsidRPr="00AE4251">
        <w:rPr>
          <w:noProof/>
        </w:rPr>
        <w:instrText xml:space="preserve"> PAGEREF _Toc416266183 \h </w:instrText>
      </w:r>
      <w:r w:rsidRPr="00AE4251">
        <w:rPr>
          <w:noProof/>
        </w:rPr>
      </w:r>
      <w:r w:rsidRPr="00AE4251">
        <w:rPr>
          <w:noProof/>
        </w:rPr>
        <w:fldChar w:fldCharType="separate"/>
      </w:r>
      <w:r w:rsidR="00B70774">
        <w:rPr>
          <w:noProof/>
        </w:rPr>
        <w:t>302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AE4251">
        <w:rPr>
          <w:noProof/>
        </w:rPr>
        <w:tab/>
      </w:r>
      <w:r w:rsidRPr="00AE4251">
        <w:rPr>
          <w:noProof/>
        </w:rPr>
        <w:fldChar w:fldCharType="begin"/>
      </w:r>
      <w:r w:rsidRPr="00AE4251">
        <w:rPr>
          <w:noProof/>
        </w:rPr>
        <w:instrText xml:space="preserve"> PAGEREF _Toc416266184 \h </w:instrText>
      </w:r>
      <w:r w:rsidRPr="00AE4251">
        <w:rPr>
          <w:noProof/>
        </w:rPr>
      </w:r>
      <w:r w:rsidRPr="00AE4251">
        <w:rPr>
          <w:noProof/>
        </w:rPr>
        <w:fldChar w:fldCharType="separate"/>
      </w:r>
      <w:r w:rsidR="00B70774">
        <w:rPr>
          <w:noProof/>
        </w:rPr>
        <w:t>302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AE4251">
        <w:rPr>
          <w:noProof/>
        </w:rPr>
        <w:tab/>
      </w:r>
      <w:r w:rsidRPr="00AE4251">
        <w:rPr>
          <w:noProof/>
        </w:rPr>
        <w:fldChar w:fldCharType="begin"/>
      </w:r>
      <w:r w:rsidRPr="00AE4251">
        <w:rPr>
          <w:noProof/>
        </w:rPr>
        <w:instrText xml:space="preserve"> PAGEREF _Toc416266185 \h </w:instrText>
      </w:r>
      <w:r w:rsidRPr="00AE4251">
        <w:rPr>
          <w:noProof/>
        </w:rPr>
      </w:r>
      <w:r w:rsidRPr="00AE4251">
        <w:rPr>
          <w:noProof/>
        </w:rPr>
        <w:fldChar w:fldCharType="separate"/>
      </w:r>
      <w:r w:rsidR="00B70774">
        <w:rPr>
          <w:noProof/>
        </w:rPr>
        <w:t>303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AE4251">
        <w:rPr>
          <w:noProof/>
        </w:rPr>
        <w:tab/>
      </w:r>
      <w:r w:rsidRPr="00AE4251">
        <w:rPr>
          <w:noProof/>
        </w:rPr>
        <w:fldChar w:fldCharType="begin"/>
      </w:r>
      <w:r w:rsidRPr="00AE4251">
        <w:rPr>
          <w:noProof/>
        </w:rPr>
        <w:instrText xml:space="preserve"> PAGEREF _Toc416266186 \h </w:instrText>
      </w:r>
      <w:r w:rsidRPr="00AE4251">
        <w:rPr>
          <w:noProof/>
        </w:rPr>
      </w:r>
      <w:r w:rsidRPr="00AE4251">
        <w:rPr>
          <w:noProof/>
        </w:rPr>
        <w:fldChar w:fldCharType="separate"/>
      </w:r>
      <w:r w:rsidR="00B70774">
        <w:rPr>
          <w:noProof/>
        </w:rPr>
        <w:t>304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AE4251">
        <w:rPr>
          <w:noProof/>
        </w:rPr>
        <w:tab/>
      </w:r>
      <w:r w:rsidRPr="00AE4251">
        <w:rPr>
          <w:noProof/>
        </w:rPr>
        <w:fldChar w:fldCharType="begin"/>
      </w:r>
      <w:r w:rsidRPr="00AE4251">
        <w:rPr>
          <w:noProof/>
        </w:rPr>
        <w:instrText xml:space="preserve"> PAGEREF _Toc416266187 \h </w:instrText>
      </w:r>
      <w:r w:rsidRPr="00AE4251">
        <w:rPr>
          <w:noProof/>
        </w:rPr>
      </w:r>
      <w:r w:rsidRPr="00AE4251">
        <w:rPr>
          <w:noProof/>
        </w:rPr>
        <w:fldChar w:fldCharType="separate"/>
      </w:r>
      <w:r w:rsidR="00B70774">
        <w:rPr>
          <w:noProof/>
        </w:rPr>
        <w:t>305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AE4251">
        <w:rPr>
          <w:noProof/>
        </w:rPr>
        <w:tab/>
      </w:r>
      <w:r w:rsidRPr="00AE4251">
        <w:rPr>
          <w:noProof/>
        </w:rPr>
        <w:fldChar w:fldCharType="begin"/>
      </w:r>
      <w:r w:rsidRPr="00AE4251">
        <w:rPr>
          <w:noProof/>
        </w:rPr>
        <w:instrText xml:space="preserve"> PAGEREF _Toc416266188 \h </w:instrText>
      </w:r>
      <w:r w:rsidRPr="00AE4251">
        <w:rPr>
          <w:noProof/>
        </w:rPr>
      </w:r>
      <w:r w:rsidRPr="00AE4251">
        <w:rPr>
          <w:noProof/>
        </w:rPr>
        <w:fldChar w:fldCharType="separate"/>
      </w:r>
      <w:r w:rsidR="00B70774">
        <w:rPr>
          <w:noProof/>
        </w:rPr>
        <w:t>306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AE4251">
        <w:rPr>
          <w:noProof/>
        </w:rPr>
        <w:tab/>
      </w:r>
      <w:r w:rsidRPr="00AE4251">
        <w:rPr>
          <w:noProof/>
        </w:rPr>
        <w:fldChar w:fldCharType="begin"/>
      </w:r>
      <w:r w:rsidRPr="00AE4251">
        <w:rPr>
          <w:noProof/>
        </w:rPr>
        <w:instrText xml:space="preserve"> PAGEREF _Toc416266189 \h </w:instrText>
      </w:r>
      <w:r w:rsidRPr="00AE4251">
        <w:rPr>
          <w:noProof/>
        </w:rPr>
      </w:r>
      <w:r w:rsidRPr="00AE4251">
        <w:rPr>
          <w:noProof/>
        </w:rPr>
        <w:fldChar w:fldCharType="separate"/>
      </w:r>
      <w:r w:rsidR="00B70774">
        <w:rPr>
          <w:noProof/>
        </w:rPr>
        <w:t>306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AE4251">
        <w:rPr>
          <w:noProof/>
        </w:rPr>
        <w:tab/>
      </w:r>
      <w:r w:rsidRPr="00AE4251">
        <w:rPr>
          <w:noProof/>
        </w:rPr>
        <w:fldChar w:fldCharType="begin"/>
      </w:r>
      <w:r w:rsidRPr="00AE4251">
        <w:rPr>
          <w:noProof/>
        </w:rPr>
        <w:instrText xml:space="preserve"> PAGEREF _Toc416266190 \h </w:instrText>
      </w:r>
      <w:r w:rsidRPr="00AE4251">
        <w:rPr>
          <w:noProof/>
        </w:rPr>
      </w:r>
      <w:r w:rsidRPr="00AE4251">
        <w:rPr>
          <w:noProof/>
        </w:rPr>
        <w:fldChar w:fldCharType="separate"/>
      </w:r>
      <w:r w:rsidR="00B70774">
        <w:rPr>
          <w:noProof/>
        </w:rPr>
        <w:t>306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AE4251">
        <w:rPr>
          <w:noProof/>
        </w:rPr>
        <w:tab/>
      </w:r>
      <w:r w:rsidRPr="00AE4251">
        <w:rPr>
          <w:noProof/>
        </w:rPr>
        <w:fldChar w:fldCharType="begin"/>
      </w:r>
      <w:r w:rsidRPr="00AE4251">
        <w:rPr>
          <w:noProof/>
        </w:rPr>
        <w:instrText xml:space="preserve"> PAGEREF _Toc416266191 \h </w:instrText>
      </w:r>
      <w:r w:rsidRPr="00AE4251">
        <w:rPr>
          <w:noProof/>
        </w:rPr>
      </w:r>
      <w:r w:rsidRPr="00AE4251">
        <w:rPr>
          <w:noProof/>
        </w:rPr>
        <w:fldChar w:fldCharType="separate"/>
      </w:r>
      <w:r w:rsidR="00B70774">
        <w:rPr>
          <w:noProof/>
        </w:rPr>
        <w:t>307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AE4251">
        <w:rPr>
          <w:b w:val="0"/>
          <w:noProof/>
          <w:sz w:val="18"/>
        </w:rPr>
        <w:tab/>
      </w:r>
      <w:r w:rsidRPr="00AE4251">
        <w:rPr>
          <w:b w:val="0"/>
          <w:noProof/>
          <w:sz w:val="18"/>
        </w:rPr>
        <w:fldChar w:fldCharType="begin"/>
      </w:r>
      <w:r w:rsidRPr="00AE4251">
        <w:rPr>
          <w:b w:val="0"/>
          <w:noProof/>
          <w:sz w:val="18"/>
        </w:rPr>
        <w:instrText xml:space="preserve"> PAGEREF _Toc416266192 \h </w:instrText>
      </w:r>
      <w:r w:rsidRPr="00AE4251">
        <w:rPr>
          <w:b w:val="0"/>
          <w:noProof/>
          <w:sz w:val="18"/>
        </w:rPr>
      </w:r>
      <w:r w:rsidRPr="00AE4251">
        <w:rPr>
          <w:b w:val="0"/>
          <w:noProof/>
          <w:sz w:val="18"/>
        </w:rPr>
        <w:fldChar w:fldCharType="separate"/>
      </w:r>
      <w:r w:rsidR="00B70774">
        <w:rPr>
          <w:b w:val="0"/>
          <w:noProof/>
          <w:sz w:val="18"/>
        </w:rPr>
        <w:t>308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AE4251">
        <w:rPr>
          <w:noProof/>
        </w:rPr>
        <w:tab/>
      </w:r>
      <w:r w:rsidRPr="00AE4251">
        <w:rPr>
          <w:noProof/>
        </w:rPr>
        <w:fldChar w:fldCharType="begin"/>
      </w:r>
      <w:r w:rsidRPr="00AE4251">
        <w:rPr>
          <w:noProof/>
        </w:rPr>
        <w:instrText xml:space="preserve"> PAGEREF _Toc416266193 \h </w:instrText>
      </w:r>
      <w:r w:rsidRPr="00AE4251">
        <w:rPr>
          <w:noProof/>
        </w:rPr>
      </w:r>
      <w:r w:rsidRPr="00AE4251">
        <w:rPr>
          <w:noProof/>
        </w:rPr>
        <w:fldChar w:fldCharType="separate"/>
      </w:r>
      <w:r w:rsidR="00B70774">
        <w:rPr>
          <w:noProof/>
        </w:rPr>
        <w:t>308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A059BC">
        <w:rPr>
          <w:i/>
          <w:noProof/>
        </w:rPr>
        <w:t>average input tax credit fraction</w:t>
      </w:r>
      <w:r w:rsidRPr="00AE4251">
        <w:rPr>
          <w:noProof/>
        </w:rPr>
        <w:tab/>
      </w:r>
      <w:r w:rsidRPr="00AE4251">
        <w:rPr>
          <w:noProof/>
        </w:rPr>
        <w:fldChar w:fldCharType="begin"/>
      </w:r>
      <w:r w:rsidRPr="00AE4251">
        <w:rPr>
          <w:noProof/>
        </w:rPr>
        <w:instrText xml:space="preserve"> PAGEREF _Toc416266194 \h </w:instrText>
      </w:r>
      <w:r w:rsidRPr="00AE4251">
        <w:rPr>
          <w:noProof/>
        </w:rPr>
      </w:r>
      <w:r w:rsidRPr="00AE4251">
        <w:rPr>
          <w:noProof/>
        </w:rPr>
        <w:fldChar w:fldCharType="separate"/>
      </w:r>
      <w:r w:rsidR="00B70774">
        <w:rPr>
          <w:noProof/>
        </w:rPr>
        <w:t>310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80—Settlement sharing arrangements</w:t>
      </w:r>
      <w:r w:rsidRPr="00AE4251">
        <w:rPr>
          <w:b w:val="0"/>
          <w:noProof/>
          <w:sz w:val="18"/>
        </w:rPr>
        <w:tab/>
      </w:r>
      <w:r w:rsidRPr="00AE4251">
        <w:rPr>
          <w:b w:val="0"/>
          <w:noProof/>
          <w:sz w:val="18"/>
        </w:rPr>
        <w:fldChar w:fldCharType="begin"/>
      </w:r>
      <w:r w:rsidRPr="00AE4251">
        <w:rPr>
          <w:b w:val="0"/>
          <w:noProof/>
          <w:sz w:val="18"/>
        </w:rPr>
        <w:instrText xml:space="preserve"> PAGEREF _Toc416266195 \h </w:instrText>
      </w:r>
      <w:r w:rsidRPr="00AE4251">
        <w:rPr>
          <w:b w:val="0"/>
          <w:noProof/>
          <w:sz w:val="18"/>
        </w:rPr>
      </w:r>
      <w:r w:rsidRPr="00AE4251">
        <w:rPr>
          <w:b w:val="0"/>
          <w:noProof/>
          <w:sz w:val="18"/>
        </w:rPr>
        <w:fldChar w:fldCharType="separate"/>
      </w:r>
      <w:r w:rsidR="00B70774">
        <w:rPr>
          <w:b w:val="0"/>
          <w:noProof/>
          <w:sz w:val="18"/>
        </w:rPr>
        <w:t>313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_Toc416266196 \h </w:instrText>
      </w:r>
      <w:r w:rsidRPr="00AE4251">
        <w:rPr>
          <w:noProof/>
        </w:rPr>
      </w:r>
      <w:r w:rsidRPr="00AE4251">
        <w:rPr>
          <w:noProof/>
        </w:rPr>
        <w:fldChar w:fldCharType="separate"/>
      </w:r>
      <w:r w:rsidR="00B70774">
        <w:rPr>
          <w:noProof/>
        </w:rPr>
        <w:t>313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AE4251">
        <w:rPr>
          <w:b w:val="0"/>
          <w:noProof/>
          <w:sz w:val="18"/>
        </w:rPr>
        <w:tab/>
      </w:r>
      <w:r w:rsidRPr="00AE4251">
        <w:rPr>
          <w:b w:val="0"/>
          <w:noProof/>
          <w:sz w:val="18"/>
        </w:rPr>
        <w:fldChar w:fldCharType="begin"/>
      </w:r>
      <w:r w:rsidRPr="00AE4251">
        <w:rPr>
          <w:b w:val="0"/>
          <w:noProof/>
          <w:sz w:val="18"/>
        </w:rPr>
        <w:instrText xml:space="preserve"> PAGEREF _Toc416266197 \h </w:instrText>
      </w:r>
      <w:r w:rsidRPr="00AE4251">
        <w:rPr>
          <w:b w:val="0"/>
          <w:noProof/>
          <w:sz w:val="18"/>
        </w:rPr>
      </w:r>
      <w:r w:rsidRPr="00AE4251">
        <w:rPr>
          <w:b w:val="0"/>
          <w:noProof/>
          <w:sz w:val="18"/>
        </w:rPr>
        <w:fldChar w:fldCharType="separate"/>
      </w:r>
      <w:r w:rsidR="00B70774">
        <w:rPr>
          <w:b w:val="0"/>
          <w:noProof/>
          <w:sz w:val="18"/>
        </w:rPr>
        <w:t>313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A059BC">
        <w:rPr>
          <w:i/>
          <w:noProof/>
        </w:rPr>
        <w:t>insurance policy settlement sharing arrangement</w:t>
      </w:r>
      <w:r>
        <w:rPr>
          <w:noProof/>
        </w:rPr>
        <w:t xml:space="preserve"> etc.</w:t>
      </w:r>
      <w:r w:rsidRPr="00AE4251">
        <w:rPr>
          <w:noProof/>
        </w:rPr>
        <w:tab/>
      </w:r>
      <w:r w:rsidRPr="00AE4251">
        <w:rPr>
          <w:noProof/>
        </w:rPr>
        <w:fldChar w:fldCharType="begin"/>
      </w:r>
      <w:r w:rsidRPr="00AE4251">
        <w:rPr>
          <w:noProof/>
        </w:rPr>
        <w:instrText xml:space="preserve"> PAGEREF _Toc416266198 \h </w:instrText>
      </w:r>
      <w:r w:rsidRPr="00AE4251">
        <w:rPr>
          <w:noProof/>
        </w:rPr>
      </w:r>
      <w:r w:rsidRPr="00AE4251">
        <w:rPr>
          <w:noProof/>
        </w:rPr>
        <w:fldChar w:fldCharType="separate"/>
      </w:r>
      <w:r w:rsidR="00B70774">
        <w:rPr>
          <w:noProof/>
        </w:rPr>
        <w:t>313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AE4251">
        <w:rPr>
          <w:noProof/>
        </w:rPr>
        <w:tab/>
      </w:r>
      <w:r w:rsidRPr="00AE4251">
        <w:rPr>
          <w:noProof/>
        </w:rPr>
        <w:fldChar w:fldCharType="begin"/>
      </w:r>
      <w:r w:rsidRPr="00AE4251">
        <w:rPr>
          <w:noProof/>
        </w:rPr>
        <w:instrText xml:space="preserve"> PAGEREF _Toc416266199 \h </w:instrText>
      </w:r>
      <w:r w:rsidRPr="00AE4251">
        <w:rPr>
          <w:noProof/>
        </w:rPr>
      </w:r>
      <w:r w:rsidRPr="00AE4251">
        <w:rPr>
          <w:noProof/>
        </w:rPr>
        <w:fldChar w:fldCharType="separate"/>
      </w:r>
      <w:r w:rsidR="00B70774">
        <w:rPr>
          <w:noProof/>
        </w:rPr>
        <w:t>314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AE4251">
        <w:rPr>
          <w:noProof/>
        </w:rPr>
        <w:tab/>
      </w:r>
      <w:r w:rsidRPr="00AE4251">
        <w:rPr>
          <w:noProof/>
        </w:rPr>
        <w:fldChar w:fldCharType="begin"/>
      </w:r>
      <w:r w:rsidRPr="00AE4251">
        <w:rPr>
          <w:noProof/>
        </w:rPr>
        <w:instrText xml:space="preserve"> PAGEREF _Toc416266200 \h </w:instrText>
      </w:r>
      <w:r w:rsidRPr="00AE4251">
        <w:rPr>
          <w:noProof/>
        </w:rPr>
      </w:r>
      <w:r w:rsidRPr="00AE4251">
        <w:rPr>
          <w:noProof/>
        </w:rPr>
        <w:fldChar w:fldCharType="separate"/>
      </w:r>
      <w:r w:rsidR="00B70774">
        <w:rPr>
          <w:noProof/>
        </w:rPr>
        <w:t>315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AE4251">
        <w:rPr>
          <w:noProof/>
        </w:rPr>
        <w:tab/>
      </w:r>
      <w:r w:rsidRPr="00AE4251">
        <w:rPr>
          <w:noProof/>
        </w:rPr>
        <w:fldChar w:fldCharType="begin"/>
      </w:r>
      <w:r w:rsidRPr="00AE4251">
        <w:rPr>
          <w:noProof/>
        </w:rPr>
        <w:instrText xml:space="preserve"> PAGEREF _Toc416266201 \h </w:instrText>
      </w:r>
      <w:r w:rsidRPr="00AE4251">
        <w:rPr>
          <w:noProof/>
        </w:rPr>
      </w:r>
      <w:r w:rsidRPr="00AE4251">
        <w:rPr>
          <w:noProof/>
        </w:rPr>
        <w:fldChar w:fldCharType="separate"/>
      </w:r>
      <w:r w:rsidR="00B70774">
        <w:rPr>
          <w:noProof/>
        </w:rPr>
        <w:t>315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AE4251">
        <w:rPr>
          <w:noProof/>
        </w:rPr>
        <w:tab/>
      </w:r>
      <w:r w:rsidRPr="00AE4251">
        <w:rPr>
          <w:noProof/>
        </w:rPr>
        <w:fldChar w:fldCharType="begin"/>
      </w:r>
      <w:r w:rsidRPr="00AE4251">
        <w:rPr>
          <w:noProof/>
        </w:rPr>
        <w:instrText xml:space="preserve"> PAGEREF _Toc416266202 \h </w:instrText>
      </w:r>
      <w:r w:rsidRPr="00AE4251">
        <w:rPr>
          <w:noProof/>
        </w:rPr>
      </w:r>
      <w:r w:rsidRPr="00AE4251">
        <w:rPr>
          <w:noProof/>
        </w:rPr>
        <w:fldChar w:fldCharType="separate"/>
      </w:r>
      <w:r w:rsidR="00B70774">
        <w:rPr>
          <w:noProof/>
        </w:rPr>
        <w:t>316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AE4251">
        <w:rPr>
          <w:noProof/>
        </w:rPr>
        <w:tab/>
      </w:r>
      <w:r w:rsidRPr="00AE4251">
        <w:rPr>
          <w:noProof/>
        </w:rPr>
        <w:fldChar w:fldCharType="begin"/>
      </w:r>
      <w:r w:rsidRPr="00AE4251">
        <w:rPr>
          <w:noProof/>
        </w:rPr>
        <w:instrText xml:space="preserve"> PAGEREF _Toc416266203 \h </w:instrText>
      </w:r>
      <w:r w:rsidRPr="00AE4251">
        <w:rPr>
          <w:noProof/>
        </w:rPr>
      </w:r>
      <w:r w:rsidRPr="00AE4251">
        <w:rPr>
          <w:noProof/>
        </w:rPr>
        <w:fldChar w:fldCharType="separate"/>
      </w:r>
      <w:r w:rsidR="00B70774">
        <w:rPr>
          <w:noProof/>
        </w:rPr>
        <w:t>316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AE4251">
        <w:rPr>
          <w:noProof/>
        </w:rPr>
        <w:tab/>
      </w:r>
      <w:r w:rsidRPr="00AE4251">
        <w:rPr>
          <w:noProof/>
        </w:rPr>
        <w:fldChar w:fldCharType="begin"/>
      </w:r>
      <w:r w:rsidRPr="00AE4251">
        <w:rPr>
          <w:noProof/>
        </w:rPr>
        <w:instrText xml:space="preserve"> PAGEREF _Toc416266204 \h </w:instrText>
      </w:r>
      <w:r w:rsidRPr="00AE4251">
        <w:rPr>
          <w:noProof/>
        </w:rPr>
      </w:r>
      <w:r w:rsidRPr="00AE4251">
        <w:rPr>
          <w:noProof/>
        </w:rPr>
        <w:fldChar w:fldCharType="separate"/>
      </w:r>
      <w:r w:rsidR="00B70774">
        <w:rPr>
          <w:noProof/>
        </w:rPr>
        <w:t>318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AE4251">
        <w:rPr>
          <w:b w:val="0"/>
          <w:noProof/>
          <w:sz w:val="18"/>
        </w:rPr>
        <w:tab/>
      </w:r>
      <w:r w:rsidRPr="00AE4251">
        <w:rPr>
          <w:b w:val="0"/>
          <w:noProof/>
          <w:sz w:val="18"/>
        </w:rPr>
        <w:fldChar w:fldCharType="begin"/>
      </w:r>
      <w:r w:rsidRPr="00AE4251">
        <w:rPr>
          <w:b w:val="0"/>
          <w:noProof/>
          <w:sz w:val="18"/>
        </w:rPr>
        <w:instrText xml:space="preserve"> PAGEREF _Toc416266205 \h </w:instrText>
      </w:r>
      <w:r w:rsidRPr="00AE4251">
        <w:rPr>
          <w:b w:val="0"/>
          <w:noProof/>
          <w:sz w:val="18"/>
        </w:rPr>
      </w:r>
      <w:r w:rsidRPr="00AE4251">
        <w:rPr>
          <w:b w:val="0"/>
          <w:noProof/>
          <w:sz w:val="18"/>
        </w:rPr>
        <w:fldChar w:fldCharType="separate"/>
      </w:r>
      <w:r w:rsidR="00B70774">
        <w:rPr>
          <w:b w:val="0"/>
          <w:noProof/>
          <w:sz w:val="18"/>
        </w:rPr>
        <w:t>318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A059BC">
        <w:rPr>
          <w:i/>
          <w:noProof/>
        </w:rPr>
        <w:t>nominal defendant settlement sharing arrangement</w:t>
      </w:r>
      <w:r>
        <w:rPr>
          <w:noProof/>
        </w:rPr>
        <w:t xml:space="preserve"> etc.</w:t>
      </w:r>
      <w:r w:rsidRPr="00AE4251">
        <w:rPr>
          <w:noProof/>
        </w:rPr>
        <w:tab/>
      </w:r>
      <w:r w:rsidRPr="00AE4251">
        <w:rPr>
          <w:noProof/>
        </w:rPr>
        <w:fldChar w:fldCharType="begin"/>
      </w:r>
      <w:r w:rsidRPr="00AE4251">
        <w:rPr>
          <w:noProof/>
        </w:rPr>
        <w:instrText xml:space="preserve"> PAGEREF _Toc416266206 \h </w:instrText>
      </w:r>
      <w:r w:rsidRPr="00AE4251">
        <w:rPr>
          <w:noProof/>
        </w:rPr>
      </w:r>
      <w:r w:rsidRPr="00AE4251">
        <w:rPr>
          <w:noProof/>
        </w:rPr>
        <w:fldChar w:fldCharType="separate"/>
      </w:r>
      <w:r w:rsidR="00B70774">
        <w:rPr>
          <w:noProof/>
        </w:rPr>
        <w:t>318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AE4251">
        <w:rPr>
          <w:noProof/>
        </w:rPr>
        <w:tab/>
      </w:r>
      <w:r w:rsidRPr="00AE4251">
        <w:rPr>
          <w:noProof/>
        </w:rPr>
        <w:fldChar w:fldCharType="begin"/>
      </w:r>
      <w:r w:rsidRPr="00AE4251">
        <w:rPr>
          <w:noProof/>
        </w:rPr>
        <w:instrText xml:space="preserve"> PAGEREF _Toc416266207 \h </w:instrText>
      </w:r>
      <w:r w:rsidRPr="00AE4251">
        <w:rPr>
          <w:noProof/>
        </w:rPr>
      </w:r>
      <w:r w:rsidRPr="00AE4251">
        <w:rPr>
          <w:noProof/>
        </w:rPr>
        <w:fldChar w:fldCharType="separate"/>
      </w:r>
      <w:r w:rsidR="00B70774">
        <w:rPr>
          <w:noProof/>
        </w:rPr>
        <w:t>319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AE4251">
        <w:rPr>
          <w:noProof/>
        </w:rPr>
        <w:tab/>
      </w:r>
      <w:r w:rsidRPr="00AE4251">
        <w:rPr>
          <w:noProof/>
        </w:rPr>
        <w:fldChar w:fldCharType="begin"/>
      </w:r>
      <w:r w:rsidRPr="00AE4251">
        <w:rPr>
          <w:noProof/>
        </w:rPr>
        <w:instrText xml:space="preserve"> PAGEREF _Toc416266208 \h </w:instrText>
      </w:r>
      <w:r w:rsidRPr="00AE4251">
        <w:rPr>
          <w:noProof/>
        </w:rPr>
      </w:r>
      <w:r w:rsidRPr="00AE4251">
        <w:rPr>
          <w:noProof/>
        </w:rPr>
        <w:fldChar w:fldCharType="separate"/>
      </w:r>
      <w:r w:rsidR="00B70774">
        <w:rPr>
          <w:noProof/>
        </w:rPr>
        <w:t>319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AE4251">
        <w:rPr>
          <w:noProof/>
        </w:rPr>
        <w:tab/>
      </w:r>
      <w:r w:rsidRPr="00AE4251">
        <w:rPr>
          <w:noProof/>
        </w:rPr>
        <w:fldChar w:fldCharType="begin"/>
      </w:r>
      <w:r w:rsidRPr="00AE4251">
        <w:rPr>
          <w:noProof/>
        </w:rPr>
        <w:instrText xml:space="preserve"> PAGEREF _Toc416266209 \h </w:instrText>
      </w:r>
      <w:r w:rsidRPr="00AE4251">
        <w:rPr>
          <w:noProof/>
        </w:rPr>
      </w:r>
      <w:r w:rsidRPr="00AE4251">
        <w:rPr>
          <w:noProof/>
        </w:rPr>
        <w:fldChar w:fldCharType="separate"/>
      </w:r>
      <w:r w:rsidR="00B70774">
        <w:rPr>
          <w:noProof/>
        </w:rPr>
        <w:t>320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AE4251">
        <w:rPr>
          <w:noProof/>
        </w:rPr>
        <w:tab/>
      </w:r>
      <w:r w:rsidRPr="00AE4251">
        <w:rPr>
          <w:noProof/>
        </w:rPr>
        <w:fldChar w:fldCharType="begin"/>
      </w:r>
      <w:r w:rsidRPr="00AE4251">
        <w:rPr>
          <w:noProof/>
        </w:rPr>
        <w:instrText xml:space="preserve"> PAGEREF _Toc416266210 \h </w:instrText>
      </w:r>
      <w:r w:rsidRPr="00AE4251">
        <w:rPr>
          <w:noProof/>
        </w:rPr>
      </w:r>
      <w:r w:rsidRPr="00AE4251">
        <w:rPr>
          <w:noProof/>
        </w:rPr>
        <w:fldChar w:fldCharType="separate"/>
      </w:r>
      <w:r w:rsidR="00B70774">
        <w:rPr>
          <w:noProof/>
        </w:rPr>
        <w:t>320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AE4251">
        <w:rPr>
          <w:noProof/>
        </w:rPr>
        <w:tab/>
      </w:r>
      <w:r w:rsidRPr="00AE4251">
        <w:rPr>
          <w:noProof/>
        </w:rPr>
        <w:fldChar w:fldCharType="begin"/>
      </w:r>
      <w:r w:rsidRPr="00AE4251">
        <w:rPr>
          <w:noProof/>
        </w:rPr>
        <w:instrText xml:space="preserve"> PAGEREF _Toc416266211 \h </w:instrText>
      </w:r>
      <w:r w:rsidRPr="00AE4251">
        <w:rPr>
          <w:noProof/>
        </w:rPr>
      </w:r>
      <w:r w:rsidRPr="00AE4251">
        <w:rPr>
          <w:noProof/>
        </w:rPr>
        <w:fldChar w:fldCharType="separate"/>
      </w:r>
      <w:r w:rsidR="00B70774">
        <w:rPr>
          <w:noProof/>
        </w:rPr>
        <w:t>320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AE4251">
        <w:rPr>
          <w:noProof/>
        </w:rPr>
        <w:tab/>
      </w:r>
      <w:r w:rsidRPr="00AE4251">
        <w:rPr>
          <w:noProof/>
        </w:rPr>
        <w:fldChar w:fldCharType="begin"/>
      </w:r>
      <w:r w:rsidRPr="00AE4251">
        <w:rPr>
          <w:noProof/>
        </w:rPr>
        <w:instrText xml:space="preserve"> PAGEREF _Toc416266212 \h </w:instrText>
      </w:r>
      <w:r w:rsidRPr="00AE4251">
        <w:rPr>
          <w:noProof/>
        </w:rPr>
      </w:r>
      <w:r w:rsidRPr="00AE4251">
        <w:rPr>
          <w:noProof/>
        </w:rPr>
        <w:fldChar w:fldCharType="separate"/>
      </w:r>
      <w:r w:rsidR="00B70774">
        <w:rPr>
          <w:noProof/>
        </w:rPr>
        <w:t>320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AE4251">
        <w:rPr>
          <w:noProof/>
        </w:rPr>
        <w:tab/>
      </w:r>
      <w:r w:rsidRPr="00AE4251">
        <w:rPr>
          <w:noProof/>
        </w:rPr>
        <w:fldChar w:fldCharType="begin"/>
      </w:r>
      <w:r w:rsidRPr="00AE4251">
        <w:rPr>
          <w:noProof/>
        </w:rPr>
        <w:instrText xml:space="preserve"> PAGEREF _Toc416266213 \h </w:instrText>
      </w:r>
      <w:r w:rsidRPr="00AE4251">
        <w:rPr>
          <w:noProof/>
        </w:rPr>
      </w:r>
      <w:r w:rsidRPr="00AE4251">
        <w:rPr>
          <w:noProof/>
        </w:rPr>
        <w:fldChar w:fldCharType="separate"/>
      </w:r>
      <w:r w:rsidR="00B70774">
        <w:rPr>
          <w:noProof/>
        </w:rPr>
        <w:t>321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AE4251">
        <w:rPr>
          <w:b w:val="0"/>
          <w:noProof/>
          <w:sz w:val="18"/>
        </w:rPr>
        <w:tab/>
      </w:r>
      <w:r w:rsidRPr="00AE4251">
        <w:rPr>
          <w:b w:val="0"/>
          <w:noProof/>
          <w:sz w:val="18"/>
        </w:rPr>
        <w:fldChar w:fldCharType="begin"/>
      </w:r>
      <w:r w:rsidRPr="00AE4251">
        <w:rPr>
          <w:b w:val="0"/>
          <w:noProof/>
          <w:sz w:val="18"/>
        </w:rPr>
        <w:instrText xml:space="preserve"> PAGEREF _Toc416266214 \h </w:instrText>
      </w:r>
      <w:r w:rsidRPr="00AE4251">
        <w:rPr>
          <w:b w:val="0"/>
          <w:noProof/>
          <w:sz w:val="18"/>
        </w:rPr>
      </w:r>
      <w:r w:rsidRPr="00AE4251">
        <w:rPr>
          <w:b w:val="0"/>
          <w:noProof/>
          <w:sz w:val="18"/>
        </w:rPr>
        <w:fldChar w:fldCharType="separate"/>
      </w:r>
      <w:r w:rsidR="00B70774">
        <w:rPr>
          <w:b w:val="0"/>
          <w:noProof/>
          <w:sz w:val="18"/>
        </w:rPr>
        <w:t>322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A059BC">
        <w:rPr>
          <w:i/>
          <w:noProof/>
        </w:rPr>
        <w:t>hybrid settlement sharing arrangement</w:t>
      </w:r>
      <w:r>
        <w:rPr>
          <w:noProof/>
        </w:rPr>
        <w:t xml:space="preserve"> etc.</w:t>
      </w:r>
      <w:r w:rsidRPr="00AE4251">
        <w:rPr>
          <w:noProof/>
        </w:rPr>
        <w:tab/>
      </w:r>
      <w:r w:rsidRPr="00AE4251">
        <w:rPr>
          <w:noProof/>
        </w:rPr>
        <w:fldChar w:fldCharType="begin"/>
      </w:r>
      <w:r w:rsidRPr="00AE4251">
        <w:rPr>
          <w:noProof/>
        </w:rPr>
        <w:instrText xml:space="preserve"> PAGEREF _Toc416266215 \h </w:instrText>
      </w:r>
      <w:r w:rsidRPr="00AE4251">
        <w:rPr>
          <w:noProof/>
        </w:rPr>
      </w:r>
      <w:r w:rsidRPr="00AE4251">
        <w:rPr>
          <w:noProof/>
        </w:rPr>
        <w:fldChar w:fldCharType="separate"/>
      </w:r>
      <w:r w:rsidR="00B70774">
        <w:rPr>
          <w:noProof/>
        </w:rPr>
        <w:t>322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AE4251">
        <w:rPr>
          <w:noProof/>
        </w:rPr>
        <w:tab/>
      </w:r>
      <w:r w:rsidRPr="00AE4251">
        <w:rPr>
          <w:noProof/>
        </w:rPr>
        <w:fldChar w:fldCharType="begin"/>
      </w:r>
      <w:r w:rsidRPr="00AE4251">
        <w:rPr>
          <w:noProof/>
        </w:rPr>
        <w:instrText xml:space="preserve"> PAGEREF _Toc416266216 \h </w:instrText>
      </w:r>
      <w:r w:rsidRPr="00AE4251">
        <w:rPr>
          <w:noProof/>
        </w:rPr>
      </w:r>
      <w:r w:rsidRPr="00AE4251">
        <w:rPr>
          <w:noProof/>
        </w:rPr>
        <w:fldChar w:fldCharType="separate"/>
      </w:r>
      <w:r w:rsidR="00B70774">
        <w:rPr>
          <w:noProof/>
        </w:rPr>
        <w:t>323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AE4251">
        <w:rPr>
          <w:noProof/>
        </w:rPr>
        <w:tab/>
      </w:r>
      <w:r w:rsidRPr="00AE4251">
        <w:rPr>
          <w:noProof/>
        </w:rPr>
        <w:fldChar w:fldCharType="begin"/>
      </w:r>
      <w:r w:rsidRPr="00AE4251">
        <w:rPr>
          <w:noProof/>
        </w:rPr>
        <w:instrText xml:space="preserve"> PAGEREF _Toc416266217 \h </w:instrText>
      </w:r>
      <w:r w:rsidRPr="00AE4251">
        <w:rPr>
          <w:noProof/>
        </w:rPr>
      </w:r>
      <w:r w:rsidRPr="00AE4251">
        <w:rPr>
          <w:noProof/>
        </w:rPr>
        <w:fldChar w:fldCharType="separate"/>
      </w:r>
      <w:r w:rsidR="00B70774">
        <w:rPr>
          <w:noProof/>
        </w:rPr>
        <w:t>323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AE4251">
        <w:rPr>
          <w:noProof/>
        </w:rPr>
        <w:tab/>
      </w:r>
      <w:r w:rsidRPr="00AE4251">
        <w:rPr>
          <w:noProof/>
        </w:rPr>
        <w:fldChar w:fldCharType="begin"/>
      </w:r>
      <w:r w:rsidRPr="00AE4251">
        <w:rPr>
          <w:noProof/>
        </w:rPr>
        <w:instrText xml:space="preserve"> PAGEREF _Toc416266218 \h </w:instrText>
      </w:r>
      <w:r w:rsidRPr="00AE4251">
        <w:rPr>
          <w:noProof/>
        </w:rPr>
      </w:r>
      <w:r w:rsidRPr="00AE4251">
        <w:rPr>
          <w:noProof/>
        </w:rPr>
        <w:fldChar w:fldCharType="separate"/>
      </w:r>
      <w:r w:rsidR="00B70774">
        <w:rPr>
          <w:noProof/>
        </w:rPr>
        <w:t>324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81—Payments of taxes, fees and charges</w:t>
      </w:r>
      <w:r w:rsidRPr="00AE4251">
        <w:rPr>
          <w:b w:val="0"/>
          <w:noProof/>
          <w:sz w:val="18"/>
        </w:rPr>
        <w:tab/>
      </w:r>
      <w:r w:rsidRPr="00AE4251">
        <w:rPr>
          <w:b w:val="0"/>
          <w:noProof/>
          <w:sz w:val="18"/>
        </w:rPr>
        <w:fldChar w:fldCharType="begin"/>
      </w:r>
      <w:r w:rsidRPr="00AE4251">
        <w:rPr>
          <w:b w:val="0"/>
          <w:noProof/>
          <w:sz w:val="18"/>
        </w:rPr>
        <w:instrText xml:space="preserve"> PAGEREF _Toc416266219 \h </w:instrText>
      </w:r>
      <w:r w:rsidRPr="00AE4251">
        <w:rPr>
          <w:b w:val="0"/>
          <w:noProof/>
          <w:sz w:val="18"/>
        </w:rPr>
      </w:r>
      <w:r w:rsidRPr="00AE4251">
        <w:rPr>
          <w:b w:val="0"/>
          <w:noProof/>
          <w:sz w:val="18"/>
        </w:rPr>
        <w:fldChar w:fldCharType="separate"/>
      </w:r>
      <w:r w:rsidR="00B70774">
        <w:rPr>
          <w:b w:val="0"/>
          <w:noProof/>
          <w:sz w:val="18"/>
        </w:rPr>
        <w:t>325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_Toc416266220 \h </w:instrText>
      </w:r>
      <w:r w:rsidRPr="00AE4251">
        <w:rPr>
          <w:noProof/>
        </w:rPr>
      </w:r>
      <w:r w:rsidRPr="00AE4251">
        <w:rPr>
          <w:noProof/>
        </w:rPr>
        <w:fldChar w:fldCharType="separate"/>
      </w:r>
      <w:r w:rsidR="00B70774">
        <w:rPr>
          <w:noProof/>
        </w:rPr>
        <w:t>325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AE4251">
        <w:rPr>
          <w:noProof/>
        </w:rPr>
        <w:tab/>
      </w:r>
      <w:r w:rsidRPr="00AE4251">
        <w:rPr>
          <w:noProof/>
        </w:rPr>
        <w:fldChar w:fldCharType="begin"/>
      </w:r>
      <w:r w:rsidRPr="00AE4251">
        <w:rPr>
          <w:noProof/>
        </w:rPr>
        <w:instrText xml:space="preserve"> PAGEREF _Toc416266221 \h </w:instrText>
      </w:r>
      <w:r w:rsidRPr="00AE4251">
        <w:rPr>
          <w:noProof/>
        </w:rPr>
      </w:r>
      <w:r w:rsidRPr="00AE4251">
        <w:rPr>
          <w:noProof/>
        </w:rPr>
        <w:fldChar w:fldCharType="separate"/>
      </w:r>
      <w:r w:rsidR="00B70774">
        <w:rPr>
          <w:noProof/>
        </w:rPr>
        <w:t>325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AE4251">
        <w:rPr>
          <w:noProof/>
        </w:rPr>
        <w:tab/>
      </w:r>
      <w:r w:rsidRPr="00AE4251">
        <w:rPr>
          <w:noProof/>
        </w:rPr>
        <w:fldChar w:fldCharType="begin"/>
      </w:r>
      <w:r w:rsidRPr="00AE4251">
        <w:rPr>
          <w:noProof/>
        </w:rPr>
        <w:instrText xml:space="preserve"> PAGEREF _Toc416266222 \h </w:instrText>
      </w:r>
      <w:r w:rsidRPr="00AE4251">
        <w:rPr>
          <w:noProof/>
        </w:rPr>
      </w:r>
      <w:r w:rsidRPr="00AE4251">
        <w:rPr>
          <w:noProof/>
        </w:rPr>
        <w:fldChar w:fldCharType="separate"/>
      </w:r>
      <w:r w:rsidR="00B70774">
        <w:rPr>
          <w:noProof/>
        </w:rPr>
        <w:t>325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AE4251">
        <w:rPr>
          <w:noProof/>
        </w:rPr>
        <w:tab/>
      </w:r>
      <w:r w:rsidRPr="00AE4251">
        <w:rPr>
          <w:noProof/>
        </w:rPr>
        <w:fldChar w:fldCharType="begin"/>
      </w:r>
      <w:r w:rsidRPr="00AE4251">
        <w:rPr>
          <w:noProof/>
        </w:rPr>
        <w:instrText xml:space="preserve"> PAGEREF _Toc416266223 \h </w:instrText>
      </w:r>
      <w:r w:rsidRPr="00AE4251">
        <w:rPr>
          <w:noProof/>
        </w:rPr>
      </w:r>
      <w:r w:rsidRPr="00AE4251">
        <w:rPr>
          <w:noProof/>
        </w:rPr>
        <w:fldChar w:fldCharType="separate"/>
      </w:r>
      <w:r w:rsidR="00B70774">
        <w:rPr>
          <w:noProof/>
        </w:rPr>
        <w:t>327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AE4251">
        <w:rPr>
          <w:noProof/>
        </w:rPr>
        <w:tab/>
      </w:r>
      <w:r w:rsidRPr="00AE4251">
        <w:rPr>
          <w:noProof/>
        </w:rPr>
        <w:fldChar w:fldCharType="begin"/>
      </w:r>
      <w:r w:rsidRPr="00AE4251">
        <w:rPr>
          <w:noProof/>
        </w:rPr>
        <w:instrText xml:space="preserve"> PAGEREF _Toc416266224 \h </w:instrText>
      </w:r>
      <w:r w:rsidRPr="00AE4251">
        <w:rPr>
          <w:noProof/>
        </w:rPr>
      </w:r>
      <w:r w:rsidRPr="00AE4251">
        <w:rPr>
          <w:noProof/>
        </w:rPr>
        <w:fldChar w:fldCharType="separate"/>
      </w:r>
      <w:r w:rsidR="00B70774">
        <w:rPr>
          <w:noProof/>
        </w:rPr>
        <w:t>327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AE4251">
        <w:rPr>
          <w:noProof/>
        </w:rPr>
        <w:tab/>
      </w:r>
      <w:r w:rsidRPr="00AE4251">
        <w:rPr>
          <w:noProof/>
        </w:rPr>
        <w:fldChar w:fldCharType="begin"/>
      </w:r>
      <w:r w:rsidRPr="00AE4251">
        <w:rPr>
          <w:noProof/>
        </w:rPr>
        <w:instrText xml:space="preserve"> PAGEREF _Toc416266225 \h </w:instrText>
      </w:r>
      <w:r w:rsidRPr="00AE4251">
        <w:rPr>
          <w:noProof/>
        </w:rPr>
      </w:r>
      <w:r w:rsidRPr="00AE4251">
        <w:rPr>
          <w:noProof/>
        </w:rPr>
        <w:fldChar w:fldCharType="separate"/>
      </w:r>
      <w:r w:rsidR="00B70774">
        <w:rPr>
          <w:noProof/>
        </w:rPr>
        <w:t>327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82—Supplies in return for rights to develop land</w:t>
      </w:r>
      <w:r w:rsidRPr="00AE4251">
        <w:rPr>
          <w:b w:val="0"/>
          <w:noProof/>
          <w:sz w:val="18"/>
        </w:rPr>
        <w:tab/>
      </w:r>
      <w:r w:rsidRPr="00AE4251">
        <w:rPr>
          <w:b w:val="0"/>
          <w:noProof/>
          <w:sz w:val="18"/>
        </w:rPr>
        <w:fldChar w:fldCharType="begin"/>
      </w:r>
      <w:r w:rsidRPr="00AE4251">
        <w:rPr>
          <w:b w:val="0"/>
          <w:noProof/>
          <w:sz w:val="18"/>
        </w:rPr>
        <w:instrText xml:space="preserve"> PAGEREF _Toc416266226 \h </w:instrText>
      </w:r>
      <w:r w:rsidRPr="00AE4251">
        <w:rPr>
          <w:b w:val="0"/>
          <w:noProof/>
          <w:sz w:val="18"/>
        </w:rPr>
      </w:r>
      <w:r w:rsidRPr="00AE4251">
        <w:rPr>
          <w:b w:val="0"/>
          <w:noProof/>
          <w:sz w:val="18"/>
        </w:rPr>
        <w:fldChar w:fldCharType="separate"/>
      </w:r>
      <w:r w:rsidR="00B70774">
        <w:rPr>
          <w:b w:val="0"/>
          <w:noProof/>
          <w:sz w:val="18"/>
        </w:rPr>
        <w:t>328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_Toc416266227 \h </w:instrText>
      </w:r>
      <w:r w:rsidRPr="00AE4251">
        <w:rPr>
          <w:noProof/>
        </w:rPr>
      </w:r>
      <w:r w:rsidRPr="00AE4251">
        <w:rPr>
          <w:noProof/>
        </w:rPr>
        <w:fldChar w:fldCharType="separate"/>
      </w:r>
      <w:r w:rsidR="00B70774">
        <w:rPr>
          <w:noProof/>
        </w:rPr>
        <w:t>328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AE4251">
        <w:rPr>
          <w:noProof/>
        </w:rPr>
        <w:tab/>
      </w:r>
      <w:r w:rsidRPr="00AE4251">
        <w:rPr>
          <w:noProof/>
        </w:rPr>
        <w:fldChar w:fldCharType="begin"/>
      </w:r>
      <w:r w:rsidRPr="00AE4251">
        <w:rPr>
          <w:noProof/>
        </w:rPr>
        <w:instrText xml:space="preserve"> PAGEREF _Toc416266228 \h </w:instrText>
      </w:r>
      <w:r w:rsidRPr="00AE4251">
        <w:rPr>
          <w:noProof/>
        </w:rPr>
      </w:r>
      <w:r w:rsidRPr="00AE4251">
        <w:rPr>
          <w:noProof/>
        </w:rPr>
        <w:fldChar w:fldCharType="separate"/>
      </w:r>
      <w:r w:rsidR="00B70774">
        <w:rPr>
          <w:noProof/>
        </w:rPr>
        <w:t>328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AE4251">
        <w:rPr>
          <w:noProof/>
        </w:rPr>
        <w:tab/>
      </w:r>
      <w:r w:rsidRPr="00AE4251">
        <w:rPr>
          <w:noProof/>
        </w:rPr>
        <w:fldChar w:fldCharType="begin"/>
      </w:r>
      <w:r w:rsidRPr="00AE4251">
        <w:rPr>
          <w:noProof/>
        </w:rPr>
        <w:instrText xml:space="preserve"> PAGEREF _Toc416266229 \h </w:instrText>
      </w:r>
      <w:r w:rsidRPr="00AE4251">
        <w:rPr>
          <w:noProof/>
        </w:rPr>
      </w:r>
      <w:r w:rsidRPr="00AE4251">
        <w:rPr>
          <w:noProof/>
        </w:rPr>
        <w:fldChar w:fldCharType="separate"/>
      </w:r>
      <w:r w:rsidR="00B70774">
        <w:rPr>
          <w:noProof/>
        </w:rPr>
        <w:t>328</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AE4251">
        <w:rPr>
          <w:b w:val="0"/>
          <w:noProof/>
          <w:sz w:val="18"/>
        </w:rPr>
        <w:tab/>
      </w:r>
      <w:r w:rsidRPr="00AE4251">
        <w:rPr>
          <w:b w:val="0"/>
          <w:noProof/>
          <w:sz w:val="18"/>
        </w:rPr>
        <w:fldChar w:fldCharType="begin"/>
      </w:r>
      <w:r w:rsidRPr="00AE4251">
        <w:rPr>
          <w:b w:val="0"/>
          <w:noProof/>
          <w:sz w:val="18"/>
        </w:rPr>
        <w:instrText xml:space="preserve"> PAGEREF _Toc416266230 \h </w:instrText>
      </w:r>
      <w:r w:rsidRPr="00AE4251">
        <w:rPr>
          <w:b w:val="0"/>
          <w:noProof/>
          <w:sz w:val="18"/>
        </w:rPr>
      </w:r>
      <w:r w:rsidRPr="00AE4251">
        <w:rPr>
          <w:b w:val="0"/>
          <w:noProof/>
          <w:sz w:val="18"/>
        </w:rPr>
        <w:fldChar w:fldCharType="separate"/>
      </w:r>
      <w:r w:rsidR="00B70774">
        <w:rPr>
          <w:b w:val="0"/>
          <w:noProof/>
          <w:sz w:val="18"/>
        </w:rPr>
        <w:t>330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_Toc416266231 \h </w:instrText>
      </w:r>
      <w:r w:rsidRPr="00AE4251">
        <w:rPr>
          <w:noProof/>
        </w:rPr>
      </w:r>
      <w:r w:rsidRPr="00AE4251">
        <w:rPr>
          <w:noProof/>
        </w:rPr>
        <w:fldChar w:fldCharType="separate"/>
      </w:r>
      <w:r w:rsidR="00B70774">
        <w:rPr>
          <w:noProof/>
        </w:rPr>
        <w:t>330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AE4251">
        <w:rPr>
          <w:noProof/>
        </w:rPr>
        <w:tab/>
      </w:r>
      <w:r w:rsidRPr="00AE4251">
        <w:rPr>
          <w:noProof/>
        </w:rPr>
        <w:fldChar w:fldCharType="begin"/>
      </w:r>
      <w:r w:rsidRPr="00AE4251">
        <w:rPr>
          <w:noProof/>
        </w:rPr>
        <w:instrText xml:space="preserve"> PAGEREF _Toc416266232 \h </w:instrText>
      </w:r>
      <w:r w:rsidRPr="00AE4251">
        <w:rPr>
          <w:noProof/>
        </w:rPr>
      </w:r>
      <w:r w:rsidRPr="00AE4251">
        <w:rPr>
          <w:noProof/>
        </w:rPr>
        <w:fldChar w:fldCharType="separate"/>
      </w:r>
      <w:r w:rsidR="00B70774">
        <w:rPr>
          <w:noProof/>
        </w:rPr>
        <w:t>330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AE4251">
        <w:rPr>
          <w:noProof/>
        </w:rPr>
        <w:tab/>
      </w:r>
      <w:r w:rsidRPr="00AE4251">
        <w:rPr>
          <w:noProof/>
        </w:rPr>
        <w:fldChar w:fldCharType="begin"/>
      </w:r>
      <w:r w:rsidRPr="00AE4251">
        <w:rPr>
          <w:noProof/>
        </w:rPr>
        <w:instrText xml:space="preserve"> PAGEREF _Toc416266233 \h </w:instrText>
      </w:r>
      <w:r w:rsidRPr="00AE4251">
        <w:rPr>
          <w:noProof/>
        </w:rPr>
      </w:r>
      <w:r w:rsidRPr="00AE4251">
        <w:rPr>
          <w:noProof/>
        </w:rPr>
        <w:fldChar w:fldCharType="separate"/>
      </w:r>
      <w:r w:rsidR="00B70774">
        <w:rPr>
          <w:noProof/>
        </w:rPr>
        <w:t>331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AE4251">
        <w:rPr>
          <w:noProof/>
        </w:rPr>
        <w:tab/>
      </w:r>
      <w:r w:rsidRPr="00AE4251">
        <w:rPr>
          <w:noProof/>
        </w:rPr>
        <w:fldChar w:fldCharType="begin"/>
      </w:r>
      <w:r w:rsidRPr="00AE4251">
        <w:rPr>
          <w:noProof/>
        </w:rPr>
        <w:instrText xml:space="preserve"> PAGEREF _Toc416266234 \h </w:instrText>
      </w:r>
      <w:r w:rsidRPr="00AE4251">
        <w:rPr>
          <w:noProof/>
        </w:rPr>
      </w:r>
      <w:r w:rsidRPr="00AE4251">
        <w:rPr>
          <w:noProof/>
        </w:rPr>
        <w:fldChar w:fldCharType="separate"/>
      </w:r>
      <w:r w:rsidR="00B70774">
        <w:rPr>
          <w:noProof/>
        </w:rPr>
        <w:t>331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AE4251">
        <w:rPr>
          <w:noProof/>
        </w:rPr>
        <w:tab/>
      </w:r>
      <w:r w:rsidRPr="00AE4251">
        <w:rPr>
          <w:noProof/>
        </w:rPr>
        <w:fldChar w:fldCharType="begin"/>
      </w:r>
      <w:r w:rsidRPr="00AE4251">
        <w:rPr>
          <w:noProof/>
        </w:rPr>
        <w:instrText xml:space="preserve"> PAGEREF _Toc416266235 \h </w:instrText>
      </w:r>
      <w:r w:rsidRPr="00AE4251">
        <w:rPr>
          <w:noProof/>
        </w:rPr>
      </w:r>
      <w:r w:rsidRPr="00AE4251">
        <w:rPr>
          <w:noProof/>
        </w:rPr>
        <w:fldChar w:fldCharType="separate"/>
      </w:r>
      <w:r w:rsidR="00B70774">
        <w:rPr>
          <w:noProof/>
        </w:rPr>
        <w:t>331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AE4251">
        <w:rPr>
          <w:noProof/>
        </w:rPr>
        <w:tab/>
      </w:r>
      <w:r w:rsidRPr="00AE4251">
        <w:rPr>
          <w:noProof/>
        </w:rPr>
        <w:fldChar w:fldCharType="begin"/>
      </w:r>
      <w:r w:rsidRPr="00AE4251">
        <w:rPr>
          <w:noProof/>
        </w:rPr>
        <w:instrText xml:space="preserve"> PAGEREF _Toc416266236 \h </w:instrText>
      </w:r>
      <w:r w:rsidRPr="00AE4251">
        <w:rPr>
          <w:noProof/>
        </w:rPr>
      </w:r>
      <w:r w:rsidRPr="00AE4251">
        <w:rPr>
          <w:noProof/>
        </w:rPr>
        <w:fldChar w:fldCharType="separate"/>
      </w:r>
      <w:r w:rsidR="00B70774">
        <w:rPr>
          <w:noProof/>
        </w:rPr>
        <w:t>331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AE4251">
        <w:rPr>
          <w:noProof/>
        </w:rPr>
        <w:tab/>
      </w:r>
      <w:r w:rsidRPr="00AE4251">
        <w:rPr>
          <w:noProof/>
        </w:rPr>
        <w:fldChar w:fldCharType="begin"/>
      </w:r>
      <w:r w:rsidRPr="00AE4251">
        <w:rPr>
          <w:noProof/>
        </w:rPr>
        <w:instrText xml:space="preserve"> PAGEREF _Toc416266237 \h </w:instrText>
      </w:r>
      <w:r w:rsidRPr="00AE4251">
        <w:rPr>
          <w:noProof/>
        </w:rPr>
      </w:r>
      <w:r w:rsidRPr="00AE4251">
        <w:rPr>
          <w:noProof/>
        </w:rPr>
        <w:fldChar w:fldCharType="separate"/>
      </w:r>
      <w:r w:rsidR="00B70774">
        <w:rPr>
          <w:noProof/>
        </w:rPr>
        <w:t>332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AE4251">
        <w:rPr>
          <w:noProof/>
        </w:rPr>
        <w:tab/>
      </w:r>
      <w:r w:rsidRPr="00AE4251">
        <w:rPr>
          <w:noProof/>
        </w:rPr>
        <w:fldChar w:fldCharType="begin"/>
      </w:r>
      <w:r w:rsidRPr="00AE4251">
        <w:rPr>
          <w:noProof/>
        </w:rPr>
        <w:instrText xml:space="preserve"> PAGEREF _Toc416266238 \h </w:instrText>
      </w:r>
      <w:r w:rsidRPr="00AE4251">
        <w:rPr>
          <w:noProof/>
        </w:rPr>
      </w:r>
      <w:r w:rsidRPr="00AE4251">
        <w:rPr>
          <w:noProof/>
        </w:rPr>
        <w:fldChar w:fldCharType="separate"/>
      </w:r>
      <w:r w:rsidR="00B70774">
        <w:rPr>
          <w:noProof/>
        </w:rPr>
        <w:t>332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AE4251">
        <w:rPr>
          <w:b w:val="0"/>
          <w:noProof/>
          <w:sz w:val="18"/>
        </w:rPr>
        <w:tab/>
      </w:r>
      <w:r w:rsidRPr="00AE4251">
        <w:rPr>
          <w:b w:val="0"/>
          <w:noProof/>
          <w:sz w:val="18"/>
        </w:rPr>
        <w:fldChar w:fldCharType="begin"/>
      </w:r>
      <w:r w:rsidRPr="00AE4251">
        <w:rPr>
          <w:b w:val="0"/>
          <w:noProof/>
          <w:sz w:val="18"/>
        </w:rPr>
        <w:instrText xml:space="preserve"> PAGEREF _Toc416266239 \h </w:instrText>
      </w:r>
      <w:r w:rsidRPr="00AE4251">
        <w:rPr>
          <w:b w:val="0"/>
          <w:noProof/>
          <w:sz w:val="18"/>
        </w:rPr>
      </w:r>
      <w:r w:rsidRPr="00AE4251">
        <w:rPr>
          <w:b w:val="0"/>
          <w:noProof/>
          <w:sz w:val="18"/>
        </w:rPr>
        <w:fldChar w:fldCharType="separate"/>
      </w:r>
      <w:r w:rsidR="00B70774">
        <w:rPr>
          <w:b w:val="0"/>
          <w:noProof/>
          <w:sz w:val="18"/>
        </w:rPr>
        <w:t>333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_Toc416266240 \h </w:instrText>
      </w:r>
      <w:r w:rsidRPr="00AE4251">
        <w:rPr>
          <w:noProof/>
        </w:rPr>
      </w:r>
      <w:r w:rsidRPr="00AE4251">
        <w:rPr>
          <w:noProof/>
        </w:rPr>
        <w:fldChar w:fldCharType="separate"/>
      </w:r>
      <w:r w:rsidR="00B70774">
        <w:rPr>
          <w:noProof/>
        </w:rPr>
        <w:t>333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AE4251">
        <w:rPr>
          <w:noProof/>
        </w:rPr>
        <w:tab/>
      </w:r>
      <w:r w:rsidRPr="00AE4251">
        <w:rPr>
          <w:noProof/>
        </w:rPr>
        <w:fldChar w:fldCharType="begin"/>
      </w:r>
      <w:r w:rsidRPr="00AE4251">
        <w:rPr>
          <w:noProof/>
        </w:rPr>
        <w:instrText xml:space="preserve"> PAGEREF _Toc416266241 \h </w:instrText>
      </w:r>
      <w:r w:rsidRPr="00AE4251">
        <w:rPr>
          <w:noProof/>
        </w:rPr>
      </w:r>
      <w:r w:rsidRPr="00AE4251">
        <w:rPr>
          <w:noProof/>
        </w:rPr>
        <w:fldChar w:fldCharType="separate"/>
      </w:r>
      <w:r w:rsidR="00B70774">
        <w:rPr>
          <w:noProof/>
        </w:rPr>
        <w:t>333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AE4251">
        <w:rPr>
          <w:noProof/>
        </w:rPr>
        <w:tab/>
      </w:r>
      <w:r w:rsidRPr="00AE4251">
        <w:rPr>
          <w:noProof/>
        </w:rPr>
        <w:fldChar w:fldCharType="begin"/>
      </w:r>
      <w:r w:rsidRPr="00AE4251">
        <w:rPr>
          <w:noProof/>
        </w:rPr>
        <w:instrText xml:space="preserve"> PAGEREF _Toc416266242 \h </w:instrText>
      </w:r>
      <w:r w:rsidRPr="00AE4251">
        <w:rPr>
          <w:noProof/>
        </w:rPr>
      </w:r>
      <w:r w:rsidRPr="00AE4251">
        <w:rPr>
          <w:noProof/>
        </w:rPr>
        <w:fldChar w:fldCharType="separate"/>
      </w:r>
      <w:r w:rsidR="00B70774">
        <w:rPr>
          <w:noProof/>
        </w:rPr>
        <w:t>334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AE4251">
        <w:rPr>
          <w:noProof/>
        </w:rPr>
        <w:tab/>
      </w:r>
      <w:r w:rsidRPr="00AE4251">
        <w:rPr>
          <w:noProof/>
        </w:rPr>
        <w:fldChar w:fldCharType="begin"/>
      </w:r>
      <w:r w:rsidRPr="00AE4251">
        <w:rPr>
          <w:noProof/>
        </w:rPr>
        <w:instrText xml:space="preserve"> PAGEREF _Toc416266243 \h </w:instrText>
      </w:r>
      <w:r w:rsidRPr="00AE4251">
        <w:rPr>
          <w:noProof/>
        </w:rPr>
      </w:r>
      <w:r w:rsidRPr="00AE4251">
        <w:rPr>
          <w:noProof/>
        </w:rPr>
        <w:fldChar w:fldCharType="separate"/>
      </w:r>
      <w:r w:rsidR="00B70774">
        <w:rPr>
          <w:noProof/>
        </w:rPr>
        <w:t>334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AE4251">
        <w:rPr>
          <w:noProof/>
        </w:rPr>
        <w:tab/>
      </w:r>
      <w:r w:rsidRPr="00AE4251">
        <w:rPr>
          <w:noProof/>
        </w:rPr>
        <w:fldChar w:fldCharType="begin"/>
      </w:r>
      <w:r w:rsidRPr="00AE4251">
        <w:rPr>
          <w:noProof/>
        </w:rPr>
        <w:instrText xml:space="preserve"> PAGEREF _Toc416266244 \h </w:instrText>
      </w:r>
      <w:r w:rsidRPr="00AE4251">
        <w:rPr>
          <w:noProof/>
        </w:rPr>
      </w:r>
      <w:r w:rsidRPr="00AE4251">
        <w:rPr>
          <w:noProof/>
        </w:rPr>
        <w:fldChar w:fldCharType="separate"/>
      </w:r>
      <w:r w:rsidR="00B70774">
        <w:rPr>
          <w:noProof/>
        </w:rPr>
        <w:t>334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AE4251">
        <w:rPr>
          <w:noProof/>
        </w:rPr>
        <w:tab/>
      </w:r>
      <w:r w:rsidRPr="00AE4251">
        <w:rPr>
          <w:noProof/>
        </w:rPr>
        <w:fldChar w:fldCharType="begin"/>
      </w:r>
      <w:r w:rsidRPr="00AE4251">
        <w:rPr>
          <w:noProof/>
        </w:rPr>
        <w:instrText xml:space="preserve"> PAGEREF _Toc416266245 \h </w:instrText>
      </w:r>
      <w:r w:rsidRPr="00AE4251">
        <w:rPr>
          <w:noProof/>
        </w:rPr>
      </w:r>
      <w:r w:rsidRPr="00AE4251">
        <w:rPr>
          <w:noProof/>
        </w:rPr>
        <w:fldChar w:fldCharType="separate"/>
      </w:r>
      <w:r w:rsidR="00B70774">
        <w:rPr>
          <w:noProof/>
        </w:rPr>
        <w:t>335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AE4251">
        <w:rPr>
          <w:noProof/>
        </w:rPr>
        <w:tab/>
      </w:r>
      <w:r w:rsidRPr="00AE4251">
        <w:rPr>
          <w:noProof/>
        </w:rPr>
        <w:fldChar w:fldCharType="begin"/>
      </w:r>
      <w:r w:rsidRPr="00AE4251">
        <w:rPr>
          <w:noProof/>
        </w:rPr>
        <w:instrText xml:space="preserve"> PAGEREF _Toc416266246 \h </w:instrText>
      </w:r>
      <w:r w:rsidRPr="00AE4251">
        <w:rPr>
          <w:noProof/>
        </w:rPr>
      </w:r>
      <w:r w:rsidRPr="00AE4251">
        <w:rPr>
          <w:noProof/>
        </w:rPr>
        <w:fldChar w:fldCharType="separate"/>
      </w:r>
      <w:r w:rsidR="00B70774">
        <w:rPr>
          <w:noProof/>
        </w:rPr>
        <w:t>336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85—Telecommunication supplies</w:t>
      </w:r>
      <w:r w:rsidRPr="00AE4251">
        <w:rPr>
          <w:b w:val="0"/>
          <w:noProof/>
          <w:sz w:val="18"/>
        </w:rPr>
        <w:tab/>
      </w:r>
      <w:r w:rsidRPr="00AE4251">
        <w:rPr>
          <w:b w:val="0"/>
          <w:noProof/>
          <w:sz w:val="18"/>
        </w:rPr>
        <w:fldChar w:fldCharType="begin"/>
      </w:r>
      <w:r w:rsidRPr="00AE4251">
        <w:rPr>
          <w:b w:val="0"/>
          <w:noProof/>
          <w:sz w:val="18"/>
        </w:rPr>
        <w:instrText xml:space="preserve"> PAGEREF _Toc416266247 \h </w:instrText>
      </w:r>
      <w:r w:rsidRPr="00AE4251">
        <w:rPr>
          <w:b w:val="0"/>
          <w:noProof/>
          <w:sz w:val="18"/>
        </w:rPr>
      </w:r>
      <w:r w:rsidRPr="00AE4251">
        <w:rPr>
          <w:b w:val="0"/>
          <w:noProof/>
          <w:sz w:val="18"/>
        </w:rPr>
        <w:fldChar w:fldCharType="separate"/>
      </w:r>
      <w:r w:rsidR="00B70774">
        <w:rPr>
          <w:b w:val="0"/>
          <w:noProof/>
          <w:sz w:val="18"/>
        </w:rPr>
        <w:t>337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_Toc416266248 \h </w:instrText>
      </w:r>
      <w:r w:rsidRPr="00AE4251">
        <w:rPr>
          <w:noProof/>
        </w:rPr>
      </w:r>
      <w:r w:rsidRPr="00AE4251">
        <w:rPr>
          <w:noProof/>
        </w:rPr>
        <w:fldChar w:fldCharType="separate"/>
      </w:r>
      <w:r w:rsidR="00B70774">
        <w:rPr>
          <w:noProof/>
        </w:rPr>
        <w:t>337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AE4251">
        <w:rPr>
          <w:noProof/>
        </w:rPr>
        <w:tab/>
      </w:r>
      <w:r w:rsidRPr="00AE4251">
        <w:rPr>
          <w:noProof/>
        </w:rPr>
        <w:fldChar w:fldCharType="begin"/>
      </w:r>
      <w:r w:rsidRPr="00AE4251">
        <w:rPr>
          <w:noProof/>
        </w:rPr>
        <w:instrText xml:space="preserve"> PAGEREF _Toc416266249 \h </w:instrText>
      </w:r>
      <w:r w:rsidRPr="00AE4251">
        <w:rPr>
          <w:noProof/>
        </w:rPr>
      </w:r>
      <w:r w:rsidRPr="00AE4251">
        <w:rPr>
          <w:noProof/>
        </w:rPr>
        <w:fldChar w:fldCharType="separate"/>
      </w:r>
      <w:r w:rsidR="00B70774">
        <w:rPr>
          <w:noProof/>
        </w:rPr>
        <w:t>337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A059BC">
        <w:rPr>
          <w:i/>
          <w:iCs/>
          <w:noProof/>
        </w:rPr>
        <w:t>telecommunication supply</w:t>
      </w:r>
      <w:r w:rsidRPr="00AE4251">
        <w:rPr>
          <w:noProof/>
        </w:rPr>
        <w:tab/>
      </w:r>
      <w:r w:rsidRPr="00AE4251">
        <w:rPr>
          <w:noProof/>
        </w:rPr>
        <w:fldChar w:fldCharType="begin"/>
      </w:r>
      <w:r w:rsidRPr="00AE4251">
        <w:rPr>
          <w:noProof/>
        </w:rPr>
        <w:instrText xml:space="preserve"> PAGEREF _Toc416266250 \h </w:instrText>
      </w:r>
      <w:r w:rsidRPr="00AE4251">
        <w:rPr>
          <w:noProof/>
        </w:rPr>
      </w:r>
      <w:r w:rsidRPr="00AE4251">
        <w:rPr>
          <w:noProof/>
        </w:rPr>
        <w:fldChar w:fldCharType="separate"/>
      </w:r>
      <w:r w:rsidR="00B70774">
        <w:rPr>
          <w:noProof/>
        </w:rPr>
        <w:t>337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AE4251">
        <w:rPr>
          <w:b w:val="0"/>
          <w:noProof/>
          <w:sz w:val="18"/>
        </w:rPr>
        <w:tab/>
      </w:r>
      <w:r w:rsidRPr="00AE4251">
        <w:rPr>
          <w:b w:val="0"/>
          <w:noProof/>
          <w:sz w:val="18"/>
        </w:rPr>
        <w:fldChar w:fldCharType="begin"/>
      </w:r>
      <w:r w:rsidRPr="00AE4251">
        <w:rPr>
          <w:b w:val="0"/>
          <w:noProof/>
          <w:sz w:val="18"/>
        </w:rPr>
        <w:instrText xml:space="preserve"> PAGEREF _Toc416266251 \h </w:instrText>
      </w:r>
      <w:r w:rsidRPr="00AE4251">
        <w:rPr>
          <w:b w:val="0"/>
          <w:noProof/>
          <w:sz w:val="18"/>
        </w:rPr>
      </w:r>
      <w:r w:rsidRPr="00AE4251">
        <w:rPr>
          <w:b w:val="0"/>
          <w:noProof/>
          <w:sz w:val="18"/>
        </w:rPr>
        <w:fldChar w:fldCharType="separate"/>
      </w:r>
      <w:r w:rsidR="00B70774">
        <w:rPr>
          <w:b w:val="0"/>
          <w:noProof/>
          <w:sz w:val="18"/>
        </w:rPr>
        <w:t>339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_Toc416266252 \h </w:instrText>
      </w:r>
      <w:r w:rsidRPr="00AE4251">
        <w:rPr>
          <w:noProof/>
        </w:rPr>
      </w:r>
      <w:r w:rsidRPr="00AE4251">
        <w:rPr>
          <w:noProof/>
        </w:rPr>
        <w:fldChar w:fldCharType="separate"/>
      </w:r>
      <w:r w:rsidR="00B70774">
        <w:rPr>
          <w:noProof/>
        </w:rPr>
        <w:t>339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AE4251">
        <w:rPr>
          <w:noProof/>
        </w:rPr>
        <w:tab/>
      </w:r>
      <w:r w:rsidRPr="00AE4251">
        <w:rPr>
          <w:noProof/>
        </w:rPr>
        <w:fldChar w:fldCharType="begin"/>
      </w:r>
      <w:r w:rsidRPr="00AE4251">
        <w:rPr>
          <w:noProof/>
        </w:rPr>
        <w:instrText xml:space="preserve"> PAGEREF _Toc416266253 \h </w:instrText>
      </w:r>
      <w:r w:rsidRPr="00AE4251">
        <w:rPr>
          <w:noProof/>
        </w:rPr>
      </w:r>
      <w:r w:rsidRPr="00AE4251">
        <w:rPr>
          <w:noProof/>
        </w:rPr>
        <w:fldChar w:fldCharType="separate"/>
      </w:r>
      <w:r w:rsidR="00B70774">
        <w:rPr>
          <w:noProof/>
        </w:rPr>
        <w:t>339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AE4251">
        <w:rPr>
          <w:noProof/>
        </w:rPr>
        <w:tab/>
      </w:r>
      <w:r w:rsidRPr="00AE4251">
        <w:rPr>
          <w:noProof/>
        </w:rPr>
        <w:fldChar w:fldCharType="begin"/>
      </w:r>
      <w:r w:rsidRPr="00AE4251">
        <w:rPr>
          <w:noProof/>
        </w:rPr>
        <w:instrText xml:space="preserve"> PAGEREF _Toc416266254 \h </w:instrText>
      </w:r>
      <w:r w:rsidRPr="00AE4251">
        <w:rPr>
          <w:noProof/>
        </w:rPr>
      </w:r>
      <w:r w:rsidRPr="00AE4251">
        <w:rPr>
          <w:noProof/>
        </w:rPr>
        <w:fldChar w:fldCharType="separate"/>
      </w:r>
      <w:r w:rsidR="00B70774">
        <w:rPr>
          <w:noProof/>
        </w:rPr>
        <w:t>339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A059BC">
        <w:rPr>
          <w:i/>
          <w:iCs/>
          <w:noProof/>
        </w:rPr>
        <w:t>commercial accommodation</w:t>
      </w:r>
      <w:r w:rsidRPr="00AE4251">
        <w:rPr>
          <w:noProof/>
        </w:rPr>
        <w:tab/>
      </w:r>
      <w:r w:rsidRPr="00AE4251">
        <w:rPr>
          <w:noProof/>
        </w:rPr>
        <w:fldChar w:fldCharType="begin"/>
      </w:r>
      <w:r w:rsidRPr="00AE4251">
        <w:rPr>
          <w:noProof/>
        </w:rPr>
        <w:instrText xml:space="preserve"> PAGEREF _Toc416266255 \h </w:instrText>
      </w:r>
      <w:r w:rsidRPr="00AE4251">
        <w:rPr>
          <w:noProof/>
        </w:rPr>
      </w:r>
      <w:r w:rsidRPr="00AE4251">
        <w:rPr>
          <w:noProof/>
        </w:rPr>
        <w:fldChar w:fldCharType="separate"/>
      </w:r>
      <w:r w:rsidR="00B70774">
        <w:rPr>
          <w:noProof/>
        </w:rPr>
        <w:t>340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A059BC">
        <w:rPr>
          <w:i/>
          <w:iCs/>
          <w:noProof/>
        </w:rPr>
        <w:t>long</w:t>
      </w:r>
      <w:r w:rsidRPr="00A059BC">
        <w:rPr>
          <w:i/>
          <w:iCs/>
          <w:noProof/>
        </w:rPr>
        <w:noBreakHyphen/>
        <w:t xml:space="preserve">term accommodation </w:t>
      </w:r>
      <w:r>
        <w:rPr>
          <w:noProof/>
        </w:rPr>
        <w:t>etc.</w:t>
      </w:r>
      <w:r w:rsidRPr="00AE4251">
        <w:rPr>
          <w:noProof/>
        </w:rPr>
        <w:tab/>
      </w:r>
      <w:r w:rsidRPr="00AE4251">
        <w:rPr>
          <w:noProof/>
        </w:rPr>
        <w:fldChar w:fldCharType="begin"/>
      </w:r>
      <w:r w:rsidRPr="00AE4251">
        <w:rPr>
          <w:noProof/>
        </w:rPr>
        <w:instrText xml:space="preserve"> PAGEREF _Toc416266256 \h </w:instrText>
      </w:r>
      <w:r w:rsidRPr="00AE4251">
        <w:rPr>
          <w:noProof/>
        </w:rPr>
      </w:r>
      <w:r w:rsidRPr="00AE4251">
        <w:rPr>
          <w:noProof/>
        </w:rPr>
        <w:fldChar w:fldCharType="separate"/>
      </w:r>
      <w:r w:rsidR="00B70774">
        <w:rPr>
          <w:noProof/>
        </w:rPr>
        <w:t>340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AE4251">
        <w:rPr>
          <w:noProof/>
        </w:rPr>
        <w:tab/>
      </w:r>
      <w:r w:rsidRPr="00AE4251">
        <w:rPr>
          <w:noProof/>
        </w:rPr>
        <w:fldChar w:fldCharType="begin"/>
      </w:r>
      <w:r w:rsidRPr="00AE4251">
        <w:rPr>
          <w:noProof/>
        </w:rPr>
        <w:instrText xml:space="preserve"> PAGEREF _Toc416266257 \h </w:instrText>
      </w:r>
      <w:r w:rsidRPr="00AE4251">
        <w:rPr>
          <w:noProof/>
        </w:rPr>
      </w:r>
      <w:r w:rsidRPr="00AE4251">
        <w:rPr>
          <w:noProof/>
        </w:rPr>
        <w:fldChar w:fldCharType="separate"/>
      </w:r>
      <w:r w:rsidR="00B70774">
        <w:rPr>
          <w:noProof/>
        </w:rPr>
        <w:t>341</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90—Company amalgamations</w:t>
      </w:r>
      <w:r w:rsidRPr="00AE4251">
        <w:rPr>
          <w:b w:val="0"/>
          <w:noProof/>
          <w:sz w:val="18"/>
        </w:rPr>
        <w:tab/>
      </w:r>
      <w:r w:rsidRPr="00AE4251">
        <w:rPr>
          <w:b w:val="0"/>
          <w:noProof/>
          <w:sz w:val="18"/>
        </w:rPr>
        <w:fldChar w:fldCharType="begin"/>
      </w:r>
      <w:r w:rsidRPr="00AE4251">
        <w:rPr>
          <w:b w:val="0"/>
          <w:noProof/>
          <w:sz w:val="18"/>
        </w:rPr>
        <w:instrText xml:space="preserve"> PAGEREF _Toc416266258 \h </w:instrText>
      </w:r>
      <w:r w:rsidRPr="00AE4251">
        <w:rPr>
          <w:b w:val="0"/>
          <w:noProof/>
          <w:sz w:val="18"/>
        </w:rPr>
      </w:r>
      <w:r w:rsidRPr="00AE4251">
        <w:rPr>
          <w:b w:val="0"/>
          <w:noProof/>
          <w:sz w:val="18"/>
        </w:rPr>
        <w:fldChar w:fldCharType="separate"/>
      </w:r>
      <w:r w:rsidR="00B70774">
        <w:rPr>
          <w:b w:val="0"/>
          <w:noProof/>
          <w:sz w:val="18"/>
        </w:rPr>
        <w:t>342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_Toc416266259 \h </w:instrText>
      </w:r>
      <w:r w:rsidRPr="00AE4251">
        <w:rPr>
          <w:noProof/>
        </w:rPr>
      </w:r>
      <w:r w:rsidRPr="00AE4251">
        <w:rPr>
          <w:noProof/>
        </w:rPr>
        <w:fldChar w:fldCharType="separate"/>
      </w:r>
      <w:r w:rsidR="00B70774">
        <w:rPr>
          <w:noProof/>
        </w:rPr>
        <w:t>342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AE4251">
        <w:rPr>
          <w:noProof/>
        </w:rPr>
        <w:tab/>
      </w:r>
      <w:r w:rsidRPr="00AE4251">
        <w:rPr>
          <w:noProof/>
        </w:rPr>
        <w:fldChar w:fldCharType="begin"/>
      </w:r>
      <w:r w:rsidRPr="00AE4251">
        <w:rPr>
          <w:noProof/>
        </w:rPr>
        <w:instrText xml:space="preserve"> PAGEREF _Toc416266260 \h </w:instrText>
      </w:r>
      <w:r w:rsidRPr="00AE4251">
        <w:rPr>
          <w:noProof/>
        </w:rPr>
      </w:r>
      <w:r w:rsidRPr="00AE4251">
        <w:rPr>
          <w:noProof/>
        </w:rPr>
        <w:fldChar w:fldCharType="separate"/>
      </w:r>
      <w:r w:rsidR="00B70774">
        <w:rPr>
          <w:noProof/>
        </w:rPr>
        <w:t>342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AE4251">
        <w:rPr>
          <w:noProof/>
        </w:rPr>
        <w:tab/>
      </w:r>
      <w:r w:rsidRPr="00AE4251">
        <w:rPr>
          <w:noProof/>
        </w:rPr>
        <w:fldChar w:fldCharType="begin"/>
      </w:r>
      <w:r w:rsidRPr="00AE4251">
        <w:rPr>
          <w:noProof/>
        </w:rPr>
        <w:instrText xml:space="preserve"> PAGEREF _Toc416266261 \h </w:instrText>
      </w:r>
      <w:r w:rsidRPr="00AE4251">
        <w:rPr>
          <w:noProof/>
        </w:rPr>
      </w:r>
      <w:r w:rsidRPr="00AE4251">
        <w:rPr>
          <w:noProof/>
        </w:rPr>
        <w:fldChar w:fldCharType="separate"/>
      </w:r>
      <w:r w:rsidR="00B70774">
        <w:rPr>
          <w:noProof/>
        </w:rPr>
        <w:t>342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AE4251">
        <w:rPr>
          <w:noProof/>
        </w:rPr>
        <w:tab/>
      </w:r>
      <w:r w:rsidRPr="00AE4251">
        <w:rPr>
          <w:noProof/>
        </w:rPr>
        <w:fldChar w:fldCharType="begin"/>
      </w:r>
      <w:r w:rsidRPr="00AE4251">
        <w:rPr>
          <w:noProof/>
        </w:rPr>
        <w:instrText xml:space="preserve"> PAGEREF _Toc416266262 \h </w:instrText>
      </w:r>
      <w:r w:rsidRPr="00AE4251">
        <w:rPr>
          <w:noProof/>
        </w:rPr>
      </w:r>
      <w:r w:rsidRPr="00AE4251">
        <w:rPr>
          <w:noProof/>
        </w:rPr>
        <w:fldChar w:fldCharType="separate"/>
      </w:r>
      <w:r w:rsidR="00B70774">
        <w:rPr>
          <w:noProof/>
        </w:rPr>
        <w:t>343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AE4251">
        <w:rPr>
          <w:noProof/>
        </w:rPr>
        <w:tab/>
      </w:r>
      <w:r w:rsidRPr="00AE4251">
        <w:rPr>
          <w:noProof/>
        </w:rPr>
        <w:fldChar w:fldCharType="begin"/>
      </w:r>
      <w:r w:rsidRPr="00AE4251">
        <w:rPr>
          <w:noProof/>
        </w:rPr>
        <w:instrText xml:space="preserve"> PAGEREF _Toc416266263 \h </w:instrText>
      </w:r>
      <w:r w:rsidRPr="00AE4251">
        <w:rPr>
          <w:noProof/>
        </w:rPr>
      </w:r>
      <w:r w:rsidRPr="00AE4251">
        <w:rPr>
          <w:noProof/>
        </w:rPr>
        <w:fldChar w:fldCharType="separate"/>
      </w:r>
      <w:r w:rsidR="00B70774">
        <w:rPr>
          <w:noProof/>
        </w:rPr>
        <w:t>343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AE4251">
        <w:rPr>
          <w:noProof/>
        </w:rPr>
        <w:tab/>
      </w:r>
      <w:r w:rsidRPr="00AE4251">
        <w:rPr>
          <w:noProof/>
        </w:rPr>
        <w:fldChar w:fldCharType="begin"/>
      </w:r>
      <w:r w:rsidRPr="00AE4251">
        <w:rPr>
          <w:noProof/>
        </w:rPr>
        <w:instrText xml:space="preserve"> PAGEREF _Toc416266264 \h </w:instrText>
      </w:r>
      <w:r w:rsidRPr="00AE4251">
        <w:rPr>
          <w:noProof/>
        </w:rPr>
      </w:r>
      <w:r w:rsidRPr="00AE4251">
        <w:rPr>
          <w:noProof/>
        </w:rPr>
        <w:fldChar w:fldCharType="separate"/>
      </w:r>
      <w:r w:rsidR="00B70774">
        <w:rPr>
          <w:noProof/>
        </w:rPr>
        <w:t>343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AE4251">
        <w:rPr>
          <w:noProof/>
        </w:rPr>
        <w:tab/>
      </w:r>
      <w:r w:rsidRPr="00AE4251">
        <w:rPr>
          <w:noProof/>
        </w:rPr>
        <w:fldChar w:fldCharType="begin"/>
      </w:r>
      <w:r w:rsidRPr="00AE4251">
        <w:rPr>
          <w:noProof/>
        </w:rPr>
        <w:instrText xml:space="preserve"> PAGEREF _Toc416266265 \h </w:instrText>
      </w:r>
      <w:r w:rsidRPr="00AE4251">
        <w:rPr>
          <w:noProof/>
        </w:rPr>
      </w:r>
      <w:r w:rsidRPr="00AE4251">
        <w:rPr>
          <w:noProof/>
        </w:rPr>
        <w:fldChar w:fldCharType="separate"/>
      </w:r>
      <w:r w:rsidR="00B70774">
        <w:rPr>
          <w:noProof/>
        </w:rPr>
        <w:t>344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AE4251">
        <w:rPr>
          <w:noProof/>
        </w:rPr>
        <w:tab/>
      </w:r>
      <w:r w:rsidRPr="00AE4251">
        <w:rPr>
          <w:noProof/>
        </w:rPr>
        <w:fldChar w:fldCharType="begin"/>
      </w:r>
      <w:r w:rsidRPr="00AE4251">
        <w:rPr>
          <w:noProof/>
        </w:rPr>
        <w:instrText xml:space="preserve"> PAGEREF _Toc416266266 \h </w:instrText>
      </w:r>
      <w:r w:rsidRPr="00AE4251">
        <w:rPr>
          <w:noProof/>
        </w:rPr>
      </w:r>
      <w:r w:rsidRPr="00AE4251">
        <w:rPr>
          <w:noProof/>
        </w:rPr>
        <w:fldChar w:fldCharType="separate"/>
      </w:r>
      <w:r w:rsidR="00B70774">
        <w:rPr>
          <w:noProof/>
        </w:rPr>
        <w:t>344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AE4251">
        <w:rPr>
          <w:b w:val="0"/>
          <w:noProof/>
          <w:sz w:val="18"/>
        </w:rPr>
        <w:tab/>
      </w:r>
      <w:r w:rsidRPr="00AE4251">
        <w:rPr>
          <w:b w:val="0"/>
          <w:noProof/>
          <w:sz w:val="18"/>
        </w:rPr>
        <w:fldChar w:fldCharType="begin"/>
      </w:r>
      <w:r w:rsidRPr="00AE4251">
        <w:rPr>
          <w:b w:val="0"/>
          <w:noProof/>
          <w:sz w:val="18"/>
        </w:rPr>
        <w:instrText xml:space="preserve"> PAGEREF _Toc416266267 \h </w:instrText>
      </w:r>
      <w:r w:rsidRPr="00AE4251">
        <w:rPr>
          <w:b w:val="0"/>
          <w:noProof/>
          <w:sz w:val="18"/>
        </w:rPr>
      </w:r>
      <w:r w:rsidRPr="00AE4251">
        <w:rPr>
          <w:b w:val="0"/>
          <w:noProof/>
          <w:sz w:val="18"/>
        </w:rPr>
        <w:fldChar w:fldCharType="separate"/>
      </w:r>
      <w:r w:rsidR="00B70774">
        <w:rPr>
          <w:b w:val="0"/>
          <w:noProof/>
          <w:sz w:val="18"/>
        </w:rPr>
        <w:t>346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_Toc416266268 \h </w:instrText>
      </w:r>
      <w:r w:rsidRPr="00AE4251">
        <w:rPr>
          <w:noProof/>
        </w:rPr>
      </w:r>
      <w:r w:rsidRPr="00AE4251">
        <w:rPr>
          <w:noProof/>
        </w:rPr>
        <w:fldChar w:fldCharType="separate"/>
      </w:r>
      <w:r w:rsidR="00B70774">
        <w:rPr>
          <w:noProof/>
        </w:rPr>
        <w:t>346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AE4251">
        <w:rPr>
          <w:noProof/>
        </w:rPr>
        <w:tab/>
      </w:r>
      <w:r w:rsidRPr="00AE4251">
        <w:rPr>
          <w:noProof/>
        </w:rPr>
        <w:fldChar w:fldCharType="begin"/>
      </w:r>
      <w:r w:rsidRPr="00AE4251">
        <w:rPr>
          <w:noProof/>
        </w:rPr>
        <w:instrText xml:space="preserve"> PAGEREF _Toc416266269 \h </w:instrText>
      </w:r>
      <w:r w:rsidRPr="00AE4251">
        <w:rPr>
          <w:noProof/>
        </w:rPr>
      </w:r>
      <w:r w:rsidRPr="00AE4251">
        <w:rPr>
          <w:noProof/>
        </w:rPr>
        <w:fldChar w:fldCharType="separate"/>
      </w:r>
      <w:r w:rsidR="00B70774">
        <w:rPr>
          <w:noProof/>
        </w:rPr>
        <w:t>346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AE4251">
        <w:rPr>
          <w:noProof/>
        </w:rPr>
        <w:tab/>
      </w:r>
      <w:r w:rsidRPr="00AE4251">
        <w:rPr>
          <w:noProof/>
        </w:rPr>
        <w:fldChar w:fldCharType="begin"/>
      </w:r>
      <w:r w:rsidRPr="00AE4251">
        <w:rPr>
          <w:noProof/>
        </w:rPr>
        <w:instrText xml:space="preserve"> PAGEREF _Toc416266270 \h </w:instrText>
      </w:r>
      <w:r w:rsidRPr="00AE4251">
        <w:rPr>
          <w:noProof/>
        </w:rPr>
      </w:r>
      <w:r w:rsidRPr="00AE4251">
        <w:rPr>
          <w:noProof/>
        </w:rPr>
        <w:fldChar w:fldCharType="separate"/>
      </w:r>
      <w:r w:rsidR="00B70774">
        <w:rPr>
          <w:noProof/>
        </w:rPr>
        <w:t>346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AE4251">
        <w:rPr>
          <w:noProof/>
        </w:rPr>
        <w:tab/>
      </w:r>
      <w:r w:rsidRPr="00AE4251">
        <w:rPr>
          <w:noProof/>
        </w:rPr>
        <w:fldChar w:fldCharType="begin"/>
      </w:r>
      <w:r w:rsidRPr="00AE4251">
        <w:rPr>
          <w:noProof/>
        </w:rPr>
        <w:instrText xml:space="preserve"> PAGEREF _Toc416266271 \h </w:instrText>
      </w:r>
      <w:r w:rsidRPr="00AE4251">
        <w:rPr>
          <w:noProof/>
        </w:rPr>
      </w:r>
      <w:r w:rsidRPr="00AE4251">
        <w:rPr>
          <w:noProof/>
        </w:rPr>
        <w:fldChar w:fldCharType="separate"/>
      </w:r>
      <w:r w:rsidR="00B70774">
        <w:rPr>
          <w:noProof/>
        </w:rPr>
        <w:t>350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AE4251">
        <w:rPr>
          <w:b w:val="0"/>
          <w:noProof/>
          <w:sz w:val="18"/>
        </w:rPr>
        <w:tab/>
      </w:r>
      <w:r w:rsidRPr="00AE4251">
        <w:rPr>
          <w:b w:val="0"/>
          <w:noProof/>
          <w:sz w:val="18"/>
        </w:rPr>
        <w:fldChar w:fldCharType="begin"/>
      </w:r>
      <w:r w:rsidRPr="00AE4251">
        <w:rPr>
          <w:b w:val="0"/>
          <w:noProof/>
          <w:sz w:val="18"/>
        </w:rPr>
        <w:instrText xml:space="preserve"> PAGEREF _Toc416266272 \h </w:instrText>
      </w:r>
      <w:r w:rsidRPr="00AE4251">
        <w:rPr>
          <w:b w:val="0"/>
          <w:noProof/>
          <w:sz w:val="18"/>
        </w:rPr>
      </w:r>
      <w:r w:rsidRPr="00AE4251">
        <w:rPr>
          <w:b w:val="0"/>
          <w:noProof/>
          <w:sz w:val="18"/>
        </w:rPr>
        <w:fldChar w:fldCharType="separate"/>
      </w:r>
      <w:r w:rsidR="00B70774">
        <w:rPr>
          <w:b w:val="0"/>
          <w:noProof/>
          <w:sz w:val="18"/>
        </w:rPr>
        <w:t>351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_Toc416266273 \h </w:instrText>
      </w:r>
      <w:r w:rsidRPr="00AE4251">
        <w:rPr>
          <w:noProof/>
        </w:rPr>
      </w:r>
      <w:r w:rsidRPr="00AE4251">
        <w:rPr>
          <w:noProof/>
        </w:rPr>
        <w:fldChar w:fldCharType="separate"/>
      </w:r>
      <w:r w:rsidR="00B70774">
        <w:rPr>
          <w:noProof/>
        </w:rPr>
        <w:t>351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AE4251">
        <w:rPr>
          <w:noProof/>
        </w:rPr>
        <w:tab/>
      </w:r>
      <w:r w:rsidRPr="00AE4251">
        <w:rPr>
          <w:noProof/>
        </w:rPr>
        <w:fldChar w:fldCharType="begin"/>
      </w:r>
      <w:r w:rsidRPr="00AE4251">
        <w:rPr>
          <w:noProof/>
        </w:rPr>
        <w:instrText xml:space="preserve"> PAGEREF _Toc416266274 \h </w:instrText>
      </w:r>
      <w:r w:rsidRPr="00AE4251">
        <w:rPr>
          <w:noProof/>
        </w:rPr>
      </w:r>
      <w:r w:rsidRPr="00AE4251">
        <w:rPr>
          <w:noProof/>
        </w:rPr>
        <w:fldChar w:fldCharType="separate"/>
      </w:r>
      <w:r w:rsidR="00B70774">
        <w:rPr>
          <w:noProof/>
        </w:rPr>
        <w:t>351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AE4251">
        <w:rPr>
          <w:noProof/>
        </w:rPr>
        <w:tab/>
      </w:r>
      <w:r w:rsidRPr="00AE4251">
        <w:rPr>
          <w:noProof/>
        </w:rPr>
        <w:fldChar w:fldCharType="begin"/>
      </w:r>
      <w:r w:rsidRPr="00AE4251">
        <w:rPr>
          <w:noProof/>
        </w:rPr>
        <w:instrText xml:space="preserve"> PAGEREF _Toc416266275 \h </w:instrText>
      </w:r>
      <w:r w:rsidRPr="00AE4251">
        <w:rPr>
          <w:noProof/>
        </w:rPr>
      </w:r>
      <w:r w:rsidRPr="00AE4251">
        <w:rPr>
          <w:noProof/>
        </w:rPr>
        <w:fldChar w:fldCharType="separate"/>
      </w:r>
      <w:r w:rsidR="00B70774">
        <w:rPr>
          <w:noProof/>
        </w:rPr>
        <w:t>352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99—Deposits as security</w:t>
      </w:r>
      <w:r w:rsidRPr="00AE4251">
        <w:rPr>
          <w:b w:val="0"/>
          <w:noProof/>
          <w:sz w:val="18"/>
        </w:rPr>
        <w:tab/>
      </w:r>
      <w:r w:rsidRPr="00AE4251">
        <w:rPr>
          <w:b w:val="0"/>
          <w:noProof/>
          <w:sz w:val="18"/>
        </w:rPr>
        <w:fldChar w:fldCharType="begin"/>
      </w:r>
      <w:r w:rsidRPr="00AE4251">
        <w:rPr>
          <w:b w:val="0"/>
          <w:noProof/>
          <w:sz w:val="18"/>
        </w:rPr>
        <w:instrText xml:space="preserve"> PAGEREF _Toc416266276 \h </w:instrText>
      </w:r>
      <w:r w:rsidRPr="00AE4251">
        <w:rPr>
          <w:b w:val="0"/>
          <w:noProof/>
          <w:sz w:val="18"/>
        </w:rPr>
      </w:r>
      <w:r w:rsidRPr="00AE4251">
        <w:rPr>
          <w:b w:val="0"/>
          <w:noProof/>
          <w:sz w:val="18"/>
        </w:rPr>
        <w:fldChar w:fldCharType="separate"/>
      </w:r>
      <w:r w:rsidR="00B70774">
        <w:rPr>
          <w:b w:val="0"/>
          <w:noProof/>
          <w:sz w:val="18"/>
        </w:rPr>
        <w:t>353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_Toc416266277 \h </w:instrText>
      </w:r>
      <w:r w:rsidRPr="00AE4251">
        <w:rPr>
          <w:noProof/>
        </w:rPr>
      </w:r>
      <w:r w:rsidRPr="00AE4251">
        <w:rPr>
          <w:noProof/>
        </w:rPr>
        <w:fldChar w:fldCharType="separate"/>
      </w:r>
      <w:r w:rsidR="00B70774">
        <w:rPr>
          <w:noProof/>
        </w:rPr>
        <w:t>353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AE4251">
        <w:rPr>
          <w:noProof/>
        </w:rPr>
        <w:tab/>
      </w:r>
      <w:r w:rsidRPr="00AE4251">
        <w:rPr>
          <w:noProof/>
        </w:rPr>
        <w:fldChar w:fldCharType="begin"/>
      </w:r>
      <w:r w:rsidRPr="00AE4251">
        <w:rPr>
          <w:noProof/>
        </w:rPr>
        <w:instrText xml:space="preserve"> PAGEREF _Toc416266278 \h </w:instrText>
      </w:r>
      <w:r w:rsidRPr="00AE4251">
        <w:rPr>
          <w:noProof/>
        </w:rPr>
      </w:r>
      <w:r w:rsidRPr="00AE4251">
        <w:rPr>
          <w:noProof/>
        </w:rPr>
        <w:fldChar w:fldCharType="separate"/>
      </w:r>
      <w:r w:rsidR="00B70774">
        <w:rPr>
          <w:noProof/>
        </w:rPr>
        <w:t>353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AE4251">
        <w:rPr>
          <w:noProof/>
        </w:rPr>
        <w:tab/>
      </w:r>
      <w:r w:rsidRPr="00AE4251">
        <w:rPr>
          <w:noProof/>
        </w:rPr>
        <w:fldChar w:fldCharType="begin"/>
      </w:r>
      <w:r w:rsidRPr="00AE4251">
        <w:rPr>
          <w:noProof/>
        </w:rPr>
        <w:instrText xml:space="preserve"> PAGEREF _Toc416266279 \h </w:instrText>
      </w:r>
      <w:r w:rsidRPr="00AE4251">
        <w:rPr>
          <w:noProof/>
        </w:rPr>
      </w:r>
      <w:r w:rsidRPr="00AE4251">
        <w:rPr>
          <w:noProof/>
        </w:rPr>
        <w:fldChar w:fldCharType="separate"/>
      </w:r>
      <w:r w:rsidR="00B70774">
        <w:rPr>
          <w:noProof/>
        </w:rPr>
        <w:t>353</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100—Vouchers</w:t>
      </w:r>
      <w:r w:rsidRPr="00AE4251">
        <w:rPr>
          <w:b w:val="0"/>
          <w:noProof/>
          <w:sz w:val="18"/>
        </w:rPr>
        <w:tab/>
      </w:r>
      <w:r w:rsidRPr="00AE4251">
        <w:rPr>
          <w:b w:val="0"/>
          <w:noProof/>
          <w:sz w:val="18"/>
        </w:rPr>
        <w:fldChar w:fldCharType="begin"/>
      </w:r>
      <w:r w:rsidRPr="00AE4251">
        <w:rPr>
          <w:b w:val="0"/>
          <w:noProof/>
          <w:sz w:val="18"/>
        </w:rPr>
        <w:instrText xml:space="preserve"> PAGEREF _Toc416266280 \h </w:instrText>
      </w:r>
      <w:r w:rsidRPr="00AE4251">
        <w:rPr>
          <w:b w:val="0"/>
          <w:noProof/>
          <w:sz w:val="18"/>
        </w:rPr>
      </w:r>
      <w:r w:rsidRPr="00AE4251">
        <w:rPr>
          <w:b w:val="0"/>
          <w:noProof/>
          <w:sz w:val="18"/>
        </w:rPr>
        <w:fldChar w:fldCharType="separate"/>
      </w:r>
      <w:r w:rsidR="00B70774">
        <w:rPr>
          <w:b w:val="0"/>
          <w:noProof/>
          <w:sz w:val="18"/>
        </w:rPr>
        <w:t>354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_Toc416266281 \h </w:instrText>
      </w:r>
      <w:r w:rsidRPr="00AE4251">
        <w:rPr>
          <w:noProof/>
        </w:rPr>
      </w:r>
      <w:r w:rsidRPr="00AE4251">
        <w:rPr>
          <w:noProof/>
        </w:rPr>
        <w:fldChar w:fldCharType="separate"/>
      </w:r>
      <w:r w:rsidR="00B70774">
        <w:rPr>
          <w:noProof/>
        </w:rPr>
        <w:t>354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AE4251">
        <w:rPr>
          <w:noProof/>
        </w:rPr>
        <w:tab/>
      </w:r>
      <w:r w:rsidRPr="00AE4251">
        <w:rPr>
          <w:noProof/>
        </w:rPr>
        <w:fldChar w:fldCharType="begin"/>
      </w:r>
      <w:r w:rsidRPr="00AE4251">
        <w:rPr>
          <w:noProof/>
        </w:rPr>
        <w:instrText xml:space="preserve"> PAGEREF _Toc416266282 \h </w:instrText>
      </w:r>
      <w:r w:rsidRPr="00AE4251">
        <w:rPr>
          <w:noProof/>
        </w:rPr>
      </w:r>
      <w:r w:rsidRPr="00AE4251">
        <w:rPr>
          <w:noProof/>
        </w:rPr>
        <w:fldChar w:fldCharType="separate"/>
      </w:r>
      <w:r w:rsidR="00B70774">
        <w:rPr>
          <w:noProof/>
        </w:rPr>
        <w:t>354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AE4251">
        <w:rPr>
          <w:noProof/>
        </w:rPr>
        <w:tab/>
      </w:r>
      <w:r w:rsidRPr="00AE4251">
        <w:rPr>
          <w:noProof/>
        </w:rPr>
        <w:fldChar w:fldCharType="begin"/>
      </w:r>
      <w:r w:rsidRPr="00AE4251">
        <w:rPr>
          <w:noProof/>
        </w:rPr>
        <w:instrText xml:space="preserve"> PAGEREF _Toc416266283 \h </w:instrText>
      </w:r>
      <w:r w:rsidRPr="00AE4251">
        <w:rPr>
          <w:noProof/>
        </w:rPr>
      </w:r>
      <w:r w:rsidRPr="00AE4251">
        <w:rPr>
          <w:noProof/>
        </w:rPr>
        <w:fldChar w:fldCharType="separate"/>
      </w:r>
      <w:r w:rsidR="00B70774">
        <w:rPr>
          <w:noProof/>
        </w:rPr>
        <w:t>355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AE4251">
        <w:rPr>
          <w:noProof/>
        </w:rPr>
        <w:tab/>
      </w:r>
      <w:r w:rsidRPr="00AE4251">
        <w:rPr>
          <w:noProof/>
        </w:rPr>
        <w:fldChar w:fldCharType="begin"/>
      </w:r>
      <w:r w:rsidRPr="00AE4251">
        <w:rPr>
          <w:noProof/>
        </w:rPr>
        <w:instrText xml:space="preserve"> PAGEREF _Toc416266284 \h </w:instrText>
      </w:r>
      <w:r w:rsidRPr="00AE4251">
        <w:rPr>
          <w:noProof/>
        </w:rPr>
      </w:r>
      <w:r w:rsidRPr="00AE4251">
        <w:rPr>
          <w:noProof/>
        </w:rPr>
        <w:fldChar w:fldCharType="separate"/>
      </w:r>
      <w:r w:rsidR="00B70774">
        <w:rPr>
          <w:noProof/>
        </w:rPr>
        <w:t>355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AE4251">
        <w:rPr>
          <w:noProof/>
        </w:rPr>
        <w:tab/>
      </w:r>
      <w:r w:rsidRPr="00AE4251">
        <w:rPr>
          <w:noProof/>
        </w:rPr>
        <w:fldChar w:fldCharType="begin"/>
      </w:r>
      <w:r w:rsidRPr="00AE4251">
        <w:rPr>
          <w:noProof/>
        </w:rPr>
        <w:instrText xml:space="preserve"> PAGEREF _Toc416266285 \h </w:instrText>
      </w:r>
      <w:r w:rsidRPr="00AE4251">
        <w:rPr>
          <w:noProof/>
        </w:rPr>
      </w:r>
      <w:r w:rsidRPr="00AE4251">
        <w:rPr>
          <w:noProof/>
        </w:rPr>
        <w:fldChar w:fldCharType="separate"/>
      </w:r>
      <w:r w:rsidR="00B70774">
        <w:rPr>
          <w:noProof/>
        </w:rPr>
        <w:t>356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AE4251">
        <w:rPr>
          <w:noProof/>
        </w:rPr>
        <w:tab/>
      </w:r>
      <w:r w:rsidRPr="00AE4251">
        <w:rPr>
          <w:noProof/>
        </w:rPr>
        <w:fldChar w:fldCharType="begin"/>
      </w:r>
      <w:r w:rsidRPr="00AE4251">
        <w:rPr>
          <w:noProof/>
        </w:rPr>
        <w:instrText xml:space="preserve"> PAGEREF _Toc416266286 \h </w:instrText>
      </w:r>
      <w:r w:rsidRPr="00AE4251">
        <w:rPr>
          <w:noProof/>
        </w:rPr>
      </w:r>
      <w:r w:rsidRPr="00AE4251">
        <w:rPr>
          <w:noProof/>
        </w:rPr>
        <w:fldChar w:fldCharType="separate"/>
      </w:r>
      <w:r w:rsidR="00B70774">
        <w:rPr>
          <w:noProof/>
        </w:rPr>
        <w:t>356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AE4251">
        <w:rPr>
          <w:noProof/>
        </w:rPr>
        <w:tab/>
      </w:r>
      <w:r w:rsidRPr="00AE4251">
        <w:rPr>
          <w:noProof/>
        </w:rPr>
        <w:fldChar w:fldCharType="begin"/>
      </w:r>
      <w:r w:rsidRPr="00AE4251">
        <w:rPr>
          <w:noProof/>
        </w:rPr>
        <w:instrText xml:space="preserve"> PAGEREF _Toc416266287 \h </w:instrText>
      </w:r>
      <w:r w:rsidRPr="00AE4251">
        <w:rPr>
          <w:noProof/>
        </w:rPr>
      </w:r>
      <w:r w:rsidRPr="00AE4251">
        <w:rPr>
          <w:noProof/>
        </w:rPr>
        <w:fldChar w:fldCharType="separate"/>
      </w:r>
      <w:r w:rsidR="00B70774">
        <w:rPr>
          <w:noProof/>
        </w:rPr>
        <w:t>357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A059BC">
        <w:rPr>
          <w:i/>
          <w:noProof/>
        </w:rPr>
        <w:t>voucher</w:t>
      </w:r>
      <w:r>
        <w:rPr>
          <w:noProof/>
        </w:rPr>
        <w:t xml:space="preserve"> etc.</w:t>
      </w:r>
      <w:r w:rsidRPr="00AE4251">
        <w:rPr>
          <w:noProof/>
        </w:rPr>
        <w:tab/>
      </w:r>
      <w:r w:rsidRPr="00AE4251">
        <w:rPr>
          <w:noProof/>
        </w:rPr>
        <w:fldChar w:fldCharType="begin"/>
      </w:r>
      <w:r w:rsidRPr="00AE4251">
        <w:rPr>
          <w:noProof/>
        </w:rPr>
        <w:instrText xml:space="preserve"> PAGEREF _Toc416266288 \h </w:instrText>
      </w:r>
      <w:r w:rsidRPr="00AE4251">
        <w:rPr>
          <w:noProof/>
        </w:rPr>
      </w:r>
      <w:r w:rsidRPr="00AE4251">
        <w:rPr>
          <w:noProof/>
        </w:rPr>
        <w:fldChar w:fldCharType="separate"/>
      </w:r>
      <w:r w:rsidR="00B70774">
        <w:rPr>
          <w:noProof/>
        </w:rPr>
        <w:t>357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AE4251">
        <w:rPr>
          <w:b w:val="0"/>
          <w:noProof/>
          <w:sz w:val="18"/>
        </w:rPr>
        <w:tab/>
      </w:r>
      <w:r w:rsidRPr="00AE4251">
        <w:rPr>
          <w:b w:val="0"/>
          <w:noProof/>
          <w:sz w:val="18"/>
        </w:rPr>
        <w:fldChar w:fldCharType="begin"/>
      </w:r>
      <w:r w:rsidRPr="00AE4251">
        <w:rPr>
          <w:b w:val="0"/>
          <w:noProof/>
          <w:sz w:val="18"/>
        </w:rPr>
        <w:instrText xml:space="preserve"> PAGEREF _Toc416266289 \h </w:instrText>
      </w:r>
      <w:r w:rsidRPr="00AE4251">
        <w:rPr>
          <w:b w:val="0"/>
          <w:noProof/>
          <w:sz w:val="18"/>
        </w:rPr>
      </w:r>
      <w:r w:rsidRPr="00AE4251">
        <w:rPr>
          <w:b w:val="0"/>
          <w:noProof/>
          <w:sz w:val="18"/>
        </w:rPr>
        <w:fldChar w:fldCharType="separate"/>
      </w:r>
      <w:r w:rsidR="00B70774">
        <w:rPr>
          <w:b w:val="0"/>
          <w:noProof/>
          <w:sz w:val="18"/>
        </w:rPr>
        <w:t>358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_Toc416266290 \h </w:instrText>
      </w:r>
      <w:r w:rsidRPr="00AE4251">
        <w:rPr>
          <w:noProof/>
        </w:rPr>
      </w:r>
      <w:r w:rsidRPr="00AE4251">
        <w:rPr>
          <w:noProof/>
        </w:rPr>
        <w:fldChar w:fldCharType="separate"/>
      </w:r>
      <w:r w:rsidR="00B70774">
        <w:rPr>
          <w:noProof/>
        </w:rPr>
        <w:t>358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AE4251">
        <w:rPr>
          <w:noProof/>
        </w:rPr>
        <w:tab/>
      </w:r>
      <w:r w:rsidRPr="00AE4251">
        <w:rPr>
          <w:noProof/>
        </w:rPr>
        <w:fldChar w:fldCharType="begin"/>
      </w:r>
      <w:r w:rsidRPr="00AE4251">
        <w:rPr>
          <w:noProof/>
        </w:rPr>
        <w:instrText xml:space="preserve"> PAGEREF _Toc416266291 \h </w:instrText>
      </w:r>
      <w:r w:rsidRPr="00AE4251">
        <w:rPr>
          <w:noProof/>
        </w:rPr>
      </w:r>
      <w:r w:rsidRPr="00AE4251">
        <w:rPr>
          <w:noProof/>
        </w:rPr>
        <w:fldChar w:fldCharType="separate"/>
      </w:r>
      <w:r w:rsidR="00B70774">
        <w:rPr>
          <w:noProof/>
        </w:rPr>
        <w:t>358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AE4251">
        <w:rPr>
          <w:noProof/>
        </w:rPr>
        <w:tab/>
      </w:r>
      <w:r w:rsidRPr="00AE4251">
        <w:rPr>
          <w:noProof/>
        </w:rPr>
        <w:fldChar w:fldCharType="begin"/>
      </w:r>
      <w:r w:rsidRPr="00AE4251">
        <w:rPr>
          <w:noProof/>
        </w:rPr>
        <w:instrText xml:space="preserve"> PAGEREF _Toc416266292 \h </w:instrText>
      </w:r>
      <w:r w:rsidRPr="00AE4251">
        <w:rPr>
          <w:noProof/>
        </w:rPr>
      </w:r>
      <w:r w:rsidRPr="00AE4251">
        <w:rPr>
          <w:noProof/>
        </w:rPr>
        <w:fldChar w:fldCharType="separate"/>
      </w:r>
      <w:r w:rsidR="00B70774">
        <w:rPr>
          <w:noProof/>
        </w:rPr>
        <w:t>358</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105—Supplies in satisfaction of debts</w:t>
      </w:r>
      <w:r w:rsidRPr="00AE4251">
        <w:rPr>
          <w:b w:val="0"/>
          <w:noProof/>
          <w:sz w:val="18"/>
        </w:rPr>
        <w:tab/>
      </w:r>
      <w:r w:rsidRPr="00AE4251">
        <w:rPr>
          <w:b w:val="0"/>
          <w:noProof/>
          <w:sz w:val="18"/>
        </w:rPr>
        <w:fldChar w:fldCharType="begin"/>
      </w:r>
      <w:r w:rsidRPr="00AE4251">
        <w:rPr>
          <w:b w:val="0"/>
          <w:noProof/>
          <w:sz w:val="18"/>
        </w:rPr>
        <w:instrText xml:space="preserve"> PAGEREF _Toc416266293 \h </w:instrText>
      </w:r>
      <w:r w:rsidRPr="00AE4251">
        <w:rPr>
          <w:b w:val="0"/>
          <w:noProof/>
          <w:sz w:val="18"/>
        </w:rPr>
      </w:r>
      <w:r w:rsidRPr="00AE4251">
        <w:rPr>
          <w:b w:val="0"/>
          <w:noProof/>
          <w:sz w:val="18"/>
        </w:rPr>
        <w:fldChar w:fldCharType="separate"/>
      </w:r>
      <w:r w:rsidR="00B70774">
        <w:rPr>
          <w:b w:val="0"/>
          <w:noProof/>
          <w:sz w:val="18"/>
        </w:rPr>
        <w:t>359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_Toc416266294 \h </w:instrText>
      </w:r>
      <w:r w:rsidRPr="00AE4251">
        <w:rPr>
          <w:noProof/>
        </w:rPr>
      </w:r>
      <w:r w:rsidRPr="00AE4251">
        <w:rPr>
          <w:noProof/>
        </w:rPr>
        <w:fldChar w:fldCharType="separate"/>
      </w:r>
      <w:r w:rsidR="00B70774">
        <w:rPr>
          <w:noProof/>
        </w:rPr>
        <w:t>359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AE4251">
        <w:rPr>
          <w:noProof/>
        </w:rPr>
        <w:tab/>
      </w:r>
      <w:r w:rsidRPr="00AE4251">
        <w:rPr>
          <w:noProof/>
        </w:rPr>
        <w:fldChar w:fldCharType="begin"/>
      </w:r>
      <w:r w:rsidRPr="00AE4251">
        <w:rPr>
          <w:noProof/>
        </w:rPr>
        <w:instrText xml:space="preserve"> PAGEREF _Toc416266295 \h </w:instrText>
      </w:r>
      <w:r w:rsidRPr="00AE4251">
        <w:rPr>
          <w:noProof/>
        </w:rPr>
      </w:r>
      <w:r w:rsidRPr="00AE4251">
        <w:rPr>
          <w:noProof/>
        </w:rPr>
        <w:fldChar w:fldCharType="separate"/>
      </w:r>
      <w:r w:rsidR="00B70774">
        <w:rPr>
          <w:noProof/>
        </w:rPr>
        <w:t>359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AE4251">
        <w:rPr>
          <w:noProof/>
        </w:rPr>
        <w:tab/>
      </w:r>
      <w:r w:rsidRPr="00AE4251">
        <w:rPr>
          <w:noProof/>
        </w:rPr>
        <w:fldChar w:fldCharType="begin"/>
      </w:r>
      <w:r w:rsidRPr="00AE4251">
        <w:rPr>
          <w:noProof/>
        </w:rPr>
        <w:instrText xml:space="preserve"> PAGEREF _Toc416266296 \h </w:instrText>
      </w:r>
      <w:r w:rsidRPr="00AE4251">
        <w:rPr>
          <w:noProof/>
        </w:rPr>
      </w:r>
      <w:r w:rsidRPr="00AE4251">
        <w:rPr>
          <w:noProof/>
        </w:rPr>
        <w:fldChar w:fldCharType="separate"/>
      </w:r>
      <w:r w:rsidR="00B70774">
        <w:rPr>
          <w:noProof/>
        </w:rPr>
        <w:t>360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AE4251">
        <w:rPr>
          <w:noProof/>
        </w:rPr>
        <w:tab/>
      </w:r>
      <w:r w:rsidRPr="00AE4251">
        <w:rPr>
          <w:noProof/>
        </w:rPr>
        <w:fldChar w:fldCharType="begin"/>
      </w:r>
      <w:r w:rsidRPr="00AE4251">
        <w:rPr>
          <w:noProof/>
        </w:rPr>
        <w:instrText xml:space="preserve"> PAGEREF _Toc416266297 \h </w:instrText>
      </w:r>
      <w:r w:rsidRPr="00AE4251">
        <w:rPr>
          <w:noProof/>
        </w:rPr>
      </w:r>
      <w:r w:rsidRPr="00AE4251">
        <w:rPr>
          <w:noProof/>
        </w:rPr>
        <w:fldChar w:fldCharType="separate"/>
      </w:r>
      <w:r w:rsidR="00B70774">
        <w:rPr>
          <w:noProof/>
        </w:rPr>
        <w:t>360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AE4251">
        <w:rPr>
          <w:noProof/>
        </w:rPr>
        <w:tab/>
      </w:r>
      <w:r w:rsidRPr="00AE4251">
        <w:rPr>
          <w:noProof/>
        </w:rPr>
        <w:fldChar w:fldCharType="begin"/>
      </w:r>
      <w:r w:rsidRPr="00AE4251">
        <w:rPr>
          <w:noProof/>
        </w:rPr>
        <w:instrText xml:space="preserve"> PAGEREF _Toc416266298 \h </w:instrText>
      </w:r>
      <w:r w:rsidRPr="00AE4251">
        <w:rPr>
          <w:noProof/>
        </w:rPr>
      </w:r>
      <w:r w:rsidRPr="00AE4251">
        <w:rPr>
          <w:noProof/>
        </w:rPr>
        <w:fldChar w:fldCharType="separate"/>
      </w:r>
      <w:r w:rsidR="00B70774">
        <w:rPr>
          <w:noProof/>
        </w:rPr>
        <w:t>360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AE4251">
        <w:rPr>
          <w:b w:val="0"/>
          <w:noProof/>
          <w:sz w:val="18"/>
        </w:rPr>
        <w:tab/>
      </w:r>
      <w:r w:rsidRPr="00AE4251">
        <w:rPr>
          <w:b w:val="0"/>
          <w:noProof/>
          <w:sz w:val="18"/>
        </w:rPr>
        <w:fldChar w:fldCharType="begin"/>
      </w:r>
      <w:r w:rsidRPr="00AE4251">
        <w:rPr>
          <w:b w:val="0"/>
          <w:noProof/>
          <w:sz w:val="18"/>
        </w:rPr>
        <w:instrText xml:space="preserve"> PAGEREF _Toc416266299 \h </w:instrText>
      </w:r>
      <w:r w:rsidRPr="00AE4251">
        <w:rPr>
          <w:b w:val="0"/>
          <w:noProof/>
          <w:sz w:val="18"/>
        </w:rPr>
      </w:r>
      <w:r w:rsidRPr="00AE4251">
        <w:rPr>
          <w:b w:val="0"/>
          <w:noProof/>
          <w:sz w:val="18"/>
        </w:rPr>
        <w:fldChar w:fldCharType="separate"/>
      </w:r>
      <w:r w:rsidR="00B70774">
        <w:rPr>
          <w:b w:val="0"/>
          <w:noProof/>
          <w:sz w:val="18"/>
        </w:rPr>
        <w:t>362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_Toc416266300 \h </w:instrText>
      </w:r>
      <w:r w:rsidRPr="00AE4251">
        <w:rPr>
          <w:noProof/>
        </w:rPr>
      </w:r>
      <w:r w:rsidRPr="00AE4251">
        <w:rPr>
          <w:noProof/>
        </w:rPr>
        <w:fldChar w:fldCharType="separate"/>
      </w:r>
      <w:r w:rsidR="00B70774">
        <w:rPr>
          <w:noProof/>
        </w:rPr>
        <w:t>362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AE4251">
        <w:rPr>
          <w:noProof/>
        </w:rPr>
        <w:tab/>
      </w:r>
      <w:r w:rsidRPr="00AE4251">
        <w:rPr>
          <w:noProof/>
        </w:rPr>
        <w:fldChar w:fldCharType="begin"/>
      </w:r>
      <w:r w:rsidRPr="00AE4251">
        <w:rPr>
          <w:noProof/>
        </w:rPr>
        <w:instrText xml:space="preserve"> PAGEREF _Toc416266301 \h </w:instrText>
      </w:r>
      <w:r w:rsidRPr="00AE4251">
        <w:rPr>
          <w:noProof/>
        </w:rPr>
      </w:r>
      <w:r w:rsidRPr="00AE4251">
        <w:rPr>
          <w:noProof/>
        </w:rPr>
        <w:fldChar w:fldCharType="separate"/>
      </w:r>
      <w:r w:rsidR="00B70774">
        <w:rPr>
          <w:noProof/>
        </w:rPr>
        <w:t>362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AE4251">
        <w:rPr>
          <w:b w:val="0"/>
          <w:noProof/>
          <w:sz w:val="18"/>
        </w:rPr>
        <w:tab/>
      </w:r>
      <w:r w:rsidRPr="00AE4251">
        <w:rPr>
          <w:b w:val="0"/>
          <w:noProof/>
          <w:sz w:val="18"/>
        </w:rPr>
        <w:fldChar w:fldCharType="begin"/>
      </w:r>
      <w:r w:rsidRPr="00AE4251">
        <w:rPr>
          <w:b w:val="0"/>
          <w:noProof/>
          <w:sz w:val="18"/>
        </w:rPr>
        <w:instrText xml:space="preserve"> PAGEREF _Toc416266302 \h </w:instrText>
      </w:r>
      <w:r w:rsidRPr="00AE4251">
        <w:rPr>
          <w:b w:val="0"/>
          <w:noProof/>
          <w:sz w:val="18"/>
        </w:rPr>
      </w:r>
      <w:r w:rsidRPr="00AE4251">
        <w:rPr>
          <w:b w:val="0"/>
          <w:noProof/>
          <w:sz w:val="18"/>
        </w:rPr>
        <w:fldChar w:fldCharType="separate"/>
      </w:r>
      <w:r w:rsidR="00B70774">
        <w:rPr>
          <w:b w:val="0"/>
          <w:noProof/>
          <w:sz w:val="18"/>
        </w:rPr>
        <w:t>363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_Toc416266303 \h </w:instrText>
      </w:r>
      <w:r w:rsidRPr="00AE4251">
        <w:rPr>
          <w:noProof/>
        </w:rPr>
      </w:r>
      <w:r w:rsidRPr="00AE4251">
        <w:rPr>
          <w:noProof/>
        </w:rPr>
        <w:fldChar w:fldCharType="separate"/>
      </w:r>
      <w:r w:rsidR="00B70774">
        <w:rPr>
          <w:noProof/>
        </w:rPr>
        <w:t>363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AE4251">
        <w:rPr>
          <w:b w:val="0"/>
          <w:noProof/>
          <w:sz w:val="18"/>
        </w:rPr>
        <w:tab/>
      </w:r>
      <w:r w:rsidRPr="00AE4251">
        <w:rPr>
          <w:b w:val="0"/>
          <w:noProof/>
          <w:sz w:val="18"/>
        </w:rPr>
        <w:fldChar w:fldCharType="begin"/>
      </w:r>
      <w:r w:rsidRPr="00AE4251">
        <w:rPr>
          <w:b w:val="0"/>
          <w:noProof/>
          <w:sz w:val="18"/>
        </w:rPr>
        <w:instrText xml:space="preserve"> PAGEREF _Toc416266304 \h </w:instrText>
      </w:r>
      <w:r w:rsidRPr="00AE4251">
        <w:rPr>
          <w:b w:val="0"/>
          <w:noProof/>
          <w:sz w:val="18"/>
        </w:rPr>
      </w:r>
      <w:r w:rsidRPr="00AE4251">
        <w:rPr>
          <w:b w:val="0"/>
          <w:noProof/>
          <w:sz w:val="18"/>
        </w:rPr>
        <w:fldChar w:fldCharType="separate"/>
      </w:r>
      <w:r w:rsidR="00B70774">
        <w:rPr>
          <w:b w:val="0"/>
          <w:noProof/>
          <w:sz w:val="18"/>
        </w:rPr>
        <w:t>363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AE4251">
        <w:rPr>
          <w:noProof/>
        </w:rPr>
        <w:tab/>
      </w:r>
      <w:r w:rsidRPr="00AE4251">
        <w:rPr>
          <w:noProof/>
        </w:rPr>
        <w:fldChar w:fldCharType="begin"/>
      </w:r>
      <w:r w:rsidRPr="00AE4251">
        <w:rPr>
          <w:noProof/>
        </w:rPr>
        <w:instrText xml:space="preserve"> PAGEREF _Toc416266305 \h </w:instrText>
      </w:r>
      <w:r w:rsidRPr="00AE4251">
        <w:rPr>
          <w:noProof/>
        </w:rPr>
      </w:r>
      <w:r w:rsidRPr="00AE4251">
        <w:rPr>
          <w:noProof/>
        </w:rPr>
        <w:fldChar w:fldCharType="separate"/>
      </w:r>
      <w:r w:rsidR="00B70774">
        <w:rPr>
          <w:noProof/>
        </w:rPr>
        <w:t>363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AE4251">
        <w:rPr>
          <w:noProof/>
        </w:rPr>
        <w:tab/>
      </w:r>
      <w:r w:rsidRPr="00AE4251">
        <w:rPr>
          <w:noProof/>
        </w:rPr>
        <w:fldChar w:fldCharType="begin"/>
      </w:r>
      <w:r w:rsidRPr="00AE4251">
        <w:rPr>
          <w:noProof/>
        </w:rPr>
        <w:instrText xml:space="preserve"> PAGEREF _Toc416266306 \h </w:instrText>
      </w:r>
      <w:r w:rsidRPr="00AE4251">
        <w:rPr>
          <w:noProof/>
        </w:rPr>
      </w:r>
      <w:r w:rsidRPr="00AE4251">
        <w:rPr>
          <w:noProof/>
        </w:rPr>
        <w:fldChar w:fldCharType="separate"/>
      </w:r>
      <w:r w:rsidR="00B70774">
        <w:rPr>
          <w:noProof/>
        </w:rPr>
        <w:t>363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AE4251">
        <w:rPr>
          <w:noProof/>
        </w:rPr>
        <w:tab/>
      </w:r>
      <w:r w:rsidRPr="00AE4251">
        <w:rPr>
          <w:noProof/>
        </w:rPr>
        <w:fldChar w:fldCharType="begin"/>
      </w:r>
      <w:r w:rsidRPr="00AE4251">
        <w:rPr>
          <w:noProof/>
        </w:rPr>
        <w:instrText xml:space="preserve"> PAGEREF _Toc416266307 \h </w:instrText>
      </w:r>
      <w:r w:rsidRPr="00AE4251">
        <w:rPr>
          <w:noProof/>
        </w:rPr>
      </w:r>
      <w:r w:rsidRPr="00AE4251">
        <w:rPr>
          <w:noProof/>
        </w:rPr>
        <w:fldChar w:fldCharType="separate"/>
      </w:r>
      <w:r w:rsidR="00B70774">
        <w:rPr>
          <w:noProof/>
        </w:rPr>
        <w:t>364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AE4251">
        <w:rPr>
          <w:noProof/>
        </w:rPr>
        <w:tab/>
      </w:r>
      <w:r w:rsidRPr="00AE4251">
        <w:rPr>
          <w:noProof/>
        </w:rPr>
        <w:fldChar w:fldCharType="begin"/>
      </w:r>
      <w:r w:rsidRPr="00AE4251">
        <w:rPr>
          <w:noProof/>
        </w:rPr>
        <w:instrText xml:space="preserve"> PAGEREF _Toc416266308 \h </w:instrText>
      </w:r>
      <w:r w:rsidRPr="00AE4251">
        <w:rPr>
          <w:noProof/>
        </w:rPr>
      </w:r>
      <w:r w:rsidRPr="00AE4251">
        <w:rPr>
          <w:noProof/>
        </w:rPr>
        <w:fldChar w:fldCharType="separate"/>
      </w:r>
      <w:r w:rsidR="00B70774">
        <w:rPr>
          <w:noProof/>
        </w:rPr>
        <w:t>364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AE4251">
        <w:rPr>
          <w:noProof/>
        </w:rPr>
        <w:tab/>
      </w:r>
      <w:r w:rsidRPr="00AE4251">
        <w:rPr>
          <w:noProof/>
        </w:rPr>
        <w:fldChar w:fldCharType="begin"/>
      </w:r>
      <w:r w:rsidRPr="00AE4251">
        <w:rPr>
          <w:noProof/>
        </w:rPr>
        <w:instrText xml:space="preserve"> PAGEREF _Toc416266309 \h </w:instrText>
      </w:r>
      <w:r w:rsidRPr="00AE4251">
        <w:rPr>
          <w:noProof/>
        </w:rPr>
      </w:r>
      <w:r w:rsidRPr="00AE4251">
        <w:rPr>
          <w:noProof/>
        </w:rPr>
        <w:fldChar w:fldCharType="separate"/>
      </w:r>
      <w:r w:rsidR="00B70774">
        <w:rPr>
          <w:noProof/>
        </w:rPr>
        <w:t>365</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AE4251">
        <w:rPr>
          <w:b w:val="0"/>
          <w:noProof/>
          <w:sz w:val="18"/>
        </w:rPr>
        <w:tab/>
      </w:r>
      <w:r w:rsidRPr="00AE4251">
        <w:rPr>
          <w:b w:val="0"/>
          <w:noProof/>
          <w:sz w:val="18"/>
        </w:rPr>
        <w:fldChar w:fldCharType="begin"/>
      </w:r>
      <w:r w:rsidRPr="00AE4251">
        <w:rPr>
          <w:b w:val="0"/>
          <w:noProof/>
          <w:sz w:val="18"/>
        </w:rPr>
        <w:instrText xml:space="preserve"> PAGEREF _Toc416266310 \h </w:instrText>
      </w:r>
      <w:r w:rsidRPr="00AE4251">
        <w:rPr>
          <w:b w:val="0"/>
          <w:noProof/>
          <w:sz w:val="18"/>
        </w:rPr>
      </w:r>
      <w:r w:rsidRPr="00AE4251">
        <w:rPr>
          <w:b w:val="0"/>
          <w:noProof/>
          <w:sz w:val="18"/>
        </w:rPr>
        <w:fldChar w:fldCharType="separate"/>
      </w:r>
      <w:r w:rsidR="00B70774">
        <w:rPr>
          <w:b w:val="0"/>
          <w:noProof/>
          <w:sz w:val="18"/>
        </w:rPr>
        <w:t>366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AE4251">
        <w:rPr>
          <w:noProof/>
        </w:rPr>
        <w:tab/>
      </w:r>
      <w:r w:rsidRPr="00AE4251">
        <w:rPr>
          <w:noProof/>
        </w:rPr>
        <w:fldChar w:fldCharType="begin"/>
      </w:r>
      <w:r w:rsidRPr="00AE4251">
        <w:rPr>
          <w:noProof/>
        </w:rPr>
        <w:instrText xml:space="preserve"> PAGEREF _Toc416266311 \h </w:instrText>
      </w:r>
      <w:r w:rsidRPr="00AE4251">
        <w:rPr>
          <w:noProof/>
        </w:rPr>
      </w:r>
      <w:r w:rsidRPr="00AE4251">
        <w:rPr>
          <w:noProof/>
        </w:rPr>
        <w:fldChar w:fldCharType="separate"/>
      </w:r>
      <w:r w:rsidR="00B70774">
        <w:rPr>
          <w:noProof/>
        </w:rPr>
        <w:t>366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AE4251">
        <w:rPr>
          <w:noProof/>
        </w:rPr>
        <w:tab/>
      </w:r>
      <w:r w:rsidRPr="00AE4251">
        <w:rPr>
          <w:noProof/>
        </w:rPr>
        <w:fldChar w:fldCharType="begin"/>
      </w:r>
      <w:r w:rsidRPr="00AE4251">
        <w:rPr>
          <w:noProof/>
        </w:rPr>
        <w:instrText xml:space="preserve"> PAGEREF _Toc416266312 \h </w:instrText>
      </w:r>
      <w:r w:rsidRPr="00AE4251">
        <w:rPr>
          <w:noProof/>
        </w:rPr>
      </w:r>
      <w:r w:rsidRPr="00AE4251">
        <w:rPr>
          <w:noProof/>
        </w:rPr>
        <w:fldChar w:fldCharType="separate"/>
      </w:r>
      <w:r w:rsidR="00B70774">
        <w:rPr>
          <w:noProof/>
        </w:rPr>
        <w:t>366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111—Reimbursement of employees etc.</w:t>
      </w:r>
      <w:r w:rsidRPr="00AE4251">
        <w:rPr>
          <w:b w:val="0"/>
          <w:noProof/>
          <w:sz w:val="18"/>
        </w:rPr>
        <w:tab/>
      </w:r>
      <w:r w:rsidRPr="00AE4251">
        <w:rPr>
          <w:b w:val="0"/>
          <w:noProof/>
          <w:sz w:val="18"/>
        </w:rPr>
        <w:fldChar w:fldCharType="begin"/>
      </w:r>
      <w:r w:rsidRPr="00AE4251">
        <w:rPr>
          <w:b w:val="0"/>
          <w:noProof/>
          <w:sz w:val="18"/>
        </w:rPr>
        <w:instrText xml:space="preserve"> PAGEREF _Toc416266313 \h </w:instrText>
      </w:r>
      <w:r w:rsidRPr="00AE4251">
        <w:rPr>
          <w:b w:val="0"/>
          <w:noProof/>
          <w:sz w:val="18"/>
        </w:rPr>
      </w:r>
      <w:r w:rsidRPr="00AE4251">
        <w:rPr>
          <w:b w:val="0"/>
          <w:noProof/>
          <w:sz w:val="18"/>
        </w:rPr>
        <w:fldChar w:fldCharType="separate"/>
      </w:r>
      <w:r w:rsidR="00B70774">
        <w:rPr>
          <w:b w:val="0"/>
          <w:noProof/>
          <w:sz w:val="18"/>
        </w:rPr>
        <w:t>368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_Toc416266314 \h </w:instrText>
      </w:r>
      <w:r w:rsidRPr="00AE4251">
        <w:rPr>
          <w:noProof/>
        </w:rPr>
      </w:r>
      <w:r w:rsidRPr="00AE4251">
        <w:rPr>
          <w:noProof/>
        </w:rPr>
        <w:fldChar w:fldCharType="separate"/>
      </w:r>
      <w:r w:rsidR="00B70774">
        <w:rPr>
          <w:noProof/>
        </w:rPr>
        <w:t>368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AE4251">
        <w:rPr>
          <w:noProof/>
        </w:rPr>
        <w:tab/>
      </w:r>
      <w:r w:rsidRPr="00AE4251">
        <w:rPr>
          <w:noProof/>
        </w:rPr>
        <w:fldChar w:fldCharType="begin"/>
      </w:r>
      <w:r w:rsidRPr="00AE4251">
        <w:rPr>
          <w:noProof/>
        </w:rPr>
        <w:instrText xml:space="preserve"> PAGEREF _Toc416266315 \h </w:instrText>
      </w:r>
      <w:r w:rsidRPr="00AE4251">
        <w:rPr>
          <w:noProof/>
        </w:rPr>
      </w:r>
      <w:r w:rsidRPr="00AE4251">
        <w:rPr>
          <w:noProof/>
        </w:rPr>
        <w:fldChar w:fldCharType="separate"/>
      </w:r>
      <w:r w:rsidR="00B70774">
        <w:rPr>
          <w:noProof/>
        </w:rPr>
        <w:t>368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AE4251">
        <w:rPr>
          <w:noProof/>
        </w:rPr>
        <w:tab/>
      </w:r>
      <w:r w:rsidRPr="00AE4251">
        <w:rPr>
          <w:noProof/>
        </w:rPr>
        <w:fldChar w:fldCharType="begin"/>
      </w:r>
      <w:r w:rsidRPr="00AE4251">
        <w:rPr>
          <w:noProof/>
        </w:rPr>
        <w:instrText xml:space="preserve"> PAGEREF _Toc416266316 \h </w:instrText>
      </w:r>
      <w:r w:rsidRPr="00AE4251">
        <w:rPr>
          <w:noProof/>
        </w:rPr>
      </w:r>
      <w:r w:rsidRPr="00AE4251">
        <w:rPr>
          <w:noProof/>
        </w:rPr>
        <w:fldChar w:fldCharType="separate"/>
      </w:r>
      <w:r w:rsidR="00B70774">
        <w:rPr>
          <w:noProof/>
        </w:rPr>
        <w:t>369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AE4251">
        <w:rPr>
          <w:noProof/>
        </w:rPr>
        <w:tab/>
      </w:r>
      <w:r w:rsidRPr="00AE4251">
        <w:rPr>
          <w:noProof/>
        </w:rPr>
        <w:fldChar w:fldCharType="begin"/>
      </w:r>
      <w:r w:rsidRPr="00AE4251">
        <w:rPr>
          <w:noProof/>
        </w:rPr>
        <w:instrText xml:space="preserve"> PAGEREF _Toc416266317 \h </w:instrText>
      </w:r>
      <w:r w:rsidRPr="00AE4251">
        <w:rPr>
          <w:noProof/>
        </w:rPr>
      </w:r>
      <w:r w:rsidRPr="00AE4251">
        <w:rPr>
          <w:noProof/>
        </w:rPr>
        <w:fldChar w:fldCharType="separate"/>
      </w:r>
      <w:r w:rsidR="00B70774">
        <w:rPr>
          <w:noProof/>
        </w:rPr>
        <w:t>370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AE4251">
        <w:rPr>
          <w:noProof/>
        </w:rPr>
        <w:tab/>
      </w:r>
      <w:r w:rsidRPr="00AE4251">
        <w:rPr>
          <w:noProof/>
        </w:rPr>
        <w:fldChar w:fldCharType="begin"/>
      </w:r>
      <w:r w:rsidRPr="00AE4251">
        <w:rPr>
          <w:noProof/>
        </w:rPr>
        <w:instrText xml:space="preserve"> PAGEREF _Toc416266318 \h </w:instrText>
      </w:r>
      <w:r w:rsidRPr="00AE4251">
        <w:rPr>
          <w:noProof/>
        </w:rPr>
      </w:r>
      <w:r w:rsidRPr="00AE4251">
        <w:rPr>
          <w:noProof/>
        </w:rPr>
        <w:fldChar w:fldCharType="separate"/>
      </w:r>
      <w:r w:rsidR="00B70774">
        <w:rPr>
          <w:noProof/>
        </w:rPr>
        <w:t>370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AE4251">
        <w:rPr>
          <w:noProof/>
        </w:rPr>
        <w:tab/>
      </w:r>
      <w:r w:rsidRPr="00AE4251">
        <w:rPr>
          <w:noProof/>
        </w:rPr>
        <w:fldChar w:fldCharType="begin"/>
      </w:r>
      <w:r w:rsidRPr="00AE4251">
        <w:rPr>
          <w:noProof/>
        </w:rPr>
        <w:instrText xml:space="preserve"> PAGEREF _Toc416266319 \h </w:instrText>
      </w:r>
      <w:r w:rsidRPr="00AE4251">
        <w:rPr>
          <w:noProof/>
        </w:rPr>
      </w:r>
      <w:r w:rsidRPr="00AE4251">
        <w:rPr>
          <w:noProof/>
        </w:rPr>
        <w:fldChar w:fldCharType="separate"/>
      </w:r>
      <w:r w:rsidR="00B70774">
        <w:rPr>
          <w:noProof/>
        </w:rPr>
        <w:t>371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AE4251">
        <w:rPr>
          <w:noProof/>
        </w:rPr>
        <w:tab/>
      </w:r>
      <w:r w:rsidRPr="00AE4251">
        <w:rPr>
          <w:noProof/>
        </w:rPr>
        <w:fldChar w:fldCharType="begin"/>
      </w:r>
      <w:r w:rsidRPr="00AE4251">
        <w:rPr>
          <w:noProof/>
        </w:rPr>
        <w:instrText xml:space="preserve"> PAGEREF _Toc416266320 \h </w:instrText>
      </w:r>
      <w:r w:rsidRPr="00AE4251">
        <w:rPr>
          <w:noProof/>
        </w:rPr>
      </w:r>
      <w:r w:rsidRPr="00AE4251">
        <w:rPr>
          <w:noProof/>
        </w:rPr>
        <w:fldChar w:fldCharType="separate"/>
      </w:r>
      <w:r w:rsidR="00B70774">
        <w:rPr>
          <w:noProof/>
        </w:rPr>
        <w:t>372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AE4251">
        <w:rPr>
          <w:noProof/>
        </w:rPr>
        <w:tab/>
      </w:r>
      <w:r w:rsidRPr="00AE4251">
        <w:rPr>
          <w:noProof/>
        </w:rPr>
        <w:fldChar w:fldCharType="begin"/>
      </w:r>
      <w:r w:rsidRPr="00AE4251">
        <w:rPr>
          <w:noProof/>
        </w:rPr>
        <w:instrText xml:space="preserve"> PAGEREF _Toc416266321 \h </w:instrText>
      </w:r>
      <w:r w:rsidRPr="00AE4251">
        <w:rPr>
          <w:noProof/>
        </w:rPr>
      </w:r>
      <w:r w:rsidRPr="00AE4251">
        <w:rPr>
          <w:noProof/>
        </w:rPr>
        <w:fldChar w:fldCharType="separate"/>
      </w:r>
      <w:r w:rsidR="00B70774">
        <w:rPr>
          <w:noProof/>
        </w:rPr>
        <w:t>372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113—PAYG voluntary agreements</w:t>
      </w:r>
      <w:r w:rsidRPr="00AE4251">
        <w:rPr>
          <w:b w:val="0"/>
          <w:noProof/>
          <w:sz w:val="18"/>
        </w:rPr>
        <w:tab/>
      </w:r>
      <w:r w:rsidRPr="00AE4251">
        <w:rPr>
          <w:b w:val="0"/>
          <w:noProof/>
          <w:sz w:val="18"/>
        </w:rPr>
        <w:fldChar w:fldCharType="begin"/>
      </w:r>
      <w:r w:rsidRPr="00AE4251">
        <w:rPr>
          <w:b w:val="0"/>
          <w:noProof/>
          <w:sz w:val="18"/>
        </w:rPr>
        <w:instrText xml:space="preserve"> PAGEREF _Toc416266322 \h </w:instrText>
      </w:r>
      <w:r w:rsidRPr="00AE4251">
        <w:rPr>
          <w:b w:val="0"/>
          <w:noProof/>
          <w:sz w:val="18"/>
        </w:rPr>
      </w:r>
      <w:r w:rsidRPr="00AE4251">
        <w:rPr>
          <w:b w:val="0"/>
          <w:noProof/>
          <w:sz w:val="18"/>
        </w:rPr>
        <w:fldChar w:fldCharType="separate"/>
      </w:r>
      <w:r w:rsidR="00B70774">
        <w:rPr>
          <w:b w:val="0"/>
          <w:noProof/>
          <w:sz w:val="18"/>
        </w:rPr>
        <w:t>374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_Toc416266323 \h </w:instrText>
      </w:r>
      <w:r w:rsidRPr="00AE4251">
        <w:rPr>
          <w:noProof/>
        </w:rPr>
      </w:r>
      <w:r w:rsidRPr="00AE4251">
        <w:rPr>
          <w:noProof/>
        </w:rPr>
        <w:fldChar w:fldCharType="separate"/>
      </w:r>
      <w:r w:rsidR="00B70774">
        <w:rPr>
          <w:noProof/>
        </w:rPr>
        <w:t>374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AE4251">
        <w:rPr>
          <w:noProof/>
        </w:rPr>
        <w:tab/>
      </w:r>
      <w:r w:rsidRPr="00AE4251">
        <w:rPr>
          <w:noProof/>
        </w:rPr>
        <w:fldChar w:fldCharType="begin"/>
      </w:r>
      <w:r w:rsidRPr="00AE4251">
        <w:rPr>
          <w:noProof/>
        </w:rPr>
        <w:instrText xml:space="preserve"> PAGEREF _Toc416266324 \h </w:instrText>
      </w:r>
      <w:r w:rsidRPr="00AE4251">
        <w:rPr>
          <w:noProof/>
        </w:rPr>
      </w:r>
      <w:r w:rsidRPr="00AE4251">
        <w:rPr>
          <w:noProof/>
        </w:rPr>
        <w:fldChar w:fldCharType="separate"/>
      </w:r>
      <w:r w:rsidR="00B70774">
        <w:rPr>
          <w:noProof/>
        </w:rPr>
        <w:t>374</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AE4251">
        <w:rPr>
          <w:b w:val="0"/>
          <w:noProof/>
          <w:sz w:val="18"/>
        </w:rPr>
        <w:tab/>
      </w:r>
      <w:r w:rsidRPr="00AE4251">
        <w:rPr>
          <w:b w:val="0"/>
          <w:noProof/>
          <w:sz w:val="18"/>
        </w:rPr>
        <w:fldChar w:fldCharType="begin"/>
      </w:r>
      <w:r w:rsidRPr="00AE4251">
        <w:rPr>
          <w:b w:val="0"/>
          <w:noProof/>
          <w:sz w:val="18"/>
        </w:rPr>
        <w:instrText xml:space="preserve"> PAGEREF _Toc416266325 \h </w:instrText>
      </w:r>
      <w:r w:rsidRPr="00AE4251">
        <w:rPr>
          <w:b w:val="0"/>
          <w:noProof/>
          <w:sz w:val="18"/>
        </w:rPr>
      </w:r>
      <w:r w:rsidRPr="00AE4251">
        <w:rPr>
          <w:b w:val="0"/>
          <w:noProof/>
          <w:sz w:val="18"/>
        </w:rPr>
        <w:fldChar w:fldCharType="separate"/>
      </w:r>
      <w:r w:rsidR="00B70774">
        <w:rPr>
          <w:b w:val="0"/>
          <w:noProof/>
          <w:sz w:val="18"/>
        </w:rPr>
        <w:t>376</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AE4251">
        <w:rPr>
          <w:b w:val="0"/>
          <w:noProof/>
          <w:sz w:val="18"/>
        </w:rPr>
        <w:tab/>
      </w:r>
      <w:r w:rsidRPr="00AE4251">
        <w:rPr>
          <w:b w:val="0"/>
          <w:noProof/>
          <w:sz w:val="18"/>
        </w:rPr>
        <w:fldChar w:fldCharType="begin"/>
      </w:r>
      <w:r w:rsidRPr="00AE4251">
        <w:rPr>
          <w:b w:val="0"/>
          <w:noProof/>
          <w:sz w:val="18"/>
        </w:rPr>
        <w:instrText xml:space="preserve"> PAGEREF _Toc416266326 \h </w:instrText>
      </w:r>
      <w:r w:rsidRPr="00AE4251">
        <w:rPr>
          <w:b w:val="0"/>
          <w:noProof/>
          <w:sz w:val="18"/>
        </w:rPr>
      </w:r>
      <w:r w:rsidRPr="00AE4251">
        <w:rPr>
          <w:b w:val="0"/>
          <w:noProof/>
          <w:sz w:val="18"/>
        </w:rPr>
        <w:fldChar w:fldCharType="separate"/>
      </w:r>
      <w:r w:rsidR="00B70774">
        <w:rPr>
          <w:b w:val="0"/>
          <w:noProof/>
          <w:sz w:val="18"/>
        </w:rPr>
        <w:t>376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_Toc416266327 \h </w:instrText>
      </w:r>
      <w:r w:rsidRPr="00AE4251">
        <w:rPr>
          <w:noProof/>
        </w:rPr>
      </w:r>
      <w:r w:rsidRPr="00AE4251">
        <w:rPr>
          <w:noProof/>
        </w:rPr>
        <w:fldChar w:fldCharType="separate"/>
      </w:r>
      <w:r w:rsidR="00B70774">
        <w:rPr>
          <w:noProof/>
        </w:rPr>
        <w:t>376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AE4251">
        <w:rPr>
          <w:noProof/>
        </w:rPr>
        <w:tab/>
      </w:r>
      <w:r w:rsidRPr="00AE4251">
        <w:rPr>
          <w:noProof/>
        </w:rPr>
        <w:fldChar w:fldCharType="begin"/>
      </w:r>
      <w:r w:rsidRPr="00AE4251">
        <w:rPr>
          <w:noProof/>
        </w:rPr>
        <w:instrText xml:space="preserve"> PAGEREF _Toc416266328 \h </w:instrText>
      </w:r>
      <w:r w:rsidRPr="00AE4251">
        <w:rPr>
          <w:noProof/>
        </w:rPr>
      </w:r>
      <w:r w:rsidRPr="00AE4251">
        <w:rPr>
          <w:noProof/>
        </w:rPr>
        <w:fldChar w:fldCharType="separate"/>
      </w:r>
      <w:r w:rsidR="00B70774">
        <w:rPr>
          <w:noProof/>
        </w:rPr>
        <w:t>376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AE4251">
        <w:rPr>
          <w:noProof/>
        </w:rPr>
        <w:tab/>
      </w:r>
      <w:r w:rsidRPr="00AE4251">
        <w:rPr>
          <w:noProof/>
        </w:rPr>
        <w:fldChar w:fldCharType="begin"/>
      </w:r>
      <w:r w:rsidRPr="00AE4251">
        <w:rPr>
          <w:noProof/>
        </w:rPr>
        <w:instrText xml:space="preserve"> PAGEREF _Toc416266329 \h </w:instrText>
      </w:r>
      <w:r w:rsidRPr="00AE4251">
        <w:rPr>
          <w:noProof/>
        </w:rPr>
      </w:r>
      <w:r w:rsidRPr="00AE4251">
        <w:rPr>
          <w:noProof/>
        </w:rPr>
        <w:fldChar w:fldCharType="separate"/>
      </w:r>
      <w:r w:rsidR="00B70774">
        <w:rPr>
          <w:noProof/>
        </w:rPr>
        <w:t>378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AE4251">
        <w:rPr>
          <w:noProof/>
        </w:rPr>
        <w:tab/>
      </w:r>
      <w:r w:rsidRPr="00AE4251">
        <w:rPr>
          <w:noProof/>
        </w:rPr>
        <w:fldChar w:fldCharType="begin"/>
      </w:r>
      <w:r w:rsidRPr="00AE4251">
        <w:rPr>
          <w:noProof/>
        </w:rPr>
        <w:instrText xml:space="preserve"> PAGEREF _Toc416266330 \h </w:instrText>
      </w:r>
      <w:r w:rsidRPr="00AE4251">
        <w:rPr>
          <w:noProof/>
        </w:rPr>
      </w:r>
      <w:r w:rsidRPr="00AE4251">
        <w:rPr>
          <w:noProof/>
        </w:rPr>
        <w:fldChar w:fldCharType="separate"/>
      </w:r>
      <w:r w:rsidR="00B70774">
        <w:rPr>
          <w:noProof/>
        </w:rPr>
        <w:t>379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AE4251">
        <w:rPr>
          <w:noProof/>
        </w:rPr>
        <w:tab/>
      </w:r>
      <w:r w:rsidRPr="00AE4251">
        <w:rPr>
          <w:noProof/>
        </w:rPr>
        <w:fldChar w:fldCharType="begin"/>
      </w:r>
      <w:r w:rsidRPr="00AE4251">
        <w:rPr>
          <w:noProof/>
        </w:rPr>
        <w:instrText xml:space="preserve"> PAGEREF _Toc416266331 \h </w:instrText>
      </w:r>
      <w:r w:rsidRPr="00AE4251">
        <w:rPr>
          <w:noProof/>
        </w:rPr>
      </w:r>
      <w:r w:rsidRPr="00AE4251">
        <w:rPr>
          <w:noProof/>
        </w:rPr>
        <w:fldChar w:fldCharType="separate"/>
      </w:r>
      <w:r w:rsidR="00B70774">
        <w:rPr>
          <w:noProof/>
        </w:rPr>
        <w:t>379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AE4251">
        <w:rPr>
          <w:noProof/>
        </w:rPr>
        <w:tab/>
      </w:r>
      <w:r w:rsidRPr="00AE4251">
        <w:rPr>
          <w:noProof/>
        </w:rPr>
        <w:fldChar w:fldCharType="begin"/>
      </w:r>
      <w:r w:rsidRPr="00AE4251">
        <w:rPr>
          <w:noProof/>
        </w:rPr>
        <w:instrText xml:space="preserve"> PAGEREF _Toc416266332 \h </w:instrText>
      </w:r>
      <w:r w:rsidRPr="00AE4251">
        <w:rPr>
          <w:noProof/>
        </w:rPr>
      </w:r>
      <w:r w:rsidRPr="00AE4251">
        <w:rPr>
          <w:noProof/>
        </w:rPr>
        <w:fldChar w:fldCharType="separate"/>
      </w:r>
      <w:r w:rsidR="00B70774">
        <w:rPr>
          <w:noProof/>
        </w:rPr>
        <w:t>380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AE4251">
        <w:rPr>
          <w:b w:val="0"/>
          <w:noProof/>
          <w:sz w:val="18"/>
        </w:rPr>
        <w:tab/>
      </w:r>
      <w:r w:rsidRPr="00AE4251">
        <w:rPr>
          <w:b w:val="0"/>
          <w:noProof/>
          <w:sz w:val="18"/>
        </w:rPr>
        <w:fldChar w:fldCharType="begin"/>
      </w:r>
      <w:r w:rsidRPr="00AE4251">
        <w:rPr>
          <w:b w:val="0"/>
          <w:noProof/>
          <w:sz w:val="18"/>
        </w:rPr>
        <w:instrText xml:space="preserve"> PAGEREF _Toc416266333 \h </w:instrText>
      </w:r>
      <w:r w:rsidRPr="00AE4251">
        <w:rPr>
          <w:b w:val="0"/>
          <w:noProof/>
          <w:sz w:val="18"/>
        </w:rPr>
      </w:r>
      <w:r w:rsidRPr="00AE4251">
        <w:rPr>
          <w:b w:val="0"/>
          <w:noProof/>
          <w:sz w:val="18"/>
        </w:rPr>
        <w:fldChar w:fldCharType="separate"/>
      </w:r>
      <w:r w:rsidR="00B70774">
        <w:rPr>
          <w:b w:val="0"/>
          <w:noProof/>
          <w:sz w:val="18"/>
        </w:rPr>
        <w:t>381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_Toc416266334 \h </w:instrText>
      </w:r>
      <w:r w:rsidRPr="00AE4251">
        <w:rPr>
          <w:noProof/>
        </w:rPr>
      </w:r>
      <w:r w:rsidRPr="00AE4251">
        <w:rPr>
          <w:noProof/>
        </w:rPr>
        <w:fldChar w:fldCharType="separate"/>
      </w:r>
      <w:r w:rsidR="00B70774">
        <w:rPr>
          <w:noProof/>
        </w:rPr>
        <w:t>381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AE4251">
        <w:rPr>
          <w:noProof/>
        </w:rPr>
        <w:tab/>
      </w:r>
      <w:r w:rsidRPr="00AE4251">
        <w:rPr>
          <w:noProof/>
        </w:rPr>
        <w:fldChar w:fldCharType="begin"/>
      </w:r>
      <w:r w:rsidRPr="00AE4251">
        <w:rPr>
          <w:noProof/>
        </w:rPr>
        <w:instrText xml:space="preserve"> PAGEREF _Toc416266335 \h </w:instrText>
      </w:r>
      <w:r w:rsidRPr="00AE4251">
        <w:rPr>
          <w:noProof/>
        </w:rPr>
      </w:r>
      <w:r w:rsidRPr="00AE4251">
        <w:rPr>
          <w:noProof/>
        </w:rPr>
        <w:fldChar w:fldCharType="separate"/>
      </w:r>
      <w:r w:rsidR="00B70774">
        <w:rPr>
          <w:noProof/>
        </w:rPr>
        <w:t>381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AE4251">
        <w:rPr>
          <w:noProof/>
        </w:rPr>
        <w:tab/>
      </w:r>
      <w:r w:rsidRPr="00AE4251">
        <w:rPr>
          <w:noProof/>
        </w:rPr>
        <w:fldChar w:fldCharType="begin"/>
      </w:r>
      <w:r w:rsidRPr="00AE4251">
        <w:rPr>
          <w:noProof/>
        </w:rPr>
        <w:instrText xml:space="preserve"> PAGEREF _Toc416266336 \h </w:instrText>
      </w:r>
      <w:r w:rsidRPr="00AE4251">
        <w:rPr>
          <w:noProof/>
        </w:rPr>
      </w:r>
      <w:r w:rsidRPr="00AE4251">
        <w:rPr>
          <w:noProof/>
        </w:rPr>
        <w:fldChar w:fldCharType="separate"/>
      </w:r>
      <w:r w:rsidR="00B70774">
        <w:rPr>
          <w:noProof/>
        </w:rPr>
        <w:t>382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AE4251">
        <w:rPr>
          <w:noProof/>
        </w:rPr>
        <w:tab/>
      </w:r>
      <w:r w:rsidRPr="00AE4251">
        <w:rPr>
          <w:noProof/>
        </w:rPr>
        <w:fldChar w:fldCharType="begin"/>
      </w:r>
      <w:r w:rsidRPr="00AE4251">
        <w:rPr>
          <w:noProof/>
        </w:rPr>
        <w:instrText xml:space="preserve"> PAGEREF _Toc416266337 \h </w:instrText>
      </w:r>
      <w:r w:rsidRPr="00AE4251">
        <w:rPr>
          <w:noProof/>
        </w:rPr>
      </w:r>
      <w:r w:rsidRPr="00AE4251">
        <w:rPr>
          <w:noProof/>
        </w:rPr>
        <w:fldChar w:fldCharType="separate"/>
      </w:r>
      <w:r w:rsidR="00B70774">
        <w:rPr>
          <w:noProof/>
        </w:rPr>
        <w:t>383</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AE4251">
        <w:rPr>
          <w:b w:val="0"/>
          <w:noProof/>
          <w:sz w:val="18"/>
        </w:rPr>
        <w:tab/>
      </w:r>
      <w:r w:rsidRPr="00AE4251">
        <w:rPr>
          <w:b w:val="0"/>
          <w:noProof/>
          <w:sz w:val="18"/>
        </w:rPr>
        <w:fldChar w:fldCharType="begin"/>
      </w:r>
      <w:r w:rsidRPr="00AE4251">
        <w:rPr>
          <w:b w:val="0"/>
          <w:noProof/>
          <w:sz w:val="18"/>
        </w:rPr>
        <w:instrText xml:space="preserve"> PAGEREF _Toc416266338 \h </w:instrText>
      </w:r>
      <w:r w:rsidRPr="00AE4251">
        <w:rPr>
          <w:b w:val="0"/>
          <w:noProof/>
          <w:sz w:val="18"/>
        </w:rPr>
      </w:r>
      <w:r w:rsidRPr="00AE4251">
        <w:rPr>
          <w:b w:val="0"/>
          <w:noProof/>
          <w:sz w:val="18"/>
        </w:rPr>
        <w:fldChar w:fldCharType="separate"/>
      </w:r>
      <w:r w:rsidR="00B70774">
        <w:rPr>
          <w:b w:val="0"/>
          <w:noProof/>
          <w:sz w:val="18"/>
        </w:rPr>
        <w:t>384</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AE4251">
        <w:rPr>
          <w:b w:val="0"/>
          <w:noProof/>
          <w:sz w:val="18"/>
        </w:rPr>
        <w:tab/>
      </w:r>
      <w:r w:rsidRPr="00AE4251">
        <w:rPr>
          <w:b w:val="0"/>
          <w:noProof/>
          <w:sz w:val="18"/>
        </w:rPr>
        <w:fldChar w:fldCharType="begin"/>
      </w:r>
      <w:r w:rsidRPr="00AE4251">
        <w:rPr>
          <w:b w:val="0"/>
          <w:noProof/>
          <w:sz w:val="18"/>
        </w:rPr>
        <w:instrText xml:space="preserve"> PAGEREF _Toc416266339 \h </w:instrText>
      </w:r>
      <w:r w:rsidRPr="00AE4251">
        <w:rPr>
          <w:b w:val="0"/>
          <w:noProof/>
          <w:sz w:val="18"/>
        </w:rPr>
      </w:r>
      <w:r w:rsidRPr="00AE4251">
        <w:rPr>
          <w:b w:val="0"/>
          <w:noProof/>
          <w:sz w:val="18"/>
        </w:rPr>
        <w:fldChar w:fldCharType="separate"/>
      </w:r>
      <w:r w:rsidR="00B70774">
        <w:rPr>
          <w:b w:val="0"/>
          <w:noProof/>
          <w:sz w:val="18"/>
        </w:rPr>
        <w:t>384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_Toc416266340 \h </w:instrText>
      </w:r>
      <w:r w:rsidRPr="00AE4251">
        <w:rPr>
          <w:noProof/>
        </w:rPr>
      </w:r>
      <w:r w:rsidRPr="00AE4251">
        <w:rPr>
          <w:noProof/>
        </w:rPr>
        <w:fldChar w:fldCharType="separate"/>
      </w:r>
      <w:r w:rsidR="00B70774">
        <w:rPr>
          <w:noProof/>
        </w:rPr>
        <w:t>384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AE4251">
        <w:rPr>
          <w:noProof/>
        </w:rPr>
        <w:tab/>
      </w:r>
      <w:r w:rsidRPr="00AE4251">
        <w:rPr>
          <w:noProof/>
        </w:rPr>
        <w:fldChar w:fldCharType="begin"/>
      </w:r>
      <w:r w:rsidRPr="00AE4251">
        <w:rPr>
          <w:noProof/>
        </w:rPr>
        <w:instrText xml:space="preserve"> PAGEREF _Toc416266341 \h </w:instrText>
      </w:r>
      <w:r w:rsidRPr="00AE4251">
        <w:rPr>
          <w:noProof/>
        </w:rPr>
      </w:r>
      <w:r w:rsidRPr="00AE4251">
        <w:rPr>
          <w:noProof/>
        </w:rPr>
        <w:fldChar w:fldCharType="separate"/>
      </w:r>
      <w:r w:rsidR="00B70774">
        <w:rPr>
          <w:noProof/>
        </w:rPr>
        <w:t>384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A059BC">
        <w:rPr>
          <w:i/>
          <w:noProof/>
        </w:rPr>
        <w:t>small enterprise entity</w:t>
      </w:r>
      <w:r w:rsidRPr="00AE4251">
        <w:rPr>
          <w:noProof/>
        </w:rPr>
        <w:tab/>
      </w:r>
      <w:r w:rsidRPr="00AE4251">
        <w:rPr>
          <w:noProof/>
        </w:rPr>
        <w:fldChar w:fldCharType="begin"/>
      </w:r>
      <w:r w:rsidRPr="00AE4251">
        <w:rPr>
          <w:noProof/>
        </w:rPr>
        <w:instrText xml:space="preserve"> PAGEREF _Toc416266342 \h </w:instrText>
      </w:r>
      <w:r w:rsidRPr="00AE4251">
        <w:rPr>
          <w:noProof/>
        </w:rPr>
      </w:r>
      <w:r w:rsidRPr="00AE4251">
        <w:rPr>
          <w:noProof/>
        </w:rPr>
        <w:fldChar w:fldCharType="separate"/>
      </w:r>
      <w:r w:rsidR="00B70774">
        <w:rPr>
          <w:noProof/>
        </w:rPr>
        <w:t>385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AE4251">
        <w:rPr>
          <w:noProof/>
        </w:rPr>
        <w:tab/>
      </w:r>
      <w:r w:rsidRPr="00AE4251">
        <w:rPr>
          <w:noProof/>
        </w:rPr>
        <w:fldChar w:fldCharType="begin"/>
      </w:r>
      <w:r w:rsidRPr="00AE4251">
        <w:rPr>
          <w:noProof/>
        </w:rPr>
        <w:instrText xml:space="preserve"> PAGEREF _Toc416266343 \h </w:instrText>
      </w:r>
      <w:r w:rsidRPr="00AE4251">
        <w:rPr>
          <w:noProof/>
        </w:rPr>
      </w:r>
      <w:r w:rsidRPr="00AE4251">
        <w:rPr>
          <w:noProof/>
        </w:rPr>
        <w:fldChar w:fldCharType="separate"/>
      </w:r>
      <w:r w:rsidR="00B70774">
        <w:rPr>
          <w:noProof/>
        </w:rPr>
        <w:t>385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AE4251">
        <w:rPr>
          <w:noProof/>
        </w:rPr>
        <w:tab/>
      </w:r>
      <w:r w:rsidRPr="00AE4251">
        <w:rPr>
          <w:noProof/>
        </w:rPr>
        <w:fldChar w:fldCharType="begin"/>
      </w:r>
      <w:r w:rsidRPr="00AE4251">
        <w:rPr>
          <w:noProof/>
        </w:rPr>
        <w:instrText xml:space="preserve"> PAGEREF _Toc416266344 \h </w:instrText>
      </w:r>
      <w:r w:rsidRPr="00AE4251">
        <w:rPr>
          <w:noProof/>
        </w:rPr>
      </w:r>
      <w:r w:rsidRPr="00AE4251">
        <w:rPr>
          <w:noProof/>
        </w:rPr>
        <w:fldChar w:fldCharType="separate"/>
      </w:r>
      <w:r w:rsidR="00B70774">
        <w:rPr>
          <w:noProof/>
        </w:rPr>
        <w:t>386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126—Gambling</w:t>
      </w:r>
      <w:r w:rsidRPr="00AE4251">
        <w:rPr>
          <w:b w:val="0"/>
          <w:noProof/>
          <w:sz w:val="18"/>
        </w:rPr>
        <w:tab/>
      </w:r>
      <w:r w:rsidRPr="00AE4251">
        <w:rPr>
          <w:b w:val="0"/>
          <w:noProof/>
          <w:sz w:val="18"/>
        </w:rPr>
        <w:fldChar w:fldCharType="begin"/>
      </w:r>
      <w:r w:rsidRPr="00AE4251">
        <w:rPr>
          <w:b w:val="0"/>
          <w:noProof/>
          <w:sz w:val="18"/>
        </w:rPr>
        <w:instrText xml:space="preserve"> PAGEREF _Toc416266345 \h </w:instrText>
      </w:r>
      <w:r w:rsidRPr="00AE4251">
        <w:rPr>
          <w:b w:val="0"/>
          <w:noProof/>
          <w:sz w:val="18"/>
        </w:rPr>
      </w:r>
      <w:r w:rsidRPr="00AE4251">
        <w:rPr>
          <w:b w:val="0"/>
          <w:noProof/>
          <w:sz w:val="18"/>
        </w:rPr>
        <w:fldChar w:fldCharType="separate"/>
      </w:r>
      <w:r w:rsidR="00B70774">
        <w:rPr>
          <w:b w:val="0"/>
          <w:noProof/>
          <w:sz w:val="18"/>
        </w:rPr>
        <w:t>388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_Toc416266346 \h </w:instrText>
      </w:r>
      <w:r w:rsidRPr="00AE4251">
        <w:rPr>
          <w:noProof/>
        </w:rPr>
      </w:r>
      <w:r w:rsidRPr="00AE4251">
        <w:rPr>
          <w:noProof/>
        </w:rPr>
        <w:fldChar w:fldCharType="separate"/>
      </w:r>
      <w:r w:rsidR="00B70774">
        <w:rPr>
          <w:noProof/>
        </w:rPr>
        <w:t>388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AE4251">
        <w:rPr>
          <w:noProof/>
        </w:rPr>
        <w:tab/>
      </w:r>
      <w:r w:rsidRPr="00AE4251">
        <w:rPr>
          <w:noProof/>
        </w:rPr>
        <w:fldChar w:fldCharType="begin"/>
      </w:r>
      <w:r w:rsidRPr="00AE4251">
        <w:rPr>
          <w:noProof/>
        </w:rPr>
        <w:instrText xml:space="preserve"> PAGEREF _Toc416266347 \h </w:instrText>
      </w:r>
      <w:r w:rsidRPr="00AE4251">
        <w:rPr>
          <w:noProof/>
        </w:rPr>
      </w:r>
      <w:r w:rsidRPr="00AE4251">
        <w:rPr>
          <w:noProof/>
        </w:rPr>
        <w:fldChar w:fldCharType="separate"/>
      </w:r>
      <w:r w:rsidR="00B70774">
        <w:rPr>
          <w:noProof/>
        </w:rPr>
        <w:t>388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AE4251">
        <w:rPr>
          <w:noProof/>
        </w:rPr>
        <w:tab/>
      </w:r>
      <w:r w:rsidRPr="00AE4251">
        <w:rPr>
          <w:noProof/>
        </w:rPr>
        <w:fldChar w:fldCharType="begin"/>
      </w:r>
      <w:r w:rsidRPr="00AE4251">
        <w:rPr>
          <w:noProof/>
        </w:rPr>
        <w:instrText xml:space="preserve"> PAGEREF _Toc416266348 \h </w:instrText>
      </w:r>
      <w:r w:rsidRPr="00AE4251">
        <w:rPr>
          <w:noProof/>
        </w:rPr>
      </w:r>
      <w:r w:rsidRPr="00AE4251">
        <w:rPr>
          <w:noProof/>
        </w:rPr>
        <w:fldChar w:fldCharType="separate"/>
      </w:r>
      <w:r w:rsidR="00B70774">
        <w:rPr>
          <w:noProof/>
        </w:rPr>
        <w:t>389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AE4251">
        <w:rPr>
          <w:noProof/>
        </w:rPr>
        <w:tab/>
      </w:r>
      <w:r w:rsidRPr="00AE4251">
        <w:rPr>
          <w:noProof/>
        </w:rPr>
        <w:fldChar w:fldCharType="begin"/>
      </w:r>
      <w:r w:rsidRPr="00AE4251">
        <w:rPr>
          <w:noProof/>
        </w:rPr>
        <w:instrText xml:space="preserve"> PAGEREF _Toc416266349 \h </w:instrText>
      </w:r>
      <w:r w:rsidRPr="00AE4251">
        <w:rPr>
          <w:noProof/>
        </w:rPr>
      </w:r>
      <w:r w:rsidRPr="00AE4251">
        <w:rPr>
          <w:noProof/>
        </w:rPr>
        <w:fldChar w:fldCharType="separate"/>
      </w:r>
      <w:r w:rsidR="00B70774">
        <w:rPr>
          <w:noProof/>
        </w:rPr>
        <w:t>390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AE4251">
        <w:rPr>
          <w:noProof/>
        </w:rPr>
        <w:tab/>
      </w:r>
      <w:r w:rsidRPr="00AE4251">
        <w:rPr>
          <w:noProof/>
        </w:rPr>
        <w:fldChar w:fldCharType="begin"/>
      </w:r>
      <w:r w:rsidRPr="00AE4251">
        <w:rPr>
          <w:noProof/>
        </w:rPr>
        <w:instrText xml:space="preserve"> PAGEREF _Toc416266350 \h </w:instrText>
      </w:r>
      <w:r w:rsidRPr="00AE4251">
        <w:rPr>
          <w:noProof/>
        </w:rPr>
      </w:r>
      <w:r w:rsidRPr="00AE4251">
        <w:rPr>
          <w:noProof/>
        </w:rPr>
        <w:fldChar w:fldCharType="separate"/>
      </w:r>
      <w:r w:rsidR="00B70774">
        <w:rPr>
          <w:noProof/>
        </w:rPr>
        <w:t>390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AE4251">
        <w:rPr>
          <w:noProof/>
        </w:rPr>
        <w:tab/>
      </w:r>
      <w:r w:rsidRPr="00AE4251">
        <w:rPr>
          <w:noProof/>
        </w:rPr>
        <w:fldChar w:fldCharType="begin"/>
      </w:r>
      <w:r w:rsidRPr="00AE4251">
        <w:rPr>
          <w:noProof/>
        </w:rPr>
        <w:instrText xml:space="preserve"> PAGEREF _Toc416266351 \h </w:instrText>
      </w:r>
      <w:r w:rsidRPr="00AE4251">
        <w:rPr>
          <w:noProof/>
        </w:rPr>
      </w:r>
      <w:r w:rsidRPr="00AE4251">
        <w:rPr>
          <w:noProof/>
        </w:rPr>
        <w:fldChar w:fldCharType="separate"/>
      </w:r>
      <w:r w:rsidR="00B70774">
        <w:rPr>
          <w:noProof/>
        </w:rPr>
        <w:t>391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AE4251">
        <w:rPr>
          <w:noProof/>
        </w:rPr>
        <w:tab/>
      </w:r>
      <w:r w:rsidRPr="00AE4251">
        <w:rPr>
          <w:noProof/>
        </w:rPr>
        <w:fldChar w:fldCharType="begin"/>
      </w:r>
      <w:r w:rsidRPr="00AE4251">
        <w:rPr>
          <w:noProof/>
        </w:rPr>
        <w:instrText xml:space="preserve"> PAGEREF _Toc416266352 \h </w:instrText>
      </w:r>
      <w:r w:rsidRPr="00AE4251">
        <w:rPr>
          <w:noProof/>
        </w:rPr>
      </w:r>
      <w:r w:rsidRPr="00AE4251">
        <w:rPr>
          <w:noProof/>
        </w:rPr>
        <w:fldChar w:fldCharType="separate"/>
      </w:r>
      <w:r w:rsidR="00B70774">
        <w:rPr>
          <w:noProof/>
        </w:rPr>
        <w:t>391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AE4251">
        <w:rPr>
          <w:noProof/>
        </w:rPr>
        <w:tab/>
      </w:r>
      <w:r w:rsidRPr="00AE4251">
        <w:rPr>
          <w:noProof/>
        </w:rPr>
        <w:fldChar w:fldCharType="begin"/>
      </w:r>
      <w:r w:rsidRPr="00AE4251">
        <w:rPr>
          <w:noProof/>
        </w:rPr>
        <w:instrText xml:space="preserve"> PAGEREF _Toc416266353 \h </w:instrText>
      </w:r>
      <w:r w:rsidRPr="00AE4251">
        <w:rPr>
          <w:noProof/>
        </w:rPr>
      </w:r>
      <w:r w:rsidRPr="00AE4251">
        <w:rPr>
          <w:noProof/>
        </w:rPr>
        <w:fldChar w:fldCharType="separate"/>
      </w:r>
      <w:r w:rsidR="00B70774">
        <w:rPr>
          <w:noProof/>
        </w:rPr>
        <w:t>391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AE4251">
        <w:rPr>
          <w:noProof/>
        </w:rPr>
        <w:tab/>
      </w:r>
      <w:r w:rsidRPr="00AE4251">
        <w:rPr>
          <w:noProof/>
        </w:rPr>
        <w:fldChar w:fldCharType="begin"/>
      </w:r>
      <w:r w:rsidRPr="00AE4251">
        <w:rPr>
          <w:noProof/>
        </w:rPr>
        <w:instrText xml:space="preserve"> PAGEREF _Toc416266354 \h </w:instrText>
      </w:r>
      <w:r w:rsidRPr="00AE4251">
        <w:rPr>
          <w:noProof/>
        </w:rPr>
      </w:r>
      <w:r w:rsidRPr="00AE4251">
        <w:rPr>
          <w:noProof/>
        </w:rPr>
        <w:fldChar w:fldCharType="separate"/>
      </w:r>
      <w:r w:rsidR="00B70774">
        <w:rPr>
          <w:noProof/>
        </w:rPr>
        <w:t>391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A059BC">
        <w:rPr>
          <w:i/>
          <w:iCs/>
          <w:noProof/>
        </w:rPr>
        <w:t>gambling supply</w:t>
      </w:r>
      <w:r>
        <w:rPr>
          <w:noProof/>
        </w:rPr>
        <w:t xml:space="preserve"> and </w:t>
      </w:r>
      <w:r w:rsidRPr="00A059BC">
        <w:rPr>
          <w:i/>
          <w:iCs/>
          <w:noProof/>
        </w:rPr>
        <w:t>gambling event</w:t>
      </w:r>
      <w:r w:rsidRPr="00AE4251">
        <w:rPr>
          <w:noProof/>
        </w:rPr>
        <w:tab/>
      </w:r>
      <w:r w:rsidRPr="00AE4251">
        <w:rPr>
          <w:noProof/>
        </w:rPr>
        <w:fldChar w:fldCharType="begin"/>
      </w:r>
      <w:r w:rsidRPr="00AE4251">
        <w:rPr>
          <w:noProof/>
        </w:rPr>
        <w:instrText xml:space="preserve"> PAGEREF _Toc416266355 \h </w:instrText>
      </w:r>
      <w:r w:rsidRPr="00AE4251">
        <w:rPr>
          <w:noProof/>
        </w:rPr>
      </w:r>
      <w:r w:rsidRPr="00AE4251">
        <w:rPr>
          <w:noProof/>
        </w:rPr>
        <w:fldChar w:fldCharType="separate"/>
      </w:r>
      <w:r w:rsidR="00B70774">
        <w:rPr>
          <w:noProof/>
        </w:rPr>
        <w:t>392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129—Changes in the extent of creditable purpose</w:t>
      </w:r>
      <w:r w:rsidRPr="00AE4251">
        <w:rPr>
          <w:b w:val="0"/>
          <w:noProof/>
          <w:sz w:val="18"/>
        </w:rPr>
        <w:tab/>
      </w:r>
      <w:r w:rsidRPr="00AE4251">
        <w:rPr>
          <w:b w:val="0"/>
          <w:noProof/>
          <w:sz w:val="18"/>
        </w:rPr>
        <w:fldChar w:fldCharType="begin"/>
      </w:r>
      <w:r w:rsidRPr="00AE4251">
        <w:rPr>
          <w:b w:val="0"/>
          <w:noProof/>
          <w:sz w:val="18"/>
        </w:rPr>
        <w:instrText xml:space="preserve"> PAGEREF _Toc416266356 \h </w:instrText>
      </w:r>
      <w:r w:rsidRPr="00AE4251">
        <w:rPr>
          <w:b w:val="0"/>
          <w:noProof/>
          <w:sz w:val="18"/>
        </w:rPr>
      </w:r>
      <w:r w:rsidRPr="00AE4251">
        <w:rPr>
          <w:b w:val="0"/>
          <w:noProof/>
          <w:sz w:val="18"/>
        </w:rPr>
        <w:fldChar w:fldCharType="separate"/>
      </w:r>
      <w:r w:rsidR="00B70774">
        <w:rPr>
          <w:b w:val="0"/>
          <w:noProof/>
          <w:sz w:val="18"/>
        </w:rPr>
        <w:t>393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_Toc416266357 \h </w:instrText>
      </w:r>
      <w:r w:rsidRPr="00AE4251">
        <w:rPr>
          <w:noProof/>
        </w:rPr>
      </w:r>
      <w:r w:rsidRPr="00AE4251">
        <w:rPr>
          <w:noProof/>
        </w:rPr>
        <w:fldChar w:fldCharType="separate"/>
      </w:r>
      <w:r w:rsidR="00B70774">
        <w:rPr>
          <w:noProof/>
        </w:rPr>
        <w:t>393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AE4251">
        <w:rPr>
          <w:b w:val="0"/>
          <w:noProof/>
          <w:sz w:val="18"/>
        </w:rPr>
        <w:tab/>
      </w:r>
      <w:r w:rsidRPr="00AE4251">
        <w:rPr>
          <w:b w:val="0"/>
          <w:noProof/>
          <w:sz w:val="18"/>
        </w:rPr>
        <w:fldChar w:fldCharType="begin"/>
      </w:r>
      <w:r w:rsidRPr="00AE4251">
        <w:rPr>
          <w:b w:val="0"/>
          <w:noProof/>
          <w:sz w:val="18"/>
        </w:rPr>
        <w:instrText xml:space="preserve"> PAGEREF _Toc416266358 \h </w:instrText>
      </w:r>
      <w:r w:rsidRPr="00AE4251">
        <w:rPr>
          <w:b w:val="0"/>
          <w:noProof/>
          <w:sz w:val="18"/>
        </w:rPr>
      </w:r>
      <w:r w:rsidRPr="00AE4251">
        <w:rPr>
          <w:b w:val="0"/>
          <w:noProof/>
          <w:sz w:val="18"/>
        </w:rPr>
        <w:fldChar w:fldCharType="separate"/>
      </w:r>
      <w:r w:rsidR="00B70774">
        <w:rPr>
          <w:b w:val="0"/>
          <w:noProof/>
          <w:sz w:val="18"/>
        </w:rPr>
        <w:t>393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AE4251">
        <w:rPr>
          <w:noProof/>
        </w:rPr>
        <w:tab/>
      </w:r>
      <w:r w:rsidRPr="00AE4251">
        <w:rPr>
          <w:noProof/>
        </w:rPr>
        <w:fldChar w:fldCharType="begin"/>
      </w:r>
      <w:r w:rsidRPr="00AE4251">
        <w:rPr>
          <w:noProof/>
        </w:rPr>
        <w:instrText xml:space="preserve"> PAGEREF _Toc416266359 \h </w:instrText>
      </w:r>
      <w:r w:rsidRPr="00AE4251">
        <w:rPr>
          <w:noProof/>
        </w:rPr>
      </w:r>
      <w:r w:rsidRPr="00AE4251">
        <w:rPr>
          <w:noProof/>
        </w:rPr>
        <w:fldChar w:fldCharType="separate"/>
      </w:r>
      <w:r w:rsidR="00B70774">
        <w:rPr>
          <w:noProof/>
        </w:rPr>
        <w:t>393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AE4251">
        <w:rPr>
          <w:noProof/>
        </w:rPr>
        <w:tab/>
      </w:r>
      <w:r w:rsidRPr="00AE4251">
        <w:rPr>
          <w:noProof/>
        </w:rPr>
        <w:fldChar w:fldCharType="begin"/>
      </w:r>
      <w:r w:rsidRPr="00AE4251">
        <w:rPr>
          <w:noProof/>
        </w:rPr>
        <w:instrText xml:space="preserve"> PAGEREF _Toc416266360 \h </w:instrText>
      </w:r>
      <w:r w:rsidRPr="00AE4251">
        <w:rPr>
          <w:noProof/>
        </w:rPr>
      </w:r>
      <w:r w:rsidRPr="00AE4251">
        <w:rPr>
          <w:noProof/>
        </w:rPr>
        <w:fldChar w:fldCharType="separate"/>
      </w:r>
      <w:r w:rsidR="00B70774">
        <w:rPr>
          <w:noProof/>
        </w:rPr>
        <w:t>394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AE4251">
        <w:rPr>
          <w:noProof/>
        </w:rPr>
        <w:tab/>
      </w:r>
      <w:r w:rsidRPr="00AE4251">
        <w:rPr>
          <w:noProof/>
        </w:rPr>
        <w:fldChar w:fldCharType="begin"/>
      </w:r>
      <w:r w:rsidRPr="00AE4251">
        <w:rPr>
          <w:noProof/>
        </w:rPr>
        <w:instrText xml:space="preserve"> PAGEREF _Toc416266361 \h </w:instrText>
      </w:r>
      <w:r w:rsidRPr="00AE4251">
        <w:rPr>
          <w:noProof/>
        </w:rPr>
      </w:r>
      <w:r w:rsidRPr="00AE4251">
        <w:rPr>
          <w:noProof/>
        </w:rPr>
        <w:fldChar w:fldCharType="separate"/>
      </w:r>
      <w:r w:rsidR="00B70774">
        <w:rPr>
          <w:noProof/>
        </w:rPr>
        <w:t>394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AE4251">
        <w:rPr>
          <w:b w:val="0"/>
          <w:noProof/>
          <w:sz w:val="18"/>
        </w:rPr>
        <w:tab/>
      </w:r>
      <w:r w:rsidRPr="00AE4251">
        <w:rPr>
          <w:b w:val="0"/>
          <w:noProof/>
          <w:sz w:val="18"/>
        </w:rPr>
        <w:fldChar w:fldCharType="begin"/>
      </w:r>
      <w:r w:rsidRPr="00AE4251">
        <w:rPr>
          <w:b w:val="0"/>
          <w:noProof/>
          <w:sz w:val="18"/>
        </w:rPr>
        <w:instrText xml:space="preserve"> PAGEREF _Toc416266362 \h </w:instrText>
      </w:r>
      <w:r w:rsidRPr="00AE4251">
        <w:rPr>
          <w:b w:val="0"/>
          <w:noProof/>
          <w:sz w:val="18"/>
        </w:rPr>
      </w:r>
      <w:r w:rsidRPr="00AE4251">
        <w:rPr>
          <w:b w:val="0"/>
          <w:noProof/>
          <w:sz w:val="18"/>
        </w:rPr>
        <w:fldChar w:fldCharType="separate"/>
      </w:r>
      <w:r w:rsidR="00B70774">
        <w:rPr>
          <w:b w:val="0"/>
          <w:noProof/>
          <w:sz w:val="18"/>
        </w:rPr>
        <w:t>394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AE4251">
        <w:rPr>
          <w:noProof/>
        </w:rPr>
        <w:tab/>
      </w:r>
      <w:r w:rsidRPr="00AE4251">
        <w:rPr>
          <w:noProof/>
        </w:rPr>
        <w:fldChar w:fldCharType="begin"/>
      </w:r>
      <w:r w:rsidRPr="00AE4251">
        <w:rPr>
          <w:noProof/>
        </w:rPr>
        <w:instrText xml:space="preserve"> PAGEREF _Toc416266363 \h </w:instrText>
      </w:r>
      <w:r w:rsidRPr="00AE4251">
        <w:rPr>
          <w:noProof/>
        </w:rPr>
      </w:r>
      <w:r w:rsidRPr="00AE4251">
        <w:rPr>
          <w:noProof/>
        </w:rPr>
        <w:fldChar w:fldCharType="separate"/>
      </w:r>
      <w:r w:rsidR="00B70774">
        <w:rPr>
          <w:noProof/>
        </w:rPr>
        <w:t>394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AE4251">
        <w:rPr>
          <w:noProof/>
        </w:rPr>
        <w:tab/>
      </w:r>
      <w:r w:rsidRPr="00AE4251">
        <w:rPr>
          <w:noProof/>
        </w:rPr>
        <w:fldChar w:fldCharType="begin"/>
      </w:r>
      <w:r w:rsidRPr="00AE4251">
        <w:rPr>
          <w:noProof/>
        </w:rPr>
        <w:instrText xml:space="preserve"> PAGEREF _Toc416266364 \h </w:instrText>
      </w:r>
      <w:r w:rsidRPr="00AE4251">
        <w:rPr>
          <w:noProof/>
        </w:rPr>
      </w:r>
      <w:r w:rsidRPr="00AE4251">
        <w:rPr>
          <w:noProof/>
        </w:rPr>
        <w:fldChar w:fldCharType="separate"/>
      </w:r>
      <w:r w:rsidR="00B70774">
        <w:rPr>
          <w:noProof/>
        </w:rPr>
        <w:t>396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AE4251">
        <w:rPr>
          <w:b w:val="0"/>
          <w:noProof/>
          <w:sz w:val="18"/>
        </w:rPr>
        <w:tab/>
      </w:r>
      <w:r w:rsidRPr="00AE4251">
        <w:rPr>
          <w:b w:val="0"/>
          <w:noProof/>
          <w:sz w:val="18"/>
        </w:rPr>
        <w:fldChar w:fldCharType="begin"/>
      </w:r>
      <w:r w:rsidRPr="00AE4251">
        <w:rPr>
          <w:b w:val="0"/>
          <w:noProof/>
          <w:sz w:val="18"/>
        </w:rPr>
        <w:instrText xml:space="preserve"> PAGEREF _Toc416266365 \h </w:instrText>
      </w:r>
      <w:r w:rsidRPr="00AE4251">
        <w:rPr>
          <w:b w:val="0"/>
          <w:noProof/>
          <w:sz w:val="18"/>
        </w:rPr>
      </w:r>
      <w:r w:rsidRPr="00AE4251">
        <w:rPr>
          <w:b w:val="0"/>
          <w:noProof/>
          <w:sz w:val="18"/>
        </w:rPr>
        <w:fldChar w:fldCharType="separate"/>
      </w:r>
      <w:r w:rsidR="00B70774">
        <w:rPr>
          <w:b w:val="0"/>
          <w:noProof/>
          <w:sz w:val="18"/>
        </w:rPr>
        <w:t>397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AE4251">
        <w:rPr>
          <w:noProof/>
        </w:rPr>
        <w:tab/>
      </w:r>
      <w:r w:rsidRPr="00AE4251">
        <w:rPr>
          <w:noProof/>
        </w:rPr>
        <w:fldChar w:fldCharType="begin"/>
      </w:r>
      <w:r w:rsidRPr="00AE4251">
        <w:rPr>
          <w:noProof/>
        </w:rPr>
        <w:instrText xml:space="preserve"> PAGEREF _Toc416266366 \h </w:instrText>
      </w:r>
      <w:r w:rsidRPr="00AE4251">
        <w:rPr>
          <w:noProof/>
        </w:rPr>
      </w:r>
      <w:r w:rsidRPr="00AE4251">
        <w:rPr>
          <w:noProof/>
        </w:rPr>
        <w:fldChar w:fldCharType="separate"/>
      </w:r>
      <w:r w:rsidR="00B70774">
        <w:rPr>
          <w:noProof/>
        </w:rPr>
        <w:t>397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AE4251">
        <w:rPr>
          <w:noProof/>
        </w:rPr>
        <w:tab/>
      </w:r>
      <w:r w:rsidRPr="00AE4251">
        <w:rPr>
          <w:noProof/>
        </w:rPr>
        <w:fldChar w:fldCharType="begin"/>
      </w:r>
      <w:r w:rsidRPr="00AE4251">
        <w:rPr>
          <w:noProof/>
        </w:rPr>
        <w:instrText xml:space="preserve"> PAGEREF _Toc416266367 \h </w:instrText>
      </w:r>
      <w:r w:rsidRPr="00AE4251">
        <w:rPr>
          <w:noProof/>
        </w:rPr>
      </w:r>
      <w:r w:rsidRPr="00AE4251">
        <w:rPr>
          <w:noProof/>
        </w:rPr>
        <w:fldChar w:fldCharType="separate"/>
      </w:r>
      <w:r w:rsidR="00B70774">
        <w:rPr>
          <w:noProof/>
        </w:rPr>
        <w:t>398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AE4251">
        <w:rPr>
          <w:noProof/>
        </w:rPr>
        <w:tab/>
      </w:r>
      <w:r w:rsidRPr="00AE4251">
        <w:rPr>
          <w:noProof/>
        </w:rPr>
        <w:fldChar w:fldCharType="begin"/>
      </w:r>
      <w:r w:rsidRPr="00AE4251">
        <w:rPr>
          <w:noProof/>
        </w:rPr>
        <w:instrText xml:space="preserve"> PAGEREF _Toc416266368 \h </w:instrText>
      </w:r>
      <w:r w:rsidRPr="00AE4251">
        <w:rPr>
          <w:noProof/>
        </w:rPr>
      </w:r>
      <w:r w:rsidRPr="00AE4251">
        <w:rPr>
          <w:noProof/>
        </w:rPr>
        <w:fldChar w:fldCharType="separate"/>
      </w:r>
      <w:r w:rsidR="00B70774">
        <w:rPr>
          <w:noProof/>
        </w:rPr>
        <w:t>399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A059BC">
        <w:rPr>
          <w:i/>
          <w:iCs/>
          <w:noProof/>
        </w:rPr>
        <w:t>apply</w:t>
      </w:r>
      <w:r w:rsidRPr="00AE4251">
        <w:rPr>
          <w:noProof/>
        </w:rPr>
        <w:tab/>
      </w:r>
      <w:r w:rsidRPr="00AE4251">
        <w:rPr>
          <w:noProof/>
        </w:rPr>
        <w:fldChar w:fldCharType="begin"/>
      </w:r>
      <w:r w:rsidRPr="00AE4251">
        <w:rPr>
          <w:noProof/>
        </w:rPr>
        <w:instrText xml:space="preserve"> PAGEREF _Toc416266369 \h </w:instrText>
      </w:r>
      <w:r w:rsidRPr="00AE4251">
        <w:rPr>
          <w:noProof/>
        </w:rPr>
      </w:r>
      <w:r w:rsidRPr="00AE4251">
        <w:rPr>
          <w:noProof/>
        </w:rPr>
        <w:fldChar w:fldCharType="separate"/>
      </w:r>
      <w:r w:rsidR="00B70774">
        <w:rPr>
          <w:noProof/>
        </w:rPr>
        <w:t>400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AE4251">
        <w:rPr>
          <w:b w:val="0"/>
          <w:noProof/>
          <w:sz w:val="18"/>
        </w:rPr>
        <w:tab/>
      </w:r>
      <w:r w:rsidRPr="00AE4251">
        <w:rPr>
          <w:b w:val="0"/>
          <w:noProof/>
          <w:sz w:val="18"/>
        </w:rPr>
        <w:fldChar w:fldCharType="begin"/>
      </w:r>
      <w:r w:rsidRPr="00AE4251">
        <w:rPr>
          <w:b w:val="0"/>
          <w:noProof/>
          <w:sz w:val="18"/>
        </w:rPr>
        <w:instrText xml:space="preserve"> PAGEREF _Toc416266370 \h </w:instrText>
      </w:r>
      <w:r w:rsidRPr="00AE4251">
        <w:rPr>
          <w:b w:val="0"/>
          <w:noProof/>
          <w:sz w:val="18"/>
        </w:rPr>
      </w:r>
      <w:r w:rsidRPr="00AE4251">
        <w:rPr>
          <w:b w:val="0"/>
          <w:noProof/>
          <w:sz w:val="18"/>
        </w:rPr>
        <w:fldChar w:fldCharType="separate"/>
      </w:r>
      <w:r w:rsidR="00B70774">
        <w:rPr>
          <w:b w:val="0"/>
          <w:noProof/>
          <w:sz w:val="18"/>
        </w:rPr>
        <w:t>400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AE4251">
        <w:rPr>
          <w:noProof/>
        </w:rPr>
        <w:tab/>
      </w:r>
      <w:r w:rsidRPr="00AE4251">
        <w:rPr>
          <w:noProof/>
        </w:rPr>
        <w:fldChar w:fldCharType="begin"/>
      </w:r>
      <w:r w:rsidRPr="00AE4251">
        <w:rPr>
          <w:noProof/>
        </w:rPr>
        <w:instrText xml:space="preserve"> PAGEREF _Toc416266371 \h </w:instrText>
      </w:r>
      <w:r w:rsidRPr="00AE4251">
        <w:rPr>
          <w:noProof/>
        </w:rPr>
      </w:r>
      <w:r w:rsidRPr="00AE4251">
        <w:rPr>
          <w:noProof/>
        </w:rPr>
        <w:fldChar w:fldCharType="separate"/>
      </w:r>
      <w:r w:rsidR="00B70774">
        <w:rPr>
          <w:noProof/>
        </w:rPr>
        <w:t>400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AE4251">
        <w:rPr>
          <w:noProof/>
        </w:rPr>
        <w:tab/>
      </w:r>
      <w:r w:rsidRPr="00AE4251">
        <w:rPr>
          <w:noProof/>
        </w:rPr>
        <w:fldChar w:fldCharType="begin"/>
      </w:r>
      <w:r w:rsidRPr="00AE4251">
        <w:rPr>
          <w:noProof/>
        </w:rPr>
        <w:instrText xml:space="preserve"> PAGEREF _Toc416266372 \h </w:instrText>
      </w:r>
      <w:r w:rsidRPr="00AE4251">
        <w:rPr>
          <w:noProof/>
        </w:rPr>
      </w:r>
      <w:r w:rsidRPr="00AE4251">
        <w:rPr>
          <w:noProof/>
        </w:rPr>
        <w:fldChar w:fldCharType="separate"/>
      </w:r>
      <w:r w:rsidR="00B70774">
        <w:rPr>
          <w:noProof/>
        </w:rPr>
        <w:t>400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AE4251">
        <w:rPr>
          <w:noProof/>
        </w:rPr>
        <w:tab/>
      </w:r>
      <w:r w:rsidRPr="00AE4251">
        <w:rPr>
          <w:noProof/>
        </w:rPr>
        <w:fldChar w:fldCharType="begin"/>
      </w:r>
      <w:r w:rsidRPr="00AE4251">
        <w:rPr>
          <w:noProof/>
        </w:rPr>
        <w:instrText xml:space="preserve"> PAGEREF _Toc416266373 \h </w:instrText>
      </w:r>
      <w:r w:rsidRPr="00AE4251">
        <w:rPr>
          <w:noProof/>
        </w:rPr>
      </w:r>
      <w:r w:rsidRPr="00AE4251">
        <w:rPr>
          <w:noProof/>
        </w:rPr>
        <w:fldChar w:fldCharType="separate"/>
      </w:r>
      <w:r w:rsidR="00B70774">
        <w:rPr>
          <w:noProof/>
        </w:rPr>
        <w:t>401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AE4251">
        <w:rPr>
          <w:b w:val="0"/>
          <w:noProof/>
          <w:sz w:val="18"/>
        </w:rPr>
        <w:tab/>
      </w:r>
      <w:r w:rsidRPr="00AE4251">
        <w:rPr>
          <w:b w:val="0"/>
          <w:noProof/>
          <w:sz w:val="18"/>
        </w:rPr>
        <w:fldChar w:fldCharType="begin"/>
      </w:r>
      <w:r w:rsidRPr="00AE4251">
        <w:rPr>
          <w:b w:val="0"/>
          <w:noProof/>
          <w:sz w:val="18"/>
        </w:rPr>
        <w:instrText xml:space="preserve"> PAGEREF _Toc416266374 \h </w:instrText>
      </w:r>
      <w:r w:rsidRPr="00AE4251">
        <w:rPr>
          <w:b w:val="0"/>
          <w:noProof/>
          <w:sz w:val="18"/>
        </w:rPr>
      </w:r>
      <w:r w:rsidRPr="00AE4251">
        <w:rPr>
          <w:b w:val="0"/>
          <w:noProof/>
          <w:sz w:val="18"/>
        </w:rPr>
        <w:fldChar w:fldCharType="separate"/>
      </w:r>
      <w:r w:rsidR="00B70774">
        <w:rPr>
          <w:b w:val="0"/>
          <w:noProof/>
          <w:sz w:val="18"/>
        </w:rPr>
        <w:t>401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AE4251">
        <w:rPr>
          <w:noProof/>
        </w:rPr>
        <w:tab/>
      </w:r>
      <w:r w:rsidRPr="00AE4251">
        <w:rPr>
          <w:noProof/>
        </w:rPr>
        <w:fldChar w:fldCharType="begin"/>
      </w:r>
      <w:r w:rsidRPr="00AE4251">
        <w:rPr>
          <w:noProof/>
        </w:rPr>
        <w:instrText xml:space="preserve"> PAGEREF _Toc416266375 \h </w:instrText>
      </w:r>
      <w:r w:rsidRPr="00AE4251">
        <w:rPr>
          <w:noProof/>
        </w:rPr>
      </w:r>
      <w:r w:rsidRPr="00AE4251">
        <w:rPr>
          <w:noProof/>
        </w:rPr>
        <w:fldChar w:fldCharType="separate"/>
      </w:r>
      <w:r w:rsidR="00B70774">
        <w:rPr>
          <w:noProof/>
        </w:rPr>
        <w:t>401</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AE4251">
        <w:rPr>
          <w:b w:val="0"/>
          <w:noProof/>
          <w:sz w:val="18"/>
        </w:rPr>
        <w:tab/>
      </w:r>
      <w:r w:rsidRPr="00AE4251">
        <w:rPr>
          <w:b w:val="0"/>
          <w:noProof/>
          <w:sz w:val="18"/>
        </w:rPr>
        <w:fldChar w:fldCharType="begin"/>
      </w:r>
      <w:r w:rsidRPr="00AE4251">
        <w:rPr>
          <w:b w:val="0"/>
          <w:noProof/>
          <w:sz w:val="18"/>
        </w:rPr>
        <w:instrText xml:space="preserve"> PAGEREF _Toc416266376 \h </w:instrText>
      </w:r>
      <w:r w:rsidRPr="00AE4251">
        <w:rPr>
          <w:b w:val="0"/>
          <w:noProof/>
          <w:sz w:val="18"/>
        </w:rPr>
      </w:r>
      <w:r w:rsidRPr="00AE4251">
        <w:rPr>
          <w:b w:val="0"/>
          <w:noProof/>
          <w:sz w:val="18"/>
        </w:rPr>
        <w:fldChar w:fldCharType="separate"/>
      </w:r>
      <w:r w:rsidR="00B70774">
        <w:rPr>
          <w:b w:val="0"/>
          <w:noProof/>
          <w:sz w:val="18"/>
        </w:rPr>
        <w:t>402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_Toc416266377 \h </w:instrText>
      </w:r>
      <w:r w:rsidRPr="00AE4251">
        <w:rPr>
          <w:noProof/>
        </w:rPr>
      </w:r>
      <w:r w:rsidRPr="00AE4251">
        <w:rPr>
          <w:noProof/>
        </w:rPr>
        <w:fldChar w:fldCharType="separate"/>
      </w:r>
      <w:r w:rsidR="00B70774">
        <w:rPr>
          <w:noProof/>
        </w:rPr>
        <w:t>402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AE4251">
        <w:rPr>
          <w:noProof/>
        </w:rPr>
        <w:tab/>
      </w:r>
      <w:r w:rsidRPr="00AE4251">
        <w:rPr>
          <w:noProof/>
        </w:rPr>
        <w:fldChar w:fldCharType="begin"/>
      </w:r>
      <w:r w:rsidRPr="00AE4251">
        <w:rPr>
          <w:noProof/>
        </w:rPr>
        <w:instrText xml:space="preserve"> PAGEREF _Toc416266378 \h </w:instrText>
      </w:r>
      <w:r w:rsidRPr="00AE4251">
        <w:rPr>
          <w:noProof/>
        </w:rPr>
      </w:r>
      <w:r w:rsidRPr="00AE4251">
        <w:rPr>
          <w:noProof/>
        </w:rPr>
        <w:fldChar w:fldCharType="separate"/>
      </w:r>
      <w:r w:rsidR="00B70774">
        <w:rPr>
          <w:noProof/>
        </w:rPr>
        <w:t>402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131—Annual apportionment of creditable purpose</w:t>
      </w:r>
      <w:r w:rsidRPr="00AE4251">
        <w:rPr>
          <w:b w:val="0"/>
          <w:noProof/>
          <w:sz w:val="18"/>
        </w:rPr>
        <w:tab/>
      </w:r>
      <w:r w:rsidRPr="00AE4251">
        <w:rPr>
          <w:b w:val="0"/>
          <w:noProof/>
          <w:sz w:val="18"/>
        </w:rPr>
        <w:fldChar w:fldCharType="begin"/>
      </w:r>
      <w:r w:rsidRPr="00AE4251">
        <w:rPr>
          <w:b w:val="0"/>
          <w:noProof/>
          <w:sz w:val="18"/>
        </w:rPr>
        <w:instrText xml:space="preserve"> PAGEREF _Toc416266379 \h </w:instrText>
      </w:r>
      <w:r w:rsidRPr="00AE4251">
        <w:rPr>
          <w:b w:val="0"/>
          <w:noProof/>
          <w:sz w:val="18"/>
        </w:rPr>
      </w:r>
      <w:r w:rsidRPr="00AE4251">
        <w:rPr>
          <w:b w:val="0"/>
          <w:noProof/>
          <w:sz w:val="18"/>
        </w:rPr>
        <w:fldChar w:fldCharType="separate"/>
      </w:r>
      <w:r w:rsidR="00B70774">
        <w:rPr>
          <w:b w:val="0"/>
          <w:noProof/>
          <w:sz w:val="18"/>
        </w:rPr>
        <w:t>403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_Toc416266380 \h </w:instrText>
      </w:r>
      <w:r w:rsidRPr="00AE4251">
        <w:rPr>
          <w:noProof/>
        </w:rPr>
      </w:r>
      <w:r w:rsidRPr="00AE4251">
        <w:rPr>
          <w:noProof/>
        </w:rPr>
        <w:fldChar w:fldCharType="separate"/>
      </w:r>
      <w:r w:rsidR="00B70774">
        <w:rPr>
          <w:noProof/>
        </w:rPr>
        <w:t>403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AE4251">
        <w:rPr>
          <w:b w:val="0"/>
          <w:noProof/>
          <w:sz w:val="18"/>
        </w:rPr>
        <w:tab/>
      </w:r>
      <w:r w:rsidRPr="00AE4251">
        <w:rPr>
          <w:b w:val="0"/>
          <w:noProof/>
          <w:sz w:val="18"/>
        </w:rPr>
        <w:fldChar w:fldCharType="begin"/>
      </w:r>
      <w:r w:rsidRPr="00AE4251">
        <w:rPr>
          <w:b w:val="0"/>
          <w:noProof/>
          <w:sz w:val="18"/>
        </w:rPr>
        <w:instrText xml:space="preserve"> PAGEREF _Toc416266381 \h </w:instrText>
      </w:r>
      <w:r w:rsidRPr="00AE4251">
        <w:rPr>
          <w:b w:val="0"/>
          <w:noProof/>
          <w:sz w:val="18"/>
        </w:rPr>
      </w:r>
      <w:r w:rsidRPr="00AE4251">
        <w:rPr>
          <w:b w:val="0"/>
          <w:noProof/>
          <w:sz w:val="18"/>
        </w:rPr>
        <w:fldChar w:fldCharType="separate"/>
      </w:r>
      <w:r w:rsidR="00B70774">
        <w:rPr>
          <w:b w:val="0"/>
          <w:noProof/>
          <w:sz w:val="18"/>
        </w:rPr>
        <w:t>403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AE4251">
        <w:rPr>
          <w:noProof/>
        </w:rPr>
        <w:tab/>
      </w:r>
      <w:r w:rsidRPr="00AE4251">
        <w:rPr>
          <w:noProof/>
        </w:rPr>
        <w:fldChar w:fldCharType="begin"/>
      </w:r>
      <w:r w:rsidRPr="00AE4251">
        <w:rPr>
          <w:noProof/>
        </w:rPr>
        <w:instrText xml:space="preserve"> PAGEREF _Toc416266382 \h </w:instrText>
      </w:r>
      <w:r w:rsidRPr="00AE4251">
        <w:rPr>
          <w:noProof/>
        </w:rPr>
      </w:r>
      <w:r w:rsidRPr="00AE4251">
        <w:rPr>
          <w:noProof/>
        </w:rPr>
        <w:fldChar w:fldCharType="separate"/>
      </w:r>
      <w:r w:rsidR="00B70774">
        <w:rPr>
          <w:noProof/>
        </w:rPr>
        <w:t>403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AE4251">
        <w:rPr>
          <w:noProof/>
        </w:rPr>
        <w:tab/>
      </w:r>
      <w:r w:rsidRPr="00AE4251">
        <w:rPr>
          <w:noProof/>
        </w:rPr>
        <w:fldChar w:fldCharType="begin"/>
      </w:r>
      <w:r w:rsidRPr="00AE4251">
        <w:rPr>
          <w:noProof/>
        </w:rPr>
        <w:instrText xml:space="preserve"> PAGEREF _Toc416266383 \h </w:instrText>
      </w:r>
      <w:r w:rsidRPr="00AE4251">
        <w:rPr>
          <w:noProof/>
        </w:rPr>
      </w:r>
      <w:r w:rsidRPr="00AE4251">
        <w:rPr>
          <w:noProof/>
        </w:rPr>
        <w:fldChar w:fldCharType="separate"/>
      </w:r>
      <w:r w:rsidR="00B70774">
        <w:rPr>
          <w:noProof/>
        </w:rPr>
        <w:t>404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AE4251">
        <w:rPr>
          <w:noProof/>
        </w:rPr>
        <w:tab/>
      </w:r>
      <w:r w:rsidRPr="00AE4251">
        <w:rPr>
          <w:noProof/>
        </w:rPr>
        <w:fldChar w:fldCharType="begin"/>
      </w:r>
      <w:r w:rsidRPr="00AE4251">
        <w:rPr>
          <w:noProof/>
        </w:rPr>
        <w:instrText xml:space="preserve"> PAGEREF _Toc416266384 \h </w:instrText>
      </w:r>
      <w:r w:rsidRPr="00AE4251">
        <w:rPr>
          <w:noProof/>
        </w:rPr>
      </w:r>
      <w:r w:rsidRPr="00AE4251">
        <w:rPr>
          <w:noProof/>
        </w:rPr>
        <w:fldChar w:fldCharType="separate"/>
      </w:r>
      <w:r w:rsidR="00B70774">
        <w:rPr>
          <w:noProof/>
        </w:rPr>
        <w:t>404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AE4251">
        <w:rPr>
          <w:noProof/>
        </w:rPr>
        <w:tab/>
      </w:r>
      <w:r w:rsidRPr="00AE4251">
        <w:rPr>
          <w:noProof/>
        </w:rPr>
        <w:fldChar w:fldCharType="begin"/>
      </w:r>
      <w:r w:rsidRPr="00AE4251">
        <w:rPr>
          <w:noProof/>
        </w:rPr>
        <w:instrText xml:space="preserve"> PAGEREF _Toc416266385 \h </w:instrText>
      </w:r>
      <w:r w:rsidRPr="00AE4251">
        <w:rPr>
          <w:noProof/>
        </w:rPr>
      </w:r>
      <w:r w:rsidRPr="00AE4251">
        <w:rPr>
          <w:noProof/>
        </w:rPr>
        <w:fldChar w:fldCharType="separate"/>
      </w:r>
      <w:r w:rsidR="00B70774">
        <w:rPr>
          <w:noProof/>
        </w:rPr>
        <w:t>404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AE4251">
        <w:rPr>
          <w:b w:val="0"/>
          <w:noProof/>
          <w:sz w:val="18"/>
        </w:rPr>
        <w:tab/>
      </w:r>
      <w:r w:rsidRPr="00AE4251">
        <w:rPr>
          <w:b w:val="0"/>
          <w:noProof/>
          <w:sz w:val="18"/>
        </w:rPr>
        <w:fldChar w:fldCharType="begin"/>
      </w:r>
      <w:r w:rsidRPr="00AE4251">
        <w:rPr>
          <w:b w:val="0"/>
          <w:noProof/>
          <w:sz w:val="18"/>
        </w:rPr>
        <w:instrText xml:space="preserve"> PAGEREF _Toc416266386 \h </w:instrText>
      </w:r>
      <w:r w:rsidRPr="00AE4251">
        <w:rPr>
          <w:b w:val="0"/>
          <w:noProof/>
          <w:sz w:val="18"/>
        </w:rPr>
      </w:r>
      <w:r w:rsidRPr="00AE4251">
        <w:rPr>
          <w:b w:val="0"/>
          <w:noProof/>
          <w:sz w:val="18"/>
        </w:rPr>
        <w:fldChar w:fldCharType="separate"/>
      </w:r>
      <w:r w:rsidR="00B70774">
        <w:rPr>
          <w:b w:val="0"/>
          <w:noProof/>
          <w:sz w:val="18"/>
        </w:rPr>
        <w:t>406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AE4251">
        <w:rPr>
          <w:noProof/>
        </w:rPr>
        <w:tab/>
      </w:r>
      <w:r w:rsidRPr="00AE4251">
        <w:rPr>
          <w:noProof/>
        </w:rPr>
        <w:fldChar w:fldCharType="begin"/>
      </w:r>
      <w:r w:rsidRPr="00AE4251">
        <w:rPr>
          <w:noProof/>
        </w:rPr>
        <w:instrText xml:space="preserve"> PAGEREF _Toc416266387 \h </w:instrText>
      </w:r>
      <w:r w:rsidRPr="00AE4251">
        <w:rPr>
          <w:noProof/>
        </w:rPr>
      </w:r>
      <w:r w:rsidRPr="00AE4251">
        <w:rPr>
          <w:noProof/>
        </w:rPr>
        <w:fldChar w:fldCharType="separate"/>
      </w:r>
      <w:r w:rsidR="00B70774">
        <w:rPr>
          <w:noProof/>
        </w:rPr>
        <w:t>406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AE4251">
        <w:rPr>
          <w:noProof/>
        </w:rPr>
        <w:tab/>
      </w:r>
      <w:r w:rsidRPr="00AE4251">
        <w:rPr>
          <w:noProof/>
        </w:rPr>
        <w:fldChar w:fldCharType="begin"/>
      </w:r>
      <w:r w:rsidRPr="00AE4251">
        <w:rPr>
          <w:noProof/>
        </w:rPr>
        <w:instrText xml:space="preserve"> PAGEREF _Toc416266388 \h </w:instrText>
      </w:r>
      <w:r w:rsidRPr="00AE4251">
        <w:rPr>
          <w:noProof/>
        </w:rPr>
      </w:r>
      <w:r w:rsidRPr="00AE4251">
        <w:rPr>
          <w:noProof/>
        </w:rPr>
        <w:fldChar w:fldCharType="separate"/>
      </w:r>
      <w:r w:rsidR="00B70774">
        <w:rPr>
          <w:noProof/>
        </w:rPr>
        <w:t>407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AE4251">
        <w:rPr>
          <w:noProof/>
        </w:rPr>
        <w:tab/>
      </w:r>
      <w:r w:rsidRPr="00AE4251">
        <w:rPr>
          <w:noProof/>
        </w:rPr>
        <w:fldChar w:fldCharType="begin"/>
      </w:r>
      <w:r w:rsidRPr="00AE4251">
        <w:rPr>
          <w:noProof/>
        </w:rPr>
        <w:instrText xml:space="preserve"> PAGEREF _Toc416266389 \h </w:instrText>
      </w:r>
      <w:r w:rsidRPr="00AE4251">
        <w:rPr>
          <w:noProof/>
        </w:rPr>
      </w:r>
      <w:r w:rsidRPr="00AE4251">
        <w:rPr>
          <w:noProof/>
        </w:rPr>
        <w:fldChar w:fldCharType="separate"/>
      </w:r>
      <w:r w:rsidR="00B70774">
        <w:rPr>
          <w:noProof/>
        </w:rPr>
        <w:t>408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AE4251">
        <w:rPr>
          <w:noProof/>
        </w:rPr>
        <w:tab/>
      </w:r>
      <w:r w:rsidRPr="00AE4251">
        <w:rPr>
          <w:noProof/>
        </w:rPr>
        <w:fldChar w:fldCharType="begin"/>
      </w:r>
      <w:r w:rsidRPr="00AE4251">
        <w:rPr>
          <w:noProof/>
        </w:rPr>
        <w:instrText xml:space="preserve"> PAGEREF _Toc416266390 \h </w:instrText>
      </w:r>
      <w:r w:rsidRPr="00AE4251">
        <w:rPr>
          <w:noProof/>
        </w:rPr>
      </w:r>
      <w:r w:rsidRPr="00AE4251">
        <w:rPr>
          <w:noProof/>
        </w:rPr>
        <w:fldChar w:fldCharType="separate"/>
      </w:r>
      <w:r w:rsidR="00B70774">
        <w:rPr>
          <w:noProof/>
        </w:rPr>
        <w:t>409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AE4251">
        <w:rPr>
          <w:noProof/>
        </w:rPr>
        <w:tab/>
      </w:r>
      <w:r w:rsidRPr="00AE4251">
        <w:rPr>
          <w:noProof/>
        </w:rPr>
        <w:fldChar w:fldCharType="begin"/>
      </w:r>
      <w:r w:rsidRPr="00AE4251">
        <w:rPr>
          <w:noProof/>
        </w:rPr>
        <w:instrText xml:space="preserve"> PAGEREF _Toc416266391 \h </w:instrText>
      </w:r>
      <w:r w:rsidRPr="00AE4251">
        <w:rPr>
          <w:noProof/>
        </w:rPr>
      </w:r>
      <w:r w:rsidRPr="00AE4251">
        <w:rPr>
          <w:noProof/>
        </w:rPr>
        <w:fldChar w:fldCharType="separate"/>
      </w:r>
      <w:r w:rsidR="00B70774">
        <w:rPr>
          <w:noProof/>
        </w:rPr>
        <w:t>410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AE4251">
        <w:rPr>
          <w:b w:val="0"/>
          <w:noProof/>
          <w:sz w:val="18"/>
        </w:rPr>
        <w:tab/>
      </w:r>
      <w:r w:rsidRPr="00AE4251">
        <w:rPr>
          <w:b w:val="0"/>
          <w:noProof/>
          <w:sz w:val="18"/>
        </w:rPr>
        <w:fldChar w:fldCharType="begin"/>
      </w:r>
      <w:r w:rsidRPr="00AE4251">
        <w:rPr>
          <w:b w:val="0"/>
          <w:noProof/>
          <w:sz w:val="18"/>
        </w:rPr>
        <w:instrText xml:space="preserve"> PAGEREF _Toc416266392 \h </w:instrText>
      </w:r>
      <w:r w:rsidRPr="00AE4251">
        <w:rPr>
          <w:b w:val="0"/>
          <w:noProof/>
          <w:sz w:val="18"/>
        </w:rPr>
      </w:r>
      <w:r w:rsidRPr="00AE4251">
        <w:rPr>
          <w:b w:val="0"/>
          <w:noProof/>
          <w:sz w:val="18"/>
        </w:rPr>
        <w:fldChar w:fldCharType="separate"/>
      </w:r>
      <w:r w:rsidR="00B70774">
        <w:rPr>
          <w:b w:val="0"/>
          <w:noProof/>
          <w:sz w:val="18"/>
        </w:rPr>
        <w:t>413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_Toc416266393 \h </w:instrText>
      </w:r>
      <w:r w:rsidRPr="00AE4251">
        <w:rPr>
          <w:noProof/>
        </w:rPr>
      </w:r>
      <w:r w:rsidRPr="00AE4251">
        <w:rPr>
          <w:noProof/>
        </w:rPr>
        <w:fldChar w:fldCharType="separate"/>
      </w:r>
      <w:r w:rsidR="00B70774">
        <w:rPr>
          <w:noProof/>
        </w:rPr>
        <w:t>413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AE4251">
        <w:rPr>
          <w:noProof/>
        </w:rPr>
        <w:tab/>
      </w:r>
      <w:r w:rsidRPr="00AE4251">
        <w:rPr>
          <w:noProof/>
        </w:rPr>
        <w:fldChar w:fldCharType="begin"/>
      </w:r>
      <w:r w:rsidRPr="00AE4251">
        <w:rPr>
          <w:noProof/>
        </w:rPr>
        <w:instrText xml:space="preserve"> PAGEREF _Toc416266394 \h </w:instrText>
      </w:r>
      <w:r w:rsidRPr="00AE4251">
        <w:rPr>
          <w:noProof/>
        </w:rPr>
      </w:r>
      <w:r w:rsidRPr="00AE4251">
        <w:rPr>
          <w:noProof/>
        </w:rPr>
        <w:fldChar w:fldCharType="separate"/>
      </w:r>
      <w:r w:rsidR="00B70774">
        <w:rPr>
          <w:noProof/>
        </w:rPr>
        <w:t>413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AE4251">
        <w:rPr>
          <w:noProof/>
        </w:rPr>
        <w:tab/>
      </w:r>
      <w:r w:rsidRPr="00AE4251">
        <w:rPr>
          <w:noProof/>
        </w:rPr>
        <w:fldChar w:fldCharType="begin"/>
      </w:r>
      <w:r w:rsidRPr="00AE4251">
        <w:rPr>
          <w:noProof/>
        </w:rPr>
        <w:instrText xml:space="preserve"> PAGEREF _Toc416266395 \h </w:instrText>
      </w:r>
      <w:r w:rsidRPr="00AE4251">
        <w:rPr>
          <w:noProof/>
        </w:rPr>
      </w:r>
      <w:r w:rsidRPr="00AE4251">
        <w:rPr>
          <w:noProof/>
        </w:rPr>
        <w:fldChar w:fldCharType="separate"/>
      </w:r>
      <w:r w:rsidR="00B70774">
        <w:rPr>
          <w:noProof/>
        </w:rPr>
        <w:t>414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AE4251">
        <w:rPr>
          <w:b w:val="0"/>
          <w:noProof/>
          <w:sz w:val="18"/>
        </w:rPr>
        <w:tab/>
      </w:r>
      <w:r w:rsidRPr="00AE4251">
        <w:rPr>
          <w:b w:val="0"/>
          <w:noProof/>
          <w:sz w:val="18"/>
        </w:rPr>
        <w:fldChar w:fldCharType="begin"/>
      </w:r>
      <w:r w:rsidRPr="00AE4251">
        <w:rPr>
          <w:b w:val="0"/>
          <w:noProof/>
          <w:sz w:val="18"/>
        </w:rPr>
        <w:instrText xml:space="preserve"> PAGEREF _Toc416266396 \h </w:instrText>
      </w:r>
      <w:r w:rsidRPr="00AE4251">
        <w:rPr>
          <w:b w:val="0"/>
          <w:noProof/>
          <w:sz w:val="18"/>
        </w:rPr>
      </w:r>
      <w:r w:rsidRPr="00AE4251">
        <w:rPr>
          <w:b w:val="0"/>
          <w:noProof/>
          <w:sz w:val="18"/>
        </w:rPr>
        <w:fldChar w:fldCharType="separate"/>
      </w:r>
      <w:r w:rsidR="00B70774">
        <w:rPr>
          <w:b w:val="0"/>
          <w:noProof/>
          <w:sz w:val="18"/>
        </w:rPr>
        <w:t>416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_Toc416266397 \h </w:instrText>
      </w:r>
      <w:r w:rsidRPr="00AE4251">
        <w:rPr>
          <w:noProof/>
        </w:rPr>
      </w:r>
      <w:r w:rsidRPr="00AE4251">
        <w:rPr>
          <w:noProof/>
        </w:rPr>
        <w:fldChar w:fldCharType="separate"/>
      </w:r>
      <w:r w:rsidR="00B70774">
        <w:rPr>
          <w:noProof/>
        </w:rPr>
        <w:t>416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AE4251">
        <w:rPr>
          <w:noProof/>
        </w:rPr>
        <w:tab/>
      </w:r>
      <w:r w:rsidRPr="00AE4251">
        <w:rPr>
          <w:noProof/>
        </w:rPr>
        <w:fldChar w:fldCharType="begin"/>
      </w:r>
      <w:r w:rsidRPr="00AE4251">
        <w:rPr>
          <w:noProof/>
        </w:rPr>
        <w:instrText xml:space="preserve"> PAGEREF _Toc416266398 \h </w:instrText>
      </w:r>
      <w:r w:rsidRPr="00AE4251">
        <w:rPr>
          <w:noProof/>
        </w:rPr>
      </w:r>
      <w:r w:rsidRPr="00AE4251">
        <w:rPr>
          <w:noProof/>
        </w:rPr>
        <w:fldChar w:fldCharType="separate"/>
      </w:r>
      <w:r w:rsidR="00B70774">
        <w:rPr>
          <w:noProof/>
        </w:rPr>
        <w:t>416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AE4251">
        <w:rPr>
          <w:noProof/>
        </w:rPr>
        <w:tab/>
      </w:r>
      <w:r w:rsidRPr="00AE4251">
        <w:rPr>
          <w:noProof/>
        </w:rPr>
        <w:fldChar w:fldCharType="begin"/>
      </w:r>
      <w:r w:rsidRPr="00AE4251">
        <w:rPr>
          <w:noProof/>
        </w:rPr>
        <w:instrText xml:space="preserve"> PAGEREF _Toc416266399 \h </w:instrText>
      </w:r>
      <w:r w:rsidRPr="00AE4251">
        <w:rPr>
          <w:noProof/>
        </w:rPr>
      </w:r>
      <w:r w:rsidRPr="00AE4251">
        <w:rPr>
          <w:noProof/>
        </w:rPr>
        <w:fldChar w:fldCharType="separate"/>
      </w:r>
      <w:r w:rsidR="00B70774">
        <w:rPr>
          <w:noProof/>
        </w:rPr>
        <w:t>417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134—Third party payments</w:t>
      </w:r>
      <w:r w:rsidRPr="00AE4251">
        <w:rPr>
          <w:b w:val="0"/>
          <w:noProof/>
          <w:sz w:val="18"/>
        </w:rPr>
        <w:tab/>
      </w:r>
      <w:r w:rsidRPr="00AE4251">
        <w:rPr>
          <w:b w:val="0"/>
          <w:noProof/>
          <w:sz w:val="18"/>
        </w:rPr>
        <w:fldChar w:fldCharType="begin"/>
      </w:r>
      <w:r w:rsidRPr="00AE4251">
        <w:rPr>
          <w:b w:val="0"/>
          <w:noProof/>
          <w:sz w:val="18"/>
        </w:rPr>
        <w:instrText xml:space="preserve"> PAGEREF _Toc416266400 \h </w:instrText>
      </w:r>
      <w:r w:rsidRPr="00AE4251">
        <w:rPr>
          <w:b w:val="0"/>
          <w:noProof/>
          <w:sz w:val="18"/>
        </w:rPr>
      </w:r>
      <w:r w:rsidRPr="00AE4251">
        <w:rPr>
          <w:b w:val="0"/>
          <w:noProof/>
          <w:sz w:val="18"/>
        </w:rPr>
        <w:fldChar w:fldCharType="separate"/>
      </w:r>
      <w:r w:rsidR="00B70774">
        <w:rPr>
          <w:b w:val="0"/>
          <w:noProof/>
          <w:sz w:val="18"/>
        </w:rPr>
        <w:t>419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_Toc416266401 \h </w:instrText>
      </w:r>
      <w:r w:rsidRPr="00AE4251">
        <w:rPr>
          <w:noProof/>
        </w:rPr>
      </w:r>
      <w:r w:rsidRPr="00AE4251">
        <w:rPr>
          <w:noProof/>
        </w:rPr>
        <w:fldChar w:fldCharType="separate"/>
      </w:r>
      <w:r w:rsidR="00B70774">
        <w:rPr>
          <w:noProof/>
        </w:rPr>
        <w:t>419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AE4251">
        <w:rPr>
          <w:noProof/>
        </w:rPr>
        <w:tab/>
      </w:r>
      <w:r w:rsidRPr="00AE4251">
        <w:rPr>
          <w:noProof/>
        </w:rPr>
        <w:fldChar w:fldCharType="begin"/>
      </w:r>
      <w:r w:rsidRPr="00AE4251">
        <w:rPr>
          <w:noProof/>
        </w:rPr>
        <w:instrText xml:space="preserve"> PAGEREF _Toc416266402 \h </w:instrText>
      </w:r>
      <w:r w:rsidRPr="00AE4251">
        <w:rPr>
          <w:noProof/>
        </w:rPr>
      </w:r>
      <w:r w:rsidRPr="00AE4251">
        <w:rPr>
          <w:noProof/>
        </w:rPr>
        <w:fldChar w:fldCharType="separate"/>
      </w:r>
      <w:r w:rsidR="00B70774">
        <w:rPr>
          <w:noProof/>
        </w:rPr>
        <w:t>419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AE4251">
        <w:rPr>
          <w:noProof/>
        </w:rPr>
        <w:tab/>
      </w:r>
      <w:r w:rsidRPr="00AE4251">
        <w:rPr>
          <w:noProof/>
        </w:rPr>
        <w:fldChar w:fldCharType="begin"/>
      </w:r>
      <w:r w:rsidRPr="00AE4251">
        <w:rPr>
          <w:noProof/>
        </w:rPr>
        <w:instrText xml:space="preserve"> PAGEREF _Toc416266403 \h </w:instrText>
      </w:r>
      <w:r w:rsidRPr="00AE4251">
        <w:rPr>
          <w:noProof/>
        </w:rPr>
      </w:r>
      <w:r w:rsidRPr="00AE4251">
        <w:rPr>
          <w:noProof/>
        </w:rPr>
        <w:fldChar w:fldCharType="separate"/>
      </w:r>
      <w:r w:rsidR="00B70774">
        <w:rPr>
          <w:noProof/>
        </w:rPr>
        <w:t>421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AE4251">
        <w:rPr>
          <w:noProof/>
        </w:rPr>
        <w:tab/>
      </w:r>
      <w:r w:rsidRPr="00AE4251">
        <w:rPr>
          <w:noProof/>
        </w:rPr>
        <w:fldChar w:fldCharType="begin"/>
      </w:r>
      <w:r w:rsidRPr="00AE4251">
        <w:rPr>
          <w:noProof/>
        </w:rPr>
        <w:instrText xml:space="preserve"> PAGEREF _Toc416266404 \h </w:instrText>
      </w:r>
      <w:r w:rsidRPr="00AE4251">
        <w:rPr>
          <w:noProof/>
        </w:rPr>
      </w:r>
      <w:r w:rsidRPr="00AE4251">
        <w:rPr>
          <w:noProof/>
        </w:rPr>
        <w:fldChar w:fldCharType="separate"/>
      </w:r>
      <w:r w:rsidR="00B70774">
        <w:rPr>
          <w:noProof/>
        </w:rPr>
        <w:t>423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AE4251">
        <w:rPr>
          <w:noProof/>
        </w:rPr>
        <w:tab/>
      </w:r>
      <w:r w:rsidRPr="00AE4251">
        <w:rPr>
          <w:noProof/>
        </w:rPr>
        <w:fldChar w:fldCharType="begin"/>
      </w:r>
      <w:r w:rsidRPr="00AE4251">
        <w:rPr>
          <w:noProof/>
        </w:rPr>
        <w:instrText xml:space="preserve"> PAGEREF _Toc416266405 \h </w:instrText>
      </w:r>
      <w:r w:rsidRPr="00AE4251">
        <w:rPr>
          <w:noProof/>
        </w:rPr>
      </w:r>
      <w:r w:rsidRPr="00AE4251">
        <w:rPr>
          <w:noProof/>
        </w:rPr>
        <w:fldChar w:fldCharType="separate"/>
      </w:r>
      <w:r w:rsidR="00B70774">
        <w:rPr>
          <w:noProof/>
        </w:rPr>
        <w:t>424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AE4251">
        <w:rPr>
          <w:noProof/>
        </w:rPr>
        <w:tab/>
      </w:r>
      <w:r w:rsidRPr="00AE4251">
        <w:rPr>
          <w:noProof/>
        </w:rPr>
        <w:fldChar w:fldCharType="begin"/>
      </w:r>
      <w:r w:rsidRPr="00AE4251">
        <w:rPr>
          <w:noProof/>
        </w:rPr>
        <w:instrText xml:space="preserve"> PAGEREF _Toc416266406 \h </w:instrText>
      </w:r>
      <w:r w:rsidRPr="00AE4251">
        <w:rPr>
          <w:noProof/>
        </w:rPr>
      </w:r>
      <w:r w:rsidRPr="00AE4251">
        <w:rPr>
          <w:noProof/>
        </w:rPr>
        <w:fldChar w:fldCharType="separate"/>
      </w:r>
      <w:r w:rsidR="00B70774">
        <w:rPr>
          <w:noProof/>
        </w:rPr>
        <w:t>425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AE4251">
        <w:rPr>
          <w:noProof/>
        </w:rPr>
        <w:tab/>
      </w:r>
      <w:r w:rsidRPr="00AE4251">
        <w:rPr>
          <w:noProof/>
        </w:rPr>
        <w:fldChar w:fldCharType="begin"/>
      </w:r>
      <w:r w:rsidRPr="00AE4251">
        <w:rPr>
          <w:noProof/>
        </w:rPr>
        <w:instrText xml:space="preserve"> PAGEREF _Toc416266407 \h </w:instrText>
      </w:r>
      <w:r w:rsidRPr="00AE4251">
        <w:rPr>
          <w:noProof/>
        </w:rPr>
      </w:r>
      <w:r w:rsidRPr="00AE4251">
        <w:rPr>
          <w:noProof/>
        </w:rPr>
        <w:fldChar w:fldCharType="separate"/>
      </w:r>
      <w:r w:rsidR="00B70774">
        <w:rPr>
          <w:noProof/>
        </w:rPr>
        <w:t>425</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135—Supplies of going concerns</w:t>
      </w:r>
      <w:r w:rsidRPr="00AE4251">
        <w:rPr>
          <w:b w:val="0"/>
          <w:noProof/>
          <w:sz w:val="18"/>
        </w:rPr>
        <w:tab/>
      </w:r>
      <w:r w:rsidRPr="00AE4251">
        <w:rPr>
          <w:b w:val="0"/>
          <w:noProof/>
          <w:sz w:val="18"/>
        </w:rPr>
        <w:fldChar w:fldCharType="begin"/>
      </w:r>
      <w:r w:rsidRPr="00AE4251">
        <w:rPr>
          <w:b w:val="0"/>
          <w:noProof/>
          <w:sz w:val="18"/>
        </w:rPr>
        <w:instrText xml:space="preserve"> PAGEREF _Toc416266408 \h </w:instrText>
      </w:r>
      <w:r w:rsidRPr="00AE4251">
        <w:rPr>
          <w:b w:val="0"/>
          <w:noProof/>
          <w:sz w:val="18"/>
        </w:rPr>
      </w:r>
      <w:r w:rsidRPr="00AE4251">
        <w:rPr>
          <w:b w:val="0"/>
          <w:noProof/>
          <w:sz w:val="18"/>
        </w:rPr>
        <w:fldChar w:fldCharType="separate"/>
      </w:r>
      <w:r w:rsidR="00B70774">
        <w:rPr>
          <w:b w:val="0"/>
          <w:noProof/>
          <w:sz w:val="18"/>
        </w:rPr>
        <w:t>426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_Toc416266409 \h </w:instrText>
      </w:r>
      <w:r w:rsidRPr="00AE4251">
        <w:rPr>
          <w:noProof/>
        </w:rPr>
      </w:r>
      <w:r w:rsidRPr="00AE4251">
        <w:rPr>
          <w:noProof/>
        </w:rPr>
        <w:fldChar w:fldCharType="separate"/>
      </w:r>
      <w:r w:rsidR="00B70774">
        <w:rPr>
          <w:noProof/>
        </w:rPr>
        <w:t>426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AE4251">
        <w:rPr>
          <w:noProof/>
        </w:rPr>
        <w:tab/>
      </w:r>
      <w:r w:rsidRPr="00AE4251">
        <w:rPr>
          <w:noProof/>
        </w:rPr>
        <w:fldChar w:fldCharType="begin"/>
      </w:r>
      <w:r w:rsidRPr="00AE4251">
        <w:rPr>
          <w:noProof/>
        </w:rPr>
        <w:instrText xml:space="preserve"> PAGEREF _Toc416266410 \h </w:instrText>
      </w:r>
      <w:r w:rsidRPr="00AE4251">
        <w:rPr>
          <w:noProof/>
        </w:rPr>
      </w:r>
      <w:r w:rsidRPr="00AE4251">
        <w:rPr>
          <w:noProof/>
        </w:rPr>
        <w:fldChar w:fldCharType="separate"/>
      </w:r>
      <w:r w:rsidR="00B70774">
        <w:rPr>
          <w:noProof/>
        </w:rPr>
        <w:t>426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AE4251">
        <w:rPr>
          <w:noProof/>
        </w:rPr>
        <w:tab/>
      </w:r>
      <w:r w:rsidRPr="00AE4251">
        <w:rPr>
          <w:noProof/>
        </w:rPr>
        <w:fldChar w:fldCharType="begin"/>
      </w:r>
      <w:r w:rsidRPr="00AE4251">
        <w:rPr>
          <w:noProof/>
        </w:rPr>
        <w:instrText xml:space="preserve"> PAGEREF _Toc416266411 \h </w:instrText>
      </w:r>
      <w:r w:rsidRPr="00AE4251">
        <w:rPr>
          <w:noProof/>
        </w:rPr>
      </w:r>
      <w:r w:rsidRPr="00AE4251">
        <w:rPr>
          <w:noProof/>
        </w:rPr>
        <w:fldChar w:fldCharType="separate"/>
      </w:r>
      <w:r w:rsidR="00B70774">
        <w:rPr>
          <w:noProof/>
        </w:rPr>
        <w:t>427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AE4251">
        <w:rPr>
          <w:b w:val="0"/>
          <w:noProof/>
          <w:sz w:val="18"/>
        </w:rPr>
        <w:tab/>
      </w:r>
      <w:r w:rsidRPr="00AE4251">
        <w:rPr>
          <w:b w:val="0"/>
          <w:noProof/>
          <w:sz w:val="18"/>
        </w:rPr>
        <w:fldChar w:fldCharType="begin"/>
      </w:r>
      <w:r w:rsidRPr="00AE4251">
        <w:rPr>
          <w:b w:val="0"/>
          <w:noProof/>
          <w:sz w:val="18"/>
        </w:rPr>
        <w:instrText xml:space="preserve"> PAGEREF _Toc416266412 \h </w:instrText>
      </w:r>
      <w:r w:rsidRPr="00AE4251">
        <w:rPr>
          <w:b w:val="0"/>
          <w:noProof/>
          <w:sz w:val="18"/>
        </w:rPr>
      </w:r>
      <w:r w:rsidRPr="00AE4251">
        <w:rPr>
          <w:b w:val="0"/>
          <w:noProof/>
          <w:sz w:val="18"/>
        </w:rPr>
        <w:fldChar w:fldCharType="separate"/>
      </w:r>
      <w:r w:rsidR="00B70774">
        <w:rPr>
          <w:b w:val="0"/>
          <w:noProof/>
          <w:sz w:val="18"/>
        </w:rPr>
        <w:t>428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_Toc416266413 \h </w:instrText>
      </w:r>
      <w:r w:rsidRPr="00AE4251">
        <w:rPr>
          <w:noProof/>
        </w:rPr>
      </w:r>
      <w:r w:rsidRPr="00AE4251">
        <w:rPr>
          <w:noProof/>
        </w:rPr>
        <w:fldChar w:fldCharType="separate"/>
      </w:r>
      <w:r w:rsidR="00B70774">
        <w:rPr>
          <w:noProof/>
        </w:rPr>
        <w:t>428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AE4251">
        <w:rPr>
          <w:b w:val="0"/>
          <w:noProof/>
          <w:sz w:val="18"/>
        </w:rPr>
        <w:tab/>
      </w:r>
      <w:r w:rsidRPr="00AE4251">
        <w:rPr>
          <w:b w:val="0"/>
          <w:noProof/>
          <w:sz w:val="18"/>
        </w:rPr>
        <w:fldChar w:fldCharType="begin"/>
      </w:r>
      <w:r w:rsidRPr="00AE4251">
        <w:rPr>
          <w:b w:val="0"/>
          <w:noProof/>
          <w:sz w:val="18"/>
        </w:rPr>
        <w:instrText xml:space="preserve"> PAGEREF _Toc416266414 \h </w:instrText>
      </w:r>
      <w:r w:rsidRPr="00AE4251">
        <w:rPr>
          <w:b w:val="0"/>
          <w:noProof/>
          <w:sz w:val="18"/>
        </w:rPr>
      </w:r>
      <w:r w:rsidRPr="00AE4251">
        <w:rPr>
          <w:b w:val="0"/>
          <w:noProof/>
          <w:sz w:val="18"/>
        </w:rPr>
        <w:fldChar w:fldCharType="separate"/>
      </w:r>
      <w:r w:rsidR="00B70774">
        <w:rPr>
          <w:b w:val="0"/>
          <w:noProof/>
          <w:sz w:val="18"/>
        </w:rPr>
        <w:t>428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AE4251">
        <w:rPr>
          <w:noProof/>
        </w:rPr>
        <w:tab/>
      </w:r>
      <w:r w:rsidRPr="00AE4251">
        <w:rPr>
          <w:noProof/>
        </w:rPr>
        <w:fldChar w:fldCharType="begin"/>
      </w:r>
      <w:r w:rsidRPr="00AE4251">
        <w:rPr>
          <w:noProof/>
        </w:rPr>
        <w:instrText xml:space="preserve"> PAGEREF _Toc416266415 \h </w:instrText>
      </w:r>
      <w:r w:rsidRPr="00AE4251">
        <w:rPr>
          <w:noProof/>
        </w:rPr>
      </w:r>
      <w:r w:rsidRPr="00AE4251">
        <w:rPr>
          <w:noProof/>
        </w:rPr>
        <w:fldChar w:fldCharType="separate"/>
      </w:r>
      <w:r w:rsidR="00B70774">
        <w:rPr>
          <w:noProof/>
        </w:rPr>
        <w:t>428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AE4251">
        <w:rPr>
          <w:noProof/>
        </w:rPr>
        <w:tab/>
      </w:r>
      <w:r w:rsidRPr="00AE4251">
        <w:rPr>
          <w:noProof/>
        </w:rPr>
        <w:fldChar w:fldCharType="begin"/>
      </w:r>
      <w:r w:rsidRPr="00AE4251">
        <w:rPr>
          <w:noProof/>
        </w:rPr>
        <w:instrText xml:space="preserve"> PAGEREF _Toc416266416 \h </w:instrText>
      </w:r>
      <w:r w:rsidRPr="00AE4251">
        <w:rPr>
          <w:noProof/>
        </w:rPr>
      </w:r>
      <w:r w:rsidRPr="00AE4251">
        <w:rPr>
          <w:noProof/>
        </w:rPr>
        <w:fldChar w:fldCharType="separate"/>
      </w:r>
      <w:r w:rsidR="00B70774">
        <w:rPr>
          <w:noProof/>
        </w:rPr>
        <w:t>429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AE4251">
        <w:rPr>
          <w:b w:val="0"/>
          <w:noProof/>
          <w:sz w:val="18"/>
        </w:rPr>
        <w:tab/>
      </w:r>
      <w:r w:rsidRPr="00AE4251">
        <w:rPr>
          <w:b w:val="0"/>
          <w:noProof/>
          <w:sz w:val="18"/>
        </w:rPr>
        <w:fldChar w:fldCharType="begin"/>
      </w:r>
      <w:r w:rsidRPr="00AE4251">
        <w:rPr>
          <w:b w:val="0"/>
          <w:noProof/>
          <w:sz w:val="18"/>
        </w:rPr>
        <w:instrText xml:space="preserve"> PAGEREF _Toc416266417 \h </w:instrText>
      </w:r>
      <w:r w:rsidRPr="00AE4251">
        <w:rPr>
          <w:b w:val="0"/>
          <w:noProof/>
          <w:sz w:val="18"/>
        </w:rPr>
      </w:r>
      <w:r w:rsidRPr="00AE4251">
        <w:rPr>
          <w:b w:val="0"/>
          <w:noProof/>
          <w:sz w:val="18"/>
        </w:rPr>
        <w:fldChar w:fldCharType="separate"/>
      </w:r>
      <w:r w:rsidR="00B70774">
        <w:rPr>
          <w:b w:val="0"/>
          <w:noProof/>
          <w:sz w:val="18"/>
        </w:rPr>
        <w:t>430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AE4251">
        <w:rPr>
          <w:noProof/>
        </w:rPr>
        <w:tab/>
      </w:r>
      <w:r w:rsidRPr="00AE4251">
        <w:rPr>
          <w:noProof/>
        </w:rPr>
        <w:fldChar w:fldCharType="begin"/>
      </w:r>
      <w:r w:rsidRPr="00AE4251">
        <w:rPr>
          <w:noProof/>
        </w:rPr>
        <w:instrText xml:space="preserve"> PAGEREF _Toc416266418 \h </w:instrText>
      </w:r>
      <w:r w:rsidRPr="00AE4251">
        <w:rPr>
          <w:noProof/>
        </w:rPr>
      </w:r>
      <w:r w:rsidRPr="00AE4251">
        <w:rPr>
          <w:noProof/>
        </w:rPr>
        <w:fldChar w:fldCharType="separate"/>
      </w:r>
      <w:r w:rsidR="00B70774">
        <w:rPr>
          <w:noProof/>
        </w:rPr>
        <w:t>430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AE4251">
        <w:rPr>
          <w:noProof/>
        </w:rPr>
        <w:tab/>
      </w:r>
      <w:r w:rsidRPr="00AE4251">
        <w:rPr>
          <w:noProof/>
        </w:rPr>
        <w:fldChar w:fldCharType="begin"/>
      </w:r>
      <w:r w:rsidRPr="00AE4251">
        <w:rPr>
          <w:noProof/>
        </w:rPr>
        <w:instrText xml:space="preserve"> PAGEREF _Toc416266419 \h </w:instrText>
      </w:r>
      <w:r w:rsidRPr="00AE4251">
        <w:rPr>
          <w:noProof/>
        </w:rPr>
      </w:r>
      <w:r w:rsidRPr="00AE4251">
        <w:rPr>
          <w:noProof/>
        </w:rPr>
        <w:fldChar w:fldCharType="separate"/>
      </w:r>
      <w:r w:rsidR="00B70774">
        <w:rPr>
          <w:noProof/>
        </w:rPr>
        <w:t>431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AE4251">
        <w:rPr>
          <w:noProof/>
        </w:rPr>
        <w:tab/>
      </w:r>
      <w:r w:rsidRPr="00AE4251">
        <w:rPr>
          <w:noProof/>
        </w:rPr>
        <w:fldChar w:fldCharType="begin"/>
      </w:r>
      <w:r w:rsidRPr="00AE4251">
        <w:rPr>
          <w:noProof/>
        </w:rPr>
        <w:instrText xml:space="preserve"> PAGEREF _Toc416266420 \h </w:instrText>
      </w:r>
      <w:r w:rsidRPr="00AE4251">
        <w:rPr>
          <w:noProof/>
        </w:rPr>
      </w:r>
      <w:r w:rsidRPr="00AE4251">
        <w:rPr>
          <w:noProof/>
        </w:rPr>
        <w:fldChar w:fldCharType="separate"/>
      </w:r>
      <w:r w:rsidR="00B70774">
        <w:rPr>
          <w:noProof/>
        </w:rPr>
        <w:t>433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AE4251">
        <w:rPr>
          <w:noProof/>
        </w:rPr>
        <w:tab/>
      </w:r>
      <w:r w:rsidRPr="00AE4251">
        <w:rPr>
          <w:noProof/>
        </w:rPr>
        <w:fldChar w:fldCharType="begin"/>
      </w:r>
      <w:r w:rsidRPr="00AE4251">
        <w:rPr>
          <w:noProof/>
        </w:rPr>
        <w:instrText xml:space="preserve"> PAGEREF _Toc416266421 \h </w:instrText>
      </w:r>
      <w:r w:rsidRPr="00AE4251">
        <w:rPr>
          <w:noProof/>
        </w:rPr>
      </w:r>
      <w:r w:rsidRPr="00AE4251">
        <w:rPr>
          <w:noProof/>
        </w:rPr>
        <w:fldChar w:fldCharType="separate"/>
      </w:r>
      <w:r w:rsidR="00B70774">
        <w:rPr>
          <w:noProof/>
        </w:rPr>
        <w:t>434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A059BC">
        <w:rPr>
          <w:noProof/>
          <w:position w:val="6"/>
        </w:rPr>
        <w:t>1</w:t>
      </w:r>
      <w:r>
        <w:rPr>
          <w:noProof/>
        </w:rPr>
        <w:t xml:space="preserve">/11 of the price and creditable at less than </w:t>
      </w:r>
      <w:r w:rsidRPr="00A059BC">
        <w:rPr>
          <w:noProof/>
          <w:position w:val="6"/>
        </w:rPr>
        <w:t>1</w:t>
      </w:r>
      <w:r>
        <w:rPr>
          <w:noProof/>
        </w:rPr>
        <w:t>/11 of the consideration</w:t>
      </w:r>
      <w:r w:rsidRPr="00AE4251">
        <w:rPr>
          <w:noProof/>
        </w:rPr>
        <w:tab/>
      </w:r>
      <w:r w:rsidRPr="00AE4251">
        <w:rPr>
          <w:noProof/>
        </w:rPr>
        <w:fldChar w:fldCharType="begin"/>
      </w:r>
      <w:r w:rsidRPr="00AE4251">
        <w:rPr>
          <w:noProof/>
        </w:rPr>
        <w:instrText xml:space="preserve"> PAGEREF _Toc416266422 \h </w:instrText>
      </w:r>
      <w:r w:rsidRPr="00AE4251">
        <w:rPr>
          <w:noProof/>
        </w:rPr>
      </w:r>
      <w:r w:rsidRPr="00AE4251">
        <w:rPr>
          <w:noProof/>
        </w:rPr>
        <w:fldChar w:fldCharType="separate"/>
      </w:r>
      <w:r w:rsidR="00B70774">
        <w:rPr>
          <w:noProof/>
        </w:rPr>
        <w:t>435</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137—Stock on hand on becoming registered etc.</w:t>
      </w:r>
      <w:r w:rsidRPr="00AE4251">
        <w:rPr>
          <w:b w:val="0"/>
          <w:noProof/>
          <w:sz w:val="18"/>
        </w:rPr>
        <w:tab/>
      </w:r>
      <w:r w:rsidRPr="00AE4251">
        <w:rPr>
          <w:b w:val="0"/>
          <w:noProof/>
          <w:sz w:val="18"/>
        </w:rPr>
        <w:fldChar w:fldCharType="begin"/>
      </w:r>
      <w:r w:rsidRPr="00AE4251">
        <w:rPr>
          <w:b w:val="0"/>
          <w:noProof/>
          <w:sz w:val="18"/>
        </w:rPr>
        <w:instrText xml:space="preserve"> PAGEREF _Toc416266423 \h </w:instrText>
      </w:r>
      <w:r w:rsidRPr="00AE4251">
        <w:rPr>
          <w:b w:val="0"/>
          <w:noProof/>
          <w:sz w:val="18"/>
        </w:rPr>
      </w:r>
      <w:r w:rsidRPr="00AE4251">
        <w:rPr>
          <w:b w:val="0"/>
          <w:noProof/>
          <w:sz w:val="18"/>
        </w:rPr>
        <w:fldChar w:fldCharType="separate"/>
      </w:r>
      <w:r w:rsidR="00B70774">
        <w:rPr>
          <w:b w:val="0"/>
          <w:noProof/>
          <w:sz w:val="18"/>
        </w:rPr>
        <w:t>436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_Toc416266424 \h </w:instrText>
      </w:r>
      <w:r w:rsidRPr="00AE4251">
        <w:rPr>
          <w:noProof/>
        </w:rPr>
      </w:r>
      <w:r w:rsidRPr="00AE4251">
        <w:rPr>
          <w:noProof/>
        </w:rPr>
        <w:fldChar w:fldCharType="separate"/>
      </w:r>
      <w:r w:rsidR="00B70774">
        <w:rPr>
          <w:noProof/>
        </w:rPr>
        <w:t>436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AE4251">
        <w:rPr>
          <w:noProof/>
        </w:rPr>
        <w:tab/>
      </w:r>
      <w:r w:rsidRPr="00AE4251">
        <w:rPr>
          <w:noProof/>
        </w:rPr>
        <w:fldChar w:fldCharType="begin"/>
      </w:r>
      <w:r w:rsidRPr="00AE4251">
        <w:rPr>
          <w:noProof/>
        </w:rPr>
        <w:instrText xml:space="preserve"> PAGEREF _Toc416266425 \h </w:instrText>
      </w:r>
      <w:r w:rsidRPr="00AE4251">
        <w:rPr>
          <w:noProof/>
        </w:rPr>
      </w:r>
      <w:r w:rsidRPr="00AE4251">
        <w:rPr>
          <w:noProof/>
        </w:rPr>
        <w:fldChar w:fldCharType="separate"/>
      </w:r>
      <w:r w:rsidR="00B70774">
        <w:rPr>
          <w:noProof/>
        </w:rPr>
        <w:t>436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138—Cessation of registration</w:t>
      </w:r>
      <w:r w:rsidRPr="00AE4251">
        <w:rPr>
          <w:b w:val="0"/>
          <w:noProof/>
          <w:sz w:val="18"/>
        </w:rPr>
        <w:tab/>
      </w:r>
      <w:r w:rsidRPr="00AE4251">
        <w:rPr>
          <w:b w:val="0"/>
          <w:noProof/>
          <w:sz w:val="18"/>
        </w:rPr>
        <w:fldChar w:fldCharType="begin"/>
      </w:r>
      <w:r w:rsidRPr="00AE4251">
        <w:rPr>
          <w:b w:val="0"/>
          <w:noProof/>
          <w:sz w:val="18"/>
        </w:rPr>
        <w:instrText xml:space="preserve"> PAGEREF _Toc416266426 \h </w:instrText>
      </w:r>
      <w:r w:rsidRPr="00AE4251">
        <w:rPr>
          <w:b w:val="0"/>
          <w:noProof/>
          <w:sz w:val="18"/>
        </w:rPr>
      </w:r>
      <w:r w:rsidRPr="00AE4251">
        <w:rPr>
          <w:b w:val="0"/>
          <w:noProof/>
          <w:sz w:val="18"/>
        </w:rPr>
        <w:fldChar w:fldCharType="separate"/>
      </w:r>
      <w:r w:rsidR="00B70774">
        <w:rPr>
          <w:b w:val="0"/>
          <w:noProof/>
          <w:sz w:val="18"/>
        </w:rPr>
        <w:t>437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_Toc416266427 \h </w:instrText>
      </w:r>
      <w:r w:rsidRPr="00AE4251">
        <w:rPr>
          <w:noProof/>
        </w:rPr>
      </w:r>
      <w:r w:rsidRPr="00AE4251">
        <w:rPr>
          <w:noProof/>
        </w:rPr>
        <w:fldChar w:fldCharType="separate"/>
      </w:r>
      <w:r w:rsidR="00B70774">
        <w:rPr>
          <w:noProof/>
        </w:rPr>
        <w:t>437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AE4251">
        <w:rPr>
          <w:noProof/>
        </w:rPr>
        <w:tab/>
      </w:r>
      <w:r w:rsidRPr="00AE4251">
        <w:rPr>
          <w:noProof/>
        </w:rPr>
        <w:fldChar w:fldCharType="begin"/>
      </w:r>
      <w:r w:rsidRPr="00AE4251">
        <w:rPr>
          <w:noProof/>
        </w:rPr>
        <w:instrText xml:space="preserve"> PAGEREF _Toc416266428 \h </w:instrText>
      </w:r>
      <w:r w:rsidRPr="00AE4251">
        <w:rPr>
          <w:noProof/>
        </w:rPr>
      </w:r>
      <w:r w:rsidRPr="00AE4251">
        <w:rPr>
          <w:noProof/>
        </w:rPr>
        <w:fldChar w:fldCharType="separate"/>
      </w:r>
      <w:r w:rsidR="00B70774">
        <w:rPr>
          <w:noProof/>
        </w:rPr>
        <w:t>437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AE4251">
        <w:rPr>
          <w:noProof/>
        </w:rPr>
        <w:tab/>
      </w:r>
      <w:r w:rsidRPr="00AE4251">
        <w:rPr>
          <w:noProof/>
        </w:rPr>
        <w:fldChar w:fldCharType="begin"/>
      </w:r>
      <w:r w:rsidRPr="00AE4251">
        <w:rPr>
          <w:noProof/>
        </w:rPr>
        <w:instrText xml:space="preserve"> PAGEREF _Toc416266429 \h </w:instrText>
      </w:r>
      <w:r w:rsidRPr="00AE4251">
        <w:rPr>
          <w:noProof/>
        </w:rPr>
      </w:r>
      <w:r w:rsidRPr="00AE4251">
        <w:rPr>
          <w:noProof/>
        </w:rPr>
        <w:fldChar w:fldCharType="separate"/>
      </w:r>
      <w:r w:rsidR="00B70774">
        <w:rPr>
          <w:noProof/>
        </w:rPr>
        <w:t>438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AE4251">
        <w:rPr>
          <w:noProof/>
        </w:rPr>
        <w:tab/>
      </w:r>
      <w:r w:rsidRPr="00AE4251">
        <w:rPr>
          <w:noProof/>
        </w:rPr>
        <w:fldChar w:fldCharType="begin"/>
      </w:r>
      <w:r w:rsidRPr="00AE4251">
        <w:rPr>
          <w:noProof/>
        </w:rPr>
        <w:instrText xml:space="preserve"> PAGEREF _Toc416266430 \h </w:instrText>
      </w:r>
      <w:r w:rsidRPr="00AE4251">
        <w:rPr>
          <w:noProof/>
        </w:rPr>
      </w:r>
      <w:r w:rsidRPr="00AE4251">
        <w:rPr>
          <w:noProof/>
        </w:rPr>
        <w:fldChar w:fldCharType="separate"/>
      </w:r>
      <w:r w:rsidR="00B70774">
        <w:rPr>
          <w:noProof/>
        </w:rPr>
        <w:t>438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AE4251">
        <w:rPr>
          <w:noProof/>
        </w:rPr>
        <w:tab/>
      </w:r>
      <w:r w:rsidRPr="00AE4251">
        <w:rPr>
          <w:noProof/>
        </w:rPr>
        <w:fldChar w:fldCharType="begin"/>
      </w:r>
      <w:r w:rsidRPr="00AE4251">
        <w:rPr>
          <w:noProof/>
        </w:rPr>
        <w:instrText xml:space="preserve"> PAGEREF _Toc416266431 \h </w:instrText>
      </w:r>
      <w:r w:rsidRPr="00AE4251">
        <w:rPr>
          <w:noProof/>
        </w:rPr>
      </w:r>
      <w:r w:rsidRPr="00AE4251">
        <w:rPr>
          <w:noProof/>
        </w:rPr>
        <w:fldChar w:fldCharType="separate"/>
      </w:r>
      <w:r w:rsidR="00B70774">
        <w:rPr>
          <w:noProof/>
        </w:rPr>
        <w:t>439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AE4251">
        <w:rPr>
          <w:noProof/>
        </w:rPr>
        <w:tab/>
      </w:r>
      <w:r w:rsidRPr="00AE4251">
        <w:rPr>
          <w:noProof/>
        </w:rPr>
        <w:fldChar w:fldCharType="begin"/>
      </w:r>
      <w:r w:rsidRPr="00AE4251">
        <w:rPr>
          <w:noProof/>
        </w:rPr>
        <w:instrText xml:space="preserve"> PAGEREF _Toc416266432 \h </w:instrText>
      </w:r>
      <w:r w:rsidRPr="00AE4251">
        <w:rPr>
          <w:noProof/>
        </w:rPr>
      </w:r>
      <w:r w:rsidRPr="00AE4251">
        <w:rPr>
          <w:noProof/>
        </w:rPr>
        <w:fldChar w:fldCharType="separate"/>
      </w:r>
      <w:r w:rsidR="00B70774">
        <w:rPr>
          <w:noProof/>
        </w:rPr>
        <w:t>440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139—Distributions from deceased estates</w:t>
      </w:r>
      <w:r w:rsidRPr="00AE4251">
        <w:rPr>
          <w:b w:val="0"/>
          <w:noProof/>
          <w:sz w:val="18"/>
        </w:rPr>
        <w:tab/>
      </w:r>
      <w:r w:rsidRPr="00AE4251">
        <w:rPr>
          <w:b w:val="0"/>
          <w:noProof/>
          <w:sz w:val="18"/>
        </w:rPr>
        <w:fldChar w:fldCharType="begin"/>
      </w:r>
      <w:r w:rsidRPr="00AE4251">
        <w:rPr>
          <w:b w:val="0"/>
          <w:noProof/>
          <w:sz w:val="18"/>
        </w:rPr>
        <w:instrText xml:space="preserve"> PAGEREF _Toc416266433 \h </w:instrText>
      </w:r>
      <w:r w:rsidRPr="00AE4251">
        <w:rPr>
          <w:b w:val="0"/>
          <w:noProof/>
          <w:sz w:val="18"/>
        </w:rPr>
      </w:r>
      <w:r w:rsidRPr="00AE4251">
        <w:rPr>
          <w:b w:val="0"/>
          <w:noProof/>
          <w:sz w:val="18"/>
        </w:rPr>
        <w:fldChar w:fldCharType="separate"/>
      </w:r>
      <w:r w:rsidR="00B70774">
        <w:rPr>
          <w:b w:val="0"/>
          <w:noProof/>
          <w:sz w:val="18"/>
        </w:rPr>
        <w:t>441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_Toc416266434 \h </w:instrText>
      </w:r>
      <w:r w:rsidRPr="00AE4251">
        <w:rPr>
          <w:noProof/>
        </w:rPr>
      </w:r>
      <w:r w:rsidRPr="00AE4251">
        <w:rPr>
          <w:noProof/>
        </w:rPr>
        <w:fldChar w:fldCharType="separate"/>
      </w:r>
      <w:r w:rsidR="00B70774">
        <w:rPr>
          <w:noProof/>
        </w:rPr>
        <w:t>441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AE4251">
        <w:rPr>
          <w:noProof/>
        </w:rPr>
        <w:tab/>
      </w:r>
      <w:r w:rsidRPr="00AE4251">
        <w:rPr>
          <w:noProof/>
        </w:rPr>
        <w:fldChar w:fldCharType="begin"/>
      </w:r>
      <w:r w:rsidRPr="00AE4251">
        <w:rPr>
          <w:noProof/>
        </w:rPr>
        <w:instrText xml:space="preserve"> PAGEREF _Toc416266435 \h </w:instrText>
      </w:r>
      <w:r w:rsidRPr="00AE4251">
        <w:rPr>
          <w:noProof/>
        </w:rPr>
      </w:r>
      <w:r w:rsidRPr="00AE4251">
        <w:rPr>
          <w:noProof/>
        </w:rPr>
        <w:fldChar w:fldCharType="separate"/>
      </w:r>
      <w:r w:rsidR="00B70774">
        <w:rPr>
          <w:noProof/>
        </w:rPr>
        <w:t>441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AE4251">
        <w:rPr>
          <w:noProof/>
        </w:rPr>
        <w:tab/>
      </w:r>
      <w:r w:rsidRPr="00AE4251">
        <w:rPr>
          <w:noProof/>
        </w:rPr>
        <w:fldChar w:fldCharType="begin"/>
      </w:r>
      <w:r w:rsidRPr="00AE4251">
        <w:rPr>
          <w:noProof/>
        </w:rPr>
        <w:instrText xml:space="preserve"> PAGEREF _Toc416266436 \h </w:instrText>
      </w:r>
      <w:r w:rsidRPr="00AE4251">
        <w:rPr>
          <w:noProof/>
        </w:rPr>
      </w:r>
      <w:r w:rsidRPr="00AE4251">
        <w:rPr>
          <w:noProof/>
        </w:rPr>
        <w:fldChar w:fldCharType="separate"/>
      </w:r>
      <w:r w:rsidR="00B70774">
        <w:rPr>
          <w:noProof/>
        </w:rPr>
        <w:t>442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AE4251">
        <w:rPr>
          <w:noProof/>
        </w:rPr>
        <w:tab/>
      </w:r>
      <w:r w:rsidRPr="00AE4251">
        <w:rPr>
          <w:noProof/>
        </w:rPr>
        <w:fldChar w:fldCharType="begin"/>
      </w:r>
      <w:r w:rsidRPr="00AE4251">
        <w:rPr>
          <w:noProof/>
        </w:rPr>
        <w:instrText xml:space="preserve"> PAGEREF _Toc416266437 \h </w:instrText>
      </w:r>
      <w:r w:rsidRPr="00AE4251">
        <w:rPr>
          <w:noProof/>
        </w:rPr>
      </w:r>
      <w:r w:rsidRPr="00AE4251">
        <w:rPr>
          <w:noProof/>
        </w:rPr>
        <w:fldChar w:fldCharType="separate"/>
      </w:r>
      <w:r w:rsidR="00B70774">
        <w:rPr>
          <w:noProof/>
        </w:rPr>
        <w:t>442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141—Tradex scheme goods</w:t>
      </w:r>
      <w:r w:rsidRPr="00AE4251">
        <w:rPr>
          <w:b w:val="0"/>
          <w:noProof/>
          <w:sz w:val="18"/>
        </w:rPr>
        <w:tab/>
      </w:r>
      <w:r w:rsidRPr="00AE4251">
        <w:rPr>
          <w:b w:val="0"/>
          <w:noProof/>
          <w:sz w:val="18"/>
        </w:rPr>
        <w:fldChar w:fldCharType="begin"/>
      </w:r>
      <w:r w:rsidRPr="00AE4251">
        <w:rPr>
          <w:b w:val="0"/>
          <w:noProof/>
          <w:sz w:val="18"/>
        </w:rPr>
        <w:instrText xml:space="preserve"> PAGEREF _Toc416266438 \h </w:instrText>
      </w:r>
      <w:r w:rsidRPr="00AE4251">
        <w:rPr>
          <w:b w:val="0"/>
          <w:noProof/>
          <w:sz w:val="18"/>
        </w:rPr>
      </w:r>
      <w:r w:rsidRPr="00AE4251">
        <w:rPr>
          <w:b w:val="0"/>
          <w:noProof/>
          <w:sz w:val="18"/>
        </w:rPr>
        <w:fldChar w:fldCharType="separate"/>
      </w:r>
      <w:r w:rsidR="00B70774">
        <w:rPr>
          <w:b w:val="0"/>
          <w:noProof/>
          <w:sz w:val="18"/>
        </w:rPr>
        <w:t>443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_Toc416266439 \h </w:instrText>
      </w:r>
      <w:r w:rsidRPr="00AE4251">
        <w:rPr>
          <w:noProof/>
        </w:rPr>
      </w:r>
      <w:r w:rsidRPr="00AE4251">
        <w:rPr>
          <w:noProof/>
        </w:rPr>
        <w:fldChar w:fldCharType="separate"/>
      </w:r>
      <w:r w:rsidR="00B70774">
        <w:rPr>
          <w:noProof/>
        </w:rPr>
        <w:t>443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AE4251">
        <w:rPr>
          <w:noProof/>
        </w:rPr>
        <w:tab/>
      </w:r>
      <w:r w:rsidRPr="00AE4251">
        <w:rPr>
          <w:noProof/>
        </w:rPr>
        <w:fldChar w:fldCharType="begin"/>
      </w:r>
      <w:r w:rsidRPr="00AE4251">
        <w:rPr>
          <w:noProof/>
        </w:rPr>
        <w:instrText xml:space="preserve"> PAGEREF _Toc416266440 \h </w:instrText>
      </w:r>
      <w:r w:rsidRPr="00AE4251">
        <w:rPr>
          <w:noProof/>
        </w:rPr>
      </w:r>
      <w:r w:rsidRPr="00AE4251">
        <w:rPr>
          <w:noProof/>
        </w:rPr>
        <w:fldChar w:fldCharType="separate"/>
      </w:r>
      <w:r w:rsidR="00B70774">
        <w:rPr>
          <w:noProof/>
        </w:rPr>
        <w:t>443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A059BC">
        <w:rPr>
          <w:i/>
          <w:iCs/>
          <w:noProof/>
        </w:rPr>
        <w:t>tradex scheme goods</w:t>
      </w:r>
      <w:r>
        <w:rPr>
          <w:noProof/>
        </w:rPr>
        <w:t xml:space="preserve"> etc.</w:t>
      </w:r>
      <w:r w:rsidRPr="00AE4251">
        <w:rPr>
          <w:noProof/>
        </w:rPr>
        <w:tab/>
      </w:r>
      <w:r w:rsidRPr="00AE4251">
        <w:rPr>
          <w:noProof/>
        </w:rPr>
        <w:fldChar w:fldCharType="begin"/>
      </w:r>
      <w:r w:rsidRPr="00AE4251">
        <w:rPr>
          <w:noProof/>
        </w:rPr>
        <w:instrText xml:space="preserve"> PAGEREF _Toc416266441 \h </w:instrText>
      </w:r>
      <w:r w:rsidRPr="00AE4251">
        <w:rPr>
          <w:noProof/>
        </w:rPr>
      </w:r>
      <w:r w:rsidRPr="00AE4251">
        <w:rPr>
          <w:noProof/>
        </w:rPr>
        <w:fldChar w:fldCharType="separate"/>
      </w:r>
      <w:r w:rsidR="00B70774">
        <w:rPr>
          <w:noProof/>
        </w:rPr>
        <w:t>444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AE4251">
        <w:rPr>
          <w:noProof/>
        </w:rPr>
        <w:tab/>
      </w:r>
      <w:r w:rsidRPr="00AE4251">
        <w:rPr>
          <w:noProof/>
        </w:rPr>
        <w:fldChar w:fldCharType="begin"/>
      </w:r>
      <w:r w:rsidRPr="00AE4251">
        <w:rPr>
          <w:noProof/>
        </w:rPr>
        <w:instrText xml:space="preserve"> PAGEREF _Toc416266442 \h </w:instrText>
      </w:r>
      <w:r w:rsidRPr="00AE4251">
        <w:rPr>
          <w:noProof/>
        </w:rPr>
      </w:r>
      <w:r w:rsidRPr="00AE4251">
        <w:rPr>
          <w:noProof/>
        </w:rPr>
        <w:fldChar w:fldCharType="separate"/>
      </w:r>
      <w:r w:rsidR="00B70774">
        <w:rPr>
          <w:noProof/>
        </w:rPr>
        <w:t>444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AE4251">
        <w:rPr>
          <w:noProof/>
        </w:rPr>
        <w:tab/>
      </w:r>
      <w:r w:rsidRPr="00AE4251">
        <w:rPr>
          <w:noProof/>
        </w:rPr>
        <w:fldChar w:fldCharType="begin"/>
      </w:r>
      <w:r w:rsidRPr="00AE4251">
        <w:rPr>
          <w:noProof/>
        </w:rPr>
        <w:instrText xml:space="preserve"> PAGEREF _Toc416266443 \h </w:instrText>
      </w:r>
      <w:r w:rsidRPr="00AE4251">
        <w:rPr>
          <w:noProof/>
        </w:rPr>
      </w:r>
      <w:r w:rsidRPr="00AE4251">
        <w:rPr>
          <w:noProof/>
        </w:rPr>
        <w:fldChar w:fldCharType="separate"/>
      </w:r>
      <w:r w:rsidR="00B70774">
        <w:rPr>
          <w:noProof/>
        </w:rPr>
        <w:t>444</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142—Excess GST</w:t>
      </w:r>
      <w:r w:rsidRPr="00AE4251">
        <w:rPr>
          <w:b w:val="0"/>
          <w:noProof/>
          <w:sz w:val="18"/>
        </w:rPr>
        <w:tab/>
      </w:r>
      <w:r w:rsidRPr="00AE4251">
        <w:rPr>
          <w:b w:val="0"/>
          <w:noProof/>
          <w:sz w:val="18"/>
        </w:rPr>
        <w:fldChar w:fldCharType="begin"/>
      </w:r>
      <w:r w:rsidRPr="00AE4251">
        <w:rPr>
          <w:b w:val="0"/>
          <w:noProof/>
          <w:sz w:val="18"/>
        </w:rPr>
        <w:instrText xml:space="preserve"> PAGEREF _Toc416266444 \h </w:instrText>
      </w:r>
      <w:r w:rsidRPr="00AE4251">
        <w:rPr>
          <w:b w:val="0"/>
          <w:noProof/>
          <w:sz w:val="18"/>
        </w:rPr>
      </w:r>
      <w:r w:rsidRPr="00AE4251">
        <w:rPr>
          <w:b w:val="0"/>
          <w:noProof/>
          <w:sz w:val="18"/>
        </w:rPr>
        <w:fldChar w:fldCharType="separate"/>
      </w:r>
      <w:r w:rsidR="00B70774">
        <w:rPr>
          <w:b w:val="0"/>
          <w:noProof/>
          <w:sz w:val="18"/>
        </w:rPr>
        <w:t>445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_Toc416266445 \h </w:instrText>
      </w:r>
      <w:r w:rsidRPr="00AE4251">
        <w:rPr>
          <w:noProof/>
        </w:rPr>
      </w:r>
      <w:r w:rsidRPr="00AE4251">
        <w:rPr>
          <w:noProof/>
        </w:rPr>
        <w:fldChar w:fldCharType="separate"/>
      </w:r>
      <w:r w:rsidR="00B70774">
        <w:rPr>
          <w:noProof/>
        </w:rPr>
        <w:t>445</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AE4251">
        <w:rPr>
          <w:b w:val="0"/>
          <w:noProof/>
          <w:sz w:val="18"/>
        </w:rPr>
        <w:tab/>
      </w:r>
      <w:r w:rsidRPr="00AE4251">
        <w:rPr>
          <w:b w:val="0"/>
          <w:noProof/>
          <w:sz w:val="18"/>
        </w:rPr>
        <w:fldChar w:fldCharType="begin"/>
      </w:r>
      <w:r w:rsidRPr="00AE4251">
        <w:rPr>
          <w:b w:val="0"/>
          <w:noProof/>
          <w:sz w:val="18"/>
        </w:rPr>
        <w:instrText xml:space="preserve"> PAGEREF _Toc416266446 \h </w:instrText>
      </w:r>
      <w:r w:rsidRPr="00AE4251">
        <w:rPr>
          <w:b w:val="0"/>
          <w:noProof/>
          <w:sz w:val="18"/>
        </w:rPr>
      </w:r>
      <w:r w:rsidRPr="00AE4251">
        <w:rPr>
          <w:b w:val="0"/>
          <w:noProof/>
          <w:sz w:val="18"/>
        </w:rPr>
        <w:fldChar w:fldCharType="separate"/>
      </w:r>
      <w:r w:rsidR="00B70774">
        <w:rPr>
          <w:b w:val="0"/>
          <w:noProof/>
          <w:sz w:val="18"/>
        </w:rPr>
        <w:t>445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AE4251">
        <w:rPr>
          <w:noProof/>
        </w:rPr>
        <w:tab/>
      </w:r>
      <w:r w:rsidRPr="00AE4251">
        <w:rPr>
          <w:noProof/>
        </w:rPr>
        <w:fldChar w:fldCharType="begin"/>
      </w:r>
      <w:r w:rsidRPr="00AE4251">
        <w:rPr>
          <w:noProof/>
        </w:rPr>
        <w:instrText xml:space="preserve"> PAGEREF _Toc416266447 \h </w:instrText>
      </w:r>
      <w:r w:rsidRPr="00AE4251">
        <w:rPr>
          <w:noProof/>
        </w:rPr>
      </w:r>
      <w:r w:rsidRPr="00AE4251">
        <w:rPr>
          <w:noProof/>
        </w:rPr>
        <w:fldChar w:fldCharType="separate"/>
      </w:r>
      <w:r w:rsidR="00B70774">
        <w:rPr>
          <w:noProof/>
        </w:rPr>
        <w:t>445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AE4251">
        <w:rPr>
          <w:noProof/>
        </w:rPr>
        <w:tab/>
      </w:r>
      <w:r w:rsidRPr="00AE4251">
        <w:rPr>
          <w:noProof/>
        </w:rPr>
        <w:fldChar w:fldCharType="begin"/>
      </w:r>
      <w:r w:rsidRPr="00AE4251">
        <w:rPr>
          <w:noProof/>
        </w:rPr>
        <w:instrText xml:space="preserve"> PAGEREF _Toc416266448 \h </w:instrText>
      </w:r>
      <w:r w:rsidRPr="00AE4251">
        <w:rPr>
          <w:noProof/>
        </w:rPr>
      </w:r>
      <w:r w:rsidRPr="00AE4251">
        <w:rPr>
          <w:noProof/>
        </w:rPr>
        <w:fldChar w:fldCharType="separate"/>
      </w:r>
      <w:r w:rsidR="00B70774">
        <w:rPr>
          <w:noProof/>
        </w:rPr>
        <w:t>446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AE4251">
        <w:rPr>
          <w:noProof/>
        </w:rPr>
        <w:tab/>
      </w:r>
      <w:r w:rsidRPr="00AE4251">
        <w:rPr>
          <w:noProof/>
        </w:rPr>
        <w:fldChar w:fldCharType="begin"/>
      </w:r>
      <w:r w:rsidRPr="00AE4251">
        <w:rPr>
          <w:noProof/>
        </w:rPr>
        <w:instrText xml:space="preserve"> PAGEREF _Toc416266449 \h </w:instrText>
      </w:r>
      <w:r w:rsidRPr="00AE4251">
        <w:rPr>
          <w:noProof/>
        </w:rPr>
      </w:r>
      <w:r w:rsidRPr="00AE4251">
        <w:rPr>
          <w:noProof/>
        </w:rPr>
        <w:fldChar w:fldCharType="separate"/>
      </w:r>
      <w:r w:rsidR="00B70774">
        <w:rPr>
          <w:noProof/>
        </w:rPr>
        <w:t>446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AE4251">
        <w:rPr>
          <w:b w:val="0"/>
          <w:noProof/>
          <w:sz w:val="18"/>
        </w:rPr>
        <w:tab/>
      </w:r>
      <w:r w:rsidRPr="00AE4251">
        <w:rPr>
          <w:b w:val="0"/>
          <w:noProof/>
          <w:sz w:val="18"/>
        </w:rPr>
        <w:fldChar w:fldCharType="begin"/>
      </w:r>
      <w:r w:rsidRPr="00AE4251">
        <w:rPr>
          <w:b w:val="0"/>
          <w:noProof/>
          <w:sz w:val="18"/>
        </w:rPr>
        <w:instrText xml:space="preserve"> PAGEREF _Toc416266450 \h </w:instrText>
      </w:r>
      <w:r w:rsidRPr="00AE4251">
        <w:rPr>
          <w:b w:val="0"/>
          <w:noProof/>
          <w:sz w:val="18"/>
        </w:rPr>
      </w:r>
      <w:r w:rsidRPr="00AE4251">
        <w:rPr>
          <w:b w:val="0"/>
          <w:noProof/>
          <w:sz w:val="18"/>
        </w:rPr>
        <w:fldChar w:fldCharType="separate"/>
      </w:r>
      <w:r w:rsidR="00B70774">
        <w:rPr>
          <w:b w:val="0"/>
          <w:noProof/>
          <w:sz w:val="18"/>
        </w:rPr>
        <w:t>447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AE4251">
        <w:rPr>
          <w:noProof/>
        </w:rPr>
        <w:tab/>
      </w:r>
      <w:r w:rsidRPr="00AE4251">
        <w:rPr>
          <w:noProof/>
        </w:rPr>
        <w:fldChar w:fldCharType="begin"/>
      </w:r>
      <w:r w:rsidRPr="00AE4251">
        <w:rPr>
          <w:noProof/>
        </w:rPr>
        <w:instrText xml:space="preserve"> PAGEREF _Toc416266451 \h </w:instrText>
      </w:r>
      <w:r w:rsidRPr="00AE4251">
        <w:rPr>
          <w:noProof/>
        </w:rPr>
      </w:r>
      <w:r w:rsidRPr="00AE4251">
        <w:rPr>
          <w:noProof/>
        </w:rPr>
        <w:fldChar w:fldCharType="separate"/>
      </w:r>
      <w:r w:rsidR="00B70774">
        <w:rPr>
          <w:noProof/>
        </w:rPr>
        <w:t>447</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AE4251">
        <w:rPr>
          <w:b w:val="0"/>
          <w:noProof/>
          <w:sz w:val="18"/>
        </w:rPr>
        <w:tab/>
      </w:r>
      <w:r w:rsidRPr="00AE4251">
        <w:rPr>
          <w:b w:val="0"/>
          <w:noProof/>
          <w:sz w:val="18"/>
        </w:rPr>
        <w:fldChar w:fldCharType="begin"/>
      </w:r>
      <w:r w:rsidRPr="00AE4251">
        <w:rPr>
          <w:b w:val="0"/>
          <w:noProof/>
          <w:sz w:val="18"/>
        </w:rPr>
        <w:instrText xml:space="preserve"> PAGEREF _Toc416266452 \h </w:instrText>
      </w:r>
      <w:r w:rsidRPr="00AE4251">
        <w:rPr>
          <w:b w:val="0"/>
          <w:noProof/>
          <w:sz w:val="18"/>
        </w:rPr>
      </w:r>
      <w:r w:rsidRPr="00AE4251">
        <w:rPr>
          <w:b w:val="0"/>
          <w:noProof/>
          <w:sz w:val="18"/>
        </w:rPr>
        <w:fldChar w:fldCharType="separate"/>
      </w:r>
      <w:r w:rsidR="00B70774">
        <w:rPr>
          <w:b w:val="0"/>
          <w:noProof/>
          <w:sz w:val="18"/>
        </w:rPr>
        <w:t>448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AE4251">
        <w:rPr>
          <w:noProof/>
        </w:rPr>
        <w:tab/>
      </w:r>
      <w:r w:rsidRPr="00AE4251">
        <w:rPr>
          <w:noProof/>
        </w:rPr>
        <w:fldChar w:fldCharType="begin"/>
      </w:r>
      <w:r w:rsidRPr="00AE4251">
        <w:rPr>
          <w:noProof/>
        </w:rPr>
        <w:instrText xml:space="preserve"> PAGEREF _Toc416266453 \h </w:instrText>
      </w:r>
      <w:r w:rsidRPr="00AE4251">
        <w:rPr>
          <w:noProof/>
        </w:rPr>
      </w:r>
      <w:r w:rsidRPr="00AE4251">
        <w:rPr>
          <w:noProof/>
        </w:rPr>
        <w:fldChar w:fldCharType="separate"/>
      </w:r>
      <w:r w:rsidR="00B70774">
        <w:rPr>
          <w:noProof/>
        </w:rPr>
        <w:t>448</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AE4251">
        <w:rPr>
          <w:b w:val="0"/>
          <w:noProof/>
          <w:sz w:val="18"/>
        </w:rPr>
        <w:tab/>
      </w:r>
      <w:r w:rsidRPr="00AE4251">
        <w:rPr>
          <w:b w:val="0"/>
          <w:noProof/>
          <w:sz w:val="18"/>
        </w:rPr>
        <w:fldChar w:fldCharType="begin"/>
      </w:r>
      <w:r w:rsidRPr="00AE4251">
        <w:rPr>
          <w:b w:val="0"/>
          <w:noProof/>
          <w:sz w:val="18"/>
        </w:rPr>
        <w:instrText xml:space="preserve"> PAGEREF _Toc416266454 \h </w:instrText>
      </w:r>
      <w:r w:rsidRPr="00AE4251">
        <w:rPr>
          <w:b w:val="0"/>
          <w:noProof/>
          <w:sz w:val="18"/>
        </w:rPr>
      </w:r>
      <w:r w:rsidRPr="00AE4251">
        <w:rPr>
          <w:b w:val="0"/>
          <w:noProof/>
          <w:sz w:val="18"/>
        </w:rPr>
        <w:fldChar w:fldCharType="separate"/>
      </w:r>
      <w:r w:rsidR="00B70774">
        <w:rPr>
          <w:b w:val="0"/>
          <w:noProof/>
          <w:sz w:val="18"/>
        </w:rPr>
        <w:t>449</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144—Taxis</w:t>
      </w:r>
      <w:r w:rsidRPr="00AE4251">
        <w:rPr>
          <w:b w:val="0"/>
          <w:noProof/>
          <w:sz w:val="18"/>
        </w:rPr>
        <w:tab/>
      </w:r>
      <w:r w:rsidRPr="00AE4251">
        <w:rPr>
          <w:b w:val="0"/>
          <w:noProof/>
          <w:sz w:val="18"/>
        </w:rPr>
        <w:fldChar w:fldCharType="begin"/>
      </w:r>
      <w:r w:rsidRPr="00AE4251">
        <w:rPr>
          <w:b w:val="0"/>
          <w:noProof/>
          <w:sz w:val="18"/>
        </w:rPr>
        <w:instrText xml:space="preserve"> PAGEREF _Toc416266455 \h </w:instrText>
      </w:r>
      <w:r w:rsidRPr="00AE4251">
        <w:rPr>
          <w:b w:val="0"/>
          <w:noProof/>
          <w:sz w:val="18"/>
        </w:rPr>
      </w:r>
      <w:r w:rsidRPr="00AE4251">
        <w:rPr>
          <w:b w:val="0"/>
          <w:noProof/>
          <w:sz w:val="18"/>
        </w:rPr>
        <w:fldChar w:fldCharType="separate"/>
      </w:r>
      <w:r w:rsidR="00B70774">
        <w:rPr>
          <w:b w:val="0"/>
          <w:noProof/>
          <w:sz w:val="18"/>
        </w:rPr>
        <w:t>449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_Toc416266456 \h </w:instrText>
      </w:r>
      <w:r w:rsidRPr="00AE4251">
        <w:rPr>
          <w:noProof/>
        </w:rPr>
      </w:r>
      <w:r w:rsidRPr="00AE4251">
        <w:rPr>
          <w:noProof/>
        </w:rPr>
        <w:fldChar w:fldCharType="separate"/>
      </w:r>
      <w:r w:rsidR="00B70774">
        <w:rPr>
          <w:noProof/>
        </w:rPr>
        <w:t>449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AE4251">
        <w:rPr>
          <w:noProof/>
        </w:rPr>
        <w:tab/>
      </w:r>
      <w:r w:rsidRPr="00AE4251">
        <w:rPr>
          <w:noProof/>
        </w:rPr>
        <w:fldChar w:fldCharType="begin"/>
      </w:r>
      <w:r w:rsidRPr="00AE4251">
        <w:rPr>
          <w:noProof/>
        </w:rPr>
        <w:instrText xml:space="preserve"> PAGEREF _Toc416266457 \h </w:instrText>
      </w:r>
      <w:r w:rsidRPr="00AE4251">
        <w:rPr>
          <w:noProof/>
        </w:rPr>
      </w:r>
      <w:r w:rsidRPr="00AE4251">
        <w:rPr>
          <w:noProof/>
        </w:rPr>
        <w:fldChar w:fldCharType="separate"/>
      </w:r>
      <w:r w:rsidR="00B70774">
        <w:rPr>
          <w:noProof/>
        </w:rPr>
        <w:t>449</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149—Government entities</w:t>
      </w:r>
      <w:r w:rsidRPr="00AE4251">
        <w:rPr>
          <w:b w:val="0"/>
          <w:noProof/>
          <w:sz w:val="18"/>
        </w:rPr>
        <w:tab/>
      </w:r>
      <w:r w:rsidRPr="00AE4251">
        <w:rPr>
          <w:b w:val="0"/>
          <w:noProof/>
          <w:sz w:val="18"/>
        </w:rPr>
        <w:fldChar w:fldCharType="begin"/>
      </w:r>
      <w:r w:rsidRPr="00AE4251">
        <w:rPr>
          <w:b w:val="0"/>
          <w:noProof/>
          <w:sz w:val="18"/>
        </w:rPr>
        <w:instrText xml:space="preserve"> PAGEREF _Toc416266458 \h </w:instrText>
      </w:r>
      <w:r w:rsidRPr="00AE4251">
        <w:rPr>
          <w:b w:val="0"/>
          <w:noProof/>
          <w:sz w:val="18"/>
        </w:rPr>
      </w:r>
      <w:r w:rsidRPr="00AE4251">
        <w:rPr>
          <w:b w:val="0"/>
          <w:noProof/>
          <w:sz w:val="18"/>
        </w:rPr>
        <w:fldChar w:fldCharType="separate"/>
      </w:r>
      <w:r w:rsidR="00B70774">
        <w:rPr>
          <w:b w:val="0"/>
          <w:noProof/>
          <w:sz w:val="18"/>
        </w:rPr>
        <w:t>450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_Toc416266459 \h </w:instrText>
      </w:r>
      <w:r w:rsidRPr="00AE4251">
        <w:rPr>
          <w:noProof/>
        </w:rPr>
      </w:r>
      <w:r w:rsidRPr="00AE4251">
        <w:rPr>
          <w:noProof/>
        </w:rPr>
        <w:fldChar w:fldCharType="separate"/>
      </w:r>
      <w:r w:rsidR="00B70774">
        <w:rPr>
          <w:noProof/>
        </w:rPr>
        <w:t>450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AE4251">
        <w:rPr>
          <w:noProof/>
        </w:rPr>
        <w:tab/>
      </w:r>
      <w:r w:rsidRPr="00AE4251">
        <w:rPr>
          <w:noProof/>
        </w:rPr>
        <w:fldChar w:fldCharType="begin"/>
      </w:r>
      <w:r w:rsidRPr="00AE4251">
        <w:rPr>
          <w:noProof/>
        </w:rPr>
        <w:instrText xml:space="preserve"> PAGEREF _Toc416266460 \h </w:instrText>
      </w:r>
      <w:r w:rsidRPr="00AE4251">
        <w:rPr>
          <w:noProof/>
        </w:rPr>
      </w:r>
      <w:r w:rsidRPr="00AE4251">
        <w:rPr>
          <w:noProof/>
        </w:rPr>
        <w:fldChar w:fldCharType="separate"/>
      </w:r>
      <w:r w:rsidR="00B70774">
        <w:rPr>
          <w:noProof/>
        </w:rPr>
        <w:t>450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AE4251">
        <w:rPr>
          <w:noProof/>
        </w:rPr>
        <w:tab/>
      </w:r>
      <w:r w:rsidRPr="00AE4251">
        <w:rPr>
          <w:noProof/>
        </w:rPr>
        <w:fldChar w:fldCharType="begin"/>
      </w:r>
      <w:r w:rsidRPr="00AE4251">
        <w:rPr>
          <w:noProof/>
        </w:rPr>
        <w:instrText xml:space="preserve"> PAGEREF _Toc416266461 \h </w:instrText>
      </w:r>
      <w:r w:rsidRPr="00AE4251">
        <w:rPr>
          <w:noProof/>
        </w:rPr>
      </w:r>
      <w:r w:rsidRPr="00AE4251">
        <w:rPr>
          <w:noProof/>
        </w:rPr>
        <w:fldChar w:fldCharType="separate"/>
      </w:r>
      <w:r w:rsidR="00B70774">
        <w:rPr>
          <w:noProof/>
        </w:rPr>
        <w:t>450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AE4251">
        <w:rPr>
          <w:noProof/>
        </w:rPr>
        <w:tab/>
      </w:r>
      <w:r w:rsidRPr="00AE4251">
        <w:rPr>
          <w:noProof/>
        </w:rPr>
        <w:fldChar w:fldCharType="begin"/>
      </w:r>
      <w:r w:rsidRPr="00AE4251">
        <w:rPr>
          <w:noProof/>
        </w:rPr>
        <w:instrText xml:space="preserve"> PAGEREF _Toc416266462 \h </w:instrText>
      </w:r>
      <w:r w:rsidRPr="00AE4251">
        <w:rPr>
          <w:noProof/>
        </w:rPr>
      </w:r>
      <w:r w:rsidRPr="00AE4251">
        <w:rPr>
          <w:noProof/>
        </w:rPr>
        <w:fldChar w:fldCharType="separate"/>
      </w:r>
      <w:r w:rsidR="00B70774">
        <w:rPr>
          <w:noProof/>
        </w:rPr>
        <w:t>451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AE4251">
        <w:rPr>
          <w:noProof/>
        </w:rPr>
        <w:tab/>
      </w:r>
      <w:r w:rsidRPr="00AE4251">
        <w:rPr>
          <w:noProof/>
        </w:rPr>
        <w:fldChar w:fldCharType="begin"/>
      </w:r>
      <w:r w:rsidRPr="00AE4251">
        <w:rPr>
          <w:noProof/>
        </w:rPr>
        <w:instrText xml:space="preserve"> PAGEREF _Toc416266463 \h </w:instrText>
      </w:r>
      <w:r w:rsidRPr="00AE4251">
        <w:rPr>
          <w:noProof/>
        </w:rPr>
      </w:r>
      <w:r w:rsidRPr="00AE4251">
        <w:rPr>
          <w:noProof/>
        </w:rPr>
        <w:fldChar w:fldCharType="separate"/>
      </w:r>
      <w:r w:rsidR="00B70774">
        <w:rPr>
          <w:noProof/>
        </w:rPr>
        <w:t>451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AE4251">
        <w:rPr>
          <w:noProof/>
        </w:rPr>
        <w:tab/>
      </w:r>
      <w:r w:rsidRPr="00AE4251">
        <w:rPr>
          <w:noProof/>
        </w:rPr>
        <w:fldChar w:fldCharType="begin"/>
      </w:r>
      <w:r w:rsidRPr="00AE4251">
        <w:rPr>
          <w:noProof/>
        </w:rPr>
        <w:instrText xml:space="preserve"> PAGEREF _Toc416266464 \h </w:instrText>
      </w:r>
      <w:r w:rsidRPr="00AE4251">
        <w:rPr>
          <w:noProof/>
        </w:rPr>
      </w:r>
      <w:r w:rsidRPr="00AE4251">
        <w:rPr>
          <w:noProof/>
        </w:rPr>
        <w:fldChar w:fldCharType="separate"/>
      </w:r>
      <w:r w:rsidR="00B70774">
        <w:rPr>
          <w:noProof/>
        </w:rPr>
        <w:t>451</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AE4251">
        <w:rPr>
          <w:b w:val="0"/>
          <w:noProof/>
          <w:sz w:val="18"/>
        </w:rPr>
        <w:tab/>
      </w:r>
      <w:r w:rsidRPr="00AE4251">
        <w:rPr>
          <w:b w:val="0"/>
          <w:noProof/>
          <w:sz w:val="18"/>
        </w:rPr>
        <w:fldChar w:fldCharType="begin"/>
      </w:r>
      <w:r w:rsidRPr="00AE4251">
        <w:rPr>
          <w:b w:val="0"/>
          <w:noProof/>
          <w:sz w:val="18"/>
        </w:rPr>
        <w:instrText xml:space="preserve"> PAGEREF _Toc416266465 \h </w:instrText>
      </w:r>
      <w:r w:rsidRPr="00AE4251">
        <w:rPr>
          <w:b w:val="0"/>
          <w:noProof/>
          <w:sz w:val="18"/>
        </w:rPr>
      </w:r>
      <w:r w:rsidRPr="00AE4251">
        <w:rPr>
          <w:b w:val="0"/>
          <w:noProof/>
          <w:sz w:val="18"/>
        </w:rPr>
        <w:fldChar w:fldCharType="separate"/>
      </w:r>
      <w:r w:rsidR="00B70774">
        <w:rPr>
          <w:b w:val="0"/>
          <w:noProof/>
          <w:sz w:val="18"/>
        </w:rPr>
        <w:t>452</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151—Annual tax periods</w:t>
      </w:r>
      <w:r w:rsidRPr="00AE4251">
        <w:rPr>
          <w:b w:val="0"/>
          <w:noProof/>
          <w:sz w:val="18"/>
        </w:rPr>
        <w:tab/>
      </w:r>
      <w:r w:rsidRPr="00AE4251">
        <w:rPr>
          <w:b w:val="0"/>
          <w:noProof/>
          <w:sz w:val="18"/>
        </w:rPr>
        <w:fldChar w:fldCharType="begin"/>
      </w:r>
      <w:r w:rsidRPr="00AE4251">
        <w:rPr>
          <w:b w:val="0"/>
          <w:noProof/>
          <w:sz w:val="18"/>
        </w:rPr>
        <w:instrText xml:space="preserve"> PAGEREF _Toc416266466 \h </w:instrText>
      </w:r>
      <w:r w:rsidRPr="00AE4251">
        <w:rPr>
          <w:b w:val="0"/>
          <w:noProof/>
          <w:sz w:val="18"/>
        </w:rPr>
      </w:r>
      <w:r w:rsidRPr="00AE4251">
        <w:rPr>
          <w:b w:val="0"/>
          <w:noProof/>
          <w:sz w:val="18"/>
        </w:rPr>
        <w:fldChar w:fldCharType="separate"/>
      </w:r>
      <w:r w:rsidR="00B70774">
        <w:rPr>
          <w:b w:val="0"/>
          <w:noProof/>
          <w:sz w:val="18"/>
        </w:rPr>
        <w:t>452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_Toc416266467 \h </w:instrText>
      </w:r>
      <w:r w:rsidRPr="00AE4251">
        <w:rPr>
          <w:noProof/>
        </w:rPr>
      </w:r>
      <w:r w:rsidRPr="00AE4251">
        <w:rPr>
          <w:noProof/>
        </w:rPr>
        <w:fldChar w:fldCharType="separate"/>
      </w:r>
      <w:r w:rsidR="00B70774">
        <w:rPr>
          <w:noProof/>
        </w:rPr>
        <w:t>452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AE4251">
        <w:rPr>
          <w:b w:val="0"/>
          <w:noProof/>
          <w:sz w:val="18"/>
        </w:rPr>
        <w:tab/>
      </w:r>
      <w:r w:rsidRPr="00AE4251">
        <w:rPr>
          <w:b w:val="0"/>
          <w:noProof/>
          <w:sz w:val="18"/>
        </w:rPr>
        <w:fldChar w:fldCharType="begin"/>
      </w:r>
      <w:r w:rsidRPr="00AE4251">
        <w:rPr>
          <w:b w:val="0"/>
          <w:noProof/>
          <w:sz w:val="18"/>
        </w:rPr>
        <w:instrText xml:space="preserve"> PAGEREF _Toc416266468 \h </w:instrText>
      </w:r>
      <w:r w:rsidRPr="00AE4251">
        <w:rPr>
          <w:b w:val="0"/>
          <w:noProof/>
          <w:sz w:val="18"/>
        </w:rPr>
      </w:r>
      <w:r w:rsidRPr="00AE4251">
        <w:rPr>
          <w:b w:val="0"/>
          <w:noProof/>
          <w:sz w:val="18"/>
        </w:rPr>
        <w:fldChar w:fldCharType="separate"/>
      </w:r>
      <w:r w:rsidR="00B70774">
        <w:rPr>
          <w:b w:val="0"/>
          <w:noProof/>
          <w:sz w:val="18"/>
        </w:rPr>
        <w:t>452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AE4251">
        <w:rPr>
          <w:noProof/>
        </w:rPr>
        <w:tab/>
      </w:r>
      <w:r w:rsidRPr="00AE4251">
        <w:rPr>
          <w:noProof/>
        </w:rPr>
        <w:fldChar w:fldCharType="begin"/>
      </w:r>
      <w:r w:rsidRPr="00AE4251">
        <w:rPr>
          <w:noProof/>
        </w:rPr>
        <w:instrText xml:space="preserve"> PAGEREF _Toc416266469 \h </w:instrText>
      </w:r>
      <w:r w:rsidRPr="00AE4251">
        <w:rPr>
          <w:noProof/>
        </w:rPr>
      </w:r>
      <w:r w:rsidRPr="00AE4251">
        <w:rPr>
          <w:noProof/>
        </w:rPr>
        <w:fldChar w:fldCharType="separate"/>
      </w:r>
      <w:r w:rsidR="00B70774">
        <w:rPr>
          <w:noProof/>
        </w:rPr>
        <w:t>452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AE4251">
        <w:rPr>
          <w:noProof/>
        </w:rPr>
        <w:tab/>
      </w:r>
      <w:r w:rsidRPr="00AE4251">
        <w:rPr>
          <w:noProof/>
        </w:rPr>
        <w:fldChar w:fldCharType="begin"/>
      </w:r>
      <w:r w:rsidRPr="00AE4251">
        <w:rPr>
          <w:noProof/>
        </w:rPr>
        <w:instrText xml:space="preserve"> PAGEREF _Toc416266470 \h </w:instrText>
      </w:r>
      <w:r w:rsidRPr="00AE4251">
        <w:rPr>
          <w:noProof/>
        </w:rPr>
      </w:r>
      <w:r w:rsidRPr="00AE4251">
        <w:rPr>
          <w:noProof/>
        </w:rPr>
        <w:fldChar w:fldCharType="separate"/>
      </w:r>
      <w:r w:rsidR="00B70774">
        <w:rPr>
          <w:noProof/>
        </w:rPr>
        <w:t>453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AE4251">
        <w:rPr>
          <w:noProof/>
        </w:rPr>
        <w:tab/>
      </w:r>
      <w:r w:rsidRPr="00AE4251">
        <w:rPr>
          <w:noProof/>
        </w:rPr>
        <w:fldChar w:fldCharType="begin"/>
      </w:r>
      <w:r w:rsidRPr="00AE4251">
        <w:rPr>
          <w:noProof/>
        </w:rPr>
        <w:instrText xml:space="preserve"> PAGEREF _Toc416266471 \h </w:instrText>
      </w:r>
      <w:r w:rsidRPr="00AE4251">
        <w:rPr>
          <w:noProof/>
        </w:rPr>
      </w:r>
      <w:r w:rsidRPr="00AE4251">
        <w:rPr>
          <w:noProof/>
        </w:rPr>
        <w:fldChar w:fldCharType="separate"/>
      </w:r>
      <w:r w:rsidR="00B70774">
        <w:rPr>
          <w:noProof/>
        </w:rPr>
        <w:t>453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AE4251">
        <w:rPr>
          <w:noProof/>
        </w:rPr>
        <w:tab/>
      </w:r>
      <w:r w:rsidRPr="00AE4251">
        <w:rPr>
          <w:noProof/>
        </w:rPr>
        <w:fldChar w:fldCharType="begin"/>
      </w:r>
      <w:r w:rsidRPr="00AE4251">
        <w:rPr>
          <w:noProof/>
        </w:rPr>
        <w:instrText xml:space="preserve"> PAGEREF _Toc416266472 \h </w:instrText>
      </w:r>
      <w:r w:rsidRPr="00AE4251">
        <w:rPr>
          <w:noProof/>
        </w:rPr>
      </w:r>
      <w:r w:rsidRPr="00AE4251">
        <w:rPr>
          <w:noProof/>
        </w:rPr>
        <w:fldChar w:fldCharType="separate"/>
      </w:r>
      <w:r w:rsidR="00B70774">
        <w:rPr>
          <w:noProof/>
        </w:rPr>
        <w:t>453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AE4251">
        <w:rPr>
          <w:noProof/>
        </w:rPr>
        <w:tab/>
      </w:r>
      <w:r w:rsidRPr="00AE4251">
        <w:rPr>
          <w:noProof/>
        </w:rPr>
        <w:fldChar w:fldCharType="begin"/>
      </w:r>
      <w:r w:rsidRPr="00AE4251">
        <w:rPr>
          <w:noProof/>
        </w:rPr>
        <w:instrText xml:space="preserve"> PAGEREF _Toc416266473 \h </w:instrText>
      </w:r>
      <w:r w:rsidRPr="00AE4251">
        <w:rPr>
          <w:noProof/>
        </w:rPr>
      </w:r>
      <w:r w:rsidRPr="00AE4251">
        <w:rPr>
          <w:noProof/>
        </w:rPr>
        <w:fldChar w:fldCharType="separate"/>
      </w:r>
      <w:r w:rsidR="00B70774">
        <w:rPr>
          <w:noProof/>
        </w:rPr>
        <w:t>454</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AE4251">
        <w:rPr>
          <w:b w:val="0"/>
          <w:noProof/>
          <w:sz w:val="18"/>
        </w:rPr>
        <w:tab/>
      </w:r>
      <w:r w:rsidRPr="00AE4251">
        <w:rPr>
          <w:b w:val="0"/>
          <w:noProof/>
          <w:sz w:val="18"/>
        </w:rPr>
        <w:fldChar w:fldCharType="begin"/>
      </w:r>
      <w:r w:rsidRPr="00AE4251">
        <w:rPr>
          <w:b w:val="0"/>
          <w:noProof/>
          <w:sz w:val="18"/>
        </w:rPr>
        <w:instrText xml:space="preserve"> PAGEREF _Toc416266474 \h </w:instrText>
      </w:r>
      <w:r w:rsidRPr="00AE4251">
        <w:rPr>
          <w:b w:val="0"/>
          <w:noProof/>
          <w:sz w:val="18"/>
        </w:rPr>
      </w:r>
      <w:r w:rsidRPr="00AE4251">
        <w:rPr>
          <w:b w:val="0"/>
          <w:noProof/>
          <w:sz w:val="18"/>
        </w:rPr>
        <w:fldChar w:fldCharType="separate"/>
      </w:r>
      <w:r w:rsidR="00B70774">
        <w:rPr>
          <w:b w:val="0"/>
          <w:noProof/>
          <w:sz w:val="18"/>
        </w:rPr>
        <w:t>456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AE4251">
        <w:rPr>
          <w:noProof/>
        </w:rPr>
        <w:tab/>
      </w:r>
      <w:r w:rsidRPr="00AE4251">
        <w:rPr>
          <w:noProof/>
        </w:rPr>
        <w:fldChar w:fldCharType="begin"/>
      </w:r>
      <w:r w:rsidRPr="00AE4251">
        <w:rPr>
          <w:noProof/>
        </w:rPr>
        <w:instrText xml:space="preserve"> PAGEREF _Toc416266475 \h </w:instrText>
      </w:r>
      <w:r w:rsidRPr="00AE4251">
        <w:rPr>
          <w:noProof/>
        </w:rPr>
      </w:r>
      <w:r w:rsidRPr="00AE4251">
        <w:rPr>
          <w:noProof/>
        </w:rPr>
        <w:fldChar w:fldCharType="separate"/>
      </w:r>
      <w:r w:rsidR="00B70774">
        <w:rPr>
          <w:noProof/>
        </w:rPr>
        <w:t>456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AE4251">
        <w:rPr>
          <w:noProof/>
        </w:rPr>
        <w:tab/>
      </w:r>
      <w:r w:rsidRPr="00AE4251">
        <w:rPr>
          <w:noProof/>
        </w:rPr>
        <w:fldChar w:fldCharType="begin"/>
      </w:r>
      <w:r w:rsidRPr="00AE4251">
        <w:rPr>
          <w:noProof/>
        </w:rPr>
        <w:instrText xml:space="preserve"> PAGEREF _Toc416266476 \h </w:instrText>
      </w:r>
      <w:r w:rsidRPr="00AE4251">
        <w:rPr>
          <w:noProof/>
        </w:rPr>
      </w:r>
      <w:r w:rsidRPr="00AE4251">
        <w:rPr>
          <w:noProof/>
        </w:rPr>
        <w:fldChar w:fldCharType="separate"/>
      </w:r>
      <w:r w:rsidR="00B70774">
        <w:rPr>
          <w:noProof/>
        </w:rPr>
        <w:t>456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AE4251">
        <w:rPr>
          <w:noProof/>
        </w:rPr>
        <w:tab/>
      </w:r>
      <w:r w:rsidRPr="00AE4251">
        <w:rPr>
          <w:noProof/>
        </w:rPr>
        <w:fldChar w:fldCharType="begin"/>
      </w:r>
      <w:r w:rsidRPr="00AE4251">
        <w:rPr>
          <w:noProof/>
        </w:rPr>
        <w:instrText xml:space="preserve"> PAGEREF _Toc416266477 \h </w:instrText>
      </w:r>
      <w:r w:rsidRPr="00AE4251">
        <w:rPr>
          <w:noProof/>
        </w:rPr>
      </w:r>
      <w:r w:rsidRPr="00AE4251">
        <w:rPr>
          <w:noProof/>
        </w:rPr>
        <w:fldChar w:fldCharType="separate"/>
      </w:r>
      <w:r w:rsidR="00B70774">
        <w:rPr>
          <w:noProof/>
        </w:rPr>
        <w:t>457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AE4251">
        <w:rPr>
          <w:noProof/>
        </w:rPr>
        <w:tab/>
      </w:r>
      <w:r w:rsidRPr="00AE4251">
        <w:rPr>
          <w:noProof/>
        </w:rPr>
        <w:fldChar w:fldCharType="begin"/>
      </w:r>
      <w:r w:rsidRPr="00AE4251">
        <w:rPr>
          <w:noProof/>
        </w:rPr>
        <w:instrText xml:space="preserve"> PAGEREF _Toc416266478 \h </w:instrText>
      </w:r>
      <w:r w:rsidRPr="00AE4251">
        <w:rPr>
          <w:noProof/>
        </w:rPr>
      </w:r>
      <w:r w:rsidRPr="00AE4251">
        <w:rPr>
          <w:noProof/>
        </w:rPr>
        <w:fldChar w:fldCharType="separate"/>
      </w:r>
      <w:r w:rsidR="00B70774">
        <w:rPr>
          <w:noProof/>
        </w:rPr>
        <w:t>457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AE4251">
        <w:rPr>
          <w:noProof/>
        </w:rPr>
        <w:tab/>
      </w:r>
      <w:r w:rsidRPr="00AE4251">
        <w:rPr>
          <w:noProof/>
        </w:rPr>
        <w:fldChar w:fldCharType="begin"/>
      </w:r>
      <w:r w:rsidRPr="00AE4251">
        <w:rPr>
          <w:noProof/>
        </w:rPr>
        <w:instrText xml:space="preserve"> PAGEREF _Toc416266479 \h </w:instrText>
      </w:r>
      <w:r w:rsidRPr="00AE4251">
        <w:rPr>
          <w:noProof/>
        </w:rPr>
      </w:r>
      <w:r w:rsidRPr="00AE4251">
        <w:rPr>
          <w:noProof/>
        </w:rPr>
        <w:fldChar w:fldCharType="separate"/>
      </w:r>
      <w:r w:rsidR="00B70774">
        <w:rPr>
          <w:noProof/>
        </w:rPr>
        <w:t>457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153—Agents etc. and insurance brokers</w:t>
      </w:r>
      <w:r w:rsidRPr="00AE4251">
        <w:rPr>
          <w:b w:val="0"/>
          <w:noProof/>
          <w:sz w:val="18"/>
        </w:rPr>
        <w:tab/>
      </w:r>
      <w:r w:rsidRPr="00AE4251">
        <w:rPr>
          <w:b w:val="0"/>
          <w:noProof/>
          <w:sz w:val="18"/>
        </w:rPr>
        <w:fldChar w:fldCharType="begin"/>
      </w:r>
      <w:r w:rsidRPr="00AE4251">
        <w:rPr>
          <w:b w:val="0"/>
          <w:noProof/>
          <w:sz w:val="18"/>
        </w:rPr>
        <w:instrText xml:space="preserve"> PAGEREF _Toc416266480 \h </w:instrText>
      </w:r>
      <w:r w:rsidRPr="00AE4251">
        <w:rPr>
          <w:b w:val="0"/>
          <w:noProof/>
          <w:sz w:val="18"/>
        </w:rPr>
      </w:r>
      <w:r w:rsidRPr="00AE4251">
        <w:rPr>
          <w:b w:val="0"/>
          <w:noProof/>
          <w:sz w:val="18"/>
        </w:rPr>
        <w:fldChar w:fldCharType="separate"/>
      </w:r>
      <w:r w:rsidR="00B70774">
        <w:rPr>
          <w:b w:val="0"/>
          <w:noProof/>
          <w:sz w:val="18"/>
        </w:rPr>
        <w:t>459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_Toc416266481 \h </w:instrText>
      </w:r>
      <w:r w:rsidRPr="00AE4251">
        <w:rPr>
          <w:noProof/>
        </w:rPr>
      </w:r>
      <w:r w:rsidRPr="00AE4251">
        <w:rPr>
          <w:noProof/>
        </w:rPr>
        <w:fldChar w:fldCharType="separate"/>
      </w:r>
      <w:r w:rsidR="00B70774">
        <w:rPr>
          <w:noProof/>
        </w:rPr>
        <w:t>459</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AE4251">
        <w:rPr>
          <w:b w:val="0"/>
          <w:noProof/>
          <w:sz w:val="18"/>
        </w:rPr>
        <w:tab/>
      </w:r>
      <w:r w:rsidRPr="00AE4251">
        <w:rPr>
          <w:b w:val="0"/>
          <w:noProof/>
          <w:sz w:val="18"/>
        </w:rPr>
        <w:fldChar w:fldCharType="begin"/>
      </w:r>
      <w:r w:rsidRPr="00AE4251">
        <w:rPr>
          <w:b w:val="0"/>
          <w:noProof/>
          <w:sz w:val="18"/>
        </w:rPr>
        <w:instrText xml:space="preserve"> PAGEREF _Toc416266482 \h </w:instrText>
      </w:r>
      <w:r w:rsidRPr="00AE4251">
        <w:rPr>
          <w:b w:val="0"/>
          <w:noProof/>
          <w:sz w:val="18"/>
        </w:rPr>
      </w:r>
      <w:r w:rsidRPr="00AE4251">
        <w:rPr>
          <w:b w:val="0"/>
          <w:noProof/>
          <w:sz w:val="18"/>
        </w:rPr>
        <w:fldChar w:fldCharType="separate"/>
      </w:r>
      <w:r w:rsidR="00B70774">
        <w:rPr>
          <w:b w:val="0"/>
          <w:noProof/>
          <w:sz w:val="18"/>
        </w:rPr>
        <w:t>459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AE4251">
        <w:rPr>
          <w:noProof/>
        </w:rPr>
        <w:tab/>
      </w:r>
      <w:r w:rsidRPr="00AE4251">
        <w:rPr>
          <w:noProof/>
        </w:rPr>
        <w:fldChar w:fldCharType="begin"/>
      </w:r>
      <w:r w:rsidRPr="00AE4251">
        <w:rPr>
          <w:noProof/>
        </w:rPr>
        <w:instrText xml:space="preserve"> PAGEREF _Toc416266483 \h </w:instrText>
      </w:r>
      <w:r w:rsidRPr="00AE4251">
        <w:rPr>
          <w:noProof/>
        </w:rPr>
      </w:r>
      <w:r w:rsidRPr="00AE4251">
        <w:rPr>
          <w:noProof/>
        </w:rPr>
        <w:fldChar w:fldCharType="separate"/>
      </w:r>
      <w:r w:rsidR="00B70774">
        <w:rPr>
          <w:noProof/>
        </w:rPr>
        <w:t>459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AE4251">
        <w:rPr>
          <w:noProof/>
        </w:rPr>
        <w:tab/>
      </w:r>
      <w:r w:rsidRPr="00AE4251">
        <w:rPr>
          <w:noProof/>
        </w:rPr>
        <w:fldChar w:fldCharType="begin"/>
      </w:r>
      <w:r w:rsidRPr="00AE4251">
        <w:rPr>
          <w:noProof/>
        </w:rPr>
        <w:instrText xml:space="preserve"> PAGEREF _Toc416266484 \h </w:instrText>
      </w:r>
      <w:r w:rsidRPr="00AE4251">
        <w:rPr>
          <w:noProof/>
        </w:rPr>
      </w:r>
      <w:r w:rsidRPr="00AE4251">
        <w:rPr>
          <w:noProof/>
        </w:rPr>
        <w:fldChar w:fldCharType="separate"/>
      </w:r>
      <w:r w:rsidR="00B70774">
        <w:rPr>
          <w:noProof/>
        </w:rPr>
        <w:t>460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AE4251">
        <w:rPr>
          <w:noProof/>
        </w:rPr>
        <w:tab/>
      </w:r>
      <w:r w:rsidRPr="00AE4251">
        <w:rPr>
          <w:noProof/>
        </w:rPr>
        <w:fldChar w:fldCharType="begin"/>
      </w:r>
      <w:r w:rsidRPr="00AE4251">
        <w:rPr>
          <w:noProof/>
        </w:rPr>
        <w:instrText xml:space="preserve"> PAGEREF _Toc416266485 \h </w:instrText>
      </w:r>
      <w:r w:rsidRPr="00AE4251">
        <w:rPr>
          <w:noProof/>
        </w:rPr>
      </w:r>
      <w:r w:rsidRPr="00AE4251">
        <w:rPr>
          <w:noProof/>
        </w:rPr>
        <w:fldChar w:fldCharType="separate"/>
      </w:r>
      <w:r w:rsidR="00B70774">
        <w:rPr>
          <w:noProof/>
        </w:rPr>
        <w:t>460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AE4251">
        <w:rPr>
          <w:noProof/>
        </w:rPr>
        <w:tab/>
      </w:r>
      <w:r w:rsidRPr="00AE4251">
        <w:rPr>
          <w:noProof/>
        </w:rPr>
        <w:fldChar w:fldCharType="begin"/>
      </w:r>
      <w:r w:rsidRPr="00AE4251">
        <w:rPr>
          <w:noProof/>
        </w:rPr>
        <w:instrText xml:space="preserve"> PAGEREF _Toc416266486 \h </w:instrText>
      </w:r>
      <w:r w:rsidRPr="00AE4251">
        <w:rPr>
          <w:noProof/>
        </w:rPr>
      </w:r>
      <w:r w:rsidRPr="00AE4251">
        <w:rPr>
          <w:noProof/>
        </w:rPr>
        <w:fldChar w:fldCharType="separate"/>
      </w:r>
      <w:r w:rsidR="00B70774">
        <w:rPr>
          <w:noProof/>
        </w:rPr>
        <w:t>461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AE4251">
        <w:rPr>
          <w:noProof/>
        </w:rPr>
        <w:tab/>
      </w:r>
      <w:r w:rsidRPr="00AE4251">
        <w:rPr>
          <w:noProof/>
        </w:rPr>
        <w:fldChar w:fldCharType="begin"/>
      </w:r>
      <w:r w:rsidRPr="00AE4251">
        <w:rPr>
          <w:noProof/>
        </w:rPr>
        <w:instrText xml:space="preserve"> PAGEREF _Toc416266487 \h </w:instrText>
      </w:r>
      <w:r w:rsidRPr="00AE4251">
        <w:rPr>
          <w:noProof/>
        </w:rPr>
      </w:r>
      <w:r w:rsidRPr="00AE4251">
        <w:rPr>
          <w:noProof/>
        </w:rPr>
        <w:fldChar w:fldCharType="separate"/>
      </w:r>
      <w:r w:rsidR="00B70774">
        <w:rPr>
          <w:noProof/>
        </w:rPr>
        <w:t>461</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AE4251">
        <w:rPr>
          <w:b w:val="0"/>
          <w:noProof/>
          <w:sz w:val="18"/>
        </w:rPr>
        <w:tab/>
      </w:r>
      <w:r w:rsidRPr="00AE4251">
        <w:rPr>
          <w:b w:val="0"/>
          <w:noProof/>
          <w:sz w:val="18"/>
        </w:rPr>
        <w:fldChar w:fldCharType="begin"/>
      </w:r>
      <w:r w:rsidRPr="00AE4251">
        <w:rPr>
          <w:b w:val="0"/>
          <w:noProof/>
          <w:sz w:val="18"/>
        </w:rPr>
        <w:instrText xml:space="preserve"> PAGEREF _Toc416266488 \h </w:instrText>
      </w:r>
      <w:r w:rsidRPr="00AE4251">
        <w:rPr>
          <w:b w:val="0"/>
          <w:noProof/>
          <w:sz w:val="18"/>
        </w:rPr>
      </w:r>
      <w:r w:rsidRPr="00AE4251">
        <w:rPr>
          <w:b w:val="0"/>
          <w:noProof/>
          <w:sz w:val="18"/>
        </w:rPr>
        <w:fldChar w:fldCharType="separate"/>
      </w:r>
      <w:r w:rsidR="00B70774">
        <w:rPr>
          <w:b w:val="0"/>
          <w:noProof/>
          <w:sz w:val="18"/>
        </w:rPr>
        <w:t>462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AE4251">
        <w:rPr>
          <w:noProof/>
        </w:rPr>
        <w:tab/>
      </w:r>
      <w:r w:rsidRPr="00AE4251">
        <w:rPr>
          <w:noProof/>
        </w:rPr>
        <w:fldChar w:fldCharType="begin"/>
      </w:r>
      <w:r w:rsidRPr="00AE4251">
        <w:rPr>
          <w:noProof/>
        </w:rPr>
        <w:instrText xml:space="preserve"> PAGEREF _Toc416266489 \h </w:instrText>
      </w:r>
      <w:r w:rsidRPr="00AE4251">
        <w:rPr>
          <w:noProof/>
        </w:rPr>
      </w:r>
      <w:r w:rsidRPr="00AE4251">
        <w:rPr>
          <w:noProof/>
        </w:rPr>
        <w:fldChar w:fldCharType="separate"/>
      </w:r>
      <w:r w:rsidR="00B70774">
        <w:rPr>
          <w:noProof/>
        </w:rPr>
        <w:t>462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AE4251">
        <w:rPr>
          <w:noProof/>
        </w:rPr>
        <w:tab/>
      </w:r>
      <w:r w:rsidRPr="00AE4251">
        <w:rPr>
          <w:noProof/>
        </w:rPr>
        <w:fldChar w:fldCharType="begin"/>
      </w:r>
      <w:r w:rsidRPr="00AE4251">
        <w:rPr>
          <w:noProof/>
        </w:rPr>
        <w:instrText xml:space="preserve"> PAGEREF _Toc416266490 \h </w:instrText>
      </w:r>
      <w:r w:rsidRPr="00AE4251">
        <w:rPr>
          <w:noProof/>
        </w:rPr>
      </w:r>
      <w:r w:rsidRPr="00AE4251">
        <w:rPr>
          <w:noProof/>
        </w:rPr>
        <w:fldChar w:fldCharType="separate"/>
      </w:r>
      <w:r w:rsidR="00B70774">
        <w:rPr>
          <w:noProof/>
        </w:rPr>
        <w:t>463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AE4251">
        <w:rPr>
          <w:noProof/>
        </w:rPr>
        <w:tab/>
      </w:r>
      <w:r w:rsidRPr="00AE4251">
        <w:rPr>
          <w:noProof/>
        </w:rPr>
        <w:fldChar w:fldCharType="begin"/>
      </w:r>
      <w:r w:rsidRPr="00AE4251">
        <w:rPr>
          <w:noProof/>
        </w:rPr>
        <w:instrText xml:space="preserve"> PAGEREF _Toc416266491 \h </w:instrText>
      </w:r>
      <w:r w:rsidRPr="00AE4251">
        <w:rPr>
          <w:noProof/>
        </w:rPr>
      </w:r>
      <w:r w:rsidRPr="00AE4251">
        <w:rPr>
          <w:noProof/>
        </w:rPr>
        <w:fldChar w:fldCharType="separate"/>
      </w:r>
      <w:r w:rsidR="00B70774">
        <w:rPr>
          <w:noProof/>
        </w:rPr>
        <w:t>464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AE4251">
        <w:rPr>
          <w:noProof/>
        </w:rPr>
        <w:tab/>
      </w:r>
      <w:r w:rsidRPr="00AE4251">
        <w:rPr>
          <w:noProof/>
        </w:rPr>
        <w:fldChar w:fldCharType="begin"/>
      </w:r>
      <w:r w:rsidRPr="00AE4251">
        <w:rPr>
          <w:noProof/>
        </w:rPr>
        <w:instrText xml:space="preserve"> PAGEREF _Toc416266492 \h </w:instrText>
      </w:r>
      <w:r w:rsidRPr="00AE4251">
        <w:rPr>
          <w:noProof/>
        </w:rPr>
      </w:r>
      <w:r w:rsidRPr="00AE4251">
        <w:rPr>
          <w:noProof/>
        </w:rPr>
        <w:fldChar w:fldCharType="separate"/>
      </w:r>
      <w:r w:rsidR="00B70774">
        <w:rPr>
          <w:noProof/>
        </w:rPr>
        <w:t>465</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AE4251">
        <w:rPr>
          <w:b w:val="0"/>
          <w:noProof/>
          <w:sz w:val="18"/>
        </w:rPr>
        <w:tab/>
      </w:r>
      <w:r w:rsidRPr="00AE4251">
        <w:rPr>
          <w:b w:val="0"/>
          <w:noProof/>
          <w:sz w:val="18"/>
        </w:rPr>
        <w:fldChar w:fldCharType="begin"/>
      </w:r>
      <w:r w:rsidRPr="00AE4251">
        <w:rPr>
          <w:b w:val="0"/>
          <w:noProof/>
          <w:sz w:val="18"/>
        </w:rPr>
        <w:instrText xml:space="preserve"> PAGEREF _Toc416266493 \h </w:instrText>
      </w:r>
      <w:r w:rsidRPr="00AE4251">
        <w:rPr>
          <w:b w:val="0"/>
          <w:noProof/>
          <w:sz w:val="18"/>
        </w:rPr>
      </w:r>
      <w:r w:rsidRPr="00AE4251">
        <w:rPr>
          <w:b w:val="0"/>
          <w:noProof/>
          <w:sz w:val="18"/>
        </w:rPr>
        <w:fldChar w:fldCharType="separate"/>
      </w:r>
      <w:r w:rsidR="00B70774">
        <w:rPr>
          <w:b w:val="0"/>
          <w:noProof/>
          <w:sz w:val="18"/>
        </w:rPr>
        <w:t>467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_Toc416266494 \h </w:instrText>
      </w:r>
      <w:r w:rsidRPr="00AE4251">
        <w:rPr>
          <w:noProof/>
        </w:rPr>
      </w:r>
      <w:r w:rsidRPr="00AE4251">
        <w:rPr>
          <w:noProof/>
        </w:rPr>
        <w:fldChar w:fldCharType="separate"/>
      </w:r>
      <w:r w:rsidR="00B70774">
        <w:rPr>
          <w:noProof/>
        </w:rPr>
        <w:t>467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AE4251">
        <w:rPr>
          <w:noProof/>
        </w:rPr>
        <w:tab/>
      </w:r>
      <w:r w:rsidRPr="00AE4251">
        <w:rPr>
          <w:noProof/>
        </w:rPr>
        <w:fldChar w:fldCharType="begin"/>
      </w:r>
      <w:r w:rsidRPr="00AE4251">
        <w:rPr>
          <w:noProof/>
        </w:rPr>
        <w:instrText xml:space="preserve"> PAGEREF _Toc416266495 \h </w:instrText>
      </w:r>
      <w:r w:rsidRPr="00AE4251">
        <w:rPr>
          <w:noProof/>
        </w:rPr>
      </w:r>
      <w:r w:rsidRPr="00AE4251">
        <w:rPr>
          <w:noProof/>
        </w:rPr>
        <w:fldChar w:fldCharType="separate"/>
      </w:r>
      <w:r w:rsidR="00B70774">
        <w:rPr>
          <w:noProof/>
        </w:rPr>
        <w:t>467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AE4251">
        <w:rPr>
          <w:noProof/>
        </w:rPr>
        <w:tab/>
      </w:r>
      <w:r w:rsidRPr="00AE4251">
        <w:rPr>
          <w:noProof/>
        </w:rPr>
        <w:fldChar w:fldCharType="begin"/>
      </w:r>
      <w:r w:rsidRPr="00AE4251">
        <w:rPr>
          <w:noProof/>
        </w:rPr>
        <w:instrText xml:space="preserve"> PAGEREF _Toc416266496 \h </w:instrText>
      </w:r>
      <w:r w:rsidRPr="00AE4251">
        <w:rPr>
          <w:noProof/>
        </w:rPr>
      </w:r>
      <w:r w:rsidRPr="00AE4251">
        <w:rPr>
          <w:noProof/>
        </w:rPr>
        <w:fldChar w:fldCharType="separate"/>
      </w:r>
      <w:r w:rsidR="00B70774">
        <w:rPr>
          <w:noProof/>
        </w:rPr>
        <w:t>467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AE4251">
        <w:rPr>
          <w:noProof/>
        </w:rPr>
        <w:tab/>
      </w:r>
      <w:r w:rsidRPr="00AE4251">
        <w:rPr>
          <w:noProof/>
        </w:rPr>
        <w:fldChar w:fldCharType="begin"/>
      </w:r>
      <w:r w:rsidRPr="00AE4251">
        <w:rPr>
          <w:noProof/>
        </w:rPr>
        <w:instrText xml:space="preserve"> PAGEREF _Toc416266497 \h </w:instrText>
      </w:r>
      <w:r w:rsidRPr="00AE4251">
        <w:rPr>
          <w:noProof/>
        </w:rPr>
      </w:r>
      <w:r w:rsidRPr="00AE4251">
        <w:rPr>
          <w:noProof/>
        </w:rPr>
        <w:fldChar w:fldCharType="separate"/>
      </w:r>
      <w:r w:rsidR="00B70774">
        <w:rPr>
          <w:noProof/>
        </w:rPr>
        <w:t>468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AE4251">
        <w:rPr>
          <w:noProof/>
        </w:rPr>
        <w:tab/>
      </w:r>
      <w:r w:rsidRPr="00AE4251">
        <w:rPr>
          <w:noProof/>
        </w:rPr>
        <w:fldChar w:fldCharType="begin"/>
      </w:r>
      <w:r w:rsidRPr="00AE4251">
        <w:rPr>
          <w:noProof/>
        </w:rPr>
        <w:instrText xml:space="preserve"> PAGEREF _Toc416266498 \h </w:instrText>
      </w:r>
      <w:r w:rsidRPr="00AE4251">
        <w:rPr>
          <w:noProof/>
        </w:rPr>
      </w:r>
      <w:r w:rsidRPr="00AE4251">
        <w:rPr>
          <w:noProof/>
        </w:rPr>
        <w:fldChar w:fldCharType="separate"/>
      </w:r>
      <w:r w:rsidR="00B70774">
        <w:rPr>
          <w:noProof/>
        </w:rPr>
        <w:t>468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AE4251">
        <w:rPr>
          <w:noProof/>
        </w:rPr>
        <w:tab/>
      </w:r>
      <w:r w:rsidRPr="00AE4251">
        <w:rPr>
          <w:noProof/>
        </w:rPr>
        <w:fldChar w:fldCharType="begin"/>
      </w:r>
      <w:r w:rsidRPr="00AE4251">
        <w:rPr>
          <w:noProof/>
        </w:rPr>
        <w:instrText xml:space="preserve"> PAGEREF _Toc416266499 \h </w:instrText>
      </w:r>
      <w:r w:rsidRPr="00AE4251">
        <w:rPr>
          <w:noProof/>
        </w:rPr>
      </w:r>
      <w:r w:rsidRPr="00AE4251">
        <w:rPr>
          <w:noProof/>
        </w:rPr>
        <w:fldChar w:fldCharType="separate"/>
      </w:r>
      <w:r w:rsidR="00B70774">
        <w:rPr>
          <w:noProof/>
        </w:rPr>
        <w:t>469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AE4251">
        <w:rPr>
          <w:noProof/>
        </w:rPr>
        <w:tab/>
      </w:r>
      <w:r w:rsidRPr="00AE4251">
        <w:rPr>
          <w:noProof/>
        </w:rPr>
        <w:fldChar w:fldCharType="begin"/>
      </w:r>
      <w:r w:rsidRPr="00AE4251">
        <w:rPr>
          <w:noProof/>
        </w:rPr>
        <w:instrText xml:space="preserve"> PAGEREF _Toc416266500 \h </w:instrText>
      </w:r>
      <w:r w:rsidRPr="00AE4251">
        <w:rPr>
          <w:noProof/>
        </w:rPr>
      </w:r>
      <w:r w:rsidRPr="00AE4251">
        <w:rPr>
          <w:noProof/>
        </w:rPr>
        <w:fldChar w:fldCharType="separate"/>
      </w:r>
      <w:r w:rsidR="00B70774">
        <w:rPr>
          <w:noProof/>
        </w:rPr>
        <w:t>469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AE4251">
        <w:rPr>
          <w:noProof/>
        </w:rPr>
        <w:tab/>
      </w:r>
      <w:r w:rsidRPr="00AE4251">
        <w:rPr>
          <w:noProof/>
        </w:rPr>
        <w:fldChar w:fldCharType="begin"/>
      </w:r>
      <w:r w:rsidRPr="00AE4251">
        <w:rPr>
          <w:noProof/>
        </w:rPr>
        <w:instrText xml:space="preserve"> PAGEREF _Toc416266501 \h </w:instrText>
      </w:r>
      <w:r w:rsidRPr="00AE4251">
        <w:rPr>
          <w:noProof/>
        </w:rPr>
      </w:r>
      <w:r w:rsidRPr="00AE4251">
        <w:rPr>
          <w:noProof/>
        </w:rPr>
        <w:fldChar w:fldCharType="separate"/>
      </w:r>
      <w:r w:rsidR="00B70774">
        <w:rPr>
          <w:noProof/>
        </w:rPr>
        <w:t>469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AE4251">
        <w:rPr>
          <w:noProof/>
        </w:rPr>
        <w:tab/>
      </w:r>
      <w:r w:rsidRPr="00AE4251">
        <w:rPr>
          <w:noProof/>
        </w:rPr>
        <w:fldChar w:fldCharType="begin"/>
      </w:r>
      <w:r w:rsidRPr="00AE4251">
        <w:rPr>
          <w:noProof/>
        </w:rPr>
        <w:instrText xml:space="preserve"> PAGEREF _Toc416266502 \h </w:instrText>
      </w:r>
      <w:r w:rsidRPr="00AE4251">
        <w:rPr>
          <w:noProof/>
        </w:rPr>
      </w:r>
      <w:r w:rsidRPr="00AE4251">
        <w:rPr>
          <w:noProof/>
        </w:rPr>
        <w:fldChar w:fldCharType="separate"/>
      </w:r>
      <w:r w:rsidR="00B70774">
        <w:rPr>
          <w:noProof/>
        </w:rPr>
        <w:t>469</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157—Accounting basis of charities etc.</w:t>
      </w:r>
      <w:r w:rsidRPr="00AE4251">
        <w:rPr>
          <w:b w:val="0"/>
          <w:noProof/>
          <w:sz w:val="18"/>
        </w:rPr>
        <w:tab/>
      </w:r>
      <w:r w:rsidRPr="00AE4251">
        <w:rPr>
          <w:b w:val="0"/>
          <w:noProof/>
          <w:sz w:val="18"/>
        </w:rPr>
        <w:fldChar w:fldCharType="begin"/>
      </w:r>
      <w:r w:rsidRPr="00AE4251">
        <w:rPr>
          <w:b w:val="0"/>
          <w:noProof/>
          <w:sz w:val="18"/>
        </w:rPr>
        <w:instrText xml:space="preserve"> PAGEREF _Toc416266503 \h </w:instrText>
      </w:r>
      <w:r w:rsidRPr="00AE4251">
        <w:rPr>
          <w:b w:val="0"/>
          <w:noProof/>
          <w:sz w:val="18"/>
        </w:rPr>
      </w:r>
      <w:r w:rsidRPr="00AE4251">
        <w:rPr>
          <w:b w:val="0"/>
          <w:noProof/>
          <w:sz w:val="18"/>
        </w:rPr>
        <w:fldChar w:fldCharType="separate"/>
      </w:r>
      <w:r w:rsidR="00B70774">
        <w:rPr>
          <w:b w:val="0"/>
          <w:noProof/>
          <w:sz w:val="18"/>
        </w:rPr>
        <w:t>470</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_Toc416266504 \h </w:instrText>
      </w:r>
      <w:r w:rsidRPr="00AE4251">
        <w:rPr>
          <w:noProof/>
        </w:rPr>
      </w:r>
      <w:r w:rsidRPr="00AE4251">
        <w:rPr>
          <w:noProof/>
        </w:rPr>
        <w:fldChar w:fldCharType="separate"/>
      </w:r>
      <w:r w:rsidR="00B70774">
        <w:rPr>
          <w:noProof/>
        </w:rPr>
        <w:t>470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AE4251">
        <w:rPr>
          <w:noProof/>
        </w:rPr>
        <w:tab/>
      </w:r>
      <w:r w:rsidRPr="00AE4251">
        <w:rPr>
          <w:noProof/>
        </w:rPr>
        <w:fldChar w:fldCharType="begin"/>
      </w:r>
      <w:r w:rsidRPr="00AE4251">
        <w:rPr>
          <w:noProof/>
        </w:rPr>
        <w:instrText xml:space="preserve"> PAGEREF _Toc416266505 \h </w:instrText>
      </w:r>
      <w:r w:rsidRPr="00AE4251">
        <w:rPr>
          <w:noProof/>
        </w:rPr>
      </w:r>
      <w:r w:rsidRPr="00AE4251">
        <w:rPr>
          <w:noProof/>
        </w:rPr>
        <w:fldChar w:fldCharType="separate"/>
      </w:r>
      <w:r w:rsidR="00B70774">
        <w:rPr>
          <w:noProof/>
        </w:rPr>
        <w:t>470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AE4251">
        <w:rPr>
          <w:noProof/>
        </w:rPr>
        <w:tab/>
      </w:r>
      <w:r w:rsidRPr="00AE4251">
        <w:rPr>
          <w:noProof/>
        </w:rPr>
        <w:fldChar w:fldCharType="begin"/>
      </w:r>
      <w:r w:rsidRPr="00AE4251">
        <w:rPr>
          <w:noProof/>
        </w:rPr>
        <w:instrText xml:space="preserve"> PAGEREF _Toc416266506 \h </w:instrText>
      </w:r>
      <w:r w:rsidRPr="00AE4251">
        <w:rPr>
          <w:noProof/>
        </w:rPr>
      </w:r>
      <w:r w:rsidRPr="00AE4251">
        <w:rPr>
          <w:noProof/>
        </w:rPr>
        <w:fldChar w:fldCharType="separate"/>
      </w:r>
      <w:r w:rsidR="00B70774">
        <w:rPr>
          <w:noProof/>
        </w:rPr>
        <w:t>470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158—Hire purchase agreements</w:t>
      </w:r>
      <w:r w:rsidRPr="00AE4251">
        <w:rPr>
          <w:b w:val="0"/>
          <w:noProof/>
          <w:sz w:val="18"/>
        </w:rPr>
        <w:tab/>
      </w:r>
      <w:r w:rsidRPr="00AE4251">
        <w:rPr>
          <w:b w:val="0"/>
          <w:noProof/>
          <w:sz w:val="18"/>
        </w:rPr>
        <w:fldChar w:fldCharType="begin"/>
      </w:r>
      <w:r w:rsidRPr="00AE4251">
        <w:rPr>
          <w:b w:val="0"/>
          <w:noProof/>
          <w:sz w:val="18"/>
        </w:rPr>
        <w:instrText xml:space="preserve"> PAGEREF _Toc416266507 \h </w:instrText>
      </w:r>
      <w:r w:rsidRPr="00AE4251">
        <w:rPr>
          <w:b w:val="0"/>
          <w:noProof/>
          <w:sz w:val="18"/>
        </w:rPr>
      </w:r>
      <w:r w:rsidRPr="00AE4251">
        <w:rPr>
          <w:b w:val="0"/>
          <w:noProof/>
          <w:sz w:val="18"/>
        </w:rPr>
        <w:fldChar w:fldCharType="separate"/>
      </w:r>
      <w:r w:rsidR="00B70774">
        <w:rPr>
          <w:b w:val="0"/>
          <w:noProof/>
          <w:sz w:val="18"/>
        </w:rPr>
        <w:t>472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_Toc416266508 \h </w:instrText>
      </w:r>
      <w:r w:rsidRPr="00AE4251">
        <w:rPr>
          <w:noProof/>
        </w:rPr>
      </w:r>
      <w:r w:rsidRPr="00AE4251">
        <w:rPr>
          <w:noProof/>
        </w:rPr>
        <w:fldChar w:fldCharType="separate"/>
      </w:r>
      <w:r w:rsidR="00B70774">
        <w:rPr>
          <w:noProof/>
        </w:rPr>
        <w:t>472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AE4251">
        <w:rPr>
          <w:noProof/>
        </w:rPr>
        <w:tab/>
      </w:r>
      <w:r w:rsidRPr="00AE4251">
        <w:rPr>
          <w:noProof/>
        </w:rPr>
        <w:fldChar w:fldCharType="begin"/>
      </w:r>
      <w:r w:rsidRPr="00AE4251">
        <w:rPr>
          <w:noProof/>
        </w:rPr>
        <w:instrText xml:space="preserve"> PAGEREF _Toc416266509 \h </w:instrText>
      </w:r>
      <w:r w:rsidRPr="00AE4251">
        <w:rPr>
          <w:noProof/>
        </w:rPr>
      </w:r>
      <w:r w:rsidRPr="00AE4251">
        <w:rPr>
          <w:noProof/>
        </w:rPr>
        <w:fldChar w:fldCharType="separate"/>
      </w:r>
      <w:r w:rsidR="00B70774">
        <w:rPr>
          <w:noProof/>
        </w:rPr>
        <w:t>472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159—Changing your accounting basis</w:t>
      </w:r>
      <w:r w:rsidRPr="00AE4251">
        <w:rPr>
          <w:b w:val="0"/>
          <w:noProof/>
          <w:sz w:val="18"/>
        </w:rPr>
        <w:tab/>
      </w:r>
      <w:r w:rsidRPr="00AE4251">
        <w:rPr>
          <w:b w:val="0"/>
          <w:noProof/>
          <w:sz w:val="18"/>
        </w:rPr>
        <w:fldChar w:fldCharType="begin"/>
      </w:r>
      <w:r w:rsidRPr="00AE4251">
        <w:rPr>
          <w:b w:val="0"/>
          <w:noProof/>
          <w:sz w:val="18"/>
        </w:rPr>
        <w:instrText xml:space="preserve"> PAGEREF _Toc416266510 \h </w:instrText>
      </w:r>
      <w:r w:rsidRPr="00AE4251">
        <w:rPr>
          <w:b w:val="0"/>
          <w:noProof/>
          <w:sz w:val="18"/>
        </w:rPr>
      </w:r>
      <w:r w:rsidRPr="00AE4251">
        <w:rPr>
          <w:b w:val="0"/>
          <w:noProof/>
          <w:sz w:val="18"/>
        </w:rPr>
        <w:fldChar w:fldCharType="separate"/>
      </w:r>
      <w:r w:rsidR="00B70774">
        <w:rPr>
          <w:b w:val="0"/>
          <w:noProof/>
          <w:sz w:val="18"/>
        </w:rPr>
        <w:t>473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_Toc416266511 \h </w:instrText>
      </w:r>
      <w:r w:rsidRPr="00AE4251">
        <w:rPr>
          <w:noProof/>
        </w:rPr>
      </w:r>
      <w:r w:rsidRPr="00AE4251">
        <w:rPr>
          <w:noProof/>
        </w:rPr>
        <w:fldChar w:fldCharType="separate"/>
      </w:r>
      <w:r w:rsidR="00B70774">
        <w:rPr>
          <w:noProof/>
        </w:rPr>
        <w:t>473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AE4251">
        <w:rPr>
          <w:noProof/>
        </w:rPr>
        <w:tab/>
      </w:r>
      <w:r w:rsidRPr="00AE4251">
        <w:rPr>
          <w:noProof/>
        </w:rPr>
        <w:fldChar w:fldCharType="begin"/>
      </w:r>
      <w:r w:rsidRPr="00AE4251">
        <w:rPr>
          <w:noProof/>
        </w:rPr>
        <w:instrText xml:space="preserve"> PAGEREF _Toc416266512 \h </w:instrText>
      </w:r>
      <w:r w:rsidRPr="00AE4251">
        <w:rPr>
          <w:noProof/>
        </w:rPr>
      </w:r>
      <w:r w:rsidRPr="00AE4251">
        <w:rPr>
          <w:noProof/>
        </w:rPr>
        <w:fldChar w:fldCharType="separate"/>
      </w:r>
      <w:r w:rsidR="00B70774">
        <w:rPr>
          <w:noProof/>
        </w:rPr>
        <w:t>473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AE4251">
        <w:rPr>
          <w:noProof/>
        </w:rPr>
        <w:tab/>
      </w:r>
      <w:r w:rsidRPr="00AE4251">
        <w:rPr>
          <w:noProof/>
        </w:rPr>
        <w:fldChar w:fldCharType="begin"/>
      </w:r>
      <w:r w:rsidRPr="00AE4251">
        <w:rPr>
          <w:noProof/>
        </w:rPr>
        <w:instrText xml:space="preserve"> PAGEREF _Toc416266513 \h </w:instrText>
      </w:r>
      <w:r w:rsidRPr="00AE4251">
        <w:rPr>
          <w:noProof/>
        </w:rPr>
      </w:r>
      <w:r w:rsidRPr="00AE4251">
        <w:rPr>
          <w:noProof/>
        </w:rPr>
        <w:fldChar w:fldCharType="separate"/>
      </w:r>
      <w:r w:rsidR="00B70774">
        <w:rPr>
          <w:noProof/>
        </w:rPr>
        <w:t>474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AE4251">
        <w:rPr>
          <w:noProof/>
        </w:rPr>
        <w:tab/>
      </w:r>
      <w:r w:rsidRPr="00AE4251">
        <w:rPr>
          <w:noProof/>
        </w:rPr>
        <w:fldChar w:fldCharType="begin"/>
      </w:r>
      <w:r w:rsidRPr="00AE4251">
        <w:rPr>
          <w:noProof/>
        </w:rPr>
        <w:instrText xml:space="preserve"> PAGEREF _Toc416266514 \h </w:instrText>
      </w:r>
      <w:r w:rsidRPr="00AE4251">
        <w:rPr>
          <w:noProof/>
        </w:rPr>
      </w:r>
      <w:r w:rsidRPr="00AE4251">
        <w:rPr>
          <w:noProof/>
        </w:rPr>
        <w:fldChar w:fldCharType="separate"/>
      </w:r>
      <w:r w:rsidR="00B70774">
        <w:rPr>
          <w:noProof/>
        </w:rPr>
        <w:t>475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AE4251">
        <w:rPr>
          <w:noProof/>
        </w:rPr>
        <w:tab/>
      </w:r>
      <w:r w:rsidRPr="00AE4251">
        <w:rPr>
          <w:noProof/>
        </w:rPr>
        <w:fldChar w:fldCharType="begin"/>
      </w:r>
      <w:r w:rsidRPr="00AE4251">
        <w:rPr>
          <w:noProof/>
        </w:rPr>
        <w:instrText xml:space="preserve"> PAGEREF _Toc416266515 \h </w:instrText>
      </w:r>
      <w:r w:rsidRPr="00AE4251">
        <w:rPr>
          <w:noProof/>
        </w:rPr>
      </w:r>
      <w:r w:rsidRPr="00AE4251">
        <w:rPr>
          <w:noProof/>
        </w:rPr>
        <w:fldChar w:fldCharType="separate"/>
      </w:r>
      <w:r w:rsidR="00B70774">
        <w:rPr>
          <w:noProof/>
        </w:rPr>
        <w:t>476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AE4251">
        <w:rPr>
          <w:noProof/>
        </w:rPr>
        <w:tab/>
      </w:r>
      <w:r w:rsidRPr="00AE4251">
        <w:rPr>
          <w:noProof/>
        </w:rPr>
        <w:fldChar w:fldCharType="begin"/>
      </w:r>
      <w:r w:rsidRPr="00AE4251">
        <w:rPr>
          <w:noProof/>
        </w:rPr>
        <w:instrText xml:space="preserve"> PAGEREF _Toc416266516 \h </w:instrText>
      </w:r>
      <w:r w:rsidRPr="00AE4251">
        <w:rPr>
          <w:noProof/>
        </w:rPr>
      </w:r>
      <w:r w:rsidRPr="00AE4251">
        <w:rPr>
          <w:noProof/>
        </w:rPr>
        <w:fldChar w:fldCharType="separate"/>
      </w:r>
      <w:r w:rsidR="00B70774">
        <w:rPr>
          <w:noProof/>
        </w:rPr>
        <w:t>476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AE4251">
        <w:rPr>
          <w:noProof/>
        </w:rPr>
        <w:tab/>
      </w:r>
      <w:r w:rsidRPr="00AE4251">
        <w:rPr>
          <w:noProof/>
        </w:rPr>
        <w:fldChar w:fldCharType="begin"/>
      </w:r>
      <w:r w:rsidRPr="00AE4251">
        <w:rPr>
          <w:noProof/>
        </w:rPr>
        <w:instrText xml:space="preserve"> PAGEREF _Toc416266517 \h </w:instrText>
      </w:r>
      <w:r w:rsidRPr="00AE4251">
        <w:rPr>
          <w:noProof/>
        </w:rPr>
      </w:r>
      <w:r w:rsidRPr="00AE4251">
        <w:rPr>
          <w:noProof/>
        </w:rPr>
        <w:fldChar w:fldCharType="separate"/>
      </w:r>
      <w:r w:rsidR="00B70774">
        <w:rPr>
          <w:noProof/>
        </w:rPr>
        <w:t>477</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AE4251">
        <w:rPr>
          <w:b w:val="0"/>
          <w:noProof/>
          <w:sz w:val="18"/>
        </w:rPr>
        <w:tab/>
      </w:r>
      <w:r w:rsidRPr="00AE4251">
        <w:rPr>
          <w:b w:val="0"/>
          <w:noProof/>
          <w:sz w:val="18"/>
        </w:rPr>
        <w:fldChar w:fldCharType="begin"/>
      </w:r>
      <w:r w:rsidRPr="00AE4251">
        <w:rPr>
          <w:b w:val="0"/>
          <w:noProof/>
          <w:sz w:val="18"/>
        </w:rPr>
        <w:instrText xml:space="preserve"> PAGEREF _Toc416266518 \h </w:instrText>
      </w:r>
      <w:r w:rsidRPr="00AE4251">
        <w:rPr>
          <w:b w:val="0"/>
          <w:noProof/>
          <w:sz w:val="18"/>
        </w:rPr>
      </w:r>
      <w:r w:rsidRPr="00AE4251">
        <w:rPr>
          <w:b w:val="0"/>
          <w:noProof/>
          <w:sz w:val="18"/>
        </w:rPr>
        <w:fldChar w:fldCharType="separate"/>
      </w:r>
      <w:r w:rsidR="00B70774">
        <w:rPr>
          <w:b w:val="0"/>
          <w:noProof/>
          <w:sz w:val="18"/>
        </w:rPr>
        <w:t>478</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162—Payment of GST by instalments</w:t>
      </w:r>
      <w:r w:rsidRPr="00AE4251">
        <w:rPr>
          <w:b w:val="0"/>
          <w:noProof/>
          <w:sz w:val="18"/>
        </w:rPr>
        <w:tab/>
      </w:r>
      <w:r w:rsidRPr="00AE4251">
        <w:rPr>
          <w:b w:val="0"/>
          <w:noProof/>
          <w:sz w:val="18"/>
        </w:rPr>
        <w:fldChar w:fldCharType="begin"/>
      </w:r>
      <w:r w:rsidRPr="00AE4251">
        <w:rPr>
          <w:b w:val="0"/>
          <w:noProof/>
          <w:sz w:val="18"/>
        </w:rPr>
        <w:instrText xml:space="preserve"> PAGEREF _Toc416266519 \h </w:instrText>
      </w:r>
      <w:r w:rsidRPr="00AE4251">
        <w:rPr>
          <w:b w:val="0"/>
          <w:noProof/>
          <w:sz w:val="18"/>
        </w:rPr>
      </w:r>
      <w:r w:rsidRPr="00AE4251">
        <w:rPr>
          <w:b w:val="0"/>
          <w:noProof/>
          <w:sz w:val="18"/>
        </w:rPr>
        <w:fldChar w:fldCharType="separate"/>
      </w:r>
      <w:r w:rsidR="00B70774">
        <w:rPr>
          <w:b w:val="0"/>
          <w:noProof/>
          <w:sz w:val="18"/>
        </w:rPr>
        <w:t>478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_Toc416266520 \h </w:instrText>
      </w:r>
      <w:r w:rsidRPr="00AE4251">
        <w:rPr>
          <w:noProof/>
        </w:rPr>
      </w:r>
      <w:r w:rsidRPr="00AE4251">
        <w:rPr>
          <w:noProof/>
        </w:rPr>
        <w:fldChar w:fldCharType="separate"/>
      </w:r>
      <w:r w:rsidR="00B70774">
        <w:rPr>
          <w:noProof/>
        </w:rPr>
        <w:t>478</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AE4251">
        <w:rPr>
          <w:b w:val="0"/>
          <w:noProof/>
          <w:sz w:val="18"/>
        </w:rPr>
        <w:tab/>
      </w:r>
      <w:r w:rsidRPr="00AE4251">
        <w:rPr>
          <w:b w:val="0"/>
          <w:noProof/>
          <w:sz w:val="18"/>
        </w:rPr>
        <w:fldChar w:fldCharType="begin"/>
      </w:r>
      <w:r w:rsidRPr="00AE4251">
        <w:rPr>
          <w:b w:val="0"/>
          <w:noProof/>
          <w:sz w:val="18"/>
        </w:rPr>
        <w:instrText xml:space="preserve"> PAGEREF _Toc416266521 \h </w:instrText>
      </w:r>
      <w:r w:rsidRPr="00AE4251">
        <w:rPr>
          <w:b w:val="0"/>
          <w:noProof/>
          <w:sz w:val="18"/>
        </w:rPr>
      </w:r>
      <w:r w:rsidRPr="00AE4251">
        <w:rPr>
          <w:b w:val="0"/>
          <w:noProof/>
          <w:sz w:val="18"/>
        </w:rPr>
        <w:fldChar w:fldCharType="separate"/>
      </w:r>
      <w:r w:rsidR="00B70774">
        <w:rPr>
          <w:b w:val="0"/>
          <w:noProof/>
          <w:sz w:val="18"/>
        </w:rPr>
        <w:t>478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AE4251">
        <w:rPr>
          <w:noProof/>
        </w:rPr>
        <w:tab/>
      </w:r>
      <w:r w:rsidRPr="00AE4251">
        <w:rPr>
          <w:noProof/>
        </w:rPr>
        <w:fldChar w:fldCharType="begin"/>
      </w:r>
      <w:r w:rsidRPr="00AE4251">
        <w:rPr>
          <w:noProof/>
        </w:rPr>
        <w:instrText xml:space="preserve"> PAGEREF _Toc416266522 \h </w:instrText>
      </w:r>
      <w:r w:rsidRPr="00AE4251">
        <w:rPr>
          <w:noProof/>
        </w:rPr>
      </w:r>
      <w:r w:rsidRPr="00AE4251">
        <w:rPr>
          <w:noProof/>
        </w:rPr>
        <w:fldChar w:fldCharType="separate"/>
      </w:r>
      <w:r w:rsidR="00B70774">
        <w:rPr>
          <w:noProof/>
        </w:rPr>
        <w:t>478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AE4251">
        <w:rPr>
          <w:noProof/>
        </w:rPr>
        <w:tab/>
      </w:r>
      <w:r w:rsidRPr="00AE4251">
        <w:rPr>
          <w:noProof/>
        </w:rPr>
        <w:fldChar w:fldCharType="begin"/>
      </w:r>
      <w:r w:rsidRPr="00AE4251">
        <w:rPr>
          <w:noProof/>
        </w:rPr>
        <w:instrText xml:space="preserve"> PAGEREF _Toc416266523 \h </w:instrText>
      </w:r>
      <w:r w:rsidRPr="00AE4251">
        <w:rPr>
          <w:noProof/>
        </w:rPr>
      </w:r>
      <w:r w:rsidRPr="00AE4251">
        <w:rPr>
          <w:noProof/>
        </w:rPr>
        <w:fldChar w:fldCharType="separate"/>
      </w:r>
      <w:r w:rsidR="00B70774">
        <w:rPr>
          <w:noProof/>
        </w:rPr>
        <w:t>480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AE4251">
        <w:rPr>
          <w:noProof/>
        </w:rPr>
        <w:tab/>
      </w:r>
      <w:r w:rsidRPr="00AE4251">
        <w:rPr>
          <w:noProof/>
        </w:rPr>
        <w:fldChar w:fldCharType="begin"/>
      </w:r>
      <w:r w:rsidRPr="00AE4251">
        <w:rPr>
          <w:noProof/>
        </w:rPr>
        <w:instrText xml:space="preserve"> PAGEREF _Toc416266524 \h </w:instrText>
      </w:r>
      <w:r w:rsidRPr="00AE4251">
        <w:rPr>
          <w:noProof/>
        </w:rPr>
      </w:r>
      <w:r w:rsidRPr="00AE4251">
        <w:rPr>
          <w:noProof/>
        </w:rPr>
        <w:fldChar w:fldCharType="separate"/>
      </w:r>
      <w:r w:rsidR="00B70774">
        <w:rPr>
          <w:noProof/>
        </w:rPr>
        <w:t>480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AE4251">
        <w:rPr>
          <w:noProof/>
        </w:rPr>
        <w:tab/>
      </w:r>
      <w:r w:rsidRPr="00AE4251">
        <w:rPr>
          <w:noProof/>
        </w:rPr>
        <w:fldChar w:fldCharType="begin"/>
      </w:r>
      <w:r w:rsidRPr="00AE4251">
        <w:rPr>
          <w:noProof/>
        </w:rPr>
        <w:instrText xml:space="preserve"> PAGEREF _Toc416266525 \h </w:instrText>
      </w:r>
      <w:r w:rsidRPr="00AE4251">
        <w:rPr>
          <w:noProof/>
        </w:rPr>
      </w:r>
      <w:r w:rsidRPr="00AE4251">
        <w:rPr>
          <w:noProof/>
        </w:rPr>
        <w:fldChar w:fldCharType="separate"/>
      </w:r>
      <w:r w:rsidR="00B70774">
        <w:rPr>
          <w:noProof/>
        </w:rPr>
        <w:t>481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AE4251">
        <w:rPr>
          <w:noProof/>
        </w:rPr>
        <w:tab/>
      </w:r>
      <w:r w:rsidRPr="00AE4251">
        <w:rPr>
          <w:noProof/>
        </w:rPr>
        <w:fldChar w:fldCharType="begin"/>
      </w:r>
      <w:r w:rsidRPr="00AE4251">
        <w:rPr>
          <w:noProof/>
        </w:rPr>
        <w:instrText xml:space="preserve"> PAGEREF _Toc416266526 \h </w:instrText>
      </w:r>
      <w:r w:rsidRPr="00AE4251">
        <w:rPr>
          <w:noProof/>
        </w:rPr>
      </w:r>
      <w:r w:rsidRPr="00AE4251">
        <w:rPr>
          <w:noProof/>
        </w:rPr>
        <w:fldChar w:fldCharType="separate"/>
      </w:r>
      <w:r w:rsidR="00B70774">
        <w:rPr>
          <w:noProof/>
        </w:rPr>
        <w:t>481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AE4251">
        <w:rPr>
          <w:noProof/>
        </w:rPr>
        <w:tab/>
      </w:r>
      <w:r w:rsidRPr="00AE4251">
        <w:rPr>
          <w:noProof/>
        </w:rPr>
        <w:fldChar w:fldCharType="begin"/>
      </w:r>
      <w:r w:rsidRPr="00AE4251">
        <w:rPr>
          <w:noProof/>
        </w:rPr>
        <w:instrText xml:space="preserve"> PAGEREF _Toc416266527 \h </w:instrText>
      </w:r>
      <w:r w:rsidRPr="00AE4251">
        <w:rPr>
          <w:noProof/>
        </w:rPr>
      </w:r>
      <w:r w:rsidRPr="00AE4251">
        <w:rPr>
          <w:noProof/>
        </w:rPr>
        <w:fldChar w:fldCharType="separate"/>
      </w:r>
      <w:r w:rsidR="00B70774">
        <w:rPr>
          <w:noProof/>
        </w:rPr>
        <w:t>482</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AE4251">
        <w:rPr>
          <w:b w:val="0"/>
          <w:noProof/>
          <w:sz w:val="18"/>
        </w:rPr>
        <w:tab/>
      </w:r>
      <w:r w:rsidRPr="00AE4251">
        <w:rPr>
          <w:b w:val="0"/>
          <w:noProof/>
          <w:sz w:val="18"/>
        </w:rPr>
        <w:fldChar w:fldCharType="begin"/>
      </w:r>
      <w:r w:rsidRPr="00AE4251">
        <w:rPr>
          <w:b w:val="0"/>
          <w:noProof/>
          <w:sz w:val="18"/>
        </w:rPr>
        <w:instrText xml:space="preserve"> PAGEREF _Toc416266528 \h </w:instrText>
      </w:r>
      <w:r w:rsidRPr="00AE4251">
        <w:rPr>
          <w:b w:val="0"/>
          <w:noProof/>
          <w:sz w:val="18"/>
        </w:rPr>
      </w:r>
      <w:r w:rsidRPr="00AE4251">
        <w:rPr>
          <w:b w:val="0"/>
          <w:noProof/>
          <w:sz w:val="18"/>
        </w:rPr>
        <w:fldChar w:fldCharType="separate"/>
      </w:r>
      <w:r w:rsidR="00B70774">
        <w:rPr>
          <w:b w:val="0"/>
          <w:noProof/>
          <w:sz w:val="18"/>
        </w:rPr>
        <w:t>484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AE4251">
        <w:rPr>
          <w:noProof/>
        </w:rPr>
        <w:tab/>
      </w:r>
      <w:r w:rsidRPr="00AE4251">
        <w:rPr>
          <w:noProof/>
        </w:rPr>
        <w:fldChar w:fldCharType="begin"/>
      </w:r>
      <w:r w:rsidRPr="00AE4251">
        <w:rPr>
          <w:noProof/>
        </w:rPr>
        <w:instrText xml:space="preserve"> PAGEREF _Toc416266529 \h </w:instrText>
      </w:r>
      <w:r w:rsidRPr="00AE4251">
        <w:rPr>
          <w:noProof/>
        </w:rPr>
      </w:r>
      <w:r w:rsidRPr="00AE4251">
        <w:rPr>
          <w:noProof/>
        </w:rPr>
        <w:fldChar w:fldCharType="separate"/>
      </w:r>
      <w:r w:rsidR="00B70774">
        <w:rPr>
          <w:noProof/>
        </w:rPr>
        <w:t>484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AE4251">
        <w:rPr>
          <w:noProof/>
        </w:rPr>
        <w:tab/>
      </w:r>
      <w:r w:rsidRPr="00AE4251">
        <w:rPr>
          <w:noProof/>
        </w:rPr>
        <w:fldChar w:fldCharType="begin"/>
      </w:r>
      <w:r w:rsidRPr="00AE4251">
        <w:rPr>
          <w:noProof/>
        </w:rPr>
        <w:instrText xml:space="preserve"> PAGEREF _Toc416266530 \h </w:instrText>
      </w:r>
      <w:r w:rsidRPr="00AE4251">
        <w:rPr>
          <w:noProof/>
        </w:rPr>
      </w:r>
      <w:r w:rsidRPr="00AE4251">
        <w:rPr>
          <w:noProof/>
        </w:rPr>
        <w:fldChar w:fldCharType="separate"/>
      </w:r>
      <w:r w:rsidR="00B70774">
        <w:rPr>
          <w:noProof/>
        </w:rPr>
        <w:t>484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AE4251">
        <w:rPr>
          <w:noProof/>
        </w:rPr>
        <w:tab/>
      </w:r>
      <w:r w:rsidRPr="00AE4251">
        <w:rPr>
          <w:noProof/>
        </w:rPr>
        <w:fldChar w:fldCharType="begin"/>
      </w:r>
      <w:r w:rsidRPr="00AE4251">
        <w:rPr>
          <w:noProof/>
        </w:rPr>
        <w:instrText xml:space="preserve"> PAGEREF _Toc416266531 \h </w:instrText>
      </w:r>
      <w:r w:rsidRPr="00AE4251">
        <w:rPr>
          <w:noProof/>
        </w:rPr>
      </w:r>
      <w:r w:rsidRPr="00AE4251">
        <w:rPr>
          <w:noProof/>
        </w:rPr>
        <w:fldChar w:fldCharType="separate"/>
      </w:r>
      <w:r w:rsidR="00B70774">
        <w:rPr>
          <w:noProof/>
        </w:rPr>
        <w:t>484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AE4251">
        <w:rPr>
          <w:noProof/>
        </w:rPr>
        <w:tab/>
      </w:r>
      <w:r w:rsidRPr="00AE4251">
        <w:rPr>
          <w:noProof/>
        </w:rPr>
        <w:fldChar w:fldCharType="begin"/>
      </w:r>
      <w:r w:rsidRPr="00AE4251">
        <w:rPr>
          <w:noProof/>
        </w:rPr>
        <w:instrText xml:space="preserve"> PAGEREF _Toc416266532 \h </w:instrText>
      </w:r>
      <w:r w:rsidRPr="00AE4251">
        <w:rPr>
          <w:noProof/>
        </w:rPr>
      </w:r>
      <w:r w:rsidRPr="00AE4251">
        <w:rPr>
          <w:noProof/>
        </w:rPr>
        <w:fldChar w:fldCharType="separate"/>
      </w:r>
      <w:r w:rsidR="00B70774">
        <w:rPr>
          <w:noProof/>
        </w:rPr>
        <w:t>485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AE4251">
        <w:rPr>
          <w:noProof/>
        </w:rPr>
        <w:tab/>
      </w:r>
      <w:r w:rsidRPr="00AE4251">
        <w:rPr>
          <w:noProof/>
        </w:rPr>
        <w:fldChar w:fldCharType="begin"/>
      </w:r>
      <w:r w:rsidRPr="00AE4251">
        <w:rPr>
          <w:noProof/>
        </w:rPr>
        <w:instrText xml:space="preserve"> PAGEREF _Toc416266533 \h </w:instrText>
      </w:r>
      <w:r w:rsidRPr="00AE4251">
        <w:rPr>
          <w:noProof/>
        </w:rPr>
      </w:r>
      <w:r w:rsidRPr="00AE4251">
        <w:rPr>
          <w:noProof/>
        </w:rPr>
        <w:fldChar w:fldCharType="separate"/>
      </w:r>
      <w:r w:rsidR="00B70774">
        <w:rPr>
          <w:noProof/>
        </w:rPr>
        <w:t>486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AE4251">
        <w:rPr>
          <w:noProof/>
        </w:rPr>
        <w:tab/>
      </w:r>
      <w:r w:rsidRPr="00AE4251">
        <w:rPr>
          <w:noProof/>
        </w:rPr>
        <w:fldChar w:fldCharType="begin"/>
      </w:r>
      <w:r w:rsidRPr="00AE4251">
        <w:rPr>
          <w:noProof/>
        </w:rPr>
        <w:instrText xml:space="preserve"> PAGEREF _Toc416266534 \h </w:instrText>
      </w:r>
      <w:r w:rsidRPr="00AE4251">
        <w:rPr>
          <w:noProof/>
        </w:rPr>
      </w:r>
      <w:r w:rsidRPr="00AE4251">
        <w:rPr>
          <w:noProof/>
        </w:rPr>
        <w:fldChar w:fldCharType="separate"/>
      </w:r>
      <w:r w:rsidR="00B70774">
        <w:rPr>
          <w:noProof/>
        </w:rPr>
        <w:t>487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AE4251">
        <w:rPr>
          <w:noProof/>
        </w:rPr>
        <w:tab/>
      </w:r>
      <w:r w:rsidRPr="00AE4251">
        <w:rPr>
          <w:noProof/>
        </w:rPr>
        <w:fldChar w:fldCharType="begin"/>
      </w:r>
      <w:r w:rsidRPr="00AE4251">
        <w:rPr>
          <w:noProof/>
        </w:rPr>
        <w:instrText xml:space="preserve"> PAGEREF _Toc416266535 \h </w:instrText>
      </w:r>
      <w:r w:rsidRPr="00AE4251">
        <w:rPr>
          <w:noProof/>
        </w:rPr>
      </w:r>
      <w:r w:rsidRPr="00AE4251">
        <w:rPr>
          <w:noProof/>
        </w:rPr>
        <w:fldChar w:fldCharType="separate"/>
      </w:r>
      <w:r w:rsidR="00B70774">
        <w:rPr>
          <w:noProof/>
        </w:rPr>
        <w:t>487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AE4251">
        <w:rPr>
          <w:noProof/>
        </w:rPr>
        <w:tab/>
      </w:r>
      <w:r w:rsidRPr="00AE4251">
        <w:rPr>
          <w:noProof/>
        </w:rPr>
        <w:fldChar w:fldCharType="begin"/>
      </w:r>
      <w:r w:rsidRPr="00AE4251">
        <w:rPr>
          <w:noProof/>
        </w:rPr>
        <w:instrText xml:space="preserve"> PAGEREF _Toc416266536 \h </w:instrText>
      </w:r>
      <w:r w:rsidRPr="00AE4251">
        <w:rPr>
          <w:noProof/>
        </w:rPr>
      </w:r>
      <w:r w:rsidRPr="00AE4251">
        <w:rPr>
          <w:noProof/>
        </w:rPr>
        <w:fldChar w:fldCharType="separate"/>
      </w:r>
      <w:r w:rsidR="00B70774">
        <w:rPr>
          <w:noProof/>
        </w:rPr>
        <w:t>488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AE4251">
        <w:rPr>
          <w:noProof/>
        </w:rPr>
        <w:tab/>
      </w:r>
      <w:r w:rsidRPr="00AE4251">
        <w:rPr>
          <w:noProof/>
        </w:rPr>
        <w:fldChar w:fldCharType="begin"/>
      </w:r>
      <w:r w:rsidRPr="00AE4251">
        <w:rPr>
          <w:noProof/>
        </w:rPr>
        <w:instrText xml:space="preserve"> PAGEREF _Toc416266537 \h </w:instrText>
      </w:r>
      <w:r w:rsidRPr="00AE4251">
        <w:rPr>
          <w:noProof/>
        </w:rPr>
      </w:r>
      <w:r w:rsidRPr="00AE4251">
        <w:rPr>
          <w:noProof/>
        </w:rPr>
        <w:fldChar w:fldCharType="separate"/>
      </w:r>
      <w:r w:rsidR="00B70774">
        <w:rPr>
          <w:noProof/>
        </w:rPr>
        <w:t>488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AE4251">
        <w:rPr>
          <w:noProof/>
        </w:rPr>
        <w:tab/>
      </w:r>
      <w:r w:rsidRPr="00AE4251">
        <w:rPr>
          <w:noProof/>
        </w:rPr>
        <w:fldChar w:fldCharType="begin"/>
      </w:r>
      <w:r w:rsidRPr="00AE4251">
        <w:rPr>
          <w:noProof/>
        </w:rPr>
        <w:instrText xml:space="preserve"> PAGEREF _Toc416266538 \h </w:instrText>
      </w:r>
      <w:r w:rsidRPr="00AE4251">
        <w:rPr>
          <w:noProof/>
        </w:rPr>
      </w:r>
      <w:r w:rsidRPr="00AE4251">
        <w:rPr>
          <w:noProof/>
        </w:rPr>
        <w:fldChar w:fldCharType="separate"/>
      </w:r>
      <w:r w:rsidR="00B70774">
        <w:rPr>
          <w:noProof/>
        </w:rPr>
        <w:t>489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AE4251">
        <w:rPr>
          <w:noProof/>
        </w:rPr>
        <w:tab/>
      </w:r>
      <w:r w:rsidRPr="00AE4251">
        <w:rPr>
          <w:noProof/>
        </w:rPr>
        <w:fldChar w:fldCharType="begin"/>
      </w:r>
      <w:r w:rsidRPr="00AE4251">
        <w:rPr>
          <w:noProof/>
        </w:rPr>
        <w:instrText xml:space="preserve"> PAGEREF _Toc416266539 \h </w:instrText>
      </w:r>
      <w:r w:rsidRPr="00AE4251">
        <w:rPr>
          <w:noProof/>
        </w:rPr>
      </w:r>
      <w:r w:rsidRPr="00AE4251">
        <w:rPr>
          <w:noProof/>
        </w:rPr>
        <w:fldChar w:fldCharType="separate"/>
      </w:r>
      <w:r w:rsidR="00B70774">
        <w:rPr>
          <w:noProof/>
        </w:rPr>
        <w:t>490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AE4251">
        <w:rPr>
          <w:noProof/>
        </w:rPr>
        <w:tab/>
      </w:r>
      <w:r w:rsidRPr="00AE4251">
        <w:rPr>
          <w:noProof/>
        </w:rPr>
        <w:fldChar w:fldCharType="begin"/>
      </w:r>
      <w:r w:rsidRPr="00AE4251">
        <w:rPr>
          <w:noProof/>
        </w:rPr>
        <w:instrText xml:space="preserve"> PAGEREF _Toc416266540 \h </w:instrText>
      </w:r>
      <w:r w:rsidRPr="00AE4251">
        <w:rPr>
          <w:noProof/>
        </w:rPr>
      </w:r>
      <w:r w:rsidRPr="00AE4251">
        <w:rPr>
          <w:noProof/>
        </w:rPr>
        <w:fldChar w:fldCharType="separate"/>
      </w:r>
      <w:r w:rsidR="00B70774">
        <w:rPr>
          <w:noProof/>
        </w:rPr>
        <w:t>490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AE4251">
        <w:rPr>
          <w:noProof/>
        </w:rPr>
        <w:tab/>
      </w:r>
      <w:r w:rsidRPr="00AE4251">
        <w:rPr>
          <w:noProof/>
        </w:rPr>
        <w:fldChar w:fldCharType="begin"/>
      </w:r>
      <w:r w:rsidRPr="00AE4251">
        <w:rPr>
          <w:noProof/>
        </w:rPr>
        <w:instrText xml:space="preserve"> PAGEREF _Toc416266541 \h </w:instrText>
      </w:r>
      <w:r w:rsidRPr="00AE4251">
        <w:rPr>
          <w:noProof/>
        </w:rPr>
      </w:r>
      <w:r w:rsidRPr="00AE4251">
        <w:rPr>
          <w:noProof/>
        </w:rPr>
        <w:fldChar w:fldCharType="separate"/>
      </w:r>
      <w:r w:rsidR="00B70774">
        <w:rPr>
          <w:noProof/>
        </w:rPr>
        <w:t>490</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AE4251">
        <w:rPr>
          <w:b w:val="0"/>
          <w:noProof/>
          <w:sz w:val="18"/>
        </w:rPr>
        <w:tab/>
      </w:r>
      <w:r w:rsidRPr="00AE4251">
        <w:rPr>
          <w:b w:val="0"/>
          <w:noProof/>
          <w:sz w:val="18"/>
        </w:rPr>
        <w:fldChar w:fldCharType="begin"/>
      </w:r>
      <w:r w:rsidRPr="00AE4251">
        <w:rPr>
          <w:b w:val="0"/>
          <w:noProof/>
          <w:sz w:val="18"/>
        </w:rPr>
        <w:instrText xml:space="preserve"> PAGEREF _Toc416266542 \h </w:instrText>
      </w:r>
      <w:r w:rsidRPr="00AE4251">
        <w:rPr>
          <w:b w:val="0"/>
          <w:noProof/>
          <w:sz w:val="18"/>
        </w:rPr>
      </w:r>
      <w:r w:rsidRPr="00AE4251">
        <w:rPr>
          <w:b w:val="0"/>
          <w:noProof/>
          <w:sz w:val="18"/>
        </w:rPr>
        <w:fldChar w:fldCharType="separate"/>
      </w:r>
      <w:r w:rsidR="00B70774">
        <w:rPr>
          <w:b w:val="0"/>
          <w:noProof/>
          <w:sz w:val="18"/>
        </w:rPr>
        <w:t>491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AE4251">
        <w:rPr>
          <w:noProof/>
        </w:rPr>
        <w:tab/>
      </w:r>
      <w:r w:rsidRPr="00AE4251">
        <w:rPr>
          <w:noProof/>
        </w:rPr>
        <w:fldChar w:fldCharType="begin"/>
      </w:r>
      <w:r w:rsidRPr="00AE4251">
        <w:rPr>
          <w:noProof/>
        </w:rPr>
        <w:instrText xml:space="preserve"> PAGEREF _Toc416266543 \h </w:instrText>
      </w:r>
      <w:r w:rsidRPr="00AE4251">
        <w:rPr>
          <w:noProof/>
        </w:rPr>
      </w:r>
      <w:r w:rsidRPr="00AE4251">
        <w:rPr>
          <w:noProof/>
        </w:rPr>
        <w:fldChar w:fldCharType="separate"/>
      </w:r>
      <w:r w:rsidR="00B70774">
        <w:rPr>
          <w:noProof/>
        </w:rPr>
        <w:t>491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AE4251">
        <w:rPr>
          <w:noProof/>
        </w:rPr>
        <w:tab/>
      </w:r>
      <w:r w:rsidRPr="00AE4251">
        <w:rPr>
          <w:noProof/>
        </w:rPr>
        <w:fldChar w:fldCharType="begin"/>
      </w:r>
      <w:r w:rsidRPr="00AE4251">
        <w:rPr>
          <w:noProof/>
        </w:rPr>
        <w:instrText xml:space="preserve"> PAGEREF _Toc416266544 \h </w:instrText>
      </w:r>
      <w:r w:rsidRPr="00AE4251">
        <w:rPr>
          <w:noProof/>
        </w:rPr>
      </w:r>
      <w:r w:rsidRPr="00AE4251">
        <w:rPr>
          <w:noProof/>
        </w:rPr>
        <w:fldChar w:fldCharType="separate"/>
      </w:r>
      <w:r w:rsidR="00B70774">
        <w:rPr>
          <w:noProof/>
        </w:rPr>
        <w:t>492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AE4251">
        <w:rPr>
          <w:noProof/>
        </w:rPr>
        <w:tab/>
      </w:r>
      <w:r w:rsidRPr="00AE4251">
        <w:rPr>
          <w:noProof/>
        </w:rPr>
        <w:fldChar w:fldCharType="begin"/>
      </w:r>
      <w:r w:rsidRPr="00AE4251">
        <w:rPr>
          <w:noProof/>
        </w:rPr>
        <w:instrText xml:space="preserve"> PAGEREF _Toc416266545 \h </w:instrText>
      </w:r>
      <w:r w:rsidRPr="00AE4251">
        <w:rPr>
          <w:noProof/>
        </w:rPr>
      </w:r>
      <w:r w:rsidRPr="00AE4251">
        <w:rPr>
          <w:noProof/>
        </w:rPr>
        <w:fldChar w:fldCharType="separate"/>
      </w:r>
      <w:r w:rsidR="00B70774">
        <w:rPr>
          <w:noProof/>
        </w:rPr>
        <w:t>492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AE4251">
        <w:rPr>
          <w:noProof/>
        </w:rPr>
        <w:tab/>
      </w:r>
      <w:r w:rsidRPr="00AE4251">
        <w:rPr>
          <w:noProof/>
        </w:rPr>
        <w:fldChar w:fldCharType="begin"/>
      </w:r>
      <w:r w:rsidRPr="00AE4251">
        <w:rPr>
          <w:noProof/>
        </w:rPr>
        <w:instrText xml:space="preserve"> PAGEREF _Toc416266546 \h </w:instrText>
      </w:r>
      <w:r w:rsidRPr="00AE4251">
        <w:rPr>
          <w:noProof/>
        </w:rPr>
      </w:r>
      <w:r w:rsidRPr="00AE4251">
        <w:rPr>
          <w:noProof/>
        </w:rPr>
        <w:fldChar w:fldCharType="separate"/>
      </w:r>
      <w:r w:rsidR="00B70774">
        <w:rPr>
          <w:noProof/>
        </w:rPr>
        <w:t>493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AE4251">
        <w:rPr>
          <w:b w:val="0"/>
          <w:noProof/>
          <w:sz w:val="18"/>
        </w:rPr>
        <w:tab/>
      </w:r>
      <w:r w:rsidRPr="00AE4251">
        <w:rPr>
          <w:b w:val="0"/>
          <w:noProof/>
          <w:sz w:val="18"/>
        </w:rPr>
        <w:fldChar w:fldCharType="begin"/>
      </w:r>
      <w:r w:rsidRPr="00AE4251">
        <w:rPr>
          <w:b w:val="0"/>
          <w:noProof/>
          <w:sz w:val="18"/>
        </w:rPr>
        <w:instrText xml:space="preserve"> PAGEREF _Toc416266547 \h </w:instrText>
      </w:r>
      <w:r w:rsidRPr="00AE4251">
        <w:rPr>
          <w:b w:val="0"/>
          <w:noProof/>
          <w:sz w:val="18"/>
        </w:rPr>
      </w:r>
      <w:r w:rsidRPr="00AE4251">
        <w:rPr>
          <w:b w:val="0"/>
          <w:noProof/>
          <w:sz w:val="18"/>
        </w:rPr>
        <w:fldChar w:fldCharType="separate"/>
      </w:r>
      <w:r w:rsidR="00B70774">
        <w:rPr>
          <w:b w:val="0"/>
          <w:noProof/>
          <w:sz w:val="18"/>
        </w:rPr>
        <w:t>494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AE4251">
        <w:rPr>
          <w:noProof/>
        </w:rPr>
        <w:tab/>
      </w:r>
      <w:r w:rsidRPr="00AE4251">
        <w:rPr>
          <w:noProof/>
        </w:rPr>
        <w:fldChar w:fldCharType="begin"/>
      </w:r>
      <w:r w:rsidRPr="00AE4251">
        <w:rPr>
          <w:noProof/>
        </w:rPr>
        <w:instrText xml:space="preserve"> PAGEREF _Toc416266548 \h </w:instrText>
      </w:r>
      <w:r w:rsidRPr="00AE4251">
        <w:rPr>
          <w:noProof/>
        </w:rPr>
      </w:r>
      <w:r w:rsidRPr="00AE4251">
        <w:rPr>
          <w:noProof/>
        </w:rPr>
        <w:fldChar w:fldCharType="separate"/>
      </w:r>
      <w:r w:rsidR="00B70774">
        <w:rPr>
          <w:noProof/>
        </w:rPr>
        <w:t>494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AE4251">
        <w:rPr>
          <w:noProof/>
        </w:rPr>
        <w:tab/>
      </w:r>
      <w:r w:rsidRPr="00AE4251">
        <w:rPr>
          <w:noProof/>
        </w:rPr>
        <w:fldChar w:fldCharType="begin"/>
      </w:r>
      <w:r w:rsidRPr="00AE4251">
        <w:rPr>
          <w:noProof/>
        </w:rPr>
        <w:instrText xml:space="preserve"> PAGEREF _Toc416266549 \h </w:instrText>
      </w:r>
      <w:r w:rsidRPr="00AE4251">
        <w:rPr>
          <w:noProof/>
        </w:rPr>
      </w:r>
      <w:r w:rsidRPr="00AE4251">
        <w:rPr>
          <w:noProof/>
        </w:rPr>
        <w:fldChar w:fldCharType="separate"/>
      </w:r>
      <w:r w:rsidR="00B70774">
        <w:rPr>
          <w:noProof/>
        </w:rPr>
        <w:t>494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AE4251">
        <w:rPr>
          <w:noProof/>
        </w:rPr>
        <w:tab/>
      </w:r>
      <w:r w:rsidRPr="00AE4251">
        <w:rPr>
          <w:noProof/>
        </w:rPr>
        <w:fldChar w:fldCharType="begin"/>
      </w:r>
      <w:r w:rsidRPr="00AE4251">
        <w:rPr>
          <w:noProof/>
        </w:rPr>
        <w:instrText xml:space="preserve"> PAGEREF _Toc416266550 \h </w:instrText>
      </w:r>
      <w:r w:rsidRPr="00AE4251">
        <w:rPr>
          <w:noProof/>
        </w:rPr>
      </w:r>
      <w:r w:rsidRPr="00AE4251">
        <w:rPr>
          <w:noProof/>
        </w:rPr>
        <w:fldChar w:fldCharType="separate"/>
      </w:r>
      <w:r w:rsidR="00B70774">
        <w:rPr>
          <w:noProof/>
        </w:rPr>
        <w:t>496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AE4251">
        <w:rPr>
          <w:noProof/>
        </w:rPr>
        <w:tab/>
      </w:r>
      <w:r w:rsidRPr="00AE4251">
        <w:rPr>
          <w:noProof/>
        </w:rPr>
        <w:fldChar w:fldCharType="begin"/>
      </w:r>
      <w:r w:rsidRPr="00AE4251">
        <w:rPr>
          <w:noProof/>
        </w:rPr>
        <w:instrText xml:space="preserve"> PAGEREF _Toc416266551 \h </w:instrText>
      </w:r>
      <w:r w:rsidRPr="00AE4251">
        <w:rPr>
          <w:noProof/>
        </w:rPr>
      </w:r>
      <w:r w:rsidRPr="00AE4251">
        <w:rPr>
          <w:noProof/>
        </w:rPr>
        <w:fldChar w:fldCharType="separate"/>
      </w:r>
      <w:r w:rsidR="00B70774">
        <w:rPr>
          <w:noProof/>
        </w:rPr>
        <w:t>498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AE4251">
        <w:rPr>
          <w:noProof/>
        </w:rPr>
        <w:tab/>
      </w:r>
      <w:r w:rsidRPr="00AE4251">
        <w:rPr>
          <w:noProof/>
        </w:rPr>
        <w:fldChar w:fldCharType="begin"/>
      </w:r>
      <w:r w:rsidRPr="00AE4251">
        <w:rPr>
          <w:noProof/>
        </w:rPr>
        <w:instrText xml:space="preserve"> PAGEREF _Toc416266552 \h </w:instrText>
      </w:r>
      <w:r w:rsidRPr="00AE4251">
        <w:rPr>
          <w:noProof/>
        </w:rPr>
      </w:r>
      <w:r w:rsidRPr="00AE4251">
        <w:rPr>
          <w:noProof/>
        </w:rPr>
        <w:fldChar w:fldCharType="separate"/>
      </w:r>
      <w:r w:rsidR="00B70774">
        <w:rPr>
          <w:noProof/>
        </w:rPr>
        <w:t>499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AE4251">
        <w:rPr>
          <w:noProof/>
        </w:rPr>
        <w:tab/>
      </w:r>
      <w:r w:rsidRPr="00AE4251">
        <w:rPr>
          <w:noProof/>
        </w:rPr>
        <w:fldChar w:fldCharType="begin"/>
      </w:r>
      <w:r w:rsidRPr="00AE4251">
        <w:rPr>
          <w:noProof/>
        </w:rPr>
        <w:instrText xml:space="preserve"> PAGEREF _Toc416266553 \h </w:instrText>
      </w:r>
      <w:r w:rsidRPr="00AE4251">
        <w:rPr>
          <w:noProof/>
        </w:rPr>
      </w:r>
      <w:r w:rsidRPr="00AE4251">
        <w:rPr>
          <w:noProof/>
        </w:rPr>
        <w:fldChar w:fldCharType="separate"/>
      </w:r>
      <w:r w:rsidR="00B70774">
        <w:rPr>
          <w:noProof/>
        </w:rPr>
        <w:t>500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AE4251">
        <w:rPr>
          <w:noProof/>
        </w:rPr>
        <w:tab/>
      </w:r>
      <w:r w:rsidRPr="00AE4251">
        <w:rPr>
          <w:noProof/>
        </w:rPr>
        <w:fldChar w:fldCharType="begin"/>
      </w:r>
      <w:r w:rsidRPr="00AE4251">
        <w:rPr>
          <w:noProof/>
        </w:rPr>
        <w:instrText xml:space="preserve"> PAGEREF _Toc416266554 \h </w:instrText>
      </w:r>
      <w:r w:rsidRPr="00AE4251">
        <w:rPr>
          <w:noProof/>
        </w:rPr>
      </w:r>
      <w:r w:rsidRPr="00AE4251">
        <w:rPr>
          <w:noProof/>
        </w:rPr>
        <w:fldChar w:fldCharType="separate"/>
      </w:r>
      <w:r w:rsidR="00B70774">
        <w:rPr>
          <w:noProof/>
        </w:rPr>
        <w:t>501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AE4251">
        <w:rPr>
          <w:noProof/>
        </w:rPr>
        <w:tab/>
      </w:r>
      <w:r w:rsidRPr="00AE4251">
        <w:rPr>
          <w:noProof/>
        </w:rPr>
        <w:fldChar w:fldCharType="begin"/>
      </w:r>
      <w:r w:rsidRPr="00AE4251">
        <w:rPr>
          <w:noProof/>
        </w:rPr>
        <w:instrText xml:space="preserve"> PAGEREF _Toc416266555 \h </w:instrText>
      </w:r>
      <w:r w:rsidRPr="00AE4251">
        <w:rPr>
          <w:noProof/>
        </w:rPr>
      </w:r>
      <w:r w:rsidRPr="00AE4251">
        <w:rPr>
          <w:noProof/>
        </w:rPr>
        <w:fldChar w:fldCharType="separate"/>
      </w:r>
      <w:r w:rsidR="00B70774">
        <w:rPr>
          <w:noProof/>
        </w:rPr>
        <w:t>502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AE4251">
        <w:rPr>
          <w:b w:val="0"/>
          <w:noProof/>
          <w:sz w:val="18"/>
        </w:rPr>
        <w:tab/>
      </w:r>
      <w:r w:rsidRPr="00AE4251">
        <w:rPr>
          <w:b w:val="0"/>
          <w:noProof/>
          <w:sz w:val="18"/>
        </w:rPr>
        <w:fldChar w:fldCharType="begin"/>
      </w:r>
      <w:r w:rsidRPr="00AE4251">
        <w:rPr>
          <w:b w:val="0"/>
          <w:noProof/>
          <w:sz w:val="18"/>
        </w:rPr>
        <w:instrText xml:space="preserve"> PAGEREF _Toc416266556 \h </w:instrText>
      </w:r>
      <w:r w:rsidRPr="00AE4251">
        <w:rPr>
          <w:b w:val="0"/>
          <w:noProof/>
          <w:sz w:val="18"/>
        </w:rPr>
      </w:r>
      <w:r w:rsidRPr="00AE4251">
        <w:rPr>
          <w:b w:val="0"/>
          <w:noProof/>
          <w:sz w:val="18"/>
        </w:rPr>
        <w:fldChar w:fldCharType="separate"/>
      </w:r>
      <w:r w:rsidR="00B70774">
        <w:rPr>
          <w:b w:val="0"/>
          <w:noProof/>
          <w:sz w:val="18"/>
        </w:rPr>
        <w:t>503</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_Toc416266557 \h </w:instrText>
      </w:r>
      <w:r w:rsidRPr="00AE4251">
        <w:rPr>
          <w:noProof/>
        </w:rPr>
      </w:r>
      <w:r w:rsidRPr="00AE4251">
        <w:rPr>
          <w:noProof/>
        </w:rPr>
        <w:fldChar w:fldCharType="separate"/>
      </w:r>
      <w:r w:rsidR="00B70774">
        <w:rPr>
          <w:noProof/>
        </w:rPr>
        <w:t>503</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AE4251">
        <w:rPr>
          <w:b w:val="0"/>
          <w:noProof/>
          <w:sz w:val="18"/>
        </w:rPr>
        <w:tab/>
      </w:r>
      <w:r w:rsidRPr="00AE4251">
        <w:rPr>
          <w:b w:val="0"/>
          <w:noProof/>
          <w:sz w:val="18"/>
        </w:rPr>
        <w:fldChar w:fldCharType="begin"/>
      </w:r>
      <w:r w:rsidRPr="00AE4251">
        <w:rPr>
          <w:b w:val="0"/>
          <w:noProof/>
          <w:sz w:val="18"/>
        </w:rPr>
        <w:instrText xml:space="preserve"> PAGEREF _Toc416266558 \h </w:instrText>
      </w:r>
      <w:r w:rsidRPr="00AE4251">
        <w:rPr>
          <w:b w:val="0"/>
          <w:noProof/>
          <w:sz w:val="18"/>
        </w:rPr>
      </w:r>
      <w:r w:rsidRPr="00AE4251">
        <w:rPr>
          <w:b w:val="0"/>
          <w:noProof/>
          <w:sz w:val="18"/>
        </w:rPr>
        <w:fldChar w:fldCharType="separate"/>
      </w:r>
      <w:r w:rsidR="00B70774">
        <w:rPr>
          <w:b w:val="0"/>
          <w:noProof/>
          <w:sz w:val="18"/>
        </w:rPr>
        <w:t>504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AE4251">
        <w:rPr>
          <w:noProof/>
        </w:rPr>
        <w:tab/>
      </w:r>
      <w:r w:rsidRPr="00AE4251">
        <w:rPr>
          <w:noProof/>
        </w:rPr>
        <w:fldChar w:fldCharType="begin"/>
      </w:r>
      <w:r w:rsidRPr="00AE4251">
        <w:rPr>
          <w:noProof/>
        </w:rPr>
        <w:instrText xml:space="preserve"> PAGEREF _Toc416266559 \h </w:instrText>
      </w:r>
      <w:r w:rsidRPr="00AE4251">
        <w:rPr>
          <w:noProof/>
        </w:rPr>
      </w:r>
      <w:r w:rsidRPr="00AE4251">
        <w:rPr>
          <w:noProof/>
        </w:rPr>
        <w:fldChar w:fldCharType="separate"/>
      </w:r>
      <w:r w:rsidR="00B70774">
        <w:rPr>
          <w:noProof/>
        </w:rPr>
        <w:t>504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A059BC">
        <w:rPr>
          <w:i/>
          <w:iCs/>
          <w:noProof/>
        </w:rPr>
        <w:t>GST benefit</w:t>
      </w:r>
      <w:r>
        <w:rPr>
          <w:noProof/>
        </w:rPr>
        <w:t xml:space="preserve"> from a scheme?</w:t>
      </w:r>
      <w:r w:rsidRPr="00AE4251">
        <w:rPr>
          <w:noProof/>
        </w:rPr>
        <w:tab/>
      </w:r>
      <w:r w:rsidRPr="00AE4251">
        <w:rPr>
          <w:noProof/>
        </w:rPr>
        <w:fldChar w:fldCharType="begin"/>
      </w:r>
      <w:r w:rsidRPr="00AE4251">
        <w:rPr>
          <w:noProof/>
        </w:rPr>
        <w:instrText xml:space="preserve"> PAGEREF _Toc416266560 \h </w:instrText>
      </w:r>
      <w:r w:rsidRPr="00AE4251">
        <w:rPr>
          <w:noProof/>
        </w:rPr>
      </w:r>
      <w:r w:rsidRPr="00AE4251">
        <w:rPr>
          <w:noProof/>
        </w:rPr>
        <w:fldChar w:fldCharType="separate"/>
      </w:r>
      <w:r w:rsidR="00B70774">
        <w:rPr>
          <w:noProof/>
        </w:rPr>
        <w:t>505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AE4251">
        <w:rPr>
          <w:noProof/>
        </w:rPr>
        <w:tab/>
      </w:r>
      <w:r w:rsidRPr="00AE4251">
        <w:rPr>
          <w:noProof/>
        </w:rPr>
        <w:fldChar w:fldCharType="begin"/>
      </w:r>
      <w:r w:rsidRPr="00AE4251">
        <w:rPr>
          <w:noProof/>
        </w:rPr>
        <w:instrText xml:space="preserve"> PAGEREF _Toc416266561 \h </w:instrText>
      </w:r>
      <w:r w:rsidRPr="00AE4251">
        <w:rPr>
          <w:noProof/>
        </w:rPr>
      </w:r>
      <w:r w:rsidRPr="00AE4251">
        <w:rPr>
          <w:noProof/>
        </w:rPr>
        <w:fldChar w:fldCharType="separate"/>
      </w:r>
      <w:r w:rsidR="00B70774">
        <w:rPr>
          <w:noProof/>
        </w:rPr>
        <w:t>506</w:t>
      </w:r>
      <w:r w:rsidRPr="00AE4251">
        <w:rPr>
          <w:noProof/>
        </w:rPr>
        <w:fldChar w:fldCharType="end"/>
      </w:r>
    </w:p>
    <w:p w:rsidR="00AE4251" w:rsidRDefault="00AE4251">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AE4251">
        <w:rPr>
          <w:b w:val="0"/>
          <w:noProof/>
          <w:sz w:val="18"/>
        </w:rPr>
        <w:tab/>
      </w:r>
      <w:r w:rsidRPr="00AE4251">
        <w:rPr>
          <w:b w:val="0"/>
          <w:noProof/>
          <w:sz w:val="18"/>
        </w:rPr>
        <w:fldChar w:fldCharType="begin"/>
      </w:r>
      <w:r w:rsidRPr="00AE4251">
        <w:rPr>
          <w:b w:val="0"/>
          <w:noProof/>
          <w:sz w:val="18"/>
        </w:rPr>
        <w:instrText xml:space="preserve"> PAGEREF _Toc416266562 \h </w:instrText>
      </w:r>
      <w:r w:rsidRPr="00AE4251">
        <w:rPr>
          <w:b w:val="0"/>
          <w:noProof/>
          <w:sz w:val="18"/>
        </w:rPr>
      </w:r>
      <w:r w:rsidRPr="00AE4251">
        <w:rPr>
          <w:b w:val="0"/>
          <w:noProof/>
          <w:sz w:val="18"/>
        </w:rPr>
        <w:fldChar w:fldCharType="separate"/>
      </w:r>
      <w:r w:rsidR="00B70774">
        <w:rPr>
          <w:b w:val="0"/>
          <w:noProof/>
          <w:sz w:val="18"/>
        </w:rPr>
        <w:t>508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AE4251">
        <w:rPr>
          <w:noProof/>
        </w:rPr>
        <w:tab/>
      </w:r>
      <w:r w:rsidRPr="00AE4251">
        <w:rPr>
          <w:noProof/>
        </w:rPr>
        <w:fldChar w:fldCharType="begin"/>
      </w:r>
      <w:r w:rsidRPr="00AE4251">
        <w:rPr>
          <w:noProof/>
        </w:rPr>
        <w:instrText xml:space="preserve"> PAGEREF _Toc416266563 \h </w:instrText>
      </w:r>
      <w:r w:rsidRPr="00AE4251">
        <w:rPr>
          <w:noProof/>
        </w:rPr>
      </w:r>
      <w:r w:rsidRPr="00AE4251">
        <w:rPr>
          <w:noProof/>
        </w:rPr>
        <w:fldChar w:fldCharType="separate"/>
      </w:r>
      <w:r w:rsidR="00B70774">
        <w:rPr>
          <w:noProof/>
        </w:rPr>
        <w:t>508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AE4251">
        <w:rPr>
          <w:noProof/>
        </w:rPr>
        <w:tab/>
      </w:r>
      <w:r w:rsidRPr="00AE4251">
        <w:rPr>
          <w:noProof/>
        </w:rPr>
        <w:fldChar w:fldCharType="begin"/>
      </w:r>
      <w:r w:rsidRPr="00AE4251">
        <w:rPr>
          <w:noProof/>
        </w:rPr>
        <w:instrText xml:space="preserve"> PAGEREF _Toc416266564 \h </w:instrText>
      </w:r>
      <w:r w:rsidRPr="00AE4251">
        <w:rPr>
          <w:noProof/>
        </w:rPr>
      </w:r>
      <w:r w:rsidRPr="00AE4251">
        <w:rPr>
          <w:noProof/>
        </w:rPr>
        <w:fldChar w:fldCharType="separate"/>
      </w:r>
      <w:r w:rsidR="00B70774">
        <w:rPr>
          <w:noProof/>
        </w:rPr>
        <w:t>508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AE4251">
        <w:rPr>
          <w:noProof/>
        </w:rPr>
        <w:tab/>
      </w:r>
      <w:r w:rsidRPr="00AE4251">
        <w:rPr>
          <w:noProof/>
        </w:rPr>
        <w:fldChar w:fldCharType="begin"/>
      </w:r>
      <w:r w:rsidRPr="00AE4251">
        <w:rPr>
          <w:noProof/>
        </w:rPr>
        <w:instrText xml:space="preserve"> PAGEREF _Toc416266565 \h </w:instrText>
      </w:r>
      <w:r w:rsidRPr="00AE4251">
        <w:rPr>
          <w:noProof/>
        </w:rPr>
      </w:r>
      <w:r w:rsidRPr="00AE4251">
        <w:rPr>
          <w:noProof/>
        </w:rPr>
        <w:fldChar w:fldCharType="separate"/>
      </w:r>
      <w:r w:rsidR="00B70774">
        <w:rPr>
          <w:noProof/>
        </w:rPr>
        <w:t>509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AE4251">
        <w:rPr>
          <w:noProof/>
        </w:rPr>
        <w:tab/>
      </w:r>
      <w:r w:rsidRPr="00AE4251">
        <w:rPr>
          <w:noProof/>
        </w:rPr>
        <w:fldChar w:fldCharType="begin"/>
      </w:r>
      <w:r w:rsidRPr="00AE4251">
        <w:rPr>
          <w:noProof/>
        </w:rPr>
        <w:instrText xml:space="preserve"> PAGEREF _Toc416266566 \h </w:instrText>
      </w:r>
      <w:r w:rsidRPr="00AE4251">
        <w:rPr>
          <w:noProof/>
        </w:rPr>
      </w:r>
      <w:r w:rsidRPr="00AE4251">
        <w:rPr>
          <w:noProof/>
        </w:rPr>
        <w:fldChar w:fldCharType="separate"/>
      </w:r>
      <w:r w:rsidR="00B70774">
        <w:rPr>
          <w:noProof/>
        </w:rPr>
        <w:t>510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AE4251">
        <w:rPr>
          <w:noProof/>
        </w:rPr>
        <w:tab/>
      </w:r>
      <w:r w:rsidRPr="00AE4251">
        <w:rPr>
          <w:noProof/>
        </w:rPr>
        <w:fldChar w:fldCharType="begin"/>
      </w:r>
      <w:r w:rsidRPr="00AE4251">
        <w:rPr>
          <w:noProof/>
        </w:rPr>
        <w:instrText xml:space="preserve"> PAGEREF _Toc416266567 \h </w:instrText>
      </w:r>
      <w:r w:rsidRPr="00AE4251">
        <w:rPr>
          <w:noProof/>
        </w:rPr>
      </w:r>
      <w:r w:rsidRPr="00AE4251">
        <w:rPr>
          <w:noProof/>
        </w:rPr>
        <w:fldChar w:fldCharType="separate"/>
      </w:r>
      <w:r w:rsidR="00B70774">
        <w:rPr>
          <w:noProof/>
        </w:rPr>
        <w:t>510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AE4251">
        <w:rPr>
          <w:noProof/>
        </w:rPr>
        <w:tab/>
      </w:r>
      <w:r w:rsidRPr="00AE4251">
        <w:rPr>
          <w:noProof/>
        </w:rPr>
        <w:fldChar w:fldCharType="begin"/>
      </w:r>
      <w:r w:rsidRPr="00AE4251">
        <w:rPr>
          <w:noProof/>
        </w:rPr>
        <w:instrText xml:space="preserve"> PAGEREF _Toc416266568 \h </w:instrText>
      </w:r>
      <w:r w:rsidRPr="00AE4251">
        <w:rPr>
          <w:noProof/>
        </w:rPr>
      </w:r>
      <w:r w:rsidRPr="00AE4251">
        <w:rPr>
          <w:noProof/>
        </w:rPr>
        <w:fldChar w:fldCharType="separate"/>
      </w:r>
      <w:r w:rsidR="00B70774">
        <w:rPr>
          <w:noProof/>
        </w:rPr>
        <w:t>510</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168—Tourist refund scheme</w:t>
      </w:r>
      <w:r w:rsidRPr="00AE4251">
        <w:rPr>
          <w:b w:val="0"/>
          <w:noProof/>
          <w:sz w:val="18"/>
        </w:rPr>
        <w:tab/>
      </w:r>
      <w:r w:rsidRPr="00AE4251">
        <w:rPr>
          <w:b w:val="0"/>
          <w:noProof/>
          <w:sz w:val="18"/>
        </w:rPr>
        <w:fldChar w:fldCharType="begin"/>
      </w:r>
      <w:r w:rsidRPr="00AE4251">
        <w:rPr>
          <w:b w:val="0"/>
          <w:noProof/>
          <w:sz w:val="18"/>
        </w:rPr>
        <w:instrText xml:space="preserve"> PAGEREF _Toc416266569 \h </w:instrText>
      </w:r>
      <w:r w:rsidRPr="00AE4251">
        <w:rPr>
          <w:b w:val="0"/>
          <w:noProof/>
          <w:sz w:val="18"/>
        </w:rPr>
      </w:r>
      <w:r w:rsidRPr="00AE4251">
        <w:rPr>
          <w:b w:val="0"/>
          <w:noProof/>
          <w:sz w:val="18"/>
        </w:rPr>
        <w:fldChar w:fldCharType="separate"/>
      </w:r>
      <w:r w:rsidR="00B70774">
        <w:rPr>
          <w:b w:val="0"/>
          <w:noProof/>
          <w:sz w:val="18"/>
        </w:rPr>
        <w:t>511</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_Toc416266570 \h </w:instrText>
      </w:r>
      <w:r w:rsidRPr="00AE4251">
        <w:rPr>
          <w:noProof/>
        </w:rPr>
      </w:r>
      <w:r w:rsidRPr="00AE4251">
        <w:rPr>
          <w:noProof/>
        </w:rPr>
        <w:fldChar w:fldCharType="separate"/>
      </w:r>
      <w:r w:rsidR="00B70774">
        <w:rPr>
          <w:noProof/>
        </w:rPr>
        <w:t>511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AE4251">
        <w:rPr>
          <w:noProof/>
        </w:rPr>
        <w:tab/>
      </w:r>
      <w:r w:rsidRPr="00AE4251">
        <w:rPr>
          <w:noProof/>
        </w:rPr>
        <w:fldChar w:fldCharType="begin"/>
      </w:r>
      <w:r w:rsidRPr="00AE4251">
        <w:rPr>
          <w:noProof/>
        </w:rPr>
        <w:instrText xml:space="preserve"> PAGEREF _Toc416266571 \h </w:instrText>
      </w:r>
      <w:r w:rsidRPr="00AE4251">
        <w:rPr>
          <w:noProof/>
        </w:rPr>
      </w:r>
      <w:r w:rsidRPr="00AE4251">
        <w:rPr>
          <w:noProof/>
        </w:rPr>
        <w:fldChar w:fldCharType="separate"/>
      </w:r>
      <w:r w:rsidR="00B70774">
        <w:rPr>
          <w:noProof/>
        </w:rPr>
        <w:t>511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AE4251">
        <w:rPr>
          <w:noProof/>
        </w:rPr>
        <w:tab/>
      </w:r>
      <w:r w:rsidRPr="00AE4251">
        <w:rPr>
          <w:noProof/>
        </w:rPr>
        <w:fldChar w:fldCharType="begin"/>
      </w:r>
      <w:r w:rsidRPr="00AE4251">
        <w:rPr>
          <w:noProof/>
        </w:rPr>
        <w:instrText xml:space="preserve"> PAGEREF _Toc416266572 \h </w:instrText>
      </w:r>
      <w:r w:rsidRPr="00AE4251">
        <w:rPr>
          <w:noProof/>
        </w:rPr>
      </w:r>
      <w:r w:rsidRPr="00AE4251">
        <w:rPr>
          <w:noProof/>
        </w:rPr>
        <w:fldChar w:fldCharType="separate"/>
      </w:r>
      <w:r w:rsidR="00B70774">
        <w:rPr>
          <w:noProof/>
        </w:rPr>
        <w:t>512</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AE4251">
        <w:rPr>
          <w:b w:val="0"/>
          <w:noProof/>
          <w:sz w:val="18"/>
        </w:rPr>
        <w:tab/>
      </w:r>
      <w:r w:rsidRPr="00AE4251">
        <w:rPr>
          <w:b w:val="0"/>
          <w:noProof/>
          <w:sz w:val="18"/>
        </w:rPr>
        <w:fldChar w:fldCharType="begin"/>
      </w:r>
      <w:r w:rsidRPr="00AE4251">
        <w:rPr>
          <w:b w:val="0"/>
          <w:noProof/>
          <w:sz w:val="18"/>
        </w:rPr>
        <w:instrText xml:space="preserve"> PAGEREF _Toc416266573 \h </w:instrText>
      </w:r>
      <w:r w:rsidRPr="00AE4251">
        <w:rPr>
          <w:b w:val="0"/>
          <w:noProof/>
          <w:sz w:val="18"/>
        </w:rPr>
      </w:r>
      <w:r w:rsidRPr="00AE4251">
        <w:rPr>
          <w:b w:val="0"/>
          <w:noProof/>
          <w:sz w:val="18"/>
        </w:rPr>
        <w:fldChar w:fldCharType="separate"/>
      </w:r>
      <w:r w:rsidR="00B70774">
        <w:rPr>
          <w:b w:val="0"/>
          <w:noProof/>
          <w:sz w:val="18"/>
        </w:rPr>
        <w:t>514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_Toc416266574 \h </w:instrText>
      </w:r>
      <w:r w:rsidRPr="00AE4251">
        <w:rPr>
          <w:noProof/>
        </w:rPr>
      </w:r>
      <w:r w:rsidRPr="00AE4251">
        <w:rPr>
          <w:noProof/>
        </w:rPr>
        <w:fldChar w:fldCharType="separate"/>
      </w:r>
      <w:r w:rsidR="00B70774">
        <w:rPr>
          <w:noProof/>
        </w:rPr>
        <w:t>514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AE4251">
        <w:rPr>
          <w:noProof/>
        </w:rPr>
        <w:tab/>
      </w:r>
      <w:r w:rsidRPr="00AE4251">
        <w:rPr>
          <w:noProof/>
        </w:rPr>
        <w:fldChar w:fldCharType="begin"/>
      </w:r>
      <w:r w:rsidRPr="00AE4251">
        <w:rPr>
          <w:noProof/>
        </w:rPr>
        <w:instrText xml:space="preserve"> PAGEREF _Toc416266575 \h </w:instrText>
      </w:r>
      <w:r w:rsidRPr="00AE4251">
        <w:rPr>
          <w:noProof/>
        </w:rPr>
      </w:r>
      <w:r w:rsidRPr="00AE4251">
        <w:rPr>
          <w:noProof/>
        </w:rPr>
        <w:fldChar w:fldCharType="separate"/>
      </w:r>
      <w:r w:rsidR="00B70774">
        <w:rPr>
          <w:noProof/>
        </w:rPr>
        <w:t>514</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Chapter 5—Miscellaneous</w:t>
      </w:r>
      <w:r w:rsidRPr="00AE4251">
        <w:rPr>
          <w:b w:val="0"/>
          <w:noProof/>
          <w:sz w:val="18"/>
        </w:rPr>
        <w:tab/>
      </w:r>
      <w:r w:rsidRPr="00AE4251">
        <w:rPr>
          <w:b w:val="0"/>
          <w:noProof/>
          <w:sz w:val="18"/>
        </w:rPr>
        <w:fldChar w:fldCharType="begin"/>
      </w:r>
      <w:r w:rsidRPr="00AE4251">
        <w:rPr>
          <w:b w:val="0"/>
          <w:noProof/>
          <w:sz w:val="18"/>
        </w:rPr>
        <w:instrText xml:space="preserve"> PAGEREF _Toc416266576 \h </w:instrText>
      </w:r>
      <w:r w:rsidRPr="00AE4251">
        <w:rPr>
          <w:b w:val="0"/>
          <w:noProof/>
          <w:sz w:val="18"/>
        </w:rPr>
      </w:r>
      <w:r w:rsidRPr="00AE4251">
        <w:rPr>
          <w:b w:val="0"/>
          <w:noProof/>
          <w:sz w:val="18"/>
        </w:rPr>
        <w:fldChar w:fldCharType="separate"/>
      </w:r>
      <w:r w:rsidR="00B70774">
        <w:rPr>
          <w:b w:val="0"/>
          <w:noProof/>
          <w:sz w:val="18"/>
        </w:rPr>
        <w:t>516</w:t>
      </w:r>
      <w:r w:rsidRPr="00AE4251">
        <w:rPr>
          <w:b w:val="0"/>
          <w:noProof/>
          <w:sz w:val="18"/>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AE4251">
        <w:rPr>
          <w:b w:val="0"/>
          <w:noProof/>
          <w:sz w:val="18"/>
        </w:rPr>
        <w:tab/>
      </w:r>
      <w:r w:rsidRPr="00AE4251">
        <w:rPr>
          <w:b w:val="0"/>
          <w:noProof/>
          <w:sz w:val="18"/>
        </w:rPr>
        <w:fldChar w:fldCharType="begin"/>
      </w:r>
      <w:r w:rsidRPr="00AE4251">
        <w:rPr>
          <w:b w:val="0"/>
          <w:noProof/>
          <w:sz w:val="18"/>
        </w:rPr>
        <w:instrText xml:space="preserve"> PAGEREF _Toc416266577 \h </w:instrText>
      </w:r>
      <w:r w:rsidRPr="00AE4251">
        <w:rPr>
          <w:b w:val="0"/>
          <w:noProof/>
          <w:sz w:val="18"/>
        </w:rPr>
      </w:r>
      <w:r w:rsidRPr="00AE4251">
        <w:rPr>
          <w:b w:val="0"/>
          <w:noProof/>
          <w:sz w:val="18"/>
        </w:rPr>
        <w:fldChar w:fldCharType="separate"/>
      </w:r>
      <w:r w:rsidR="00B70774">
        <w:rPr>
          <w:b w:val="0"/>
          <w:noProof/>
          <w:sz w:val="18"/>
        </w:rPr>
        <w:t>516</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176—Endorsement of charities etc.</w:t>
      </w:r>
      <w:r w:rsidRPr="00AE4251">
        <w:rPr>
          <w:b w:val="0"/>
          <w:noProof/>
          <w:sz w:val="18"/>
        </w:rPr>
        <w:tab/>
      </w:r>
      <w:r w:rsidRPr="00AE4251">
        <w:rPr>
          <w:b w:val="0"/>
          <w:noProof/>
          <w:sz w:val="18"/>
        </w:rPr>
        <w:fldChar w:fldCharType="begin"/>
      </w:r>
      <w:r w:rsidRPr="00AE4251">
        <w:rPr>
          <w:b w:val="0"/>
          <w:noProof/>
          <w:sz w:val="18"/>
        </w:rPr>
        <w:instrText xml:space="preserve"> PAGEREF _Toc416266578 \h </w:instrText>
      </w:r>
      <w:r w:rsidRPr="00AE4251">
        <w:rPr>
          <w:b w:val="0"/>
          <w:noProof/>
          <w:sz w:val="18"/>
        </w:rPr>
      </w:r>
      <w:r w:rsidRPr="00AE4251">
        <w:rPr>
          <w:b w:val="0"/>
          <w:noProof/>
          <w:sz w:val="18"/>
        </w:rPr>
        <w:fldChar w:fldCharType="separate"/>
      </w:r>
      <w:r w:rsidR="00B70774">
        <w:rPr>
          <w:b w:val="0"/>
          <w:noProof/>
          <w:sz w:val="18"/>
        </w:rPr>
        <w:t>516</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AE4251">
        <w:rPr>
          <w:noProof/>
        </w:rPr>
        <w:tab/>
      </w:r>
      <w:r w:rsidRPr="00AE4251">
        <w:rPr>
          <w:noProof/>
        </w:rPr>
        <w:fldChar w:fldCharType="begin"/>
      </w:r>
      <w:r w:rsidRPr="00AE4251">
        <w:rPr>
          <w:noProof/>
        </w:rPr>
        <w:instrText xml:space="preserve"> PAGEREF _Toc416266579 \h </w:instrText>
      </w:r>
      <w:r w:rsidRPr="00AE4251">
        <w:rPr>
          <w:noProof/>
        </w:rPr>
      </w:r>
      <w:r w:rsidRPr="00AE4251">
        <w:rPr>
          <w:noProof/>
        </w:rPr>
        <w:fldChar w:fldCharType="separate"/>
      </w:r>
      <w:r w:rsidR="00B70774">
        <w:rPr>
          <w:noProof/>
        </w:rPr>
        <w:t>516</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177—Miscellaneous</w:t>
      </w:r>
      <w:r w:rsidRPr="00AE4251">
        <w:rPr>
          <w:b w:val="0"/>
          <w:noProof/>
          <w:sz w:val="18"/>
        </w:rPr>
        <w:tab/>
      </w:r>
      <w:r w:rsidRPr="00AE4251">
        <w:rPr>
          <w:b w:val="0"/>
          <w:noProof/>
          <w:sz w:val="18"/>
        </w:rPr>
        <w:fldChar w:fldCharType="begin"/>
      </w:r>
      <w:r w:rsidRPr="00AE4251">
        <w:rPr>
          <w:b w:val="0"/>
          <w:noProof/>
          <w:sz w:val="18"/>
        </w:rPr>
        <w:instrText xml:space="preserve"> PAGEREF _Toc416266580 \h </w:instrText>
      </w:r>
      <w:r w:rsidRPr="00AE4251">
        <w:rPr>
          <w:b w:val="0"/>
          <w:noProof/>
          <w:sz w:val="18"/>
        </w:rPr>
      </w:r>
      <w:r w:rsidRPr="00AE4251">
        <w:rPr>
          <w:b w:val="0"/>
          <w:noProof/>
          <w:sz w:val="18"/>
        </w:rPr>
        <w:fldChar w:fldCharType="separate"/>
      </w:r>
      <w:r w:rsidR="00B70774">
        <w:rPr>
          <w:b w:val="0"/>
          <w:noProof/>
          <w:sz w:val="18"/>
        </w:rPr>
        <w:t>517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AE4251">
        <w:rPr>
          <w:noProof/>
        </w:rPr>
        <w:tab/>
      </w:r>
      <w:r w:rsidRPr="00AE4251">
        <w:rPr>
          <w:noProof/>
        </w:rPr>
        <w:fldChar w:fldCharType="begin"/>
      </w:r>
      <w:r w:rsidRPr="00AE4251">
        <w:rPr>
          <w:noProof/>
        </w:rPr>
        <w:instrText xml:space="preserve"> PAGEREF _Toc416266581 \h </w:instrText>
      </w:r>
      <w:r w:rsidRPr="00AE4251">
        <w:rPr>
          <w:noProof/>
        </w:rPr>
      </w:r>
      <w:r w:rsidRPr="00AE4251">
        <w:rPr>
          <w:noProof/>
        </w:rPr>
        <w:fldChar w:fldCharType="separate"/>
      </w:r>
      <w:r w:rsidR="00B70774">
        <w:rPr>
          <w:noProof/>
        </w:rPr>
        <w:t>517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AE4251">
        <w:rPr>
          <w:noProof/>
        </w:rPr>
        <w:tab/>
      </w:r>
      <w:r w:rsidRPr="00AE4251">
        <w:rPr>
          <w:noProof/>
        </w:rPr>
        <w:fldChar w:fldCharType="begin"/>
      </w:r>
      <w:r w:rsidRPr="00AE4251">
        <w:rPr>
          <w:noProof/>
        </w:rPr>
        <w:instrText xml:space="preserve"> PAGEREF _Toc416266582 \h </w:instrText>
      </w:r>
      <w:r w:rsidRPr="00AE4251">
        <w:rPr>
          <w:noProof/>
        </w:rPr>
      </w:r>
      <w:r w:rsidRPr="00AE4251">
        <w:rPr>
          <w:noProof/>
        </w:rPr>
        <w:fldChar w:fldCharType="separate"/>
      </w:r>
      <w:r w:rsidR="00B70774">
        <w:rPr>
          <w:noProof/>
        </w:rPr>
        <w:t>518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AE4251">
        <w:rPr>
          <w:noProof/>
        </w:rPr>
        <w:tab/>
      </w:r>
      <w:r w:rsidRPr="00AE4251">
        <w:rPr>
          <w:noProof/>
        </w:rPr>
        <w:fldChar w:fldCharType="begin"/>
      </w:r>
      <w:r w:rsidRPr="00AE4251">
        <w:rPr>
          <w:noProof/>
        </w:rPr>
        <w:instrText xml:space="preserve"> PAGEREF _Toc416266583 \h </w:instrText>
      </w:r>
      <w:r w:rsidRPr="00AE4251">
        <w:rPr>
          <w:noProof/>
        </w:rPr>
      </w:r>
      <w:r w:rsidRPr="00AE4251">
        <w:rPr>
          <w:noProof/>
        </w:rPr>
        <w:fldChar w:fldCharType="separate"/>
      </w:r>
      <w:r w:rsidR="00B70774">
        <w:rPr>
          <w:noProof/>
        </w:rPr>
        <w:t>518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AE4251">
        <w:rPr>
          <w:noProof/>
        </w:rPr>
        <w:tab/>
      </w:r>
      <w:r w:rsidRPr="00AE4251">
        <w:rPr>
          <w:noProof/>
        </w:rPr>
        <w:fldChar w:fldCharType="begin"/>
      </w:r>
      <w:r w:rsidRPr="00AE4251">
        <w:rPr>
          <w:noProof/>
        </w:rPr>
        <w:instrText xml:space="preserve"> PAGEREF _Toc416266584 \h </w:instrText>
      </w:r>
      <w:r w:rsidRPr="00AE4251">
        <w:rPr>
          <w:noProof/>
        </w:rPr>
      </w:r>
      <w:r w:rsidRPr="00AE4251">
        <w:rPr>
          <w:noProof/>
        </w:rPr>
        <w:fldChar w:fldCharType="separate"/>
      </w:r>
      <w:r w:rsidR="00B70774">
        <w:rPr>
          <w:noProof/>
        </w:rPr>
        <w:t>518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AE4251">
        <w:rPr>
          <w:noProof/>
        </w:rPr>
        <w:tab/>
      </w:r>
      <w:r w:rsidRPr="00AE4251">
        <w:rPr>
          <w:noProof/>
        </w:rPr>
        <w:fldChar w:fldCharType="begin"/>
      </w:r>
      <w:r w:rsidRPr="00AE4251">
        <w:rPr>
          <w:noProof/>
        </w:rPr>
        <w:instrText xml:space="preserve"> PAGEREF _Toc416266585 \h </w:instrText>
      </w:r>
      <w:r w:rsidRPr="00AE4251">
        <w:rPr>
          <w:noProof/>
        </w:rPr>
      </w:r>
      <w:r w:rsidRPr="00AE4251">
        <w:rPr>
          <w:noProof/>
        </w:rPr>
        <w:fldChar w:fldCharType="separate"/>
      </w:r>
      <w:r w:rsidR="00B70774">
        <w:rPr>
          <w:noProof/>
        </w:rPr>
        <w:t>519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AE4251">
        <w:rPr>
          <w:noProof/>
        </w:rPr>
        <w:tab/>
      </w:r>
      <w:r w:rsidRPr="00AE4251">
        <w:rPr>
          <w:noProof/>
        </w:rPr>
        <w:fldChar w:fldCharType="begin"/>
      </w:r>
      <w:r w:rsidRPr="00AE4251">
        <w:rPr>
          <w:noProof/>
        </w:rPr>
        <w:instrText xml:space="preserve"> PAGEREF _Toc416266586 \h </w:instrText>
      </w:r>
      <w:r w:rsidRPr="00AE4251">
        <w:rPr>
          <w:noProof/>
        </w:rPr>
      </w:r>
      <w:r w:rsidRPr="00AE4251">
        <w:rPr>
          <w:noProof/>
        </w:rPr>
        <w:fldChar w:fldCharType="separate"/>
      </w:r>
      <w:r w:rsidR="00B70774">
        <w:rPr>
          <w:noProof/>
        </w:rPr>
        <w:t>520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AE4251">
        <w:rPr>
          <w:noProof/>
        </w:rPr>
        <w:tab/>
      </w:r>
      <w:r w:rsidRPr="00AE4251">
        <w:rPr>
          <w:noProof/>
        </w:rPr>
        <w:fldChar w:fldCharType="begin"/>
      </w:r>
      <w:r w:rsidRPr="00AE4251">
        <w:rPr>
          <w:noProof/>
        </w:rPr>
        <w:instrText xml:space="preserve"> PAGEREF _Toc416266587 \h </w:instrText>
      </w:r>
      <w:r w:rsidRPr="00AE4251">
        <w:rPr>
          <w:noProof/>
        </w:rPr>
      </w:r>
      <w:r w:rsidRPr="00AE4251">
        <w:rPr>
          <w:noProof/>
        </w:rPr>
        <w:fldChar w:fldCharType="separate"/>
      </w:r>
      <w:r w:rsidR="00B70774">
        <w:rPr>
          <w:noProof/>
        </w:rPr>
        <w:t>521</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Chapter 6—Interpreting this Act</w:t>
      </w:r>
      <w:r w:rsidRPr="00AE4251">
        <w:rPr>
          <w:b w:val="0"/>
          <w:noProof/>
          <w:sz w:val="18"/>
        </w:rPr>
        <w:tab/>
      </w:r>
      <w:r w:rsidRPr="00AE4251">
        <w:rPr>
          <w:b w:val="0"/>
          <w:noProof/>
          <w:sz w:val="18"/>
        </w:rPr>
        <w:fldChar w:fldCharType="begin"/>
      </w:r>
      <w:r w:rsidRPr="00AE4251">
        <w:rPr>
          <w:b w:val="0"/>
          <w:noProof/>
          <w:sz w:val="18"/>
        </w:rPr>
        <w:instrText xml:space="preserve"> PAGEREF _Toc416266588 \h </w:instrText>
      </w:r>
      <w:r w:rsidRPr="00AE4251">
        <w:rPr>
          <w:b w:val="0"/>
          <w:noProof/>
          <w:sz w:val="18"/>
        </w:rPr>
      </w:r>
      <w:r w:rsidRPr="00AE4251">
        <w:rPr>
          <w:b w:val="0"/>
          <w:noProof/>
          <w:sz w:val="18"/>
        </w:rPr>
        <w:fldChar w:fldCharType="separate"/>
      </w:r>
      <w:r w:rsidR="00B70774">
        <w:rPr>
          <w:b w:val="0"/>
          <w:noProof/>
          <w:sz w:val="18"/>
        </w:rPr>
        <w:t>522</w:t>
      </w:r>
      <w:r w:rsidRPr="00AE4251">
        <w:rPr>
          <w:b w:val="0"/>
          <w:noProof/>
          <w:sz w:val="18"/>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AE4251">
        <w:rPr>
          <w:b w:val="0"/>
          <w:noProof/>
          <w:sz w:val="18"/>
        </w:rPr>
        <w:tab/>
      </w:r>
      <w:r w:rsidRPr="00AE4251">
        <w:rPr>
          <w:b w:val="0"/>
          <w:noProof/>
          <w:sz w:val="18"/>
        </w:rPr>
        <w:fldChar w:fldCharType="begin"/>
      </w:r>
      <w:r w:rsidRPr="00AE4251">
        <w:rPr>
          <w:b w:val="0"/>
          <w:noProof/>
          <w:sz w:val="18"/>
        </w:rPr>
        <w:instrText xml:space="preserve"> PAGEREF _Toc416266589 \h </w:instrText>
      </w:r>
      <w:r w:rsidRPr="00AE4251">
        <w:rPr>
          <w:b w:val="0"/>
          <w:noProof/>
          <w:sz w:val="18"/>
        </w:rPr>
      </w:r>
      <w:r w:rsidRPr="00AE4251">
        <w:rPr>
          <w:b w:val="0"/>
          <w:noProof/>
          <w:sz w:val="18"/>
        </w:rPr>
        <w:fldChar w:fldCharType="separate"/>
      </w:r>
      <w:r w:rsidR="00B70774">
        <w:rPr>
          <w:b w:val="0"/>
          <w:noProof/>
          <w:sz w:val="18"/>
        </w:rPr>
        <w:t>522</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182—Rules for interpreting this Act</w:t>
      </w:r>
      <w:r w:rsidRPr="00AE4251">
        <w:rPr>
          <w:b w:val="0"/>
          <w:noProof/>
          <w:sz w:val="18"/>
        </w:rPr>
        <w:tab/>
      </w:r>
      <w:r w:rsidRPr="00AE4251">
        <w:rPr>
          <w:b w:val="0"/>
          <w:noProof/>
          <w:sz w:val="18"/>
        </w:rPr>
        <w:fldChar w:fldCharType="begin"/>
      </w:r>
      <w:r w:rsidRPr="00AE4251">
        <w:rPr>
          <w:b w:val="0"/>
          <w:noProof/>
          <w:sz w:val="18"/>
        </w:rPr>
        <w:instrText xml:space="preserve"> PAGEREF _Toc416266590 \h </w:instrText>
      </w:r>
      <w:r w:rsidRPr="00AE4251">
        <w:rPr>
          <w:b w:val="0"/>
          <w:noProof/>
          <w:sz w:val="18"/>
        </w:rPr>
      </w:r>
      <w:r w:rsidRPr="00AE4251">
        <w:rPr>
          <w:b w:val="0"/>
          <w:noProof/>
          <w:sz w:val="18"/>
        </w:rPr>
        <w:fldChar w:fldCharType="separate"/>
      </w:r>
      <w:r w:rsidR="00B70774">
        <w:rPr>
          <w:b w:val="0"/>
          <w:noProof/>
          <w:sz w:val="18"/>
        </w:rPr>
        <w:t>522</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AE4251">
        <w:rPr>
          <w:noProof/>
        </w:rPr>
        <w:tab/>
      </w:r>
      <w:r w:rsidRPr="00AE4251">
        <w:rPr>
          <w:noProof/>
        </w:rPr>
        <w:fldChar w:fldCharType="begin"/>
      </w:r>
      <w:r w:rsidRPr="00AE4251">
        <w:rPr>
          <w:noProof/>
        </w:rPr>
        <w:instrText xml:space="preserve"> PAGEREF _Toc416266591 \h </w:instrText>
      </w:r>
      <w:r w:rsidRPr="00AE4251">
        <w:rPr>
          <w:noProof/>
        </w:rPr>
      </w:r>
      <w:r w:rsidRPr="00AE4251">
        <w:rPr>
          <w:noProof/>
        </w:rPr>
        <w:fldChar w:fldCharType="separate"/>
      </w:r>
      <w:r w:rsidR="00B70774">
        <w:rPr>
          <w:noProof/>
        </w:rPr>
        <w:t>522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AE4251">
        <w:rPr>
          <w:noProof/>
        </w:rPr>
        <w:tab/>
      </w:r>
      <w:r w:rsidRPr="00AE4251">
        <w:rPr>
          <w:noProof/>
        </w:rPr>
        <w:fldChar w:fldCharType="begin"/>
      </w:r>
      <w:r w:rsidRPr="00AE4251">
        <w:rPr>
          <w:noProof/>
        </w:rPr>
        <w:instrText xml:space="preserve"> PAGEREF _Toc416266592 \h </w:instrText>
      </w:r>
      <w:r w:rsidRPr="00AE4251">
        <w:rPr>
          <w:noProof/>
        </w:rPr>
      </w:r>
      <w:r w:rsidRPr="00AE4251">
        <w:rPr>
          <w:noProof/>
        </w:rPr>
        <w:fldChar w:fldCharType="separate"/>
      </w:r>
      <w:r w:rsidR="00B70774">
        <w:rPr>
          <w:noProof/>
        </w:rPr>
        <w:t>522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AE4251">
        <w:rPr>
          <w:noProof/>
        </w:rPr>
        <w:tab/>
      </w:r>
      <w:r w:rsidRPr="00AE4251">
        <w:rPr>
          <w:noProof/>
        </w:rPr>
        <w:fldChar w:fldCharType="begin"/>
      </w:r>
      <w:r w:rsidRPr="00AE4251">
        <w:rPr>
          <w:noProof/>
        </w:rPr>
        <w:instrText xml:space="preserve"> PAGEREF _Toc416266593 \h </w:instrText>
      </w:r>
      <w:r w:rsidRPr="00AE4251">
        <w:rPr>
          <w:noProof/>
        </w:rPr>
      </w:r>
      <w:r w:rsidRPr="00AE4251">
        <w:rPr>
          <w:noProof/>
        </w:rPr>
        <w:fldChar w:fldCharType="separate"/>
      </w:r>
      <w:r w:rsidR="00B70774">
        <w:rPr>
          <w:noProof/>
        </w:rPr>
        <w:t>522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AE4251">
        <w:rPr>
          <w:noProof/>
        </w:rPr>
        <w:tab/>
      </w:r>
      <w:r w:rsidRPr="00AE4251">
        <w:rPr>
          <w:noProof/>
        </w:rPr>
        <w:fldChar w:fldCharType="begin"/>
      </w:r>
      <w:r w:rsidRPr="00AE4251">
        <w:rPr>
          <w:noProof/>
        </w:rPr>
        <w:instrText xml:space="preserve"> PAGEREF _Toc416266594 \h </w:instrText>
      </w:r>
      <w:r w:rsidRPr="00AE4251">
        <w:rPr>
          <w:noProof/>
        </w:rPr>
      </w:r>
      <w:r w:rsidRPr="00AE4251">
        <w:rPr>
          <w:noProof/>
        </w:rPr>
        <w:fldChar w:fldCharType="separate"/>
      </w:r>
      <w:r w:rsidR="00B70774">
        <w:rPr>
          <w:noProof/>
        </w:rPr>
        <w:t>523</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AE4251">
        <w:rPr>
          <w:b w:val="0"/>
          <w:noProof/>
          <w:sz w:val="18"/>
        </w:rPr>
        <w:tab/>
      </w:r>
      <w:r w:rsidRPr="00AE4251">
        <w:rPr>
          <w:b w:val="0"/>
          <w:noProof/>
          <w:sz w:val="18"/>
        </w:rPr>
        <w:fldChar w:fldCharType="begin"/>
      </w:r>
      <w:r w:rsidRPr="00AE4251">
        <w:rPr>
          <w:b w:val="0"/>
          <w:noProof/>
          <w:sz w:val="18"/>
        </w:rPr>
        <w:instrText xml:space="preserve"> PAGEREF _Toc416266595 \h </w:instrText>
      </w:r>
      <w:r w:rsidRPr="00AE4251">
        <w:rPr>
          <w:b w:val="0"/>
          <w:noProof/>
          <w:sz w:val="18"/>
        </w:rPr>
      </w:r>
      <w:r w:rsidRPr="00AE4251">
        <w:rPr>
          <w:b w:val="0"/>
          <w:noProof/>
          <w:sz w:val="18"/>
        </w:rPr>
        <w:fldChar w:fldCharType="separate"/>
      </w:r>
      <w:r w:rsidR="00B70774">
        <w:rPr>
          <w:b w:val="0"/>
          <w:noProof/>
          <w:sz w:val="18"/>
        </w:rPr>
        <w:t>524</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184—Meaning of entity</w:t>
      </w:r>
      <w:r w:rsidRPr="00AE4251">
        <w:rPr>
          <w:b w:val="0"/>
          <w:noProof/>
          <w:sz w:val="18"/>
        </w:rPr>
        <w:tab/>
      </w:r>
      <w:r w:rsidRPr="00AE4251">
        <w:rPr>
          <w:b w:val="0"/>
          <w:noProof/>
          <w:sz w:val="18"/>
        </w:rPr>
        <w:fldChar w:fldCharType="begin"/>
      </w:r>
      <w:r w:rsidRPr="00AE4251">
        <w:rPr>
          <w:b w:val="0"/>
          <w:noProof/>
          <w:sz w:val="18"/>
        </w:rPr>
        <w:instrText xml:space="preserve"> PAGEREF _Toc416266596 \h </w:instrText>
      </w:r>
      <w:r w:rsidRPr="00AE4251">
        <w:rPr>
          <w:b w:val="0"/>
          <w:noProof/>
          <w:sz w:val="18"/>
        </w:rPr>
      </w:r>
      <w:r w:rsidRPr="00AE4251">
        <w:rPr>
          <w:b w:val="0"/>
          <w:noProof/>
          <w:sz w:val="18"/>
        </w:rPr>
        <w:fldChar w:fldCharType="separate"/>
      </w:r>
      <w:r w:rsidR="00B70774">
        <w:rPr>
          <w:b w:val="0"/>
          <w:noProof/>
          <w:sz w:val="18"/>
        </w:rPr>
        <w:t>524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AE4251">
        <w:rPr>
          <w:noProof/>
        </w:rPr>
        <w:tab/>
      </w:r>
      <w:r w:rsidRPr="00AE4251">
        <w:rPr>
          <w:noProof/>
        </w:rPr>
        <w:fldChar w:fldCharType="begin"/>
      </w:r>
      <w:r w:rsidRPr="00AE4251">
        <w:rPr>
          <w:noProof/>
        </w:rPr>
        <w:instrText xml:space="preserve"> PAGEREF _Toc416266597 \h </w:instrText>
      </w:r>
      <w:r w:rsidRPr="00AE4251">
        <w:rPr>
          <w:noProof/>
        </w:rPr>
      </w:r>
      <w:r w:rsidRPr="00AE4251">
        <w:rPr>
          <w:noProof/>
        </w:rPr>
        <w:fldChar w:fldCharType="separate"/>
      </w:r>
      <w:r w:rsidR="00B70774">
        <w:rPr>
          <w:noProof/>
        </w:rPr>
        <w:t>524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AE4251">
        <w:rPr>
          <w:noProof/>
        </w:rPr>
        <w:tab/>
      </w:r>
      <w:r w:rsidRPr="00AE4251">
        <w:rPr>
          <w:noProof/>
        </w:rPr>
        <w:fldChar w:fldCharType="begin"/>
      </w:r>
      <w:r w:rsidRPr="00AE4251">
        <w:rPr>
          <w:noProof/>
        </w:rPr>
        <w:instrText xml:space="preserve"> PAGEREF _Toc416266598 \h </w:instrText>
      </w:r>
      <w:r w:rsidRPr="00AE4251">
        <w:rPr>
          <w:noProof/>
        </w:rPr>
      </w:r>
      <w:r w:rsidRPr="00AE4251">
        <w:rPr>
          <w:noProof/>
        </w:rPr>
        <w:fldChar w:fldCharType="separate"/>
      </w:r>
      <w:r w:rsidR="00B70774">
        <w:rPr>
          <w:noProof/>
        </w:rPr>
        <w:t>525</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188—Meaning of GST turnover</w:t>
      </w:r>
      <w:r w:rsidRPr="00AE4251">
        <w:rPr>
          <w:b w:val="0"/>
          <w:noProof/>
          <w:sz w:val="18"/>
        </w:rPr>
        <w:tab/>
      </w:r>
      <w:r w:rsidRPr="00AE4251">
        <w:rPr>
          <w:b w:val="0"/>
          <w:noProof/>
          <w:sz w:val="18"/>
        </w:rPr>
        <w:fldChar w:fldCharType="begin"/>
      </w:r>
      <w:r w:rsidRPr="00AE4251">
        <w:rPr>
          <w:b w:val="0"/>
          <w:noProof/>
          <w:sz w:val="18"/>
        </w:rPr>
        <w:instrText xml:space="preserve"> PAGEREF _Toc416266599 \h </w:instrText>
      </w:r>
      <w:r w:rsidRPr="00AE4251">
        <w:rPr>
          <w:b w:val="0"/>
          <w:noProof/>
          <w:sz w:val="18"/>
        </w:rPr>
      </w:r>
      <w:r w:rsidRPr="00AE4251">
        <w:rPr>
          <w:b w:val="0"/>
          <w:noProof/>
          <w:sz w:val="18"/>
        </w:rPr>
        <w:fldChar w:fldCharType="separate"/>
      </w:r>
      <w:r w:rsidR="00B70774">
        <w:rPr>
          <w:b w:val="0"/>
          <w:noProof/>
          <w:sz w:val="18"/>
        </w:rPr>
        <w:t>527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_Toc416266600 \h </w:instrText>
      </w:r>
      <w:r w:rsidRPr="00AE4251">
        <w:rPr>
          <w:noProof/>
        </w:rPr>
      </w:r>
      <w:r w:rsidRPr="00AE4251">
        <w:rPr>
          <w:noProof/>
        </w:rPr>
        <w:fldChar w:fldCharType="separate"/>
      </w:r>
      <w:r w:rsidR="00B70774">
        <w:rPr>
          <w:noProof/>
        </w:rPr>
        <w:t>527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AE4251">
        <w:rPr>
          <w:noProof/>
        </w:rPr>
        <w:tab/>
      </w:r>
      <w:r w:rsidRPr="00AE4251">
        <w:rPr>
          <w:noProof/>
        </w:rPr>
        <w:fldChar w:fldCharType="begin"/>
      </w:r>
      <w:r w:rsidRPr="00AE4251">
        <w:rPr>
          <w:noProof/>
        </w:rPr>
        <w:instrText xml:space="preserve"> PAGEREF _Toc416266601 \h </w:instrText>
      </w:r>
      <w:r w:rsidRPr="00AE4251">
        <w:rPr>
          <w:noProof/>
        </w:rPr>
      </w:r>
      <w:r w:rsidRPr="00AE4251">
        <w:rPr>
          <w:noProof/>
        </w:rPr>
        <w:fldChar w:fldCharType="separate"/>
      </w:r>
      <w:r w:rsidR="00B70774">
        <w:rPr>
          <w:noProof/>
        </w:rPr>
        <w:t>527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AE4251">
        <w:rPr>
          <w:noProof/>
        </w:rPr>
        <w:tab/>
      </w:r>
      <w:r w:rsidRPr="00AE4251">
        <w:rPr>
          <w:noProof/>
        </w:rPr>
        <w:fldChar w:fldCharType="begin"/>
      </w:r>
      <w:r w:rsidRPr="00AE4251">
        <w:rPr>
          <w:noProof/>
        </w:rPr>
        <w:instrText xml:space="preserve"> PAGEREF _Toc416266602 \h </w:instrText>
      </w:r>
      <w:r w:rsidRPr="00AE4251">
        <w:rPr>
          <w:noProof/>
        </w:rPr>
      </w:r>
      <w:r w:rsidRPr="00AE4251">
        <w:rPr>
          <w:noProof/>
        </w:rPr>
        <w:fldChar w:fldCharType="separate"/>
      </w:r>
      <w:r w:rsidR="00B70774">
        <w:rPr>
          <w:noProof/>
        </w:rPr>
        <w:t>528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AE4251">
        <w:rPr>
          <w:noProof/>
        </w:rPr>
        <w:tab/>
      </w:r>
      <w:r w:rsidRPr="00AE4251">
        <w:rPr>
          <w:noProof/>
        </w:rPr>
        <w:fldChar w:fldCharType="begin"/>
      </w:r>
      <w:r w:rsidRPr="00AE4251">
        <w:rPr>
          <w:noProof/>
        </w:rPr>
        <w:instrText xml:space="preserve"> PAGEREF _Toc416266603 \h </w:instrText>
      </w:r>
      <w:r w:rsidRPr="00AE4251">
        <w:rPr>
          <w:noProof/>
        </w:rPr>
      </w:r>
      <w:r w:rsidRPr="00AE4251">
        <w:rPr>
          <w:noProof/>
        </w:rPr>
        <w:fldChar w:fldCharType="separate"/>
      </w:r>
      <w:r w:rsidR="00B70774">
        <w:rPr>
          <w:noProof/>
        </w:rPr>
        <w:t>529</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AE4251">
        <w:rPr>
          <w:noProof/>
        </w:rPr>
        <w:tab/>
      </w:r>
      <w:r w:rsidRPr="00AE4251">
        <w:rPr>
          <w:noProof/>
        </w:rPr>
        <w:fldChar w:fldCharType="begin"/>
      </w:r>
      <w:r w:rsidRPr="00AE4251">
        <w:rPr>
          <w:noProof/>
        </w:rPr>
        <w:instrText xml:space="preserve"> PAGEREF _Toc416266604 \h </w:instrText>
      </w:r>
      <w:r w:rsidRPr="00AE4251">
        <w:rPr>
          <w:noProof/>
        </w:rPr>
      </w:r>
      <w:r w:rsidRPr="00AE4251">
        <w:rPr>
          <w:noProof/>
        </w:rPr>
        <w:fldChar w:fldCharType="separate"/>
      </w:r>
      <w:r w:rsidR="00B70774">
        <w:rPr>
          <w:noProof/>
        </w:rPr>
        <w:t>530</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AE4251">
        <w:rPr>
          <w:noProof/>
        </w:rPr>
        <w:tab/>
      </w:r>
      <w:r w:rsidRPr="00AE4251">
        <w:rPr>
          <w:noProof/>
        </w:rPr>
        <w:fldChar w:fldCharType="begin"/>
      </w:r>
      <w:r w:rsidRPr="00AE4251">
        <w:rPr>
          <w:noProof/>
        </w:rPr>
        <w:instrText xml:space="preserve"> PAGEREF _Toc416266605 \h </w:instrText>
      </w:r>
      <w:r w:rsidRPr="00AE4251">
        <w:rPr>
          <w:noProof/>
        </w:rPr>
      </w:r>
      <w:r w:rsidRPr="00AE4251">
        <w:rPr>
          <w:noProof/>
        </w:rPr>
        <w:fldChar w:fldCharType="separate"/>
      </w:r>
      <w:r w:rsidR="00B70774">
        <w:rPr>
          <w:noProof/>
        </w:rPr>
        <w:t>531</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AE4251">
        <w:rPr>
          <w:noProof/>
        </w:rPr>
        <w:tab/>
      </w:r>
      <w:r w:rsidRPr="00AE4251">
        <w:rPr>
          <w:noProof/>
        </w:rPr>
        <w:fldChar w:fldCharType="begin"/>
      </w:r>
      <w:r w:rsidRPr="00AE4251">
        <w:rPr>
          <w:noProof/>
        </w:rPr>
        <w:instrText xml:space="preserve"> PAGEREF _Toc416266606 \h </w:instrText>
      </w:r>
      <w:r w:rsidRPr="00AE4251">
        <w:rPr>
          <w:noProof/>
        </w:rPr>
      </w:r>
      <w:r w:rsidRPr="00AE4251">
        <w:rPr>
          <w:noProof/>
        </w:rPr>
        <w:fldChar w:fldCharType="separate"/>
      </w:r>
      <w:r w:rsidR="00B70774">
        <w:rPr>
          <w:noProof/>
        </w:rPr>
        <w:t>532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AE4251">
        <w:rPr>
          <w:noProof/>
        </w:rPr>
        <w:tab/>
      </w:r>
      <w:r w:rsidRPr="00AE4251">
        <w:rPr>
          <w:noProof/>
        </w:rPr>
        <w:fldChar w:fldCharType="begin"/>
      </w:r>
      <w:r w:rsidRPr="00AE4251">
        <w:rPr>
          <w:noProof/>
        </w:rPr>
        <w:instrText xml:space="preserve"> PAGEREF _Toc416266607 \h </w:instrText>
      </w:r>
      <w:r w:rsidRPr="00AE4251">
        <w:rPr>
          <w:noProof/>
        </w:rPr>
      </w:r>
      <w:r w:rsidRPr="00AE4251">
        <w:rPr>
          <w:noProof/>
        </w:rPr>
        <w:fldChar w:fldCharType="separate"/>
      </w:r>
      <w:r w:rsidR="00B70774">
        <w:rPr>
          <w:noProof/>
        </w:rPr>
        <w:t>532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AE4251">
        <w:rPr>
          <w:noProof/>
        </w:rPr>
        <w:tab/>
      </w:r>
      <w:r w:rsidRPr="00AE4251">
        <w:rPr>
          <w:noProof/>
        </w:rPr>
        <w:fldChar w:fldCharType="begin"/>
      </w:r>
      <w:r w:rsidRPr="00AE4251">
        <w:rPr>
          <w:noProof/>
        </w:rPr>
        <w:instrText xml:space="preserve"> PAGEREF _Toc416266608 \h </w:instrText>
      </w:r>
      <w:r w:rsidRPr="00AE4251">
        <w:rPr>
          <w:noProof/>
        </w:rPr>
      </w:r>
      <w:r w:rsidRPr="00AE4251">
        <w:rPr>
          <w:noProof/>
        </w:rPr>
        <w:fldChar w:fldCharType="separate"/>
      </w:r>
      <w:r w:rsidR="00B70774">
        <w:rPr>
          <w:noProof/>
        </w:rPr>
        <w:t>532</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AE4251">
        <w:rPr>
          <w:noProof/>
        </w:rPr>
        <w:tab/>
      </w:r>
      <w:r w:rsidRPr="00AE4251">
        <w:rPr>
          <w:noProof/>
        </w:rPr>
        <w:fldChar w:fldCharType="begin"/>
      </w:r>
      <w:r w:rsidRPr="00AE4251">
        <w:rPr>
          <w:noProof/>
        </w:rPr>
        <w:instrText xml:space="preserve"> PAGEREF _Toc416266609 \h </w:instrText>
      </w:r>
      <w:r w:rsidRPr="00AE4251">
        <w:rPr>
          <w:noProof/>
        </w:rPr>
      </w:r>
      <w:r w:rsidRPr="00AE4251">
        <w:rPr>
          <w:noProof/>
        </w:rPr>
        <w:fldChar w:fldCharType="separate"/>
      </w:r>
      <w:r w:rsidR="00B70774">
        <w:rPr>
          <w:noProof/>
        </w:rPr>
        <w:t>533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AE4251">
        <w:rPr>
          <w:noProof/>
        </w:rPr>
        <w:tab/>
      </w:r>
      <w:r w:rsidRPr="00AE4251">
        <w:rPr>
          <w:noProof/>
        </w:rPr>
        <w:fldChar w:fldCharType="begin"/>
      </w:r>
      <w:r w:rsidRPr="00AE4251">
        <w:rPr>
          <w:noProof/>
        </w:rPr>
        <w:instrText xml:space="preserve"> PAGEREF _Toc416266610 \h </w:instrText>
      </w:r>
      <w:r w:rsidRPr="00AE4251">
        <w:rPr>
          <w:noProof/>
        </w:rPr>
      </w:r>
      <w:r w:rsidRPr="00AE4251">
        <w:rPr>
          <w:noProof/>
        </w:rPr>
        <w:fldChar w:fldCharType="separate"/>
      </w:r>
      <w:r w:rsidR="00B70774">
        <w:rPr>
          <w:noProof/>
        </w:rPr>
        <w:t>533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AE4251">
        <w:rPr>
          <w:noProof/>
        </w:rPr>
        <w:tab/>
      </w:r>
      <w:r w:rsidRPr="00AE4251">
        <w:rPr>
          <w:noProof/>
        </w:rPr>
        <w:fldChar w:fldCharType="begin"/>
      </w:r>
      <w:r w:rsidRPr="00AE4251">
        <w:rPr>
          <w:noProof/>
        </w:rPr>
        <w:instrText xml:space="preserve"> PAGEREF _Toc416266611 \h </w:instrText>
      </w:r>
      <w:r w:rsidRPr="00AE4251">
        <w:rPr>
          <w:noProof/>
        </w:rPr>
      </w:r>
      <w:r w:rsidRPr="00AE4251">
        <w:rPr>
          <w:noProof/>
        </w:rPr>
        <w:fldChar w:fldCharType="separate"/>
      </w:r>
      <w:r w:rsidR="00B70774">
        <w:rPr>
          <w:noProof/>
        </w:rPr>
        <w:t>533</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AE4251">
        <w:rPr>
          <w:noProof/>
        </w:rPr>
        <w:tab/>
      </w:r>
      <w:r w:rsidRPr="00AE4251">
        <w:rPr>
          <w:noProof/>
        </w:rPr>
        <w:fldChar w:fldCharType="begin"/>
      </w:r>
      <w:r w:rsidRPr="00AE4251">
        <w:rPr>
          <w:noProof/>
        </w:rPr>
        <w:instrText xml:space="preserve"> PAGEREF _Toc416266612 \h </w:instrText>
      </w:r>
      <w:r w:rsidRPr="00AE4251">
        <w:rPr>
          <w:noProof/>
        </w:rPr>
      </w:r>
      <w:r w:rsidRPr="00AE4251">
        <w:rPr>
          <w:noProof/>
        </w:rPr>
        <w:fldChar w:fldCharType="separate"/>
      </w:r>
      <w:r w:rsidR="00B70774">
        <w:rPr>
          <w:noProof/>
        </w:rPr>
        <w:t>533</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AE4251">
        <w:rPr>
          <w:b w:val="0"/>
          <w:noProof/>
          <w:sz w:val="18"/>
        </w:rPr>
        <w:tab/>
      </w:r>
      <w:r w:rsidRPr="00AE4251">
        <w:rPr>
          <w:b w:val="0"/>
          <w:noProof/>
          <w:sz w:val="18"/>
        </w:rPr>
        <w:fldChar w:fldCharType="begin"/>
      </w:r>
      <w:r w:rsidRPr="00AE4251">
        <w:rPr>
          <w:b w:val="0"/>
          <w:noProof/>
          <w:sz w:val="18"/>
        </w:rPr>
        <w:instrText xml:space="preserve"> PAGEREF _Toc416266613 \h </w:instrText>
      </w:r>
      <w:r w:rsidRPr="00AE4251">
        <w:rPr>
          <w:b w:val="0"/>
          <w:noProof/>
          <w:sz w:val="18"/>
        </w:rPr>
      </w:r>
      <w:r w:rsidRPr="00AE4251">
        <w:rPr>
          <w:b w:val="0"/>
          <w:noProof/>
          <w:sz w:val="18"/>
        </w:rPr>
        <w:fldChar w:fldCharType="separate"/>
      </w:r>
      <w:r w:rsidR="00B70774">
        <w:rPr>
          <w:b w:val="0"/>
          <w:noProof/>
          <w:sz w:val="18"/>
        </w:rPr>
        <w:t>535</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AE4251">
        <w:rPr>
          <w:noProof/>
        </w:rPr>
        <w:tab/>
      </w:r>
      <w:r w:rsidRPr="00AE4251">
        <w:rPr>
          <w:noProof/>
        </w:rPr>
        <w:fldChar w:fldCharType="begin"/>
      </w:r>
      <w:r w:rsidRPr="00AE4251">
        <w:rPr>
          <w:noProof/>
        </w:rPr>
        <w:instrText xml:space="preserve"> PAGEREF _Toc416266614 \h </w:instrText>
      </w:r>
      <w:r w:rsidRPr="00AE4251">
        <w:rPr>
          <w:noProof/>
        </w:rPr>
      </w:r>
      <w:r w:rsidRPr="00AE4251">
        <w:rPr>
          <w:noProof/>
        </w:rPr>
        <w:fldChar w:fldCharType="separate"/>
      </w:r>
      <w:r w:rsidR="00B70774">
        <w:rPr>
          <w:noProof/>
        </w:rPr>
        <w:t>535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AE4251">
        <w:rPr>
          <w:noProof/>
        </w:rPr>
        <w:tab/>
      </w:r>
      <w:r w:rsidRPr="00AE4251">
        <w:rPr>
          <w:noProof/>
        </w:rPr>
        <w:fldChar w:fldCharType="begin"/>
      </w:r>
      <w:r w:rsidRPr="00AE4251">
        <w:rPr>
          <w:noProof/>
        </w:rPr>
        <w:instrText xml:space="preserve"> PAGEREF _Toc416266615 \h </w:instrText>
      </w:r>
      <w:r w:rsidRPr="00AE4251">
        <w:rPr>
          <w:noProof/>
        </w:rPr>
      </w:r>
      <w:r w:rsidRPr="00AE4251">
        <w:rPr>
          <w:noProof/>
        </w:rPr>
        <w:fldChar w:fldCharType="separate"/>
      </w:r>
      <w:r w:rsidR="00B70774">
        <w:rPr>
          <w:noProof/>
        </w:rPr>
        <w:t>535</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AE4251">
        <w:rPr>
          <w:noProof/>
        </w:rPr>
        <w:tab/>
      </w:r>
      <w:r w:rsidRPr="00AE4251">
        <w:rPr>
          <w:noProof/>
        </w:rPr>
        <w:fldChar w:fldCharType="begin"/>
      </w:r>
      <w:r w:rsidRPr="00AE4251">
        <w:rPr>
          <w:noProof/>
        </w:rPr>
        <w:instrText xml:space="preserve"> PAGEREF _Toc416266616 \h </w:instrText>
      </w:r>
      <w:r w:rsidRPr="00AE4251">
        <w:rPr>
          <w:noProof/>
        </w:rPr>
      </w:r>
      <w:r w:rsidRPr="00AE4251">
        <w:rPr>
          <w:noProof/>
        </w:rPr>
        <w:fldChar w:fldCharType="separate"/>
      </w:r>
      <w:r w:rsidR="00B70774">
        <w:rPr>
          <w:noProof/>
        </w:rPr>
        <w:t>536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A059BC">
        <w:rPr>
          <w:i/>
          <w:iCs/>
          <w:noProof/>
        </w:rPr>
        <w:t>financial acquisition</w:t>
      </w:r>
      <w:r w:rsidRPr="00AE4251">
        <w:rPr>
          <w:noProof/>
        </w:rPr>
        <w:tab/>
      </w:r>
      <w:r w:rsidRPr="00AE4251">
        <w:rPr>
          <w:noProof/>
        </w:rPr>
        <w:fldChar w:fldCharType="begin"/>
      </w:r>
      <w:r w:rsidRPr="00AE4251">
        <w:rPr>
          <w:noProof/>
        </w:rPr>
        <w:instrText xml:space="preserve"> PAGEREF _Toc416266617 \h </w:instrText>
      </w:r>
      <w:r w:rsidRPr="00AE4251">
        <w:rPr>
          <w:noProof/>
        </w:rPr>
      </w:r>
      <w:r w:rsidRPr="00AE4251">
        <w:rPr>
          <w:noProof/>
        </w:rPr>
        <w:fldChar w:fldCharType="separate"/>
      </w:r>
      <w:r w:rsidR="00B70774">
        <w:rPr>
          <w:noProof/>
        </w:rPr>
        <w:t>537</w:t>
      </w:r>
      <w:r w:rsidRPr="00AE4251">
        <w:rPr>
          <w:noProof/>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190—90% owned groups of companies</w:t>
      </w:r>
      <w:r w:rsidRPr="00AE4251">
        <w:rPr>
          <w:b w:val="0"/>
          <w:noProof/>
          <w:sz w:val="18"/>
        </w:rPr>
        <w:tab/>
      </w:r>
      <w:r w:rsidRPr="00AE4251">
        <w:rPr>
          <w:b w:val="0"/>
          <w:noProof/>
          <w:sz w:val="18"/>
        </w:rPr>
        <w:fldChar w:fldCharType="begin"/>
      </w:r>
      <w:r w:rsidRPr="00AE4251">
        <w:rPr>
          <w:b w:val="0"/>
          <w:noProof/>
          <w:sz w:val="18"/>
        </w:rPr>
        <w:instrText xml:space="preserve"> PAGEREF _Toc416266618 \h </w:instrText>
      </w:r>
      <w:r w:rsidRPr="00AE4251">
        <w:rPr>
          <w:b w:val="0"/>
          <w:noProof/>
          <w:sz w:val="18"/>
        </w:rPr>
      </w:r>
      <w:r w:rsidRPr="00AE4251">
        <w:rPr>
          <w:b w:val="0"/>
          <w:noProof/>
          <w:sz w:val="18"/>
        </w:rPr>
        <w:fldChar w:fldCharType="separate"/>
      </w:r>
      <w:r w:rsidR="00B70774">
        <w:rPr>
          <w:b w:val="0"/>
          <w:noProof/>
          <w:sz w:val="18"/>
        </w:rPr>
        <w:t>538</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AE4251">
        <w:rPr>
          <w:noProof/>
        </w:rPr>
        <w:tab/>
      </w:r>
      <w:r w:rsidRPr="00AE4251">
        <w:rPr>
          <w:noProof/>
        </w:rPr>
        <w:fldChar w:fldCharType="begin"/>
      </w:r>
      <w:r w:rsidRPr="00AE4251">
        <w:rPr>
          <w:noProof/>
        </w:rPr>
        <w:instrText xml:space="preserve"> PAGEREF _Toc416266619 \h </w:instrText>
      </w:r>
      <w:r w:rsidRPr="00AE4251">
        <w:rPr>
          <w:noProof/>
        </w:rPr>
      </w:r>
      <w:r w:rsidRPr="00AE4251">
        <w:rPr>
          <w:noProof/>
        </w:rPr>
        <w:fldChar w:fldCharType="separate"/>
      </w:r>
      <w:r w:rsidR="00B70774">
        <w:rPr>
          <w:noProof/>
        </w:rPr>
        <w:t>538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AE4251">
        <w:rPr>
          <w:noProof/>
        </w:rPr>
        <w:tab/>
      </w:r>
      <w:r w:rsidRPr="00AE4251">
        <w:rPr>
          <w:noProof/>
        </w:rPr>
        <w:fldChar w:fldCharType="begin"/>
      </w:r>
      <w:r w:rsidRPr="00AE4251">
        <w:rPr>
          <w:noProof/>
        </w:rPr>
        <w:instrText xml:space="preserve"> PAGEREF _Toc416266620 \h </w:instrText>
      </w:r>
      <w:r w:rsidRPr="00AE4251">
        <w:rPr>
          <w:noProof/>
        </w:rPr>
      </w:r>
      <w:r w:rsidRPr="00AE4251">
        <w:rPr>
          <w:noProof/>
        </w:rPr>
        <w:fldChar w:fldCharType="separate"/>
      </w:r>
      <w:r w:rsidR="00B70774">
        <w:rPr>
          <w:noProof/>
        </w:rPr>
        <w:t>538</w:t>
      </w:r>
      <w:r w:rsidRPr="00AE4251">
        <w:rPr>
          <w:noProof/>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AE4251">
        <w:rPr>
          <w:b w:val="0"/>
          <w:noProof/>
          <w:sz w:val="18"/>
        </w:rPr>
        <w:tab/>
      </w:r>
      <w:r w:rsidRPr="00AE4251">
        <w:rPr>
          <w:b w:val="0"/>
          <w:noProof/>
          <w:sz w:val="18"/>
        </w:rPr>
        <w:fldChar w:fldCharType="begin"/>
      </w:r>
      <w:r w:rsidRPr="00AE4251">
        <w:rPr>
          <w:b w:val="0"/>
          <w:noProof/>
          <w:sz w:val="18"/>
        </w:rPr>
        <w:instrText xml:space="preserve"> PAGEREF _Toc416266621 \h </w:instrText>
      </w:r>
      <w:r w:rsidRPr="00AE4251">
        <w:rPr>
          <w:b w:val="0"/>
          <w:noProof/>
          <w:sz w:val="18"/>
        </w:rPr>
      </w:r>
      <w:r w:rsidRPr="00AE4251">
        <w:rPr>
          <w:b w:val="0"/>
          <w:noProof/>
          <w:sz w:val="18"/>
        </w:rPr>
        <w:fldChar w:fldCharType="separate"/>
      </w:r>
      <w:r w:rsidR="00B70774">
        <w:rPr>
          <w:b w:val="0"/>
          <w:noProof/>
          <w:sz w:val="18"/>
        </w:rPr>
        <w:t>539</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Division 195—Dictionary</w:t>
      </w:r>
      <w:r w:rsidRPr="00AE4251">
        <w:rPr>
          <w:b w:val="0"/>
          <w:noProof/>
          <w:sz w:val="18"/>
        </w:rPr>
        <w:tab/>
      </w:r>
      <w:r w:rsidRPr="00AE4251">
        <w:rPr>
          <w:b w:val="0"/>
          <w:noProof/>
          <w:sz w:val="18"/>
        </w:rPr>
        <w:fldChar w:fldCharType="begin"/>
      </w:r>
      <w:r w:rsidRPr="00AE4251">
        <w:rPr>
          <w:b w:val="0"/>
          <w:noProof/>
          <w:sz w:val="18"/>
        </w:rPr>
        <w:instrText xml:space="preserve"> PAGEREF _Toc416266622 \h </w:instrText>
      </w:r>
      <w:r w:rsidRPr="00AE4251">
        <w:rPr>
          <w:b w:val="0"/>
          <w:noProof/>
          <w:sz w:val="18"/>
        </w:rPr>
      </w:r>
      <w:r w:rsidRPr="00AE4251">
        <w:rPr>
          <w:b w:val="0"/>
          <w:noProof/>
          <w:sz w:val="18"/>
        </w:rPr>
        <w:fldChar w:fldCharType="separate"/>
      </w:r>
      <w:r w:rsidR="00B70774">
        <w:rPr>
          <w:b w:val="0"/>
          <w:noProof/>
          <w:sz w:val="18"/>
        </w:rPr>
        <w:t>539</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AE4251">
        <w:rPr>
          <w:noProof/>
        </w:rPr>
        <w:tab/>
      </w:r>
      <w:r w:rsidRPr="00AE4251">
        <w:rPr>
          <w:noProof/>
        </w:rPr>
        <w:fldChar w:fldCharType="begin"/>
      </w:r>
      <w:r w:rsidRPr="00AE4251">
        <w:rPr>
          <w:noProof/>
        </w:rPr>
        <w:instrText xml:space="preserve"> PAGEREF _Toc416266623 \h </w:instrText>
      </w:r>
      <w:r w:rsidRPr="00AE4251">
        <w:rPr>
          <w:noProof/>
        </w:rPr>
      </w:r>
      <w:r w:rsidRPr="00AE4251">
        <w:rPr>
          <w:noProof/>
        </w:rPr>
        <w:fldChar w:fldCharType="separate"/>
      </w:r>
      <w:r w:rsidR="00B70774">
        <w:rPr>
          <w:noProof/>
        </w:rPr>
        <w:t>539</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AE4251">
        <w:rPr>
          <w:b w:val="0"/>
          <w:noProof/>
          <w:sz w:val="18"/>
        </w:rPr>
        <w:tab/>
      </w:r>
      <w:r w:rsidRPr="00AE4251">
        <w:rPr>
          <w:b w:val="0"/>
          <w:noProof/>
          <w:sz w:val="18"/>
        </w:rPr>
        <w:fldChar w:fldCharType="begin"/>
      </w:r>
      <w:r w:rsidRPr="00AE4251">
        <w:rPr>
          <w:b w:val="0"/>
          <w:noProof/>
          <w:sz w:val="18"/>
        </w:rPr>
        <w:instrText xml:space="preserve"> PAGEREF _Toc416266624 \h </w:instrText>
      </w:r>
      <w:r w:rsidRPr="00AE4251">
        <w:rPr>
          <w:b w:val="0"/>
          <w:noProof/>
          <w:sz w:val="18"/>
        </w:rPr>
      </w:r>
      <w:r w:rsidRPr="00AE4251">
        <w:rPr>
          <w:b w:val="0"/>
          <w:noProof/>
          <w:sz w:val="18"/>
        </w:rPr>
        <w:fldChar w:fldCharType="separate"/>
      </w:r>
      <w:r w:rsidR="00B70774">
        <w:rPr>
          <w:b w:val="0"/>
          <w:noProof/>
          <w:sz w:val="18"/>
        </w:rPr>
        <w:t>584</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AE4251">
        <w:rPr>
          <w:noProof/>
        </w:rPr>
        <w:tab/>
      </w:r>
      <w:r w:rsidRPr="00AE4251">
        <w:rPr>
          <w:noProof/>
        </w:rPr>
        <w:fldChar w:fldCharType="begin"/>
      </w:r>
      <w:r w:rsidRPr="00AE4251">
        <w:rPr>
          <w:noProof/>
        </w:rPr>
        <w:instrText xml:space="preserve"> PAGEREF _Toc416266625 \h </w:instrText>
      </w:r>
      <w:r w:rsidRPr="00AE4251">
        <w:rPr>
          <w:noProof/>
        </w:rPr>
      </w:r>
      <w:r w:rsidRPr="00AE4251">
        <w:rPr>
          <w:noProof/>
        </w:rPr>
        <w:fldChar w:fldCharType="separate"/>
      </w:r>
      <w:r w:rsidR="00B70774">
        <w:rPr>
          <w:noProof/>
        </w:rPr>
        <w:t>584</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AE4251">
        <w:rPr>
          <w:noProof/>
        </w:rPr>
        <w:tab/>
      </w:r>
      <w:r w:rsidRPr="00AE4251">
        <w:rPr>
          <w:noProof/>
        </w:rPr>
        <w:fldChar w:fldCharType="begin"/>
      </w:r>
      <w:r w:rsidRPr="00AE4251">
        <w:rPr>
          <w:noProof/>
        </w:rPr>
        <w:instrText xml:space="preserve"> PAGEREF _Toc416266626 \h </w:instrText>
      </w:r>
      <w:r w:rsidRPr="00AE4251">
        <w:rPr>
          <w:noProof/>
        </w:rPr>
      </w:r>
      <w:r w:rsidRPr="00AE4251">
        <w:rPr>
          <w:noProof/>
        </w:rPr>
        <w:fldChar w:fldCharType="separate"/>
      </w:r>
      <w:r w:rsidR="00B70774">
        <w:rPr>
          <w:noProof/>
        </w:rPr>
        <w:t>586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w:t>
      </w:r>
      <w:r>
        <w:rPr>
          <w:noProof/>
        </w:rPr>
        <w:tab/>
        <w:t>Prepared meals</w:t>
      </w:r>
      <w:r w:rsidRPr="00AE4251">
        <w:rPr>
          <w:noProof/>
        </w:rPr>
        <w:tab/>
      </w:r>
      <w:r w:rsidRPr="00AE4251">
        <w:rPr>
          <w:noProof/>
        </w:rPr>
        <w:fldChar w:fldCharType="begin"/>
      </w:r>
      <w:r w:rsidRPr="00AE4251">
        <w:rPr>
          <w:noProof/>
        </w:rPr>
        <w:instrText xml:space="preserve"> PAGEREF _Toc416266627 \h </w:instrText>
      </w:r>
      <w:r w:rsidRPr="00AE4251">
        <w:rPr>
          <w:noProof/>
        </w:rPr>
      </w:r>
      <w:r w:rsidRPr="00AE4251">
        <w:rPr>
          <w:noProof/>
        </w:rPr>
        <w:fldChar w:fldCharType="separate"/>
      </w:r>
      <w:r w:rsidR="00B70774">
        <w:rPr>
          <w:noProof/>
        </w:rPr>
        <w:t>586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4</w:t>
      </w:r>
      <w:r>
        <w:rPr>
          <w:noProof/>
        </w:rPr>
        <w:tab/>
        <w:t>Candied peel</w:t>
      </w:r>
      <w:r w:rsidRPr="00AE4251">
        <w:rPr>
          <w:noProof/>
        </w:rPr>
        <w:tab/>
      </w:r>
      <w:r w:rsidRPr="00AE4251">
        <w:rPr>
          <w:noProof/>
        </w:rPr>
        <w:fldChar w:fldCharType="begin"/>
      </w:r>
      <w:r w:rsidRPr="00AE4251">
        <w:rPr>
          <w:noProof/>
        </w:rPr>
        <w:instrText xml:space="preserve"> PAGEREF _Toc416266628 \h </w:instrText>
      </w:r>
      <w:r w:rsidRPr="00AE4251">
        <w:rPr>
          <w:noProof/>
        </w:rPr>
      </w:r>
      <w:r w:rsidRPr="00AE4251">
        <w:rPr>
          <w:noProof/>
        </w:rPr>
        <w:fldChar w:fldCharType="separate"/>
      </w:r>
      <w:r w:rsidR="00B70774">
        <w:rPr>
          <w:noProof/>
        </w:rPr>
        <w:t>586</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AE4251">
        <w:rPr>
          <w:noProof/>
        </w:rPr>
        <w:tab/>
      </w:r>
      <w:r w:rsidRPr="00AE4251">
        <w:rPr>
          <w:noProof/>
        </w:rPr>
        <w:fldChar w:fldCharType="begin"/>
      </w:r>
      <w:r w:rsidRPr="00AE4251">
        <w:rPr>
          <w:noProof/>
        </w:rPr>
        <w:instrText xml:space="preserve"> PAGEREF _Toc416266629 \h </w:instrText>
      </w:r>
      <w:r w:rsidRPr="00AE4251">
        <w:rPr>
          <w:noProof/>
        </w:rPr>
      </w:r>
      <w:r w:rsidRPr="00AE4251">
        <w:rPr>
          <w:noProof/>
        </w:rPr>
        <w:fldChar w:fldCharType="separate"/>
      </w:r>
      <w:r w:rsidR="00B70774">
        <w:rPr>
          <w:noProof/>
        </w:rPr>
        <w:t>586</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AE4251">
        <w:rPr>
          <w:b w:val="0"/>
          <w:noProof/>
          <w:sz w:val="18"/>
        </w:rPr>
        <w:tab/>
      </w:r>
      <w:r w:rsidRPr="00AE4251">
        <w:rPr>
          <w:b w:val="0"/>
          <w:noProof/>
          <w:sz w:val="18"/>
        </w:rPr>
        <w:fldChar w:fldCharType="begin"/>
      </w:r>
      <w:r w:rsidRPr="00AE4251">
        <w:rPr>
          <w:b w:val="0"/>
          <w:noProof/>
          <w:sz w:val="18"/>
        </w:rPr>
        <w:instrText xml:space="preserve"> PAGEREF _Toc416266630 \h </w:instrText>
      </w:r>
      <w:r w:rsidRPr="00AE4251">
        <w:rPr>
          <w:b w:val="0"/>
          <w:noProof/>
          <w:sz w:val="18"/>
        </w:rPr>
      </w:r>
      <w:r w:rsidRPr="00AE4251">
        <w:rPr>
          <w:b w:val="0"/>
          <w:noProof/>
          <w:sz w:val="18"/>
        </w:rPr>
        <w:fldChar w:fldCharType="separate"/>
      </w:r>
      <w:r w:rsidR="00B70774">
        <w:rPr>
          <w:b w:val="0"/>
          <w:noProof/>
          <w:sz w:val="18"/>
        </w:rPr>
        <w:t>587</w:t>
      </w:r>
      <w:r w:rsidRPr="00AE4251">
        <w:rPr>
          <w:b w:val="0"/>
          <w:noProof/>
          <w:sz w:val="18"/>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AE4251">
        <w:rPr>
          <w:noProof/>
        </w:rPr>
        <w:tab/>
      </w:r>
      <w:r w:rsidRPr="00AE4251">
        <w:rPr>
          <w:noProof/>
        </w:rPr>
        <w:fldChar w:fldCharType="begin"/>
      </w:r>
      <w:r w:rsidRPr="00AE4251">
        <w:rPr>
          <w:noProof/>
        </w:rPr>
        <w:instrText xml:space="preserve"> PAGEREF _Toc416266631 \h </w:instrText>
      </w:r>
      <w:r w:rsidRPr="00AE4251">
        <w:rPr>
          <w:noProof/>
        </w:rPr>
      </w:r>
      <w:r w:rsidRPr="00AE4251">
        <w:rPr>
          <w:noProof/>
        </w:rPr>
        <w:fldChar w:fldCharType="separate"/>
      </w:r>
      <w:r w:rsidR="00B70774">
        <w:rPr>
          <w:noProof/>
        </w:rPr>
        <w:t>587</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2</w:t>
      </w:r>
      <w:r>
        <w:rPr>
          <w:noProof/>
        </w:rPr>
        <w:tab/>
        <w:t>Tea, coffee etc.</w:t>
      </w:r>
      <w:r w:rsidRPr="00AE4251">
        <w:rPr>
          <w:noProof/>
        </w:rPr>
        <w:tab/>
      </w:r>
      <w:r w:rsidRPr="00AE4251">
        <w:rPr>
          <w:noProof/>
        </w:rPr>
        <w:fldChar w:fldCharType="begin"/>
      </w:r>
      <w:r w:rsidRPr="00AE4251">
        <w:rPr>
          <w:noProof/>
        </w:rPr>
        <w:instrText xml:space="preserve"> PAGEREF _Toc416266632 \h </w:instrText>
      </w:r>
      <w:r w:rsidRPr="00AE4251">
        <w:rPr>
          <w:noProof/>
        </w:rPr>
      </w:r>
      <w:r w:rsidRPr="00AE4251">
        <w:rPr>
          <w:noProof/>
        </w:rPr>
        <w:fldChar w:fldCharType="separate"/>
      </w:r>
      <w:r w:rsidR="00B70774">
        <w:rPr>
          <w:noProof/>
        </w:rPr>
        <w:t>588</w:t>
      </w:r>
      <w:r w:rsidRPr="00AE4251">
        <w:rPr>
          <w:noProof/>
        </w:rPr>
        <w:fldChar w:fldCharType="end"/>
      </w:r>
    </w:p>
    <w:p w:rsidR="00AE4251" w:rsidRDefault="00AE4251">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AE4251">
        <w:rPr>
          <w:noProof/>
        </w:rPr>
        <w:tab/>
      </w:r>
      <w:r w:rsidRPr="00AE4251">
        <w:rPr>
          <w:noProof/>
        </w:rPr>
        <w:fldChar w:fldCharType="begin"/>
      </w:r>
      <w:r w:rsidRPr="00AE4251">
        <w:rPr>
          <w:noProof/>
        </w:rPr>
        <w:instrText xml:space="preserve"> PAGEREF _Toc416266633 \h </w:instrText>
      </w:r>
      <w:r w:rsidRPr="00AE4251">
        <w:rPr>
          <w:noProof/>
        </w:rPr>
      </w:r>
      <w:r w:rsidRPr="00AE4251">
        <w:rPr>
          <w:noProof/>
        </w:rPr>
        <w:fldChar w:fldCharType="separate"/>
      </w:r>
      <w:r w:rsidR="00B70774">
        <w:rPr>
          <w:noProof/>
        </w:rPr>
        <w:t>588</w:t>
      </w:r>
      <w:r w:rsidRPr="00AE4251">
        <w:rPr>
          <w:noProof/>
        </w:rPr>
        <w:fldChar w:fldCharType="end"/>
      </w:r>
    </w:p>
    <w:p w:rsidR="00AE4251" w:rsidRDefault="00AE4251">
      <w:pPr>
        <w:pStyle w:val="TOC1"/>
        <w:rPr>
          <w:rFonts w:asciiTheme="minorHAnsi" w:eastAsiaTheme="minorEastAsia" w:hAnsiTheme="minorHAnsi" w:cstheme="minorBidi"/>
          <w:b w:val="0"/>
          <w:noProof/>
          <w:kern w:val="0"/>
          <w:sz w:val="22"/>
          <w:szCs w:val="22"/>
        </w:rPr>
      </w:pPr>
      <w:r>
        <w:rPr>
          <w:noProof/>
        </w:rPr>
        <w:t>Schedule 3—Medical aids and appliances</w:t>
      </w:r>
      <w:r w:rsidRPr="00AE4251">
        <w:rPr>
          <w:b w:val="0"/>
          <w:noProof/>
          <w:sz w:val="18"/>
        </w:rPr>
        <w:tab/>
      </w:r>
      <w:r w:rsidRPr="00AE4251">
        <w:rPr>
          <w:b w:val="0"/>
          <w:noProof/>
          <w:sz w:val="18"/>
        </w:rPr>
        <w:fldChar w:fldCharType="begin"/>
      </w:r>
      <w:r w:rsidRPr="00AE4251">
        <w:rPr>
          <w:b w:val="0"/>
          <w:noProof/>
          <w:sz w:val="18"/>
        </w:rPr>
        <w:instrText xml:space="preserve"> PAGEREF _Toc416266634 \h </w:instrText>
      </w:r>
      <w:r w:rsidRPr="00AE4251">
        <w:rPr>
          <w:b w:val="0"/>
          <w:noProof/>
          <w:sz w:val="18"/>
        </w:rPr>
      </w:r>
      <w:r w:rsidRPr="00AE4251">
        <w:rPr>
          <w:b w:val="0"/>
          <w:noProof/>
          <w:sz w:val="18"/>
        </w:rPr>
        <w:fldChar w:fldCharType="separate"/>
      </w:r>
      <w:r w:rsidR="00B70774">
        <w:rPr>
          <w:b w:val="0"/>
          <w:noProof/>
          <w:sz w:val="18"/>
        </w:rPr>
        <w:t>589</w:t>
      </w:r>
      <w:r w:rsidRPr="00AE4251">
        <w:rPr>
          <w:b w:val="0"/>
          <w:noProof/>
          <w:sz w:val="18"/>
        </w:rPr>
        <w:fldChar w:fldCharType="end"/>
      </w:r>
    </w:p>
    <w:p w:rsidR="00AE4251" w:rsidRDefault="00AE4251">
      <w:pPr>
        <w:pStyle w:val="TOC2"/>
        <w:rPr>
          <w:rFonts w:asciiTheme="minorHAnsi" w:eastAsiaTheme="minorEastAsia" w:hAnsiTheme="minorHAnsi" w:cstheme="minorBidi"/>
          <w:b w:val="0"/>
          <w:noProof/>
          <w:kern w:val="0"/>
          <w:sz w:val="22"/>
          <w:szCs w:val="22"/>
        </w:rPr>
      </w:pPr>
      <w:r>
        <w:rPr>
          <w:noProof/>
        </w:rPr>
        <w:t>Endnotes</w:t>
      </w:r>
      <w:r w:rsidRPr="00AE4251">
        <w:rPr>
          <w:b w:val="0"/>
          <w:noProof/>
          <w:sz w:val="18"/>
        </w:rPr>
        <w:tab/>
      </w:r>
      <w:r w:rsidRPr="00AE4251">
        <w:rPr>
          <w:b w:val="0"/>
          <w:noProof/>
          <w:sz w:val="18"/>
        </w:rPr>
        <w:fldChar w:fldCharType="begin"/>
      </w:r>
      <w:r w:rsidRPr="00AE4251">
        <w:rPr>
          <w:b w:val="0"/>
          <w:noProof/>
          <w:sz w:val="18"/>
        </w:rPr>
        <w:instrText xml:space="preserve"> PAGEREF _Toc416266635 \h </w:instrText>
      </w:r>
      <w:r w:rsidRPr="00AE4251">
        <w:rPr>
          <w:b w:val="0"/>
          <w:noProof/>
          <w:sz w:val="18"/>
        </w:rPr>
      </w:r>
      <w:r w:rsidRPr="00AE4251">
        <w:rPr>
          <w:b w:val="0"/>
          <w:noProof/>
          <w:sz w:val="18"/>
        </w:rPr>
        <w:fldChar w:fldCharType="separate"/>
      </w:r>
      <w:r w:rsidR="00B70774">
        <w:rPr>
          <w:b w:val="0"/>
          <w:noProof/>
          <w:sz w:val="18"/>
        </w:rPr>
        <w:t>597</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Endnote 1—About the endnotes</w:t>
      </w:r>
      <w:r w:rsidRPr="00AE4251">
        <w:rPr>
          <w:b w:val="0"/>
          <w:noProof/>
          <w:sz w:val="18"/>
        </w:rPr>
        <w:tab/>
      </w:r>
      <w:r w:rsidRPr="00AE4251">
        <w:rPr>
          <w:b w:val="0"/>
          <w:noProof/>
          <w:sz w:val="18"/>
        </w:rPr>
        <w:fldChar w:fldCharType="begin"/>
      </w:r>
      <w:r w:rsidRPr="00AE4251">
        <w:rPr>
          <w:b w:val="0"/>
          <w:noProof/>
          <w:sz w:val="18"/>
        </w:rPr>
        <w:instrText xml:space="preserve"> PAGEREF _Toc416266636 \h </w:instrText>
      </w:r>
      <w:r w:rsidRPr="00AE4251">
        <w:rPr>
          <w:b w:val="0"/>
          <w:noProof/>
          <w:sz w:val="18"/>
        </w:rPr>
      </w:r>
      <w:r w:rsidRPr="00AE4251">
        <w:rPr>
          <w:b w:val="0"/>
          <w:noProof/>
          <w:sz w:val="18"/>
        </w:rPr>
        <w:fldChar w:fldCharType="separate"/>
      </w:r>
      <w:r w:rsidR="00B70774">
        <w:rPr>
          <w:b w:val="0"/>
          <w:noProof/>
          <w:sz w:val="18"/>
        </w:rPr>
        <w:t>597</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Endnote 2—Abbreviation key</w:t>
      </w:r>
      <w:r w:rsidRPr="00AE4251">
        <w:rPr>
          <w:b w:val="0"/>
          <w:noProof/>
          <w:sz w:val="18"/>
        </w:rPr>
        <w:tab/>
      </w:r>
      <w:r w:rsidRPr="00AE4251">
        <w:rPr>
          <w:b w:val="0"/>
          <w:noProof/>
          <w:sz w:val="18"/>
        </w:rPr>
        <w:fldChar w:fldCharType="begin"/>
      </w:r>
      <w:r w:rsidRPr="00AE4251">
        <w:rPr>
          <w:b w:val="0"/>
          <w:noProof/>
          <w:sz w:val="18"/>
        </w:rPr>
        <w:instrText xml:space="preserve"> PAGEREF _Toc416266637 \h </w:instrText>
      </w:r>
      <w:r w:rsidRPr="00AE4251">
        <w:rPr>
          <w:b w:val="0"/>
          <w:noProof/>
          <w:sz w:val="18"/>
        </w:rPr>
      </w:r>
      <w:r w:rsidRPr="00AE4251">
        <w:rPr>
          <w:b w:val="0"/>
          <w:noProof/>
          <w:sz w:val="18"/>
        </w:rPr>
        <w:fldChar w:fldCharType="separate"/>
      </w:r>
      <w:r w:rsidR="00B70774">
        <w:rPr>
          <w:b w:val="0"/>
          <w:noProof/>
          <w:sz w:val="18"/>
        </w:rPr>
        <w:t>598</w:t>
      </w:r>
      <w:r w:rsidRPr="00AE4251">
        <w:rPr>
          <w:b w:val="0"/>
          <w:noProof/>
          <w:sz w:val="18"/>
        </w:rPr>
        <w:fldChar w:fldCharType="end"/>
      </w:r>
    </w:p>
    <w:p w:rsidR="00AE4251" w:rsidRDefault="00AE4251">
      <w:pPr>
        <w:pStyle w:val="TOC3"/>
        <w:rPr>
          <w:rFonts w:asciiTheme="minorHAnsi" w:eastAsiaTheme="minorEastAsia" w:hAnsiTheme="minorHAnsi" w:cstheme="minorBidi"/>
          <w:b w:val="0"/>
          <w:noProof/>
          <w:kern w:val="0"/>
          <w:szCs w:val="22"/>
        </w:rPr>
      </w:pPr>
      <w:r>
        <w:rPr>
          <w:noProof/>
        </w:rPr>
        <w:t>Endnote 3—Legislation history</w:t>
      </w:r>
      <w:r w:rsidRPr="00AE4251">
        <w:rPr>
          <w:b w:val="0"/>
          <w:noProof/>
          <w:sz w:val="18"/>
        </w:rPr>
        <w:tab/>
      </w:r>
      <w:r w:rsidRPr="00AE4251">
        <w:rPr>
          <w:b w:val="0"/>
          <w:noProof/>
          <w:sz w:val="18"/>
        </w:rPr>
        <w:fldChar w:fldCharType="begin"/>
      </w:r>
      <w:r w:rsidRPr="00AE4251">
        <w:rPr>
          <w:b w:val="0"/>
          <w:noProof/>
          <w:sz w:val="18"/>
        </w:rPr>
        <w:instrText xml:space="preserve"> PAGEREF _Toc416266638 \h </w:instrText>
      </w:r>
      <w:r w:rsidRPr="00AE4251">
        <w:rPr>
          <w:b w:val="0"/>
          <w:noProof/>
          <w:sz w:val="18"/>
        </w:rPr>
      </w:r>
      <w:r w:rsidRPr="00AE4251">
        <w:rPr>
          <w:b w:val="0"/>
          <w:noProof/>
          <w:sz w:val="18"/>
        </w:rPr>
        <w:fldChar w:fldCharType="separate"/>
      </w:r>
      <w:r w:rsidR="00B70774">
        <w:rPr>
          <w:b w:val="0"/>
          <w:noProof/>
          <w:sz w:val="18"/>
        </w:rPr>
        <w:t>599</w:t>
      </w:r>
      <w:r w:rsidRPr="00AE4251">
        <w:rPr>
          <w:b w:val="0"/>
          <w:noProof/>
          <w:sz w:val="18"/>
        </w:rPr>
        <w:fldChar w:fldCharType="end"/>
      </w:r>
    </w:p>
    <w:p w:rsidR="00AE4251" w:rsidRPr="00AE4251" w:rsidRDefault="00AE4251">
      <w:pPr>
        <w:pStyle w:val="TOC3"/>
        <w:rPr>
          <w:rFonts w:eastAsiaTheme="minorEastAsia"/>
          <w:b w:val="0"/>
          <w:noProof/>
          <w:kern w:val="0"/>
          <w:sz w:val="18"/>
          <w:szCs w:val="22"/>
        </w:rPr>
      </w:pPr>
      <w:r>
        <w:rPr>
          <w:noProof/>
        </w:rPr>
        <w:t>Endnote 4—Amendment history</w:t>
      </w:r>
      <w:r w:rsidRPr="00AE4251">
        <w:rPr>
          <w:b w:val="0"/>
          <w:noProof/>
          <w:sz w:val="18"/>
        </w:rPr>
        <w:tab/>
      </w:r>
      <w:r w:rsidRPr="00AE4251">
        <w:rPr>
          <w:b w:val="0"/>
          <w:noProof/>
          <w:sz w:val="18"/>
        </w:rPr>
        <w:fldChar w:fldCharType="begin"/>
      </w:r>
      <w:r w:rsidRPr="00AE4251">
        <w:rPr>
          <w:b w:val="0"/>
          <w:noProof/>
          <w:sz w:val="18"/>
        </w:rPr>
        <w:instrText xml:space="preserve"> PAGEREF _Toc416266639 \h </w:instrText>
      </w:r>
      <w:r w:rsidRPr="00AE4251">
        <w:rPr>
          <w:b w:val="0"/>
          <w:noProof/>
          <w:sz w:val="18"/>
        </w:rPr>
      </w:r>
      <w:r w:rsidRPr="00AE4251">
        <w:rPr>
          <w:b w:val="0"/>
          <w:noProof/>
          <w:sz w:val="18"/>
        </w:rPr>
        <w:fldChar w:fldCharType="separate"/>
      </w:r>
      <w:r w:rsidR="00B70774">
        <w:rPr>
          <w:b w:val="0"/>
          <w:noProof/>
          <w:sz w:val="18"/>
        </w:rPr>
        <w:t>616</w:t>
      </w:r>
      <w:r w:rsidRPr="00AE4251">
        <w:rPr>
          <w:b w:val="0"/>
          <w:noProof/>
          <w:sz w:val="18"/>
        </w:rPr>
        <w:fldChar w:fldCharType="end"/>
      </w:r>
    </w:p>
    <w:p w:rsidR="00D3499B" w:rsidRPr="003F329B" w:rsidRDefault="00CD5983" w:rsidP="0062738E">
      <w:r w:rsidRPr="00AE4251">
        <w:rPr>
          <w:rFonts w:cs="Times New Roman"/>
          <w:sz w:val="18"/>
        </w:rPr>
        <w:fldChar w:fldCharType="end"/>
      </w:r>
    </w:p>
    <w:p w:rsidR="00D3499B" w:rsidRPr="003F329B" w:rsidRDefault="00D3499B" w:rsidP="0062738E">
      <w:pPr>
        <w:sectPr w:rsidR="00D3499B" w:rsidRPr="003F329B" w:rsidSect="00A0110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3F329B" w:rsidRDefault="00300522" w:rsidP="00300522">
      <w:pPr>
        <w:pStyle w:val="LongT"/>
      </w:pPr>
      <w:r w:rsidRPr="003F329B">
        <w:t>An Act about a goods and services tax to implement A New Tax System, and for related purposes</w:t>
      </w:r>
    </w:p>
    <w:p w:rsidR="00300522" w:rsidRPr="003F329B" w:rsidRDefault="00300522" w:rsidP="00D900F9">
      <w:pPr>
        <w:pStyle w:val="ActHead1"/>
        <w:spacing w:before="360"/>
      </w:pPr>
      <w:bookmarkStart w:id="1" w:name="_Toc416265619"/>
      <w:r w:rsidRPr="00AE4251">
        <w:rPr>
          <w:rStyle w:val="CharChapNo"/>
        </w:rPr>
        <w:t>Chapter</w:t>
      </w:r>
      <w:r w:rsidR="003F329B" w:rsidRPr="00AE4251">
        <w:rPr>
          <w:rStyle w:val="CharChapNo"/>
        </w:rPr>
        <w:t> </w:t>
      </w:r>
      <w:r w:rsidRPr="00AE4251">
        <w:rPr>
          <w:rStyle w:val="CharChapNo"/>
        </w:rPr>
        <w:t>1</w:t>
      </w:r>
      <w:r w:rsidRPr="003F329B">
        <w:t>—</w:t>
      </w:r>
      <w:r w:rsidRPr="00AE4251">
        <w:rPr>
          <w:rStyle w:val="CharChapText"/>
        </w:rPr>
        <w:t>Introduction</w:t>
      </w:r>
      <w:bookmarkEnd w:id="1"/>
    </w:p>
    <w:p w:rsidR="00300522" w:rsidRPr="003F329B" w:rsidRDefault="00300522" w:rsidP="00300522">
      <w:pPr>
        <w:pStyle w:val="ActHead2"/>
      </w:pPr>
      <w:bookmarkStart w:id="2" w:name="_Toc416265620"/>
      <w:r w:rsidRPr="00AE4251">
        <w:rPr>
          <w:rStyle w:val="CharPartNo"/>
        </w:rPr>
        <w:t>Part</w:t>
      </w:r>
      <w:r w:rsidR="003F329B" w:rsidRPr="00AE4251">
        <w:rPr>
          <w:rStyle w:val="CharPartNo"/>
        </w:rPr>
        <w:t> </w:t>
      </w:r>
      <w:r w:rsidRPr="00AE4251">
        <w:rPr>
          <w:rStyle w:val="CharPartNo"/>
        </w:rPr>
        <w:t>1</w:t>
      </w:r>
      <w:r w:rsidR="003F329B" w:rsidRPr="00AE4251">
        <w:rPr>
          <w:rStyle w:val="CharPartNo"/>
        </w:rPr>
        <w:noBreakHyphen/>
      </w:r>
      <w:r w:rsidRPr="00AE4251">
        <w:rPr>
          <w:rStyle w:val="CharPartNo"/>
        </w:rPr>
        <w:t>1</w:t>
      </w:r>
      <w:r w:rsidRPr="003F329B">
        <w:t>—</w:t>
      </w:r>
      <w:r w:rsidRPr="00AE4251">
        <w:rPr>
          <w:rStyle w:val="CharPartText"/>
        </w:rPr>
        <w:t>Preliminary</w:t>
      </w:r>
      <w:bookmarkEnd w:id="2"/>
    </w:p>
    <w:p w:rsidR="00300522" w:rsidRPr="003F329B" w:rsidRDefault="00300522" w:rsidP="00300522">
      <w:pPr>
        <w:pStyle w:val="ActHead3"/>
      </w:pPr>
      <w:bookmarkStart w:id="3" w:name="_Toc416265621"/>
      <w:r w:rsidRPr="00AE4251">
        <w:rPr>
          <w:rStyle w:val="CharDivNo"/>
        </w:rPr>
        <w:t>Division</w:t>
      </w:r>
      <w:r w:rsidR="003F329B" w:rsidRPr="00AE4251">
        <w:rPr>
          <w:rStyle w:val="CharDivNo"/>
        </w:rPr>
        <w:t> </w:t>
      </w:r>
      <w:r w:rsidRPr="00AE4251">
        <w:rPr>
          <w:rStyle w:val="CharDivNo"/>
        </w:rPr>
        <w:t>1</w:t>
      </w:r>
      <w:r w:rsidRPr="003F329B">
        <w:t>—</w:t>
      </w:r>
      <w:r w:rsidRPr="00AE4251">
        <w:rPr>
          <w:rStyle w:val="CharDivText"/>
        </w:rPr>
        <w:t>Preliminary</w:t>
      </w:r>
      <w:bookmarkEnd w:id="3"/>
    </w:p>
    <w:p w:rsidR="00300522" w:rsidRPr="003F329B" w:rsidRDefault="00300522" w:rsidP="00300522">
      <w:pPr>
        <w:pStyle w:val="ActHead5"/>
      </w:pPr>
      <w:bookmarkStart w:id="4" w:name="_Toc416265622"/>
      <w:r w:rsidRPr="00AE4251">
        <w:rPr>
          <w:rStyle w:val="CharSectno"/>
        </w:rPr>
        <w:t>1</w:t>
      </w:r>
      <w:r w:rsidR="003F329B" w:rsidRPr="00AE4251">
        <w:rPr>
          <w:rStyle w:val="CharSectno"/>
        </w:rPr>
        <w:noBreakHyphen/>
      </w:r>
      <w:r w:rsidRPr="00AE4251">
        <w:rPr>
          <w:rStyle w:val="CharSectno"/>
        </w:rPr>
        <w:t>1</w:t>
      </w:r>
      <w:r w:rsidRPr="003F329B">
        <w:t xml:space="preserve">  Short title</w:t>
      </w:r>
      <w:bookmarkEnd w:id="4"/>
    </w:p>
    <w:p w:rsidR="00300522" w:rsidRPr="003F329B" w:rsidRDefault="00300522" w:rsidP="00300522">
      <w:pPr>
        <w:pStyle w:val="subsection"/>
      </w:pPr>
      <w:r w:rsidRPr="003F329B">
        <w:tab/>
      </w:r>
      <w:r w:rsidRPr="003F329B">
        <w:tab/>
        <w:t xml:space="preserve">This Act may be cited as the </w:t>
      </w:r>
      <w:r w:rsidRPr="003F329B">
        <w:rPr>
          <w:i/>
        </w:rPr>
        <w:t>A New Tax System (Goods and Services Tax) Act 1999</w:t>
      </w:r>
      <w:r w:rsidRPr="003F329B">
        <w:t>.</w:t>
      </w:r>
    </w:p>
    <w:p w:rsidR="00300522" w:rsidRPr="003F329B" w:rsidRDefault="00300522" w:rsidP="00300522">
      <w:pPr>
        <w:pStyle w:val="ActHead5"/>
      </w:pPr>
      <w:bookmarkStart w:id="5" w:name="_Toc416265623"/>
      <w:r w:rsidRPr="00AE4251">
        <w:rPr>
          <w:rStyle w:val="CharSectno"/>
        </w:rPr>
        <w:t>1</w:t>
      </w:r>
      <w:r w:rsidR="003F329B" w:rsidRPr="00AE4251">
        <w:rPr>
          <w:rStyle w:val="CharSectno"/>
        </w:rPr>
        <w:noBreakHyphen/>
      </w:r>
      <w:r w:rsidRPr="00AE4251">
        <w:rPr>
          <w:rStyle w:val="CharSectno"/>
        </w:rPr>
        <w:t>2</w:t>
      </w:r>
      <w:r w:rsidRPr="003F329B">
        <w:t xml:space="preserve">  Commencement</w:t>
      </w:r>
      <w:bookmarkEnd w:id="5"/>
    </w:p>
    <w:p w:rsidR="00300522" w:rsidRPr="003F329B" w:rsidRDefault="00300522" w:rsidP="00300522">
      <w:pPr>
        <w:pStyle w:val="subsection"/>
      </w:pPr>
      <w:r w:rsidRPr="003F329B">
        <w:tab/>
        <w:t>(1)</w:t>
      </w:r>
      <w:r w:rsidRPr="003F329B">
        <w:tab/>
        <w:t>This Act commences on 1</w:t>
      </w:r>
      <w:r w:rsidR="003F329B">
        <w:t> </w:t>
      </w:r>
      <w:r w:rsidRPr="003F329B">
        <w:t>July 2000.</w:t>
      </w:r>
    </w:p>
    <w:p w:rsidR="00300522" w:rsidRPr="003F329B" w:rsidRDefault="00300522" w:rsidP="00300522">
      <w:pPr>
        <w:pStyle w:val="ActHead5"/>
      </w:pPr>
      <w:bookmarkStart w:id="6" w:name="_Toc416265624"/>
      <w:r w:rsidRPr="00AE4251">
        <w:rPr>
          <w:rStyle w:val="CharSectno"/>
        </w:rPr>
        <w:t>1</w:t>
      </w:r>
      <w:r w:rsidR="003F329B" w:rsidRPr="00AE4251">
        <w:rPr>
          <w:rStyle w:val="CharSectno"/>
        </w:rPr>
        <w:noBreakHyphen/>
      </w:r>
      <w:r w:rsidRPr="00AE4251">
        <w:rPr>
          <w:rStyle w:val="CharSectno"/>
        </w:rPr>
        <w:t>3</w:t>
      </w:r>
      <w:r w:rsidRPr="003F329B">
        <w:t xml:space="preserve">  Commonwealth</w:t>
      </w:r>
      <w:r w:rsidR="003F329B">
        <w:noBreakHyphen/>
      </w:r>
      <w:r w:rsidRPr="003F329B">
        <w:t>State financial relations</w:t>
      </w:r>
      <w:bookmarkEnd w:id="6"/>
    </w:p>
    <w:p w:rsidR="00300522" w:rsidRPr="003F329B" w:rsidRDefault="00300522" w:rsidP="00300522">
      <w:pPr>
        <w:pStyle w:val="subsection"/>
      </w:pPr>
      <w:r w:rsidRPr="003F329B">
        <w:tab/>
      </w:r>
      <w:r w:rsidRPr="003F329B">
        <w:tab/>
        <w:t>The Parliament acknowledges that the Commonwealth:</w:t>
      </w:r>
    </w:p>
    <w:p w:rsidR="00300522" w:rsidRPr="003F329B" w:rsidRDefault="00300522" w:rsidP="00300522">
      <w:pPr>
        <w:pStyle w:val="paragraph"/>
      </w:pPr>
      <w:r w:rsidRPr="003F329B">
        <w:tab/>
        <w:t>(a)</w:t>
      </w:r>
      <w:r w:rsidRPr="003F329B">
        <w:tab/>
        <w:t xml:space="preserve">will introduce legislation to provide that the revenue from the GST will be granted to the States, the </w:t>
      </w:r>
      <w:smartTag w:uri="urn:schemas-microsoft-com:office:smarttags" w:element="State">
        <w:smartTag w:uri="urn:schemas-microsoft-com:office:smarttags" w:element="place">
          <w:r w:rsidRPr="003F329B">
            <w:t>Australian Capital Territory</w:t>
          </w:r>
        </w:smartTag>
      </w:smartTag>
      <w:r w:rsidRPr="003F329B">
        <w:t xml:space="preserve"> and the </w:t>
      </w:r>
      <w:smartTag w:uri="urn:schemas-microsoft-com:office:smarttags" w:element="State">
        <w:smartTag w:uri="urn:schemas-microsoft-com:office:smarttags" w:element="place">
          <w:r w:rsidRPr="003F329B">
            <w:t>Northern Territory</w:t>
          </w:r>
        </w:smartTag>
      </w:smartTag>
      <w:r w:rsidRPr="003F329B">
        <w:t>; and</w:t>
      </w:r>
    </w:p>
    <w:p w:rsidR="00300522" w:rsidRPr="003F329B" w:rsidRDefault="00300522" w:rsidP="00300522">
      <w:pPr>
        <w:pStyle w:val="paragraph"/>
      </w:pPr>
      <w:r w:rsidRPr="003F329B">
        <w:tab/>
        <w:t>(b)</w:t>
      </w:r>
      <w:r w:rsidRPr="003F329B">
        <w:tab/>
        <w:t>will maintain the rate and base of the GST in accordance with the Agreement on Principles for the Reform of Commonwealth</w:t>
      </w:r>
      <w:r w:rsidR="003F329B">
        <w:noBreakHyphen/>
      </w:r>
      <w:r w:rsidRPr="003F329B">
        <w:t xml:space="preserve">State Financial Relations endorsed at the Special Premiers’ Conference in </w:t>
      </w:r>
      <w:smartTag w:uri="urn:schemas-microsoft-com:office:smarttags" w:element="City">
        <w:smartTag w:uri="urn:schemas-microsoft-com:office:smarttags" w:element="place">
          <w:r w:rsidRPr="003F329B">
            <w:t>Canberra</w:t>
          </w:r>
        </w:smartTag>
      </w:smartTag>
      <w:r w:rsidRPr="003F329B">
        <w:t xml:space="preserve"> on 13</w:t>
      </w:r>
      <w:r w:rsidR="003F329B">
        <w:t> </w:t>
      </w:r>
      <w:r w:rsidRPr="003F329B">
        <w:t>November 1998.</w:t>
      </w:r>
    </w:p>
    <w:p w:rsidR="00300522" w:rsidRPr="003F329B" w:rsidRDefault="00300522" w:rsidP="00300522">
      <w:pPr>
        <w:pStyle w:val="ActHead5"/>
      </w:pPr>
      <w:bookmarkStart w:id="7" w:name="_Toc416265625"/>
      <w:r w:rsidRPr="00AE4251">
        <w:rPr>
          <w:rStyle w:val="CharSectno"/>
        </w:rPr>
        <w:t>1</w:t>
      </w:r>
      <w:r w:rsidR="003F329B" w:rsidRPr="00AE4251">
        <w:rPr>
          <w:rStyle w:val="CharSectno"/>
        </w:rPr>
        <w:noBreakHyphen/>
      </w:r>
      <w:r w:rsidRPr="00AE4251">
        <w:rPr>
          <w:rStyle w:val="CharSectno"/>
        </w:rPr>
        <w:t>4</w:t>
      </w:r>
      <w:r w:rsidRPr="003F329B">
        <w:t xml:space="preserve">  </w:t>
      </w:r>
      <w:smartTag w:uri="urn:schemas-microsoft-com:office:smarttags" w:element="PlaceType">
        <w:r w:rsidRPr="003F329B">
          <w:t>States</w:t>
        </w:r>
      </w:smartTag>
      <w:r w:rsidRPr="003F329B">
        <w:t xml:space="preserve"> and Territories are bound by the GST law</w:t>
      </w:r>
      <w:bookmarkEnd w:id="7"/>
    </w:p>
    <w:p w:rsidR="00300522" w:rsidRPr="003F329B" w:rsidRDefault="00300522" w:rsidP="00300522">
      <w:pPr>
        <w:pStyle w:val="subsection"/>
      </w:pPr>
      <w:r w:rsidRPr="003F329B">
        <w:tab/>
      </w:r>
      <w:r w:rsidRPr="003F329B">
        <w:tab/>
        <w:t xml:space="preserve">The </w:t>
      </w:r>
      <w:r w:rsidR="003F329B" w:rsidRPr="003F329B">
        <w:rPr>
          <w:position w:val="6"/>
          <w:sz w:val="16"/>
          <w:szCs w:val="16"/>
        </w:rPr>
        <w:t>*</w:t>
      </w:r>
      <w:r w:rsidRPr="003F329B">
        <w:t xml:space="preserve">GST law binds the Crown in right of each of the States, of the </w:t>
      </w:r>
      <w:smartTag w:uri="urn:schemas-microsoft-com:office:smarttags" w:element="State">
        <w:smartTag w:uri="urn:schemas-microsoft-com:office:smarttags" w:element="place">
          <w:r w:rsidRPr="003F329B">
            <w:t>Australian Capital Territory</w:t>
          </w:r>
        </w:smartTag>
      </w:smartTag>
      <w:r w:rsidRPr="003F329B">
        <w:t xml:space="preserve"> and of the </w:t>
      </w:r>
      <w:smartTag w:uri="urn:schemas-microsoft-com:office:smarttags" w:element="State">
        <w:smartTag w:uri="urn:schemas-microsoft-com:office:smarttags" w:element="place">
          <w:r w:rsidRPr="003F329B">
            <w:t>Northern Territory</w:t>
          </w:r>
        </w:smartTag>
      </w:smartTag>
      <w:r w:rsidRPr="003F329B">
        <w:t>. However, it does not make the Crown liable to be prosecuted for an offence.</w:t>
      </w:r>
    </w:p>
    <w:p w:rsidR="00300522" w:rsidRPr="003F329B" w:rsidRDefault="00300522" w:rsidP="00A36DB5">
      <w:pPr>
        <w:pStyle w:val="ActHead2"/>
        <w:pageBreakBefore/>
      </w:pPr>
      <w:bookmarkStart w:id="8" w:name="_Toc416265626"/>
      <w:r w:rsidRPr="00AE4251">
        <w:rPr>
          <w:rStyle w:val="CharPartNo"/>
        </w:rPr>
        <w:t>Part</w:t>
      </w:r>
      <w:r w:rsidR="003F329B" w:rsidRPr="00AE4251">
        <w:rPr>
          <w:rStyle w:val="CharPartNo"/>
        </w:rPr>
        <w:t> </w:t>
      </w:r>
      <w:r w:rsidRPr="00AE4251">
        <w:rPr>
          <w:rStyle w:val="CharPartNo"/>
        </w:rPr>
        <w:t>1</w:t>
      </w:r>
      <w:r w:rsidR="003F329B" w:rsidRPr="00AE4251">
        <w:rPr>
          <w:rStyle w:val="CharPartNo"/>
        </w:rPr>
        <w:noBreakHyphen/>
      </w:r>
      <w:r w:rsidRPr="00AE4251">
        <w:rPr>
          <w:rStyle w:val="CharPartNo"/>
        </w:rPr>
        <w:t>2</w:t>
      </w:r>
      <w:r w:rsidRPr="003F329B">
        <w:t>—</w:t>
      </w:r>
      <w:r w:rsidRPr="00AE4251">
        <w:rPr>
          <w:rStyle w:val="CharPartText"/>
        </w:rPr>
        <w:t>Using this Act</w:t>
      </w:r>
      <w:bookmarkEnd w:id="8"/>
    </w:p>
    <w:p w:rsidR="00300522" w:rsidRPr="003F329B" w:rsidRDefault="00300522" w:rsidP="00300522">
      <w:pPr>
        <w:pStyle w:val="ActHead3"/>
      </w:pPr>
      <w:bookmarkStart w:id="9" w:name="_Toc416265627"/>
      <w:r w:rsidRPr="00AE4251">
        <w:rPr>
          <w:rStyle w:val="CharDivNo"/>
        </w:rPr>
        <w:t>Division</w:t>
      </w:r>
      <w:r w:rsidR="003F329B" w:rsidRPr="00AE4251">
        <w:rPr>
          <w:rStyle w:val="CharDivNo"/>
        </w:rPr>
        <w:t> </w:t>
      </w:r>
      <w:r w:rsidRPr="00AE4251">
        <w:rPr>
          <w:rStyle w:val="CharDivNo"/>
        </w:rPr>
        <w:t>2</w:t>
      </w:r>
      <w:r w:rsidRPr="003F329B">
        <w:t>—</w:t>
      </w:r>
      <w:r w:rsidRPr="00AE4251">
        <w:rPr>
          <w:rStyle w:val="CharDivText"/>
        </w:rPr>
        <w:t>Overview of the GST legislation</w:t>
      </w:r>
      <w:bookmarkEnd w:id="9"/>
    </w:p>
    <w:p w:rsidR="00300522" w:rsidRPr="003F329B" w:rsidRDefault="00300522" w:rsidP="00300522">
      <w:pPr>
        <w:pStyle w:val="ActHead5"/>
      </w:pPr>
      <w:bookmarkStart w:id="10" w:name="_Toc416265628"/>
      <w:r w:rsidRPr="00AE4251">
        <w:rPr>
          <w:rStyle w:val="CharSectno"/>
        </w:rPr>
        <w:t>2</w:t>
      </w:r>
      <w:r w:rsidR="003F329B" w:rsidRPr="00AE4251">
        <w:rPr>
          <w:rStyle w:val="CharSectno"/>
        </w:rPr>
        <w:noBreakHyphen/>
      </w:r>
      <w:r w:rsidRPr="00AE4251">
        <w:rPr>
          <w:rStyle w:val="CharSectno"/>
        </w:rPr>
        <w:t>1</w:t>
      </w:r>
      <w:r w:rsidRPr="003F329B">
        <w:t xml:space="preserve">  What this Act is about</w:t>
      </w:r>
      <w:bookmarkEnd w:id="10"/>
    </w:p>
    <w:p w:rsidR="00300522" w:rsidRPr="003F329B" w:rsidRDefault="00300522" w:rsidP="00300522">
      <w:pPr>
        <w:pStyle w:val="subsection"/>
      </w:pPr>
      <w:r w:rsidRPr="003F329B">
        <w:tab/>
      </w:r>
      <w:r w:rsidRPr="003F329B">
        <w:tab/>
        <w:t>This Act is about the GST.</w:t>
      </w:r>
    </w:p>
    <w:p w:rsidR="00300522" w:rsidRPr="003F329B" w:rsidRDefault="00300522" w:rsidP="00300522">
      <w:pPr>
        <w:pStyle w:val="subsection"/>
      </w:pPr>
      <w:r w:rsidRPr="003F329B">
        <w:tab/>
      </w:r>
      <w:r w:rsidRPr="003F329B">
        <w:tab/>
        <w:t>It begins (in Chapter</w:t>
      </w:r>
      <w:r w:rsidR="003F329B">
        <w:t> </w:t>
      </w:r>
      <w:r w:rsidRPr="003F329B">
        <w:t>2) with the basic rules about the GST, and then sets out in Chapter</w:t>
      </w:r>
      <w:r w:rsidR="003F329B">
        <w:t> </w:t>
      </w:r>
      <w:r w:rsidRPr="003F329B">
        <w:t>3 the exemptions from the GST and in Chapter</w:t>
      </w:r>
      <w:r w:rsidR="003F329B">
        <w:t> </w:t>
      </w:r>
      <w:r w:rsidRPr="003F329B">
        <w:t>4 the special rules that can apply in particular cases.</w:t>
      </w:r>
    </w:p>
    <w:p w:rsidR="00300522" w:rsidRPr="003F329B" w:rsidRDefault="00300522" w:rsidP="00300522">
      <w:pPr>
        <w:pStyle w:val="subsection"/>
      </w:pPr>
      <w:r w:rsidRPr="003F329B">
        <w:tab/>
      </w:r>
      <w:r w:rsidRPr="003F329B">
        <w:tab/>
        <w:t>It concludes with definitions and other interpretative material.</w:t>
      </w:r>
    </w:p>
    <w:p w:rsidR="00300522" w:rsidRPr="003F329B" w:rsidRDefault="00300522" w:rsidP="00300522">
      <w:pPr>
        <w:pStyle w:val="notetext"/>
      </w:pPr>
      <w:r w:rsidRPr="003F329B">
        <w:t>Note:</w:t>
      </w:r>
      <w:r w:rsidRPr="003F329B">
        <w:tab/>
        <w:t>The GST is imposed by 6 Acts, the most important of which are:</w:t>
      </w:r>
    </w:p>
    <w:p w:rsidR="00300522" w:rsidRPr="003F329B" w:rsidRDefault="00300522" w:rsidP="00EE5347">
      <w:pPr>
        <w:pStyle w:val="notepara"/>
      </w:pPr>
      <w:r w:rsidRPr="003F329B">
        <w:t>(a)</w:t>
      </w:r>
      <w:r w:rsidRPr="003F329B">
        <w:tab/>
        <w:t xml:space="preserve">the </w:t>
      </w:r>
      <w:r w:rsidRPr="003F329B">
        <w:rPr>
          <w:i/>
        </w:rPr>
        <w:t>A New Tax System (Goods and Services Tax Imposition—General) Act 1999</w:t>
      </w:r>
      <w:r w:rsidRPr="003F329B">
        <w:t>; and</w:t>
      </w:r>
    </w:p>
    <w:p w:rsidR="00300522" w:rsidRPr="003F329B" w:rsidRDefault="00300522" w:rsidP="00EE5347">
      <w:pPr>
        <w:pStyle w:val="notepara"/>
      </w:pPr>
      <w:r w:rsidRPr="003F329B">
        <w:t>(b)</w:t>
      </w:r>
      <w:r w:rsidRPr="003F329B">
        <w:tab/>
        <w:t xml:space="preserve">the </w:t>
      </w:r>
      <w:r w:rsidRPr="003F329B">
        <w:rPr>
          <w:i/>
        </w:rPr>
        <w:t>A New Tax System (Goods and Services Tax Imposition—Customs) Act 1999</w:t>
      </w:r>
      <w:r w:rsidRPr="003F329B">
        <w:t>; and</w:t>
      </w:r>
    </w:p>
    <w:p w:rsidR="00300522" w:rsidRPr="003F329B" w:rsidRDefault="00300522" w:rsidP="00EE5347">
      <w:pPr>
        <w:pStyle w:val="notepara"/>
      </w:pPr>
      <w:r w:rsidRPr="003F329B">
        <w:t>(c)</w:t>
      </w:r>
      <w:r w:rsidRPr="003F329B">
        <w:tab/>
        <w:t xml:space="preserve">the </w:t>
      </w:r>
      <w:r w:rsidRPr="003F329B">
        <w:rPr>
          <w:i/>
        </w:rPr>
        <w:t>A New Tax System (Goods and Services Tax Imposition—Excise) Act 1999</w:t>
      </w:r>
      <w:r w:rsidRPr="003F329B">
        <w:t>.</w:t>
      </w:r>
    </w:p>
    <w:p w:rsidR="00300522" w:rsidRPr="003F329B" w:rsidRDefault="00300522" w:rsidP="00300522">
      <w:pPr>
        <w:pStyle w:val="ActHead5"/>
      </w:pPr>
      <w:bookmarkStart w:id="11" w:name="_Toc416265629"/>
      <w:r w:rsidRPr="00AE4251">
        <w:rPr>
          <w:rStyle w:val="CharSectno"/>
        </w:rPr>
        <w:t>2</w:t>
      </w:r>
      <w:r w:rsidR="003F329B" w:rsidRPr="00AE4251">
        <w:rPr>
          <w:rStyle w:val="CharSectno"/>
        </w:rPr>
        <w:noBreakHyphen/>
      </w:r>
      <w:r w:rsidRPr="00AE4251">
        <w:rPr>
          <w:rStyle w:val="CharSectno"/>
        </w:rPr>
        <w:t>5</w:t>
      </w:r>
      <w:r w:rsidRPr="003F329B">
        <w:t xml:space="preserve">  The basic rules (Chapter</w:t>
      </w:r>
      <w:r w:rsidR="003F329B">
        <w:t> </w:t>
      </w:r>
      <w:r w:rsidRPr="003F329B">
        <w:t>2)</w:t>
      </w:r>
      <w:bookmarkEnd w:id="11"/>
    </w:p>
    <w:p w:rsidR="00300522" w:rsidRPr="003F329B" w:rsidRDefault="00300522" w:rsidP="00300522">
      <w:pPr>
        <w:pStyle w:val="subsection"/>
      </w:pPr>
      <w:r w:rsidRPr="003F329B">
        <w:tab/>
      </w:r>
      <w:r w:rsidRPr="003F329B">
        <w:tab/>
        <w:t>Chapter</w:t>
      </w:r>
      <w:r w:rsidR="003F329B">
        <w:t> </w:t>
      </w:r>
      <w:r w:rsidRPr="003F329B">
        <w:t>2 has the basic rules for the GST, including:</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when and how the GST arises, and who is liable to pay it;</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when and how input tax credits arise, and who is entitled to them;</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how to work out payments and refunds of GST;</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when and how the payments and refunds are to be made.</w:t>
      </w:r>
    </w:p>
    <w:p w:rsidR="00300522" w:rsidRPr="003F329B" w:rsidRDefault="00300522" w:rsidP="00300522">
      <w:pPr>
        <w:pStyle w:val="ActHead5"/>
      </w:pPr>
      <w:bookmarkStart w:id="12" w:name="_Toc416265630"/>
      <w:r w:rsidRPr="00AE4251">
        <w:rPr>
          <w:rStyle w:val="CharSectno"/>
        </w:rPr>
        <w:t>2</w:t>
      </w:r>
      <w:r w:rsidR="003F329B" w:rsidRPr="00AE4251">
        <w:rPr>
          <w:rStyle w:val="CharSectno"/>
        </w:rPr>
        <w:noBreakHyphen/>
      </w:r>
      <w:r w:rsidRPr="00AE4251">
        <w:rPr>
          <w:rStyle w:val="CharSectno"/>
        </w:rPr>
        <w:t>10</w:t>
      </w:r>
      <w:r w:rsidRPr="003F329B">
        <w:t xml:space="preserve">  The exemptions (Chapter</w:t>
      </w:r>
      <w:r w:rsidR="003F329B">
        <w:t> </w:t>
      </w:r>
      <w:r w:rsidRPr="003F329B">
        <w:t>3)</w:t>
      </w:r>
      <w:bookmarkEnd w:id="12"/>
    </w:p>
    <w:p w:rsidR="00300522" w:rsidRPr="003F329B" w:rsidRDefault="00300522" w:rsidP="00300522">
      <w:pPr>
        <w:pStyle w:val="subsection"/>
      </w:pPr>
      <w:r w:rsidRPr="003F329B">
        <w:tab/>
      </w:r>
      <w:r w:rsidRPr="003F329B">
        <w:tab/>
        <w:t>Chapter</w:t>
      </w:r>
      <w:r w:rsidR="003F329B">
        <w:t> </w:t>
      </w:r>
      <w:r w:rsidRPr="003F329B">
        <w:t>3 sets out the supplies and importations that are GST</w:t>
      </w:r>
      <w:r w:rsidR="003F329B">
        <w:noBreakHyphen/>
      </w:r>
      <w:r w:rsidRPr="003F329B">
        <w:t>free or input taxed.</w:t>
      </w:r>
    </w:p>
    <w:p w:rsidR="00300522" w:rsidRPr="003F329B" w:rsidRDefault="00300522" w:rsidP="00300522">
      <w:pPr>
        <w:pStyle w:val="ActHead5"/>
      </w:pPr>
      <w:bookmarkStart w:id="13" w:name="_Toc416265631"/>
      <w:r w:rsidRPr="00AE4251">
        <w:rPr>
          <w:rStyle w:val="CharSectno"/>
        </w:rPr>
        <w:t>2</w:t>
      </w:r>
      <w:r w:rsidR="003F329B" w:rsidRPr="00AE4251">
        <w:rPr>
          <w:rStyle w:val="CharSectno"/>
        </w:rPr>
        <w:noBreakHyphen/>
      </w:r>
      <w:r w:rsidRPr="00AE4251">
        <w:rPr>
          <w:rStyle w:val="CharSectno"/>
        </w:rPr>
        <w:t>15</w:t>
      </w:r>
      <w:r w:rsidRPr="003F329B">
        <w:t xml:space="preserve">  The special rules (Chapter</w:t>
      </w:r>
      <w:r w:rsidR="003F329B">
        <w:t> </w:t>
      </w:r>
      <w:r w:rsidRPr="003F329B">
        <w:t>4)</w:t>
      </w:r>
      <w:bookmarkEnd w:id="13"/>
    </w:p>
    <w:p w:rsidR="00300522" w:rsidRPr="003F329B" w:rsidRDefault="00300522" w:rsidP="00300522">
      <w:pPr>
        <w:pStyle w:val="subsection"/>
      </w:pPr>
      <w:r w:rsidRPr="003F329B">
        <w:tab/>
      </w:r>
      <w:r w:rsidRPr="003F329B">
        <w:tab/>
        <w:t>Chapter</w:t>
      </w:r>
      <w:r w:rsidR="003F329B">
        <w:t> </w:t>
      </w:r>
      <w:r w:rsidRPr="003F329B">
        <w:t>4 has special rules which, in particular cases, have the effect of modifying the basic rules in Chapter</w:t>
      </w:r>
      <w:r w:rsidR="003F329B">
        <w:t> </w:t>
      </w:r>
      <w:r w:rsidRPr="003F329B">
        <w:t>2.</w:t>
      </w:r>
    </w:p>
    <w:p w:rsidR="00300522" w:rsidRPr="003F329B" w:rsidRDefault="00300522" w:rsidP="00300522">
      <w:pPr>
        <w:pStyle w:val="notetext"/>
      </w:pPr>
      <w:r w:rsidRPr="003F329B">
        <w:t>Note:</w:t>
      </w:r>
      <w:r w:rsidRPr="003F329B">
        <w:tab/>
        <w:t>There is a checklist of special rules at the end of Chapter</w:t>
      </w:r>
      <w:r w:rsidR="003F329B">
        <w:t> </w:t>
      </w:r>
      <w:r w:rsidRPr="003F329B">
        <w:t>2 (in Part</w:t>
      </w:r>
      <w:r w:rsidR="003F329B">
        <w:t> </w:t>
      </w:r>
      <w:r w:rsidRPr="003F329B">
        <w:t>2</w:t>
      </w:r>
      <w:r w:rsidR="003F329B">
        <w:noBreakHyphen/>
      </w:r>
      <w:r w:rsidRPr="003F329B">
        <w:t>8).</w:t>
      </w:r>
    </w:p>
    <w:p w:rsidR="00300522" w:rsidRPr="003F329B" w:rsidRDefault="00300522" w:rsidP="00300522">
      <w:pPr>
        <w:pStyle w:val="ActHead5"/>
      </w:pPr>
      <w:bookmarkStart w:id="14" w:name="_Toc416265632"/>
      <w:r w:rsidRPr="00AE4251">
        <w:rPr>
          <w:rStyle w:val="CharSectno"/>
        </w:rPr>
        <w:t>2</w:t>
      </w:r>
      <w:r w:rsidR="003F329B" w:rsidRPr="00AE4251">
        <w:rPr>
          <w:rStyle w:val="CharSectno"/>
        </w:rPr>
        <w:noBreakHyphen/>
      </w:r>
      <w:r w:rsidRPr="00AE4251">
        <w:rPr>
          <w:rStyle w:val="CharSectno"/>
        </w:rPr>
        <w:t>20</w:t>
      </w:r>
      <w:r w:rsidRPr="003F329B">
        <w:t xml:space="preserve">  Miscellaneous (Chapter</w:t>
      </w:r>
      <w:r w:rsidR="003F329B">
        <w:t> </w:t>
      </w:r>
      <w:r w:rsidRPr="003F329B">
        <w:t>5)</w:t>
      </w:r>
      <w:bookmarkEnd w:id="14"/>
    </w:p>
    <w:p w:rsidR="00300522" w:rsidRPr="003F329B" w:rsidRDefault="00300522" w:rsidP="00300522">
      <w:pPr>
        <w:pStyle w:val="subsection"/>
      </w:pPr>
      <w:r w:rsidRPr="003F329B">
        <w:tab/>
      </w:r>
      <w:r w:rsidRPr="003F329B">
        <w:tab/>
        <w:t>Chapter</w:t>
      </w:r>
      <w:r w:rsidR="003F329B">
        <w:t> </w:t>
      </w:r>
      <w:r w:rsidRPr="003F329B">
        <w:t>5 deals with miscellaneous matters.</w:t>
      </w:r>
    </w:p>
    <w:p w:rsidR="00300522" w:rsidRPr="003F329B" w:rsidRDefault="00300522" w:rsidP="00300522">
      <w:pPr>
        <w:pStyle w:val="ActHead5"/>
      </w:pPr>
      <w:bookmarkStart w:id="15" w:name="_Toc416265633"/>
      <w:r w:rsidRPr="00AE4251">
        <w:rPr>
          <w:rStyle w:val="CharSectno"/>
        </w:rPr>
        <w:t>2</w:t>
      </w:r>
      <w:r w:rsidR="003F329B" w:rsidRPr="00AE4251">
        <w:rPr>
          <w:rStyle w:val="CharSectno"/>
        </w:rPr>
        <w:noBreakHyphen/>
      </w:r>
      <w:r w:rsidRPr="00AE4251">
        <w:rPr>
          <w:rStyle w:val="CharSectno"/>
        </w:rPr>
        <w:t>25</w:t>
      </w:r>
      <w:r w:rsidRPr="003F329B">
        <w:rPr>
          <w:i/>
          <w:iCs/>
        </w:rPr>
        <w:t xml:space="preserve">  </w:t>
      </w:r>
      <w:r w:rsidRPr="003F329B">
        <w:t>Interpretative provisions (Chapter</w:t>
      </w:r>
      <w:r w:rsidR="003F329B">
        <w:t> </w:t>
      </w:r>
      <w:r w:rsidRPr="003F329B">
        <w:t>6)</w:t>
      </w:r>
      <w:bookmarkEnd w:id="15"/>
    </w:p>
    <w:p w:rsidR="00300522" w:rsidRPr="003F329B" w:rsidRDefault="00300522" w:rsidP="00300522">
      <w:pPr>
        <w:pStyle w:val="subsection"/>
      </w:pPr>
      <w:r w:rsidRPr="003F329B">
        <w:tab/>
      </w:r>
      <w:r w:rsidRPr="003F329B">
        <w:tab/>
        <w:t>Chapter</w:t>
      </w:r>
      <w:r w:rsidR="003F329B">
        <w:t> </w:t>
      </w:r>
      <w:r w:rsidRPr="003F329B">
        <w:t>6 contains the Dictionary, which sets out a list of all the terms that are defined in this Act. It also sets out the meanings of some important concepts and rules on how to interpret this Act.</w:t>
      </w:r>
    </w:p>
    <w:p w:rsidR="00300522" w:rsidRPr="003F329B" w:rsidRDefault="00300522" w:rsidP="00300522">
      <w:pPr>
        <w:pStyle w:val="ActHead5"/>
      </w:pPr>
      <w:bookmarkStart w:id="16" w:name="_Toc416265634"/>
      <w:r w:rsidRPr="00AE4251">
        <w:rPr>
          <w:rStyle w:val="CharSectno"/>
        </w:rPr>
        <w:t>2</w:t>
      </w:r>
      <w:r w:rsidR="003F329B" w:rsidRPr="00AE4251">
        <w:rPr>
          <w:rStyle w:val="CharSectno"/>
        </w:rPr>
        <w:noBreakHyphen/>
      </w:r>
      <w:r w:rsidRPr="00AE4251">
        <w:rPr>
          <w:rStyle w:val="CharSectno"/>
        </w:rPr>
        <w:t>30</w:t>
      </w:r>
      <w:r w:rsidRPr="003F329B">
        <w:t xml:space="preserve">  Administration, collection and recovery provisions in the </w:t>
      </w:r>
      <w:r w:rsidRPr="003F329B">
        <w:rPr>
          <w:i/>
        </w:rPr>
        <w:t>Taxation Administration Act 1953</w:t>
      </w:r>
      <w:bookmarkEnd w:id="16"/>
    </w:p>
    <w:p w:rsidR="00300522" w:rsidRPr="003F329B" w:rsidRDefault="00300522" w:rsidP="00300522">
      <w:pPr>
        <w:pStyle w:val="subsection"/>
      </w:pPr>
      <w:r w:rsidRPr="003F329B">
        <w:tab/>
      </w:r>
      <w:r w:rsidRPr="003F329B">
        <w:tab/>
      </w:r>
      <w:r w:rsidR="00E905D8" w:rsidRPr="003F329B">
        <w:t>Schedule</w:t>
      </w:r>
      <w:r w:rsidR="003F329B">
        <w:t> </w:t>
      </w:r>
      <w:r w:rsidR="00E905D8" w:rsidRPr="003F329B">
        <w:t xml:space="preserve">1 to the </w:t>
      </w:r>
      <w:r w:rsidR="00E905D8" w:rsidRPr="003F329B">
        <w:rPr>
          <w:i/>
        </w:rPr>
        <w:t>Taxation Administration Act 1953</w:t>
      </w:r>
      <w:r w:rsidR="00E905D8" w:rsidRPr="003F329B">
        <w:t xml:space="preserve"> contains</w:t>
      </w:r>
      <w:r w:rsidRPr="003F329B">
        <w:t xml:space="preserve"> provisions relating to the administration of the GST, and to collection and recovery of amounts of GST.</w:t>
      </w:r>
    </w:p>
    <w:p w:rsidR="00300522" w:rsidRPr="003F329B" w:rsidRDefault="00300522" w:rsidP="00A36DB5">
      <w:pPr>
        <w:pStyle w:val="ActHead3"/>
        <w:pageBreakBefore/>
      </w:pPr>
      <w:bookmarkStart w:id="17" w:name="_Toc416265635"/>
      <w:r w:rsidRPr="00AE4251">
        <w:rPr>
          <w:rStyle w:val="CharDivNo"/>
        </w:rPr>
        <w:t>Division</w:t>
      </w:r>
      <w:r w:rsidR="003F329B" w:rsidRPr="00AE4251">
        <w:rPr>
          <w:rStyle w:val="CharDivNo"/>
        </w:rPr>
        <w:t> </w:t>
      </w:r>
      <w:r w:rsidRPr="00AE4251">
        <w:rPr>
          <w:rStyle w:val="CharDivNo"/>
        </w:rPr>
        <w:t>3</w:t>
      </w:r>
      <w:r w:rsidRPr="003F329B">
        <w:t>—</w:t>
      </w:r>
      <w:r w:rsidRPr="00AE4251">
        <w:rPr>
          <w:rStyle w:val="CharDivText"/>
        </w:rPr>
        <w:t>Defined terms</w:t>
      </w:r>
      <w:bookmarkEnd w:id="17"/>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ActHead5"/>
      </w:pPr>
      <w:bookmarkStart w:id="18" w:name="_Toc416265636"/>
      <w:r w:rsidRPr="00AE4251">
        <w:rPr>
          <w:rStyle w:val="CharSectno"/>
        </w:rPr>
        <w:t>3</w:t>
      </w:r>
      <w:r w:rsidR="003F329B" w:rsidRPr="00AE4251">
        <w:rPr>
          <w:rStyle w:val="CharSectno"/>
        </w:rPr>
        <w:noBreakHyphen/>
      </w:r>
      <w:r w:rsidRPr="00AE4251">
        <w:rPr>
          <w:rStyle w:val="CharSectno"/>
        </w:rPr>
        <w:t>1</w:t>
      </w:r>
      <w:r w:rsidRPr="003F329B">
        <w:t xml:space="preserve">  When defined terms are identified</w:t>
      </w:r>
      <w:bookmarkEnd w:id="18"/>
    </w:p>
    <w:p w:rsidR="00300522" w:rsidRPr="003F329B" w:rsidRDefault="00300522" w:rsidP="00300522">
      <w:pPr>
        <w:pStyle w:val="subsection"/>
      </w:pPr>
      <w:r w:rsidRPr="003F329B">
        <w:tab/>
        <w:t>(1)</w:t>
      </w:r>
      <w:r w:rsidRPr="003F329B">
        <w:tab/>
        <w:t>Many of the terms used in the law relating to the GST are defined.</w:t>
      </w:r>
    </w:p>
    <w:p w:rsidR="00300522" w:rsidRPr="003F329B" w:rsidRDefault="00300522" w:rsidP="00300522">
      <w:pPr>
        <w:pStyle w:val="subsection"/>
      </w:pPr>
      <w:r w:rsidRPr="003F329B">
        <w:tab/>
        <w:t>(2)</w:t>
      </w:r>
      <w:r w:rsidRPr="003F329B">
        <w:tab/>
        <w:t>Most defined terms in this Act are identified by an asterisk appearing at the start of the term: as in “</w:t>
      </w:r>
      <w:r w:rsidR="003F329B" w:rsidRPr="003F329B">
        <w:rPr>
          <w:position w:val="6"/>
          <w:sz w:val="16"/>
          <w:szCs w:val="16"/>
        </w:rPr>
        <w:t>*</w:t>
      </w:r>
      <w:r w:rsidRPr="003F329B">
        <w:t>enterprise”. The footnote that goes with the asterisk contains a signpost to the Dictionary definitions starting at section</w:t>
      </w:r>
      <w:r w:rsidR="003F329B">
        <w:t> </w:t>
      </w:r>
      <w:r w:rsidRPr="003F329B">
        <w:t>195</w:t>
      </w:r>
      <w:r w:rsidR="003F329B">
        <w:noBreakHyphen/>
      </w:r>
      <w:r w:rsidRPr="003F329B">
        <w:t>1.</w:t>
      </w:r>
    </w:p>
    <w:p w:rsidR="00300522" w:rsidRPr="003F329B" w:rsidRDefault="00300522" w:rsidP="00300522">
      <w:pPr>
        <w:pStyle w:val="ActHead5"/>
      </w:pPr>
      <w:bookmarkStart w:id="19" w:name="_Toc416265637"/>
      <w:r w:rsidRPr="00AE4251">
        <w:rPr>
          <w:rStyle w:val="CharSectno"/>
        </w:rPr>
        <w:t>3</w:t>
      </w:r>
      <w:r w:rsidR="003F329B" w:rsidRPr="00AE4251">
        <w:rPr>
          <w:rStyle w:val="CharSectno"/>
        </w:rPr>
        <w:noBreakHyphen/>
      </w:r>
      <w:r w:rsidRPr="00AE4251">
        <w:rPr>
          <w:rStyle w:val="CharSectno"/>
        </w:rPr>
        <w:t>5</w:t>
      </w:r>
      <w:r w:rsidRPr="003F329B">
        <w:t xml:space="preserve">  When terms are </w:t>
      </w:r>
      <w:r w:rsidRPr="003F329B">
        <w:rPr>
          <w:i/>
          <w:iCs/>
        </w:rPr>
        <w:t>not</w:t>
      </w:r>
      <w:r w:rsidRPr="003F329B">
        <w:t xml:space="preserve"> identified</w:t>
      </w:r>
      <w:bookmarkEnd w:id="19"/>
    </w:p>
    <w:p w:rsidR="00300522" w:rsidRPr="003F329B" w:rsidRDefault="00300522" w:rsidP="00300522">
      <w:pPr>
        <w:pStyle w:val="subsection"/>
      </w:pPr>
      <w:r w:rsidRPr="003F329B">
        <w:tab/>
        <w:t>(1)</w:t>
      </w:r>
      <w:r w:rsidRPr="003F329B">
        <w:tab/>
        <w:t xml:space="preserve">Once a defined term has been identified by an asterisk, later occurrences of the term in the same subsection are </w:t>
      </w:r>
      <w:r w:rsidRPr="003F329B">
        <w:rPr>
          <w:i/>
          <w:iCs/>
        </w:rPr>
        <w:t>not</w:t>
      </w:r>
      <w:r w:rsidRPr="003F329B">
        <w:t xml:space="preserve"> usually asterisked.</w:t>
      </w:r>
    </w:p>
    <w:p w:rsidR="00300522" w:rsidRPr="003F329B" w:rsidRDefault="00300522" w:rsidP="00300522">
      <w:pPr>
        <w:pStyle w:val="subsection"/>
      </w:pPr>
      <w:r w:rsidRPr="003F329B">
        <w:tab/>
        <w:t>(2)</w:t>
      </w:r>
      <w:r w:rsidRPr="003F329B">
        <w:tab/>
        <w:t xml:space="preserve">Terms are </w:t>
      </w:r>
      <w:r w:rsidRPr="003F329B">
        <w:rPr>
          <w:i/>
          <w:iCs/>
        </w:rPr>
        <w:t>not</w:t>
      </w:r>
      <w:r w:rsidRPr="003F329B">
        <w:t xml:space="preserve"> asterisked in the non</w:t>
      </w:r>
      <w:r w:rsidR="003F329B">
        <w:noBreakHyphen/>
      </w:r>
      <w:r w:rsidRPr="003F329B">
        <w:t>operative material contained in this Act.</w:t>
      </w:r>
    </w:p>
    <w:p w:rsidR="00300522" w:rsidRPr="003F329B" w:rsidRDefault="00300522" w:rsidP="00300522">
      <w:pPr>
        <w:pStyle w:val="notetext"/>
      </w:pPr>
      <w:r w:rsidRPr="003F329B">
        <w:t>Note:</w:t>
      </w:r>
      <w:r w:rsidRPr="003F329B">
        <w:tab/>
        <w:t>The non</w:t>
      </w:r>
      <w:r w:rsidR="003F329B">
        <w:noBreakHyphen/>
      </w:r>
      <w:r w:rsidRPr="003F329B">
        <w:t>operative material is described in Division</w:t>
      </w:r>
      <w:r w:rsidR="003F329B">
        <w:t> </w:t>
      </w:r>
      <w:r w:rsidRPr="003F329B">
        <w:t>4.</w:t>
      </w:r>
    </w:p>
    <w:p w:rsidR="00300522" w:rsidRPr="003F329B" w:rsidRDefault="00300522" w:rsidP="00300522">
      <w:pPr>
        <w:pStyle w:val="subsection"/>
      </w:pPr>
      <w:r w:rsidRPr="003F329B">
        <w:tab/>
        <w:t>(3)</w:t>
      </w:r>
      <w:r w:rsidRPr="003F329B">
        <w:tab/>
        <w:t xml:space="preserve">The following basic terms used throughout the Act are </w:t>
      </w:r>
      <w:r w:rsidRPr="003F329B">
        <w:rPr>
          <w:i/>
          <w:iCs/>
        </w:rPr>
        <w:t>not</w:t>
      </w:r>
      <w:r w:rsidRPr="003F329B">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3F329B" w:rsidTr="00D801DF">
        <w:trPr>
          <w:tblHeader/>
        </w:trPr>
        <w:tc>
          <w:tcPr>
            <w:tcW w:w="4111" w:type="dxa"/>
            <w:gridSpan w:val="2"/>
            <w:tcBorders>
              <w:top w:val="single" w:sz="12" w:space="0" w:color="auto"/>
              <w:bottom w:val="single" w:sz="6" w:space="0" w:color="auto"/>
            </w:tcBorders>
            <w:shd w:val="clear" w:color="auto" w:fill="auto"/>
          </w:tcPr>
          <w:p w:rsidR="007E7728" w:rsidRPr="003F329B" w:rsidRDefault="007E7728" w:rsidP="00D801DF">
            <w:pPr>
              <w:pStyle w:val="TableHeading"/>
            </w:pPr>
            <w:r w:rsidRPr="003F329B">
              <w:t>Common definitions that are not asterisked</w:t>
            </w:r>
          </w:p>
        </w:tc>
      </w:tr>
      <w:tr w:rsidR="007E7728" w:rsidRPr="003F329B" w:rsidTr="00D801DF">
        <w:trPr>
          <w:tblHeader/>
        </w:trPr>
        <w:tc>
          <w:tcPr>
            <w:tcW w:w="709" w:type="dxa"/>
            <w:tcBorders>
              <w:top w:val="single" w:sz="6" w:space="0" w:color="auto"/>
              <w:bottom w:val="single" w:sz="12" w:space="0" w:color="auto"/>
            </w:tcBorders>
            <w:shd w:val="clear" w:color="auto" w:fill="auto"/>
          </w:tcPr>
          <w:p w:rsidR="007E7728" w:rsidRPr="003F329B" w:rsidRDefault="007E7728" w:rsidP="00D801DF">
            <w:pPr>
              <w:pStyle w:val="TableHeading"/>
            </w:pPr>
            <w:r w:rsidRPr="003F329B">
              <w:t>Item</w:t>
            </w:r>
          </w:p>
        </w:tc>
        <w:tc>
          <w:tcPr>
            <w:tcW w:w="3402" w:type="dxa"/>
            <w:tcBorders>
              <w:top w:val="single" w:sz="6" w:space="0" w:color="auto"/>
              <w:bottom w:val="single" w:sz="12" w:space="0" w:color="auto"/>
            </w:tcBorders>
            <w:shd w:val="clear" w:color="auto" w:fill="auto"/>
          </w:tcPr>
          <w:p w:rsidR="007E7728" w:rsidRPr="003F329B" w:rsidRDefault="007E7728" w:rsidP="00D801DF">
            <w:pPr>
              <w:pStyle w:val="TableHeading"/>
            </w:pPr>
            <w:r w:rsidRPr="003F329B">
              <w:t>This term:</w:t>
            </w:r>
          </w:p>
        </w:tc>
      </w:tr>
      <w:tr w:rsidR="007E7728" w:rsidRPr="003F329B" w:rsidTr="00D801DF">
        <w:tc>
          <w:tcPr>
            <w:tcW w:w="709" w:type="dxa"/>
            <w:tcBorders>
              <w:top w:val="single" w:sz="12" w:space="0" w:color="auto"/>
            </w:tcBorders>
            <w:shd w:val="clear" w:color="auto" w:fill="auto"/>
          </w:tcPr>
          <w:p w:rsidR="007E7728" w:rsidRPr="003F329B" w:rsidRDefault="007E7728" w:rsidP="00D801DF">
            <w:pPr>
              <w:pStyle w:val="Tabletext"/>
            </w:pPr>
            <w:r w:rsidRPr="003F329B">
              <w:t>1</w:t>
            </w:r>
          </w:p>
        </w:tc>
        <w:tc>
          <w:tcPr>
            <w:tcW w:w="3402" w:type="dxa"/>
            <w:tcBorders>
              <w:top w:val="single" w:sz="12" w:space="0" w:color="auto"/>
            </w:tcBorders>
            <w:shd w:val="clear" w:color="auto" w:fill="auto"/>
          </w:tcPr>
          <w:p w:rsidR="007E7728" w:rsidRPr="003F329B" w:rsidRDefault="007E7728" w:rsidP="00D801DF">
            <w:pPr>
              <w:pStyle w:val="Tabletext"/>
            </w:pPr>
            <w:r w:rsidRPr="003F329B">
              <w:t>acquisition</w:t>
            </w:r>
          </w:p>
        </w:tc>
      </w:tr>
      <w:tr w:rsidR="007E7728" w:rsidRPr="003F329B" w:rsidTr="00D801DF">
        <w:tc>
          <w:tcPr>
            <w:tcW w:w="709" w:type="dxa"/>
            <w:shd w:val="clear" w:color="auto" w:fill="auto"/>
          </w:tcPr>
          <w:p w:rsidR="007E7728" w:rsidRPr="003F329B" w:rsidRDefault="007E7728" w:rsidP="00D801DF">
            <w:pPr>
              <w:pStyle w:val="Tabletext"/>
            </w:pPr>
            <w:r w:rsidRPr="003F329B">
              <w:t>2</w:t>
            </w:r>
          </w:p>
        </w:tc>
        <w:tc>
          <w:tcPr>
            <w:tcW w:w="3402" w:type="dxa"/>
            <w:shd w:val="clear" w:color="auto" w:fill="auto"/>
          </w:tcPr>
          <w:p w:rsidR="007E7728" w:rsidRPr="003F329B" w:rsidRDefault="007E7728" w:rsidP="00D801DF">
            <w:pPr>
              <w:pStyle w:val="Tabletext"/>
            </w:pPr>
            <w:r w:rsidRPr="003F329B">
              <w:t>amount</w:t>
            </w:r>
          </w:p>
        </w:tc>
      </w:tr>
      <w:tr w:rsidR="007E7728" w:rsidRPr="003F329B" w:rsidTr="00D801DF">
        <w:tc>
          <w:tcPr>
            <w:tcW w:w="709" w:type="dxa"/>
            <w:shd w:val="clear" w:color="auto" w:fill="auto"/>
          </w:tcPr>
          <w:p w:rsidR="007E7728" w:rsidRPr="003F329B" w:rsidRDefault="007E7728" w:rsidP="00D801DF">
            <w:pPr>
              <w:pStyle w:val="Tabletext"/>
            </w:pPr>
            <w:r w:rsidRPr="003F329B">
              <w:t>3</w:t>
            </w:r>
          </w:p>
        </w:tc>
        <w:tc>
          <w:tcPr>
            <w:tcW w:w="3402" w:type="dxa"/>
            <w:shd w:val="clear" w:color="auto" w:fill="auto"/>
          </w:tcPr>
          <w:p w:rsidR="007E7728" w:rsidRPr="003F329B" w:rsidRDefault="007E7728" w:rsidP="00D801DF">
            <w:pPr>
              <w:pStyle w:val="Tabletext"/>
            </w:pPr>
            <w:r w:rsidRPr="003F329B">
              <w:t>Commissioner</w:t>
            </w:r>
          </w:p>
        </w:tc>
      </w:tr>
      <w:tr w:rsidR="007E7728" w:rsidRPr="003F329B" w:rsidTr="00D801DF">
        <w:tc>
          <w:tcPr>
            <w:tcW w:w="709" w:type="dxa"/>
            <w:shd w:val="clear" w:color="auto" w:fill="auto"/>
          </w:tcPr>
          <w:p w:rsidR="007E7728" w:rsidRPr="003F329B" w:rsidRDefault="007E7728" w:rsidP="00D801DF">
            <w:pPr>
              <w:pStyle w:val="Tabletext"/>
            </w:pPr>
            <w:r w:rsidRPr="003F329B">
              <w:t>4</w:t>
            </w:r>
          </w:p>
        </w:tc>
        <w:tc>
          <w:tcPr>
            <w:tcW w:w="3402" w:type="dxa"/>
            <w:shd w:val="clear" w:color="auto" w:fill="auto"/>
          </w:tcPr>
          <w:p w:rsidR="007E7728" w:rsidRPr="003F329B" w:rsidRDefault="007E7728" w:rsidP="00D801DF">
            <w:pPr>
              <w:pStyle w:val="Tabletext"/>
            </w:pPr>
            <w:r w:rsidRPr="003F329B">
              <w:t>entity</w:t>
            </w:r>
          </w:p>
        </w:tc>
      </w:tr>
      <w:tr w:rsidR="007E7728" w:rsidRPr="003F329B" w:rsidTr="00D801DF">
        <w:tc>
          <w:tcPr>
            <w:tcW w:w="709" w:type="dxa"/>
            <w:shd w:val="clear" w:color="auto" w:fill="auto"/>
          </w:tcPr>
          <w:p w:rsidR="007E7728" w:rsidRPr="003F329B" w:rsidRDefault="007E7728" w:rsidP="00D801DF">
            <w:pPr>
              <w:pStyle w:val="Tabletext"/>
            </w:pPr>
            <w:r w:rsidRPr="003F329B">
              <w:t>5</w:t>
            </w:r>
          </w:p>
        </w:tc>
        <w:tc>
          <w:tcPr>
            <w:tcW w:w="3402" w:type="dxa"/>
            <w:shd w:val="clear" w:color="auto" w:fill="auto"/>
          </w:tcPr>
          <w:p w:rsidR="007E7728" w:rsidRPr="003F329B" w:rsidRDefault="007E7728" w:rsidP="00D801DF">
            <w:pPr>
              <w:pStyle w:val="Tabletext"/>
            </w:pPr>
            <w:r w:rsidRPr="003F329B">
              <w:t>goods</w:t>
            </w:r>
          </w:p>
        </w:tc>
      </w:tr>
      <w:tr w:rsidR="007E7728" w:rsidRPr="003F329B" w:rsidTr="00D801DF">
        <w:tc>
          <w:tcPr>
            <w:tcW w:w="709" w:type="dxa"/>
            <w:shd w:val="clear" w:color="auto" w:fill="auto"/>
          </w:tcPr>
          <w:p w:rsidR="007E7728" w:rsidRPr="003F329B" w:rsidRDefault="007E7728" w:rsidP="00D801DF">
            <w:pPr>
              <w:pStyle w:val="Tabletext"/>
            </w:pPr>
            <w:r w:rsidRPr="003F329B">
              <w:t>6</w:t>
            </w:r>
          </w:p>
        </w:tc>
        <w:tc>
          <w:tcPr>
            <w:tcW w:w="3402" w:type="dxa"/>
            <w:shd w:val="clear" w:color="auto" w:fill="auto"/>
          </w:tcPr>
          <w:p w:rsidR="007E7728" w:rsidRPr="003F329B" w:rsidRDefault="007E7728" w:rsidP="00D801DF">
            <w:pPr>
              <w:pStyle w:val="Tabletext"/>
            </w:pPr>
            <w:r w:rsidRPr="003F329B">
              <w:t>GST</w:t>
            </w:r>
          </w:p>
        </w:tc>
      </w:tr>
      <w:tr w:rsidR="007E7728" w:rsidRPr="003F329B" w:rsidTr="00D801DF">
        <w:tc>
          <w:tcPr>
            <w:tcW w:w="709" w:type="dxa"/>
            <w:shd w:val="clear" w:color="auto" w:fill="auto"/>
          </w:tcPr>
          <w:p w:rsidR="007E7728" w:rsidRPr="003F329B" w:rsidRDefault="007E7728" w:rsidP="00D801DF">
            <w:pPr>
              <w:pStyle w:val="Tabletext"/>
            </w:pPr>
            <w:r w:rsidRPr="003F329B">
              <w:t>7</w:t>
            </w:r>
          </w:p>
        </w:tc>
        <w:tc>
          <w:tcPr>
            <w:tcW w:w="3402" w:type="dxa"/>
            <w:shd w:val="clear" w:color="auto" w:fill="auto"/>
          </w:tcPr>
          <w:p w:rsidR="007E7728" w:rsidRPr="003F329B" w:rsidRDefault="007E7728" w:rsidP="00D801DF">
            <w:pPr>
              <w:pStyle w:val="Tabletext"/>
            </w:pPr>
            <w:r w:rsidRPr="003F329B">
              <w:t>import</w:t>
            </w:r>
          </w:p>
        </w:tc>
      </w:tr>
      <w:tr w:rsidR="007E7728" w:rsidRPr="003F329B" w:rsidTr="00D801DF">
        <w:tc>
          <w:tcPr>
            <w:tcW w:w="709" w:type="dxa"/>
            <w:shd w:val="clear" w:color="auto" w:fill="auto"/>
          </w:tcPr>
          <w:p w:rsidR="007E7728" w:rsidRPr="003F329B" w:rsidRDefault="007E7728" w:rsidP="00D801DF">
            <w:pPr>
              <w:pStyle w:val="Tabletext"/>
            </w:pPr>
            <w:r w:rsidRPr="003F329B">
              <w:t>8</w:t>
            </w:r>
          </w:p>
        </w:tc>
        <w:tc>
          <w:tcPr>
            <w:tcW w:w="3402" w:type="dxa"/>
            <w:shd w:val="clear" w:color="auto" w:fill="auto"/>
          </w:tcPr>
          <w:p w:rsidR="007E7728" w:rsidRPr="003F329B" w:rsidRDefault="007E7728" w:rsidP="00D801DF">
            <w:pPr>
              <w:pStyle w:val="Tabletext"/>
            </w:pPr>
            <w:r w:rsidRPr="003F329B">
              <w:t>indirect tax zone</w:t>
            </w:r>
          </w:p>
        </w:tc>
      </w:tr>
      <w:tr w:rsidR="007E7728" w:rsidRPr="003F329B" w:rsidTr="00D801DF">
        <w:tc>
          <w:tcPr>
            <w:tcW w:w="709" w:type="dxa"/>
            <w:shd w:val="clear" w:color="auto" w:fill="auto"/>
          </w:tcPr>
          <w:p w:rsidR="007E7728" w:rsidRPr="003F329B" w:rsidRDefault="007E7728" w:rsidP="00D801DF">
            <w:pPr>
              <w:pStyle w:val="Tabletext"/>
            </w:pPr>
            <w:r w:rsidRPr="003F329B">
              <w:t>9</w:t>
            </w:r>
          </w:p>
        </w:tc>
        <w:tc>
          <w:tcPr>
            <w:tcW w:w="3402" w:type="dxa"/>
            <w:shd w:val="clear" w:color="auto" w:fill="auto"/>
          </w:tcPr>
          <w:p w:rsidR="007E7728" w:rsidRPr="003F329B" w:rsidRDefault="007E7728" w:rsidP="00D801DF">
            <w:pPr>
              <w:pStyle w:val="Tabletext"/>
            </w:pPr>
            <w:r w:rsidRPr="003F329B">
              <w:t>individual</w:t>
            </w:r>
          </w:p>
        </w:tc>
      </w:tr>
      <w:tr w:rsidR="007E7728" w:rsidRPr="003F329B" w:rsidTr="00D801DF">
        <w:tc>
          <w:tcPr>
            <w:tcW w:w="709" w:type="dxa"/>
            <w:shd w:val="clear" w:color="auto" w:fill="auto"/>
          </w:tcPr>
          <w:p w:rsidR="007E7728" w:rsidRPr="003F329B" w:rsidRDefault="007E7728" w:rsidP="00D801DF">
            <w:pPr>
              <w:pStyle w:val="Tabletext"/>
            </w:pPr>
            <w:r w:rsidRPr="003F329B">
              <w:t>10</w:t>
            </w:r>
          </w:p>
        </w:tc>
        <w:tc>
          <w:tcPr>
            <w:tcW w:w="3402" w:type="dxa"/>
            <w:shd w:val="clear" w:color="auto" w:fill="auto"/>
          </w:tcPr>
          <w:p w:rsidR="007E7728" w:rsidRPr="003F329B" w:rsidRDefault="007E7728" w:rsidP="00D801DF">
            <w:pPr>
              <w:pStyle w:val="Tabletext"/>
            </w:pPr>
            <w:r w:rsidRPr="003F329B">
              <w:t>input tax credit</w:t>
            </w:r>
          </w:p>
        </w:tc>
      </w:tr>
      <w:tr w:rsidR="007E7728" w:rsidRPr="003F329B" w:rsidTr="00D801DF">
        <w:tc>
          <w:tcPr>
            <w:tcW w:w="709" w:type="dxa"/>
            <w:shd w:val="clear" w:color="auto" w:fill="auto"/>
          </w:tcPr>
          <w:p w:rsidR="007E7728" w:rsidRPr="003F329B" w:rsidRDefault="007E7728" w:rsidP="00D801DF">
            <w:pPr>
              <w:pStyle w:val="Tabletext"/>
            </w:pPr>
            <w:r w:rsidRPr="003F329B">
              <w:t>11</w:t>
            </w:r>
          </w:p>
        </w:tc>
        <w:tc>
          <w:tcPr>
            <w:tcW w:w="3402" w:type="dxa"/>
            <w:shd w:val="clear" w:color="auto" w:fill="auto"/>
          </w:tcPr>
          <w:p w:rsidR="007E7728" w:rsidRPr="003F329B" w:rsidRDefault="007E7728" w:rsidP="00D801DF">
            <w:pPr>
              <w:pStyle w:val="Tabletext"/>
            </w:pPr>
            <w:r w:rsidRPr="003F329B">
              <w:t>supply</w:t>
            </w:r>
          </w:p>
        </w:tc>
      </w:tr>
      <w:tr w:rsidR="007E7728" w:rsidRPr="003F329B" w:rsidTr="00D801DF">
        <w:tc>
          <w:tcPr>
            <w:tcW w:w="709" w:type="dxa"/>
            <w:shd w:val="clear" w:color="auto" w:fill="auto"/>
          </w:tcPr>
          <w:p w:rsidR="007E7728" w:rsidRPr="003F329B" w:rsidRDefault="007E7728" w:rsidP="00D801DF">
            <w:pPr>
              <w:pStyle w:val="Tabletext"/>
            </w:pPr>
            <w:r w:rsidRPr="003F329B">
              <w:t>12</w:t>
            </w:r>
          </w:p>
        </w:tc>
        <w:tc>
          <w:tcPr>
            <w:tcW w:w="3402" w:type="dxa"/>
            <w:shd w:val="clear" w:color="auto" w:fill="auto"/>
          </w:tcPr>
          <w:p w:rsidR="007E7728" w:rsidRPr="003F329B" w:rsidRDefault="007E7728" w:rsidP="00D801DF">
            <w:pPr>
              <w:pStyle w:val="Tabletext"/>
            </w:pPr>
            <w:r w:rsidRPr="003F329B">
              <w:t>tax period</w:t>
            </w:r>
          </w:p>
        </w:tc>
      </w:tr>
      <w:tr w:rsidR="007E7728" w:rsidRPr="003F329B" w:rsidTr="00D801DF">
        <w:tc>
          <w:tcPr>
            <w:tcW w:w="709" w:type="dxa"/>
            <w:shd w:val="clear" w:color="auto" w:fill="auto"/>
          </w:tcPr>
          <w:p w:rsidR="007E7728" w:rsidRPr="003F329B" w:rsidRDefault="007E7728" w:rsidP="00D801DF">
            <w:pPr>
              <w:pStyle w:val="Tabletext"/>
            </w:pPr>
            <w:r w:rsidRPr="003F329B">
              <w:t>13</w:t>
            </w:r>
          </w:p>
        </w:tc>
        <w:tc>
          <w:tcPr>
            <w:tcW w:w="3402" w:type="dxa"/>
            <w:shd w:val="clear" w:color="auto" w:fill="auto"/>
          </w:tcPr>
          <w:p w:rsidR="007E7728" w:rsidRPr="003F329B" w:rsidRDefault="007E7728" w:rsidP="00D801DF">
            <w:pPr>
              <w:pStyle w:val="Tabletext"/>
            </w:pPr>
            <w:r w:rsidRPr="003F329B">
              <w:t>thing</w:t>
            </w:r>
          </w:p>
        </w:tc>
      </w:tr>
      <w:tr w:rsidR="007E7728" w:rsidRPr="003F329B" w:rsidTr="00D801DF">
        <w:tc>
          <w:tcPr>
            <w:tcW w:w="709" w:type="dxa"/>
            <w:tcBorders>
              <w:bottom w:val="single" w:sz="12" w:space="0" w:color="auto"/>
            </w:tcBorders>
            <w:shd w:val="clear" w:color="auto" w:fill="auto"/>
          </w:tcPr>
          <w:p w:rsidR="007E7728" w:rsidRPr="003F329B" w:rsidRDefault="007E7728" w:rsidP="00D801DF">
            <w:pPr>
              <w:pStyle w:val="Tabletext"/>
            </w:pPr>
            <w:r w:rsidRPr="003F329B">
              <w:t>14</w:t>
            </w:r>
          </w:p>
        </w:tc>
        <w:tc>
          <w:tcPr>
            <w:tcW w:w="3402" w:type="dxa"/>
            <w:tcBorders>
              <w:bottom w:val="single" w:sz="12" w:space="0" w:color="auto"/>
            </w:tcBorders>
            <w:shd w:val="clear" w:color="auto" w:fill="auto"/>
          </w:tcPr>
          <w:p w:rsidR="007E7728" w:rsidRPr="003F329B" w:rsidRDefault="007E7728" w:rsidP="00D801DF">
            <w:pPr>
              <w:pStyle w:val="Tabletext"/>
            </w:pPr>
            <w:r w:rsidRPr="003F329B">
              <w:t>you</w:t>
            </w:r>
          </w:p>
        </w:tc>
      </w:tr>
    </w:tbl>
    <w:p w:rsidR="00300522" w:rsidRPr="003F329B" w:rsidRDefault="00300522" w:rsidP="00300522">
      <w:pPr>
        <w:pStyle w:val="ActHead5"/>
      </w:pPr>
      <w:bookmarkStart w:id="20" w:name="_Toc416265638"/>
      <w:r w:rsidRPr="00AE4251">
        <w:rPr>
          <w:rStyle w:val="CharSectno"/>
        </w:rPr>
        <w:t>3</w:t>
      </w:r>
      <w:r w:rsidR="003F329B" w:rsidRPr="00AE4251">
        <w:rPr>
          <w:rStyle w:val="CharSectno"/>
        </w:rPr>
        <w:noBreakHyphen/>
      </w:r>
      <w:r w:rsidRPr="00AE4251">
        <w:rPr>
          <w:rStyle w:val="CharSectno"/>
        </w:rPr>
        <w:t>10</w:t>
      </w:r>
      <w:r w:rsidRPr="003F329B">
        <w:t xml:space="preserve">  Identifying the defined term in a definition</w:t>
      </w:r>
      <w:bookmarkEnd w:id="20"/>
    </w:p>
    <w:p w:rsidR="00300522" w:rsidRPr="003F329B" w:rsidRDefault="00300522" w:rsidP="00300522">
      <w:pPr>
        <w:pStyle w:val="subsection"/>
      </w:pPr>
      <w:r w:rsidRPr="003F329B">
        <w:tab/>
      </w:r>
      <w:r w:rsidRPr="003F329B">
        <w:tab/>
        <w:t xml:space="preserve">Within a definition, the defined term is identified by </w:t>
      </w:r>
      <w:r w:rsidRPr="003F329B">
        <w:rPr>
          <w:b/>
          <w:bCs/>
          <w:i/>
          <w:iCs/>
        </w:rPr>
        <w:t>bold italics</w:t>
      </w:r>
      <w:r w:rsidRPr="003F329B">
        <w:t>.</w:t>
      </w:r>
    </w:p>
    <w:p w:rsidR="00300522" w:rsidRPr="003F329B" w:rsidRDefault="00300522" w:rsidP="00A36DB5">
      <w:pPr>
        <w:pStyle w:val="ActHead3"/>
        <w:pageBreakBefore/>
      </w:pPr>
      <w:bookmarkStart w:id="21" w:name="_Toc416265639"/>
      <w:r w:rsidRPr="00AE4251">
        <w:rPr>
          <w:rStyle w:val="CharDivNo"/>
        </w:rPr>
        <w:t>Division</w:t>
      </w:r>
      <w:r w:rsidR="003F329B" w:rsidRPr="00AE4251">
        <w:rPr>
          <w:rStyle w:val="CharDivNo"/>
        </w:rPr>
        <w:t> </w:t>
      </w:r>
      <w:r w:rsidRPr="00AE4251">
        <w:rPr>
          <w:rStyle w:val="CharDivNo"/>
        </w:rPr>
        <w:t>4</w:t>
      </w:r>
      <w:r w:rsidRPr="003F329B">
        <w:t>—</w:t>
      </w:r>
      <w:r w:rsidRPr="00AE4251">
        <w:rPr>
          <w:rStyle w:val="CharDivText"/>
        </w:rPr>
        <w:t>Status of Guides and other non</w:t>
      </w:r>
      <w:r w:rsidR="003F329B" w:rsidRPr="00AE4251">
        <w:rPr>
          <w:rStyle w:val="CharDivText"/>
        </w:rPr>
        <w:noBreakHyphen/>
      </w:r>
      <w:r w:rsidRPr="00AE4251">
        <w:rPr>
          <w:rStyle w:val="CharDivText"/>
        </w:rPr>
        <w:t>operative material</w:t>
      </w:r>
      <w:bookmarkEnd w:id="21"/>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ActHead5"/>
      </w:pPr>
      <w:bookmarkStart w:id="22" w:name="_Toc416265640"/>
      <w:r w:rsidRPr="00AE4251">
        <w:rPr>
          <w:rStyle w:val="CharSectno"/>
        </w:rPr>
        <w:t>4</w:t>
      </w:r>
      <w:r w:rsidR="003F329B" w:rsidRPr="00AE4251">
        <w:rPr>
          <w:rStyle w:val="CharSectno"/>
        </w:rPr>
        <w:noBreakHyphen/>
      </w:r>
      <w:r w:rsidRPr="00AE4251">
        <w:rPr>
          <w:rStyle w:val="CharSectno"/>
        </w:rPr>
        <w:t>1</w:t>
      </w:r>
      <w:r w:rsidRPr="003F329B">
        <w:t xml:space="preserve">  Non</w:t>
      </w:r>
      <w:r w:rsidR="003F329B">
        <w:noBreakHyphen/>
      </w:r>
      <w:r w:rsidRPr="003F329B">
        <w:t>operative material</w:t>
      </w:r>
      <w:bookmarkEnd w:id="22"/>
    </w:p>
    <w:p w:rsidR="00300522" w:rsidRPr="003F329B" w:rsidRDefault="00300522" w:rsidP="00300522">
      <w:pPr>
        <w:pStyle w:val="subsection"/>
      </w:pPr>
      <w:r w:rsidRPr="003F329B">
        <w:tab/>
      </w:r>
      <w:r w:rsidRPr="003F329B">
        <w:tab/>
        <w:t>In addition to the operative provisions themselves, this Act contains other material to help you identify accurately and quickly the provisions that are relevant to you and to help you understand them.</w:t>
      </w:r>
    </w:p>
    <w:p w:rsidR="00300522" w:rsidRPr="003F329B" w:rsidRDefault="00300522" w:rsidP="00300522">
      <w:pPr>
        <w:pStyle w:val="subsection"/>
      </w:pPr>
      <w:r w:rsidRPr="003F329B">
        <w:tab/>
      </w:r>
      <w:r w:rsidRPr="003F329B">
        <w:tab/>
        <w:t>This other material falls into 2 main categories.</w:t>
      </w:r>
    </w:p>
    <w:p w:rsidR="00300522" w:rsidRPr="003F329B" w:rsidRDefault="00300522" w:rsidP="00300522">
      <w:pPr>
        <w:pStyle w:val="ActHead5"/>
      </w:pPr>
      <w:bookmarkStart w:id="23" w:name="_Toc416265641"/>
      <w:r w:rsidRPr="00AE4251">
        <w:rPr>
          <w:rStyle w:val="CharSectno"/>
        </w:rPr>
        <w:t>4</w:t>
      </w:r>
      <w:r w:rsidR="003F329B" w:rsidRPr="00AE4251">
        <w:rPr>
          <w:rStyle w:val="CharSectno"/>
        </w:rPr>
        <w:noBreakHyphen/>
      </w:r>
      <w:r w:rsidRPr="00AE4251">
        <w:rPr>
          <w:rStyle w:val="CharSectno"/>
        </w:rPr>
        <w:t>5</w:t>
      </w:r>
      <w:r w:rsidRPr="003F329B">
        <w:t xml:space="preserve">  Explanatory sections</w:t>
      </w:r>
      <w:bookmarkEnd w:id="23"/>
    </w:p>
    <w:p w:rsidR="00300522" w:rsidRPr="003F329B" w:rsidRDefault="00300522" w:rsidP="00300522">
      <w:pPr>
        <w:pStyle w:val="subsection"/>
      </w:pPr>
      <w:r w:rsidRPr="003F329B">
        <w:tab/>
      </w:r>
      <w:r w:rsidRPr="003F329B">
        <w:tab/>
        <w:t xml:space="preserve">One category is the explanatory section in many Divisions. Under the section heading “What this </w:t>
      </w:r>
      <w:r w:rsidR="00A53099" w:rsidRPr="003F329B">
        <w:t>Division</w:t>
      </w:r>
      <w:r w:rsidR="00A36DB5" w:rsidRPr="003F329B">
        <w:t xml:space="preserve"> </w:t>
      </w:r>
      <w:r w:rsidRPr="003F329B">
        <w:t xml:space="preserve">is about”, a short explanation of the </w:t>
      </w:r>
      <w:r w:rsidR="00A53099" w:rsidRPr="003F329B">
        <w:t>Division</w:t>
      </w:r>
      <w:r w:rsidR="00A36DB5" w:rsidRPr="003F329B">
        <w:t xml:space="preserve"> </w:t>
      </w:r>
      <w:r w:rsidRPr="003F329B">
        <w:t>appears in boxed text.</w:t>
      </w:r>
    </w:p>
    <w:p w:rsidR="00300522" w:rsidRPr="003F329B" w:rsidRDefault="00300522" w:rsidP="00300522">
      <w:pPr>
        <w:pStyle w:val="subsection"/>
      </w:pPr>
      <w:r w:rsidRPr="003F329B">
        <w:tab/>
      </w:r>
      <w:r w:rsidRPr="003F329B">
        <w:tab/>
        <w:t>Explanatory sections form part of this Act but are not operative provisions. In interpreting an operative provision, explanatory sections may only be considered for limited purposes. They are set out in section</w:t>
      </w:r>
      <w:r w:rsidR="003F329B">
        <w:t> </w:t>
      </w:r>
      <w:r w:rsidRPr="003F329B">
        <w:t>182</w:t>
      </w:r>
      <w:r w:rsidR="003F329B">
        <w:noBreakHyphen/>
      </w:r>
      <w:r w:rsidRPr="003F329B">
        <w:t>10.</w:t>
      </w:r>
    </w:p>
    <w:p w:rsidR="00300522" w:rsidRPr="003F329B" w:rsidRDefault="00300522" w:rsidP="00300522">
      <w:pPr>
        <w:pStyle w:val="ActHead5"/>
      </w:pPr>
      <w:bookmarkStart w:id="24" w:name="_Toc416265642"/>
      <w:r w:rsidRPr="00AE4251">
        <w:rPr>
          <w:rStyle w:val="CharSectno"/>
        </w:rPr>
        <w:t>4</w:t>
      </w:r>
      <w:r w:rsidR="003F329B" w:rsidRPr="00AE4251">
        <w:rPr>
          <w:rStyle w:val="CharSectno"/>
        </w:rPr>
        <w:noBreakHyphen/>
      </w:r>
      <w:r w:rsidRPr="00AE4251">
        <w:rPr>
          <w:rStyle w:val="CharSectno"/>
        </w:rPr>
        <w:t>10</w:t>
      </w:r>
      <w:r w:rsidRPr="003F329B">
        <w:t xml:space="preserve">  Other material</w:t>
      </w:r>
      <w:bookmarkEnd w:id="24"/>
    </w:p>
    <w:p w:rsidR="00300522" w:rsidRPr="003F329B" w:rsidRDefault="00300522" w:rsidP="00300522">
      <w:pPr>
        <w:pStyle w:val="subsection"/>
      </w:pPr>
      <w:r w:rsidRPr="003F329B">
        <w:tab/>
      </w:r>
      <w:r w:rsidRPr="003F329B">
        <w:tab/>
        <w:t>The other category consists of material such as notes and examples. These also form part of the Act. They are distinguished by type size from the operative provisions (except for formulas), but are not kept separate from them.</w:t>
      </w:r>
    </w:p>
    <w:p w:rsidR="00300522" w:rsidRPr="003F329B" w:rsidRDefault="00300522" w:rsidP="00A36DB5">
      <w:pPr>
        <w:pStyle w:val="ActHead1"/>
        <w:pageBreakBefore/>
      </w:pPr>
      <w:bookmarkStart w:id="25" w:name="_Toc416265643"/>
      <w:r w:rsidRPr="00AE4251">
        <w:rPr>
          <w:rStyle w:val="CharChapNo"/>
        </w:rPr>
        <w:t>Chapter</w:t>
      </w:r>
      <w:r w:rsidR="003F329B" w:rsidRPr="00AE4251">
        <w:rPr>
          <w:rStyle w:val="CharChapNo"/>
        </w:rPr>
        <w:t> </w:t>
      </w:r>
      <w:r w:rsidRPr="00AE4251">
        <w:rPr>
          <w:rStyle w:val="CharChapNo"/>
        </w:rPr>
        <w:t>2</w:t>
      </w:r>
      <w:r w:rsidRPr="003F329B">
        <w:t>—</w:t>
      </w:r>
      <w:r w:rsidRPr="00AE4251">
        <w:rPr>
          <w:rStyle w:val="CharChapText"/>
        </w:rPr>
        <w:t>The basic rules</w:t>
      </w:r>
      <w:bookmarkEnd w:id="25"/>
    </w:p>
    <w:p w:rsidR="00300522" w:rsidRPr="00AE4251" w:rsidRDefault="00A53099" w:rsidP="00300522">
      <w:pPr>
        <w:pStyle w:val="Header"/>
      </w:pPr>
      <w:r w:rsidRPr="00AE4251">
        <w:rPr>
          <w:rStyle w:val="CharPartNo"/>
        </w:rPr>
        <w:t xml:space="preserve"> </w:t>
      </w:r>
      <w:r w:rsidRPr="00AE4251">
        <w:rPr>
          <w:rStyle w:val="CharPartText"/>
        </w:rPr>
        <w:t xml:space="preserve"> </w:t>
      </w:r>
    </w:p>
    <w:p w:rsidR="00300522" w:rsidRPr="003F329B" w:rsidRDefault="00300522" w:rsidP="00300522">
      <w:pPr>
        <w:pStyle w:val="ActHead3"/>
      </w:pPr>
      <w:bookmarkStart w:id="26" w:name="_Toc416265644"/>
      <w:r w:rsidRPr="00AE4251">
        <w:rPr>
          <w:rStyle w:val="CharDivNo"/>
        </w:rPr>
        <w:t>Division</w:t>
      </w:r>
      <w:r w:rsidR="003F329B" w:rsidRPr="00AE4251">
        <w:rPr>
          <w:rStyle w:val="CharDivNo"/>
        </w:rPr>
        <w:t> </w:t>
      </w:r>
      <w:r w:rsidRPr="00AE4251">
        <w:rPr>
          <w:rStyle w:val="CharDivNo"/>
        </w:rPr>
        <w:t>5</w:t>
      </w:r>
      <w:r w:rsidRPr="003F329B">
        <w:t>—</w:t>
      </w:r>
      <w:r w:rsidRPr="00AE4251">
        <w:rPr>
          <w:rStyle w:val="CharDivText"/>
        </w:rPr>
        <w:t>Introduction</w:t>
      </w:r>
      <w:bookmarkEnd w:id="26"/>
    </w:p>
    <w:p w:rsidR="00300522" w:rsidRPr="003F329B" w:rsidRDefault="00300522" w:rsidP="00300522">
      <w:pPr>
        <w:pStyle w:val="ActHead5"/>
      </w:pPr>
      <w:bookmarkStart w:id="27" w:name="_Toc416265645"/>
      <w:r w:rsidRPr="00AE4251">
        <w:rPr>
          <w:rStyle w:val="CharSectno"/>
        </w:rPr>
        <w:t>5</w:t>
      </w:r>
      <w:r w:rsidR="003F329B" w:rsidRPr="00AE4251">
        <w:rPr>
          <w:rStyle w:val="CharSectno"/>
        </w:rPr>
        <w:noBreakHyphen/>
      </w:r>
      <w:r w:rsidRPr="00AE4251">
        <w:rPr>
          <w:rStyle w:val="CharSectno"/>
        </w:rPr>
        <w:t>1</w:t>
      </w:r>
      <w:r w:rsidRPr="003F329B">
        <w:t xml:space="preserve">  What this </w:t>
      </w:r>
      <w:r w:rsidR="00A53099" w:rsidRPr="003F329B">
        <w:t>Chapter</w:t>
      </w:r>
      <w:r w:rsidR="00A36DB5" w:rsidRPr="003F329B">
        <w:t xml:space="preserve"> </w:t>
      </w:r>
      <w:r w:rsidRPr="003F329B">
        <w:t>is about</w:t>
      </w:r>
      <w:bookmarkEnd w:id="27"/>
    </w:p>
    <w:p w:rsidR="00300522" w:rsidRPr="003F329B" w:rsidRDefault="00300522" w:rsidP="00300522">
      <w:pPr>
        <w:pStyle w:val="BoxText"/>
      </w:pPr>
      <w:r w:rsidRPr="003F329B">
        <w:t xml:space="preserve">This </w:t>
      </w:r>
      <w:r w:rsidR="00A53099" w:rsidRPr="003F329B">
        <w:t>Chapter</w:t>
      </w:r>
      <w:r w:rsidR="00A36DB5" w:rsidRPr="003F329B">
        <w:t xml:space="preserve"> </w:t>
      </w:r>
      <w:r w:rsidRPr="003F329B">
        <w:t>sets out the basic rules for the GST. In particular, these rules will tell you:</w:t>
      </w:r>
    </w:p>
    <w:p w:rsidR="00300522" w:rsidRPr="003F329B" w:rsidRDefault="00300522" w:rsidP="00300522">
      <w:pPr>
        <w:pStyle w:val="BoxList"/>
      </w:pPr>
      <w:r w:rsidRPr="003F329B">
        <w:t>•</w:t>
      </w:r>
      <w:r w:rsidRPr="003F329B">
        <w:tab/>
        <w:t>where liability for GST arises;</w:t>
      </w:r>
    </w:p>
    <w:p w:rsidR="00300522" w:rsidRPr="003F329B" w:rsidRDefault="00300522" w:rsidP="00300522">
      <w:pPr>
        <w:pStyle w:val="BoxList"/>
      </w:pPr>
      <w:r w:rsidRPr="003F329B">
        <w:t>•</w:t>
      </w:r>
      <w:r w:rsidRPr="003F329B">
        <w:tab/>
        <w:t>where entitlements to input tax credits arise;</w:t>
      </w:r>
    </w:p>
    <w:p w:rsidR="00300522" w:rsidRPr="003F329B" w:rsidRDefault="00300522" w:rsidP="00300522">
      <w:pPr>
        <w:pStyle w:val="BoxList"/>
      </w:pPr>
      <w:r w:rsidRPr="003F329B">
        <w:t>•</w:t>
      </w:r>
      <w:r w:rsidRPr="003F329B">
        <w:tab/>
        <w:t>how the amounts of GST and input tax credits are combined to work out the amount payable by you or to you;</w:t>
      </w:r>
    </w:p>
    <w:p w:rsidR="00300522" w:rsidRPr="003F329B" w:rsidRDefault="00300522" w:rsidP="00300522">
      <w:pPr>
        <w:pStyle w:val="BoxList"/>
      </w:pPr>
      <w:r w:rsidRPr="003F329B">
        <w:t>•</w:t>
      </w:r>
      <w:r w:rsidRPr="003F329B">
        <w:tab/>
        <w:t>when and how that amount is to be paid.</w:t>
      </w:r>
    </w:p>
    <w:p w:rsidR="00300522" w:rsidRPr="003F329B" w:rsidRDefault="00300522" w:rsidP="00300522">
      <w:pPr>
        <w:pStyle w:val="ActHead5"/>
      </w:pPr>
      <w:bookmarkStart w:id="28" w:name="_Toc416265646"/>
      <w:r w:rsidRPr="00AE4251">
        <w:rPr>
          <w:rStyle w:val="CharSectno"/>
        </w:rPr>
        <w:t>5</w:t>
      </w:r>
      <w:r w:rsidR="003F329B" w:rsidRPr="00AE4251">
        <w:rPr>
          <w:rStyle w:val="CharSectno"/>
        </w:rPr>
        <w:noBreakHyphen/>
      </w:r>
      <w:r w:rsidRPr="00AE4251">
        <w:rPr>
          <w:rStyle w:val="CharSectno"/>
        </w:rPr>
        <w:t>5</w:t>
      </w:r>
      <w:r w:rsidRPr="003F329B">
        <w:t xml:space="preserve">  The structure of this Chapter</w:t>
      </w:r>
      <w:bookmarkEnd w:id="28"/>
    </w:p>
    <w:p w:rsidR="00300522" w:rsidRPr="003F329B" w:rsidRDefault="00300522" w:rsidP="00300522">
      <w:pPr>
        <w:pStyle w:val="subsection"/>
      </w:pPr>
      <w:r w:rsidRPr="003F329B">
        <w:tab/>
      </w:r>
      <w:r w:rsidRPr="003F329B">
        <w:tab/>
        <w:t xml:space="preserve">The diagram on the next page shows how the basic rules in this </w:t>
      </w:r>
      <w:r w:rsidR="00A53099" w:rsidRPr="003F329B">
        <w:t>Chapter</w:t>
      </w:r>
      <w:r w:rsidR="00A36DB5" w:rsidRPr="003F329B">
        <w:t xml:space="preserve"> </w:t>
      </w:r>
      <w:r w:rsidRPr="003F329B">
        <w:t>relate to each other. It also shows their relationship with:</w:t>
      </w:r>
    </w:p>
    <w:p w:rsidR="00300522" w:rsidRPr="003F329B" w:rsidRDefault="008D7D67" w:rsidP="008D7D67">
      <w:pPr>
        <w:pStyle w:val="paragraph"/>
      </w:pPr>
      <w:r w:rsidRPr="003F329B">
        <w:tab/>
      </w:r>
      <w:r w:rsidR="00300522" w:rsidRPr="003F329B">
        <w:t>•</w:t>
      </w:r>
      <w:r w:rsidR="00300522" w:rsidRPr="003F329B">
        <w:tab/>
        <w:t>the exemptions (Chapter</w:t>
      </w:r>
      <w:r w:rsidR="003F329B">
        <w:t> </w:t>
      </w:r>
      <w:r w:rsidR="00300522" w:rsidRPr="003F329B">
        <w:t>3)—these provisions exempt from the GST what would otherwise be taxable; and</w:t>
      </w:r>
    </w:p>
    <w:p w:rsidR="00300522" w:rsidRPr="003F329B" w:rsidRDefault="008D7D67" w:rsidP="008D7D67">
      <w:pPr>
        <w:pStyle w:val="paragraph"/>
      </w:pPr>
      <w:r w:rsidRPr="003F329B">
        <w:tab/>
      </w:r>
      <w:r w:rsidR="00300522" w:rsidRPr="003F329B">
        <w:t>•</w:t>
      </w:r>
      <w:r w:rsidR="00300522" w:rsidRPr="003F329B">
        <w:tab/>
        <w:t>the special rules (Chapter</w:t>
      </w:r>
      <w:r w:rsidR="003F329B">
        <w:t> </w:t>
      </w:r>
      <w:r w:rsidR="00300522" w:rsidRPr="003F329B">
        <w:t>4)—these provisions modify the basic rules in particular situations, often in quite limited ways.</w:t>
      </w:r>
    </w:p>
    <w:p w:rsidR="00300522" w:rsidRPr="003F329B" w:rsidRDefault="00143843" w:rsidP="00300522">
      <w:r w:rsidRPr="003F329B">
        <w:rPr>
          <w:noProof/>
          <w:sz w:val="20"/>
          <w:lang w:eastAsia="en-AU"/>
        </w:rPr>
        <w:drawing>
          <wp:inline distT="0" distB="0" distL="0" distR="0" wp14:anchorId="74CE0AD4" wp14:editId="1F824A5F">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3F329B" w:rsidRDefault="00300522" w:rsidP="00A36DB5">
      <w:pPr>
        <w:pStyle w:val="ActHead2"/>
        <w:pageBreakBefore/>
      </w:pPr>
      <w:bookmarkStart w:id="29" w:name="_Toc416265647"/>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1</w:t>
      </w:r>
      <w:r w:rsidRPr="003F329B">
        <w:t>—</w:t>
      </w:r>
      <w:r w:rsidRPr="00AE4251">
        <w:rPr>
          <w:rStyle w:val="CharPartText"/>
        </w:rPr>
        <w:t>The central provisions</w:t>
      </w:r>
      <w:bookmarkEnd w:id="29"/>
    </w:p>
    <w:p w:rsidR="00300522" w:rsidRPr="003F329B" w:rsidRDefault="00300522" w:rsidP="00300522">
      <w:pPr>
        <w:pStyle w:val="ActHead3"/>
      </w:pPr>
      <w:bookmarkStart w:id="30" w:name="_Toc416265648"/>
      <w:r w:rsidRPr="00AE4251">
        <w:rPr>
          <w:rStyle w:val="CharDivNo"/>
        </w:rPr>
        <w:t>Division</w:t>
      </w:r>
      <w:r w:rsidR="003F329B" w:rsidRPr="00AE4251">
        <w:rPr>
          <w:rStyle w:val="CharDivNo"/>
        </w:rPr>
        <w:t> </w:t>
      </w:r>
      <w:r w:rsidRPr="00AE4251">
        <w:rPr>
          <w:rStyle w:val="CharDivNo"/>
        </w:rPr>
        <w:t>7</w:t>
      </w:r>
      <w:r w:rsidRPr="003F329B">
        <w:t>—</w:t>
      </w:r>
      <w:r w:rsidRPr="00AE4251">
        <w:rPr>
          <w:rStyle w:val="CharDivText"/>
        </w:rPr>
        <w:t>The central provisions</w:t>
      </w:r>
      <w:bookmarkEnd w:id="30"/>
    </w:p>
    <w:p w:rsidR="00300522" w:rsidRPr="003F329B" w:rsidRDefault="00300522" w:rsidP="00300522">
      <w:pPr>
        <w:pStyle w:val="ActHead5"/>
      </w:pPr>
      <w:bookmarkStart w:id="31" w:name="_Toc416265649"/>
      <w:r w:rsidRPr="00AE4251">
        <w:rPr>
          <w:rStyle w:val="CharSectno"/>
        </w:rPr>
        <w:t>7</w:t>
      </w:r>
      <w:r w:rsidR="003F329B" w:rsidRPr="00AE4251">
        <w:rPr>
          <w:rStyle w:val="CharSectno"/>
        </w:rPr>
        <w:noBreakHyphen/>
      </w:r>
      <w:r w:rsidRPr="00AE4251">
        <w:rPr>
          <w:rStyle w:val="CharSectno"/>
        </w:rPr>
        <w:t>1</w:t>
      </w:r>
      <w:r w:rsidRPr="003F329B">
        <w:t xml:space="preserve">  GST and input tax credits</w:t>
      </w:r>
      <w:bookmarkEnd w:id="31"/>
    </w:p>
    <w:p w:rsidR="00300522" w:rsidRPr="003F329B" w:rsidRDefault="00300522" w:rsidP="00300522">
      <w:pPr>
        <w:pStyle w:val="subsection"/>
      </w:pPr>
      <w:r w:rsidRPr="003F329B">
        <w:tab/>
        <w:t>(1)</w:t>
      </w:r>
      <w:r w:rsidRPr="003F329B">
        <w:tab/>
        <w:t xml:space="preserve">GST is payable on </w:t>
      </w:r>
      <w:r w:rsidR="003F329B" w:rsidRPr="003F329B">
        <w:rPr>
          <w:position w:val="6"/>
          <w:sz w:val="16"/>
          <w:szCs w:val="16"/>
        </w:rPr>
        <w:t>*</w:t>
      </w:r>
      <w:r w:rsidRPr="003F329B">
        <w:t xml:space="preserve">taxable supplies and </w:t>
      </w:r>
      <w:r w:rsidR="003F329B" w:rsidRPr="003F329B">
        <w:rPr>
          <w:position w:val="6"/>
          <w:sz w:val="16"/>
          <w:szCs w:val="16"/>
        </w:rPr>
        <w:t>*</w:t>
      </w:r>
      <w:r w:rsidRPr="003F329B">
        <w:t>taxable importations.</w:t>
      </w:r>
    </w:p>
    <w:p w:rsidR="00300522" w:rsidRPr="003F329B" w:rsidRDefault="00300522" w:rsidP="00300522">
      <w:pPr>
        <w:pStyle w:val="subsection"/>
      </w:pPr>
      <w:r w:rsidRPr="003F329B">
        <w:tab/>
        <w:t>(2)</w:t>
      </w:r>
      <w:r w:rsidRPr="003F329B">
        <w:tab/>
        <w:t xml:space="preserve">Entitlements to input tax credits arise on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w:t>
      </w:r>
    </w:p>
    <w:p w:rsidR="00300522" w:rsidRPr="003F329B" w:rsidRDefault="00300522" w:rsidP="00300522">
      <w:pPr>
        <w:pStyle w:val="TLPnoteright"/>
      </w:pPr>
      <w:r w:rsidRPr="003F329B">
        <w:t>For taxable supplies and creditable acquisitions, see Part</w:t>
      </w:r>
      <w:r w:rsidR="003F329B">
        <w:t> </w:t>
      </w:r>
      <w:r w:rsidRPr="003F329B">
        <w:t>2</w:t>
      </w:r>
      <w:r w:rsidR="003F329B">
        <w:noBreakHyphen/>
      </w:r>
      <w:r w:rsidRPr="003F329B">
        <w:t>2.</w:t>
      </w:r>
    </w:p>
    <w:p w:rsidR="00300522" w:rsidRPr="003F329B" w:rsidRDefault="00300522" w:rsidP="00300522">
      <w:pPr>
        <w:pStyle w:val="TLPnoteright"/>
      </w:pPr>
      <w:r w:rsidRPr="003F329B">
        <w:t>For taxable importations and creditable importations, see Part</w:t>
      </w:r>
      <w:r w:rsidR="003F329B">
        <w:t> </w:t>
      </w:r>
      <w:r w:rsidRPr="003F329B">
        <w:t>2</w:t>
      </w:r>
      <w:r w:rsidR="003F329B">
        <w:noBreakHyphen/>
      </w:r>
      <w:r w:rsidRPr="003F329B">
        <w:t>3.</w:t>
      </w:r>
    </w:p>
    <w:p w:rsidR="00300522" w:rsidRPr="003F329B" w:rsidRDefault="00300522" w:rsidP="00300522">
      <w:pPr>
        <w:pStyle w:val="ActHead5"/>
      </w:pPr>
      <w:bookmarkStart w:id="32" w:name="_Toc416265650"/>
      <w:r w:rsidRPr="00AE4251">
        <w:rPr>
          <w:rStyle w:val="CharSectno"/>
        </w:rPr>
        <w:t>7</w:t>
      </w:r>
      <w:r w:rsidR="003F329B" w:rsidRPr="00AE4251">
        <w:rPr>
          <w:rStyle w:val="CharSectno"/>
        </w:rPr>
        <w:noBreakHyphen/>
      </w:r>
      <w:r w:rsidRPr="00AE4251">
        <w:rPr>
          <w:rStyle w:val="CharSectno"/>
        </w:rPr>
        <w:t>5</w:t>
      </w:r>
      <w:r w:rsidRPr="003F329B">
        <w:t xml:space="preserve">  Net amounts</w:t>
      </w:r>
      <w:bookmarkEnd w:id="32"/>
    </w:p>
    <w:p w:rsidR="00300522" w:rsidRPr="003F329B" w:rsidRDefault="00300522" w:rsidP="00300522">
      <w:pPr>
        <w:pStyle w:val="subsection"/>
      </w:pPr>
      <w:r w:rsidRPr="003F329B">
        <w:tab/>
      </w:r>
      <w:r w:rsidRPr="003F329B">
        <w:tab/>
        <w:t xml:space="preserve">Amounts of GST and amounts of input tax credits are set off against each other to produce a </w:t>
      </w:r>
      <w:r w:rsidR="003F329B" w:rsidRPr="003F329B">
        <w:rPr>
          <w:position w:val="6"/>
          <w:sz w:val="16"/>
          <w:szCs w:val="16"/>
        </w:rPr>
        <w:t>*</w:t>
      </w:r>
      <w:r w:rsidRPr="003F329B">
        <w:t xml:space="preserve">net amount for a tax period (which may be altered to take account of </w:t>
      </w:r>
      <w:r w:rsidR="003F329B" w:rsidRPr="003F329B">
        <w:rPr>
          <w:position w:val="6"/>
          <w:sz w:val="16"/>
          <w:szCs w:val="16"/>
        </w:rPr>
        <w:t>*</w:t>
      </w:r>
      <w:r w:rsidRPr="003F329B">
        <w:t>adjustments).</w:t>
      </w:r>
    </w:p>
    <w:p w:rsidR="00300522" w:rsidRPr="003F329B" w:rsidRDefault="00300522" w:rsidP="00300522">
      <w:pPr>
        <w:pStyle w:val="TLPnoteright"/>
      </w:pPr>
      <w:r w:rsidRPr="003F329B">
        <w:t>For net amounts (including adjustments to net amounts), see Part</w:t>
      </w:r>
      <w:r w:rsidR="003F329B">
        <w:t> </w:t>
      </w:r>
      <w:r w:rsidRPr="003F329B">
        <w:t>2</w:t>
      </w:r>
      <w:r w:rsidR="003F329B">
        <w:noBreakHyphen/>
      </w:r>
      <w:r w:rsidRPr="003F329B">
        <w:t>4.</w:t>
      </w:r>
    </w:p>
    <w:p w:rsidR="00300522" w:rsidRPr="003F329B" w:rsidRDefault="00300522" w:rsidP="00300522">
      <w:pPr>
        <w:pStyle w:val="ActHead5"/>
      </w:pPr>
      <w:bookmarkStart w:id="33" w:name="_Toc416265651"/>
      <w:r w:rsidRPr="00AE4251">
        <w:rPr>
          <w:rStyle w:val="CharSectno"/>
        </w:rPr>
        <w:t>7</w:t>
      </w:r>
      <w:r w:rsidR="003F329B" w:rsidRPr="00AE4251">
        <w:rPr>
          <w:rStyle w:val="CharSectno"/>
        </w:rPr>
        <w:noBreakHyphen/>
      </w:r>
      <w:r w:rsidRPr="00AE4251">
        <w:rPr>
          <w:rStyle w:val="CharSectno"/>
        </w:rPr>
        <w:t>10</w:t>
      </w:r>
      <w:r w:rsidRPr="003F329B">
        <w:t xml:space="preserve">  Tax periods</w:t>
      </w:r>
      <w:bookmarkEnd w:id="33"/>
    </w:p>
    <w:p w:rsidR="00300522" w:rsidRPr="003F329B" w:rsidRDefault="00300522" w:rsidP="00300522">
      <w:pPr>
        <w:pStyle w:val="subsection"/>
      </w:pPr>
      <w:r w:rsidRPr="003F329B">
        <w:tab/>
      </w:r>
      <w:r w:rsidRPr="003F329B">
        <w:tab/>
        <w:t xml:space="preserve">Every entity that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has tax periods applying to it.</w:t>
      </w:r>
    </w:p>
    <w:p w:rsidR="00300522" w:rsidRPr="003F329B" w:rsidRDefault="00300522" w:rsidP="00300522">
      <w:pPr>
        <w:pStyle w:val="TLPnoteright"/>
      </w:pPr>
      <w:r w:rsidRPr="003F329B">
        <w:t>For registration, see Part</w:t>
      </w:r>
      <w:r w:rsidR="003F329B">
        <w:t> </w:t>
      </w:r>
      <w:r w:rsidRPr="003F329B">
        <w:t>2</w:t>
      </w:r>
      <w:r w:rsidR="003F329B">
        <w:noBreakHyphen/>
      </w:r>
      <w:r w:rsidRPr="003F329B">
        <w:t>5.</w:t>
      </w:r>
    </w:p>
    <w:p w:rsidR="00300522" w:rsidRPr="003F329B" w:rsidRDefault="00300522" w:rsidP="00300522">
      <w:pPr>
        <w:pStyle w:val="TLPnoteright"/>
      </w:pPr>
      <w:r w:rsidRPr="003F329B">
        <w:t>For tax periods, see Part</w:t>
      </w:r>
      <w:r w:rsidR="003F329B">
        <w:t> </w:t>
      </w:r>
      <w:r w:rsidRPr="003F329B">
        <w:t>2</w:t>
      </w:r>
      <w:r w:rsidR="003F329B">
        <w:noBreakHyphen/>
      </w:r>
      <w:r w:rsidRPr="003F329B">
        <w:t>6.</w:t>
      </w:r>
    </w:p>
    <w:p w:rsidR="00300522" w:rsidRPr="003F329B" w:rsidRDefault="00300522" w:rsidP="00300522">
      <w:pPr>
        <w:pStyle w:val="ActHead5"/>
      </w:pPr>
      <w:bookmarkStart w:id="34" w:name="_Toc416265652"/>
      <w:r w:rsidRPr="00AE4251">
        <w:rPr>
          <w:rStyle w:val="CharSectno"/>
        </w:rPr>
        <w:t>7</w:t>
      </w:r>
      <w:r w:rsidR="003F329B" w:rsidRPr="00AE4251">
        <w:rPr>
          <w:rStyle w:val="CharSectno"/>
        </w:rPr>
        <w:noBreakHyphen/>
      </w:r>
      <w:r w:rsidRPr="00AE4251">
        <w:rPr>
          <w:rStyle w:val="CharSectno"/>
        </w:rPr>
        <w:t>15</w:t>
      </w:r>
      <w:r w:rsidRPr="003F329B">
        <w:t xml:space="preserve">  Payments and refunds</w:t>
      </w:r>
      <w:bookmarkEnd w:id="34"/>
    </w:p>
    <w:p w:rsidR="00300522" w:rsidRPr="003F329B" w:rsidRDefault="00300522" w:rsidP="00300522">
      <w:pPr>
        <w:pStyle w:val="subsection"/>
      </w:pPr>
      <w:r w:rsidRPr="003F329B">
        <w:tab/>
      </w:r>
      <w:r w:rsidRPr="003F329B">
        <w:tab/>
        <w:t xml:space="preserve">The </w:t>
      </w:r>
      <w:r w:rsidR="00337264" w:rsidRPr="003F329B">
        <w:t xml:space="preserve">amount </w:t>
      </w:r>
      <w:r w:rsidR="003F329B" w:rsidRPr="003F329B">
        <w:rPr>
          <w:position w:val="6"/>
          <w:sz w:val="16"/>
        </w:rPr>
        <w:t>*</w:t>
      </w:r>
      <w:r w:rsidR="00337264" w:rsidRPr="003F329B">
        <w:t xml:space="preserve">assessed as being the </w:t>
      </w:r>
      <w:r w:rsidR="003F329B" w:rsidRPr="003F329B">
        <w:rPr>
          <w:position w:val="6"/>
          <w:sz w:val="16"/>
        </w:rPr>
        <w:t>*</w:t>
      </w:r>
      <w:r w:rsidR="00337264" w:rsidRPr="003F329B">
        <w:t>net amount</w:t>
      </w:r>
      <w:r w:rsidRPr="003F329B">
        <w:t xml:space="preserve"> for a tax period is the amount that the entity must pay to the Commonwealth, or the Commonwealth must refund to the entity, in respect of the period.</w:t>
      </w:r>
    </w:p>
    <w:p w:rsidR="00300522" w:rsidRPr="003F329B" w:rsidRDefault="00300522" w:rsidP="00300522">
      <w:pPr>
        <w:pStyle w:val="TLPnoteright"/>
      </w:pPr>
      <w:r w:rsidRPr="003F329B">
        <w:t>For payments and refunds (and GST returns), see Part</w:t>
      </w:r>
      <w:r w:rsidR="003F329B">
        <w:t> </w:t>
      </w:r>
      <w:r w:rsidRPr="003F329B">
        <w:t>2</w:t>
      </w:r>
      <w:r w:rsidR="003F329B">
        <w:noBreakHyphen/>
      </w:r>
      <w:r w:rsidRPr="003F329B">
        <w:t>7.</w:t>
      </w:r>
    </w:p>
    <w:p w:rsidR="007830EE" w:rsidRPr="003F329B" w:rsidRDefault="007830EE" w:rsidP="007830EE">
      <w:pPr>
        <w:pStyle w:val="notetext"/>
      </w:pPr>
      <w:r w:rsidRPr="003F329B">
        <w:t>Note 1:</w:t>
      </w:r>
      <w:r w:rsidRPr="003F329B">
        <w:tab/>
        <w:t>For assessment of net amounts, see Division</w:t>
      </w:r>
      <w:r w:rsidR="003F329B">
        <w:t> </w:t>
      </w:r>
      <w:r w:rsidRPr="003F329B">
        <w:t>155 in Schedule</w:t>
      </w:r>
      <w:r w:rsidR="003F329B">
        <w:t> </w:t>
      </w:r>
      <w:r w:rsidRPr="003F329B">
        <w:t xml:space="preserve">1 to the </w:t>
      </w:r>
      <w:r w:rsidRPr="003F329B">
        <w:rPr>
          <w:i/>
        </w:rPr>
        <w:t>Taxation Administration Act 1953</w:t>
      </w:r>
      <w:r w:rsidRPr="003F329B">
        <w:t>.</w:t>
      </w:r>
    </w:p>
    <w:p w:rsidR="00300522" w:rsidRPr="003F329B" w:rsidRDefault="003514AB" w:rsidP="00300522">
      <w:pPr>
        <w:pStyle w:val="notetext"/>
      </w:pPr>
      <w:r w:rsidRPr="003F329B">
        <w:t>Note 2</w:t>
      </w:r>
      <w:r w:rsidR="00300522" w:rsidRPr="003F329B">
        <w:t>:</w:t>
      </w:r>
      <w:r w:rsidR="00300522" w:rsidRPr="003F329B">
        <w:tab/>
        <w:t>Refunds may be set off against your other liabilities (if any) under laws administered by the Commissioner.</w:t>
      </w:r>
    </w:p>
    <w:p w:rsidR="00300522" w:rsidRPr="003F329B" w:rsidRDefault="00300522" w:rsidP="00A36DB5">
      <w:pPr>
        <w:pStyle w:val="ActHead2"/>
        <w:pageBreakBefore/>
      </w:pPr>
      <w:bookmarkStart w:id="35" w:name="_Toc416265653"/>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2</w:t>
      </w:r>
      <w:r w:rsidRPr="003F329B">
        <w:t>—</w:t>
      </w:r>
      <w:r w:rsidRPr="00AE4251">
        <w:rPr>
          <w:rStyle w:val="CharPartText"/>
        </w:rPr>
        <w:t>Supplies and acquisitions</w:t>
      </w:r>
      <w:bookmarkEnd w:id="35"/>
    </w:p>
    <w:p w:rsidR="00300522" w:rsidRPr="003F329B" w:rsidRDefault="00300522" w:rsidP="00300522">
      <w:pPr>
        <w:pStyle w:val="ActHead3"/>
      </w:pPr>
      <w:bookmarkStart w:id="36" w:name="_Toc416265654"/>
      <w:r w:rsidRPr="00AE4251">
        <w:rPr>
          <w:rStyle w:val="CharDivNo"/>
        </w:rPr>
        <w:t>Division</w:t>
      </w:r>
      <w:r w:rsidR="003F329B" w:rsidRPr="00AE4251">
        <w:rPr>
          <w:rStyle w:val="CharDivNo"/>
        </w:rPr>
        <w:t> </w:t>
      </w:r>
      <w:r w:rsidRPr="00AE4251">
        <w:rPr>
          <w:rStyle w:val="CharDivNo"/>
        </w:rPr>
        <w:t>9</w:t>
      </w:r>
      <w:r w:rsidRPr="003F329B">
        <w:t>—</w:t>
      </w:r>
      <w:r w:rsidRPr="00AE4251">
        <w:rPr>
          <w:rStyle w:val="CharDivText"/>
        </w:rPr>
        <w:t>Taxable supplies</w:t>
      </w:r>
      <w:bookmarkEnd w:id="3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9</w:t>
      </w:r>
      <w:r w:rsidR="003F329B">
        <w:noBreakHyphen/>
      </w:r>
      <w:r w:rsidRPr="003F329B">
        <w:t>A</w:t>
      </w:r>
      <w:r w:rsidRPr="003F329B">
        <w:tab/>
        <w:t>What are taxable supplies?</w:t>
      </w:r>
    </w:p>
    <w:p w:rsidR="00300522" w:rsidRPr="003F329B" w:rsidRDefault="00300522" w:rsidP="00300522">
      <w:pPr>
        <w:pStyle w:val="TofSectsSubdiv"/>
      </w:pPr>
      <w:r w:rsidRPr="003F329B">
        <w:t>9</w:t>
      </w:r>
      <w:r w:rsidR="003F329B">
        <w:noBreakHyphen/>
      </w:r>
      <w:r w:rsidRPr="003F329B">
        <w:t>B</w:t>
      </w:r>
      <w:r w:rsidRPr="003F329B">
        <w:tab/>
        <w:t>Who is liable for GST on taxable supplies?</w:t>
      </w:r>
    </w:p>
    <w:p w:rsidR="00300522" w:rsidRPr="003F329B" w:rsidRDefault="00300522" w:rsidP="00300522">
      <w:pPr>
        <w:pStyle w:val="TofSectsSubdiv"/>
      </w:pPr>
      <w:r w:rsidRPr="003F329B">
        <w:t>9</w:t>
      </w:r>
      <w:r w:rsidR="003F329B">
        <w:noBreakHyphen/>
      </w:r>
      <w:r w:rsidRPr="003F329B">
        <w:t>C</w:t>
      </w:r>
      <w:r w:rsidRPr="003F329B">
        <w:tab/>
        <w:t>How much GST is payable on taxable supplies?</w:t>
      </w:r>
    </w:p>
    <w:p w:rsidR="00300522" w:rsidRPr="003F329B" w:rsidRDefault="00300522" w:rsidP="00300522">
      <w:pPr>
        <w:pStyle w:val="ActHead5"/>
      </w:pPr>
      <w:bookmarkStart w:id="37" w:name="_Toc416265655"/>
      <w:r w:rsidRPr="00AE4251">
        <w:rPr>
          <w:rStyle w:val="CharSectno"/>
        </w:rPr>
        <w:t>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37"/>
    </w:p>
    <w:p w:rsidR="00300522" w:rsidRPr="003F329B" w:rsidRDefault="00300522" w:rsidP="00300522">
      <w:pPr>
        <w:pStyle w:val="BoxText"/>
        <w:pBdr>
          <w:left w:val="single" w:sz="6" w:space="10" w:color="auto"/>
        </w:pBdr>
      </w:pPr>
      <w:r w:rsidRPr="003F329B">
        <w:t xml:space="preserve">GST is payable on taxable supplies. This </w:t>
      </w:r>
      <w:r w:rsidR="00A53099" w:rsidRPr="003F329B">
        <w:t>Division</w:t>
      </w:r>
      <w:r w:rsidR="00A36DB5" w:rsidRPr="003F329B">
        <w:t xml:space="preserve"> </w:t>
      </w:r>
      <w:r w:rsidRPr="003F329B">
        <w:t>defines taxable supplies, states who is liable for the GST, and describes how to work out the GST on supplies.</w:t>
      </w:r>
    </w:p>
    <w:p w:rsidR="00300522" w:rsidRPr="003F329B" w:rsidRDefault="00300522" w:rsidP="00300522">
      <w:pPr>
        <w:pStyle w:val="ActHead4"/>
      </w:pPr>
      <w:bookmarkStart w:id="38" w:name="_Toc416265656"/>
      <w:r w:rsidRPr="00AE4251">
        <w:rPr>
          <w:rStyle w:val="CharSubdNo"/>
        </w:rPr>
        <w:t>Subdivision</w:t>
      </w:r>
      <w:r w:rsidR="003F329B" w:rsidRPr="00AE4251">
        <w:rPr>
          <w:rStyle w:val="CharSubdNo"/>
        </w:rPr>
        <w:t> </w:t>
      </w:r>
      <w:r w:rsidRPr="00AE4251">
        <w:rPr>
          <w:rStyle w:val="CharSubdNo"/>
        </w:rPr>
        <w:t>9</w:t>
      </w:r>
      <w:r w:rsidR="003F329B" w:rsidRPr="00AE4251">
        <w:rPr>
          <w:rStyle w:val="CharSubdNo"/>
        </w:rPr>
        <w:noBreakHyphen/>
      </w:r>
      <w:r w:rsidRPr="00AE4251">
        <w:rPr>
          <w:rStyle w:val="CharSubdNo"/>
        </w:rPr>
        <w:t>A</w:t>
      </w:r>
      <w:r w:rsidRPr="003F329B">
        <w:t>—</w:t>
      </w:r>
      <w:r w:rsidRPr="00AE4251">
        <w:rPr>
          <w:rStyle w:val="CharSubdText"/>
        </w:rPr>
        <w:t>What are taxable supplies?</w:t>
      </w:r>
      <w:bookmarkEnd w:id="38"/>
    </w:p>
    <w:p w:rsidR="00300522" w:rsidRPr="003F329B" w:rsidRDefault="00300522" w:rsidP="00300522">
      <w:pPr>
        <w:pStyle w:val="ActHead5"/>
      </w:pPr>
      <w:bookmarkStart w:id="39" w:name="_Toc416265657"/>
      <w:r w:rsidRPr="00AE4251">
        <w:rPr>
          <w:rStyle w:val="CharSectno"/>
        </w:rPr>
        <w:t>9</w:t>
      </w:r>
      <w:r w:rsidR="003F329B" w:rsidRPr="00AE4251">
        <w:rPr>
          <w:rStyle w:val="CharSectno"/>
        </w:rPr>
        <w:noBreakHyphen/>
      </w:r>
      <w:r w:rsidRPr="00AE4251">
        <w:rPr>
          <w:rStyle w:val="CharSectno"/>
        </w:rPr>
        <w:t>5</w:t>
      </w:r>
      <w:r w:rsidRPr="003F329B">
        <w:t xml:space="preserve">  Taxable supplies</w:t>
      </w:r>
      <w:bookmarkEnd w:id="39"/>
    </w:p>
    <w:p w:rsidR="00300522" w:rsidRPr="003F329B" w:rsidRDefault="00300522" w:rsidP="00300522">
      <w:pPr>
        <w:pStyle w:val="subsection"/>
      </w:pPr>
      <w:r w:rsidRPr="003F329B">
        <w:tab/>
      </w:r>
      <w:r w:rsidRPr="003F329B">
        <w:tab/>
        <w:t xml:space="preserve">You make a </w:t>
      </w:r>
      <w:r w:rsidRPr="003F329B">
        <w:rPr>
          <w:b/>
          <w:bCs/>
          <w:i/>
          <w:iCs/>
        </w:rPr>
        <w:t>taxable supply</w:t>
      </w:r>
      <w:r w:rsidRPr="003F329B">
        <w:t xml:space="preserve"> if:</w:t>
      </w:r>
    </w:p>
    <w:p w:rsidR="00300522" w:rsidRPr="003F329B" w:rsidRDefault="00300522" w:rsidP="00300522">
      <w:pPr>
        <w:pStyle w:val="paragraph"/>
      </w:pPr>
      <w:r w:rsidRPr="003F329B">
        <w:tab/>
        <w:t>(a)</w:t>
      </w:r>
      <w:r w:rsidRPr="003F329B">
        <w:tab/>
        <w:t xml:space="preserve">you make the supply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the supply is made in the course or furtherance of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 and</w:t>
      </w:r>
    </w:p>
    <w:p w:rsidR="00300522" w:rsidRPr="003F329B" w:rsidRDefault="00300522" w:rsidP="00300522">
      <w:pPr>
        <w:pStyle w:val="paragraph"/>
      </w:pPr>
      <w:r w:rsidRPr="003F329B">
        <w:tab/>
        <w:t>(c)</w:t>
      </w:r>
      <w:r w:rsidRPr="003F329B">
        <w:tab/>
        <w:t xml:space="preserve">the supply is </w:t>
      </w:r>
      <w:r w:rsidR="003F329B" w:rsidRPr="003F329B">
        <w:rPr>
          <w:position w:val="6"/>
          <w:sz w:val="16"/>
          <w:szCs w:val="16"/>
        </w:rPr>
        <w:t>*</w:t>
      </w:r>
      <w:r w:rsidRPr="003F329B">
        <w:t xml:space="preserve">connected with </w:t>
      </w:r>
      <w:r w:rsidR="009D2924" w:rsidRPr="003F329B">
        <w:t>the indirect tax zone</w:t>
      </w:r>
      <w:r w:rsidRPr="003F329B">
        <w:t>; and</w:t>
      </w:r>
    </w:p>
    <w:p w:rsidR="00300522" w:rsidRPr="003F329B" w:rsidRDefault="00300522" w:rsidP="00300522">
      <w:pPr>
        <w:pStyle w:val="paragraph"/>
      </w:pPr>
      <w:r w:rsidRPr="003F329B">
        <w:tab/>
        <w:t>(d)</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2"/>
      </w:pPr>
      <w:r w:rsidRPr="003F329B">
        <w:t xml:space="preserve">However, the supply is not a </w:t>
      </w:r>
      <w:r w:rsidR="003F329B" w:rsidRPr="003F329B">
        <w:rPr>
          <w:position w:val="6"/>
          <w:sz w:val="16"/>
          <w:szCs w:val="16"/>
        </w:rPr>
        <w:t>*</w:t>
      </w:r>
      <w:r w:rsidRPr="003F329B">
        <w:t xml:space="preserve">taxable supply to the extent that it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w:t>
      </w:r>
    </w:p>
    <w:p w:rsidR="00300522" w:rsidRPr="003F329B" w:rsidRDefault="00300522" w:rsidP="00300522">
      <w:pPr>
        <w:pStyle w:val="ActHead5"/>
      </w:pPr>
      <w:bookmarkStart w:id="40" w:name="_Toc416265658"/>
      <w:r w:rsidRPr="00AE4251">
        <w:rPr>
          <w:rStyle w:val="CharSectno"/>
        </w:rPr>
        <w:t>9</w:t>
      </w:r>
      <w:r w:rsidR="003F329B" w:rsidRPr="00AE4251">
        <w:rPr>
          <w:rStyle w:val="CharSectno"/>
        </w:rPr>
        <w:noBreakHyphen/>
      </w:r>
      <w:r w:rsidRPr="00AE4251">
        <w:rPr>
          <w:rStyle w:val="CharSectno"/>
        </w:rPr>
        <w:t>10</w:t>
      </w:r>
      <w:r w:rsidRPr="003F329B">
        <w:t xml:space="preserve">  Meaning of </w:t>
      </w:r>
      <w:r w:rsidRPr="003F329B">
        <w:rPr>
          <w:i/>
          <w:iCs/>
        </w:rPr>
        <w:t>supply</w:t>
      </w:r>
      <w:bookmarkEnd w:id="40"/>
    </w:p>
    <w:p w:rsidR="00300522" w:rsidRPr="003F329B" w:rsidRDefault="00300522" w:rsidP="00300522">
      <w:pPr>
        <w:pStyle w:val="subsection"/>
      </w:pPr>
      <w:r w:rsidRPr="003F329B">
        <w:tab/>
        <w:t>(1)</w:t>
      </w:r>
      <w:r w:rsidRPr="003F329B">
        <w:tab/>
        <w:t xml:space="preserve">A </w:t>
      </w:r>
      <w:r w:rsidRPr="003F329B">
        <w:rPr>
          <w:b/>
          <w:bCs/>
          <w:i/>
          <w:iCs/>
        </w:rPr>
        <w:t>supply</w:t>
      </w:r>
      <w:r w:rsidRPr="003F329B">
        <w:t xml:space="preserve"> is any form of supply whatsoever.</w:t>
      </w:r>
    </w:p>
    <w:p w:rsidR="00300522" w:rsidRPr="003F329B" w:rsidRDefault="00300522" w:rsidP="00300522">
      <w:pPr>
        <w:pStyle w:val="subsection"/>
      </w:pPr>
      <w:r w:rsidRPr="003F329B">
        <w:tab/>
        <w:t>(2)</w:t>
      </w:r>
      <w:r w:rsidRPr="003F329B">
        <w:tab/>
        <w:t xml:space="preserve">Without limiting </w:t>
      </w:r>
      <w:r w:rsidR="003F329B">
        <w:t>subsection (</w:t>
      </w:r>
      <w:r w:rsidRPr="003F329B">
        <w:t xml:space="preserve">1), </w:t>
      </w:r>
      <w:r w:rsidRPr="003F329B">
        <w:rPr>
          <w:b/>
          <w:bCs/>
          <w:i/>
          <w:iCs/>
        </w:rPr>
        <w:t>supply</w:t>
      </w:r>
      <w:r w:rsidRPr="003F329B">
        <w:t xml:space="preserve"> includes any of these:</w:t>
      </w:r>
    </w:p>
    <w:p w:rsidR="00300522" w:rsidRPr="003F329B" w:rsidRDefault="00300522" w:rsidP="00300522">
      <w:pPr>
        <w:pStyle w:val="paragraph"/>
      </w:pPr>
      <w:r w:rsidRPr="003F329B">
        <w:tab/>
        <w:t>(a)</w:t>
      </w:r>
      <w:r w:rsidRPr="003F329B">
        <w:tab/>
        <w:t>a supply of goods;</w:t>
      </w:r>
    </w:p>
    <w:p w:rsidR="00300522" w:rsidRPr="003F329B" w:rsidRDefault="00300522" w:rsidP="00300522">
      <w:pPr>
        <w:pStyle w:val="paragraph"/>
      </w:pPr>
      <w:r w:rsidRPr="003F329B">
        <w:tab/>
        <w:t>(b)</w:t>
      </w:r>
      <w:r w:rsidRPr="003F329B">
        <w:tab/>
        <w:t>a supply of services;</w:t>
      </w:r>
    </w:p>
    <w:p w:rsidR="00300522" w:rsidRPr="003F329B" w:rsidRDefault="00300522" w:rsidP="00300522">
      <w:pPr>
        <w:pStyle w:val="paragraph"/>
      </w:pPr>
      <w:r w:rsidRPr="003F329B">
        <w:tab/>
        <w:t>(c)</w:t>
      </w:r>
      <w:r w:rsidRPr="003F329B">
        <w:tab/>
        <w:t>a provision of advice or information;</w:t>
      </w:r>
    </w:p>
    <w:p w:rsidR="00300522" w:rsidRPr="003F329B" w:rsidRDefault="00300522" w:rsidP="00300522">
      <w:pPr>
        <w:pStyle w:val="paragraph"/>
      </w:pPr>
      <w:r w:rsidRPr="003F329B">
        <w:tab/>
        <w:t>(d)</w:t>
      </w:r>
      <w:r w:rsidRPr="003F329B">
        <w:tab/>
        <w:t xml:space="preserve">a grant, assignment or surrender of </w:t>
      </w:r>
      <w:r w:rsidR="003F329B" w:rsidRPr="003F329B">
        <w:rPr>
          <w:position w:val="6"/>
          <w:sz w:val="16"/>
          <w:szCs w:val="16"/>
        </w:rPr>
        <w:t>*</w:t>
      </w:r>
      <w:r w:rsidRPr="003F329B">
        <w:t>real property;</w:t>
      </w:r>
    </w:p>
    <w:p w:rsidR="00300522" w:rsidRPr="003F329B" w:rsidRDefault="00300522" w:rsidP="00300522">
      <w:pPr>
        <w:pStyle w:val="paragraph"/>
      </w:pPr>
      <w:r w:rsidRPr="003F329B">
        <w:tab/>
        <w:t>(e)</w:t>
      </w:r>
      <w:r w:rsidRPr="003F329B">
        <w:tab/>
        <w:t>a creation, grant, transfer, assignment or surrender of any right;</w:t>
      </w:r>
    </w:p>
    <w:p w:rsidR="00300522" w:rsidRPr="003F329B" w:rsidRDefault="00300522" w:rsidP="00300522">
      <w:pPr>
        <w:pStyle w:val="paragraph"/>
      </w:pPr>
      <w:r w:rsidRPr="003F329B">
        <w:tab/>
        <w:t>(f)</w:t>
      </w:r>
      <w:r w:rsidRPr="003F329B">
        <w:tab/>
        <w:t xml:space="preserve">a </w:t>
      </w:r>
      <w:r w:rsidR="003F329B" w:rsidRPr="003F329B">
        <w:rPr>
          <w:position w:val="6"/>
          <w:sz w:val="16"/>
          <w:szCs w:val="16"/>
        </w:rPr>
        <w:t>*</w:t>
      </w:r>
      <w:r w:rsidRPr="003F329B">
        <w:t>financial supply;</w:t>
      </w:r>
    </w:p>
    <w:p w:rsidR="00300522" w:rsidRPr="003F329B" w:rsidRDefault="00300522" w:rsidP="00300522">
      <w:pPr>
        <w:pStyle w:val="paragraph"/>
      </w:pPr>
      <w:r w:rsidRPr="003F329B">
        <w:tab/>
        <w:t>(g)</w:t>
      </w:r>
      <w:r w:rsidRPr="003F329B">
        <w:tab/>
        <w:t>an entry into, or release from, an obligation:</w:t>
      </w:r>
    </w:p>
    <w:p w:rsidR="00300522" w:rsidRPr="003F329B" w:rsidRDefault="00300522" w:rsidP="00300522">
      <w:pPr>
        <w:pStyle w:val="paragraphsub"/>
      </w:pPr>
      <w:r w:rsidRPr="003F329B">
        <w:tab/>
        <w:t>(i)</w:t>
      </w:r>
      <w:r w:rsidRPr="003F329B">
        <w:tab/>
        <w:t>to do anything; or</w:t>
      </w:r>
    </w:p>
    <w:p w:rsidR="00300522" w:rsidRPr="003F329B" w:rsidRDefault="00300522" w:rsidP="00300522">
      <w:pPr>
        <w:pStyle w:val="paragraphsub"/>
      </w:pPr>
      <w:r w:rsidRPr="003F329B">
        <w:tab/>
        <w:t>(ii)</w:t>
      </w:r>
      <w:r w:rsidRPr="003F329B">
        <w:tab/>
        <w:t>to refrain from an act; or</w:t>
      </w:r>
    </w:p>
    <w:p w:rsidR="00300522" w:rsidRPr="003F329B" w:rsidRDefault="00300522" w:rsidP="00300522">
      <w:pPr>
        <w:pStyle w:val="paragraphsub"/>
      </w:pPr>
      <w:r w:rsidRPr="003F329B">
        <w:tab/>
        <w:t>(iii)</w:t>
      </w:r>
      <w:r w:rsidRPr="003F329B">
        <w:tab/>
        <w:t>to tolerate an act or situation;</w:t>
      </w:r>
    </w:p>
    <w:p w:rsidR="00300522" w:rsidRPr="003F329B" w:rsidRDefault="00300522" w:rsidP="00300522">
      <w:pPr>
        <w:pStyle w:val="paragraph"/>
      </w:pPr>
      <w:r w:rsidRPr="003F329B">
        <w:tab/>
        <w:t>(h)</w:t>
      </w:r>
      <w:r w:rsidRPr="003F329B">
        <w:tab/>
        <w:t xml:space="preserve">any combination of any 2 or more of the matters referred to in </w:t>
      </w:r>
      <w:r w:rsidR="003F329B">
        <w:t>paragraphs (</w:t>
      </w:r>
      <w:r w:rsidRPr="003F329B">
        <w:t>a) to (g).</w:t>
      </w:r>
    </w:p>
    <w:p w:rsidR="00300522" w:rsidRPr="003F329B" w:rsidRDefault="00300522" w:rsidP="00300522">
      <w:pPr>
        <w:pStyle w:val="subsection"/>
      </w:pPr>
      <w:r w:rsidRPr="003F329B">
        <w:tab/>
        <w:t>(3)</w:t>
      </w:r>
      <w:r w:rsidRPr="003F329B">
        <w:tab/>
        <w:t>It does not matter whether it is lawful to do, to refrain from doing or to tolerate the act or situation constituting the supply.</w:t>
      </w:r>
    </w:p>
    <w:p w:rsidR="00300522" w:rsidRPr="003F329B" w:rsidRDefault="00300522" w:rsidP="00300522">
      <w:pPr>
        <w:pStyle w:val="subsection"/>
      </w:pPr>
      <w:r w:rsidRPr="003F329B">
        <w:tab/>
        <w:t>(3A)</w:t>
      </w:r>
      <w:r w:rsidRPr="003F329B">
        <w:tab/>
        <w:t xml:space="preserve">For the avoidance of doubt, the delivery of: </w:t>
      </w:r>
    </w:p>
    <w:p w:rsidR="00300522" w:rsidRPr="003F329B" w:rsidRDefault="00300522" w:rsidP="00300522">
      <w:pPr>
        <w:pStyle w:val="paragraph"/>
      </w:pPr>
      <w:r w:rsidRPr="003F329B">
        <w:tab/>
        <w:t>(a)</w:t>
      </w:r>
      <w:r w:rsidRPr="003F329B">
        <w:tab/>
        <w:t xml:space="preserve">livestock for slaughtering or processing into </w:t>
      </w:r>
      <w:r w:rsidR="003F329B" w:rsidRPr="003F329B">
        <w:rPr>
          <w:position w:val="6"/>
          <w:sz w:val="16"/>
          <w:szCs w:val="16"/>
        </w:rPr>
        <w:t>*</w:t>
      </w:r>
      <w:r w:rsidRPr="003F329B">
        <w:t xml:space="preserve">food; or </w:t>
      </w:r>
    </w:p>
    <w:p w:rsidR="00300522" w:rsidRPr="003F329B" w:rsidRDefault="00300522" w:rsidP="00300522">
      <w:pPr>
        <w:pStyle w:val="paragraph"/>
      </w:pPr>
      <w:r w:rsidRPr="003F329B">
        <w:tab/>
        <w:t>(b)</w:t>
      </w:r>
      <w:r w:rsidRPr="003F329B">
        <w:tab/>
        <w:t xml:space="preserve">game for processing into </w:t>
      </w:r>
      <w:r w:rsidR="003F329B" w:rsidRPr="003F329B">
        <w:rPr>
          <w:position w:val="6"/>
          <w:sz w:val="16"/>
          <w:szCs w:val="16"/>
        </w:rPr>
        <w:t>*</w:t>
      </w:r>
      <w:r w:rsidRPr="003F329B">
        <w:t xml:space="preserve">food; </w:t>
      </w:r>
    </w:p>
    <w:p w:rsidR="00300522" w:rsidRPr="003F329B" w:rsidRDefault="00300522" w:rsidP="00300522">
      <w:pPr>
        <w:pStyle w:val="subsection2"/>
      </w:pPr>
      <w:r w:rsidRPr="003F329B">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3F329B" w:rsidRDefault="00300522" w:rsidP="00300522">
      <w:pPr>
        <w:pStyle w:val="subsection"/>
      </w:pPr>
      <w:r w:rsidRPr="003F329B">
        <w:tab/>
        <w:t>(4)</w:t>
      </w:r>
      <w:r w:rsidRPr="003F329B">
        <w:tab/>
        <w:t xml:space="preserve">However, a supply does not include a supply of </w:t>
      </w:r>
      <w:r w:rsidR="003F329B" w:rsidRPr="003F329B">
        <w:rPr>
          <w:position w:val="6"/>
          <w:sz w:val="16"/>
          <w:szCs w:val="16"/>
        </w:rPr>
        <w:t>*</w:t>
      </w:r>
      <w:r w:rsidRPr="003F329B">
        <w:t xml:space="preserve">money unless the money is provided as </w:t>
      </w:r>
      <w:r w:rsidR="003F329B" w:rsidRPr="003F329B">
        <w:rPr>
          <w:position w:val="6"/>
          <w:sz w:val="16"/>
          <w:szCs w:val="16"/>
        </w:rPr>
        <w:t>*</w:t>
      </w:r>
      <w:r w:rsidRPr="003F329B">
        <w:t>consideration for a supply that is a supply of money.</w:t>
      </w:r>
    </w:p>
    <w:p w:rsidR="00300522" w:rsidRPr="003F329B" w:rsidRDefault="00300522" w:rsidP="00300522">
      <w:pPr>
        <w:pStyle w:val="ActHead5"/>
      </w:pPr>
      <w:bookmarkStart w:id="41" w:name="_Toc416265659"/>
      <w:r w:rsidRPr="00AE4251">
        <w:rPr>
          <w:rStyle w:val="CharSectno"/>
        </w:rPr>
        <w:t>9</w:t>
      </w:r>
      <w:r w:rsidR="003F329B" w:rsidRPr="00AE4251">
        <w:rPr>
          <w:rStyle w:val="CharSectno"/>
        </w:rPr>
        <w:noBreakHyphen/>
      </w:r>
      <w:r w:rsidRPr="00AE4251">
        <w:rPr>
          <w:rStyle w:val="CharSectno"/>
        </w:rPr>
        <w:t>15</w:t>
      </w:r>
      <w:r w:rsidRPr="003F329B">
        <w:t xml:space="preserve">  Consideration</w:t>
      </w:r>
      <w:bookmarkEnd w:id="41"/>
    </w:p>
    <w:p w:rsidR="00300522" w:rsidRPr="003F329B" w:rsidRDefault="00300522" w:rsidP="00300522">
      <w:pPr>
        <w:pStyle w:val="subsection"/>
      </w:pPr>
      <w:r w:rsidRPr="003F329B">
        <w:tab/>
        <w:t>(1)</w:t>
      </w:r>
      <w:r w:rsidRPr="003F329B">
        <w:tab/>
      </w:r>
      <w:r w:rsidRPr="003F329B">
        <w:rPr>
          <w:b/>
          <w:bCs/>
          <w:i/>
          <w:iCs/>
        </w:rPr>
        <w:t>Consideration</w:t>
      </w:r>
      <w:r w:rsidRPr="003F329B">
        <w:t xml:space="preserve"> includes:</w:t>
      </w:r>
    </w:p>
    <w:p w:rsidR="00300522" w:rsidRPr="003F329B" w:rsidRDefault="00300522" w:rsidP="00300522">
      <w:pPr>
        <w:pStyle w:val="paragraph"/>
      </w:pPr>
      <w:r w:rsidRPr="003F329B">
        <w:tab/>
        <w:t>(a)</w:t>
      </w:r>
      <w:r w:rsidRPr="003F329B">
        <w:tab/>
        <w:t>any payment, or any act or forbearance, in connection with a supply of anything; and</w:t>
      </w:r>
    </w:p>
    <w:p w:rsidR="00300522" w:rsidRPr="003F329B" w:rsidRDefault="00300522" w:rsidP="00300522">
      <w:pPr>
        <w:pStyle w:val="paragraph"/>
      </w:pPr>
      <w:r w:rsidRPr="003F329B">
        <w:tab/>
        <w:t>(b)</w:t>
      </w:r>
      <w:r w:rsidRPr="003F329B">
        <w:tab/>
        <w:t>any payment, or any act or forbearance, in response to or for the inducement of a supply of anything.</w:t>
      </w:r>
    </w:p>
    <w:p w:rsidR="00300522" w:rsidRPr="003F329B" w:rsidRDefault="00300522" w:rsidP="00300522">
      <w:pPr>
        <w:pStyle w:val="subsection"/>
      </w:pPr>
      <w:r w:rsidRPr="003F329B">
        <w:tab/>
        <w:t>(2)</w:t>
      </w:r>
      <w:r w:rsidRPr="003F329B">
        <w:tab/>
        <w:t xml:space="preserve">It does not matter whether the payment, act or forbearance was voluntary, or whether it was by the </w:t>
      </w:r>
      <w:r w:rsidR="003F329B" w:rsidRPr="003F329B">
        <w:rPr>
          <w:position w:val="6"/>
          <w:sz w:val="16"/>
          <w:szCs w:val="16"/>
        </w:rPr>
        <w:t>*</w:t>
      </w:r>
      <w:r w:rsidRPr="003F329B">
        <w:t>recipient of the supply.</w:t>
      </w:r>
    </w:p>
    <w:p w:rsidR="00300522" w:rsidRPr="003F329B" w:rsidRDefault="00300522" w:rsidP="00300522">
      <w:pPr>
        <w:pStyle w:val="subsection"/>
      </w:pPr>
      <w:r w:rsidRPr="003F329B">
        <w:tab/>
        <w:t>(2A)</w:t>
      </w:r>
      <w:r w:rsidRPr="003F329B">
        <w:tab/>
        <w:t>It does not matter:</w:t>
      </w:r>
    </w:p>
    <w:p w:rsidR="00300522" w:rsidRPr="003F329B" w:rsidRDefault="00300522" w:rsidP="00300522">
      <w:pPr>
        <w:pStyle w:val="paragraph"/>
      </w:pPr>
      <w:r w:rsidRPr="003F329B">
        <w:tab/>
        <w:t>(a)</w:t>
      </w:r>
      <w:r w:rsidRPr="003F329B">
        <w:tab/>
        <w:t>whether the payment, act or forbearance was in compliance with an order of a court, or of a tribunal or other body that has the power to make orders; or</w:t>
      </w:r>
    </w:p>
    <w:p w:rsidR="00300522" w:rsidRPr="003F329B" w:rsidRDefault="00300522" w:rsidP="00300522">
      <w:pPr>
        <w:pStyle w:val="paragraph"/>
      </w:pPr>
      <w:r w:rsidRPr="003F329B">
        <w:tab/>
        <w:t>(b)</w:t>
      </w:r>
      <w:r w:rsidRPr="003F329B">
        <w:tab/>
        <w:t>whether the payment, act or forbearance was in compliance with a settlement relating to proceedings before a court, or before a tribunal or other body that has the power to make orders.</w:t>
      </w:r>
    </w:p>
    <w:p w:rsidR="00300522" w:rsidRPr="003F329B" w:rsidRDefault="00300522" w:rsidP="00300522">
      <w:pPr>
        <w:pStyle w:val="subsection"/>
      </w:pPr>
      <w:r w:rsidRPr="003F329B">
        <w:tab/>
        <w:t>(2B)</w:t>
      </w:r>
      <w:r w:rsidRPr="003F329B">
        <w:tab/>
        <w:t xml:space="preserve">For the avoidance of doubt, the fact that the supplier is an entity of which the </w:t>
      </w:r>
      <w:r w:rsidR="003F329B" w:rsidRPr="003F329B">
        <w:rPr>
          <w:position w:val="6"/>
          <w:sz w:val="16"/>
          <w:szCs w:val="16"/>
        </w:rPr>
        <w:t>*</w:t>
      </w:r>
      <w:r w:rsidRPr="003F329B">
        <w:t>recipient of the supply is a member, or that the supplier is an entity that only makes supplies to its members, does not prevent the payment, act or forbearance from being consideration.</w:t>
      </w:r>
    </w:p>
    <w:p w:rsidR="009F41C9" w:rsidRPr="003F329B" w:rsidRDefault="009F41C9" w:rsidP="009F41C9">
      <w:pPr>
        <w:pStyle w:val="ActHead5"/>
      </w:pPr>
      <w:bookmarkStart w:id="42" w:name="_Toc416265660"/>
      <w:r w:rsidRPr="00AE4251">
        <w:rPr>
          <w:rStyle w:val="CharSectno"/>
        </w:rPr>
        <w:t>9</w:t>
      </w:r>
      <w:r w:rsidR="003F329B" w:rsidRPr="00AE4251">
        <w:rPr>
          <w:rStyle w:val="CharSectno"/>
        </w:rPr>
        <w:noBreakHyphen/>
      </w:r>
      <w:r w:rsidRPr="00AE4251">
        <w:rPr>
          <w:rStyle w:val="CharSectno"/>
        </w:rPr>
        <w:t>17</w:t>
      </w:r>
      <w:r w:rsidRPr="003F329B">
        <w:t xml:space="preserve">  Certain payments and other things not consideration</w:t>
      </w:r>
      <w:bookmarkEnd w:id="42"/>
    </w:p>
    <w:p w:rsidR="009F41C9" w:rsidRPr="003F329B" w:rsidRDefault="009F41C9" w:rsidP="009F41C9">
      <w:pPr>
        <w:pStyle w:val="subsection"/>
      </w:pPr>
      <w:r w:rsidRPr="003F329B">
        <w:tab/>
        <w:t>(1)</w:t>
      </w:r>
      <w:r w:rsidRPr="003F329B">
        <w:tab/>
        <w:t>If a right or option to acquire a thing is granted, then:</w:t>
      </w:r>
    </w:p>
    <w:p w:rsidR="009F41C9" w:rsidRPr="003F329B" w:rsidRDefault="009F41C9" w:rsidP="009F41C9">
      <w:pPr>
        <w:pStyle w:val="paragraph"/>
      </w:pPr>
      <w:r w:rsidRPr="003F329B">
        <w:tab/>
        <w:t>(a)</w:t>
      </w:r>
      <w:r w:rsidRPr="003F329B">
        <w:tab/>
        <w:t xml:space="preserve">the </w:t>
      </w:r>
      <w:r w:rsidRPr="003F329B">
        <w:rPr>
          <w:b/>
          <w:i/>
        </w:rPr>
        <w:t>consideration</w:t>
      </w:r>
      <w:r w:rsidRPr="003F329B">
        <w:t xml:space="preserve"> for the supply of the thing on the exercise of the right or option is limited to any additional consideration provided either for the supply or in connection with the exercise of the right or option; or</w:t>
      </w:r>
    </w:p>
    <w:p w:rsidR="009F41C9" w:rsidRPr="003F329B" w:rsidRDefault="009F41C9" w:rsidP="009F41C9">
      <w:pPr>
        <w:pStyle w:val="paragraph"/>
      </w:pPr>
      <w:r w:rsidRPr="003F329B">
        <w:tab/>
        <w:t>(b)</w:t>
      </w:r>
      <w:r w:rsidRPr="003F329B">
        <w:tab/>
        <w:t>if there is no such additional consideration—there is no consideration for the supply.</w:t>
      </w:r>
    </w:p>
    <w:p w:rsidR="009F41C9" w:rsidRPr="003F329B" w:rsidRDefault="009F41C9" w:rsidP="009F41C9">
      <w:pPr>
        <w:pStyle w:val="subsection"/>
      </w:pPr>
      <w:r w:rsidRPr="003F329B">
        <w:tab/>
        <w:t>(2)</w:t>
      </w:r>
      <w:r w:rsidRPr="003F329B">
        <w:tab/>
        <w:t>Making a gift to a non</w:t>
      </w:r>
      <w:r w:rsidR="003F329B">
        <w:noBreakHyphen/>
      </w:r>
      <w:r w:rsidRPr="003F329B">
        <w:t xml:space="preserve">profit body is not the provision of </w:t>
      </w:r>
      <w:r w:rsidRPr="003F329B">
        <w:rPr>
          <w:b/>
          <w:i/>
        </w:rPr>
        <w:t>consideration</w:t>
      </w:r>
      <w:r w:rsidRPr="003F329B">
        <w:t>.</w:t>
      </w:r>
    </w:p>
    <w:p w:rsidR="009F41C9" w:rsidRPr="003F329B" w:rsidRDefault="009F41C9" w:rsidP="009F41C9">
      <w:pPr>
        <w:pStyle w:val="subsection"/>
      </w:pPr>
      <w:r w:rsidRPr="003F329B">
        <w:tab/>
        <w:t>(3)</w:t>
      </w:r>
      <w:r w:rsidRPr="003F329B">
        <w:tab/>
        <w:t xml:space="preserve">A payment is not the provision of </w:t>
      </w:r>
      <w:r w:rsidRPr="003F329B">
        <w:rPr>
          <w:b/>
          <w:i/>
        </w:rPr>
        <w:t>consideration</w:t>
      </w:r>
      <w:r w:rsidRPr="003F329B">
        <w:t xml:space="preserve"> if:</w:t>
      </w:r>
    </w:p>
    <w:p w:rsidR="009F41C9" w:rsidRPr="003F329B" w:rsidRDefault="009F41C9" w:rsidP="009F41C9">
      <w:pPr>
        <w:pStyle w:val="paragraph"/>
      </w:pPr>
      <w:r w:rsidRPr="003F329B">
        <w:tab/>
        <w:t>(a)</w:t>
      </w:r>
      <w:r w:rsidRPr="003F329B">
        <w:tab/>
        <w:t xml:space="preserve">the payment is made by a </w:t>
      </w:r>
      <w:r w:rsidR="003F329B" w:rsidRPr="003F329B">
        <w:rPr>
          <w:position w:val="6"/>
          <w:sz w:val="16"/>
        </w:rPr>
        <w:t>*</w:t>
      </w:r>
      <w:r w:rsidRPr="003F329B">
        <w:t>government related entity to another government related entity for making a supply; and</w:t>
      </w:r>
    </w:p>
    <w:p w:rsidR="009F41C9" w:rsidRPr="003F329B" w:rsidRDefault="009F41C9" w:rsidP="009F41C9">
      <w:pPr>
        <w:pStyle w:val="paragraph"/>
      </w:pPr>
      <w:r w:rsidRPr="003F329B">
        <w:tab/>
        <w:t>(b)</w:t>
      </w:r>
      <w:r w:rsidRPr="003F329B">
        <w:tab/>
        <w:t>the payment is:</w:t>
      </w:r>
    </w:p>
    <w:p w:rsidR="009F41C9" w:rsidRPr="003F329B" w:rsidRDefault="009F41C9" w:rsidP="009F41C9">
      <w:pPr>
        <w:pStyle w:val="paragraphsub"/>
      </w:pPr>
      <w:r w:rsidRPr="003F329B">
        <w:tab/>
        <w:t>(i)</w:t>
      </w:r>
      <w:r w:rsidRPr="003F329B">
        <w:tab/>
        <w:t xml:space="preserve">covered by an appropriation under an </w:t>
      </w:r>
      <w:r w:rsidR="003F329B" w:rsidRPr="003F329B">
        <w:rPr>
          <w:position w:val="6"/>
          <w:sz w:val="16"/>
        </w:rPr>
        <w:t>*</w:t>
      </w:r>
      <w:r w:rsidRPr="003F329B">
        <w:t>Australian law; or</w:t>
      </w:r>
    </w:p>
    <w:p w:rsidR="009F41C9" w:rsidRPr="003F329B" w:rsidRDefault="009F41C9" w:rsidP="009F41C9">
      <w:pPr>
        <w:pStyle w:val="paragraphsub"/>
      </w:pPr>
      <w:r w:rsidRPr="003F329B">
        <w:tab/>
        <w:t>(ii)</w:t>
      </w:r>
      <w:r w:rsidRPr="003F329B">
        <w:tab/>
        <w:t>made under the National Health Reform Agreement agreed to by the Council of Australian Governments on 2</w:t>
      </w:r>
      <w:r w:rsidR="003F329B">
        <w:t> </w:t>
      </w:r>
      <w:r w:rsidRPr="003F329B">
        <w:t>August 2011, as amended from time to time; or</w:t>
      </w:r>
    </w:p>
    <w:p w:rsidR="009F41C9" w:rsidRPr="003F329B" w:rsidRDefault="009F41C9" w:rsidP="009F41C9">
      <w:pPr>
        <w:pStyle w:val="paragraphsub"/>
      </w:pPr>
      <w:r w:rsidRPr="003F329B">
        <w:tab/>
        <w:t>(iii)</w:t>
      </w:r>
      <w:r w:rsidRPr="003F329B">
        <w:tab/>
        <w:t>made under another agreement entered into to implement the National Health Reform Agreement; and</w:t>
      </w:r>
    </w:p>
    <w:p w:rsidR="009F41C9" w:rsidRPr="003F329B" w:rsidRDefault="009F41C9" w:rsidP="009F41C9">
      <w:pPr>
        <w:pStyle w:val="paragraph"/>
      </w:pPr>
      <w:r w:rsidRPr="003F329B">
        <w:tab/>
        <w:t>(c)</w:t>
      </w:r>
      <w:r w:rsidRPr="003F329B">
        <w:tab/>
        <w:t>the payment is calculated on the basis that the sum of:</w:t>
      </w:r>
    </w:p>
    <w:p w:rsidR="009F41C9" w:rsidRPr="003F329B" w:rsidRDefault="009F41C9" w:rsidP="009F41C9">
      <w:pPr>
        <w:pStyle w:val="paragraphsub"/>
      </w:pPr>
      <w:r w:rsidRPr="003F329B">
        <w:tab/>
        <w:t>(i)</w:t>
      </w:r>
      <w:r w:rsidRPr="003F329B">
        <w:tab/>
        <w:t>the payment (including the amounts of any other such payments) relating to the supply; and</w:t>
      </w:r>
    </w:p>
    <w:p w:rsidR="009F41C9" w:rsidRPr="003F329B" w:rsidRDefault="009F41C9" w:rsidP="009F41C9">
      <w:pPr>
        <w:pStyle w:val="paragraphsub"/>
      </w:pPr>
      <w:r w:rsidRPr="003F329B">
        <w:tab/>
        <w:t>(ii)</w:t>
      </w:r>
      <w:r w:rsidRPr="003F329B">
        <w:tab/>
        <w:t>anything (including any payment for any act or forbearance) that the other government related entity receives from another entity in connection with, or in response to, or for the inducement of, the supply, or for any other related supply;</w:t>
      </w:r>
    </w:p>
    <w:p w:rsidR="009F41C9" w:rsidRPr="003F329B" w:rsidRDefault="009F41C9" w:rsidP="009F41C9">
      <w:pPr>
        <w:pStyle w:val="paragraph"/>
      </w:pPr>
      <w:r w:rsidRPr="003F329B">
        <w:tab/>
      </w:r>
      <w:r w:rsidRPr="003F329B">
        <w:tab/>
        <w:t>does not exceed the supplier’s anticipated or actual costs of making those supplies.</w:t>
      </w:r>
    </w:p>
    <w:p w:rsidR="009F41C9" w:rsidRPr="003F329B" w:rsidRDefault="009F41C9" w:rsidP="009F41C9">
      <w:pPr>
        <w:pStyle w:val="subsection"/>
      </w:pPr>
      <w:r w:rsidRPr="003F329B">
        <w:tab/>
        <w:t>(4)</w:t>
      </w:r>
      <w:r w:rsidRPr="003F329B">
        <w:tab/>
        <w:t xml:space="preserve">A payment is not the provision of </w:t>
      </w:r>
      <w:r w:rsidRPr="003F329B">
        <w:rPr>
          <w:b/>
          <w:i/>
        </w:rPr>
        <w:t>consideration</w:t>
      </w:r>
      <w:r w:rsidRPr="003F329B">
        <w:t xml:space="preserve"> if the payment is made by a </w:t>
      </w:r>
      <w:r w:rsidR="003F329B" w:rsidRPr="003F329B">
        <w:rPr>
          <w:position w:val="6"/>
          <w:sz w:val="16"/>
        </w:rPr>
        <w:t>*</w:t>
      </w:r>
      <w:r w:rsidRPr="003F329B">
        <w:t>government related entity to another government related entity and the payment is of a kind specified in regulations made for the purposes of this subsection.</w:t>
      </w:r>
    </w:p>
    <w:p w:rsidR="009F41C9" w:rsidRPr="003F329B" w:rsidRDefault="009F41C9" w:rsidP="009F41C9">
      <w:pPr>
        <w:pStyle w:val="subsection"/>
      </w:pPr>
      <w:r w:rsidRPr="003F329B">
        <w:tab/>
        <w:t>(5)</w:t>
      </w:r>
      <w:r w:rsidRPr="003F329B">
        <w:tab/>
        <w:t>This section applies despite section</w:t>
      </w:r>
      <w:r w:rsidR="003F329B">
        <w:t> </w:t>
      </w:r>
      <w:r w:rsidRPr="003F329B">
        <w:t>9</w:t>
      </w:r>
      <w:r w:rsidR="003F329B">
        <w:noBreakHyphen/>
      </w:r>
      <w:r w:rsidRPr="003F329B">
        <w:t>15.</w:t>
      </w:r>
    </w:p>
    <w:p w:rsidR="00300522" w:rsidRPr="003F329B" w:rsidRDefault="00300522" w:rsidP="00300522">
      <w:pPr>
        <w:pStyle w:val="ActHead5"/>
      </w:pPr>
      <w:bookmarkStart w:id="43" w:name="_Toc416265661"/>
      <w:r w:rsidRPr="00AE4251">
        <w:rPr>
          <w:rStyle w:val="CharSectno"/>
        </w:rPr>
        <w:t>9</w:t>
      </w:r>
      <w:r w:rsidR="003F329B" w:rsidRPr="00AE4251">
        <w:rPr>
          <w:rStyle w:val="CharSectno"/>
        </w:rPr>
        <w:noBreakHyphen/>
      </w:r>
      <w:r w:rsidRPr="00AE4251">
        <w:rPr>
          <w:rStyle w:val="CharSectno"/>
        </w:rPr>
        <w:t>20</w:t>
      </w:r>
      <w:r w:rsidRPr="003F329B">
        <w:t xml:space="preserve">  Enterprises</w:t>
      </w:r>
      <w:bookmarkEnd w:id="43"/>
    </w:p>
    <w:p w:rsidR="00300522" w:rsidRPr="003F329B" w:rsidRDefault="00300522" w:rsidP="00300522">
      <w:pPr>
        <w:pStyle w:val="subsection"/>
      </w:pPr>
      <w:r w:rsidRPr="003F329B">
        <w:tab/>
        <w:t>(1)</w:t>
      </w:r>
      <w:r w:rsidRPr="003F329B">
        <w:tab/>
        <w:t xml:space="preserve">An </w:t>
      </w:r>
      <w:r w:rsidRPr="003F329B">
        <w:rPr>
          <w:b/>
          <w:bCs/>
          <w:i/>
          <w:iCs/>
        </w:rPr>
        <w:t>enterprise</w:t>
      </w:r>
      <w:r w:rsidRPr="003F329B">
        <w:t xml:space="preserve"> is an activity, or series of activities, done:</w:t>
      </w:r>
    </w:p>
    <w:p w:rsidR="00300522" w:rsidRPr="003F329B" w:rsidRDefault="00300522" w:rsidP="00300522">
      <w:pPr>
        <w:pStyle w:val="paragraph"/>
      </w:pPr>
      <w:r w:rsidRPr="003F329B">
        <w:tab/>
        <w:t>(a)</w:t>
      </w:r>
      <w:r w:rsidRPr="003F329B">
        <w:tab/>
        <w:t xml:space="preserve">in the form of a </w:t>
      </w:r>
      <w:r w:rsidR="003F329B" w:rsidRPr="003F329B">
        <w:rPr>
          <w:position w:val="6"/>
          <w:sz w:val="16"/>
          <w:szCs w:val="16"/>
        </w:rPr>
        <w:t>*</w:t>
      </w:r>
      <w:r w:rsidRPr="003F329B">
        <w:t>business; or</w:t>
      </w:r>
    </w:p>
    <w:p w:rsidR="00300522" w:rsidRPr="003F329B" w:rsidRDefault="00300522" w:rsidP="00300522">
      <w:pPr>
        <w:pStyle w:val="paragraph"/>
      </w:pPr>
      <w:r w:rsidRPr="003F329B">
        <w:tab/>
        <w:t>(b)</w:t>
      </w:r>
      <w:r w:rsidRPr="003F329B">
        <w:tab/>
        <w:t>in the form of an adventure or concern in the nature of trade; or</w:t>
      </w:r>
    </w:p>
    <w:p w:rsidR="00300522" w:rsidRPr="003F329B" w:rsidRDefault="00300522" w:rsidP="00300522">
      <w:pPr>
        <w:pStyle w:val="paragraph"/>
      </w:pPr>
      <w:r w:rsidRPr="003F329B">
        <w:tab/>
        <w:t>(c)</w:t>
      </w:r>
      <w:r w:rsidRPr="003F329B">
        <w:tab/>
        <w:t>on a regular or continuous basis, in the form of a lease, licence or other grant of an interest in property; or</w:t>
      </w:r>
    </w:p>
    <w:p w:rsidR="00300522" w:rsidRPr="003F329B" w:rsidRDefault="00300522" w:rsidP="00300522">
      <w:pPr>
        <w:pStyle w:val="paragraph"/>
      </w:pPr>
      <w:r w:rsidRPr="003F329B">
        <w:tab/>
        <w:t>(d)</w:t>
      </w:r>
      <w:r w:rsidRPr="003F329B">
        <w:tab/>
        <w:t>by the trustee of a fund that is covered by, or by an authority or institution that is covered by, Subdivision</w:t>
      </w:r>
      <w:r w:rsidR="003F329B">
        <w:t> </w:t>
      </w:r>
      <w:r w:rsidRPr="003F329B">
        <w:t>30</w:t>
      </w:r>
      <w:r w:rsidR="003F329B">
        <w:noBreakHyphen/>
      </w:r>
      <w:r w:rsidRPr="003F329B">
        <w:t xml:space="preserve">B of the </w:t>
      </w:r>
      <w:r w:rsidR="003F329B" w:rsidRPr="003F329B">
        <w:rPr>
          <w:position w:val="6"/>
          <w:sz w:val="16"/>
        </w:rPr>
        <w:t>*</w:t>
      </w:r>
      <w:r w:rsidR="0045758A" w:rsidRPr="003F329B">
        <w:t>ITAA 1997</w:t>
      </w:r>
      <w:r w:rsidRPr="003F329B">
        <w:t xml:space="preserve"> and to which deductible gifts can be made; or</w:t>
      </w:r>
    </w:p>
    <w:p w:rsidR="00300522" w:rsidRPr="003F329B" w:rsidRDefault="00300522" w:rsidP="00300522">
      <w:pPr>
        <w:pStyle w:val="paragraph"/>
      </w:pPr>
      <w:r w:rsidRPr="003F329B">
        <w:tab/>
        <w:t>(da)</w:t>
      </w:r>
      <w:r w:rsidRPr="003F329B">
        <w:tab/>
        <w:t xml:space="preserve">by a trustee of a </w:t>
      </w:r>
      <w:r w:rsidR="003F329B" w:rsidRPr="003F329B">
        <w:rPr>
          <w:position w:val="6"/>
          <w:sz w:val="16"/>
          <w:szCs w:val="16"/>
        </w:rPr>
        <w:t>*</w:t>
      </w:r>
      <w:r w:rsidRPr="003F329B">
        <w:t>complying superannuation fund or, if there is no trustee of the fund, by a person who manages the fund; or</w:t>
      </w:r>
    </w:p>
    <w:p w:rsidR="00852AEE" w:rsidRPr="003F329B" w:rsidRDefault="00852AEE" w:rsidP="00852AEE">
      <w:pPr>
        <w:pStyle w:val="paragraph"/>
      </w:pPr>
      <w:r w:rsidRPr="003F329B">
        <w:tab/>
        <w:t>(e)</w:t>
      </w:r>
      <w:r w:rsidRPr="003F329B">
        <w:tab/>
        <w:t>by a charity; or</w:t>
      </w:r>
    </w:p>
    <w:p w:rsidR="00300522" w:rsidRPr="003F329B" w:rsidRDefault="00300522" w:rsidP="00300522">
      <w:pPr>
        <w:pStyle w:val="paragraph"/>
      </w:pPr>
      <w:r w:rsidRPr="003F329B">
        <w:tab/>
        <w:t>(g)</w:t>
      </w:r>
      <w:r w:rsidRPr="003F329B">
        <w:tab/>
        <w:t>by the Commonwealth, a State or a Territory, or by a body corporate, or corporation sole, established for a public purpose by or under a law of the Commonwealth, a State or a Territory; or</w:t>
      </w:r>
    </w:p>
    <w:p w:rsidR="00300522" w:rsidRPr="003F329B" w:rsidRDefault="00300522" w:rsidP="00300522">
      <w:pPr>
        <w:pStyle w:val="paragraph"/>
      </w:pPr>
      <w:r w:rsidRPr="003F329B">
        <w:tab/>
        <w:t>(h)</w:t>
      </w:r>
      <w:r w:rsidRPr="003F329B">
        <w:tab/>
        <w:t>by a trustee of a fund covered by item</w:t>
      </w:r>
      <w:r w:rsidR="003F329B">
        <w:t> </w:t>
      </w:r>
      <w:r w:rsidRPr="003F329B">
        <w:t>2 of the table in section</w:t>
      </w:r>
      <w:r w:rsidR="003F329B">
        <w:t> </w:t>
      </w:r>
      <w:r w:rsidRPr="003F329B">
        <w:t>30</w:t>
      </w:r>
      <w:r w:rsidR="003F329B">
        <w:noBreakHyphen/>
      </w:r>
      <w:r w:rsidRPr="003F329B">
        <w:t>15 of the ITAA 1997 or of a fund that would be covered by that item if it had an ABN.</w:t>
      </w:r>
    </w:p>
    <w:p w:rsidR="00300522" w:rsidRPr="003F329B" w:rsidRDefault="00300522" w:rsidP="00300522">
      <w:pPr>
        <w:pStyle w:val="subsection"/>
      </w:pPr>
      <w:r w:rsidRPr="003F329B">
        <w:tab/>
        <w:t>(2)</w:t>
      </w:r>
      <w:r w:rsidRPr="003F329B">
        <w:tab/>
        <w:t xml:space="preserve">However, </w:t>
      </w:r>
      <w:r w:rsidRPr="003F329B">
        <w:rPr>
          <w:b/>
          <w:bCs/>
          <w:i/>
          <w:iCs/>
        </w:rPr>
        <w:t>enterprise</w:t>
      </w:r>
      <w:r w:rsidRPr="003F329B">
        <w:t xml:space="preserve"> does not include an activity, or series of activities, done:</w:t>
      </w:r>
    </w:p>
    <w:p w:rsidR="00300522" w:rsidRPr="003F329B" w:rsidRDefault="00300522" w:rsidP="00300522">
      <w:pPr>
        <w:pStyle w:val="paragraph"/>
      </w:pPr>
      <w:r w:rsidRPr="003F329B">
        <w:tab/>
        <w:t>(a)</w:t>
      </w:r>
      <w:r w:rsidRPr="003F329B">
        <w:tab/>
        <w:t xml:space="preserve">by a person as an employee or in connection with earning </w:t>
      </w:r>
      <w:r w:rsidR="003F329B" w:rsidRPr="003F329B">
        <w:rPr>
          <w:position w:val="6"/>
          <w:sz w:val="16"/>
          <w:szCs w:val="16"/>
        </w:rPr>
        <w:t>*</w:t>
      </w:r>
      <w:r w:rsidRPr="003F329B">
        <w:t xml:space="preserve">withholding payments covered by </w:t>
      </w:r>
      <w:r w:rsidR="003F329B">
        <w:t>subsection (</w:t>
      </w:r>
      <w:r w:rsidRPr="003F329B">
        <w:t>4</w:t>
      </w:r>
      <w:r w:rsidR="00A53099" w:rsidRPr="003F329B">
        <w:t>) (u</w:t>
      </w:r>
      <w:r w:rsidRPr="003F329B">
        <w:t xml:space="preserve">nless the activity or series is done in supplying services as the holder of an office that the person has accepted in the course of or in connection with an activity or series of activities of a kind mentioned in </w:t>
      </w:r>
      <w:r w:rsidR="003F329B">
        <w:t>subsection (</w:t>
      </w:r>
      <w:r w:rsidRPr="003F329B">
        <w:t>1)); or</w:t>
      </w:r>
    </w:p>
    <w:p w:rsidR="00300522" w:rsidRPr="003F329B" w:rsidRDefault="00300522" w:rsidP="00367157">
      <w:pPr>
        <w:pStyle w:val="notepara"/>
      </w:pPr>
      <w:r w:rsidRPr="003F329B">
        <w:t>Note:</w:t>
      </w:r>
      <w:r w:rsidRPr="003F329B">
        <w:tab/>
        <w:t xml:space="preserve">Acts done as mentioned in </w:t>
      </w:r>
      <w:r w:rsidR="003F329B">
        <w:t>paragraph (</w:t>
      </w:r>
      <w:r w:rsidRPr="003F329B">
        <w:t>a) will still form part of the activities of the enterprise to which the person provides work or services.</w:t>
      </w:r>
    </w:p>
    <w:p w:rsidR="00300522" w:rsidRPr="003F329B" w:rsidRDefault="00300522" w:rsidP="00300522">
      <w:pPr>
        <w:pStyle w:val="paragraph"/>
      </w:pPr>
      <w:r w:rsidRPr="003F329B">
        <w:tab/>
        <w:t>(b)</w:t>
      </w:r>
      <w:r w:rsidRPr="003F329B">
        <w:tab/>
        <w:t>as a private recreational pursuit or hobby; or</w:t>
      </w:r>
    </w:p>
    <w:p w:rsidR="00300522" w:rsidRPr="003F329B" w:rsidRDefault="00300522" w:rsidP="00300522">
      <w:pPr>
        <w:pStyle w:val="paragraph"/>
      </w:pPr>
      <w:r w:rsidRPr="003F329B">
        <w:tab/>
        <w:t>(c)</w:t>
      </w:r>
      <w:r w:rsidRPr="003F329B">
        <w:tab/>
        <w:t>by an individual (other than a trustee of a charitable fund, or of a fund covered by item</w:t>
      </w:r>
      <w:r w:rsidR="003F329B">
        <w:t> </w:t>
      </w:r>
      <w:r w:rsidRPr="003F329B">
        <w:t>2 of the table in section</w:t>
      </w:r>
      <w:r w:rsidR="003F329B">
        <w:t> </w:t>
      </w:r>
      <w:r w:rsidRPr="003F329B">
        <w:t>30</w:t>
      </w:r>
      <w:r w:rsidR="003F329B">
        <w:noBreakHyphen/>
      </w:r>
      <w:r w:rsidRPr="003F329B">
        <w:t xml:space="preserve">15 of the ITAA 1997 or of a fund that would be covered by that item if it had an ABN), or a </w:t>
      </w:r>
      <w:r w:rsidR="003F329B" w:rsidRPr="003F329B">
        <w:rPr>
          <w:position w:val="6"/>
          <w:sz w:val="16"/>
          <w:szCs w:val="16"/>
        </w:rPr>
        <w:t>*</w:t>
      </w:r>
      <w:r w:rsidRPr="003F329B">
        <w:t>partnership (all or most of the members of which are individuals), without a reasonable expectation of profit or gain; or</w:t>
      </w:r>
    </w:p>
    <w:p w:rsidR="00300522" w:rsidRPr="003F329B" w:rsidRDefault="00300522" w:rsidP="00300522">
      <w:pPr>
        <w:pStyle w:val="paragraph"/>
      </w:pPr>
      <w:r w:rsidRPr="003F329B">
        <w:tab/>
        <w:t>(d)</w:t>
      </w:r>
      <w:r w:rsidRPr="003F329B">
        <w:tab/>
        <w:t xml:space="preserve">as a member of a local governing body established by or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 xml:space="preserve">Territory law (except a local governing body to which </w:t>
      </w:r>
      <w:r w:rsidR="00E173DF" w:rsidRPr="003F329B">
        <w:t>paragraph</w:t>
      </w:r>
      <w:r w:rsidR="003F329B">
        <w:t> </w:t>
      </w:r>
      <w:r w:rsidR="00E173DF" w:rsidRPr="003F329B">
        <w:t>12</w:t>
      </w:r>
      <w:r w:rsidR="003F329B">
        <w:noBreakHyphen/>
      </w:r>
      <w:r w:rsidR="00E173DF" w:rsidRPr="003F329B">
        <w:t>45(1)(e)</w:t>
      </w:r>
      <w:r w:rsidRPr="003F329B">
        <w:t xml:space="preserve"> in Schedule</w:t>
      </w:r>
      <w:r w:rsidR="003F329B">
        <w:t> </w:t>
      </w:r>
      <w:r w:rsidRPr="003F329B">
        <w:t xml:space="preserve">1 to the </w:t>
      </w:r>
      <w:r w:rsidRPr="003F329B">
        <w:rPr>
          <w:i/>
          <w:iCs/>
        </w:rPr>
        <w:t>Taxation Administration Act 1953</w:t>
      </w:r>
      <w:r w:rsidRPr="003F329B">
        <w:t xml:space="preserve"> applies).</w:t>
      </w:r>
    </w:p>
    <w:p w:rsidR="00300522" w:rsidRPr="003F329B" w:rsidRDefault="00300522" w:rsidP="00300522">
      <w:pPr>
        <w:pStyle w:val="subsection"/>
      </w:pPr>
      <w:r w:rsidRPr="003F329B">
        <w:tab/>
        <w:t>(3)</w:t>
      </w:r>
      <w:r w:rsidRPr="003F329B">
        <w:tab/>
        <w:t>For the avoidance of doubt, the fact that activities of an entity are limited to making supplies to members of the entity does not prevent those activities:</w:t>
      </w:r>
    </w:p>
    <w:p w:rsidR="00300522" w:rsidRPr="003F329B" w:rsidRDefault="00300522" w:rsidP="00300522">
      <w:pPr>
        <w:pStyle w:val="paragraph"/>
        <w:keepNext/>
      </w:pPr>
      <w:r w:rsidRPr="003F329B">
        <w:tab/>
        <w:t>(a)</w:t>
      </w:r>
      <w:r w:rsidRPr="003F329B">
        <w:tab/>
        <w:t xml:space="preserve">being in the form of a </w:t>
      </w:r>
      <w:r w:rsidR="003F329B" w:rsidRPr="003F329B">
        <w:rPr>
          <w:position w:val="6"/>
          <w:sz w:val="16"/>
          <w:szCs w:val="16"/>
        </w:rPr>
        <w:t>*</w:t>
      </w:r>
      <w:r w:rsidRPr="003F329B">
        <w:t xml:space="preserve">business within the meaning of </w:t>
      </w:r>
      <w:r w:rsidR="003F329B">
        <w:t>paragraph (</w:t>
      </w:r>
      <w:r w:rsidRPr="003F329B">
        <w:t>1)(a); or</w:t>
      </w:r>
    </w:p>
    <w:p w:rsidR="00300522" w:rsidRPr="003F329B" w:rsidRDefault="00300522" w:rsidP="00300522">
      <w:pPr>
        <w:pStyle w:val="paragraph"/>
        <w:keepNext/>
      </w:pPr>
      <w:r w:rsidRPr="003F329B">
        <w:tab/>
        <w:t>(b)</w:t>
      </w:r>
      <w:r w:rsidRPr="003F329B">
        <w:tab/>
        <w:t xml:space="preserve">being in the form of an adventure or concern in the nature of trade within the meaning of </w:t>
      </w:r>
      <w:r w:rsidR="003F329B">
        <w:t>paragraph (</w:t>
      </w:r>
      <w:r w:rsidRPr="003F329B">
        <w:t>1)(b).</w:t>
      </w:r>
    </w:p>
    <w:p w:rsidR="00300522" w:rsidRPr="003F329B" w:rsidRDefault="00300522" w:rsidP="00300522">
      <w:pPr>
        <w:pStyle w:val="subsection"/>
      </w:pPr>
      <w:r w:rsidRPr="003F329B">
        <w:tab/>
        <w:t>(4)</w:t>
      </w:r>
      <w:r w:rsidRPr="003F329B">
        <w:tab/>
        <w:t xml:space="preserve">This subsection covers a </w:t>
      </w:r>
      <w:r w:rsidR="003F329B" w:rsidRPr="003F329B">
        <w:rPr>
          <w:position w:val="6"/>
          <w:sz w:val="16"/>
          <w:szCs w:val="16"/>
        </w:rPr>
        <w:t>*</w:t>
      </w:r>
      <w:r w:rsidRPr="003F329B">
        <w:t>withholding payment covered by any of the provisions in Schedule</w:t>
      </w:r>
      <w:r w:rsidR="003F329B">
        <w:t> </w:t>
      </w:r>
      <w:r w:rsidRPr="003F329B">
        <w:t xml:space="preserve">1 to the </w:t>
      </w:r>
      <w:r w:rsidRPr="003F329B">
        <w:rPr>
          <w:i/>
          <w:iCs/>
        </w:rPr>
        <w:t>Taxation Administration Act 1953</w:t>
      </w:r>
      <w:r w:rsidRPr="003F329B">
        <w:t xml:space="preserve"> listed in the table. </w:t>
      </w:r>
    </w:p>
    <w:p w:rsidR="00A53099" w:rsidRPr="003F329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3F329B" w:rsidTr="00A53099">
        <w:trPr>
          <w:tblHeader/>
        </w:trPr>
        <w:tc>
          <w:tcPr>
            <w:tcW w:w="7110" w:type="dxa"/>
            <w:gridSpan w:val="3"/>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r w:rsidRPr="003F329B">
              <w:rPr>
                <w:b/>
                <w:bCs/>
              </w:rPr>
              <w:t>Withholding payments covered</w:t>
            </w:r>
          </w:p>
        </w:tc>
      </w:tr>
      <w:tr w:rsidR="00300522" w:rsidRPr="003F329B" w:rsidTr="00A53099">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Provision</w:t>
            </w:r>
          </w:p>
        </w:tc>
        <w:tc>
          <w:tcPr>
            <w:tcW w:w="4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Subject matter</w:t>
            </w:r>
          </w:p>
        </w:tc>
      </w:tr>
      <w:tr w:rsidR="00300522" w:rsidRPr="003F329B" w:rsidTr="00A53099">
        <w:tc>
          <w:tcPr>
            <w:tcW w:w="708" w:type="dxa"/>
            <w:tcBorders>
              <w:top w:val="single" w:sz="12" w:space="0" w:color="auto"/>
            </w:tcBorders>
            <w:shd w:val="clear" w:color="auto" w:fill="auto"/>
          </w:tcPr>
          <w:p w:rsidR="00300522" w:rsidRPr="003F329B" w:rsidRDefault="00300522" w:rsidP="00300522">
            <w:pPr>
              <w:pStyle w:val="Tabletext"/>
            </w:pPr>
            <w:r w:rsidRPr="003F329B">
              <w:t>1</w:t>
            </w:r>
          </w:p>
        </w:tc>
        <w:tc>
          <w:tcPr>
            <w:tcW w:w="1843" w:type="dxa"/>
            <w:tcBorders>
              <w:top w:val="single" w:sz="12"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35</w:t>
            </w:r>
          </w:p>
        </w:tc>
        <w:tc>
          <w:tcPr>
            <w:tcW w:w="4559" w:type="dxa"/>
            <w:tcBorders>
              <w:top w:val="single" w:sz="12" w:space="0" w:color="auto"/>
            </w:tcBorders>
            <w:shd w:val="clear" w:color="auto" w:fill="auto"/>
          </w:tcPr>
          <w:p w:rsidR="00300522" w:rsidRPr="003F329B" w:rsidRDefault="00300522" w:rsidP="00300522">
            <w:pPr>
              <w:pStyle w:val="Tabletext"/>
            </w:pPr>
            <w:r w:rsidRPr="003F329B">
              <w:t>Payment to employee</w:t>
            </w:r>
          </w:p>
        </w:tc>
      </w:tr>
      <w:tr w:rsidR="00300522" w:rsidRPr="003F329B" w:rsidTr="00A53099">
        <w:tc>
          <w:tcPr>
            <w:tcW w:w="708" w:type="dxa"/>
            <w:shd w:val="clear" w:color="auto" w:fill="auto"/>
          </w:tcPr>
          <w:p w:rsidR="00300522" w:rsidRPr="003F329B" w:rsidRDefault="00300522" w:rsidP="00300522">
            <w:pPr>
              <w:pStyle w:val="Tabletext"/>
            </w:pPr>
            <w:r w:rsidRPr="003F329B">
              <w:t>2</w:t>
            </w:r>
          </w:p>
        </w:tc>
        <w:tc>
          <w:tcPr>
            <w:tcW w:w="1843" w:type="dxa"/>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40</w:t>
            </w:r>
          </w:p>
        </w:tc>
        <w:tc>
          <w:tcPr>
            <w:tcW w:w="4559" w:type="dxa"/>
            <w:shd w:val="clear" w:color="auto" w:fill="auto"/>
          </w:tcPr>
          <w:p w:rsidR="00300522" w:rsidRPr="003F329B" w:rsidRDefault="00300522" w:rsidP="00300522">
            <w:pPr>
              <w:pStyle w:val="Tabletext"/>
            </w:pPr>
            <w:r w:rsidRPr="003F329B">
              <w:t>Payment to company director</w:t>
            </w:r>
          </w:p>
        </w:tc>
      </w:tr>
      <w:tr w:rsidR="00300522" w:rsidRPr="003F329B" w:rsidTr="00A53099">
        <w:tc>
          <w:tcPr>
            <w:tcW w:w="708" w:type="dxa"/>
            <w:tcBorders>
              <w:bottom w:val="single" w:sz="4" w:space="0" w:color="auto"/>
            </w:tcBorders>
            <w:shd w:val="clear" w:color="auto" w:fill="auto"/>
          </w:tcPr>
          <w:p w:rsidR="00300522" w:rsidRPr="003F329B" w:rsidRDefault="00300522" w:rsidP="00300522">
            <w:pPr>
              <w:pStyle w:val="Tabletext"/>
            </w:pPr>
            <w:r w:rsidRPr="003F329B">
              <w:t>3</w:t>
            </w:r>
          </w:p>
        </w:tc>
        <w:tc>
          <w:tcPr>
            <w:tcW w:w="1843" w:type="dxa"/>
            <w:tcBorders>
              <w:bottom w:val="single" w:sz="4"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45</w:t>
            </w:r>
          </w:p>
        </w:tc>
        <w:tc>
          <w:tcPr>
            <w:tcW w:w="4559" w:type="dxa"/>
            <w:tcBorders>
              <w:bottom w:val="single" w:sz="4" w:space="0" w:color="auto"/>
            </w:tcBorders>
            <w:shd w:val="clear" w:color="auto" w:fill="auto"/>
          </w:tcPr>
          <w:p w:rsidR="00300522" w:rsidRPr="003F329B" w:rsidRDefault="00300522" w:rsidP="00300522">
            <w:pPr>
              <w:pStyle w:val="Tabletext"/>
            </w:pPr>
            <w:r w:rsidRPr="003F329B">
              <w:t>Payment to office holder</w:t>
            </w:r>
          </w:p>
        </w:tc>
      </w:tr>
      <w:tr w:rsidR="00300522" w:rsidRPr="003F329B" w:rsidTr="00A53099">
        <w:tc>
          <w:tcPr>
            <w:tcW w:w="708" w:type="dxa"/>
            <w:tcBorders>
              <w:bottom w:val="single" w:sz="12" w:space="0" w:color="auto"/>
            </w:tcBorders>
            <w:shd w:val="clear" w:color="auto" w:fill="auto"/>
          </w:tcPr>
          <w:p w:rsidR="00300522" w:rsidRPr="003F329B" w:rsidRDefault="00300522" w:rsidP="00300522">
            <w:pPr>
              <w:pStyle w:val="Tabletext"/>
            </w:pPr>
            <w:r w:rsidRPr="003F329B">
              <w:t>4</w:t>
            </w:r>
          </w:p>
        </w:tc>
        <w:tc>
          <w:tcPr>
            <w:tcW w:w="1843" w:type="dxa"/>
            <w:tcBorders>
              <w:bottom w:val="single" w:sz="12" w:space="0" w:color="auto"/>
            </w:tcBorders>
            <w:shd w:val="clear" w:color="auto" w:fill="auto"/>
          </w:tcPr>
          <w:p w:rsidR="00300522" w:rsidRPr="003F329B" w:rsidRDefault="00300522" w:rsidP="00300522">
            <w:pPr>
              <w:pStyle w:val="Tabletext"/>
            </w:pPr>
            <w:r w:rsidRPr="003F329B">
              <w:t>Section</w:t>
            </w:r>
            <w:r w:rsidR="003F329B">
              <w:t> </w:t>
            </w:r>
            <w:r w:rsidRPr="003F329B">
              <w:rPr>
                <w:noProof/>
              </w:rPr>
              <w:t>12</w:t>
            </w:r>
            <w:r w:rsidR="003F329B">
              <w:rPr>
                <w:noProof/>
              </w:rPr>
              <w:noBreakHyphen/>
            </w:r>
            <w:r w:rsidRPr="003F329B">
              <w:rPr>
                <w:noProof/>
              </w:rPr>
              <w:t>60</w:t>
            </w:r>
          </w:p>
        </w:tc>
        <w:tc>
          <w:tcPr>
            <w:tcW w:w="4559" w:type="dxa"/>
            <w:tcBorders>
              <w:bottom w:val="single" w:sz="12" w:space="0" w:color="auto"/>
            </w:tcBorders>
            <w:shd w:val="clear" w:color="auto" w:fill="auto"/>
          </w:tcPr>
          <w:p w:rsidR="00300522" w:rsidRPr="003F329B" w:rsidRDefault="00300522" w:rsidP="00300522">
            <w:pPr>
              <w:pStyle w:val="Tabletext"/>
            </w:pPr>
            <w:r w:rsidRPr="003F329B">
              <w:rPr>
                <w:noProof/>
              </w:rPr>
              <w:t>Payment under labour hire arrangement, or specified by regulations</w:t>
            </w:r>
          </w:p>
        </w:tc>
      </w:tr>
    </w:tbl>
    <w:p w:rsidR="00300522" w:rsidRPr="003F329B" w:rsidRDefault="00300522" w:rsidP="00300522">
      <w:pPr>
        <w:pStyle w:val="ActHead5"/>
      </w:pPr>
      <w:bookmarkStart w:id="44" w:name="_Toc416265662"/>
      <w:r w:rsidRPr="00AE4251">
        <w:rPr>
          <w:rStyle w:val="CharSectno"/>
        </w:rPr>
        <w:t>9</w:t>
      </w:r>
      <w:r w:rsidR="003F329B" w:rsidRPr="00AE4251">
        <w:rPr>
          <w:rStyle w:val="CharSectno"/>
        </w:rPr>
        <w:noBreakHyphen/>
      </w:r>
      <w:r w:rsidRPr="00AE4251">
        <w:rPr>
          <w:rStyle w:val="CharSectno"/>
        </w:rPr>
        <w:t>25</w:t>
      </w:r>
      <w:r w:rsidRPr="003F329B">
        <w:t xml:space="preserve">  Supplies connected with </w:t>
      </w:r>
      <w:r w:rsidR="009D2924" w:rsidRPr="003F329B">
        <w:t>the indirect tax zone</w:t>
      </w:r>
      <w:bookmarkEnd w:id="44"/>
    </w:p>
    <w:p w:rsidR="00300522" w:rsidRPr="003F329B" w:rsidRDefault="00300522" w:rsidP="00300522">
      <w:pPr>
        <w:pStyle w:val="SubsectionHead"/>
      </w:pPr>
      <w:r w:rsidRPr="003F329B">
        <w:t xml:space="preserve">Supplies of goods wholly within </w:t>
      </w:r>
      <w:r w:rsidR="009D2924" w:rsidRPr="003F329B">
        <w:t>the indirect tax zone</w:t>
      </w:r>
    </w:p>
    <w:p w:rsidR="00300522" w:rsidRPr="003F329B" w:rsidRDefault="00300522" w:rsidP="00300522">
      <w:pPr>
        <w:pStyle w:val="subsection"/>
      </w:pPr>
      <w:r w:rsidRPr="003F329B">
        <w:tab/>
        <w:t>(1)</w:t>
      </w:r>
      <w:r w:rsidRPr="003F329B">
        <w:tab/>
        <w:t xml:space="preserve">A supply of goods is </w:t>
      </w:r>
      <w:r w:rsidRPr="003F329B">
        <w:rPr>
          <w:b/>
          <w:bCs/>
          <w:i/>
          <w:iCs/>
        </w:rPr>
        <w:t xml:space="preserve">connected with </w:t>
      </w:r>
      <w:r w:rsidR="00AE109B" w:rsidRPr="003F329B">
        <w:rPr>
          <w:b/>
          <w:i/>
        </w:rPr>
        <w:t>the indirect tax zone</w:t>
      </w:r>
      <w:r w:rsidRPr="003F329B">
        <w:t xml:space="preserve"> if the goods are delivered, or made available, in </w:t>
      </w:r>
      <w:r w:rsidR="00AE109B" w:rsidRPr="003F329B">
        <w:t>the indirect tax zone</w:t>
      </w:r>
      <w:r w:rsidRPr="003F329B">
        <w:t xml:space="preserve"> to the </w:t>
      </w:r>
      <w:r w:rsidR="003F329B" w:rsidRPr="003F329B">
        <w:rPr>
          <w:position w:val="6"/>
          <w:sz w:val="16"/>
          <w:szCs w:val="16"/>
        </w:rPr>
        <w:t>*</w:t>
      </w:r>
      <w:r w:rsidRPr="003F329B">
        <w:t>recipient of the supply.</w:t>
      </w:r>
    </w:p>
    <w:p w:rsidR="00300522" w:rsidRPr="003F329B" w:rsidRDefault="00300522" w:rsidP="00300522">
      <w:pPr>
        <w:pStyle w:val="SubsectionHead"/>
      </w:pPr>
      <w:r w:rsidRPr="003F329B">
        <w:t xml:space="preserve">Supplies of goods from </w:t>
      </w:r>
      <w:r w:rsidR="00AE109B" w:rsidRPr="003F329B">
        <w:t>the indirect tax zone</w:t>
      </w:r>
    </w:p>
    <w:p w:rsidR="00300522" w:rsidRPr="003F329B" w:rsidRDefault="00300522" w:rsidP="00300522">
      <w:pPr>
        <w:pStyle w:val="subsection"/>
      </w:pPr>
      <w:r w:rsidRPr="003F329B">
        <w:tab/>
        <w:t>(2)</w:t>
      </w:r>
      <w:r w:rsidRPr="003F329B">
        <w:tab/>
        <w:t xml:space="preserve">A supply of goods that involves the goods being removed from </w:t>
      </w:r>
      <w:r w:rsidR="00EF5601" w:rsidRPr="003F329B">
        <w:t>the indirect tax zone</w:t>
      </w:r>
      <w:r w:rsidRPr="003F329B">
        <w:t xml:space="preserve"> is </w:t>
      </w:r>
      <w:r w:rsidRPr="003F329B">
        <w:rPr>
          <w:b/>
          <w:bCs/>
          <w:i/>
          <w:iCs/>
        </w:rPr>
        <w:t xml:space="preserve">connected with </w:t>
      </w:r>
      <w:r w:rsidR="00AE109B" w:rsidRPr="003F329B">
        <w:rPr>
          <w:b/>
          <w:i/>
        </w:rPr>
        <w:t>the indirect tax zone</w:t>
      </w:r>
      <w:r w:rsidRPr="003F329B">
        <w:t>.</w:t>
      </w:r>
    </w:p>
    <w:p w:rsidR="00300522" w:rsidRPr="003F329B" w:rsidRDefault="00300522" w:rsidP="00300522">
      <w:pPr>
        <w:pStyle w:val="SubsectionHead"/>
      </w:pPr>
      <w:r w:rsidRPr="003F329B">
        <w:t xml:space="preserve">Supplies of goods to </w:t>
      </w:r>
      <w:r w:rsidR="00AE109B" w:rsidRPr="003F329B">
        <w:t>the indirect tax zone</w:t>
      </w:r>
    </w:p>
    <w:p w:rsidR="00300522" w:rsidRPr="003F329B" w:rsidRDefault="00300522" w:rsidP="00300522">
      <w:pPr>
        <w:pStyle w:val="subsection"/>
      </w:pPr>
      <w:r w:rsidRPr="003F329B">
        <w:tab/>
        <w:t>(3)</w:t>
      </w:r>
      <w:r w:rsidRPr="003F329B">
        <w:tab/>
        <w:t xml:space="preserve">A supply of goods that involves the goods being brought to </w:t>
      </w:r>
      <w:r w:rsidR="00AE109B" w:rsidRPr="003F329B">
        <w:t>the indirect tax zone</w:t>
      </w:r>
      <w:r w:rsidRPr="003F329B">
        <w:t xml:space="preserve"> is </w:t>
      </w:r>
      <w:r w:rsidRPr="003F329B">
        <w:rPr>
          <w:b/>
          <w:bCs/>
          <w:i/>
          <w:iCs/>
        </w:rPr>
        <w:t xml:space="preserve">connected with </w:t>
      </w:r>
      <w:r w:rsidR="00AE109B" w:rsidRPr="003F329B">
        <w:rPr>
          <w:b/>
          <w:i/>
        </w:rPr>
        <w:t>the indirect tax zone</w:t>
      </w:r>
      <w:r w:rsidRPr="003F329B">
        <w:t xml:space="preserve"> if the supplier either:</w:t>
      </w:r>
    </w:p>
    <w:p w:rsidR="00300522" w:rsidRPr="003F329B" w:rsidRDefault="00300522" w:rsidP="00300522">
      <w:pPr>
        <w:pStyle w:val="paragraph"/>
        <w:keepNext/>
      </w:pPr>
      <w:r w:rsidRPr="003F329B">
        <w:tab/>
        <w:t>(a)</w:t>
      </w:r>
      <w:r w:rsidRPr="003F329B">
        <w:tab/>
        <w:t xml:space="preserve">imports the goods into </w:t>
      </w:r>
      <w:r w:rsidR="00AE109B" w:rsidRPr="003F329B">
        <w:t>the indirect tax zone</w:t>
      </w:r>
      <w:r w:rsidRPr="003F329B">
        <w:t>; or</w:t>
      </w:r>
    </w:p>
    <w:p w:rsidR="00300522" w:rsidRPr="003F329B" w:rsidRDefault="00300522" w:rsidP="00300522">
      <w:pPr>
        <w:pStyle w:val="paragraph"/>
      </w:pPr>
      <w:r w:rsidRPr="003F329B">
        <w:tab/>
        <w:t>(b)</w:t>
      </w:r>
      <w:r w:rsidRPr="003F329B">
        <w:tab/>
        <w:t xml:space="preserve">installs or assembles the goods in </w:t>
      </w:r>
      <w:r w:rsidR="00AE109B" w:rsidRPr="003F329B">
        <w:t>the indirect tax zone</w:t>
      </w:r>
      <w:r w:rsidRPr="003F329B">
        <w:t>.</w:t>
      </w:r>
    </w:p>
    <w:p w:rsidR="00300522" w:rsidRPr="003F329B" w:rsidRDefault="00300522" w:rsidP="00300522">
      <w:pPr>
        <w:pStyle w:val="SubsectionHead"/>
      </w:pPr>
      <w:r w:rsidRPr="003F329B">
        <w:t>Supplies of real property</w:t>
      </w:r>
    </w:p>
    <w:p w:rsidR="00300522" w:rsidRPr="003F329B" w:rsidRDefault="00300522" w:rsidP="00300522">
      <w:pPr>
        <w:pStyle w:val="subsection"/>
      </w:pPr>
      <w:r w:rsidRPr="003F329B">
        <w:tab/>
        <w:t>(4)</w:t>
      </w:r>
      <w:r w:rsidRPr="003F329B">
        <w:tab/>
        <w:t xml:space="preserve">A supply of </w:t>
      </w:r>
      <w:r w:rsidR="003F329B" w:rsidRPr="003F329B">
        <w:rPr>
          <w:position w:val="6"/>
          <w:sz w:val="16"/>
          <w:szCs w:val="16"/>
        </w:rPr>
        <w:t>*</w:t>
      </w:r>
      <w:r w:rsidRPr="003F329B">
        <w:t xml:space="preserve">real property is </w:t>
      </w:r>
      <w:r w:rsidRPr="003F329B">
        <w:rPr>
          <w:b/>
          <w:bCs/>
          <w:i/>
          <w:iCs/>
        </w:rPr>
        <w:t xml:space="preserve">connected with </w:t>
      </w:r>
      <w:r w:rsidR="00C21ACB" w:rsidRPr="003F329B">
        <w:rPr>
          <w:b/>
          <w:i/>
        </w:rPr>
        <w:t>the indirect tax zone</w:t>
      </w:r>
      <w:r w:rsidRPr="003F329B">
        <w:t xml:space="preserve"> if the real property, or the land to which the real property relates, is in </w:t>
      </w:r>
      <w:r w:rsidR="00C21ACB" w:rsidRPr="003F329B">
        <w:t>the indirect tax zone</w:t>
      </w:r>
      <w:r w:rsidRPr="003F329B">
        <w:t>.</w:t>
      </w:r>
    </w:p>
    <w:p w:rsidR="00300522" w:rsidRPr="003F329B" w:rsidRDefault="00300522" w:rsidP="00300522">
      <w:pPr>
        <w:pStyle w:val="SubsectionHead"/>
      </w:pPr>
      <w:r w:rsidRPr="003F329B">
        <w:t>Supplies of anything else</w:t>
      </w:r>
    </w:p>
    <w:p w:rsidR="00300522" w:rsidRPr="003F329B" w:rsidRDefault="00300522" w:rsidP="00300522">
      <w:pPr>
        <w:pStyle w:val="subsection"/>
      </w:pPr>
      <w:r w:rsidRPr="003F329B">
        <w:tab/>
        <w:t>(5)</w:t>
      </w:r>
      <w:r w:rsidRPr="003F329B">
        <w:tab/>
        <w:t xml:space="preserve">A supply of anything other than goods or </w:t>
      </w:r>
      <w:r w:rsidR="003F329B" w:rsidRPr="003F329B">
        <w:rPr>
          <w:position w:val="6"/>
          <w:sz w:val="16"/>
          <w:szCs w:val="16"/>
        </w:rPr>
        <w:t>*</w:t>
      </w:r>
      <w:r w:rsidRPr="003F329B">
        <w:t xml:space="preserve">real property is </w:t>
      </w:r>
      <w:r w:rsidRPr="003F329B">
        <w:rPr>
          <w:b/>
          <w:bCs/>
          <w:i/>
          <w:iCs/>
        </w:rPr>
        <w:t xml:space="preserve">connected with </w:t>
      </w:r>
      <w:r w:rsidR="00C21ACB" w:rsidRPr="003F329B">
        <w:rPr>
          <w:b/>
          <w:i/>
        </w:rPr>
        <w:t>the indirect tax zone</w:t>
      </w:r>
      <w:r w:rsidRPr="003F329B">
        <w:t xml:space="preserve"> if:</w:t>
      </w:r>
    </w:p>
    <w:p w:rsidR="00300522" w:rsidRPr="003F329B" w:rsidRDefault="00300522" w:rsidP="00300522">
      <w:pPr>
        <w:pStyle w:val="paragraph"/>
      </w:pPr>
      <w:r w:rsidRPr="003F329B">
        <w:tab/>
        <w:t>(a)</w:t>
      </w:r>
      <w:r w:rsidRPr="003F329B">
        <w:tab/>
        <w:t xml:space="preserve">the thing is done in </w:t>
      </w:r>
      <w:r w:rsidR="00C21ACB" w:rsidRPr="003F329B">
        <w:t>the indirect tax zone</w:t>
      </w:r>
      <w:r w:rsidRPr="003F329B">
        <w:t>; or</w:t>
      </w:r>
    </w:p>
    <w:p w:rsidR="00300522" w:rsidRPr="003F329B" w:rsidRDefault="00300522" w:rsidP="00300522">
      <w:pPr>
        <w:pStyle w:val="paragraph"/>
      </w:pPr>
      <w:r w:rsidRPr="003F329B">
        <w:tab/>
        <w:t>(b)</w:t>
      </w:r>
      <w:r w:rsidRPr="003F329B">
        <w:tab/>
        <w:t xml:space="preserve">the supplier makes the supply through an </w:t>
      </w:r>
      <w:r w:rsidR="003F329B" w:rsidRPr="003F329B">
        <w:rPr>
          <w:position w:val="6"/>
          <w:sz w:val="16"/>
          <w:szCs w:val="16"/>
        </w:rPr>
        <w:t>*</w:t>
      </w:r>
      <w:r w:rsidRPr="003F329B">
        <w:t xml:space="preserve">enterprise that the supplier </w:t>
      </w:r>
      <w:r w:rsidR="003F329B" w:rsidRPr="003F329B">
        <w:rPr>
          <w:position w:val="6"/>
          <w:sz w:val="16"/>
          <w:szCs w:val="16"/>
        </w:rPr>
        <w:t>*</w:t>
      </w:r>
      <w:r w:rsidRPr="003F329B">
        <w:t xml:space="preserve">carries on in </w:t>
      </w:r>
      <w:r w:rsidR="00C21ACB" w:rsidRPr="003F329B">
        <w:t>the indirect tax zone</w:t>
      </w:r>
      <w:r w:rsidRPr="003F329B">
        <w:t>; or</w:t>
      </w:r>
    </w:p>
    <w:p w:rsidR="00300522" w:rsidRPr="003F329B" w:rsidRDefault="00300522" w:rsidP="00300522">
      <w:pPr>
        <w:pStyle w:val="paragraph"/>
      </w:pPr>
      <w:r w:rsidRPr="003F329B">
        <w:tab/>
        <w:t>(c)</w:t>
      </w:r>
      <w:r w:rsidRPr="003F329B">
        <w:tab/>
        <w:t>all of the following apply:</w:t>
      </w:r>
    </w:p>
    <w:p w:rsidR="00300522" w:rsidRPr="003F329B" w:rsidRDefault="00300522" w:rsidP="00300522">
      <w:pPr>
        <w:pStyle w:val="paragraphsub"/>
      </w:pPr>
      <w:r w:rsidRPr="003F329B">
        <w:tab/>
        <w:t>(i)</w:t>
      </w:r>
      <w:r w:rsidRPr="003F329B">
        <w:tab/>
        <w:t xml:space="preserve">neither </w:t>
      </w:r>
      <w:r w:rsidR="003F329B">
        <w:t>paragraph (</w:t>
      </w:r>
      <w:r w:rsidRPr="003F329B">
        <w:t>a) nor (b) applies in respect of the thing;</w:t>
      </w:r>
    </w:p>
    <w:p w:rsidR="00300522" w:rsidRPr="003F329B" w:rsidRDefault="00300522" w:rsidP="00300522">
      <w:pPr>
        <w:pStyle w:val="paragraphsub"/>
      </w:pPr>
      <w:r w:rsidRPr="003F329B">
        <w:tab/>
        <w:t>(ii)</w:t>
      </w:r>
      <w:r w:rsidRPr="003F329B">
        <w:tab/>
        <w:t>the thing is a right or option to acquire another thing;</w:t>
      </w:r>
    </w:p>
    <w:p w:rsidR="00300522" w:rsidRPr="003F329B" w:rsidRDefault="00300522" w:rsidP="00300522">
      <w:pPr>
        <w:pStyle w:val="paragraphsub"/>
      </w:pPr>
      <w:r w:rsidRPr="003F329B">
        <w:tab/>
        <w:t>(iii)</w:t>
      </w:r>
      <w:r w:rsidRPr="003F329B">
        <w:tab/>
        <w:t xml:space="preserve">the supply of the other thing would be connected with </w:t>
      </w:r>
      <w:r w:rsidR="00C21ACB" w:rsidRPr="003F329B">
        <w:t>the indirect tax zone</w:t>
      </w:r>
      <w:r w:rsidRPr="003F329B">
        <w:t>.</w:t>
      </w:r>
    </w:p>
    <w:p w:rsidR="00300522" w:rsidRPr="003F329B" w:rsidRDefault="00300522" w:rsidP="00300522">
      <w:pPr>
        <w:pStyle w:val="notetext"/>
      </w:pPr>
      <w:r w:rsidRPr="003F329B">
        <w:t>Example:</w:t>
      </w:r>
      <w:r w:rsidRPr="003F329B">
        <w:tab/>
        <w:t xml:space="preserve">A holiday package </w:t>
      </w:r>
      <w:r w:rsidR="00C21ACB" w:rsidRPr="003F329B">
        <w:t xml:space="preserve">for a trip to Queensland that is supplied by a travel operator in Japan will be connected with the indirect tax zone under </w:t>
      </w:r>
      <w:r w:rsidR="003F329B">
        <w:t>paragraph (</w:t>
      </w:r>
      <w:r w:rsidR="00C21ACB" w:rsidRPr="003F329B">
        <w:t>5)(c).</w:t>
      </w:r>
    </w:p>
    <w:p w:rsidR="00300522" w:rsidRPr="003F329B" w:rsidRDefault="00300522" w:rsidP="00300522">
      <w:pPr>
        <w:pStyle w:val="SubsectionHead"/>
      </w:pPr>
      <w:r w:rsidRPr="003F329B">
        <w:t xml:space="preserve">When enterprises are carried on in </w:t>
      </w:r>
      <w:r w:rsidR="00294DE8" w:rsidRPr="003F329B">
        <w:t>the indirect tax zone</w:t>
      </w:r>
    </w:p>
    <w:p w:rsidR="00300522" w:rsidRPr="003F329B" w:rsidRDefault="00300522" w:rsidP="00300522">
      <w:pPr>
        <w:pStyle w:val="subsection"/>
      </w:pPr>
      <w:r w:rsidRPr="003F329B">
        <w:tab/>
        <w:t>(6)</w:t>
      </w:r>
      <w:r w:rsidRPr="003F329B">
        <w:tab/>
        <w:t xml:space="preserve">An </w:t>
      </w:r>
      <w:r w:rsidR="003F329B" w:rsidRPr="003F329B">
        <w:rPr>
          <w:position w:val="6"/>
          <w:sz w:val="16"/>
          <w:szCs w:val="16"/>
        </w:rPr>
        <w:t>*</w:t>
      </w:r>
      <w:r w:rsidRPr="003F329B">
        <w:t xml:space="preserve">enterprise is </w:t>
      </w:r>
      <w:r w:rsidRPr="003F329B">
        <w:rPr>
          <w:b/>
          <w:bCs/>
          <w:i/>
          <w:iCs/>
        </w:rPr>
        <w:t xml:space="preserve">carried on in </w:t>
      </w:r>
      <w:r w:rsidR="00294DE8" w:rsidRPr="003F329B">
        <w:rPr>
          <w:b/>
          <w:i/>
        </w:rPr>
        <w:t>the indirect tax zone</w:t>
      </w:r>
      <w:r w:rsidRPr="003F329B">
        <w:t xml:space="preserve"> if the enterprise is carried on through:</w:t>
      </w:r>
    </w:p>
    <w:p w:rsidR="00300522" w:rsidRPr="003F329B" w:rsidRDefault="00300522" w:rsidP="00300522">
      <w:pPr>
        <w:pStyle w:val="paragraph"/>
      </w:pPr>
      <w:r w:rsidRPr="003F329B">
        <w:tab/>
        <w:t>(a)</w:t>
      </w:r>
      <w:r w:rsidRPr="003F329B">
        <w:tab/>
        <w:t>a permanent establishment (as defined in subsection</w:t>
      </w:r>
      <w:r w:rsidR="003F329B">
        <w:t> </w:t>
      </w:r>
      <w:r w:rsidRPr="003F329B">
        <w:t xml:space="preserve">6(1) of the </w:t>
      </w:r>
      <w:r w:rsidRPr="003F329B">
        <w:rPr>
          <w:i/>
          <w:iCs/>
        </w:rPr>
        <w:t xml:space="preserve">Income Tax Assessment Act </w:t>
      </w:r>
      <w:r w:rsidR="00294DE8" w:rsidRPr="003F329B">
        <w:rPr>
          <w:i/>
        </w:rPr>
        <w:t>1936</w:t>
      </w:r>
      <w:r w:rsidR="00294DE8" w:rsidRPr="003F329B">
        <w:t>) in the indirect tax zone</w:t>
      </w:r>
      <w:r w:rsidRPr="003F329B">
        <w:t>; or</w:t>
      </w:r>
    </w:p>
    <w:p w:rsidR="00300522" w:rsidRPr="003F329B" w:rsidRDefault="00300522" w:rsidP="00300522">
      <w:pPr>
        <w:pStyle w:val="paragraph"/>
      </w:pPr>
      <w:r w:rsidRPr="003F329B">
        <w:tab/>
        <w:t>(b)</w:t>
      </w:r>
      <w:r w:rsidRPr="003F329B">
        <w:tab/>
        <w:t xml:space="preserve">a place that would be such a permanent establishment if </w:t>
      </w:r>
      <w:r w:rsidR="003F329B">
        <w:t>paragraph (</w:t>
      </w:r>
      <w:r w:rsidRPr="003F329B">
        <w:t>e), (f) or (g) of that definition did not apply.</w:t>
      </w:r>
    </w:p>
    <w:p w:rsidR="00300522" w:rsidRPr="003F329B" w:rsidRDefault="00300522" w:rsidP="00300522">
      <w:pPr>
        <w:pStyle w:val="ActHead5"/>
      </w:pPr>
      <w:bookmarkStart w:id="45" w:name="_Toc416265663"/>
      <w:r w:rsidRPr="00AE4251">
        <w:rPr>
          <w:rStyle w:val="CharSectno"/>
        </w:rPr>
        <w:t>9</w:t>
      </w:r>
      <w:r w:rsidR="003F329B" w:rsidRPr="00AE4251">
        <w:rPr>
          <w:rStyle w:val="CharSectno"/>
        </w:rPr>
        <w:noBreakHyphen/>
      </w:r>
      <w:r w:rsidRPr="00AE4251">
        <w:rPr>
          <w:rStyle w:val="CharSectno"/>
        </w:rPr>
        <w:t>30</w:t>
      </w:r>
      <w:r w:rsidRPr="003F329B">
        <w:t xml:space="preserve">  Supplies that are GST</w:t>
      </w:r>
      <w:r w:rsidR="003F329B">
        <w:noBreakHyphen/>
      </w:r>
      <w:r w:rsidRPr="003F329B">
        <w:t>free or input taxed</w:t>
      </w:r>
      <w:bookmarkEnd w:id="45"/>
    </w:p>
    <w:p w:rsidR="00300522" w:rsidRPr="003F329B" w:rsidRDefault="00300522" w:rsidP="00300522">
      <w:pPr>
        <w:pStyle w:val="SubsectionHead"/>
      </w:pPr>
      <w:r w:rsidRPr="003F329B">
        <w:t>GST</w:t>
      </w:r>
      <w:r w:rsidR="003F329B">
        <w:noBreakHyphen/>
      </w:r>
      <w:r w:rsidRPr="003F329B">
        <w:t>free</w:t>
      </w:r>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GST</w:t>
      </w:r>
      <w:r w:rsidR="003F329B">
        <w:noBreakHyphen/>
      </w:r>
      <w:r w:rsidRPr="003F329B">
        <w:t>free under Division</w:t>
      </w:r>
      <w:r w:rsidR="003F329B">
        <w:t> </w:t>
      </w:r>
      <w:r w:rsidRPr="003F329B">
        <w:t>38 or under a provision of another Act; or</w:t>
      </w:r>
    </w:p>
    <w:p w:rsidR="00300522" w:rsidRPr="003F329B" w:rsidRDefault="00300522" w:rsidP="00300522">
      <w:pPr>
        <w:pStyle w:val="paragraph"/>
      </w:pPr>
      <w:r w:rsidRPr="003F329B">
        <w:tab/>
        <w:t>(b)</w:t>
      </w:r>
      <w:r w:rsidRPr="003F329B">
        <w:tab/>
        <w:t>it is a supply of a right to receive a supply that would be GST</w:t>
      </w:r>
      <w:r w:rsidR="003F329B">
        <w:noBreakHyphen/>
      </w:r>
      <w:r w:rsidRPr="003F329B">
        <w:t xml:space="preserve">free under </w:t>
      </w:r>
      <w:r w:rsidR="003F329B">
        <w:t>paragraph (</w:t>
      </w:r>
      <w:r w:rsidRPr="003F329B">
        <w:t>a).</w:t>
      </w:r>
    </w:p>
    <w:p w:rsidR="00300522" w:rsidRPr="003F329B" w:rsidRDefault="00300522" w:rsidP="00300522">
      <w:pPr>
        <w:pStyle w:val="SubsectionHead"/>
      </w:pPr>
      <w:r w:rsidRPr="003F329B">
        <w:t>Input taxed</w:t>
      </w:r>
    </w:p>
    <w:p w:rsidR="00300522" w:rsidRPr="003F329B" w:rsidRDefault="00300522" w:rsidP="00300522">
      <w:pPr>
        <w:pStyle w:val="subsection"/>
      </w:pPr>
      <w:r w:rsidRPr="003F329B">
        <w:tab/>
        <w:t>(2)</w:t>
      </w:r>
      <w:r w:rsidRPr="003F329B">
        <w:tab/>
        <w:t xml:space="preserve">A supply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it is input taxed under Division</w:t>
      </w:r>
      <w:r w:rsidR="003F329B">
        <w:t> </w:t>
      </w:r>
      <w:r w:rsidRPr="003F329B">
        <w:t>40 or under a provision of another Act; or</w:t>
      </w:r>
    </w:p>
    <w:p w:rsidR="00300522" w:rsidRPr="003F329B" w:rsidRDefault="00300522" w:rsidP="00300522">
      <w:pPr>
        <w:pStyle w:val="paragraph"/>
      </w:pPr>
      <w:r w:rsidRPr="003F329B">
        <w:tab/>
        <w:t>(b)</w:t>
      </w:r>
      <w:r w:rsidRPr="003F329B">
        <w:tab/>
        <w:t xml:space="preserve">it is a supply of a right to receive a supply that would be input taxed under </w:t>
      </w:r>
      <w:r w:rsidR="003F329B">
        <w:t>paragraph (</w:t>
      </w:r>
      <w:r w:rsidRPr="003F329B">
        <w:t>a).</w:t>
      </w:r>
    </w:p>
    <w:p w:rsidR="00300522" w:rsidRPr="003F329B" w:rsidRDefault="00300522" w:rsidP="00300522">
      <w:pPr>
        <w:pStyle w:val="notetext"/>
      </w:pPr>
      <w:r w:rsidRPr="003F329B">
        <w:t>Note:</w:t>
      </w:r>
      <w:r w:rsidRPr="003F329B">
        <w:tab/>
        <w:t>If a supply is input taxed, there is no entitlement to an input tax credit for the things that are acquired or imported to make the supply (see sections</w:t>
      </w:r>
      <w:r w:rsidR="003F329B">
        <w:t> </w:t>
      </w:r>
      <w:r w:rsidRPr="003F329B">
        <w:t>11</w:t>
      </w:r>
      <w:r w:rsidR="003F329B">
        <w:noBreakHyphen/>
      </w:r>
      <w:r w:rsidRPr="003F329B">
        <w:t>15 and 15</w:t>
      </w:r>
      <w:r w:rsidR="003F329B">
        <w:noBreakHyphen/>
      </w:r>
      <w:r w:rsidRPr="003F329B">
        <w:t>10).</w:t>
      </w:r>
    </w:p>
    <w:p w:rsidR="00300522" w:rsidRPr="003F329B" w:rsidRDefault="00300522" w:rsidP="00300522">
      <w:pPr>
        <w:pStyle w:val="SubsectionHead"/>
        <w:tabs>
          <w:tab w:val="left" w:pos="1701"/>
        </w:tabs>
      </w:pPr>
      <w:r w:rsidRPr="003F329B">
        <w:t>Supplies that would be both GST</w:t>
      </w:r>
      <w:r w:rsidR="003F329B">
        <w:noBreakHyphen/>
      </w:r>
      <w:r w:rsidRPr="003F329B">
        <w:t xml:space="preserve">free and input taxed </w:t>
      </w:r>
    </w:p>
    <w:p w:rsidR="00300522" w:rsidRPr="003F329B" w:rsidRDefault="00300522" w:rsidP="00300522">
      <w:pPr>
        <w:pStyle w:val="subsection"/>
      </w:pPr>
      <w:r w:rsidRPr="003F329B">
        <w:tab/>
        <w:t>(3)</w:t>
      </w:r>
      <w:r w:rsidRPr="003F329B">
        <w:tab/>
        <w:t xml:space="preserve">To the extent that a supply would, apart from this subsection, be both </w:t>
      </w:r>
      <w:r w:rsidR="003F329B" w:rsidRPr="003F329B">
        <w:rPr>
          <w:position w:val="6"/>
          <w:sz w:val="16"/>
          <w:szCs w:val="16"/>
        </w:rPr>
        <w:t>*</w:t>
      </w:r>
      <w:r w:rsidRPr="003F329B">
        <w:t>GST</w:t>
      </w:r>
      <w:r w:rsidR="003F329B">
        <w:noBreakHyphen/>
      </w:r>
      <w:r w:rsidRPr="003F329B">
        <w:t xml:space="preserve">free and </w:t>
      </w:r>
      <w:r w:rsidR="003F329B" w:rsidRPr="003F329B">
        <w:rPr>
          <w:position w:val="6"/>
          <w:sz w:val="16"/>
          <w:szCs w:val="16"/>
        </w:rPr>
        <w:t>*</w:t>
      </w:r>
      <w:r w:rsidRPr="003F329B">
        <w:t xml:space="preserve">input taxed: </w:t>
      </w:r>
    </w:p>
    <w:p w:rsidR="00300522" w:rsidRPr="003F329B" w:rsidRDefault="00300522" w:rsidP="00300522">
      <w:pPr>
        <w:pStyle w:val="paragraph"/>
      </w:pPr>
      <w:r w:rsidRPr="003F329B">
        <w:tab/>
        <w:t>(a)</w:t>
      </w:r>
      <w:r w:rsidRPr="003F329B">
        <w:tab/>
        <w:t>the supply is GST</w:t>
      </w:r>
      <w:r w:rsidR="003F329B">
        <w:noBreakHyphen/>
      </w:r>
      <w:r w:rsidRPr="003F329B">
        <w:t xml:space="preserve">free and not input taxed, unless the provision under which it is input taxed requires the supplier to have chosen for its supplies of that kind to be input taxed; or </w:t>
      </w:r>
    </w:p>
    <w:p w:rsidR="00300522" w:rsidRPr="003F329B" w:rsidRDefault="00300522" w:rsidP="00300522">
      <w:pPr>
        <w:pStyle w:val="paragraph"/>
      </w:pPr>
      <w:r w:rsidRPr="003F329B">
        <w:tab/>
        <w:t>(b)</w:t>
      </w:r>
      <w:r w:rsidRPr="003F329B">
        <w:tab/>
        <w:t>the supply is input taxed and not GST</w:t>
      </w:r>
      <w:r w:rsidR="003F329B">
        <w:noBreakHyphen/>
      </w:r>
      <w:r w:rsidRPr="003F329B">
        <w:t xml:space="preserve">free, if that provision requires the supplier to have so chosen. </w:t>
      </w:r>
    </w:p>
    <w:p w:rsidR="00300522" w:rsidRPr="003F329B" w:rsidRDefault="00300522" w:rsidP="00300522">
      <w:pPr>
        <w:pStyle w:val="notetext"/>
      </w:pPr>
      <w:r w:rsidRPr="003F329B">
        <w:t>Note:</w:t>
      </w:r>
      <w:r w:rsidRPr="003F329B">
        <w:tab/>
        <w:t>Subdivisions</w:t>
      </w:r>
      <w:r w:rsidR="003F329B">
        <w:t> </w:t>
      </w:r>
      <w:r w:rsidRPr="003F329B">
        <w:t>40</w:t>
      </w:r>
      <w:r w:rsidR="003F329B">
        <w:noBreakHyphen/>
      </w:r>
      <w:r w:rsidRPr="003F329B">
        <w:t>E (School tuckshops and canteens) and 40</w:t>
      </w:r>
      <w:r w:rsidR="003F329B">
        <w:noBreakHyphen/>
      </w:r>
      <w:r w:rsidRPr="003F329B">
        <w:t>F (Fund</w:t>
      </w:r>
      <w:r w:rsidR="003F329B">
        <w:noBreakHyphen/>
      </w:r>
      <w:r w:rsidRPr="003F329B">
        <w:t xml:space="preserve">raising events conducted by </w:t>
      </w:r>
      <w:r w:rsidR="00860B86" w:rsidRPr="003F329B">
        <w:t>charities</w:t>
      </w:r>
      <w:r w:rsidRPr="003F329B">
        <w:t xml:space="preserve"> etc.) require such a choice.) </w:t>
      </w:r>
    </w:p>
    <w:p w:rsidR="00300522" w:rsidRPr="003F329B" w:rsidRDefault="00300522" w:rsidP="00300522">
      <w:pPr>
        <w:pStyle w:val="SubsectionHead"/>
      </w:pPr>
      <w:r w:rsidRPr="003F329B">
        <w:t>Supply of things used solely in connection with making supplies that are input taxed but not financial supplies</w:t>
      </w:r>
    </w:p>
    <w:p w:rsidR="00300522" w:rsidRPr="003F329B" w:rsidRDefault="00300522" w:rsidP="00300522">
      <w:pPr>
        <w:pStyle w:val="subsection"/>
      </w:pPr>
      <w:r w:rsidRPr="003F329B">
        <w:tab/>
        <w:t>(4)</w:t>
      </w:r>
      <w:r w:rsidRPr="003F329B">
        <w:tab/>
        <w:t xml:space="preserve">A supply is taken to be a supply that is </w:t>
      </w:r>
      <w:r w:rsidR="003F329B" w:rsidRPr="003F329B">
        <w:rPr>
          <w:position w:val="6"/>
          <w:sz w:val="16"/>
          <w:szCs w:val="16"/>
        </w:rPr>
        <w:t>*</w:t>
      </w:r>
      <w:r w:rsidRPr="003F329B">
        <w:t xml:space="preserve">input taxed if it is a supply of anything (other than </w:t>
      </w:r>
      <w:r w:rsidR="003F329B" w:rsidRPr="003F329B">
        <w:rPr>
          <w:position w:val="6"/>
          <w:sz w:val="16"/>
          <w:szCs w:val="16"/>
        </w:rPr>
        <w:t>*</w:t>
      </w:r>
      <w:r w:rsidRPr="003F329B">
        <w:t xml:space="preserve">new residential premises) that you have used </w:t>
      </w:r>
      <w:r w:rsidRPr="003F329B">
        <w:rPr>
          <w:i/>
          <w:iCs/>
        </w:rPr>
        <w:t>solely</w:t>
      </w:r>
      <w:r w:rsidRPr="003F329B">
        <w:t xml:space="preserve"> in connection with your supplies that are input taxed but are not </w:t>
      </w:r>
      <w:r w:rsidR="003F329B" w:rsidRPr="003F329B">
        <w:rPr>
          <w:position w:val="6"/>
          <w:sz w:val="16"/>
          <w:szCs w:val="16"/>
        </w:rPr>
        <w:t>*</w:t>
      </w:r>
      <w:r w:rsidRPr="003F329B">
        <w:t>financial supplies.</w:t>
      </w:r>
    </w:p>
    <w:p w:rsidR="00300522" w:rsidRPr="003F329B" w:rsidRDefault="00300522" w:rsidP="00300522">
      <w:pPr>
        <w:pStyle w:val="ActHead5"/>
      </w:pPr>
      <w:bookmarkStart w:id="46" w:name="_Toc416265664"/>
      <w:r w:rsidRPr="00AE4251">
        <w:rPr>
          <w:rStyle w:val="CharSectno"/>
        </w:rPr>
        <w:t>9</w:t>
      </w:r>
      <w:r w:rsidR="003F329B" w:rsidRPr="00AE4251">
        <w:rPr>
          <w:rStyle w:val="CharSectno"/>
        </w:rPr>
        <w:noBreakHyphen/>
      </w:r>
      <w:r w:rsidRPr="00AE4251">
        <w:rPr>
          <w:rStyle w:val="CharSectno"/>
        </w:rPr>
        <w:t>39</w:t>
      </w:r>
      <w:r w:rsidRPr="003F329B">
        <w:t xml:space="preserve">  Special rules relating to taxable supplies</w:t>
      </w:r>
      <w:bookmarkEnd w:id="46"/>
    </w:p>
    <w:p w:rsidR="00300522" w:rsidRPr="003F329B" w:rsidRDefault="00300522" w:rsidP="00300522">
      <w:pPr>
        <w:pStyle w:val="subsection"/>
      </w:pPr>
      <w:r w:rsidRPr="003F329B">
        <w:tab/>
      </w:r>
      <w:r w:rsidRPr="003F329B">
        <w:tab/>
        <w:t>Chapter</w:t>
      </w:r>
      <w:r w:rsidR="003F329B">
        <w:t> </w:t>
      </w:r>
      <w:r w:rsidRPr="003F329B">
        <w:t>4 contains special rules relating to taxable supplies,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Checklist of special rules</w:t>
            </w:r>
          </w:p>
        </w:tc>
      </w:tr>
      <w:tr w:rsidR="00300522" w:rsidRPr="003F329B" w:rsidTr="00A53099">
        <w:trPr>
          <w:tblHeader/>
        </w:trPr>
        <w:tc>
          <w:tcPr>
            <w:tcW w:w="676"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See:</w:t>
            </w:r>
          </w:p>
        </w:tc>
      </w:tr>
      <w:tr w:rsidR="00300522" w:rsidRPr="003F329B" w:rsidTr="00A53099">
        <w:tc>
          <w:tcPr>
            <w:tcW w:w="676" w:type="dxa"/>
            <w:tcBorders>
              <w:top w:val="single" w:sz="12" w:space="0" w:color="auto"/>
            </w:tcBorders>
            <w:shd w:val="clear" w:color="auto" w:fill="auto"/>
          </w:tcPr>
          <w:p w:rsidR="00300522" w:rsidRPr="003F329B" w:rsidRDefault="00300522" w:rsidP="00300522">
            <w:pPr>
              <w:pStyle w:val="Tabletext"/>
            </w:pPr>
            <w:r w:rsidRPr="003F329B">
              <w:t>1A</w:t>
            </w:r>
          </w:p>
        </w:tc>
        <w:tc>
          <w:tcPr>
            <w:tcW w:w="3544" w:type="dxa"/>
            <w:tcBorders>
              <w:top w:val="single" w:sz="12" w:space="0" w:color="auto"/>
            </w:tcBorders>
            <w:shd w:val="clear" w:color="auto" w:fill="auto"/>
          </w:tcPr>
          <w:p w:rsidR="00300522" w:rsidRPr="003F329B" w:rsidRDefault="00300522" w:rsidP="00300522">
            <w:pPr>
              <w:pStyle w:val="Tabletext"/>
            </w:pPr>
            <w:r w:rsidRPr="003F329B">
              <w:t xml:space="preserve">Agents and insurance brokers </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 xml:space="preserve">153 </w:t>
            </w:r>
          </w:p>
        </w:tc>
      </w:tr>
      <w:tr w:rsidR="00300522" w:rsidRPr="003F329B" w:rsidTr="00A53099">
        <w:tc>
          <w:tcPr>
            <w:tcW w:w="676"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Associates</w:t>
            </w:r>
          </w:p>
        </w:tc>
        <w:tc>
          <w:tcPr>
            <w:tcW w:w="1701"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c>
          <w:tcPr>
            <w:tcW w:w="676"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Cancelled lay</w:t>
            </w:r>
            <w:r w:rsidR="003F329B">
              <w:noBreakHyphen/>
            </w:r>
            <w:r w:rsidRPr="003F329B">
              <w:t>by sales</w:t>
            </w:r>
          </w:p>
        </w:tc>
        <w:tc>
          <w:tcPr>
            <w:tcW w:w="1701" w:type="dxa"/>
            <w:shd w:val="clear" w:color="auto" w:fill="auto"/>
          </w:tcPr>
          <w:p w:rsidR="00300522" w:rsidRPr="003F329B" w:rsidRDefault="00300522" w:rsidP="00300522">
            <w:pPr>
              <w:pStyle w:val="Tabletext"/>
            </w:pPr>
            <w:r w:rsidRPr="003F329B">
              <w:t>Division</w:t>
            </w:r>
            <w:r w:rsidR="003F329B">
              <w:t> </w:t>
            </w:r>
            <w:r w:rsidRPr="003F329B">
              <w:t>102</w:t>
            </w:r>
          </w:p>
        </w:tc>
      </w:tr>
      <w:tr w:rsidR="00300522" w:rsidRPr="003F329B" w:rsidTr="00A53099">
        <w:tc>
          <w:tcPr>
            <w:tcW w:w="676"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676" w:type="dxa"/>
            <w:shd w:val="clear" w:color="auto" w:fill="auto"/>
          </w:tcPr>
          <w:p w:rsidR="00300522" w:rsidRPr="003F329B" w:rsidRDefault="00300522" w:rsidP="00300522">
            <w:pPr>
              <w:pStyle w:val="Tabletext"/>
            </w:pPr>
            <w:r w:rsidRPr="003F329B">
              <w:t>3A</w:t>
            </w:r>
          </w:p>
        </w:tc>
        <w:tc>
          <w:tcPr>
            <w:tcW w:w="3544" w:type="dxa"/>
            <w:shd w:val="clear" w:color="auto" w:fill="auto"/>
          </w:tcPr>
          <w:p w:rsidR="00300522" w:rsidRPr="003F329B" w:rsidRDefault="00300522" w:rsidP="00300522">
            <w:pPr>
              <w:pStyle w:val="Tabletext"/>
            </w:pPr>
            <w:r w:rsidRPr="003F329B">
              <w:t>Compulsory third party schemes</w:t>
            </w:r>
          </w:p>
        </w:tc>
        <w:tc>
          <w:tcPr>
            <w:tcW w:w="1701"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c>
          <w:tcPr>
            <w:tcW w:w="676"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Deposits as security</w:t>
            </w:r>
          </w:p>
        </w:tc>
        <w:tc>
          <w:tcPr>
            <w:tcW w:w="1701" w:type="dxa"/>
            <w:shd w:val="clear" w:color="auto" w:fill="auto"/>
          </w:tcPr>
          <w:p w:rsidR="00300522" w:rsidRPr="003F329B" w:rsidRDefault="00300522" w:rsidP="00300522">
            <w:pPr>
              <w:pStyle w:val="Tabletext"/>
            </w:pPr>
            <w:r w:rsidRPr="003F329B">
              <w:t>Division</w:t>
            </w:r>
            <w:r w:rsidR="003F329B">
              <w:t> </w:t>
            </w:r>
            <w:r w:rsidRPr="003F329B">
              <w:t>99</w:t>
            </w:r>
          </w:p>
        </w:tc>
      </w:tr>
      <w:tr w:rsidR="00300522" w:rsidRPr="003F329B" w:rsidTr="00A53099">
        <w:tc>
          <w:tcPr>
            <w:tcW w:w="676"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r w:rsidRPr="003F329B">
              <w:t>Gambling</w:t>
            </w:r>
          </w:p>
        </w:tc>
        <w:tc>
          <w:tcPr>
            <w:tcW w:w="1701"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c>
          <w:tcPr>
            <w:tcW w:w="676" w:type="dxa"/>
            <w:shd w:val="clear" w:color="auto" w:fill="auto"/>
          </w:tcPr>
          <w:p w:rsidR="00300522" w:rsidRPr="003F329B" w:rsidRDefault="00300522" w:rsidP="00300522">
            <w:pPr>
              <w:pStyle w:val="Tabletext"/>
            </w:pPr>
            <w:r w:rsidRPr="003F329B">
              <w:t>5A</w:t>
            </w:r>
          </w:p>
        </w:tc>
        <w:tc>
          <w:tcPr>
            <w:tcW w:w="3544" w:type="dxa"/>
            <w:shd w:val="clear" w:color="auto" w:fill="auto"/>
          </w:tcPr>
          <w:p w:rsidR="00300522" w:rsidRPr="003F329B" w:rsidRDefault="00300522" w:rsidP="00300522">
            <w:pPr>
              <w:pStyle w:val="Tabletext"/>
            </w:pPr>
            <w:r w:rsidRPr="003F329B">
              <w:t>GST religious groups</w:t>
            </w:r>
          </w:p>
        </w:tc>
        <w:tc>
          <w:tcPr>
            <w:tcW w:w="1701" w:type="dxa"/>
            <w:shd w:val="clear" w:color="auto" w:fill="auto"/>
          </w:tcPr>
          <w:p w:rsidR="00300522" w:rsidRPr="003F329B" w:rsidRDefault="00300522" w:rsidP="00300522">
            <w:pPr>
              <w:pStyle w:val="Tabletext"/>
            </w:pPr>
            <w:r w:rsidRPr="003F329B">
              <w:t>Division</w:t>
            </w:r>
            <w:r w:rsidR="003F329B">
              <w:t> </w:t>
            </w:r>
            <w:r w:rsidRPr="003F329B">
              <w:t>49</w:t>
            </w:r>
          </w:p>
        </w:tc>
      </w:tr>
      <w:tr w:rsidR="00300522" w:rsidRPr="003F329B" w:rsidTr="00A53099">
        <w:tc>
          <w:tcPr>
            <w:tcW w:w="676" w:type="dxa"/>
            <w:shd w:val="clear" w:color="auto" w:fill="auto"/>
          </w:tcPr>
          <w:p w:rsidR="00300522" w:rsidRPr="003F329B" w:rsidRDefault="00300522" w:rsidP="00300522">
            <w:pPr>
              <w:pStyle w:val="Tabletext"/>
            </w:pPr>
            <w:r w:rsidRPr="003F329B">
              <w:t>6</w:t>
            </w:r>
          </w:p>
        </w:tc>
        <w:tc>
          <w:tcPr>
            <w:tcW w:w="3544" w:type="dxa"/>
            <w:shd w:val="clear" w:color="auto" w:fill="auto"/>
          </w:tcPr>
          <w:p w:rsidR="00300522" w:rsidRPr="003F329B" w:rsidRDefault="00300522" w:rsidP="00300522">
            <w:pPr>
              <w:pStyle w:val="Tabletext"/>
            </w:pPr>
            <w:r w:rsidRPr="003F329B">
              <w:t>Insurance</w:t>
            </w:r>
          </w:p>
        </w:tc>
        <w:tc>
          <w:tcPr>
            <w:tcW w:w="1701"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c>
          <w:tcPr>
            <w:tcW w:w="676"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Offshore supplies other than goods or real property</w:t>
            </w:r>
          </w:p>
        </w:tc>
        <w:tc>
          <w:tcPr>
            <w:tcW w:w="1701"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676" w:type="dxa"/>
            <w:shd w:val="clear" w:color="auto" w:fill="auto"/>
          </w:tcPr>
          <w:p w:rsidR="00300522" w:rsidRPr="003F329B" w:rsidRDefault="00300522" w:rsidP="00300522">
            <w:pPr>
              <w:pStyle w:val="Tabletext"/>
            </w:pPr>
            <w:r w:rsidRPr="003F329B">
              <w:t>8</w:t>
            </w:r>
          </w:p>
        </w:tc>
        <w:tc>
          <w:tcPr>
            <w:tcW w:w="3544" w:type="dxa"/>
            <w:shd w:val="clear" w:color="auto" w:fill="auto"/>
          </w:tcPr>
          <w:p w:rsidR="00300522" w:rsidRPr="003F329B" w:rsidRDefault="00300522" w:rsidP="00300522">
            <w:pPr>
              <w:pStyle w:val="Tabletext"/>
            </w:pPr>
            <w:r w:rsidRPr="003F329B">
              <w:t>Payments of taxes, fees and charges</w:t>
            </w:r>
          </w:p>
        </w:tc>
        <w:tc>
          <w:tcPr>
            <w:tcW w:w="1701" w:type="dxa"/>
            <w:shd w:val="clear" w:color="auto" w:fill="auto"/>
          </w:tcPr>
          <w:p w:rsidR="00300522" w:rsidRPr="003F329B" w:rsidRDefault="00300522" w:rsidP="00300522">
            <w:pPr>
              <w:pStyle w:val="Tabletext"/>
            </w:pPr>
            <w:r w:rsidRPr="003F329B">
              <w:t>Division</w:t>
            </w:r>
            <w:r w:rsidR="003F329B">
              <w:t> </w:t>
            </w:r>
            <w:r w:rsidRPr="003F329B">
              <w:t>81</w:t>
            </w:r>
          </w:p>
        </w:tc>
      </w:tr>
      <w:tr w:rsidR="00300522" w:rsidRPr="003F329B" w:rsidTr="00A53099">
        <w:tc>
          <w:tcPr>
            <w:tcW w:w="676" w:type="dxa"/>
            <w:shd w:val="clear" w:color="auto" w:fill="auto"/>
          </w:tcPr>
          <w:p w:rsidR="00300522" w:rsidRPr="003F329B" w:rsidRDefault="00300522" w:rsidP="00300522">
            <w:pPr>
              <w:pStyle w:val="Tabletext"/>
            </w:pPr>
            <w:r w:rsidRPr="003F329B">
              <w:t>8A</w:t>
            </w:r>
          </w:p>
        </w:tc>
        <w:tc>
          <w:tcPr>
            <w:tcW w:w="3544" w:type="dxa"/>
            <w:shd w:val="clear" w:color="auto" w:fill="auto"/>
          </w:tcPr>
          <w:p w:rsidR="00300522" w:rsidRPr="003F329B" w:rsidRDefault="00300522" w:rsidP="00300522">
            <w:pPr>
              <w:pStyle w:val="Tabletext"/>
            </w:pPr>
            <w:r w:rsidRPr="003F329B">
              <w:t>Second</w:t>
            </w:r>
            <w:r w:rsidR="003F329B">
              <w:noBreakHyphen/>
            </w:r>
            <w:r w:rsidRPr="003F329B">
              <w:t>hand goods</w:t>
            </w:r>
          </w:p>
        </w:tc>
        <w:tc>
          <w:tcPr>
            <w:tcW w:w="1701" w:type="dxa"/>
            <w:shd w:val="clear" w:color="auto" w:fill="auto"/>
          </w:tcPr>
          <w:p w:rsidR="00300522" w:rsidRPr="003F329B" w:rsidRDefault="00300522" w:rsidP="00300522">
            <w:pPr>
              <w:pStyle w:val="Tabletext"/>
            </w:pPr>
            <w:r w:rsidRPr="003F329B">
              <w:t>Division</w:t>
            </w:r>
            <w:r w:rsidR="003F329B">
              <w:t> </w:t>
            </w:r>
            <w:r w:rsidRPr="003F329B">
              <w:t>66</w:t>
            </w:r>
          </w:p>
        </w:tc>
      </w:tr>
      <w:tr w:rsidR="00300522" w:rsidRPr="003F329B" w:rsidTr="00A53099">
        <w:tc>
          <w:tcPr>
            <w:tcW w:w="676" w:type="dxa"/>
            <w:shd w:val="clear" w:color="auto" w:fill="auto"/>
          </w:tcPr>
          <w:p w:rsidR="00300522" w:rsidRPr="003F329B" w:rsidRDefault="00300522" w:rsidP="00300522">
            <w:pPr>
              <w:pStyle w:val="Tabletext"/>
            </w:pPr>
            <w:r w:rsidRPr="003F329B">
              <w:t>8B</w:t>
            </w:r>
          </w:p>
        </w:tc>
        <w:tc>
          <w:tcPr>
            <w:tcW w:w="3544" w:type="dxa"/>
            <w:shd w:val="clear" w:color="auto" w:fill="auto"/>
          </w:tcPr>
          <w:p w:rsidR="00300522" w:rsidRPr="003F329B" w:rsidRDefault="00300522" w:rsidP="00300522">
            <w:pPr>
              <w:pStyle w:val="Tabletext"/>
            </w:pPr>
            <w:r w:rsidRPr="003F329B">
              <w:t>Settlement sharing arrangements</w:t>
            </w:r>
          </w:p>
        </w:tc>
        <w:tc>
          <w:tcPr>
            <w:tcW w:w="1701" w:type="dxa"/>
            <w:shd w:val="clear" w:color="auto" w:fill="auto"/>
          </w:tcPr>
          <w:p w:rsidR="00300522" w:rsidRPr="003F329B" w:rsidRDefault="00300522" w:rsidP="00300522">
            <w:pPr>
              <w:pStyle w:val="Tabletext"/>
            </w:pPr>
            <w:r w:rsidRPr="003F329B">
              <w:t>Division</w:t>
            </w:r>
            <w:r w:rsidR="003F329B">
              <w:t> </w:t>
            </w:r>
            <w:r w:rsidRPr="003F329B">
              <w:t>80</w:t>
            </w:r>
          </w:p>
        </w:tc>
      </w:tr>
      <w:tr w:rsidR="00300522" w:rsidRPr="003F329B" w:rsidTr="00A53099">
        <w:tc>
          <w:tcPr>
            <w:tcW w:w="676" w:type="dxa"/>
            <w:shd w:val="clear" w:color="auto" w:fill="auto"/>
          </w:tcPr>
          <w:p w:rsidR="00300522" w:rsidRPr="003F329B" w:rsidRDefault="00300522" w:rsidP="00300522">
            <w:pPr>
              <w:pStyle w:val="Tabletext"/>
            </w:pPr>
            <w:r w:rsidRPr="003F329B">
              <w:t>9</w:t>
            </w:r>
          </w:p>
        </w:tc>
        <w:tc>
          <w:tcPr>
            <w:tcW w:w="3544" w:type="dxa"/>
            <w:shd w:val="clear" w:color="auto" w:fill="auto"/>
          </w:tcPr>
          <w:p w:rsidR="00300522" w:rsidRPr="003F329B" w:rsidRDefault="00300522" w:rsidP="00300522">
            <w:pPr>
              <w:pStyle w:val="Tabletext"/>
            </w:pPr>
            <w:r w:rsidRPr="003F329B">
              <w:t>Supplies and acquisitions made on a progressive or periodic basis</w:t>
            </w:r>
          </w:p>
        </w:tc>
        <w:tc>
          <w:tcPr>
            <w:tcW w:w="1701" w:type="dxa"/>
            <w:shd w:val="clear" w:color="auto" w:fill="auto"/>
          </w:tcPr>
          <w:p w:rsidR="00300522" w:rsidRPr="003F329B" w:rsidRDefault="00300522" w:rsidP="00300522">
            <w:pPr>
              <w:pStyle w:val="Tabletext"/>
            </w:pPr>
            <w:r w:rsidRPr="003F329B">
              <w:t>Division</w:t>
            </w:r>
            <w:r w:rsidR="003F329B">
              <w:t> </w:t>
            </w:r>
            <w:r w:rsidRPr="003F329B">
              <w:t>156</w:t>
            </w:r>
          </w:p>
        </w:tc>
      </w:tr>
      <w:tr w:rsidR="00300522" w:rsidRPr="003F329B" w:rsidTr="00A53099">
        <w:tc>
          <w:tcPr>
            <w:tcW w:w="676" w:type="dxa"/>
            <w:shd w:val="clear" w:color="auto" w:fill="auto"/>
          </w:tcPr>
          <w:p w:rsidR="00300522" w:rsidRPr="003F329B" w:rsidRDefault="00300522" w:rsidP="00300522">
            <w:pPr>
              <w:pStyle w:val="Tabletext"/>
            </w:pPr>
            <w:r w:rsidRPr="003F329B">
              <w:t>9A</w:t>
            </w:r>
          </w:p>
        </w:tc>
        <w:tc>
          <w:tcPr>
            <w:tcW w:w="3544" w:type="dxa"/>
            <w:shd w:val="clear" w:color="auto" w:fill="auto"/>
          </w:tcPr>
          <w:p w:rsidR="00300522" w:rsidRPr="003F329B" w:rsidRDefault="00300522" w:rsidP="00300522">
            <w:pPr>
              <w:pStyle w:val="Tabletext"/>
            </w:pPr>
            <w:r w:rsidRPr="003F329B">
              <w:t>Supplies in return for rights to develop land</w:t>
            </w:r>
          </w:p>
        </w:tc>
        <w:tc>
          <w:tcPr>
            <w:tcW w:w="1701" w:type="dxa"/>
            <w:shd w:val="clear" w:color="auto" w:fill="auto"/>
          </w:tcPr>
          <w:p w:rsidR="00300522" w:rsidRPr="003F329B" w:rsidRDefault="00300522" w:rsidP="00300522">
            <w:pPr>
              <w:pStyle w:val="Tabletext"/>
            </w:pPr>
            <w:r w:rsidRPr="003F329B">
              <w:t>Division</w:t>
            </w:r>
            <w:r w:rsidR="003F329B">
              <w:t> </w:t>
            </w:r>
            <w:r w:rsidRPr="003F329B">
              <w:t>82</w:t>
            </w:r>
          </w:p>
        </w:tc>
      </w:tr>
      <w:tr w:rsidR="00300522" w:rsidRPr="003F329B" w:rsidTr="00A53099">
        <w:tc>
          <w:tcPr>
            <w:tcW w:w="676" w:type="dxa"/>
            <w:shd w:val="clear" w:color="auto" w:fill="auto"/>
          </w:tcPr>
          <w:p w:rsidR="00300522" w:rsidRPr="003F329B" w:rsidRDefault="00300522" w:rsidP="00300522">
            <w:pPr>
              <w:pStyle w:val="Tabletext"/>
            </w:pPr>
            <w:r w:rsidRPr="003F329B">
              <w:t>10</w:t>
            </w:r>
          </w:p>
        </w:tc>
        <w:tc>
          <w:tcPr>
            <w:tcW w:w="3544" w:type="dxa"/>
            <w:shd w:val="clear" w:color="auto" w:fill="auto"/>
          </w:tcPr>
          <w:p w:rsidR="00300522" w:rsidRPr="003F329B" w:rsidRDefault="00300522" w:rsidP="00300522">
            <w:pPr>
              <w:pStyle w:val="Tabletext"/>
            </w:pPr>
            <w:r w:rsidRPr="003F329B">
              <w:t>Supplies in satisfaction of debts</w:t>
            </w:r>
          </w:p>
        </w:tc>
        <w:tc>
          <w:tcPr>
            <w:tcW w:w="1701" w:type="dxa"/>
            <w:shd w:val="clear" w:color="auto" w:fill="auto"/>
          </w:tcPr>
          <w:p w:rsidR="00300522" w:rsidRPr="003F329B" w:rsidRDefault="00300522" w:rsidP="00300522">
            <w:pPr>
              <w:pStyle w:val="Tabletext"/>
            </w:pPr>
            <w:r w:rsidRPr="003F329B">
              <w:t>Division</w:t>
            </w:r>
            <w:r w:rsidR="003F329B">
              <w:t> </w:t>
            </w:r>
            <w:r w:rsidRPr="003F329B">
              <w:t>105</w:t>
            </w:r>
          </w:p>
        </w:tc>
      </w:tr>
      <w:tr w:rsidR="00300522" w:rsidRPr="003F329B" w:rsidTr="00A53099">
        <w:tc>
          <w:tcPr>
            <w:tcW w:w="676" w:type="dxa"/>
            <w:shd w:val="clear" w:color="auto" w:fill="auto"/>
          </w:tcPr>
          <w:p w:rsidR="00300522" w:rsidRPr="003F329B" w:rsidRDefault="00300522" w:rsidP="00300522">
            <w:pPr>
              <w:pStyle w:val="Tabletext"/>
            </w:pPr>
            <w:r w:rsidRPr="003F329B">
              <w:t>11</w:t>
            </w:r>
          </w:p>
        </w:tc>
        <w:tc>
          <w:tcPr>
            <w:tcW w:w="3544" w:type="dxa"/>
            <w:shd w:val="clear" w:color="auto" w:fill="auto"/>
          </w:tcPr>
          <w:p w:rsidR="00300522" w:rsidRPr="003F329B" w:rsidRDefault="00300522" w:rsidP="00300522">
            <w:pPr>
              <w:pStyle w:val="Tabletext"/>
            </w:pPr>
            <w:r w:rsidRPr="003F329B">
              <w:t xml:space="preserve">Supplies partly connected with </w:t>
            </w:r>
            <w:r w:rsidR="00A76C7E" w:rsidRPr="003F329B">
              <w:t>the indirect tax zone</w:t>
            </w:r>
          </w:p>
        </w:tc>
        <w:tc>
          <w:tcPr>
            <w:tcW w:w="1701" w:type="dxa"/>
            <w:shd w:val="clear" w:color="auto" w:fill="auto"/>
          </w:tcPr>
          <w:p w:rsidR="00300522" w:rsidRPr="003F329B" w:rsidRDefault="00300522" w:rsidP="00300522">
            <w:pPr>
              <w:pStyle w:val="Tabletext"/>
            </w:pPr>
            <w:r w:rsidRPr="003F329B">
              <w:t>Division</w:t>
            </w:r>
            <w:r w:rsidR="003F329B">
              <w:t> </w:t>
            </w:r>
            <w:r w:rsidRPr="003F329B">
              <w:t>96</w:t>
            </w:r>
          </w:p>
        </w:tc>
      </w:tr>
      <w:tr w:rsidR="00300522" w:rsidRPr="003F329B" w:rsidTr="00A53099">
        <w:tc>
          <w:tcPr>
            <w:tcW w:w="676" w:type="dxa"/>
            <w:shd w:val="clear" w:color="auto" w:fill="auto"/>
          </w:tcPr>
          <w:p w:rsidR="00300522" w:rsidRPr="003F329B" w:rsidRDefault="00300522" w:rsidP="00300522">
            <w:pPr>
              <w:pStyle w:val="Tabletext"/>
            </w:pPr>
            <w:r w:rsidRPr="003F329B">
              <w:t>12</w:t>
            </w:r>
          </w:p>
        </w:tc>
        <w:tc>
          <w:tcPr>
            <w:tcW w:w="3544" w:type="dxa"/>
            <w:shd w:val="clear" w:color="auto" w:fill="auto"/>
          </w:tcPr>
          <w:p w:rsidR="00300522" w:rsidRPr="003F329B" w:rsidRDefault="00300522" w:rsidP="00300522">
            <w:pPr>
              <w:pStyle w:val="Tabletext"/>
            </w:pPr>
            <w:r w:rsidRPr="003F329B">
              <w:t>Supply under arrangement covered by PAYG voluntary agreement</w:t>
            </w:r>
          </w:p>
        </w:tc>
        <w:tc>
          <w:tcPr>
            <w:tcW w:w="1701" w:type="dxa"/>
            <w:shd w:val="clear" w:color="auto" w:fill="auto"/>
          </w:tcPr>
          <w:p w:rsidR="00300522" w:rsidRPr="003F329B" w:rsidRDefault="00300522" w:rsidP="00300522">
            <w:pPr>
              <w:pStyle w:val="Tabletext"/>
            </w:pPr>
            <w:r w:rsidRPr="003F329B">
              <w:t>Division</w:t>
            </w:r>
            <w:r w:rsidR="003F329B">
              <w:t> </w:t>
            </w:r>
            <w:r w:rsidRPr="003F329B">
              <w:t>113</w:t>
            </w:r>
          </w:p>
        </w:tc>
      </w:tr>
      <w:tr w:rsidR="002D65B8" w:rsidRPr="003F329B" w:rsidTr="00A53099">
        <w:tc>
          <w:tcPr>
            <w:tcW w:w="676" w:type="dxa"/>
            <w:shd w:val="clear" w:color="auto" w:fill="auto"/>
          </w:tcPr>
          <w:p w:rsidR="002D65B8" w:rsidRPr="003F329B" w:rsidRDefault="002D65B8" w:rsidP="00300522">
            <w:pPr>
              <w:pStyle w:val="Tabletext"/>
            </w:pPr>
            <w:r w:rsidRPr="003F329B">
              <w:t>12A</w:t>
            </w:r>
          </w:p>
        </w:tc>
        <w:tc>
          <w:tcPr>
            <w:tcW w:w="3544" w:type="dxa"/>
            <w:shd w:val="clear" w:color="auto" w:fill="auto"/>
          </w:tcPr>
          <w:p w:rsidR="002D65B8" w:rsidRPr="003F329B" w:rsidRDefault="002D65B8" w:rsidP="00300522">
            <w:pPr>
              <w:pStyle w:val="Tabletext"/>
            </w:pPr>
            <w:r w:rsidRPr="003F329B">
              <w:t>Tax</w:t>
            </w:r>
            <w:r w:rsidR="003F329B">
              <w:noBreakHyphen/>
            </w:r>
            <w:r w:rsidRPr="003F329B">
              <w:t>related transactions</w:t>
            </w:r>
          </w:p>
        </w:tc>
        <w:tc>
          <w:tcPr>
            <w:tcW w:w="1701" w:type="dxa"/>
            <w:shd w:val="clear" w:color="auto" w:fill="auto"/>
          </w:tcPr>
          <w:p w:rsidR="002D65B8" w:rsidRPr="003F329B" w:rsidRDefault="002D65B8" w:rsidP="00300522">
            <w:pPr>
              <w:pStyle w:val="Tabletext"/>
            </w:pPr>
            <w:r w:rsidRPr="003F329B">
              <w:t>Division</w:t>
            </w:r>
            <w:r w:rsidR="003F329B">
              <w:t> </w:t>
            </w:r>
            <w:r w:rsidRPr="003F329B">
              <w:t>110</w:t>
            </w:r>
          </w:p>
        </w:tc>
      </w:tr>
      <w:tr w:rsidR="00300522" w:rsidRPr="003F329B" w:rsidTr="00A53099">
        <w:tc>
          <w:tcPr>
            <w:tcW w:w="676" w:type="dxa"/>
            <w:tcBorders>
              <w:bottom w:val="single" w:sz="4" w:space="0" w:color="auto"/>
            </w:tcBorders>
            <w:shd w:val="clear" w:color="auto" w:fill="auto"/>
          </w:tcPr>
          <w:p w:rsidR="00300522" w:rsidRPr="003F329B" w:rsidRDefault="00300522" w:rsidP="00300522">
            <w:pPr>
              <w:pStyle w:val="Tabletext"/>
            </w:pPr>
            <w:r w:rsidRPr="003F329B">
              <w:t>13</w:t>
            </w:r>
          </w:p>
        </w:tc>
        <w:tc>
          <w:tcPr>
            <w:tcW w:w="3544" w:type="dxa"/>
            <w:tcBorders>
              <w:bottom w:val="single" w:sz="4" w:space="0" w:color="auto"/>
            </w:tcBorders>
            <w:shd w:val="clear" w:color="auto" w:fill="auto"/>
          </w:tcPr>
          <w:p w:rsidR="00300522" w:rsidRPr="003F329B" w:rsidRDefault="00300522" w:rsidP="00300522">
            <w:pPr>
              <w:pStyle w:val="Tabletext"/>
            </w:pPr>
            <w:r w:rsidRPr="003F329B">
              <w:t>Telecommunication supplies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85</w:t>
            </w:r>
          </w:p>
        </w:tc>
      </w:tr>
      <w:tr w:rsidR="00300522" w:rsidRPr="003F329B" w:rsidTr="00A53099">
        <w:tc>
          <w:tcPr>
            <w:tcW w:w="676" w:type="dxa"/>
            <w:tcBorders>
              <w:bottom w:val="single" w:sz="12" w:space="0" w:color="auto"/>
            </w:tcBorders>
            <w:shd w:val="clear" w:color="auto" w:fill="auto"/>
          </w:tcPr>
          <w:p w:rsidR="00300522" w:rsidRPr="003F329B" w:rsidRDefault="00300522" w:rsidP="00300522">
            <w:pPr>
              <w:pStyle w:val="Tabletext"/>
            </w:pPr>
            <w:r w:rsidRPr="003F329B">
              <w:t>14</w:t>
            </w:r>
          </w:p>
        </w:tc>
        <w:tc>
          <w:tcPr>
            <w:tcW w:w="3544" w:type="dxa"/>
            <w:tcBorders>
              <w:bottom w:val="single" w:sz="12" w:space="0" w:color="auto"/>
            </w:tcBorders>
            <w:shd w:val="clear" w:color="auto" w:fill="auto"/>
          </w:tcPr>
          <w:p w:rsidR="00300522" w:rsidRPr="003F329B" w:rsidRDefault="00300522" w:rsidP="00300522">
            <w:pPr>
              <w:pStyle w:val="Tabletext"/>
            </w:pPr>
            <w:r w:rsidRPr="003F329B">
              <w:t>Vouchers</w:t>
            </w:r>
          </w:p>
        </w:tc>
        <w:tc>
          <w:tcPr>
            <w:tcW w:w="1701"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100</w:t>
            </w:r>
          </w:p>
        </w:tc>
      </w:tr>
    </w:tbl>
    <w:p w:rsidR="00300522" w:rsidRPr="003F329B" w:rsidRDefault="00300522" w:rsidP="00300522">
      <w:pPr>
        <w:pStyle w:val="ActHead4"/>
      </w:pPr>
      <w:bookmarkStart w:id="47" w:name="_Toc416265665"/>
      <w:r w:rsidRPr="00AE4251">
        <w:rPr>
          <w:rStyle w:val="CharSubdNo"/>
        </w:rPr>
        <w:t>Subdivision</w:t>
      </w:r>
      <w:r w:rsidR="003F329B" w:rsidRPr="00AE4251">
        <w:rPr>
          <w:rStyle w:val="CharSubdNo"/>
        </w:rPr>
        <w:t> </w:t>
      </w:r>
      <w:r w:rsidRPr="00AE4251">
        <w:rPr>
          <w:rStyle w:val="CharSubdNo"/>
        </w:rPr>
        <w:t>9</w:t>
      </w:r>
      <w:r w:rsidR="003F329B" w:rsidRPr="00AE4251">
        <w:rPr>
          <w:rStyle w:val="CharSubdNo"/>
        </w:rPr>
        <w:noBreakHyphen/>
      </w:r>
      <w:r w:rsidRPr="00AE4251">
        <w:rPr>
          <w:rStyle w:val="CharSubdNo"/>
        </w:rPr>
        <w:t>B</w:t>
      </w:r>
      <w:r w:rsidRPr="003F329B">
        <w:t>—</w:t>
      </w:r>
      <w:r w:rsidRPr="00AE4251">
        <w:rPr>
          <w:rStyle w:val="CharSubdText"/>
        </w:rPr>
        <w:t>Who is liable for GST on taxable supplies?</w:t>
      </w:r>
      <w:bookmarkEnd w:id="47"/>
    </w:p>
    <w:p w:rsidR="00300522" w:rsidRPr="003F329B" w:rsidRDefault="00300522" w:rsidP="00300522">
      <w:pPr>
        <w:pStyle w:val="ActHead5"/>
      </w:pPr>
      <w:bookmarkStart w:id="48" w:name="_Toc416265666"/>
      <w:r w:rsidRPr="00AE4251">
        <w:rPr>
          <w:rStyle w:val="CharSectno"/>
        </w:rPr>
        <w:t>9</w:t>
      </w:r>
      <w:r w:rsidR="003F329B" w:rsidRPr="00AE4251">
        <w:rPr>
          <w:rStyle w:val="CharSectno"/>
        </w:rPr>
        <w:noBreakHyphen/>
      </w:r>
      <w:r w:rsidRPr="00AE4251">
        <w:rPr>
          <w:rStyle w:val="CharSectno"/>
        </w:rPr>
        <w:t>40</w:t>
      </w:r>
      <w:r w:rsidRPr="003F329B">
        <w:t xml:space="preserve">  Liability for GST on taxable supplies</w:t>
      </w:r>
      <w:bookmarkEnd w:id="48"/>
    </w:p>
    <w:p w:rsidR="00300522" w:rsidRPr="003F329B" w:rsidRDefault="00300522" w:rsidP="00300522">
      <w:pPr>
        <w:pStyle w:val="subsection"/>
      </w:pPr>
      <w:r w:rsidRPr="003F329B">
        <w:tab/>
      </w:r>
      <w:r w:rsidRPr="003F329B">
        <w:tab/>
        <w:t xml:space="preserve">You must pay the GST payable on any </w:t>
      </w:r>
      <w:r w:rsidR="003F329B" w:rsidRPr="003F329B">
        <w:rPr>
          <w:position w:val="6"/>
          <w:sz w:val="16"/>
          <w:szCs w:val="16"/>
        </w:rPr>
        <w:t>*</w:t>
      </w:r>
      <w:r w:rsidRPr="003F329B">
        <w:t>taxable supply that you make.</w:t>
      </w:r>
    </w:p>
    <w:p w:rsidR="00300522" w:rsidRPr="003F329B" w:rsidRDefault="00300522" w:rsidP="00300522">
      <w:pPr>
        <w:pStyle w:val="ActHead5"/>
      </w:pPr>
      <w:bookmarkStart w:id="49" w:name="_Toc416265667"/>
      <w:r w:rsidRPr="00AE4251">
        <w:rPr>
          <w:rStyle w:val="CharSectno"/>
        </w:rPr>
        <w:t>9</w:t>
      </w:r>
      <w:r w:rsidR="003F329B" w:rsidRPr="00AE4251">
        <w:rPr>
          <w:rStyle w:val="CharSectno"/>
        </w:rPr>
        <w:noBreakHyphen/>
      </w:r>
      <w:r w:rsidRPr="00AE4251">
        <w:rPr>
          <w:rStyle w:val="CharSectno"/>
        </w:rPr>
        <w:t>69</w:t>
      </w:r>
      <w:r w:rsidRPr="003F329B">
        <w:t xml:space="preserve">  Special rules relating to liability for GST on taxable supplies</w:t>
      </w:r>
      <w:bookmarkEnd w:id="49"/>
    </w:p>
    <w:p w:rsidR="00300522" w:rsidRPr="003F329B" w:rsidRDefault="00300522" w:rsidP="00300522">
      <w:pPr>
        <w:pStyle w:val="subsection"/>
      </w:pPr>
      <w:r w:rsidRPr="003F329B">
        <w:tab/>
      </w:r>
      <w:r w:rsidRPr="003F329B">
        <w:tab/>
        <w:t>Chapter</w:t>
      </w:r>
      <w:r w:rsidR="003F329B">
        <w:t> </w:t>
      </w:r>
      <w:r w:rsidRPr="003F329B">
        <w:t>4 contains special rules relating to liability for GST on taxable supplies,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3F329B" w:rsidTr="00A53099">
        <w:trPr>
          <w:tblHeader/>
        </w:trPr>
        <w:tc>
          <w:tcPr>
            <w:tcW w:w="4244" w:type="dxa"/>
            <w:gridSpan w:val="2"/>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r w:rsidRPr="003F329B">
              <w:rPr>
                <w:b/>
                <w:bCs/>
              </w:rPr>
              <w:t>Checklist of special rules</w:t>
            </w:r>
          </w:p>
        </w:tc>
        <w:tc>
          <w:tcPr>
            <w:tcW w:w="1710" w:type="dxa"/>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p>
        </w:tc>
      </w:tr>
      <w:tr w:rsidR="00300522" w:rsidRPr="003F329B" w:rsidTr="00A53099">
        <w:trPr>
          <w:tblHeader/>
        </w:trPr>
        <w:tc>
          <w:tcPr>
            <w:tcW w:w="680"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Item</w:t>
            </w:r>
          </w:p>
        </w:tc>
        <w:tc>
          <w:tcPr>
            <w:tcW w:w="3564"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For this case ...</w:t>
            </w:r>
          </w:p>
        </w:tc>
        <w:tc>
          <w:tcPr>
            <w:tcW w:w="1710"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See:</w:t>
            </w:r>
          </w:p>
        </w:tc>
      </w:tr>
      <w:tr w:rsidR="00300522" w:rsidRPr="003F329B" w:rsidTr="00A53099">
        <w:tc>
          <w:tcPr>
            <w:tcW w:w="680" w:type="dxa"/>
            <w:tcBorders>
              <w:top w:val="single" w:sz="12" w:space="0" w:color="auto"/>
            </w:tcBorders>
            <w:shd w:val="clear" w:color="auto" w:fill="auto"/>
          </w:tcPr>
          <w:p w:rsidR="00300522" w:rsidRPr="003F329B" w:rsidRDefault="00300522" w:rsidP="00300522">
            <w:pPr>
              <w:pStyle w:val="Tabletext"/>
            </w:pPr>
            <w:r w:rsidRPr="003F329B">
              <w:t>1</w:t>
            </w:r>
          </w:p>
        </w:tc>
        <w:tc>
          <w:tcPr>
            <w:tcW w:w="3564" w:type="dxa"/>
            <w:tcBorders>
              <w:top w:val="single" w:sz="12" w:space="0" w:color="auto"/>
            </w:tcBorders>
            <w:shd w:val="clear" w:color="auto" w:fill="auto"/>
          </w:tcPr>
          <w:p w:rsidR="00300522" w:rsidRPr="003F329B" w:rsidRDefault="00300522" w:rsidP="00300522">
            <w:pPr>
              <w:pStyle w:val="Tabletext"/>
            </w:pPr>
            <w:r w:rsidRPr="003F329B">
              <w:t>Company amalgamations</w:t>
            </w:r>
          </w:p>
        </w:tc>
        <w:tc>
          <w:tcPr>
            <w:tcW w:w="1710"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680" w:type="dxa"/>
            <w:shd w:val="clear" w:color="auto" w:fill="auto"/>
          </w:tcPr>
          <w:p w:rsidR="00300522" w:rsidRPr="003F329B" w:rsidRDefault="00300522" w:rsidP="00300522">
            <w:pPr>
              <w:pStyle w:val="Tabletext"/>
            </w:pPr>
            <w:r w:rsidRPr="003F329B">
              <w:t>2</w:t>
            </w:r>
          </w:p>
        </w:tc>
        <w:tc>
          <w:tcPr>
            <w:tcW w:w="3564" w:type="dxa"/>
            <w:shd w:val="clear" w:color="auto" w:fill="auto"/>
          </w:tcPr>
          <w:p w:rsidR="00300522" w:rsidRPr="003F329B" w:rsidRDefault="00300522" w:rsidP="00300522">
            <w:pPr>
              <w:pStyle w:val="Tabletext"/>
            </w:pPr>
            <w:r w:rsidRPr="003F329B">
              <w:t>GST groups</w:t>
            </w:r>
          </w:p>
        </w:tc>
        <w:tc>
          <w:tcPr>
            <w:tcW w:w="1710"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c>
          <w:tcPr>
            <w:tcW w:w="680" w:type="dxa"/>
            <w:shd w:val="clear" w:color="auto" w:fill="auto"/>
          </w:tcPr>
          <w:p w:rsidR="00300522" w:rsidRPr="003F329B" w:rsidRDefault="00300522" w:rsidP="00300522">
            <w:pPr>
              <w:pStyle w:val="Tabletext"/>
            </w:pPr>
            <w:r w:rsidRPr="003F329B">
              <w:t>3</w:t>
            </w:r>
          </w:p>
        </w:tc>
        <w:tc>
          <w:tcPr>
            <w:tcW w:w="3564" w:type="dxa"/>
            <w:shd w:val="clear" w:color="auto" w:fill="auto"/>
          </w:tcPr>
          <w:p w:rsidR="00300522" w:rsidRPr="003F329B" w:rsidRDefault="00300522" w:rsidP="00300522">
            <w:pPr>
              <w:pStyle w:val="Tabletext"/>
            </w:pPr>
            <w:r w:rsidRPr="003F329B">
              <w:t>GST joint ventures</w:t>
            </w:r>
          </w:p>
        </w:tc>
        <w:tc>
          <w:tcPr>
            <w:tcW w:w="1710"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680" w:type="dxa"/>
            <w:shd w:val="clear" w:color="auto" w:fill="auto"/>
          </w:tcPr>
          <w:p w:rsidR="00300522" w:rsidRPr="003F329B" w:rsidRDefault="00300522" w:rsidP="00300522">
            <w:pPr>
              <w:pStyle w:val="Tabletext"/>
            </w:pPr>
            <w:r w:rsidRPr="003F329B">
              <w:t>4</w:t>
            </w:r>
          </w:p>
        </w:tc>
        <w:tc>
          <w:tcPr>
            <w:tcW w:w="3564" w:type="dxa"/>
            <w:shd w:val="clear" w:color="auto" w:fill="auto"/>
          </w:tcPr>
          <w:p w:rsidR="00300522" w:rsidRPr="003F329B" w:rsidRDefault="00300522" w:rsidP="00300522">
            <w:pPr>
              <w:pStyle w:val="Tabletext"/>
            </w:pPr>
            <w:r w:rsidRPr="003F329B">
              <w:t>Offshore supplies other than goods or real property</w:t>
            </w:r>
          </w:p>
        </w:tc>
        <w:tc>
          <w:tcPr>
            <w:tcW w:w="1710"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680" w:type="dxa"/>
            <w:shd w:val="clear" w:color="auto" w:fill="auto"/>
          </w:tcPr>
          <w:p w:rsidR="00300522" w:rsidRPr="003F329B" w:rsidRDefault="00300522" w:rsidP="00300522">
            <w:pPr>
              <w:pStyle w:val="Tabletext"/>
            </w:pPr>
            <w:r w:rsidRPr="003F329B">
              <w:t>4A</w:t>
            </w:r>
          </w:p>
        </w:tc>
        <w:tc>
          <w:tcPr>
            <w:tcW w:w="3564" w:type="dxa"/>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A76C7E" w:rsidRPr="003F329B">
              <w:t>the indirect tax zone</w:t>
            </w:r>
          </w:p>
        </w:tc>
        <w:tc>
          <w:tcPr>
            <w:tcW w:w="1710" w:type="dxa"/>
            <w:shd w:val="clear" w:color="auto" w:fill="auto"/>
          </w:tcPr>
          <w:p w:rsidR="00300522" w:rsidRPr="003F329B" w:rsidRDefault="00300522" w:rsidP="00300522">
            <w:pPr>
              <w:pStyle w:val="Tabletext"/>
            </w:pPr>
            <w:r w:rsidRPr="003F329B">
              <w:t>Division</w:t>
            </w:r>
            <w:r w:rsidR="003F329B">
              <w:t> </w:t>
            </w:r>
            <w:r w:rsidRPr="003F329B">
              <w:t>83</w:t>
            </w:r>
          </w:p>
        </w:tc>
      </w:tr>
      <w:tr w:rsidR="00A32F78" w:rsidRPr="003F329B" w:rsidTr="00A53099">
        <w:tc>
          <w:tcPr>
            <w:tcW w:w="680" w:type="dxa"/>
            <w:tcBorders>
              <w:bottom w:val="single" w:sz="4" w:space="0" w:color="auto"/>
            </w:tcBorders>
            <w:shd w:val="clear" w:color="auto" w:fill="auto"/>
          </w:tcPr>
          <w:p w:rsidR="00A32F78" w:rsidRPr="003F329B" w:rsidRDefault="00A32F78" w:rsidP="00300522">
            <w:pPr>
              <w:pStyle w:val="Tabletext"/>
            </w:pPr>
            <w:r w:rsidRPr="003F329B">
              <w:t>4B</w:t>
            </w:r>
          </w:p>
        </w:tc>
        <w:tc>
          <w:tcPr>
            <w:tcW w:w="3564" w:type="dxa"/>
            <w:tcBorders>
              <w:bottom w:val="single" w:sz="4" w:space="0" w:color="auto"/>
            </w:tcBorders>
            <w:shd w:val="clear" w:color="auto" w:fill="auto"/>
          </w:tcPr>
          <w:p w:rsidR="00A32F78" w:rsidRPr="003F329B" w:rsidRDefault="00A32F78" w:rsidP="00300522">
            <w:pPr>
              <w:pStyle w:val="Tabletext"/>
            </w:pPr>
            <w:r w:rsidRPr="003F329B">
              <w:t>Representatives of incapacitated entities</w:t>
            </w:r>
          </w:p>
        </w:tc>
        <w:tc>
          <w:tcPr>
            <w:tcW w:w="1710" w:type="dxa"/>
            <w:tcBorders>
              <w:bottom w:val="single" w:sz="4" w:space="0" w:color="auto"/>
            </w:tcBorders>
            <w:shd w:val="clear" w:color="auto" w:fill="auto"/>
          </w:tcPr>
          <w:p w:rsidR="00A32F78" w:rsidRPr="003F329B" w:rsidRDefault="00A32F78" w:rsidP="00300522">
            <w:pPr>
              <w:pStyle w:val="Tabletext"/>
            </w:pPr>
            <w:r w:rsidRPr="003F329B">
              <w:t>Division</w:t>
            </w:r>
            <w:r w:rsidR="003F329B">
              <w:t> </w:t>
            </w:r>
            <w:r w:rsidRPr="003F329B">
              <w:t>58</w:t>
            </w:r>
          </w:p>
        </w:tc>
      </w:tr>
      <w:tr w:rsidR="00A32F78" w:rsidRPr="003F329B" w:rsidTr="00A53099">
        <w:tc>
          <w:tcPr>
            <w:tcW w:w="680" w:type="dxa"/>
            <w:tcBorders>
              <w:bottom w:val="single" w:sz="12" w:space="0" w:color="auto"/>
            </w:tcBorders>
            <w:shd w:val="clear" w:color="auto" w:fill="auto"/>
          </w:tcPr>
          <w:p w:rsidR="00A32F78" w:rsidRPr="003F329B" w:rsidRDefault="00A32F78" w:rsidP="00300522">
            <w:pPr>
              <w:pStyle w:val="Tabletext"/>
            </w:pPr>
            <w:r w:rsidRPr="003F329B">
              <w:t>5</w:t>
            </w:r>
          </w:p>
        </w:tc>
        <w:tc>
          <w:tcPr>
            <w:tcW w:w="3564" w:type="dxa"/>
            <w:tcBorders>
              <w:bottom w:val="single" w:sz="12" w:space="0" w:color="auto"/>
            </w:tcBorders>
            <w:shd w:val="clear" w:color="auto" w:fill="auto"/>
          </w:tcPr>
          <w:p w:rsidR="00A32F78" w:rsidRPr="003F329B" w:rsidRDefault="00A32F78" w:rsidP="00300522">
            <w:pPr>
              <w:pStyle w:val="Tabletext"/>
            </w:pPr>
            <w:r w:rsidRPr="003F329B">
              <w:t>Resident agents acting for non</w:t>
            </w:r>
            <w:r w:rsidR="003F329B">
              <w:noBreakHyphen/>
            </w:r>
            <w:r w:rsidRPr="003F329B">
              <w:t>residents</w:t>
            </w:r>
          </w:p>
        </w:tc>
        <w:tc>
          <w:tcPr>
            <w:tcW w:w="1710" w:type="dxa"/>
            <w:tcBorders>
              <w:bottom w:val="single" w:sz="12" w:space="0" w:color="auto"/>
            </w:tcBorders>
            <w:shd w:val="clear" w:color="auto" w:fill="auto"/>
          </w:tcPr>
          <w:p w:rsidR="00A32F78" w:rsidRPr="003F329B" w:rsidRDefault="00A32F78" w:rsidP="00300522">
            <w:pPr>
              <w:pStyle w:val="Tabletext"/>
            </w:pPr>
            <w:r w:rsidRPr="003F329B">
              <w:t>Division</w:t>
            </w:r>
            <w:r w:rsidR="003F329B">
              <w:t> </w:t>
            </w:r>
            <w:r w:rsidRPr="003F329B">
              <w:t>57</w:t>
            </w:r>
          </w:p>
        </w:tc>
      </w:tr>
    </w:tbl>
    <w:p w:rsidR="00300522" w:rsidRPr="003F329B" w:rsidRDefault="00300522" w:rsidP="00300522">
      <w:pPr>
        <w:pStyle w:val="ActHead4"/>
      </w:pPr>
      <w:bookmarkStart w:id="50" w:name="_Toc416265668"/>
      <w:r w:rsidRPr="00AE4251">
        <w:rPr>
          <w:rStyle w:val="CharSubdNo"/>
        </w:rPr>
        <w:t>Subdivision</w:t>
      </w:r>
      <w:r w:rsidR="003F329B" w:rsidRPr="00AE4251">
        <w:rPr>
          <w:rStyle w:val="CharSubdNo"/>
        </w:rPr>
        <w:t> </w:t>
      </w:r>
      <w:r w:rsidRPr="00AE4251">
        <w:rPr>
          <w:rStyle w:val="CharSubdNo"/>
        </w:rPr>
        <w:t>9</w:t>
      </w:r>
      <w:r w:rsidR="003F329B" w:rsidRPr="00AE4251">
        <w:rPr>
          <w:rStyle w:val="CharSubdNo"/>
        </w:rPr>
        <w:noBreakHyphen/>
      </w:r>
      <w:r w:rsidRPr="00AE4251">
        <w:rPr>
          <w:rStyle w:val="CharSubdNo"/>
        </w:rPr>
        <w:t>C</w:t>
      </w:r>
      <w:r w:rsidRPr="003F329B">
        <w:t>—</w:t>
      </w:r>
      <w:r w:rsidRPr="00AE4251">
        <w:rPr>
          <w:rStyle w:val="CharSubdText"/>
        </w:rPr>
        <w:t>How much GST is payable on taxable supplies?</w:t>
      </w:r>
      <w:bookmarkEnd w:id="50"/>
    </w:p>
    <w:p w:rsidR="00300522" w:rsidRPr="003F329B" w:rsidRDefault="00300522" w:rsidP="00300522">
      <w:pPr>
        <w:pStyle w:val="ActHead5"/>
      </w:pPr>
      <w:bookmarkStart w:id="51" w:name="_Toc416265669"/>
      <w:r w:rsidRPr="00AE4251">
        <w:rPr>
          <w:rStyle w:val="CharSectno"/>
        </w:rPr>
        <w:t>9</w:t>
      </w:r>
      <w:r w:rsidR="003F329B" w:rsidRPr="00AE4251">
        <w:rPr>
          <w:rStyle w:val="CharSectno"/>
        </w:rPr>
        <w:noBreakHyphen/>
      </w:r>
      <w:r w:rsidRPr="00AE4251">
        <w:rPr>
          <w:rStyle w:val="CharSectno"/>
        </w:rPr>
        <w:t>70</w:t>
      </w:r>
      <w:r w:rsidRPr="003F329B">
        <w:t xml:space="preserve">  The amount of GST on taxable supplies</w:t>
      </w:r>
      <w:bookmarkEnd w:id="51"/>
    </w:p>
    <w:p w:rsidR="00300522" w:rsidRPr="003F329B" w:rsidRDefault="00300522" w:rsidP="00300522">
      <w:pPr>
        <w:pStyle w:val="subsection"/>
      </w:pPr>
      <w:r w:rsidRPr="003F329B">
        <w:tab/>
      </w:r>
      <w:r w:rsidRPr="003F329B">
        <w:tab/>
        <w:t xml:space="preserve">The amount of GST on a </w:t>
      </w:r>
      <w:r w:rsidR="003F329B" w:rsidRPr="003F329B">
        <w:rPr>
          <w:position w:val="6"/>
          <w:sz w:val="16"/>
          <w:szCs w:val="16"/>
        </w:rPr>
        <w:t>*</w:t>
      </w:r>
      <w:r w:rsidRPr="003F329B">
        <w:t>taxable supply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value of the taxable supply.</w:t>
      </w:r>
    </w:p>
    <w:p w:rsidR="00300522" w:rsidRPr="003F329B" w:rsidRDefault="00300522" w:rsidP="00300522">
      <w:pPr>
        <w:pStyle w:val="ActHead5"/>
      </w:pPr>
      <w:bookmarkStart w:id="52" w:name="_Toc416265670"/>
      <w:r w:rsidRPr="00AE4251">
        <w:rPr>
          <w:rStyle w:val="CharSectno"/>
        </w:rPr>
        <w:t>9</w:t>
      </w:r>
      <w:r w:rsidR="003F329B" w:rsidRPr="00AE4251">
        <w:rPr>
          <w:rStyle w:val="CharSectno"/>
        </w:rPr>
        <w:noBreakHyphen/>
      </w:r>
      <w:r w:rsidRPr="00AE4251">
        <w:rPr>
          <w:rStyle w:val="CharSectno"/>
        </w:rPr>
        <w:t>75</w:t>
      </w:r>
      <w:r w:rsidRPr="003F329B">
        <w:t xml:space="preserve">  The value of taxable supplies</w:t>
      </w:r>
      <w:bookmarkEnd w:id="52"/>
    </w:p>
    <w:p w:rsidR="00300522" w:rsidRPr="003F329B" w:rsidRDefault="00300522" w:rsidP="00300522">
      <w:pPr>
        <w:pStyle w:val="subsection"/>
      </w:pPr>
      <w:r w:rsidRPr="003F329B">
        <w:tab/>
        <w:t>(1)</w:t>
      </w:r>
      <w:r w:rsidRPr="003F329B">
        <w:tab/>
        <w:t xml:space="preserve">The </w:t>
      </w:r>
      <w:r w:rsidRPr="003F329B">
        <w:rPr>
          <w:b/>
          <w:bCs/>
          <w:i/>
          <w:iCs/>
        </w:rPr>
        <w:t xml:space="preserve">value </w:t>
      </w:r>
      <w:r w:rsidRPr="003F329B">
        <w:t xml:space="preserve">of a </w:t>
      </w:r>
      <w:r w:rsidR="003F329B" w:rsidRPr="003F329B">
        <w:rPr>
          <w:position w:val="6"/>
          <w:sz w:val="16"/>
          <w:szCs w:val="16"/>
        </w:rPr>
        <w:t>*</w:t>
      </w:r>
      <w:r w:rsidRPr="003F329B">
        <w:t>taxable supply is as follows:</w:t>
      </w:r>
    </w:p>
    <w:p w:rsidR="00300522" w:rsidRPr="003F329B" w:rsidRDefault="00143843" w:rsidP="00A53099">
      <w:pPr>
        <w:pStyle w:val="Formula"/>
        <w:spacing w:before="120" w:after="120"/>
      </w:pPr>
      <w:r w:rsidRPr="003F329B">
        <w:rPr>
          <w:noProof/>
        </w:rPr>
        <w:drawing>
          <wp:inline distT="0" distB="0" distL="0" distR="0" wp14:anchorId="6D9FDD28" wp14:editId="28F44351">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price</w:t>
      </w:r>
      <w:r w:rsidRPr="003F329B">
        <w:t xml:space="preserve"> is the sum of:</w:t>
      </w:r>
    </w:p>
    <w:p w:rsidR="00300522" w:rsidRPr="003F329B" w:rsidRDefault="00300522" w:rsidP="00300522">
      <w:pPr>
        <w:pStyle w:val="paragraph"/>
        <w:keepLines/>
      </w:pPr>
      <w:r w:rsidRPr="003F329B">
        <w:tab/>
        <w:t>(a)</w:t>
      </w:r>
      <w:r w:rsidRPr="003F329B">
        <w:tab/>
        <w:t xml:space="preserve">so far as the </w:t>
      </w:r>
      <w:r w:rsidR="003F329B" w:rsidRPr="003F329B">
        <w:rPr>
          <w:position w:val="6"/>
          <w:sz w:val="16"/>
          <w:szCs w:val="16"/>
        </w:rPr>
        <w:t>*</w:t>
      </w:r>
      <w:r w:rsidRPr="003F329B">
        <w:t xml:space="preserve">consideration for the supply is consideration expressed as an amount of </w:t>
      </w:r>
      <w:r w:rsidR="003F329B" w:rsidRPr="003F329B">
        <w:rPr>
          <w:position w:val="6"/>
          <w:sz w:val="16"/>
          <w:szCs w:val="16"/>
        </w:rPr>
        <w:t>*</w:t>
      </w:r>
      <w:r w:rsidRPr="003F329B">
        <w:t>money—the amount (without any discount for the amount of GST (if any) payable on the supply); and</w:t>
      </w:r>
    </w:p>
    <w:p w:rsidR="00300522" w:rsidRPr="003F329B" w:rsidRDefault="00300522" w:rsidP="00300522">
      <w:pPr>
        <w:pStyle w:val="paragraph"/>
      </w:pPr>
      <w:r w:rsidRPr="003F329B">
        <w:tab/>
        <w:t>(b)</w:t>
      </w:r>
      <w:r w:rsidRPr="003F329B">
        <w:tab/>
        <w:t xml:space="preserve">so far as the consideration is not consideration expressed as an amount of money—the </w:t>
      </w:r>
      <w:r w:rsidR="003F329B" w:rsidRPr="003F329B">
        <w:rPr>
          <w:position w:val="6"/>
          <w:sz w:val="16"/>
          <w:szCs w:val="16"/>
        </w:rPr>
        <w:t>*</w:t>
      </w:r>
      <w:r w:rsidRPr="003F329B">
        <w:t>GST inclusive market value of that consideration.</w:t>
      </w:r>
    </w:p>
    <w:p w:rsidR="00300522" w:rsidRPr="003F329B" w:rsidRDefault="00300522" w:rsidP="00300522">
      <w:pPr>
        <w:pStyle w:val="notetext"/>
        <w:keepNext/>
      </w:pPr>
      <w:r w:rsidRPr="003F329B">
        <w:t>Example:</w:t>
      </w:r>
      <w:r w:rsidRPr="003F329B">
        <w:tab/>
        <w:t>You make a taxable supply by selling a car for $22,000 in the course of carrying on an enterprise.</w:t>
      </w:r>
    </w:p>
    <w:p w:rsidR="00300522" w:rsidRPr="003F329B" w:rsidRDefault="00300522" w:rsidP="00300522">
      <w:pPr>
        <w:pStyle w:val="notetext"/>
      </w:pPr>
      <w:r w:rsidRPr="003F329B">
        <w:tab/>
        <w:t>The value of the supply is:</w:t>
      </w:r>
    </w:p>
    <w:p w:rsidR="004C6B7F" w:rsidRPr="003F329B" w:rsidRDefault="004C6B7F" w:rsidP="00A53099">
      <w:pPr>
        <w:pStyle w:val="Formula"/>
        <w:spacing w:before="120" w:after="120"/>
        <w:ind w:left="1985" w:hanging="851"/>
      </w:pPr>
      <w:r w:rsidRPr="003F329B">
        <w:tab/>
      </w:r>
      <w:r w:rsidR="00143843" w:rsidRPr="003F329B">
        <w:rPr>
          <w:noProof/>
        </w:rPr>
        <w:drawing>
          <wp:inline distT="0" distB="0" distL="0" distR="0" wp14:anchorId="3DC73099" wp14:editId="1DA043F0">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3F329B" w:rsidRDefault="00300522" w:rsidP="00300522">
      <w:pPr>
        <w:pStyle w:val="notetext"/>
      </w:pPr>
      <w:r w:rsidRPr="003F329B">
        <w:tab/>
        <w:t>The GST on the supply is therefore $2,000 (i.e. 10% of $20,000).</w:t>
      </w:r>
    </w:p>
    <w:p w:rsidR="00300522" w:rsidRPr="003F329B" w:rsidRDefault="00300522" w:rsidP="00300522">
      <w:pPr>
        <w:pStyle w:val="subsection"/>
      </w:pPr>
      <w:r w:rsidRPr="003F329B">
        <w:tab/>
        <w:t>(2)</w:t>
      </w:r>
      <w:r w:rsidRPr="003F329B">
        <w:tab/>
        <w:t xml:space="preserve">However, if the taxable supply is of a </w:t>
      </w:r>
      <w:r w:rsidR="003F329B" w:rsidRPr="003F329B">
        <w:rPr>
          <w:position w:val="6"/>
          <w:sz w:val="16"/>
          <w:szCs w:val="16"/>
        </w:rPr>
        <w:t>*</w:t>
      </w:r>
      <w:r w:rsidRPr="003F329B">
        <w:t xml:space="preserve">luxury car, the </w:t>
      </w:r>
      <w:r w:rsidRPr="003F329B">
        <w:rPr>
          <w:b/>
          <w:bCs/>
          <w:i/>
          <w:iCs/>
        </w:rPr>
        <w:t>value</w:t>
      </w:r>
      <w:r w:rsidRPr="003F329B">
        <w:t xml:space="preserve"> of the taxable supply is as follows:</w:t>
      </w:r>
    </w:p>
    <w:p w:rsidR="00300522" w:rsidRPr="003F329B" w:rsidRDefault="00143843" w:rsidP="00A53099">
      <w:pPr>
        <w:pStyle w:val="Formula"/>
        <w:spacing w:before="120" w:after="120"/>
      </w:pPr>
      <w:r w:rsidRPr="003F329B">
        <w:rPr>
          <w:noProof/>
        </w:rPr>
        <w:drawing>
          <wp:inline distT="0" distB="0" distL="0" distR="0" wp14:anchorId="285B0650" wp14:editId="470DE069">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rPr>
        <w:t>luxury car tax value</w:t>
      </w:r>
      <w:r w:rsidRPr="003F329B">
        <w:t xml:space="preserve"> has the meaning given by section</w:t>
      </w:r>
      <w:r w:rsidR="003F329B">
        <w:t> </w:t>
      </w:r>
      <w:r w:rsidRPr="003F329B">
        <w:t>5</w:t>
      </w:r>
      <w:r w:rsidR="003F329B">
        <w:noBreakHyphen/>
      </w:r>
      <w:r w:rsidRPr="003F329B">
        <w:t xml:space="preserve">20 of the </w:t>
      </w:r>
      <w:r w:rsidRPr="003F329B">
        <w:rPr>
          <w:i/>
        </w:rPr>
        <w:t>A New Tax System (Luxury Car Tax) Act 1999</w:t>
      </w:r>
      <w:r w:rsidRPr="003F329B">
        <w:t>.</w:t>
      </w:r>
    </w:p>
    <w:p w:rsidR="00300522" w:rsidRPr="003F329B" w:rsidRDefault="00300522" w:rsidP="00300522">
      <w:pPr>
        <w:pStyle w:val="subsection"/>
      </w:pPr>
      <w:r w:rsidRPr="003F329B">
        <w:tab/>
        <w:t>(3)</w:t>
      </w:r>
      <w:r w:rsidRPr="003F329B">
        <w:tab/>
        <w:t xml:space="preserve">In working out under </w:t>
      </w:r>
      <w:r w:rsidR="003F329B">
        <w:t>subsection (</w:t>
      </w:r>
      <w:r w:rsidRPr="003F329B">
        <w:t xml:space="preserve">1) the value of a </w:t>
      </w:r>
      <w:r w:rsidR="003F329B" w:rsidRPr="003F329B">
        <w:rPr>
          <w:position w:val="6"/>
          <w:sz w:val="16"/>
          <w:szCs w:val="16"/>
        </w:rPr>
        <w:t>*</w:t>
      </w:r>
      <w:r w:rsidRPr="003F329B">
        <w:t xml:space="preserve">taxable supply made in a </w:t>
      </w:r>
      <w:r w:rsidR="003F329B" w:rsidRPr="003F329B">
        <w:rPr>
          <w:position w:val="6"/>
          <w:sz w:val="16"/>
          <w:szCs w:val="16"/>
        </w:rPr>
        <w:t>*</w:t>
      </w:r>
      <w:r w:rsidRPr="003F329B">
        <w:t xml:space="preserve">tax period, being a supply that is a </w:t>
      </w:r>
      <w:r w:rsidR="003F329B" w:rsidRPr="003F329B">
        <w:rPr>
          <w:position w:val="6"/>
          <w:sz w:val="16"/>
          <w:szCs w:val="16"/>
        </w:rPr>
        <w:t>*</w:t>
      </w:r>
      <w:r w:rsidRPr="003F329B">
        <w:t>fringe benefit, the price is taken to be the sum of:</w:t>
      </w:r>
    </w:p>
    <w:p w:rsidR="00300522" w:rsidRPr="003F329B" w:rsidRDefault="00300522" w:rsidP="00300522">
      <w:pPr>
        <w:pStyle w:val="paragraph"/>
      </w:pPr>
      <w:r w:rsidRPr="003F329B">
        <w:tab/>
        <w:t>(a)</w:t>
      </w:r>
      <w:r w:rsidRPr="003F329B">
        <w:tab/>
        <w:t xml:space="preserve">to the extent that, apart from this subsection, </w:t>
      </w:r>
      <w:r w:rsidR="00367157" w:rsidRPr="003F329B">
        <w:t>paragrap</w:t>
      </w:r>
      <w:r w:rsidR="00A53099" w:rsidRPr="003F329B">
        <w:t>h(</w:t>
      </w:r>
      <w:r w:rsidRPr="003F329B">
        <w:t xml:space="preserve">a) of the definition of </w:t>
      </w:r>
      <w:r w:rsidRPr="003F329B">
        <w:rPr>
          <w:b/>
          <w:bCs/>
          <w:i/>
          <w:iCs/>
        </w:rPr>
        <w:t>price</w:t>
      </w:r>
      <w:r w:rsidRPr="003F329B">
        <w:t xml:space="preserve"> in </w:t>
      </w:r>
      <w:r w:rsidR="003F329B">
        <w:t>subsection (</w:t>
      </w:r>
      <w:r w:rsidRPr="003F329B">
        <w:t>1) would be applicable:</w:t>
      </w:r>
    </w:p>
    <w:p w:rsidR="00300522" w:rsidRPr="003F329B" w:rsidRDefault="00300522" w:rsidP="00300522">
      <w:pPr>
        <w:pStyle w:val="paragraphsub"/>
      </w:pPr>
      <w:r w:rsidRPr="003F329B">
        <w:tab/>
        <w:t>(i)</w:t>
      </w:r>
      <w:r w:rsidRPr="003F329B">
        <w:tab/>
        <w:t xml:space="preserve">if the fringe benefit is a car fringe benefit—so much of the amount that would be worked out under that paragraph as represented the </w:t>
      </w:r>
      <w:r w:rsidR="003F329B" w:rsidRPr="003F329B">
        <w:rPr>
          <w:position w:val="6"/>
          <w:sz w:val="16"/>
          <w:szCs w:val="16"/>
        </w:rPr>
        <w:t>*</w:t>
      </w:r>
      <w:r w:rsidRPr="003F329B">
        <w:t>recipient’s payment made in that period; or</w:t>
      </w:r>
    </w:p>
    <w:p w:rsidR="00300522" w:rsidRPr="003F329B" w:rsidRDefault="00300522" w:rsidP="00300522">
      <w:pPr>
        <w:pStyle w:val="paragraphsub"/>
      </w:pPr>
      <w:r w:rsidRPr="003F329B">
        <w:tab/>
        <w:t>(ii)</w:t>
      </w:r>
      <w:r w:rsidRPr="003F329B">
        <w:tab/>
        <w:t xml:space="preserve">if the fringe benefit is a benefit other than a car fringe benefit—so much of the amount that would be worked out under that paragraph as represented the </w:t>
      </w:r>
      <w:r w:rsidR="003F329B" w:rsidRPr="003F329B">
        <w:rPr>
          <w:position w:val="6"/>
          <w:sz w:val="16"/>
          <w:szCs w:val="16"/>
        </w:rPr>
        <w:t>*</w:t>
      </w:r>
      <w:r w:rsidRPr="003F329B">
        <w:t>recipients contribution made in that period; and</w:t>
      </w:r>
    </w:p>
    <w:p w:rsidR="00300522" w:rsidRPr="003F329B" w:rsidRDefault="00300522" w:rsidP="00300522">
      <w:pPr>
        <w:pStyle w:val="paragraph"/>
      </w:pPr>
      <w:r w:rsidRPr="003F329B">
        <w:tab/>
        <w:t>(b)</w:t>
      </w:r>
      <w:r w:rsidRPr="003F329B">
        <w:tab/>
        <w:t xml:space="preserve">to the extent that, apart from this subsection, </w:t>
      </w:r>
      <w:r w:rsidR="00367157" w:rsidRPr="003F329B">
        <w:t>paragrap</w:t>
      </w:r>
      <w:r w:rsidR="00A53099" w:rsidRPr="003F329B">
        <w:t>h(</w:t>
      </w:r>
      <w:r w:rsidRPr="003F329B">
        <w:t xml:space="preserve">b) of the definition of </w:t>
      </w:r>
      <w:r w:rsidRPr="003F329B">
        <w:rPr>
          <w:b/>
          <w:bCs/>
          <w:i/>
          <w:iCs/>
        </w:rPr>
        <w:t>price</w:t>
      </w:r>
      <w:r w:rsidRPr="003F329B">
        <w:t xml:space="preserve"> in </w:t>
      </w:r>
      <w:r w:rsidR="003F329B">
        <w:t>subsection (</w:t>
      </w:r>
      <w:r w:rsidRPr="003F329B">
        <w:t>1) would be applicable:</w:t>
      </w:r>
    </w:p>
    <w:p w:rsidR="00300522" w:rsidRPr="003F329B" w:rsidRDefault="00300522" w:rsidP="00300522">
      <w:pPr>
        <w:pStyle w:val="paragraphsub"/>
      </w:pPr>
      <w:r w:rsidRPr="003F329B">
        <w:tab/>
        <w:t>(i)</w:t>
      </w:r>
      <w:r w:rsidRPr="003F329B">
        <w:tab/>
        <w:t>if the fringe benefit is a car fringe benefit—so much of the amount that would be worked out under that paragraph as represented the recipient’s payment made in that period; or</w:t>
      </w:r>
    </w:p>
    <w:p w:rsidR="00300522" w:rsidRPr="003F329B" w:rsidRDefault="00300522" w:rsidP="00677DF0">
      <w:pPr>
        <w:pStyle w:val="paragraphsub"/>
        <w:keepNext/>
        <w:keepLines/>
      </w:pPr>
      <w:r w:rsidRPr="003F329B">
        <w:tab/>
        <w:t>(ii)</w:t>
      </w:r>
      <w:r w:rsidRPr="003F329B">
        <w:tab/>
        <w:t>if the fringe benefit is a benefit other than a car fringe benefit—so much of the amount that would be worked out under that paragraph as represented the recipients contribution made in that period.</w:t>
      </w:r>
    </w:p>
    <w:p w:rsidR="00300522" w:rsidRPr="003F329B" w:rsidRDefault="00300522" w:rsidP="00300522">
      <w:pPr>
        <w:pStyle w:val="ActHead5"/>
      </w:pPr>
      <w:bookmarkStart w:id="53" w:name="_Toc416265671"/>
      <w:r w:rsidRPr="00AE4251">
        <w:rPr>
          <w:rStyle w:val="CharSectno"/>
        </w:rPr>
        <w:t>9</w:t>
      </w:r>
      <w:r w:rsidR="003F329B" w:rsidRPr="00AE4251">
        <w:rPr>
          <w:rStyle w:val="CharSectno"/>
        </w:rPr>
        <w:noBreakHyphen/>
      </w:r>
      <w:r w:rsidRPr="00AE4251">
        <w:rPr>
          <w:rStyle w:val="CharSectno"/>
        </w:rPr>
        <w:t>80</w:t>
      </w:r>
      <w:r w:rsidRPr="003F329B">
        <w:t xml:space="preserve">  The value of taxable supplies that are partly GST</w:t>
      </w:r>
      <w:r w:rsidR="003F329B">
        <w:noBreakHyphen/>
      </w:r>
      <w:r w:rsidRPr="003F329B">
        <w:t>free or input taxed</w:t>
      </w:r>
      <w:bookmarkEnd w:id="53"/>
    </w:p>
    <w:p w:rsidR="00300522" w:rsidRPr="003F329B" w:rsidRDefault="00300522" w:rsidP="00300522">
      <w:pPr>
        <w:pStyle w:val="subsection"/>
      </w:pPr>
      <w:r w:rsidRPr="003F329B">
        <w:tab/>
        <w:t>(1)</w:t>
      </w:r>
      <w:r w:rsidRPr="003F329B">
        <w:tab/>
        <w:t xml:space="preserve">If a supply (the </w:t>
      </w:r>
      <w:r w:rsidRPr="003F329B">
        <w:rPr>
          <w:b/>
          <w:bCs/>
          <w:i/>
          <w:iCs/>
        </w:rPr>
        <w:t>actual supply</w:t>
      </w:r>
      <w:r w:rsidRPr="003F329B">
        <w:t>) is:</w:t>
      </w:r>
    </w:p>
    <w:p w:rsidR="00300522" w:rsidRPr="003F329B" w:rsidRDefault="00300522" w:rsidP="00300522">
      <w:pPr>
        <w:pStyle w:val="paragraph"/>
      </w:pPr>
      <w:r w:rsidRPr="003F329B">
        <w:tab/>
        <w:t>(a)</w:t>
      </w:r>
      <w:r w:rsidRPr="003F329B">
        <w:tab/>
        <w:t xml:space="preserve">partly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partly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w:t>
      </w:r>
    </w:p>
    <w:p w:rsidR="00300522" w:rsidRPr="003F329B" w:rsidRDefault="00300522" w:rsidP="00300522">
      <w:pPr>
        <w:pStyle w:val="subsection2"/>
      </w:pPr>
      <w:r w:rsidRPr="003F329B">
        <w:t xml:space="preserve">the </w:t>
      </w:r>
      <w:r w:rsidRPr="003F329B">
        <w:rPr>
          <w:b/>
          <w:bCs/>
          <w:i/>
          <w:iCs/>
        </w:rPr>
        <w:t>value</w:t>
      </w:r>
      <w:r w:rsidRPr="003F329B">
        <w:t xml:space="preserve"> of the part of the actual supply that is a taxable supply is the proportion of the value of the actual supply that the taxable supply represents.</w:t>
      </w:r>
    </w:p>
    <w:p w:rsidR="00300522" w:rsidRPr="003F329B" w:rsidRDefault="00300522" w:rsidP="00300522">
      <w:pPr>
        <w:pStyle w:val="subsection"/>
      </w:pPr>
      <w:r w:rsidRPr="003F329B">
        <w:tab/>
        <w:t>(2)</w:t>
      </w:r>
      <w:r w:rsidRPr="003F329B">
        <w:tab/>
        <w:t xml:space="preserve">The value of the actual supply, for the purposes of </w:t>
      </w:r>
      <w:r w:rsidR="003F329B">
        <w:t>subsection (</w:t>
      </w:r>
      <w:r w:rsidRPr="003F329B">
        <w:t>1), is as follows:</w:t>
      </w:r>
    </w:p>
    <w:p w:rsidR="00300522" w:rsidRPr="003F329B" w:rsidRDefault="00143843" w:rsidP="00A53099">
      <w:pPr>
        <w:pStyle w:val="Formula"/>
        <w:spacing w:before="120" w:after="120"/>
      </w:pPr>
      <w:r w:rsidRPr="003F329B">
        <w:rPr>
          <w:noProof/>
        </w:rPr>
        <w:drawing>
          <wp:inline distT="0" distB="0" distL="0" distR="0" wp14:anchorId="7A670291" wp14:editId="5CDA807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taxable proportion</w:t>
      </w:r>
      <w:r w:rsidRPr="003F329B">
        <w:t xml:space="preserve"> is the proportion of the value of the actual supply that represents the value of the </w:t>
      </w:r>
      <w:r w:rsidR="003F329B" w:rsidRPr="003F329B">
        <w:rPr>
          <w:position w:val="6"/>
          <w:sz w:val="16"/>
          <w:szCs w:val="16"/>
        </w:rPr>
        <w:t>*</w:t>
      </w:r>
      <w:r w:rsidRPr="003F329B">
        <w:t>taxable supply (expressed as a number between 0 and 1).</w:t>
      </w:r>
    </w:p>
    <w:p w:rsidR="00300522" w:rsidRPr="003F329B" w:rsidRDefault="00300522" w:rsidP="00300522">
      <w:pPr>
        <w:pStyle w:val="ActHead5"/>
      </w:pPr>
      <w:bookmarkStart w:id="54" w:name="_Toc416265672"/>
      <w:r w:rsidRPr="00AE4251">
        <w:rPr>
          <w:rStyle w:val="CharSectno"/>
        </w:rPr>
        <w:t>9</w:t>
      </w:r>
      <w:r w:rsidR="003F329B" w:rsidRPr="00AE4251">
        <w:rPr>
          <w:rStyle w:val="CharSectno"/>
        </w:rPr>
        <w:noBreakHyphen/>
      </w:r>
      <w:r w:rsidRPr="00AE4251">
        <w:rPr>
          <w:rStyle w:val="CharSectno"/>
        </w:rPr>
        <w:t>85</w:t>
      </w:r>
      <w:r w:rsidRPr="003F329B">
        <w:t xml:space="preserve">  Value of taxable supplies to be expressed in Australian currency</w:t>
      </w:r>
      <w:bookmarkEnd w:id="54"/>
    </w:p>
    <w:p w:rsidR="00300522" w:rsidRPr="003F329B" w:rsidRDefault="00300522" w:rsidP="00300522">
      <w:pPr>
        <w:pStyle w:val="subsection"/>
      </w:pPr>
      <w:r w:rsidRPr="003F329B">
        <w:tab/>
        <w:t>(1)</w:t>
      </w:r>
      <w:r w:rsidRPr="003F329B">
        <w:tab/>
        <w:t xml:space="preserve">For the purposes of this Act, the </w:t>
      </w:r>
      <w:r w:rsidR="003F329B" w:rsidRPr="003F329B">
        <w:rPr>
          <w:position w:val="6"/>
          <w:sz w:val="16"/>
          <w:szCs w:val="16"/>
        </w:rPr>
        <w:t>*</w:t>
      </w:r>
      <w:r w:rsidRPr="003F329B">
        <w:t xml:space="preserve">value of a </w:t>
      </w:r>
      <w:r w:rsidR="003F329B" w:rsidRPr="003F329B">
        <w:rPr>
          <w:position w:val="6"/>
          <w:sz w:val="16"/>
          <w:szCs w:val="16"/>
        </w:rPr>
        <w:t>*</w:t>
      </w:r>
      <w:r w:rsidRPr="003F329B">
        <w:t>taxable supply is to be expressed in Australian currency.</w:t>
      </w:r>
    </w:p>
    <w:p w:rsidR="00300522" w:rsidRPr="003F329B" w:rsidRDefault="00300522" w:rsidP="00300522">
      <w:pPr>
        <w:pStyle w:val="subsection"/>
      </w:pPr>
      <w:r w:rsidRPr="003F329B">
        <w:tab/>
        <w:t>(2)</w:t>
      </w:r>
      <w:r w:rsidRPr="003F329B">
        <w:tab/>
        <w:t xml:space="preserve">In working out the </w:t>
      </w:r>
      <w:r w:rsidR="003F329B" w:rsidRPr="003F329B">
        <w:rPr>
          <w:position w:val="6"/>
          <w:sz w:val="16"/>
          <w:szCs w:val="16"/>
        </w:rPr>
        <w:t>*</w:t>
      </w:r>
      <w:r w:rsidRPr="003F329B">
        <w:t xml:space="preserve">value of a </w:t>
      </w:r>
      <w:r w:rsidR="003F329B" w:rsidRPr="003F329B">
        <w:rPr>
          <w:position w:val="6"/>
          <w:sz w:val="16"/>
          <w:szCs w:val="16"/>
        </w:rPr>
        <w:t>*</w:t>
      </w:r>
      <w:r w:rsidRPr="003F329B">
        <w:t xml:space="preserve">taxable supply, any amount of the </w:t>
      </w:r>
      <w:r w:rsidR="003F329B" w:rsidRPr="003F329B">
        <w:rPr>
          <w:position w:val="6"/>
          <w:sz w:val="16"/>
          <w:szCs w:val="16"/>
        </w:rPr>
        <w:t>*</w:t>
      </w:r>
      <w:r w:rsidRPr="003F329B">
        <w:t>consideration for the supply that is expressed in a currency other than Australian currency is to be treated as if it were an amount of Australian currency worked out in the manner determined by the Commissioner.</w:t>
      </w:r>
    </w:p>
    <w:p w:rsidR="00300522" w:rsidRPr="003F329B" w:rsidRDefault="00300522" w:rsidP="00300522">
      <w:pPr>
        <w:pStyle w:val="ActHead5"/>
      </w:pPr>
      <w:bookmarkStart w:id="55" w:name="_Toc416265673"/>
      <w:r w:rsidRPr="00AE4251">
        <w:rPr>
          <w:rStyle w:val="CharSectno"/>
        </w:rPr>
        <w:t>9</w:t>
      </w:r>
      <w:r w:rsidR="003F329B" w:rsidRPr="00AE4251">
        <w:rPr>
          <w:rStyle w:val="CharSectno"/>
        </w:rPr>
        <w:noBreakHyphen/>
      </w:r>
      <w:r w:rsidRPr="00AE4251">
        <w:rPr>
          <w:rStyle w:val="CharSectno"/>
        </w:rPr>
        <w:t>90</w:t>
      </w:r>
      <w:r w:rsidRPr="003F329B">
        <w:t xml:space="preserve">  Rounding of amounts of GST</w:t>
      </w:r>
      <w:bookmarkEnd w:id="55"/>
      <w:r w:rsidRPr="003F329B">
        <w:t xml:space="preserve"> </w:t>
      </w:r>
    </w:p>
    <w:p w:rsidR="00300522" w:rsidRPr="003F329B" w:rsidRDefault="00300522" w:rsidP="00300522">
      <w:pPr>
        <w:pStyle w:val="SubsectionHead"/>
      </w:pPr>
      <w:r w:rsidRPr="003F329B">
        <w:t xml:space="preserve">One taxable supply recorded on an invoice </w:t>
      </w:r>
    </w:p>
    <w:p w:rsidR="00300522" w:rsidRPr="003F329B" w:rsidRDefault="00300522" w:rsidP="00300522">
      <w:pPr>
        <w:pStyle w:val="subsection"/>
      </w:pPr>
      <w:r w:rsidRPr="003F329B">
        <w:tab/>
        <w:t>(1)</w:t>
      </w:r>
      <w:r w:rsidRPr="003F329B">
        <w:tab/>
        <w:t xml:space="preserve">If the amount of GST on a </w:t>
      </w:r>
      <w:r w:rsidR="003F329B" w:rsidRPr="003F329B">
        <w:rPr>
          <w:position w:val="6"/>
          <w:sz w:val="16"/>
          <w:szCs w:val="16"/>
        </w:rPr>
        <w:t>*</w:t>
      </w:r>
      <w:r w:rsidRPr="003F329B">
        <w:t xml:space="preserve">taxable supply that is the only taxable supply recorded on a particular </w:t>
      </w:r>
      <w:r w:rsidR="003F329B" w:rsidRPr="003F329B">
        <w:rPr>
          <w:position w:val="6"/>
          <w:sz w:val="16"/>
          <w:szCs w:val="16"/>
        </w:rPr>
        <w:t>*</w:t>
      </w:r>
      <w:r w:rsidRPr="003F329B">
        <w:t xml:space="preserve">invoice would, apart from this section, be an amount that includes a fraction of a cent, the amount of GST is rounded to the nearest cent (rounding 0.5 cents upwards). </w:t>
      </w:r>
    </w:p>
    <w:p w:rsidR="00300522" w:rsidRPr="003F329B" w:rsidRDefault="00300522" w:rsidP="00300522">
      <w:pPr>
        <w:pStyle w:val="SubsectionHead"/>
      </w:pPr>
      <w:r w:rsidRPr="003F329B">
        <w:t xml:space="preserve">Several taxable supplies recorded on an invoice </w:t>
      </w:r>
    </w:p>
    <w:p w:rsidR="00300522" w:rsidRPr="003F329B" w:rsidRDefault="00300522" w:rsidP="00300522">
      <w:pPr>
        <w:pStyle w:val="subsection"/>
      </w:pPr>
      <w:r w:rsidRPr="003F329B">
        <w:tab/>
        <w:t>(2)</w:t>
      </w:r>
      <w:r w:rsidRPr="003F329B">
        <w:tab/>
        <w:t xml:space="preserve">If 2 or more </w:t>
      </w:r>
      <w:r w:rsidR="003F329B" w:rsidRPr="003F329B">
        <w:rPr>
          <w:position w:val="6"/>
          <w:sz w:val="16"/>
          <w:szCs w:val="16"/>
        </w:rPr>
        <w:t>*</w:t>
      </w:r>
      <w:r w:rsidRPr="003F329B">
        <w:t xml:space="preserve">taxable supplies are recorded on the same </w:t>
      </w:r>
      <w:r w:rsidR="003F329B" w:rsidRPr="003F329B">
        <w:rPr>
          <w:position w:val="6"/>
          <w:sz w:val="16"/>
          <w:szCs w:val="16"/>
        </w:rPr>
        <w:t>*</w:t>
      </w:r>
      <w:r w:rsidRPr="003F329B">
        <w:t xml:space="preserve">invoice, the total amount of GST on the supplies is: </w:t>
      </w:r>
    </w:p>
    <w:p w:rsidR="00300522" w:rsidRPr="003F329B" w:rsidRDefault="00300522" w:rsidP="00300522">
      <w:pPr>
        <w:pStyle w:val="paragraph"/>
      </w:pPr>
      <w:r w:rsidRPr="003F329B">
        <w:tab/>
        <w:t>(a)</w:t>
      </w:r>
      <w:r w:rsidRPr="003F329B">
        <w:tab/>
        <w:t xml:space="preserve">what would be the amount of GST if it were worked out by: </w:t>
      </w:r>
    </w:p>
    <w:p w:rsidR="00300522" w:rsidRPr="003F329B" w:rsidRDefault="00300522" w:rsidP="00300522">
      <w:pPr>
        <w:pStyle w:val="paragraphsub"/>
      </w:pPr>
      <w:r w:rsidRPr="003F329B">
        <w:tab/>
        <w:t>(i)</w:t>
      </w:r>
      <w:r w:rsidRPr="003F329B">
        <w:tab/>
        <w:t xml:space="preserve">working out the GST on each of the supplies (without rounding the amounts to the nearest cent); and </w:t>
      </w:r>
    </w:p>
    <w:p w:rsidR="00300522" w:rsidRPr="003F329B" w:rsidRDefault="00300522" w:rsidP="00300522">
      <w:pPr>
        <w:pStyle w:val="paragraphsub"/>
      </w:pPr>
      <w:r w:rsidRPr="003F329B">
        <w:tab/>
        <w:t>(ii)</w:t>
      </w:r>
      <w:r w:rsidRPr="003F329B">
        <w:tab/>
        <w:t xml:space="preserve">adding the amounts together and, if the total is an amount that includes a fraction of a cent, rounding it to the nearest cent (rounding 0.5 cents upwards); or </w:t>
      </w:r>
    </w:p>
    <w:p w:rsidR="00300522" w:rsidRPr="003F329B" w:rsidRDefault="00300522" w:rsidP="00300522">
      <w:pPr>
        <w:pStyle w:val="paragraph"/>
      </w:pPr>
      <w:r w:rsidRPr="003F329B">
        <w:tab/>
        <w:t>(b)</w:t>
      </w:r>
      <w:r w:rsidRPr="003F329B">
        <w:tab/>
        <w:t xml:space="preserve">the amount worked out using the following method statement: </w:t>
      </w:r>
    </w:p>
    <w:p w:rsidR="00300522" w:rsidRPr="003F329B" w:rsidRDefault="00300522" w:rsidP="00300522">
      <w:pPr>
        <w:pStyle w:val="BoxText"/>
        <w:rPr>
          <w:i/>
          <w:iCs/>
        </w:rPr>
      </w:pPr>
      <w:r w:rsidRPr="003F329B">
        <w:rPr>
          <w:i/>
          <w:iCs/>
        </w:rPr>
        <w:t xml:space="preserve">Method statement </w:t>
      </w:r>
    </w:p>
    <w:p w:rsidR="00300522" w:rsidRPr="003F329B" w:rsidRDefault="00300522" w:rsidP="00300522">
      <w:pPr>
        <w:pStyle w:val="BoxText"/>
        <w:ind w:left="1985" w:hanging="851"/>
      </w:pPr>
      <w:r w:rsidRPr="003F329B">
        <w:rPr>
          <w:iCs/>
        </w:rPr>
        <w:t>Step 1</w:t>
      </w:r>
      <w:r w:rsidRPr="003F329B">
        <w:t>.</w:t>
      </w:r>
      <w:r w:rsidRPr="003F329B">
        <w:tab/>
        <w:t xml:space="preserve">Work out, for each </w:t>
      </w:r>
      <w:r w:rsidR="003F329B" w:rsidRPr="003F329B">
        <w:rPr>
          <w:position w:val="6"/>
          <w:sz w:val="16"/>
          <w:szCs w:val="16"/>
        </w:rPr>
        <w:t>*</w:t>
      </w:r>
      <w:r w:rsidRPr="003F329B">
        <w:t xml:space="preserve">taxable supply, what would, apart from this section, be the amount of GST on the supply. </w:t>
      </w:r>
    </w:p>
    <w:p w:rsidR="00300522" w:rsidRPr="003F329B" w:rsidRDefault="00300522" w:rsidP="00300522">
      <w:pPr>
        <w:pStyle w:val="BoxText"/>
        <w:ind w:left="1985" w:hanging="851"/>
      </w:pPr>
      <w:r w:rsidRPr="003F329B">
        <w:rPr>
          <w:iCs/>
        </w:rPr>
        <w:t>Step 2</w:t>
      </w:r>
      <w:r w:rsidRPr="003F329B">
        <w:t>.</w:t>
      </w:r>
      <w:r w:rsidRPr="003F329B">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3F329B"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3F329B">
        <w:tab/>
        <w:t>Note:</w:t>
      </w:r>
      <w:r w:rsidRPr="003F329B">
        <w:tab/>
      </w:r>
      <w:r w:rsidR="003F329B">
        <w:t>Subsection (</w:t>
      </w:r>
      <w:r w:rsidRPr="003F329B">
        <w:t>4) gives further details of this rounding.</w:t>
      </w:r>
    </w:p>
    <w:p w:rsidR="00300522" w:rsidRPr="003F329B" w:rsidRDefault="00300522" w:rsidP="00300522">
      <w:pPr>
        <w:pStyle w:val="BoxText"/>
        <w:ind w:left="1985" w:hanging="851"/>
      </w:pPr>
      <w:r w:rsidRPr="003F329B">
        <w:rPr>
          <w:iCs/>
        </w:rPr>
        <w:t>Step 3</w:t>
      </w:r>
      <w:r w:rsidRPr="003F329B">
        <w:t>.</w:t>
      </w:r>
      <w:r w:rsidRPr="003F329B">
        <w:tab/>
        <w:t xml:space="preserve">Work out the sum of the amounts worked out under step 1 and (if applicable) step 2 for each supply. </w:t>
      </w:r>
    </w:p>
    <w:p w:rsidR="00300522" w:rsidRPr="003F329B" w:rsidRDefault="00300522" w:rsidP="00677DF0">
      <w:pPr>
        <w:pStyle w:val="BoxText"/>
        <w:keepNext/>
        <w:ind w:left="1985" w:hanging="851"/>
      </w:pPr>
      <w:r w:rsidRPr="003F329B">
        <w:rPr>
          <w:iCs/>
        </w:rPr>
        <w:t>Step 4</w:t>
      </w:r>
      <w:r w:rsidRPr="003F329B">
        <w:t>.</w:t>
      </w:r>
      <w:r w:rsidRPr="003F329B">
        <w:tab/>
        <w:t xml:space="preserve">If the sum under step 3 includes a fraction of a cent, round the sum to the nearest cent (rounding 0.5 cents upwards). </w:t>
      </w:r>
    </w:p>
    <w:p w:rsidR="00300522" w:rsidRPr="003F329B" w:rsidRDefault="00300522" w:rsidP="00677DF0">
      <w:pPr>
        <w:pStyle w:val="subsection"/>
        <w:keepNext/>
      </w:pPr>
      <w:r w:rsidRPr="003F329B">
        <w:tab/>
        <w:t>(3)</w:t>
      </w:r>
      <w:r w:rsidRPr="003F329B">
        <w:tab/>
        <w:t xml:space="preserve">Whether to use </w:t>
      </w:r>
      <w:r w:rsidR="003F329B">
        <w:t>paragraph (</w:t>
      </w:r>
      <w:r w:rsidRPr="003F329B">
        <w:t xml:space="preserve">2)(a) or </w:t>
      </w:r>
      <w:r w:rsidR="003F329B">
        <w:t>paragraph (</w:t>
      </w:r>
      <w:r w:rsidRPr="003F329B">
        <w:t xml:space="preserve">2)(b) to work out the total amount of GST on the supplies is a matter of choice for: </w:t>
      </w:r>
    </w:p>
    <w:p w:rsidR="00300522" w:rsidRPr="003F329B" w:rsidRDefault="00300522" w:rsidP="00677DF0">
      <w:pPr>
        <w:pStyle w:val="paragraph"/>
        <w:keepNext/>
      </w:pPr>
      <w:r w:rsidRPr="003F329B">
        <w:tab/>
        <w:t>(a)</w:t>
      </w:r>
      <w:r w:rsidRPr="003F329B">
        <w:tab/>
        <w:t xml:space="preserve">the supplier if the amount is being worked out to ascertain the supplier’s liability for GST; or </w:t>
      </w:r>
    </w:p>
    <w:p w:rsidR="00300522" w:rsidRPr="003F329B" w:rsidRDefault="00300522" w:rsidP="00677DF0">
      <w:pPr>
        <w:pStyle w:val="paragraph"/>
        <w:keepNext/>
      </w:pPr>
      <w:r w:rsidRPr="003F329B">
        <w:tab/>
        <w:t>(b)</w:t>
      </w:r>
      <w:r w:rsidRPr="003F329B">
        <w:tab/>
        <w:t xml:space="preserve">the </w:t>
      </w:r>
      <w:r w:rsidR="003F329B" w:rsidRPr="003F329B">
        <w:rPr>
          <w:position w:val="6"/>
          <w:sz w:val="16"/>
          <w:szCs w:val="16"/>
        </w:rPr>
        <w:t>*</w:t>
      </w:r>
      <w:r w:rsidRPr="003F329B">
        <w:t xml:space="preserve">recipient of the supplies if the amount is being worked out to ascertain the recipient’s entitlement to input tax credits. </w:t>
      </w:r>
    </w:p>
    <w:p w:rsidR="00300522" w:rsidRPr="003F329B" w:rsidRDefault="00300522" w:rsidP="00300522">
      <w:pPr>
        <w:pStyle w:val="subsection"/>
      </w:pPr>
      <w:r w:rsidRPr="003F329B">
        <w:tab/>
        <w:t>(4)</w:t>
      </w:r>
      <w:r w:rsidRPr="003F329B">
        <w:tab/>
        <w:t xml:space="preserve">In applying step 2 of the method statement in </w:t>
      </w:r>
      <w:r w:rsidR="003F329B">
        <w:t>subsection (</w:t>
      </w:r>
      <w:r w:rsidRPr="003F329B">
        <w:t xml:space="preserve">2), if: </w:t>
      </w:r>
    </w:p>
    <w:p w:rsidR="00300522" w:rsidRPr="003F329B" w:rsidRDefault="00300522" w:rsidP="00300522">
      <w:pPr>
        <w:pStyle w:val="paragraph"/>
      </w:pPr>
      <w:r w:rsidRPr="003F329B">
        <w:tab/>
        <w:t>(a)</w:t>
      </w:r>
      <w:r w:rsidRPr="003F329B">
        <w:tab/>
        <w:t xml:space="preserve">the number of decimal places in the amount for the supply exceeds by one decimal place the number of decimal places allowed by the accounting system used to work out the amount; and </w:t>
      </w:r>
    </w:p>
    <w:p w:rsidR="00300522" w:rsidRPr="003F329B" w:rsidRDefault="00300522" w:rsidP="00300522">
      <w:pPr>
        <w:pStyle w:val="paragraph"/>
      </w:pPr>
      <w:r w:rsidRPr="003F329B">
        <w:tab/>
        <w:t>(b)</w:t>
      </w:r>
      <w:r w:rsidRPr="003F329B">
        <w:tab/>
        <w:t xml:space="preserve">the last digit of the amount (before rounding) is 5; </w:t>
      </w:r>
    </w:p>
    <w:p w:rsidR="00300522" w:rsidRPr="003F329B" w:rsidRDefault="00300522" w:rsidP="00300522">
      <w:pPr>
        <w:pStyle w:val="subsection2"/>
      </w:pPr>
      <w:r w:rsidRPr="003F329B">
        <w:t xml:space="preserve">the amount is rounded upwards to that number of decimal places. </w:t>
      </w:r>
    </w:p>
    <w:p w:rsidR="00300522" w:rsidRPr="003F329B" w:rsidRDefault="00300522" w:rsidP="00300522">
      <w:pPr>
        <w:pStyle w:val="SubsectionHead"/>
      </w:pPr>
      <w:r w:rsidRPr="003F329B">
        <w:t xml:space="preserve">Taxable supplies divided into items </w:t>
      </w:r>
    </w:p>
    <w:p w:rsidR="00300522" w:rsidRPr="003F329B" w:rsidRDefault="00300522" w:rsidP="00300522">
      <w:pPr>
        <w:pStyle w:val="subsection"/>
      </w:pPr>
      <w:r w:rsidRPr="003F329B">
        <w:tab/>
        <w:t>(5)</w:t>
      </w:r>
      <w:r w:rsidRPr="003F329B">
        <w:tab/>
        <w:t xml:space="preserve">If one or more </w:t>
      </w:r>
      <w:r w:rsidR="003F329B" w:rsidRPr="003F329B">
        <w:rPr>
          <w:position w:val="6"/>
          <w:sz w:val="16"/>
          <w:szCs w:val="16"/>
        </w:rPr>
        <w:t>*</w:t>
      </w:r>
      <w:r w:rsidRPr="003F329B">
        <w:t xml:space="preserve">taxable supplies recorded on the same </w:t>
      </w:r>
      <w:r w:rsidR="003F329B" w:rsidRPr="003F329B">
        <w:rPr>
          <w:position w:val="6"/>
          <w:sz w:val="16"/>
          <w:szCs w:val="16"/>
        </w:rPr>
        <w:t>*</w:t>
      </w:r>
      <w:r w:rsidRPr="003F329B">
        <w:t xml:space="preserve">invoice are divided into 2 or more items: </w:t>
      </w:r>
    </w:p>
    <w:p w:rsidR="00300522" w:rsidRPr="003F329B" w:rsidRDefault="00300522" w:rsidP="00300522">
      <w:pPr>
        <w:pStyle w:val="paragraph"/>
      </w:pPr>
      <w:r w:rsidRPr="003F329B">
        <w:tab/>
        <w:t>(a)</w:t>
      </w:r>
      <w:r w:rsidRPr="003F329B">
        <w:tab/>
      </w:r>
      <w:r w:rsidR="003F329B">
        <w:t>subsection (</w:t>
      </w:r>
      <w:r w:rsidRPr="003F329B">
        <w:t xml:space="preserve">1) does not apply; and </w:t>
      </w:r>
    </w:p>
    <w:p w:rsidR="00300522" w:rsidRPr="003F329B" w:rsidRDefault="00300522" w:rsidP="00300522">
      <w:pPr>
        <w:pStyle w:val="paragraph"/>
      </w:pPr>
      <w:r w:rsidRPr="003F329B">
        <w:tab/>
        <w:t>(b)</w:t>
      </w:r>
      <w:r w:rsidRPr="003F329B">
        <w:tab/>
      </w:r>
      <w:r w:rsidR="003F329B">
        <w:t>subsection (</w:t>
      </w:r>
      <w:r w:rsidRPr="003F329B">
        <w:t xml:space="preserve">2) applies as if each such item represented a separate taxable supply. </w:t>
      </w:r>
    </w:p>
    <w:p w:rsidR="00300522" w:rsidRPr="003F329B" w:rsidRDefault="00300522" w:rsidP="00300522">
      <w:pPr>
        <w:pStyle w:val="SubsectionHead"/>
      </w:pPr>
      <w:r w:rsidRPr="003F329B">
        <w:t xml:space="preserve">Taxable supplies recorded on documents other than invoices </w:t>
      </w:r>
    </w:p>
    <w:p w:rsidR="00300522" w:rsidRPr="003F329B" w:rsidRDefault="00300522" w:rsidP="00300522">
      <w:pPr>
        <w:pStyle w:val="subsection"/>
      </w:pPr>
      <w:r w:rsidRPr="003F329B">
        <w:tab/>
        <w:t>(6)</w:t>
      </w:r>
      <w:r w:rsidRPr="003F329B">
        <w:tab/>
        <w:t xml:space="preserve">If one or more </w:t>
      </w:r>
      <w:r w:rsidR="003F329B" w:rsidRPr="003F329B">
        <w:rPr>
          <w:position w:val="6"/>
          <w:sz w:val="16"/>
          <w:szCs w:val="16"/>
        </w:rPr>
        <w:t>*</w:t>
      </w:r>
      <w:r w:rsidRPr="003F329B">
        <w:t xml:space="preserve">taxable supplies, none of which are recorded on an </w:t>
      </w:r>
      <w:r w:rsidR="003F329B" w:rsidRPr="003F329B">
        <w:rPr>
          <w:position w:val="6"/>
          <w:sz w:val="16"/>
          <w:szCs w:val="16"/>
        </w:rPr>
        <w:t>*</w:t>
      </w:r>
      <w:r w:rsidRPr="003F329B">
        <w:t xml:space="preserve">invoice, are recorded on a document that is not an invoice, this section applies as if the document were an invoice. </w:t>
      </w:r>
    </w:p>
    <w:p w:rsidR="00300522" w:rsidRPr="003F329B" w:rsidRDefault="00300522" w:rsidP="00677DF0">
      <w:pPr>
        <w:pStyle w:val="ActHead5"/>
      </w:pPr>
      <w:bookmarkStart w:id="56" w:name="_Toc416265674"/>
      <w:r w:rsidRPr="00AE4251">
        <w:rPr>
          <w:rStyle w:val="CharSectno"/>
        </w:rPr>
        <w:t>9</w:t>
      </w:r>
      <w:r w:rsidR="003F329B" w:rsidRPr="00AE4251">
        <w:rPr>
          <w:rStyle w:val="CharSectno"/>
        </w:rPr>
        <w:noBreakHyphen/>
      </w:r>
      <w:r w:rsidRPr="00AE4251">
        <w:rPr>
          <w:rStyle w:val="CharSectno"/>
        </w:rPr>
        <w:t>99</w:t>
      </w:r>
      <w:r w:rsidRPr="003F329B">
        <w:t xml:space="preserve">  Special rules relating to the amount of GST on taxable supplies</w:t>
      </w:r>
      <w:bookmarkEnd w:id="56"/>
    </w:p>
    <w:p w:rsidR="00300522" w:rsidRPr="003F329B" w:rsidRDefault="00300522" w:rsidP="00677DF0">
      <w:pPr>
        <w:pStyle w:val="subsection"/>
        <w:keepNext/>
        <w:keepLines/>
      </w:pPr>
      <w:r w:rsidRPr="003F329B">
        <w:tab/>
      </w:r>
      <w:r w:rsidRPr="003F329B">
        <w:tab/>
        <w:t>Chapter</w:t>
      </w:r>
      <w:r w:rsidR="003F329B">
        <w:t> </w:t>
      </w:r>
      <w:r w:rsidRPr="003F329B">
        <w:t>4 contains special rules relating to the amount of GST on taxable supplies,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677DF0">
            <w:pPr>
              <w:pStyle w:val="Tabletext"/>
              <w:keepNext/>
              <w:keepLines/>
              <w:rPr>
                <w:b/>
              </w:rPr>
            </w:pPr>
            <w:r w:rsidRPr="003F329B">
              <w:rPr>
                <w:b/>
                <w:bCs/>
              </w:rPr>
              <w:t>Checklist of special rules</w:t>
            </w:r>
          </w:p>
        </w:tc>
      </w:tr>
      <w:tr w:rsidR="00300522" w:rsidRPr="003F329B" w:rsidTr="00A53099">
        <w:trPr>
          <w:tblHeader/>
        </w:trPr>
        <w:tc>
          <w:tcPr>
            <w:tcW w:w="676"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677DF0">
            <w:pPr>
              <w:pStyle w:val="Tabletext"/>
              <w:keepNext/>
              <w:keepLines/>
              <w:rPr>
                <w:b/>
              </w:rPr>
            </w:pPr>
            <w:r w:rsidRPr="003F329B">
              <w:rPr>
                <w:b/>
                <w:bCs/>
              </w:rPr>
              <w:t>See:</w:t>
            </w:r>
          </w:p>
        </w:tc>
      </w:tr>
      <w:tr w:rsidR="00300522" w:rsidRPr="003F329B" w:rsidTr="00A53099">
        <w:tc>
          <w:tcPr>
            <w:tcW w:w="676" w:type="dxa"/>
            <w:tcBorders>
              <w:top w:val="single" w:sz="12" w:space="0" w:color="auto"/>
            </w:tcBorders>
            <w:shd w:val="clear" w:color="auto" w:fill="auto"/>
          </w:tcPr>
          <w:p w:rsidR="00300522" w:rsidRPr="003F329B" w:rsidRDefault="00300522" w:rsidP="00677DF0">
            <w:pPr>
              <w:pStyle w:val="Tabletext"/>
              <w:keepNext/>
              <w:keepLines/>
            </w:pPr>
            <w:r w:rsidRPr="003F329B">
              <w:t>1A</w:t>
            </w:r>
          </w:p>
        </w:tc>
        <w:tc>
          <w:tcPr>
            <w:tcW w:w="3544" w:type="dxa"/>
            <w:tcBorders>
              <w:top w:val="single" w:sz="12" w:space="0" w:color="auto"/>
            </w:tcBorders>
            <w:shd w:val="clear" w:color="auto" w:fill="auto"/>
          </w:tcPr>
          <w:p w:rsidR="00300522" w:rsidRPr="003F329B" w:rsidRDefault="00300522" w:rsidP="00677DF0">
            <w:pPr>
              <w:pStyle w:val="Tabletext"/>
              <w:keepNext/>
              <w:keepLines/>
            </w:pPr>
            <w:r w:rsidRPr="003F329B">
              <w:t xml:space="preserve">Agents and insurance brokers </w:t>
            </w:r>
          </w:p>
        </w:tc>
        <w:tc>
          <w:tcPr>
            <w:tcW w:w="1701" w:type="dxa"/>
            <w:tcBorders>
              <w:top w:val="single" w:sz="12" w:space="0" w:color="auto"/>
            </w:tcBorders>
            <w:shd w:val="clear" w:color="auto" w:fill="auto"/>
          </w:tcPr>
          <w:p w:rsidR="00300522" w:rsidRPr="003F329B" w:rsidRDefault="00300522" w:rsidP="00677DF0">
            <w:pPr>
              <w:pStyle w:val="Tabletext"/>
              <w:keepNext/>
              <w:keepLines/>
            </w:pPr>
            <w:r w:rsidRPr="003F329B">
              <w:t>Division</w:t>
            </w:r>
            <w:r w:rsidR="003F329B">
              <w:t> </w:t>
            </w:r>
            <w:r w:rsidRPr="003F329B">
              <w:t xml:space="preserve">153 </w:t>
            </w:r>
          </w:p>
        </w:tc>
      </w:tr>
      <w:tr w:rsidR="00300522" w:rsidRPr="003F329B" w:rsidTr="00A53099">
        <w:tc>
          <w:tcPr>
            <w:tcW w:w="676" w:type="dxa"/>
            <w:shd w:val="clear" w:color="auto" w:fill="auto"/>
          </w:tcPr>
          <w:p w:rsidR="00300522" w:rsidRPr="003F329B" w:rsidRDefault="00300522" w:rsidP="00677DF0">
            <w:pPr>
              <w:pStyle w:val="Tabletext"/>
              <w:keepNext/>
              <w:keepLines/>
            </w:pPr>
            <w:r w:rsidRPr="003F329B">
              <w:t>1</w:t>
            </w:r>
          </w:p>
        </w:tc>
        <w:tc>
          <w:tcPr>
            <w:tcW w:w="3544" w:type="dxa"/>
            <w:shd w:val="clear" w:color="auto" w:fill="auto"/>
          </w:tcPr>
          <w:p w:rsidR="00300522" w:rsidRPr="003F329B" w:rsidRDefault="00300522" w:rsidP="00677DF0">
            <w:pPr>
              <w:pStyle w:val="Tabletext"/>
              <w:keepNext/>
              <w:keepLines/>
            </w:pPr>
            <w:r w:rsidRPr="003F329B">
              <w:t>Associates</w:t>
            </w:r>
          </w:p>
        </w:tc>
        <w:tc>
          <w:tcPr>
            <w:tcW w:w="1701" w:type="dxa"/>
            <w:shd w:val="clear" w:color="auto" w:fill="auto"/>
          </w:tcPr>
          <w:p w:rsidR="00300522" w:rsidRPr="003F329B" w:rsidRDefault="00300522" w:rsidP="00677DF0">
            <w:pPr>
              <w:pStyle w:val="Tabletext"/>
              <w:keepNext/>
              <w:keepLines/>
            </w:pPr>
            <w:r w:rsidRPr="003F329B">
              <w:t>Division</w:t>
            </w:r>
            <w:r w:rsidR="003F329B">
              <w:t> </w:t>
            </w:r>
            <w:r w:rsidRPr="003F329B">
              <w:t>72</w:t>
            </w:r>
          </w:p>
        </w:tc>
      </w:tr>
      <w:tr w:rsidR="00300522" w:rsidRPr="003F329B" w:rsidTr="00A53099">
        <w:tc>
          <w:tcPr>
            <w:tcW w:w="676"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676" w:type="dxa"/>
            <w:shd w:val="clear" w:color="auto" w:fill="auto"/>
          </w:tcPr>
          <w:p w:rsidR="00300522" w:rsidRPr="003F329B" w:rsidRDefault="00300522" w:rsidP="00300522">
            <w:pPr>
              <w:pStyle w:val="Tabletext"/>
            </w:pPr>
            <w:r w:rsidRPr="003F329B">
              <w:t>2A</w:t>
            </w:r>
          </w:p>
        </w:tc>
        <w:tc>
          <w:tcPr>
            <w:tcW w:w="3544" w:type="dxa"/>
            <w:shd w:val="clear" w:color="auto" w:fill="auto"/>
          </w:tcPr>
          <w:p w:rsidR="00300522" w:rsidRPr="003F329B" w:rsidRDefault="00300522" w:rsidP="00300522">
            <w:pPr>
              <w:pStyle w:val="Tabletext"/>
            </w:pPr>
            <w:r w:rsidRPr="003F329B">
              <w:t>Compulsory third party schemes</w:t>
            </w:r>
          </w:p>
        </w:tc>
        <w:tc>
          <w:tcPr>
            <w:tcW w:w="1701"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c>
          <w:tcPr>
            <w:tcW w:w="676"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Gambling</w:t>
            </w:r>
          </w:p>
        </w:tc>
        <w:tc>
          <w:tcPr>
            <w:tcW w:w="1701"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c>
          <w:tcPr>
            <w:tcW w:w="676"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Long</w:t>
            </w:r>
            <w:r w:rsidR="003F329B">
              <w:noBreakHyphen/>
            </w:r>
            <w:r w:rsidRPr="003F329B">
              <w:t>term accommodation in commercial residential premises</w:t>
            </w:r>
          </w:p>
        </w:tc>
        <w:tc>
          <w:tcPr>
            <w:tcW w:w="1701" w:type="dxa"/>
            <w:shd w:val="clear" w:color="auto" w:fill="auto"/>
          </w:tcPr>
          <w:p w:rsidR="00300522" w:rsidRPr="003F329B" w:rsidRDefault="00300522" w:rsidP="00300522">
            <w:pPr>
              <w:pStyle w:val="Tabletext"/>
            </w:pPr>
            <w:r w:rsidRPr="003F329B">
              <w:t>Division</w:t>
            </w:r>
            <w:r w:rsidR="003F329B">
              <w:t> </w:t>
            </w:r>
            <w:r w:rsidRPr="003F329B">
              <w:t>87</w:t>
            </w:r>
          </w:p>
        </w:tc>
      </w:tr>
      <w:tr w:rsidR="00300522" w:rsidRPr="003F329B" w:rsidTr="00A53099">
        <w:tc>
          <w:tcPr>
            <w:tcW w:w="676" w:type="dxa"/>
            <w:shd w:val="clear" w:color="auto" w:fill="auto"/>
          </w:tcPr>
          <w:p w:rsidR="00300522" w:rsidRPr="003F329B" w:rsidRDefault="00300522" w:rsidP="00300522">
            <w:pPr>
              <w:pStyle w:val="Tabletext"/>
            </w:pPr>
            <w:r w:rsidRPr="003F329B">
              <w:t>4AA</w:t>
            </w:r>
          </w:p>
        </w:tc>
        <w:tc>
          <w:tcPr>
            <w:tcW w:w="3544" w:type="dxa"/>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3F41DE" w:rsidRPr="003F329B">
              <w:t>the indirect tax zone</w:t>
            </w:r>
          </w:p>
        </w:tc>
        <w:tc>
          <w:tcPr>
            <w:tcW w:w="1701" w:type="dxa"/>
            <w:shd w:val="clear" w:color="auto" w:fill="auto"/>
          </w:tcPr>
          <w:p w:rsidR="00300522" w:rsidRPr="003F329B" w:rsidRDefault="00300522" w:rsidP="00300522">
            <w:pPr>
              <w:pStyle w:val="Tabletext"/>
            </w:pPr>
            <w:r w:rsidRPr="003F329B">
              <w:t>Division</w:t>
            </w:r>
            <w:r w:rsidR="003F329B">
              <w:t> </w:t>
            </w:r>
            <w:r w:rsidRPr="003F329B">
              <w:t>83</w:t>
            </w:r>
          </w:p>
        </w:tc>
      </w:tr>
      <w:tr w:rsidR="00300522" w:rsidRPr="003F329B" w:rsidTr="00A53099">
        <w:tc>
          <w:tcPr>
            <w:tcW w:w="676" w:type="dxa"/>
            <w:shd w:val="clear" w:color="auto" w:fill="auto"/>
          </w:tcPr>
          <w:p w:rsidR="00300522" w:rsidRPr="003F329B" w:rsidRDefault="00300522" w:rsidP="00300522">
            <w:pPr>
              <w:pStyle w:val="Tabletext"/>
            </w:pPr>
            <w:r w:rsidRPr="003F329B">
              <w:t>4A</w:t>
            </w:r>
          </w:p>
        </w:tc>
        <w:tc>
          <w:tcPr>
            <w:tcW w:w="3544" w:type="dxa"/>
            <w:shd w:val="clear" w:color="auto" w:fill="auto"/>
          </w:tcPr>
          <w:p w:rsidR="00300522" w:rsidRPr="003F329B" w:rsidRDefault="00300522" w:rsidP="00300522">
            <w:pPr>
              <w:pStyle w:val="Tabletext"/>
            </w:pPr>
            <w:r w:rsidRPr="003F329B">
              <w:t>Offshore supplies other than goods or real property</w:t>
            </w:r>
          </w:p>
        </w:tc>
        <w:tc>
          <w:tcPr>
            <w:tcW w:w="1701"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676"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701" w:type="dxa"/>
            <w:shd w:val="clear" w:color="auto" w:fill="auto"/>
          </w:tcPr>
          <w:p w:rsidR="00300522" w:rsidRPr="003F329B" w:rsidRDefault="00300522" w:rsidP="00300522">
            <w:pPr>
              <w:pStyle w:val="Tabletext"/>
            </w:pPr>
            <w:r w:rsidRPr="003F329B">
              <w:t>Division</w:t>
            </w:r>
            <w:r w:rsidR="003F329B">
              <w:t> </w:t>
            </w:r>
            <w:r w:rsidRPr="003F329B">
              <w:t>75</w:t>
            </w:r>
          </w:p>
        </w:tc>
      </w:tr>
      <w:tr w:rsidR="00300522" w:rsidRPr="003F329B" w:rsidTr="00A53099">
        <w:tc>
          <w:tcPr>
            <w:tcW w:w="676"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 xml:space="preserve">Supplies partly connected with </w:t>
            </w:r>
            <w:r w:rsidR="003F41DE" w:rsidRPr="003F329B">
              <w:t>the indirect tax zone</w:t>
            </w:r>
          </w:p>
        </w:tc>
        <w:tc>
          <w:tcPr>
            <w:tcW w:w="1701" w:type="dxa"/>
            <w:shd w:val="clear" w:color="auto" w:fill="auto"/>
          </w:tcPr>
          <w:p w:rsidR="00300522" w:rsidRPr="003F329B" w:rsidRDefault="00300522" w:rsidP="00300522">
            <w:pPr>
              <w:pStyle w:val="Tabletext"/>
            </w:pPr>
            <w:r w:rsidRPr="003F329B">
              <w:t>Division</w:t>
            </w:r>
            <w:r w:rsidR="003F329B">
              <w:t> </w:t>
            </w:r>
            <w:r w:rsidRPr="003F329B">
              <w:t>96</w:t>
            </w:r>
          </w:p>
        </w:tc>
      </w:tr>
      <w:tr w:rsidR="00300522" w:rsidRPr="003F329B" w:rsidTr="00A53099">
        <w:tc>
          <w:tcPr>
            <w:tcW w:w="676" w:type="dxa"/>
            <w:tcBorders>
              <w:bottom w:val="single" w:sz="4" w:space="0" w:color="auto"/>
            </w:tcBorders>
            <w:shd w:val="clear" w:color="auto" w:fill="auto"/>
          </w:tcPr>
          <w:p w:rsidR="00300522" w:rsidRPr="003F329B" w:rsidRDefault="00300522" w:rsidP="00300522">
            <w:pPr>
              <w:pStyle w:val="Tabletext"/>
            </w:pPr>
            <w:r w:rsidRPr="003F329B">
              <w:t>8</w:t>
            </w:r>
          </w:p>
        </w:tc>
        <w:tc>
          <w:tcPr>
            <w:tcW w:w="3544" w:type="dxa"/>
            <w:tcBorders>
              <w:bottom w:val="single" w:sz="4" w:space="0" w:color="auto"/>
            </w:tcBorders>
            <w:shd w:val="clear" w:color="auto" w:fill="auto"/>
          </w:tcPr>
          <w:p w:rsidR="00300522" w:rsidRPr="003F329B" w:rsidRDefault="00300522" w:rsidP="00300522">
            <w:pPr>
              <w:pStyle w:val="Tabletext"/>
            </w:pPr>
            <w:r w:rsidRPr="003F329B">
              <w:t>Transactions relating to insurance policies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7C5E49">
        <w:tc>
          <w:tcPr>
            <w:tcW w:w="676" w:type="dxa"/>
            <w:shd w:val="clear" w:color="auto" w:fill="auto"/>
          </w:tcPr>
          <w:p w:rsidR="00300522" w:rsidRPr="003F329B" w:rsidRDefault="00300522" w:rsidP="00300522">
            <w:pPr>
              <w:pStyle w:val="Tabletext"/>
            </w:pPr>
            <w:r w:rsidRPr="003F329B">
              <w:t>9</w:t>
            </w:r>
          </w:p>
        </w:tc>
        <w:tc>
          <w:tcPr>
            <w:tcW w:w="3544" w:type="dxa"/>
            <w:shd w:val="clear" w:color="auto" w:fill="auto"/>
          </w:tcPr>
          <w:p w:rsidR="00300522" w:rsidRPr="003F329B" w:rsidRDefault="00300522" w:rsidP="00300522">
            <w:pPr>
              <w:pStyle w:val="Tabletext"/>
            </w:pPr>
            <w:r w:rsidRPr="003F329B">
              <w:t>Valuation of taxable supplies of goods in bond</w:t>
            </w:r>
          </w:p>
        </w:tc>
        <w:tc>
          <w:tcPr>
            <w:tcW w:w="1701" w:type="dxa"/>
            <w:shd w:val="clear" w:color="auto" w:fill="auto"/>
          </w:tcPr>
          <w:p w:rsidR="00300522" w:rsidRPr="003F329B" w:rsidRDefault="00300522" w:rsidP="00300522">
            <w:pPr>
              <w:pStyle w:val="Tabletext"/>
            </w:pPr>
            <w:r w:rsidRPr="003F329B">
              <w:t>Division</w:t>
            </w:r>
            <w:r w:rsidR="003F329B">
              <w:t> </w:t>
            </w:r>
            <w:r w:rsidRPr="003F329B">
              <w:t>108</w:t>
            </w:r>
          </w:p>
        </w:tc>
      </w:tr>
      <w:tr w:rsidR="003E4CE4" w:rsidRPr="003F329B" w:rsidTr="00A53099">
        <w:tc>
          <w:tcPr>
            <w:tcW w:w="676" w:type="dxa"/>
            <w:tcBorders>
              <w:bottom w:val="single" w:sz="12" w:space="0" w:color="auto"/>
            </w:tcBorders>
            <w:shd w:val="clear" w:color="auto" w:fill="auto"/>
          </w:tcPr>
          <w:p w:rsidR="003E4CE4" w:rsidRPr="003F329B" w:rsidRDefault="003E4CE4" w:rsidP="00300522">
            <w:pPr>
              <w:pStyle w:val="Tabletext"/>
            </w:pPr>
            <w:r w:rsidRPr="003F329B">
              <w:t>10</w:t>
            </w:r>
          </w:p>
        </w:tc>
        <w:tc>
          <w:tcPr>
            <w:tcW w:w="3544" w:type="dxa"/>
            <w:tcBorders>
              <w:bottom w:val="single" w:sz="12" w:space="0" w:color="auto"/>
            </w:tcBorders>
            <w:shd w:val="clear" w:color="auto" w:fill="auto"/>
          </w:tcPr>
          <w:p w:rsidR="003E4CE4" w:rsidRPr="003F329B" w:rsidRDefault="003E4CE4" w:rsidP="00300522">
            <w:pPr>
              <w:pStyle w:val="Tabletext"/>
            </w:pPr>
            <w:r w:rsidRPr="003F329B">
              <w:t>Excess GST</w:t>
            </w:r>
          </w:p>
        </w:tc>
        <w:tc>
          <w:tcPr>
            <w:tcW w:w="1701" w:type="dxa"/>
            <w:tcBorders>
              <w:bottom w:val="single" w:sz="12" w:space="0" w:color="auto"/>
            </w:tcBorders>
            <w:shd w:val="clear" w:color="auto" w:fill="auto"/>
          </w:tcPr>
          <w:p w:rsidR="003E4CE4" w:rsidRPr="003F329B" w:rsidRDefault="003E4CE4" w:rsidP="00300522">
            <w:pPr>
              <w:pStyle w:val="Tabletext"/>
            </w:pPr>
            <w:r w:rsidRPr="003F329B">
              <w:t>Division</w:t>
            </w:r>
            <w:r w:rsidR="003F329B">
              <w:t> </w:t>
            </w:r>
            <w:r w:rsidRPr="003F329B">
              <w:t>142</w:t>
            </w:r>
          </w:p>
        </w:tc>
      </w:tr>
    </w:tbl>
    <w:p w:rsidR="001F557D" w:rsidRPr="003F329B" w:rsidRDefault="001F557D" w:rsidP="001F557D">
      <w:pPr>
        <w:pStyle w:val="notetext"/>
      </w:pPr>
      <w:r w:rsidRPr="003F329B">
        <w:t>Note:</w:t>
      </w:r>
      <w:r w:rsidRPr="003F329B">
        <w:tab/>
        <w:t>There are other laws that may affect the amount of GST on taxable supplies.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A36DB5">
      <w:pPr>
        <w:pStyle w:val="ActHead3"/>
        <w:pageBreakBefore/>
      </w:pPr>
      <w:bookmarkStart w:id="57" w:name="_Toc416265675"/>
      <w:r w:rsidRPr="00AE4251">
        <w:rPr>
          <w:rStyle w:val="CharDivNo"/>
        </w:rPr>
        <w:t>Division</w:t>
      </w:r>
      <w:r w:rsidR="003F329B" w:rsidRPr="00AE4251">
        <w:rPr>
          <w:rStyle w:val="CharDivNo"/>
        </w:rPr>
        <w:t> </w:t>
      </w:r>
      <w:r w:rsidRPr="00AE4251">
        <w:rPr>
          <w:rStyle w:val="CharDivNo"/>
        </w:rPr>
        <w:t>11</w:t>
      </w:r>
      <w:r w:rsidRPr="003F329B">
        <w:t>—</w:t>
      </w:r>
      <w:r w:rsidRPr="00AE4251">
        <w:rPr>
          <w:rStyle w:val="CharDivText"/>
        </w:rPr>
        <w:t>Creditable acquisitions</w:t>
      </w:r>
      <w:bookmarkEnd w:id="57"/>
    </w:p>
    <w:p w:rsidR="00300522" w:rsidRPr="003F329B" w:rsidRDefault="00300522" w:rsidP="00300522">
      <w:pPr>
        <w:pStyle w:val="ActHead5"/>
      </w:pPr>
      <w:bookmarkStart w:id="58" w:name="_Toc416265676"/>
      <w:r w:rsidRPr="00AE4251">
        <w:rPr>
          <w:rStyle w:val="CharSectno"/>
        </w:rPr>
        <w:t>11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8"/>
    </w:p>
    <w:p w:rsidR="00300522" w:rsidRPr="003F329B" w:rsidRDefault="00300522" w:rsidP="00300522">
      <w:pPr>
        <w:pStyle w:val="BoxText"/>
        <w:pBdr>
          <w:left w:val="single" w:sz="6" w:space="10" w:color="auto"/>
        </w:pBdr>
      </w:pPr>
      <w:r w:rsidRPr="003F329B">
        <w:t xml:space="preserve">You are entitled to input tax credits for your creditable acquisitions. This </w:t>
      </w:r>
      <w:r w:rsidR="00A53099" w:rsidRPr="003F329B">
        <w:t>Division</w:t>
      </w:r>
      <w:r w:rsidR="00A36DB5" w:rsidRPr="003F329B">
        <w:t xml:space="preserve"> </w:t>
      </w:r>
      <w:r w:rsidRPr="003F329B">
        <w:t>defines creditable acquisitions, states who is entitled to the input tax credits and describes how to work out the input tax credits on acquisitions.</w:t>
      </w:r>
    </w:p>
    <w:p w:rsidR="00300522" w:rsidRPr="003F329B" w:rsidRDefault="00300522" w:rsidP="00300522">
      <w:pPr>
        <w:pStyle w:val="ActHead5"/>
      </w:pPr>
      <w:bookmarkStart w:id="59" w:name="_Toc416265677"/>
      <w:r w:rsidRPr="00AE4251">
        <w:rPr>
          <w:rStyle w:val="CharSectno"/>
        </w:rPr>
        <w:t>11</w:t>
      </w:r>
      <w:r w:rsidR="003F329B" w:rsidRPr="00AE4251">
        <w:rPr>
          <w:rStyle w:val="CharSectno"/>
        </w:rPr>
        <w:noBreakHyphen/>
      </w:r>
      <w:r w:rsidRPr="00AE4251">
        <w:rPr>
          <w:rStyle w:val="CharSectno"/>
        </w:rPr>
        <w:t>5</w:t>
      </w:r>
      <w:r w:rsidRPr="003F329B">
        <w:t xml:space="preserve">  What is a creditable acquisition?</w:t>
      </w:r>
      <w:bookmarkEnd w:id="59"/>
    </w:p>
    <w:p w:rsidR="00300522" w:rsidRPr="003F329B" w:rsidRDefault="00300522" w:rsidP="00300522">
      <w:pPr>
        <w:pStyle w:val="subsection"/>
      </w:pPr>
      <w:r w:rsidRPr="003F329B">
        <w:tab/>
      </w:r>
      <w:r w:rsidRPr="003F329B">
        <w:tab/>
        <w:t xml:space="preserve">You make a </w:t>
      </w:r>
      <w:r w:rsidRPr="003F329B">
        <w:rPr>
          <w:b/>
          <w:i/>
        </w:rPr>
        <w:t>creditable acquisition</w:t>
      </w:r>
      <w:r w:rsidRPr="003F329B">
        <w:t xml:space="preserve"> if:</w:t>
      </w:r>
    </w:p>
    <w:p w:rsidR="00300522" w:rsidRPr="003F329B" w:rsidRDefault="00300522" w:rsidP="00300522">
      <w:pPr>
        <w:pStyle w:val="paragraph"/>
      </w:pPr>
      <w:r w:rsidRPr="003F329B">
        <w:tab/>
        <w:t>(a)</w:t>
      </w:r>
      <w:r w:rsidRPr="003F329B">
        <w:tab/>
        <w:t xml:space="preserve">you acquire anything solely or partly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the supply of the thing to you is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(c)</w:t>
      </w:r>
      <w:r w:rsidRPr="003F329B">
        <w:tab/>
        <w:t xml:space="preserve">you provide, or are liable to provide, </w:t>
      </w:r>
      <w:r w:rsidR="003F329B" w:rsidRPr="003F329B">
        <w:rPr>
          <w:position w:val="6"/>
          <w:sz w:val="16"/>
          <w:szCs w:val="16"/>
        </w:rPr>
        <w:t>*</w:t>
      </w:r>
      <w:r w:rsidRPr="003F329B">
        <w:t>consideration for the supply; and</w:t>
      </w:r>
    </w:p>
    <w:p w:rsidR="00300522" w:rsidRPr="003F329B" w:rsidRDefault="00300522" w:rsidP="00300522">
      <w:pPr>
        <w:pStyle w:val="paragraph"/>
      </w:pPr>
      <w:r w:rsidRPr="003F329B">
        <w:tab/>
        <w:t>(d)</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ActHead5"/>
      </w:pPr>
      <w:bookmarkStart w:id="60" w:name="_Toc416265678"/>
      <w:r w:rsidRPr="00AE4251">
        <w:rPr>
          <w:rStyle w:val="CharSectno"/>
        </w:rPr>
        <w:t>11</w:t>
      </w:r>
      <w:r w:rsidR="003F329B" w:rsidRPr="00AE4251">
        <w:rPr>
          <w:rStyle w:val="CharSectno"/>
        </w:rPr>
        <w:noBreakHyphen/>
      </w:r>
      <w:r w:rsidRPr="00AE4251">
        <w:rPr>
          <w:rStyle w:val="CharSectno"/>
        </w:rPr>
        <w:t>10</w:t>
      </w:r>
      <w:r w:rsidRPr="003F329B">
        <w:t xml:space="preserve">  Meaning of </w:t>
      </w:r>
      <w:r w:rsidRPr="003F329B">
        <w:rPr>
          <w:i/>
          <w:iCs/>
        </w:rPr>
        <w:t>acquisition</w:t>
      </w:r>
      <w:bookmarkEnd w:id="60"/>
    </w:p>
    <w:p w:rsidR="00300522" w:rsidRPr="003F329B" w:rsidRDefault="00300522" w:rsidP="00300522">
      <w:pPr>
        <w:pStyle w:val="subsection"/>
      </w:pPr>
      <w:r w:rsidRPr="003F329B">
        <w:tab/>
        <w:t>(1)</w:t>
      </w:r>
      <w:r w:rsidRPr="003F329B">
        <w:tab/>
        <w:t xml:space="preserve">An </w:t>
      </w:r>
      <w:r w:rsidRPr="003F329B">
        <w:rPr>
          <w:b/>
          <w:bCs/>
          <w:i/>
          <w:iCs/>
        </w:rPr>
        <w:t>acquisition</w:t>
      </w:r>
      <w:r w:rsidRPr="003F329B">
        <w:t xml:space="preserve"> is any form of acquisition whatsoever.</w:t>
      </w:r>
    </w:p>
    <w:p w:rsidR="00300522" w:rsidRPr="003F329B" w:rsidRDefault="00300522" w:rsidP="00300522">
      <w:pPr>
        <w:pStyle w:val="subsection"/>
      </w:pPr>
      <w:r w:rsidRPr="003F329B">
        <w:tab/>
        <w:t>(2)</w:t>
      </w:r>
      <w:r w:rsidRPr="003F329B">
        <w:tab/>
        <w:t xml:space="preserve">Without limiting </w:t>
      </w:r>
      <w:r w:rsidR="003F329B">
        <w:t>subsection (</w:t>
      </w:r>
      <w:r w:rsidRPr="003F329B">
        <w:t xml:space="preserve">1), </w:t>
      </w:r>
      <w:r w:rsidRPr="003F329B">
        <w:rPr>
          <w:b/>
          <w:bCs/>
          <w:i/>
          <w:iCs/>
        </w:rPr>
        <w:t>acquisition</w:t>
      </w:r>
      <w:r w:rsidRPr="003F329B">
        <w:t xml:space="preserve"> includes any of these:</w:t>
      </w:r>
    </w:p>
    <w:p w:rsidR="00300522" w:rsidRPr="003F329B" w:rsidRDefault="00300522" w:rsidP="00300522">
      <w:pPr>
        <w:pStyle w:val="paragraph"/>
      </w:pPr>
      <w:r w:rsidRPr="003F329B">
        <w:tab/>
        <w:t>(a)</w:t>
      </w:r>
      <w:r w:rsidRPr="003F329B">
        <w:tab/>
        <w:t>an acquisition of goods;</w:t>
      </w:r>
    </w:p>
    <w:p w:rsidR="00300522" w:rsidRPr="003F329B" w:rsidRDefault="00300522" w:rsidP="00300522">
      <w:pPr>
        <w:pStyle w:val="paragraph"/>
      </w:pPr>
      <w:r w:rsidRPr="003F329B">
        <w:tab/>
        <w:t>(b)</w:t>
      </w:r>
      <w:r w:rsidRPr="003F329B">
        <w:tab/>
        <w:t>an acquisition of services;</w:t>
      </w:r>
    </w:p>
    <w:p w:rsidR="00300522" w:rsidRPr="003F329B" w:rsidRDefault="00300522" w:rsidP="00300522">
      <w:pPr>
        <w:pStyle w:val="paragraph"/>
      </w:pPr>
      <w:r w:rsidRPr="003F329B">
        <w:tab/>
        <w:t>(c)</w:t>
      </w:r>
      <w:r w:rsidRPr="003F329B">
        <w:tab/>
        <w:t>a receipt of advice or information;</w:t>
      </w:r>
    </w:p>
    <w:p w:rsidR="00300522" w:rsidRPr="003F329B" w:rsidRDefault="00300522" w:rsidP="00300522">
      <w:pPr>
        <w:pStyle w:val="paragraph"/>
      </w:pPr>
      <w:r w:rsidRPr="003F329B">
        <w:tab/>
        <w:t>(d)</w:t>
      </w:r>
      <w:r w:rsidRPr="003F329B">
        <w:tab/>
        <w:t xml:space="preserve">an acceptance of a grant, assignment or surrender of </w:t>
      </w:r>
      <w:r w:rsidR="003F329B" w:rsidRPr="003F329B">
        <w:rPr>
          <w:position w:val="6"/>
          <w:sz w:val="16"/>
          <w:szCs w:val="16"/>
        </w:rPr>
        <w:t>*</w:t>
      </w:r>
      <w:r w:rsidRPr="003F329B">
        <w:t>real property;</w:t>
      </w:r>
    </w:p>
    <w:p w:rsidR="00300522" w:rsidRPr="003F329B" w:rsidRDefault="00300522" w:rsidP="00300522">
      <w:pPr>
        <w:pStyle w:val="paragraph"/>
      </w:pPr>
      <w:r w:rsidRPr="003F329B">
        <w:tab/>
        <w:t>(e)</w:t>
      </w:r>
      <w:r w:rsidRPr="003F329B">
        <w:tab/>
        <w:t>an acceptance of a grant, transfer, assignment or surrender of any right;</w:t>
      </w:r>
    </w:p>
    <w:p w:rsidR="00300522" w:rsidRPr="003F329B" w:rsidRDefault="00300522" w:rsidP="00300522">
      <w:pPr>
        <w:pStyle w:val="paragraph"/>
      </w:pPr>
      <w:r w:rsidRPr="003F329B">
        <w:tab/>
        <w:t>(f)</w:t>
      </w:r>
      <w:r w:rsidRPr="003F329B">
        <w:tab/>
        <w:t xml:space="preserve">an acquisition of something the supply of which is a </w:t>
      </w:r>
      <w:r w:rsidR="003F329B" w:rsidRPr="003F329B">
        <w:rPr>
          <w:position w:val="6"/>
          <w:sz w:val="16"/>
          <w:szCs w:val="16"/>
        </w:rPr>
        <w:t>*</w:t>
      </w:r>
      <w:r w:rsidRPr="003F329B">
        <w:t>financial supply;</w:t>
      </w:r>
    </w:p>
    <w:p w:rsidR="00300522" w:rsidRPr="003F329B" w:rsidRDefault="00300522" w:rsidP="00300522">
      <w:pPr>
        <w:pStyle w:val="paragraph"/>
      </w:pPr>
      <w:r w:rsidRPr="003F329B">
        <w:tab/>
        <w:t>(g)</w:t>
      </w:r>
      <w:r w:rsidRPr="003F329B">
        <w:tab/>
        <w:t>an acquisition of a right to require another person:</w:t>
      </w:r>
    </w:p>
    <w:p w:rsidR="00300522" w:rsidRPr="003F329B" w:rsidRDefault="00300522" w:rsidP="00300522">
      <w:pPr>
        <w:pStyle w:val="paragraphsub"/>
      </w:pPr>
      <w:r w:rsidRPr="003F329B">
        <w:tab/>
        <w:t>(i)</w:t>
      </w:r>
      <w:r w:rsidRPr="003F329B">
        <w:tab/>
        <w:t>to do anything; or</w:t>
      </w:r>
    </w:p>
    <w:p w:rsidR="00300522" w:rsidRPr="003F329B" w:rsidRDefault="00300522" w:rsidP="00300522">
      <w:pPr>
        <w:pStyle w:val="paragraphsub"/>
      </w:pPr>
      <w:r w:rsidRPr="003F329B">
        <w:tab/>
        <w:t>(ii)</w:t>
      </w:r>
      <w:r w:rsidRPr="003F329B">
        <w:tab/>
        <w:t>to refrain from an act; or</w:t>
      </w:r>
    </w:p>
    <w:p w:rsidR="00300522" w:rsidRPr="003F329B" w:rsidRDefault="00300522" w:rsidP="00300522">
      <w:pPr>
        <w:pStyle w:val="paragraphsub"/>
      </w:pPr>
      <w:r w:rsidRPr="003F329B">
        <w:tab/>
        <w:t>(iii)</w:t>
      </w:r>
      <w:r w:rsidRPr="003F329B">
        <w:tab/>
        <w:t>to tolerate an act or situation;</w:t>
      </w:r>
    </w:p>
    <w:p w:rsidR="00300522" w:rsidRPr="003F329B" w:rsidRDefault="00300522" w:rsidP="00300522">
      <w:pPr>
        <w:pStyle w:val="paragraph"/>
      </w:pPr>
      <w:r w:rsidRPr="003F329B">
        <w:tab/>
        <w:t>(h)</w:t>
      </w:r>
      <w:r w:rsidRPr="003F329B">
        <w:tab/>
        <w:t xml:space="preserve">any combination of any 2 or more of the matters referred to in </w:t>
      </w:r>
      <w:r w:rsidR="003F329B">
        <w:t>paragraphs (</w:t>
      </w:r>
      <w:r w:rsidRPr="003F329B">
        <w:t>a) to (g).</w:t>
      </w:r>
    </w:p>
    <w:p w:rsidR="00300522" w:rsidRPr="003F329B" w:rsidRDefault="00300522" w:rsidP="00300522">
      <w:pPr>
        <w:pStyle w:val="subsection"/>
      </w:pPr>
      <w:r w:rsidRPr="003F329B">
        <w:tab/>
        <w:t>(3)</w:t>
      </w:r>
      <w:r w:rsidRPr="003F329B">
        <w:tab/>
        <w:t xml:space="preserve">However, an acquisition does not include an acquisition of </w:t>
      </w:r>
      <w:r w:rsidR="003F329B" w:rsidRPr="003F329B">
        <w:rPr>
          <w:position w:val="6"/>
          <w:sz w:val="16"/>
          <w:szCs w:val="16"/>
        </w:rPr>
        <w:t>*</w:t>
      </w:r>
      <w:r w:rsidRPr="003F329B">
        <w:t xml:space="preserve">money unless the money is provided as </w:t>
      </w:r>
      <w:r w:rsidR="003F329B" w:rsidRPr="003F329B">
        <w:rPr>
          <w:position w:val="6"/>
          <w:sz w:val="16"/>
          <w:szCs w:val="16"/>
        </w:rPr>
        <w:t>*</w:t>
      </w:r>
      <w:r w:rsidRPr="003F329B">
        <w:t>consideration for a supply that is a supply of money.</w:t>
      </w:r>
    </w:p>
    <w:p w:rsidR="00300522" w:rsidRPr="003F329B" w:rsidRDefault="00300522" w:rsidP="00300522">
      <w:pPr>
        <w:pStyle w:val="ActHead5"/>
      </w:pPr>
      <w:bookmarkStart w:id="61" w:name="_Toc416265679"/>
      <w:r w:rsidRPr="00AE4251">
        <w:rPr>
          <w:rStyle w:val="CharSectno"/>
        </w:rPr>
        <w:t>11</w:t>
      </w:r>
      <w:r w:rsidR="003F329B" w:rsidRPr="00AE4251">
        <w:rPr>
          <w:rStyle w:val="CharSectno"/>
        </w:rPr>
        <w:noBreakHyphen/>
      </w:r>
      <w:r w:rsidRPr="00AE4251">
        <w:rPr>
          <w:rStyle w:val="CharSectno"/>
        </w:rPr>
        <w:t>15</w:t>
      </w:r>
      <w:r w:rsidRPr="003F329B">
        <w:t xml:space="preserve">  Meaning of </w:t>
      </w:r>
      <w:r w:rsidRPr="003F329B">
        <w:rPr>
          <w:i/>
          <w:iCs/>
        </w:rPr>
        <w:t>creditable purpose</w:t>
      </w:r>
      <w:bookmarkEnd w:id="61"/>
    </w:p>
    <w:p w:rsidR="00300522" w:rsidRPr="003F329B" w:rsidRDefault="00300522" w:rsidP="00300522">
      <w:pPr>
        <w:pStyle w:val="subsection"/>
      </w:pPr>
      <w:r w:rsidRPr="003F329B">
        <w:tab/>
        <w:t>(1)</w:t>
      </w:r>
      <w:r w:rsidRPr="003F329B">
        <w:tab/>
        <w:t xml:space="preserve">You acquire a thing for a </w:t>
      </w:r>
      <w:r w:rsidRPr="003F329B">
        <w:rPr>
          <w:b/>
          <w:bCs/>
          <w:i/>
          <w:iCs/>
        </w:rPr>
        <w:t>creditable purpose</w:t>
      </w:r>
      <w:r w:rsidRPr="003F329B">
        <w:t xml:space="preserve"> to the extent that you acquire it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w:t>
      </w:r>
    </w:p>
    <w:p w:rsidR="00300522" w:rsidRPr="003F329B" w:rsidRDefault="00300522" w:rsidP="00300522">
      <w:pPr>
        <w:pStyle w:val="subsection"/>
      </w:pPr>
      <w:r w:rsidRPr="003F329B">
        <w:tab/>
        <w:t>(2)</w:t>
      </w:r>
      <w:r w:rsidRPr="003F329B">
        <w:tab/>
        <w:t>However, you do not acquire the thing for a creditable purpose to the extent that:</w:t>
      </w:r>
    </w:p>
    <w:p w:rsidR="00300522" w:rsidRPr="003F329B" w:rsidRDefault="00300522" w:rsidP="00300522">
      <w:pPr>
        <w:pStyle w:val="paragraph"/>
      </w:pPr>
      <w:r w:rsidRPr="003F329B">
        <w:tab/>
        <w:t>(a)</w:t>
      </w:r>
      <w:r w:rsidRPr="003F329B">
        <w:tab/>
        <w:t xml:space="preserve">the acquisition relates to making supplies that would be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acquisition is of a private or domestic nature.</w:t>
      </w:r>
    </w:p>
    <w:p w:rsidR="00300522" w:rsidRPr="003F329B" w:rsidRDefault="00300522" w:rsidP="00300522">
      <w:pPr>
        <w:pStyle w:val="subsection"/>
      </w:pPr>
      <w:r w:rsidRPr="003F329B">
        <w:tab/>
        <w:t>(3)</w:t>
      </w:r>
      <w:r w:rsidRPr="003F329B">
        <w:tab/>
        <w:t xml:space="preserve">An acquisition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the supply is made through an </w:t>
      </w:r>
      <w:r w:rsidR="003F329B" w:rsidRPr="003F329B">
        <w:rPr>
          <w:position w:val="6"/>
          <w:sz w:val="16"/>
          <w:szCs w:val="16"/>
        </w:rPr>
        <w:t>*</w:t>
      </w:r>
      <w:r w:rsidRPr="003F329B">
        <w:t xml:space="preserve">enterprise, or a part of an enterprise, that you </w:t>
      </w:r>
      <w:r w:rsidR="003F329B" w:rsidRPr="003F329B">
        <w:rPr>
          <w:position w:val="6"/>
          <w:sz w:val="16"/>
          <w:szCs w:val="16"/>
        </w:rPr>
        <w:t>*</w:t>
      </w:r>
      <w:r w:rsidRPr="003F329B">
        <w:t xml:space="preserve">carry on outside </w:t>
      </w:r>
      <w:r w:rsidR="003F41DE" w:rsidRPr="003F329B">
        <w:t>the indirect tax zone</w:t>
      </w:r>
      <w:r w:rsidRPr="003F329B">
        <w:t>.</w:t>
      </w:r>
    </w:p>
    <w:p w:rsidR="00300522" w:rsidRPr="003F329B" w:rsidRDefault="00300522" w:rsidP="00300522">
      <w:pPr>
        <w:pStyle w:val="subsection"/>
      </w:pPr>
      <w:r w:rsidRPr="003F329B">
        <w:tab/>
        <w:t>(4)</w:t>
      </w:r>
      <w:r w:rsidRPr="003F329B">
        <w:tab/>
        <w:t xml:space="preserve">An acquisition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input taxed if:</w:t>
      </w:r>
    </w:p>
    <w:p w:rsidR="00300522" w:rsidRPr="003F329B" w:rsidRDefault="00300522" w:rsidP="00300522">
      <w:pPr>
        <w:pStyle w:val="paragraph"/>
      </w:pPr>
      <w:r w:rsidRPr="003F329B">
        <w:tab/>
        <w:t>(a)</w:t>
      </w:r>
      <w:r w:rsidRPr="003F329B">
        <w:tab/>
        <w:t xml:space="preserve">the only reason it would (apart from this subsection) be so treated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exceed the financial acquisitions threshold.</w:t>
      </w:r>
    </w:p>
    <w:p w:rsidR="00300522" w:rsidRPr="003F329B" w:rsidRDefault="00300522" w:rsidP="00300522">
      <w:pPr>
        <w:pStyle w:val="subsection"/>
      </w:pPr>
      <w:r w:rsidRPr="003F329B">
        <w:tab/>
        <w:t>(5)</w:t>
      </w:r>
      <w:r w:rsidRPr="003F329B">
        <w:tab/>
        <w:t xml:space="preserve">An acquisition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input taxed to the extent that:</w:t>
      </w:r>
    </w:p>
    <w:p w:rsidR="00300522" w:rsidRPr="003F329B" w:rsidRDefault="00300522" w:rsidP="00300522">
      <w:pPr>
        <w:pStyle w:val="paragraph"/>
      </w:pPr>
      <w:r w:rsidRPr="003F329B">
        <w:tab/>
        <w:t>(a)</w:t>
      </w:r>
      <w:r w:rsidRPr="003F329B">
        <w:tab/>
        <w:t xml:space="preserve">the acquisition relates to making a </w:t>
      </w:r>
      <w:r w:rsidR="003F329B" w:rsidRPr="003F329B">
        <w:rPr>
          <w:position w:val="6"/>
          <w:sz w:val="16"/>
          <w:szCs w:val="16"/>
        </w:rPr>
        <w:t>*</w:t>
      </w:r>
      <w:r w:rsidRPr="003F329B">
        <w:t>financial supply consisting of a borrowing</w:t>
      </w:r>
      <w:r w:rsidR="006E13FB" w:rsidRPr="003F329B">
        <w:t xml:space="preserve"> (other than through a </w:t>
      </w:r>
      <w:r w:rsidR="003F329B" w:rsidRPr="003F329B">
        <w:rPr>
          <w:position w:val="6"/>
          <w:sz w:val="16"/>
        </w:rPr>
        <w:t>*</w:t>
      </w:r>
      <w:r w:rsidR="006E13FB" w:rsidRPr="003F329B">
        <w:t>deposit account you make available)</w:t>
      </w:r>
      <w:r w:rsidRPr="003F329B">
        <w:t xml:space="preserve">; and </w:t>
      </w:r>
    </w:p>
    <w:p w:rsidR="00300522" w:rsidRPr="003F329B" w:rsidRDefault="00300522" w:rsidP="00300522">
      <w:pPr>
        <w:pStyle w:val="paragraph"/>
      </w:pPr>
      <w:r w:rsidRPr="003F329B">
        <w:tab/>
        <w:t>(b)</w:t>
      </w:r>
      <w:r w:rsidRPr="003F329B">
        <w:tab/>
        <w:t>the borrowing relates to you making sup</w:t>
      </w:r>
      <w:r w:rsidR="00402E4A" w:rsidRPr="003F329B">
        <w:t>plies that are not input taxed.</w:t>
      </w:r>
    </w:p>
    <w:p w:rsidR="00300522" w:rsidRPr="003F329B" w:rsidRDefault="00300522" w:rsidP="00300522">
      <w:pPr>
        <w:pStyle w:val="ActHead5"/>
      </w:pPr>
      <w:bookmarkStart w:id="62" w:name="_Toc416265680"/>
      <w:r w:rsidRPr="00AE4251">
        <w:rPr>
          <w:rStyle w:val="CharSectno"/>
        </w:rPr>
        <w:t>11</w:t>
      </w:r>
      <w:r w:rsidR="003F329B" w:rsidRPr="00AE4251">
        <w:rPr>
          <w:rStyle w:val="CharSectno"/>
        </w:rPr>
        <w:noBreakHyphen/>
      </w:r>
      <w:r w:rsidRPr="00AE4251">
        <w:rPr>
          <w:rStyle w:val="CharSectno"/>
        </w:rPr>
        <w:t>20</w:t>
      </w:r>
      <w:r w:rsidRPr="003F329B">
        <w:t xml:space="preserve">  Who is entitled to input tax credits for creditable acquisitions?</w:t>
      </w:r>
      <w:bookmarkEnd w:id="62"/>
    </w:p>
    <w:p w:rsidR="00300522" w:rsidRPr="003F329B" w:rsidRDefault="00300522" w:rsidP="00300522">
      <w:pPr>
        <w:pStyle w:val="subsection"/>
      </w:pPr>
      <w:r w:rsidRPr="003F329B">
        <w:tab/>
      </w:r>
      <w:r w:rsidRPr="003F329B">
        <w:tab/>
        <w:t xml:space="preserve">You are entitled to the input tax credit for any </w:t>
      </w:r>
      <w:r w:rsidR="003F329B" w:rsidRPr="003F329B">
        <w:rPr>
          <w:position w:val="6"/>
          <w:sz w:val="16"/>
          <w:szCs w:val="16"/>
        </w:rPr>
        <w:t>*</w:t>
      </w:r>
      <w:r w:rsidRPr="003F329B">
        <w:t>creditable acquisition that you make.</w:t>
      </w:r>
    </w:p>
    <w:p w:rsidR="00300522" w:rsidRPr="003F329B" w:rsidRDefault="00300522" w:rsidP="00300522">
      <w:pPr>
        <w:pStyle w:val="ActHead5"/>
      </w:pPr>
      <w:bookmarkStart w:id="63" w:name="_Toc416265681"/>
      <w:r w:rsidRPr="00AE4251">
        <w:rPr>
          <w:rStyle w:val="CharSectno"/>
        </w:rPr>
        <w:t>11</w:t>
      </w:r>
      <w:r w:rsidR="003F329B" w:rsidRPr="00AE4251">
        <w:rPr>
          <w:rStyle w:val="CharSectno"/>
        </w:rPr>
        <w:noBreakHyphen/>
      </w:r>
      <w:r w:rsidRPr="00AE4251">
        <w:rPr>
          <w:rStyle w:val="CharSectno"/>
        </w:rPr>
        <w:t>25</w:t>
      </w:r>
      <w:r w:rsidRPr="003F329B">
        <w:t xml:space="preserve">  How much are the input tax credits for creditable acquisitions?</w:t>
      </w:r>
      <w:bookmarkEnd w:id="63"/>
    </w:p>
    <w:p w:rsidR="00300522" w:rsidRPr="003F329B" w:rsidRDefault="00300522" w:rsidP="00300522">
      <w:pPr>
        <w:pStyle w:val="subsection"/>
      </w:pPr>
      <w:r w:rsidRPr="003F329B">
        <w:tab/>
      </w:r>
      <w:r w:rsidRPr="003F329B">
        <w:tab/>
        <w:t xml:space="preserve">The amount of the input tax credit for a </w:t>
      </w:r>
      <w:r w:rsidR="003F329B" w:rsidRPr="003F329B">
        <w:rPr>
          <w:position w:val="6"/>
          <w:sz w:val="16"/>
          <w:szCs w:val="16"/>
        </w:rPr>
        <w:t>*</w:t>
      </w:r>
      <w:r w:rsidRPr="003F329B">
        <w:t xml:space="preserve">creditable acquisition is an amount equal to the GST payable on the supply of the thing acquired. However, the amount of the input tax credit is reduced if the acquisition is only </w:t>
      </w:r>
      <w:r w:rsidR="003F329B" w:rsidRPr="003F329B">
        <w:rPr>
          <w:position w:val="6"/>
          <w:sz w:val="16"/>
          <w:szCs w:val="16"/>
        </w:rPr>
        <w:t>*</w:t>
      </w:r>
      <w:r w:rsidRPr="003F329B">
        <w:t>partly creditable.</w:t>
      </w:r>
    </w:p>
    <w:p w:rsidR="00505A1F" w:rsidRPr="003F329B" w:rsidRDefault="00505A1F" w:rsidP="00505A1F">
      <w:pPr>
        <w:pStyle w:val="notetext"/>
      </w:pPr>
      <w:r w:rsidRPr="003F329B">
        <w:t>Note:</w:t>
      </w:r>
      <w:r w:rsidRPr="003F329B">
        <w:tab/>
        <w:t>The basic rule for working out the GST payable on the supply is in Subdivision</w:t>
      </w:r>
      <w:r w:rsidR="003F329B">
        <w:t> </w:t>
      </w:r>
      <w:r w:rsidRPr="003F329B">
        <w:t>9</w:t>
      </w:r>
      <w:r w:rsidR="003F329B">
        <w:noBreakHyphen/>
      </w:r>
      <w:r w:rsidRPr="003F329B">
        <w:t>C. However, the GST payable may be affected by other provisions in:</w:t>
      </w:r>
    </w:p>
    <w:p w:rsidR="00505A1F" w:rsidRPr="003F329B" w:rsidRDefault="00505A1F" w:rsidP="00505A1F">
      <w:pPr>
        <w:pStyle w:val="notepara"/>
      </w:pPr>
      <w:r w:rsidRPr="003F329B">
        <w:t>(a)</w:t>
      </w:r>
      <w:r w:rsidRPr="003F329B">
        <w:tab/>
        <w:t>this Act (for a list of provisions, see section</w:t>
      </w:r>
      <w:r w:rsidR="003F329B">
        <w:t> </w:t>
      </w:r>
      <w:r w:rsidRPr="003F329B">
        <w:t>9</w:t>
      </w:r>
      <w:r w:rsidR="003F329B">
        <w:noBreakHyphen/>
      </w:r>
      <w:r w:rsidRPr="003F329B">
        <w:t>99); and</w:t>
      </w:r>
    </w:p>
    <w:p w:rsidR="00505A1F" w:rsidRPr="003F329B" w:rsidRDefault="00505A1F" w:rsidP="00505A1F">
      <w:pPr>
        <w:pStyle w:val="notepara"/>
      </w:pPr>
      <w:r w:rsidRPr="003F329B">
        <w:t>(b)</w:t>
      </w:r>
      <w:r w:rsidRPr="003F329B">
        <w:tab/>
        <w:t>other GST laws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300522">
      <w:pPr>
        <w:pStyle w:val="ActHead5"/>
      </w:pPr>
      <w:bookmarkStart w:id="64" w:name="_Toc416265682"/>
      <w:r w:rsidRPr="00AE4251">
        <w:rPr>
          <w:rStyle w:val="CharSectno"/>
        </w:rPr>
        <w:t>11</w:t>
      </w:r>
      <w:r w:rsidR="003F329B" w:rsidRPr="00AE4251">
        <w:rPr>
          <w:rStyle w:val="CharSectno"/>
        </w:rPr>
        <w:noBreakHyphen/>
      </w:r>
      <w:r w:rsidRPr="00AE4251">
        <w:rPr>
          <w:rStyle w:val="CharSectno"/>
        </w:rPr>
        <w:t>30</w:t>
      </w:r>
      <w:r w:rsidRPr="003F329B">
        <w:t xml:space="preserve">  Acquisitions that are partly creditable</w:t>
      </w:r>
      <w:bookmarkEnd w:id="64"/>
    </w:p>
    <w:p w:rsidR="00300522" w:rsidRPr="003F329B" w:rsidRDefault="00300522" w:rsidP="00300522">
      <w:pPr>
        <w:pStyle w:val="subsection"/>
      </w:pPr>
      <w:r w:rsidRPr="003F329B">
        <w:tab/>
        <w:t>(1)</w:t>
      </w:r>
      <w:r w:rsidRPr="003F329B">
        <w:tab/>
        <w:t xml:space="preserve">An acquisition that you make is </w:t>
      </w:r>
      <w:r w:rsidRPr="003F329B">
        <w:rPr>
          <w:b/>
          <w:i/>
        </w:rPr>
        <w:t>partly creditable</w:t>
      </w:r>
      <w:r w:rsidRPr="003F329B">
        <w:t xml:space="preserve"> if it is a </w:t>
      </w:r>
      <w:r w:rsidR="003F329B" w:rsidRPr="003F329B">
        <w:rPr>
          <w:position w:val="6"/>
          <w:sz w:val="16"/>
          <w:szCs w:val="16"/>
        </w:rPr>
        <w:t>*</w:t>
      </w:r>
      <w:r w:rsidRPr="003F329B">
        <w:t>creditable acquisition to which one or both of the following apply:</w:t>
      </w:r>
    </w:p>
    <w:p w:rsidR="00300522" w:rsidRPr="003F329B" w:rsidRDefault="00300522" w:rsidP="00300522">
      <w:pPr>
        <w:pStyle w:val="paragraph"/>
      </w:pPr>
      <w:r w:rsidRPr="003F329B">
        <w:tab/>
        <w:t>(a)</w:t>
      </w:r>
      <w:r w:rsidRPr="003F329B">
        <w:tab/>
        <w:t xml:space="preserve">you make the acquisition only partly for a </w:t>
      </w:r>
      <w:r w:rsidR="003F329B" w:rsidRPr="003F329B">
        <w:rPr>
          <w:position w:val="6"/>
          <w:sz w:val="16"/>
          <w:szCs w:val="16"/>
        </w:rPr>
        <w:t>*</w:t>
      </w:r>
      <w:r w:rsidRPr="003F329B">
        <w:t>creditable purpose;</w:t>
      </w:r>
    </w:p>
    <w:p w:rsidR="00300522" w:rsidRPr="003F329B" w:rsidRDefault="00300522" w:rsidP="00300522">
      <w:pPr>
        <w:pStyle w:val="paragraph"/>
      </w:pPr>
      <w:r w:rsidRPr="003F329B">
        <w:tab/>
        <w:t>(b)</w:t>
      </w:r>
      <w:r w:rsidRPr="003F329B">
        <w:tab/>
        <w:t xml:space="preserve">you provide, or are liable to provide, only part of the </w:t>
      </w:r>
      <w:r w:rsidR="003F329B" w:rsidRPr="003F329B">
        <w:rPr>
          <w:position w:val="6"/>
          <w:sz w:val="16"/>
          <w:szCs w:val="16"/>
        </w:rPr>
        <w:t>*</w:t>
      </w:r>
      <w:r w:rsidRPr="003F329B">
        <w:t>consideration for the acquisition.</w:t>
      </w:r>
    </w:p>
    <w:p w:rsidR="00300522" w:rsidRPr="003F329B" w:rsidRDefault="00300522" w:rsidP="00300522">
      <w:pPr>
        <w:pStyle w:val="subsection"/>
      </w:pPr>
      <w:r w:rsidRPr="003F329B">
        <w:tab/>
        <w:t>(3)</w:t>
      </w:r>
      <w:r w:rsidRPr="003F329B">
        <w:tab/>
        <w:t xml:space="preserve">The amount of the input tax credit on an acquisition that you make that is </w:t>
      </w:r>
      <w:r w:rsidR="003F329B" w:rsidRPr="003F329B">
        <w:rPr>
          <w:position w:val="6"/>
          <w:sz w:val="16"/>
          <w:szCs w:val="16"/>
        </w:rPr>
        <w:t>*</w:t>
      </w:r>
      <w:r w:rsidRPr="003F329B">
        <w:t>partly creditable is as follows:</w:t>
      </w:r>
    </w:p>
    <w:p w:rsidR="00300522" w:rsidRPr="003F329B" w:rsidRDefault="00143843" w:rsidP="00A53099">
      <w:pPr>
        <w:pStyle w:val="Formula"/>
        <w:spacing w:before="120" w:after="120"/>
      </w:pPr>
      <w:r w:rsidRPr="003F329B">
        <w:rPr>
          <w:noProof/>
        </w:rPr>
        <w:drawing>
          <wp:inline distT="0" distB="0" distL="0" distR="0" wp14:anchorId="14867DC5" wp14:editId="0693AFC2">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creditable purpose</w:t>
      </w:r>
      <w:r w:rsidRPr="003F329B">
        <w:t xml:space="preserve"> is the extent to which the </w:t>
      </w:r>
      <w:r w:rsidR="003F329B" w:rsidRPr="003F329B">
        <w:rPr>
          <w:position w:val="6"/>
          <w:sz w:val="16"/>
          <w:szCs w:val="16"/>
        </w:rPr>
        <w:t>*</w:t>
      </w:r>
      <w:r w:rsidRPr="003F329B">
        <w:t xml:space="preserve">creditable acquisition is for a </w:t>
      </w:r>
      <w:r w:rsidR="003F329B" w:rsidRPr="003F329B">
        <w:rPr>
          <w:position w:val="6"/>
          <w:sz w:val="16"/>
          <w:szCs w:val="16"/>
        </w:rPr>
        <w:t>*</w:t>
      </w:r>
      <w:r w:rsidRPr="003F329B">
        <w:t>creditable purpose,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3F329B" w:rsidRDefault="00300522" w:rsidP="00300522">
      <w:pPr>
        <w:pStyle w:val="subsection"/>
      </w:pPr>
      <w:r w:rsidRPr="003F329B">
        <w:tab/>
        <w:t>(4)</w:t>
      </w:r>
      <w:r w:rsidRPr="003F329B">
        <w:tab/>
        <w:t xml:space="preserve">For the purpose of working out the extent of the </w:t>
      </w:r>
      <w:r w:rsidR="003F329B" w:rsidRPr="003F329B">
        <w:rPr>
          <w:position w:val="6"/>
          <w:sz w:val="16"/>
          <w:szCs w:val="16"/>
        </w:rPr>
        <w:t>*</w:t>
      </w:r>
      <w:r w:rsidRPr="003F329B">
        <w:t xml:space="preserve">consideration, so far as the consideration is not expressed as an amount of </w:t>
      </w:r>
      <w:r w:rsidR="003F329B" w:rsidRPr="003F329B">
        <w:rPr>
          <w:position w:val="6"/>
          <w:sz w:val="16"/>
          <w:szCs w:val="16"/>
        </w:rPr>
        <w:t>*</w:t>
      </w:r>
      <w:r w:rsidRPr="003F329B">
        <w:t xml:space="preserve">money, take into account the </w:t>
      </w:r>
      <w:r w:rsidR="003F329B" w:rsidRPr="003F329B">
        <w:rPr>
          <w:position w:val="6"/>
          <w:sz w:val="16"/>
          <w:szCs w:val="16"/>
        </w:rPr>
        <w:t>*</w:t>
      </w:r>
      <w:r w:rsidRPr="003F329B">
        <w:t>GST inclusive market value of the consideration.</w:t>
      </w:r>
    </w:p>
    <w:p w:rsidR="00300522" w:rsidRPr="003F329B" w:rsidRDefault="00300522" w:rsidP="00300522">
      <w:pPr>
        <w:pStyle w:val="subsection"/>
      </w:pPr>
      <w:r w:rsidRPr="003F329B">
        <w:tab/>
        <w:t>(5)</w:t>
      </w:r>
      <w:r w:rsidRPr="003F329B">
        <w:tab/>
        <w:t xml:space="preserve">The Commissioner may determine, in writing, one or more ways in which to work out, for the purpose of </w:t>
      </w:r>
      <w:r w:rsidR="003F329B">
        <w:t>subsection (</w:t>
      </w:r>
      <w:r w:rsidRPr="003F329B">
        <w:t xml:space="preserve">3), the extent to which a </w:t>
      </w:r>
      <w:r w:rsidR="003F329B" w:rsidRPr="003F329B">
        <w:rPr>
          <w:position w:val="6"/>
          <w:sz w:val="16"/>
          <w:szCs w:val="16"/>
        </w:rPr>
        <w:t>*</w:t>
      </w:r>
      <w:r w:rsidRPr="003F329B">
        <w:t xml:space="preserve">creditable acquisition is for a </w:t>
      </w:r>
      <w:r w:rsidR="003F329B" w:rsidRPr="003F329B">
        <w:rPr>
          <w:position w:val="6"/>
          <w:sz w:val="16"/>
          <w:szCs w:val="16"/>
        </w:rPr>
        <w:t>*</w:t>
      </w:r>
      <w:r w:rsidRPr="003F329B">
        <w:t>creditable purpose.</w:t>
      </w:r>
    </w:p>
    <w:p w:rsidR="00300522" w:rsidRPr="003F329B" w:rsidRDefault="00300522" w:rsidP="00300522">
      <w:pPr>
        <w:pStyle w:val="ActHead5"/>
      </w:pPr>
      <w:bookmarkStart w:id="65" w:name="_Toc416265683"/>
      <w:r w:rsidRPr="00AE4251">
        <w:rPr>
          <w:rStyle w:val="CharSectno"/>
        </w:rPr>
        <w:t>11</w:t>
      </w:r>
      <w:r w:rsidR="003F329B" w:rsidRPr="00AE4251">
        <w:rPr>
          <w:rStyle w:val="CharSectno"/>
        </w:rPr>
        <w:noBreakHyphen/>
      </w:r>
      <w:r w:rsidRPr="00AE4251">
        <w:rPr>
          <w:rStyle w:val="CharSectno"/>
        </w:rPr>
        <w:t>99</w:t>
      </w:r>
      <w:r w:rsidRPr="003F329B">
        <w:t xml:space="preserve">  Special rules relating to acquisitions</w:t>
      </w:r>
      <w:bookmarkEnd w:id="65"/>
    </w:p>
    <w:p w:rsidR="00300522" w:rsidRPr="003F329B" w:rsidRDefault="00300522" w:rsidP="00300522">
      <w:pPr>
        <w:pStyle w:val="subsection"/>
      </w:pPr>
      <w:r w:rsidRPr="003F329B">
        <w:tab/>
      </w:r>
      <w:r w:rsidRPr="003F329B">
        <w:tab/>
        <w:t>Chapter</w:t>
      </w:r>
      <w:r w:rsidR="003F329B">
        <w:t> </w:t>
      </w:r>
      <w:r w:rsidRPr="003F329B">
        <w:t>4 contains special rules relating to acquisitions,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1A</w:t>
            </w:r>
          </w:p>
        </w:tc>
        <w:tc>
          <w:tcPr>
            <w:tcW w:w="3544" w:type="dxa"/>
            <w:tcBorders>
              <w:top w:val="single" w:sz="12" w:space="0" w:color="auto"/>
            </w:tcBorders>
            <w:shd w:val="clear" w:color="auto" w:fill="auto"/>
          </w:tcPr>
          <w:p w:rsidR="00300522" w:rsidRPr="003F329B" w:rsidRDefault="00300522" w:rsidP="00300522">
            <w:pPr>
              <w:pStyle w:val="Tabletext"/>
            </w:pPr>
            <w:r w:rsidRPr="003F329B">
              <w:t xml:space="preserve">Agents and insurance brokers </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 xml:space="preserve">153 </w:t>
            </w:r>
          </w:p>
        </w:tc>
      </w:tr>
      <w:tr w:rsidR="00300522" w:rsidRPr="003F329B" w:rsidTr="00A53099">
        <w:tc>
          <w:tcPr>
            <w:tcW w:w="709" w:type="dxa"/>
            <w:shd w:val="clear" w:color="auto" w:fill="auto"/>
          </w:tcPr>
          <w:p w:rsidR="00300522" w:rsidRPr="003F329B" w:rsidRDefault="00300522" w:rsidP="00C87193">
            <w:pPr>
              <w:pStyle w:val="Tabletext"/>
            </w:pPr>
            <w:r w:rsidRPr="003F329B">
              <w:t>1B</w:t>
            </w:r>
          </w:p>
        </w:tc>
        <w:tc>
          <w:tcPr>
            <w:tcW w:w="3544" w:type="dxa"/>
            <w:shd w:val="clear" w:color="auto" w:fill="auto"/>
          </w:tcPr>
          <w:p w:rsidR="00300522" w:rsidRPr="003F329B" w:rsidRDefault="00300522" w:rsidP="00C87193">
            <w:pPr>
              <w:pStyle w:val="Tabletext"/>
            </w:pPr>
            <w:r w:rsidRPr="003F329B">
              <w:t>Annual apportionment of creditable purpose</w:t>
            </w:r>
          </w:p>
        </w:tc>
        <w:tc>
          <w:tcPr>
            <w:tcW w:w="1701" w:type="dxa"/>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c>
          <w:tcPr>
            <w:tcW w:w="709"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Associates</w:t>
            </w:r>
          </w:p>
        </w:tc>
        <w:tc>
          <w:tcPr>
            <w:tcW w:w="1701"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c>
          <w:tcPr>
            <w:tcW w:w="709" w:type="dxa"/>
            <w:shd w:val="clear" w:color="auto" w:fill="auto"/>
          </w:tcPr>
          <w:p w:rsidR="00300522" w:rsidRPr="003F329B" w:rsidRDefault="00300522" w:rsidP="00300522">
            <w:pPr>
              <w:pStyle w:val="Tabletext"/>
            </w:pPr>
            <w:r w:rsidRPr="003F329B">
              <w:t>2A</w:t>
            </w:r>
          </w:p>
        </w:tc>
        <w:tc>
          <w:tcPr>
            <w:tcW w:w="3544" w:type="dxa"/>
            <w:shd w:val="clear" w:color="auto" w:fill="auto"/>
          </w:tcPr>
          <w:p w:rsidR="00300522" w:rsidRPr="003F329B" w:rsidRDefault="00300522" w:rsidP="00300522">
            <w:pPr>
              <w:pStyle w:val="Tabletext"/>
            </w:pPr>
            <w:r w:rsidRPr="003F329B">
              <w:t>Compulsory third party schemes</w:t>
            </w:r>
          </w:p>
        </w:tc>
        <w:tc>
          <w:tcPr>
            <w:tcW w:w="1701"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Financial supplies (reduced credit acquisitions)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70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3A</w:t>
            </w:r>
          </w:p>
        </w:tc>
        <w:tc>
          <w:tcPr>
            <w:tcW w:w="3544" w:type="dxa"/>
            <w:shd w:val="clear" w:color="auto" w:fill="auto"/>
          </w:tcPr>
          <w:p w:rsidR="00300522" w:rsidRPr="003F329B" w:rsidRDefault="00300522" w:rsidP="00300522">
            <w:pPr>
              <w:pStyle w:val="Tabletext"/>
            </w:pPr>
            <w:r w:rsidRPr="003F329B">
              <w:t>Fringe benefits provided by input taxed suppliers</w:t>
            </w:r>
          </w:p>
        </w:tc>
        <w:tc>
          <w:tcPr>
            <w:tcW w:w="1701" w:type="dxa"/>
            <w:shd w:val="clear" w:color="auto" w:fill="auto"/>
          </w:tcPr>
          <w:p w:rsidR="00300522" w:rsidRPr="003F329B" w:rsidRDefault="00300522" w:rsidP="00300522">
            <w:pPr>
              <w:pStyle w:val="Tabletext"/>
            </w:pPr>
            <w:r w:rsidRPr="003F329B">
              <w:t>Division</w:t>
            </w:r>
            <w:r w:rsidR="003F329B">
              <w:t> </w:t>
            </w:r>
            <w:r w:rsidRPr="003F329B">
              <w:t>71</w:t>
            </w:r>
          </w:p>
        </w:tc>
      </w:tr>
      <w:tr w:rsidR="00300522" w:rsidRPr="003F329B" w:rsidTr="00EA3631">
        <w:tc>
          <w:tcPr>
            <w:tcW w:w="709" w:type="dxa"/>
            <w:tcBorders>
              <w:bottom w:val="single" w:sz="4" w:space="0" w:color="auto"/>
            </w:tcBorders>
            <w:shd w:val="clear" w:color="auto" w:fill="auto"/>
          </w:tcPr>
          <w:p w:rsidR="00300522" w:rsidRPr="003F329B" w:rsidRDefault="00300522" w:rsidP="00300522">
            <w:pPr>
              <w:pStyle w:val="Tabletext"/>
            </w:pPr>
            <w:r w:rsidRPr="003F329B">
              <w:t>4</w:t>
            </w:r>
          </w:p>
        </w:tc>
        <w:tc>
          <w:tcPr>
            <w:tcW w:w="3544" w:type="dxa"/>
            <w:tcBorders>
              <w:bottom w:val="single" w:sz="4" w:space="0" w:color="auto"/>
            </w:tcBorders>
            <w:shd w:val="clear" w:color="auto" w:fill="auto"/>
          </w:tcPr>
          <w:p w:rsidR="00300522" w:rsidRPr="003F329B" w:rsidRDefault="00300522" w:rsidP="00300522">
            <w:pPr>
              <w:pStyle w:val="Tabletext"/>
            </w:pPr>
            <w:r w:rsidRPr="003F329B">
              <w:t>Gambling</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2671D9">
        <w:tc>
          <w:tcPr>
            <w:tcW w:w="709" w:type="dxa"/>
            <w:tcBorders>
              <w:bottom w:val="single" w:sz="4" w:space="0" w:color="auto"/>
            </w:tcBorders>
            <w:shd w:val="clear" w:color="auto" w:fill="auto"/>
          </w:tcPr>
          <w:p w:rsidR="00300522" w:rsidRPr="003F329B" w:rsidRDefault="00300522" w:rsidP="00300522">
            <w:pPr>
              <w:pStyle w:val="Tabletext"/>
            </w:pPr>
            <w:bookmarkStart w:id="66" w:name="CU_11122023"/>
            <w:bookmarkStart w:id="67" w:name="CU_11122558"/>
            <w:bookmarkStart w:id="68" w:name="CU_11122669"/>
            <w:bookmarkEnd w:id="66"/>
            <w:bookmarkEnd w:id="67"/>
            <w:bookmarkEnd w:id="68"/>
            <w:r w:rsidRPr="003F329B">
              <w:t>5</w:t>
            </w:r>
          </w:p>
        </w:tc>
        <w:tc>
          <w:tcPr>
            <w:tcW w:w="3544" w:type="dxa"/>
            <w:tcBorders>
              <w:bottom w:val="single" w:sz="4" w:space="0" w:color="auto"/>
            </w:tcBorders>
            <w:shd w:val="clear" w:color="auto" w:fill="auto"/>
          </w:tcPr>
          <w:p w:rsidR="00300522" w:rsidRPr="003F329B" w:rsidRDefault="00300522" w:rsidP="00300522">
            <w:pPr>
              <w:pStyle w:val="Tabletext"/>
            </w:pPr>
            <w:r w:rsidRPr="003F329B">
              <w:t>GST groups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2671D9">
        <w:tc>
          <w:tcPr>
            <w:tcW w:w="709" w:type="dxa"/>
            <w:tcBorders>
              <w:top w:val="single" w:sz="4" w:space="0" w:color="auto"/>
            </w:tcBorders>
            <w:shd w:val="clear" w:color="auto" w:fill="auto"/>
          </w:tcPr>
          <w:p w:rsidR="00300522" w:rsidRPr="003F329B" w:rsidRDefault="00300522" w:rsidP="00300522">
            <w:pPr>
              <w:pStyle w:val="Tabletext"/>
            </w:pPr>
            <w:r w:rsidRPr="003F329B">
              <w:t>6</w:t>
            </w:r>
          </w:p>
        </w:tc>
        <w:tc>
          <w:tcPr>
            <w:tcW w:w="3544" w:type="dxa"/>
            <w:tcBorders>
              <w:top w:val="single" w:sz="4" w:space="0" w:color="auto"/>
            </w:tcBorders>
            <w:shd w:val="clear" w:color="auto" w:fill="auto"/>
          </w:tcPr>
          <w:p w:rsidR="00300522" w:rsidRPr="003F329B" w:rsidRDefault="00300522" w:rsidP="00300522">
            <w:pPr>
              <w:pStyle w:val="Tabletext"/>
            </w:pPr>
            <w:r w:rsidRPr="003F329B">
              <w:t>GST joint ventures</w:t>
            </w:r>
          </w:p>
        </w:tc>
        <w:tc>
          <w:tcPr>
            <w:tcW w:w="1701" w:type="dxa"/>
            <w:tcBorders>
              <w:top w:val="single" w:sz="4" w:space="0" w:color="auto"/>
            </w:tcBorders>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709" w:type="dxa"/>
            <w:shd w:val="clear" w:color="auto" w:fill="auto"/>
          </w:tcPr>
          <w:p w:rsidR="00300522" w:rsidRPr="003F329B" w:rsidRDefault="00300522" w:rsidP="00300522">
            <w:pPr>
              <w:pStyle w:val="Tabletext"/>
            </w:pPr>
            <w:r w:rsidRPr="003F329B">
              <w:t>6A</w:t>
            </w:r>
          </w:p>
        </w:tc>
        <w:tc>
          <w:tcPr>
            <w:tcW w:w="3544" w:type="dxa"/>
            <w:shd w:val="clear" w:color="auto" w:fill="auto"/>
          </w:tcPr>
          <w:p w:rsidR="00300522" w:rsidRPr="003F329B" w:rsidRDefault="00300522" w:rsidP="00300522">
            <w:pPr>
              <w:pStyle w:val="Tabletext"/>
            </w:pPr>
            <w:r w:rsidRPr="003F329B">
              <w:t>GST religious groups</w:t>
            </w:r>
          </w:p>
        </w:tc>
        <w:tc>
          <w:tcPr>
            <w:tcW w:w="1701" w:type="dxa"/>
            <w:shd w:val="clear" w:color="auto" w:fill="auto"/>
          </w:tcPr>
          <w:p w:rsidR="00300522" w:rsidRPr="003F329B" w:rsidRDefault="00300522" w:rsidP="00300522">
            <w:pPr>
              <w:pStyle w:val="Tabletext"/>
            </w:pPr>
            <w:r w:rsidRPr="003F329B">
              <w:t>Division</w:t>
            </w:r>
            <w:r w:rsidR="003F329B">
              <w:t> </w:t>
            </w:r>
            <w:r w:rsidRPr="003F329B">
              <w:t>49</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Insurance</w:t>
            </w:r>
          </w:p>
        </w:tc>
        <w:tc>
          <w:tcPr>
            <w:tcW w:w="1701"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3544" w:type="dxa"/>
            <w:shd w:val="clear" w:color="auto" w:fill="auto"/>
          </w:tcPr>
          <w:p w:rsidR="00300522" w:rsidRPr="003F329B" w:rsidRDefault="00300522" w:rsidP="00300522">
            <w:pPr>
              <w:pStyle w:val="Tabletext"/>
            </w:pPr>
            <w:r w:rsidRPr="003F329B">
              <w:t>Non</w:t>
            </w:r>
            <w:r w:rsidR="003F329B">
              <w:noBreakHyphen/>
            </w:r>
            <w:r w:rsidRPr="003F329B">
              <w:t>deductible expenses</w:t>
            </w:r>
          </w:p>
        </w:tc>
        <w:tc>
          <w:tcPr>
            <w:tcW w:w="1701" w:type="dxa"/>
            <w:shd w:val="clear" w:color="auto" w:fill="auto"/>
          </w:tcPr>
          <w:p w:rsidR="00300522" w:rsidRPr="003F329B" w:rsidRDefault="00300522" w:rsidP="00300522">
            <w:pPr>
              <w:pStyle w:val="Tabletext"/>
            </w:pPr>
            <w:r w:rsidRPr="003F329B">
              <w:t>Division</w:t>
            </w:r>
            <w:r w:rsidR="003F329B">
              <w:t> </w:t>
            </w:r>
            <w:r w:rsidRPr="003F329B">
              <w:t>69</w:t>
            </w:r>
          </w:p>
        </w:tc>
      </w:tr>
      <w:tr w:rsidR="00300522" w:rsidRPr="003F329B" w:rsidTr="00A53099">
        <w:tc>
          <w:tcPr>
            <w:tcW w:w="709" w:type="dxa"/>
            <w:shd w:val="clear" w:color="auto" w:fill="auto"/>
          </w:tcPr>
          <w:p w:rsidR="00300522" w:rsidRPr="003F329B" w:rsidRDefault="00300522" w:rsidP="00300522">
            <w:pPr>
              <w:pStyle w:val="Tabletext"/>
            </w:pPr>
            <w:r w:rsidRPr="003F329B">
              <w:t>8A</w:t>
            </w:r>
          </w:p>
        </w:tc>
        <w:tc>
          <w:tcPr>
            <w:tcW w:w="3544" w:type="dxa"/>
            <w:shd w:val="clear" w:color="auto" w:fill="auto"/>
          </w:tcPr>
          <w:p w:rsidR="00300522" w:rsidRPr="003F329B" w:rsidRDefault="00300522" w:rsidP="00300522">
            <w:pPr>
              <w:pStyle w:val="Tabletext"/>
            </w:pPr>
            <w:r w:rsidRPr="003F329B">
              <w:t>Offshore supplies other than goods or real property</w:t>
            </w:r>
          </w:p>
        </w:tc>
        <w:tc>
          <w:tcPr>
            <w:tcW w:w="1701" w:type="dxa"/>
            <w:shd w:val="clear" w:color="auto" w:fill="auto"/>
          </w:tcPr>
          <w:p w:rsidR="00300522" w:rsidRPr="003F329B" w:rsidRDefault="00300522" w:rsidP="00300522">
            <w:pPr>
              <w:pStyle w:val="Tabletext"/>
            </w:pPr>
            <w:r w:rsidRPr="003F329B">
              <w:t>Division</w:t>
            </w:r>
            <w:r w:rsidR="003F329B">
              <w:t> </w:t>
            </w:r>
            <w:r w:rsidRPr="003F329B">
              <w:t>84</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3544" w:type="dxa"/>
            <w:shd w:val="clear" w:color="auto" w:fill="auto"/>
          </w:tcPr>
          <w:p w:rsidR="00300522" w:rsidRPr="003F329B" w:rsidRDefault="00300522" w:rsidP="00300522">
            <w:pPr>
              <w:pStyle w:val="Tabletext"/>
            </w:pPr>
            <w:r w:rsidRPr="003F329B">
              <w:t>Pre</w:t>
            </w:r>
            <w:r w:rsidR="003F329B">
              <w:noBreakHyphen/>
            </w:r>
            <w:r w:rsidRPr="003F329B">
              <w:t>establishment costs</w:t>
            </w:r>
          </w:p>
        </w:tc>
        <w:tc>
          <w:tcPr>
            <w:tcW w:w="1701" w:type="dxa"/>
            <w:shd w:val="clear" w:color="auto" w:fill="auto"/>
          </w:tcPr>
          <w:p w:rsidR="00300522" w:rsidRPr="003F329B" w:rsidRDefault="00300522" w:rsidP="00300522">
            <w:pPr>
              <w:pStyle w:val="Tabletext"/>
            </w:pPr>
            <w:r w:rsidRPr="003F329B">
              <w:t>Division</w:t>
            </w:r>
            <w:r w:rsidR="003F329B">
              <w:t> </w:t>
            </w:r>
            <w:r w:rsidRPr="003F329B">
              <w:t>60</w:t>
            </w:r>
          </w:p>
        </w:tc>
      </w:tr>
      <w:tr w:rsidR="00300522" w:rsidRPr="003F329B" w:rsidTr="00A53099">
        <w:tc>
          <w:tcPr>
            <w:tcW w:w="709" w:type="dxa"/>
            <w:shd w:val="clear" w:color="auto" w:fill="auto"/>
          </w:tcPr>
          <w:p w:rsidR="00300522" w:rsidRPr="003F329B" w:rsidRDefault="00300522" w:rsidP="00300522">
            <w:pPr>
              <w:pStyle w:val="Tabletext"/>
            </w:pPr>
            <w:r w:rsidRPr="003F329B">
              <w:t>10</w:t>
            </w:r>
          </w:p>
        </w:tc>
        <w:tc>
          <w:tcPr>
            <w:tcW w:w="3544" w:type="dxa"/>
            <w:shd w:val="clear" w:color="auto" w:fill="auto"/>
          </w:tcPr>
          <w:p w:rsidR="00300522" w:rsidRPr="003F329B" w:rsidRDefault="00300522" w:rsidP="00300522">
            <w:pPr>
              <w:pStyle w:val="Tabletext"/>
            </w:pPr>
            <w:r w:rsidRPr="003F329B">
              <w:t>Reimbursement of employees etc.</w:t>
            </w:r>
          </w:p>
        </w:tc>
        <w:tc>
          <w:tcPr>
            <w:tcW w:w="1701" w:type="dxa"/>
            <w:shd w:val="clear" w:color="auto" w:fill="auto"/>
          </w:tcPr>
          <w:p w:rsidR="00300522" w:rsidRPr="003F329B" w:rsidRDefault="00300522" w:rsidP="00300522">
            <w:pPr>
              <w:pStyle w:val="Tabletext"/>
            </w:pPr>
            <w:r w:rsidRPr="003F329B">
              <w:t>Division</w:t>
            </w:r>
            <w:r w:rsidR="003F329B">
              <w:t> </w:t>
            </w:r>
            <w:r w:rsidRPr="003F329B">
              <w:t>111</w:t>
            </w:r>
          </w:p>
        </w:tc>
      </w:tr>
      <w:tr w:rsidR="002D6916" w:rsidRPr="003F329B" w:rsidTr="00A53099">
        <w:tc>
          <w:tcPr>
            <w:tcW w:w="709" w:type="dxa"/>
            <w:shd w:val="clear" w:color="auto" w:fill="auto"/>
          </w:tcPr>
          <w:p w:rsidR="002D6916" w:rsidRPr="003F329B" w:rsidRDefault="002D6916" w:rsidP="00300522">
            <w:pPr>
              <w:pStyle w:val="Tabletext"/>
            </w:pPr>
            <w:r w:rsidRPr="003F329B">
              <w:t>10A</w:t>
            </w:r>
          </w:p>
        </w:tc>
        <w:tc>
          <w:tcPr>
            <w:tcW w:w="3544" w:type="dxa"/>
            <w:shd w:val="clear" w:color="auto" w:fill="auto"/>
          </w:tcPr>
          <w:p w:rsidR="002D6916" w:rsidRPr="003F329B" w:rsidRDefault="002D6916" w:rsidP="00300522">
            <w:pPr>
              <w:pStyle w:val="Tabletext"/>
            </w:pPr>
            <w:r w:rsidRPr="003F329B">
              <w:t>Representatives of incapacitated entities</w:t>
            </w:r>
          </w:p>
        </w:tc>
        <w:tc>
          <w:tcPr>
            <w:tcW w:w="1701" w:type="dxa"/>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A53099">
        <w:tc>
          <w:tcPr>
            <w:tcW w:w="709" w:type="dxa"/>
            <w:shd w:val="clear" w:color="auto" w:fill="auto"/>
          </w:tcPr>
          <w:p w:rsidR="002D6916" w:rsidRPr="003F329B" w:rsidRDefault="002D6916" w:rsidP="00300522">
            <w:pPr>
              <w:pStyle w:val="Tabletext"/>
            </w:pPr>
            <w:r w:rsidRPr="003F329B">
              <w:t>11</w:t>
            </w:r>
          </w:p>
        </w:tc>
        <w:tc>
          <w:tcPr>
            <w:tcW w:w="3544" w:type="dxa"/>
            <w:shd w:val="clear" w:color="auto" w:fill="auto"/>
          </w:tcPr>
          <w:p w:rsidR="002D6916" w:rsidRPr="003F329B" w:rsidRDefault="002D6916" w:rsidP="00300522">
            <w:pPr>
              <w:pStyle w:val="Tabletext"/>
            </w:pPr>
            <w:r w:rsidRPr="003F329B">
              <w:t>Resident agents acting for non</w:t>
            </w:r>
            <w:r w:rsidR="003F329B">
              <w:noBreakHyphen/>
            </w:r>
            <w:r w:rsidRPr="003F329B">
              <w:t>residents</w:t>
            </w:r>
          </w:p>
        </w:tc>
        <w:tc>
          <w:tcPr>
            <w:tcW w:w="1701" w:type="dxa"/>
            <w:shd w:val="clear" w:color="auto" w:fill="auto"/>
          </w:tcPr>
          <w:p w:rsidR="002D6916" w:rsidRPr="003F329B" w:rsidRDefault="002D6916" w:rsidP="00300522">
            <w:pPr>
              <w:pStyle w:val="Tabletext"/>
            </w:pPr>
            <w:r w:rsidRPr="003F329B">
              <w:t>Division</w:t>
            </w:r>
            <w:r w:rsidR="003F329B">
              <w:t> </w:t>
            </w:r>
            <w:r w:rsidRPr="003F329B">
              <w:t>57</w:t>
            </w:r>
          </w:p>
        </w:tc>
      </w:tr>
      <w:tr w:rsidR="002D6916" w:rsidRPr="003F329B" w:rsidTr="00A53099">
        <w:tc>
          <w:tcPr>
            <w:tcW w:w="709" w:type="dxa"/>
            <w:shd w:val="clear" w:color="auto" w:fill="auto"/>
          </w:tcPr>
          <w:p w:rsidR="002D6916" w:rsidRPr="003F329B" w:rsidRDefault="002D6916" w:rsidP="00300522">
            <w:pPr>
              <w:pStyle w:val="Tabletext"/>
            </w:pPr>
            <w:r w:rsidRPr="003F329B">
              <w:t>13</w:t>
            </w:r>
          </w:p>
        </w:tc>
        <w:tc>
          <w:tcPr>
            <w:tcW w:w="3544" w:type="dxa"/>
            <w:shd w:val="clear" w:color="auto" w:fill="auto"/>
          </w:tcPr>
          <w:p w:rsidR="002D6916" w:rsidRPr="003F329B" w:rsidRDefault="002D6916"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701" w:type="dxa"/>
            <w:shd w:val="clear" w:color="auto" w:fill="auto"/>
          </w:tcPr>
          <w:p w:rsidR="002D6916" w:rsidRPr="003F329B" w:rsidRDefault="002D6916" w:rsidP="00300522">
            <w:pPr>
              <w:pStyle w:val="Tabletext"/>
            </w:pPr>
            <w:r w:rsidRPr="003F329B">
              <w:t>Division</w:t>
            </w:r>
            <w:r w:rsidR="003F329B">
              <w:t> </w:t>
            </w:r>
            <w:r w:rsidRPr="003F329B">
              <w:t>75</w:t>
            </w:r>
          </w:p>
        </w:tc>
      </w:tr>
      <w:tr w:rsidR="002D6916" w:rsidRPr="003F329B" w:rsidTr="00A53099">
        <w:tc>
          <w:tcPr>
            <w:tcW w:w="709" w:type="dxa"/>
            <w:shd w:val="clear" w:color="auto" w:fill="auto"/>
          </w:tcPr>
          <w:p w:rsidR="002D6916" w:rsidRPr="003F329B" w:rsidRDefault="002D6916" w:rsidP="00300522">
            <w:pPr>
              <w:pStyle w:val="Tabletext"/>
            </w:pPr>
            <w:r w:rsidRPr="003F329B">
              <w:t>14</w:t>
            </w:r>
          </w:p>
        </w:tc>
        <w:tc>
          <w:tcPr>
            <w:tcW w:w="3544" w:type="dxa"/>
            <w:shd w:val="clear" w:color="auto" w:fill="auto"/>
          </w:tcPr>
          <w:p w:rsidR="002D6916" w:rsidRPr="003F329B" w:rsidRDefault="002D6916" w:rsidP="00300522">
            <w:pPr>
              <w:pStyle w:val="Tabletext"/>
            </w:pPr>
            <w:r w:rsidRPr="003F329B">
              <w:t>Second</w:t>
            </w:r>
            <w:r w:rsidR="003F329B">
              <w:noBreakHyphen/>
            </w:r>
            <w:r w:rsidRPr="003F329B">
              <w:t>hand goods</w:t>
            </w:r>
          </w:p>
        </w:tc>
        <w:tc>
          <w:tcPr>
            <w:tcW w:w="1701" w:type="dxa"/>
            <w:shd w:val="clear" w:color="auto" w:fill="auto"/>
          </w:tcPr>
          <w:p w:rsidR="002D6916" w:rsidRPr="003F329B" w:rsidRDefault="002D6916" w:rsidP="00300522">
            <w:pPr>
              <w:pStyle w:val="Tabletext"/>
            </w:pPr>
            <w:r w:rsidRPr="003F329B">
              <w:t>Division</w:t>
            </w:r>
            <w:r w:rsidR="003F329B">
              <w:t> </w:t>
            </w:r>
            <w:r w:rsidRPr="003F329B">
              <w:t>66</w:t>
            </w:r>
          </w:p>
        </w:tc>
      </w:tr>
      <w:tr w:rsidR="002D6916" w:rsidRPr="003F329B" w:rsidTr="00EA3631">
        <w:tc>
          <w:tcPr>
            <w:tcW w:w="709" w:type="dxa"/>
            <w:tcBorders>
              <w:bottom w:val="single" w:sz="4" w:space="0" w:color="auto"/>
            </w:tcBorders>
            <w:shd w:val="clear" w:color="auto" w:fill="auto"/>
          </w:tcPr>
          <w:p w:rsidR="002D6916" w:rsidRPr="003F329B" w:rsidRDefault="002D6916" w:rsidP="00300522">
            <w:pPr>
              <w:pStyle w:val="Tabletext"/>
            </w:pPr>
            <w:r w:rsidRPr="003F329B">
              <w:t>15</w:t>
            </w:r>
          </w:p>
        </w:tc>
        <w:tc>
          <w:tcPr>
            <w:tcW w:w="3544" w:type="dxa"/>
            <w:tcBorders>
              <w:bottom w:val="single" w:sz="4" w:space="0" w:color="auto"/>
            </w:tcBorders>
            <w:shd w:val="clear" w:color="auto" w:fill="auto"/>
          </w:tcPr>
          <w:p w:rsidR="002D6916" w:rsidRPr="003F329B" w:rsidRDefault="002D6916" w:rsidP="00300522">
            <w:pPr>
              <w:pStyle w:val="Tabletext"/>
            </w:pPr>
            <w:r w:rsidRPr="003F329B">
              <w:t>Settlement sharing arrangements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80</w:t>
            </w:r>
          </w:p>
        </w:tc>
      </w:tr>
      <w:tr w:rsidR="003726EC" w:rsidRPr="003F329B" w:rsidTr="00EA3631">
        <w:tc>
          <w:tcPr>
            <w:tcW w:w="709" w:type="dxa"/>
            <w:tcBorders>
              <w:bottom w:val="single" w:sz="4" w:space="0" w:color="auto"/>
            </w:tcBorders>
            <w:shd w:val="clear" w:color="auto" w:fill="auto"/>
          </w:tcPr>
          <w:p w:rsidR="003726EC" w:rsidRPr="003F329B" w:rsidRDefault="003726EC" w:rsidP="007F0F28">
            <w:pPr>
              <w:pStyle w:val="Tabletext"/>
            </w:pPr>
            <w:bookmarkStart w:id="69" w:name="CU_24122586"/>
            <w:bookmarkStart w:id="70" w:name="CU_24123121"/>
            <w:bookmarkStart w:id="71" w:name="CU_24123232"/>
            <w:bookmarkEnd w:id="69"/>
            <w:bookmarkEnd w:id="70"/>
            <w:bookmarkEnd w:id="71"/>
            <w:r w:rsidRPr="003F329B">
              <w:t>16</w:t>
            </w:r>
          </w:p>
        </w:tc>
        <w:tc>
          <w:tcPr>
            <w:tcW w:w="3544" w:type="dxa"/>
            <w:tcBorders>
              <w:bottom w:val="single" w:sz="4" w:space="0" w:color="auto"/>
            </w:tcBorders>
            <w:shd w:val="clear" w:color="auto" w:fill="auto"/>
          </w:tcPr>
          <w:p w:rsidR="003726EC" w:rsidRPr="003F329B" w:rsidRDefault="003726EC" w:rsidP="007F0F28">
            <w:pPr>
              <w:pStyle w:val="Tabletext"/>
            </w:pPr>
            <w:r w:rsidRPr="003F329B">
              <w:t>Time limit on entitlements to input tax credits</w:t>
            </w:r>
          </w:p>
        </w:tc>
        <w:tc>
          <w:tcPr>
            <w:tcW w:w="1701" w:type="dxa"/>
            <w:tcBorders>
              <w:bottom w:val="single" w:sz="4" w:space="0" w:color="auto"/>
            </w:tcBorders>
            <w:shd w:val="clear" w:color="auto" w:fill="auto"/>
          </w:tcPr>
          <w:p w:rsidR="003726EC" w:rsidRPr="003F329B" w:rsidRDefault="003726EC" w:rsidP="007F0F28">
            <w:pPr>
              <w:pStyle w:val="Tabletext"/>
            </w:pPr>
            <w:r w:rsidRPr="003F329B">
              <w:t>Division</w:t>
            </w:r>
            <w:r w:rsidR="003F329B">
              <w:t> </w:t>
            </w:r>
            <w:r w:rsidRPr="003F329B">
              <w:t>93</w:t>
            </w:r>
          </w:p>
        </w:tc>
      </w:tr>
    </w:tbl>
    <w:p w:rsidR="00300522" w:rsidRPr="003F329B" w:rsidRDefault="00300522" w:rsidP="00A36DB5">
      <w:pPr>
        <w:pStyle w:val="ActHead2"/>
        <w:pageBreakBefore/>
      </w:pPr>
      <w:bookmarkStart w:id="72" w:name="_Toc416265684"/>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3</w:t>
      </w:r>
      <w:r w:rsidRPr="003F329B">
        <w:t>—</w:t>
      </w:r>
      <w:r w:rsidRPr="00AE4251">
        <w:rPr>
          <w:rStyle w:val="CharPartText"/>
        </w:rPr>
        <w:t>Importations</w:t>
      </w:r>
      <w:bookmarkEnd w:id="72"/>
    </w:p>
    <w:p w:rsidR="00300522" w:rsidRPr="003F329B" w:rsidRDefault="00300522" w:rsidP="00300522">
      <w:pPr>
        <w:pStyle w:val="ActHead3"/>
      </w:pPr>
      <w:bookmarkStart w:id="73" w:name="_Toc416265685"/>
      <w:r w:rsidRPr="00AE4251">
        <w:rPr>
          <w:rStyle w:val="CharDivNo"/>
        </w:rPr>
        <w:t>Division</w:t>
      </w:r>
      <w:r w:rsidR="003F329B" w:rsidRPr="00AE4251">
        <w:rPr>
          <w:rStyle w:val="CharDivNo"/>
        </w:rPr>
        <w:t> </w:t>
      </w:r>
      <w:r w:rsidRPr="00AE4251">
        <w:rPr>
          <w:rStyle w:val="CharDivNo"/>
        </w:rPr>
        <w:t>13</w:t>
      </w:r>
      <w:r w:rsidRPr="003F329B">
        <w:t>—</w:t>
      </w:r>
      <w:r w:rsidRPr="00AE4251">
        <w:rPr>
          <w:rStyle w:val="CharDivText"/>
        </w:rPr>
        <w:t>Taxable importations</w:t>
      </w:r>
      <w:bookmarkEnd w:id="73"/>
    </w:p>
    <w:p w:rsidR="00300522" w:rsidRPr="003F329B" w:rsidRDefault="00300522" w:rsidP="00300522">
      <w:pPr>
        <w:pStyle w:val="ActHead5"/>
      </w:pPr>
      <w:bookmarkStart w:id="74" w:name="_Toc416265686"/>
      <w:r w:rsidRPr="00AE4251">
        <w:rPr>
          <w:rStyle w:val="CharSectno"/>
        </w:rPr>
        <w:t>13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4"/>
    </w:p>
    <w:p w:rsidR="00300522" w:rsidRPr="003F329B" w:rsidRDefault="00300522" w:rsidP="00300522">
      <w:pPr>
        <w:pStyle w:val="BoxText"/>
        <w:pBdr>
          <w:left w:val="single" w:sz="6" w:space="10" w:color="auto"/>
        </w:pBdr>
      </w:pPr>
      <w:r w:rsidRPr="003F329B">
        <w:t xml:space="preserve">GST is payable on taxable importations. This </w:t>
      </w:r>
      <w:r w:rsidR="00A53099" w:rsidRPr="003F329B">
        <w:t>Division</w:t>
      </w:r>
      <w:r w:rsidR="00A36DB5" w:rsidRPr="003F329B">
        <w:t xml:space="preserve"> </w:t>
      </w:r>
      <w:r w:rsidRPr="003F329B">
        <w:t>defines taxable importations, states who is liable for the GST and describes how to work out the GST on importations.</w:t>
      </w:r>
    </w:p>
    <w:p w:rsidR="00300522" w:rsidRPr="003F329B" w:rsidRDefault="00300522" w:rsidP="00300522">
      <w:pPr>
        <w:pStyle w:val="notetext"/>
      </w:pPr>
      <w:r w:rsidRPr="003F329B">
        <w:t>Note 1:</w:t>
      </w:r>
      <w:r w:rsidRPr="003F329B">
        <w:tab/>
        <w:t xml:space="preserve">This </w:t>
      </w:r>
      <w:r w:rsidR="00A53099" w:rsidRPr="003F329B">
        <w:t>Division</w:t>
      </w:r>
      <w:r w:rsidR="00A36DB5" w:rsidRPr="003F329B">
        <w:t xml:space="preserve"> </w:t>
      </w:r>
      <w:r w:rsidRPr="003F329B">
        <w:t>applies whether or not you are registered.</w:t>
      </w:r>
    </w:p>
    <w:p w:rsidR="00300522" w:rsidRPr="003F329B" w:rsidRDefault="00300522" w:rsidP="00300522">
      <w:pPr>
        <w:pStyle w:val="notetext"/>
      </w:pPr>
      <w:r w:rsidRPr="003F329B">
        <w:t>Note 2:</w:t>
      </w:r>
      <w:r w:rsidRPr="003F329B">
        <w:tab/>
        <w:t xml:space="preserve">Things other than goods that are supplied overseas for use in </w:t>
      </w:r>
      <w:r w:rsidR="003F41DE" w:rsidRPr="003F329B">
        <w:t>the indirect tax zone</w:t>
      </w:r>
      <w:r w:rsidRPr="003F329B">
        <w:t xml:space="preserve"> (and are therefore in that sense “imported”) are not taxable importations, but they can attract GST under Division</w:t>
      </w:r>
      <w:r w:rsidR="003F329B">
        <w:t> </w:t>
      </w:r>
      <w:r w:rsidRPr="003F329B">
        <w:t>84.</w:t>
      </w:r>
    </w:p>
    <w:p w:rsidR="00300522" w:rsidRPr="003F329B" w:rsidRDefault="00300522" w:rsidP="00300522">
      <w:pPr>
        <w:pStyle w:val="ActHead5"/>
      </w:pPr>
      <w:bookmarkStart w:id="75" w:name="_Toc416265687"/>
      <w:r w:rsidRPr="00AE4251">
        <w:rPr>
          <w:rStyle w:val="CharSectno"/>
        </w:rPr>
        <w:t>13</w:t>
      </w:r>
      <w:r w:rsidR="003F329B" w:rsidRPr="00AE4251">
        <w:rPr>
          <w:rStyle w:val="CharSectno"/>
        </w:rPr>
        <w:noBreakHyphen/>
      </w:r>
      <w:r w:rsidRPr="00AE4251">
        <w:rPr>
          <w:rStyle w:val="CharSectno"/>
        </w:rPr>
        <w:t>5</w:t>
      </w:r>
      <w:r w:rsidRPr="003F329B">
        <w:t xml:space="preserve">  What are taxable importations?</w:t>
      </w:r>
      <w:bookmarkEnd w:id="75"/>
    </w:p>
    <w:p w:rsidR="00300522" w:rsidRPr="003F329B" w:rsidRDefault="00300522" w:rsidP="00300522">
      <w:pPr>
        <w:pStyle w:val="subsection"/>
      </w:pPr>
      <w:r w:rsidRPr="003F329B">
        <w:tab/>
        <w:t>(1)</w:t>
      </w:r>
      <w:r w:rsidRPr="003F329B">
        <w:tab/>
        <w:t xml:space="preserve">You make a </w:t>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goods are imported; and</w:t>
      </w:r>
    </w:p>
    <w:p w:rsidR="00300522" w:rsidRPr="003F329B" w:rsidRDefault="00300522" w:rsidP="00300522">
      <w:pPr>
        <w:pStyle w:val="paragraph"/>
      </w:pPr>
      <w:r w:rsidRPr="003F329B">
        <w:tab/>
        <w:t>(b)</w:t>
      </w:r>
      <w:r w:rsidRPr="003F329B">
        <w:tab/>
        <w:t xml:space="preserve">you enter the goods for home consumption (within the meaning of the </w:t>
      </w:r>
      <w:r w:rsidRPr="003F329B">
        <w:rPr>
          <w:i/>
          <w:iCs/>
        </w:rPr>
        <w:t>Customs Act 1901</w:t>
      </w:r>
      <w:r w:rsidRPr="003F329B">
        <w:t>).</w:t>
      </w:r>
    </w:p>
    <w:p w:rsidR="00300522" w:rsidRPr="003F329B" w:rsidRDefault="00300522" w:rsidP="00300522">
      <w:pPr>
        <w:pStyle w:val="subsection2"/>
      </w:pPr>
      <w:r w:rsidRPr="003F329B">
        <w:t xml:space="preserve">However, the importation is not a taxable importation to the extent that it is a </w:t>
      </w:r>
      <w:r w:rsidR="003F329B" w:rsidRPr="003F329B">
        <w:rPr>
          <w:position w:val="6"/>
          <w:sz w:val="16"/>
          <w:szCs w:val="16"/>
        </w:rPr>
        <w:t>*</w:t>
      </w:r>
      <w:r w:rsidRPr="003F329B">
        <w:t>non</w:t>
      </w:r>
      <w:r w:rsidR="003F329B">
        <w:noBreakHyphen/>
      </w:r>
      <w:r w:rsidRPr="003F329B">
        <w:t>taxable importation.</w:t>
      </w:r>
    </w:p>
    <w:p w:rsidR="00300522" w:rsidRPr="003F329B" w:rsidRDefault="00300522" w:rsidP="00300522">
      <w:pPr>
        <w:pStyle w:val="notetext"/>
      </w:pPr>
      <w:r w:rsidRPr="003F329B">
        <w:t>Note:</w:t>
      </w:r>
      <w:r w:rsidRPr="003F329B">
        <w:tab/>
        <w:t>There is no registration requirement for taxable importations, and the importer need not be carrying on an enterprise.</w:t>
      </w:r>
    </w:p>
    <w:p w:rsidR="00300522" w:rsidRPr="003F329B" w:rsidRDefault="00300522" w:rsidP="00300522">
      <w:pPr>
        <w:pStyle w:val="subsection"/>
      </w:pPr>
      <w:r w:rsidRPr="003F329B">
        <w:tab/>
        <w:t>(3)</w:t>
      </w:r>
      <w:r w:rsidRPr="003F329B">
        <w:tab/>
        <w:t xml:space="preserve">However, an importation of </w:t>
      </w:r>
      <w:r w:rsidR="003F329B" w:rsidRPr="003F329B">
        <w:rPr>
          <w:position w:val="6"/>
          <w:sz w:val="16"/>
          <w:szCs w:val="16"/>
        </w:rPr>
        <w:t>*</w:t>
      </w:r>
      <w:r w:rsidRPr="003F329B">
        <w:t xml:space="preserve">money is not an importation of goods into </w:t>
      </w:r>
      <w:r w:rsidR="00B219AF" w:rsidRPr="003F329B">
        <w:t>the indirect tax zone</w:t>
      </w:r>
      <w:r w:rsidRPr="003F329B">
        <w:t>.</w:t>
      </w:r>
    </w:p>
    <w:p w:rsidR="00300522" w:rsidRPr="003F329B" w:rsidRDefault="00300522" w:rsidP="00300522">
      <w:pPr>
        <w:pStyle w:val="ActHead5"/>
      </w:pPr>
      <w:bookmarkStart w:id="76" w:name="_Toc416265688"/>
      <w:r w:rsidRPr="00AE4251">
        <w:rPr>
          <w:rStyle w:val="CharSectno"/>
        </w:rPr>
        <w:t>13</w:t>
      </w:r>
      <w:r w:rsidR="003F329B" w:rsidRPr="00AE4251">
        <w:rPr>
          <w:rStyle w:val="CharSectno"/>
        </w:rPr>
        <w:noBreakHyphen/>
      </w:r>
      <w:r w:rsidRPr="00AE4251">
        <w:rPr>
          <w:rStyle w:val="CharSectno"/>
        </w:rPr>
        <w:t>10</w:t>
      </w:r>
      <w:r w:rsidRPr="003F329B">
        <w:t xml:space="preserve">  Meaning of </w:t>
      </w:r>
      <w:r w:rsidRPr="003F329B">
        <w:rPr>
          <w:i/>
          <w:iCs/>
        </w:rPr>
        <w:t>non</w:t>
      </w:r>
      <w:r w:rsidR="003F329B">
        <w:rPr>
          <w:i/>
          <w:iCs/>
        </w:rPr>
        <w:noBreakHyphen/>
      </w:r>
      <w:r w:rsidRPr="003F329B">
        <w:rPr>
          <w:i/>
          <w:iCs/>
        </w:rPr>
        <w:t>taxable importation</w:t>
      </w:r>
      <w:bookmarkEnd w:id="76"/>
    </w:p>
    <w:p w:rsidR="00300522" w:rsidRPr="003F329B" w:rsidRDefault="00300522" w:rsidP="00300522">
      <w:pPr>
        <w:pStyle w:val="subsection"/>
      </w:pPr>
      <w:r w:rsidRPr="003F329B">
        <w:tab/>
      </w:r>
      <w:r w:rsidRPr="003F329B">
        <w:tab/>
        <w:t xml:space="preserve">An importation is a </w:t>
      </w:r>
      <w:r w:rsidRPr="003F329B">
        <w:rPr>
          <w:b/>
          <w:bCs/>
          <w:i/>
          <w:iCs/>
        </w:rPr>
        <w:t>non</w:t>
      </w:r>
      <w:r w:rsidR="003F329B">
        <w:rPr>
          <w:b/>
          <w:bCs/>
          <w:i/>
          <w:iCs/>
        </w:rPr>
        <w:noBreakHyphen/>
      </w:r>
      <w:r w:rsidRPr="003F329B">
        <w:rPr>
          <w:b/>
          <w:bCs/>
          <w:i/>
          <w:iCs/>
        </w:rPr>
        <w:t>taxable</w:t>
      </w:r>
      <w:r w:rsidRPr="003F329B">
        <w:rPr>
          <w:i/>
          <w:iCs/>
        </w:rPr>
        <w:t xml:space="preserve"> </w:t>
      </w:r>
      <w:r w:rsidRPr="003F329B">
        <w:rPr>
          <w:b/>
          <w:bCs/>
          <w:i/>
          <w:iCs/>
        </w:rPr>
        <w:t>importation</w:t>
      </w:r>
      <w:r w:rsidRPr="003F329B">
        <w:t xml:space="preserve"> if:</w:t>
      </w:r>
    </w:p>
    <w:p w:rsidR="00300522" w:rsidRPr="003F329B" w:rsidRDefault="00300522" w:rsidP="00300522">
      <w:pPr>
        <w:pStyle w:val="paragraph"/>
      </w:pPr>
      <w:r w:rsidRPr="003F329B">
        <w:tab/>
        <w:t>(a)</w:t>
      </w:r>
      <w:r w:rsidRPr="003F329B">
        <w:tab/>
        <w:t>it is a non</w:t>
      </w:r>
      <w:r w:rsidR="003F329B">
        <w:noBreakHyphen/>
      </w:r>
      <w:r w:rsidRPr="003F329B">
        <w:t>taxable importation under Part</w:t>
      </w:r>
      <w:r w:rsidR="003F329B">
        <w:t> </w:t>
      </w:r>
      <w:r w:rsidRPr="003F329B">
        <w:t>3</w:t>
      </w:r>
      <w:r w:rsidR="003F329B">
        <w:noBreakHyphen/>
      </w:r>
      <w:r w:rsidRPr="003F329B">
        <w:t>2; or</w:t>
      </w:r>
    </w:p>
    <w:p w:rsidR="00300522" w:rsidRPr="003F329B" w:rsidRDefault="00300522" w:rsidP="00300522">
      <w:pPr>
        <w:pStyle w:val="paragraph"/>
      </w:pPr>
      <w:r w:rsidRPr="003F329B">
        <w:tab/>
        <w:t>(b)</w:t>
      </w:r>
      <w:r w:rsidRPr="003F329B">
        <w:tab/>
        <w:t xml:space="preserve">it would have been a supply that was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if it had been a supply.</w:t>
      </w:r>
    </w:p>
    <w:p w:rsidR="00300522" w:rsidRPr="003F329B" w:rsidRDefault="00300522" w:rsidP="00300522">
      <w:pPr>
        <w:pStyle w:val="ActHead5"/>
      </w:pPr>
      <w:bookmarkStart w:id="77" w:name="_Toc416265689"/>
      <w:r w:rsidRPr="00AE4251">
        <w:rPr>
          <w:rStyle w:val="CharSectno"/>
        </w:rPr>
        <w:t>13</w:t>
      </w:r>
      <w:r w:rsidR="003F329B" w:rsidRPr="00AE4251">
        <w:rPr>
          <w:rStyle w:val="CharSectno"/>
        </w:rPr>
        <w:noBreakHyphen/>
      </w:r>
      <w:r w:rsidRPr="00AE4251">
        <w:rPr>
          <w:rStyle w:val="CharSectno"/>
        </w:rPr>
        <w:t>15</w:t>
      </w:r>
      <w:r w:rsidRPr="003F329B">
        <w:t xml:space="preserve">  Who is liable for GST on taxable importations?</w:t>
      </w:r>
      <w:bookmarkEnd w:id="77"/>
    </w:p>
    <w:p w:rsidR="00300522" w:rsidRPr="003F329B" w:rsidRDefault="00300522" w:rsidP="00300522">
      <w:pPr>
        <w:pStyle w:val="subsection"/>
      </w:pPr>
      <w:r w:rsidRPr="003F329B">
        <w:tab/>
      </w:r>
      <w:r w:rsidRPr="003F329B">
        <w:tab/>
        <w:t xml:space="preserve">You must pay the GST payable on any </w:t>
      </w:r>
      <w:r w:rsidR="003F329B" w:rsidRPr="003F329B">
        <w:rPr>
          <w:position w:val="6"/>
          <w:sz w:val="16"/>
          <w:szCs w:val="16"/>
        </w:rPr>
        <w:t>*</w:t>
      </w:r>
      <w:r w:rsidRPr="003F329B">
        <w:t>taxable importation that you make.</w:t>
      </w:r>
    </w:p>
    <w:p w:rsidR="00300522" w:rsidRPr="003F329B" w:rsidRDefault="00300522" w:rsidP="00300522">
      <w:pPr>
        <w:pStyle w:val="ActHead5"/>
      </w:pPr>
      <w:bookmarkStart w:id="78" w:name="_Toc416265690"/>
      <w:r w:rsidRPr="00AE4251">
        <w:rPr>
          <w:rStyle w:val="CharSectno"/>
        </w:rPr>
        <w:t>13</w:t>
      </w:r>
      <w:r w:rsidR="003F329B" w:rsidRPr="00AE4251">
        <w:rPr>
          <w:rStyle w:val="CharSectno"/>
        </w:rPr>
        <w:noBreakHyphen/>
      </w:r>
      <w:r w:rsidRPr="00AE4251">
        <w:rPr>
          <w:rStyle w:val="CharSectno"/>
        </w:rPr>
        <w:t>20</w:t>
      </w:r>
      <w:r w:rsidRPr="003F329B">
        <w:t xml:space="preserve">  How much GST is payable on taxable importations?</w:t>
      </w:r>
      <w:bookmarkEnd w:id="78"/>
    </w:p>
    <w:p w:rsidR="00300522" w:rsidRPr="003F329B" w:rsidRDefault="00300522" w:rsidP="00300522">
      <w:pPr>
        <w:pStyle w:val="subsection"/>
      </w:pPr>
      <w:r w:rsidRPr="003F329B">
        <w:tab/>
        <w:t>(1)</w:t>
      </w:r>
      <w:r w:rsidRPr="003F329B">
        <w:tab/>
        <w:t xml:space="preserve">The amount of GST on the </w:t>
      </w:r>
      <w:r w:rsidR="003F329B" w:rsidRPr="003F329B">
        <w:rPr>
          <w:position w:val="6"/>
          <w:sz w:val="16"/>
          <w:szCs w:val="16"/>
        </w:rPr>
        <w:t>*</w:t>
      </w:r>
      <w:r w:rsidRPr="003F329B">
        <w:t>taxable importation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value of the taxable importation.</w:t>
      </w:r>
    </w:p>
    <w:p w:rsidR="00300522" w:rsidRPr="003F329B" w:rsidRDefault="00300522" w:rsidP="00300522">
      <w:pPr>
        <w:pStyle w:val="subsection"/>
      </w:pPr>
      <w:r w:rsidRPr="003F329B">
        <w:tab/>
        <w:t>(2)</w:t>
      </w:r>
      <w:r w:rsidRPr="003F329B">
        <w:tab/>
        <w:t xml:space="preserve">The </w:t>
      </w:r>
      <w:r w:rsidRPr="003F329B">
        <w:rPr>
          <w:b/>
          <w:bCs/>
          <w:i/>
          <w:iCs/>
        </w:rPr>
        <w:t xml:space="preserve">value </w:t>
      </w:r>
      <w:r w:rsidRPr="003F329B">
        <w:t xml:space="preserve">of a </w:t>
      </w:r>
      <w:r w:rsidR="003F329B" w:rsidRPr="003F329B">
        <w:rPr>
          <w:position w:val="6"/>
          <w:sz w:val="16"/>
          <w:szCs w:val="16"/>
        </w:rPr>
        <w:t>*</w:t>
      </w:r>
      <w:r w:rsidRPr="003F329B">
        <w:t>taxable importation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customs value of the goods imported; and</w:t>
      </w:r>
    </w:p>
    <w:p w:rsidR="00300522" w:rsidRPr="003F329B" w:rsidRDefault="00300522" w:rsidP="00300522">
      <w:pPr>
        <w:pStyle w:val="paragraph"/>
      </w:pPr>
      <w:r w:rsidRPr="003F329B">
        <w:tab/>
        <w:t>(b)</w:t>
      </w:r>
      <w:r w:rsidRPr="003F329B">
        <w:tab/>
        <w:t>the amount paid or payable:</w:t>
      </w:r>
    </w:p>
    <w:p w:rsidR="00300522" w:rsidRPr="003F329B" w:rsidRDefault="00300522" w:rsidP="00300522">
      <w:pPr>
        <w:pStyle w:val="paragraphsub"/>
      </w:pPr>
      <w:r w:rsidRPr="003F329B">
        <w:tab/>
        <w:t>(i)</w:t>
      </w:r>
      <w:r w:rsidRPr="003F329B">
        <w:tab/>
        <w:t xml:space="preserve">for the </w:t>
      </w:r>
      <w:r w:rsidR="003F329B" w:rsidRPr="003F329B">
        <w:rPr>
          <w:position w:val="6"/>
          <w:sz w:val="16"/>
          <w:szCs w:val="16"/>
        </w:rPr>
        <w:t>*</w:t>
      </w:r>
      <w:r w:rsidRPr="003F329B">
        <w:t xml:space="preserve">international transport of the goods to their </w:t>
      </w:r>
      <w:r w:rsidR="003F329B" w:rsidRPr="003F329B">
        <w:rPr>
          <w:position w:val="6"/>
          <w:sz w:val="16"/>
          <w:szCs w:val="16"/>
        </w:rPr>
        <w:t>*</w:t>
      </w:r>
      <w:r w:rsidRPr="003F329B">
        <w:t xml:space="preserve">place of consignment in </w:t>
      </w:r>
      <w:r w:rsidR="00B219AF" w:rsidRPr="003F329B">
        <w:t>the indirect tax zone</w:t>
      </w:r>
      <w:r w:rsidRPr="003F329B">
        <w:t>; and</w:t>
      </w:r>
    </w:p>
    <w:p w:rsidR="00300522" w:rsidRPr="003F329B" w:rsidRDefault="00300522" w:rsidP="00300522">
      <w:pPr>
        <w:pStyle w:val="paragraphsub"/>
      </w:pPr>
      <w:r w:rsidRPr="003F329B">
        <w:tab/>
        <w:t>(ii)</w:t>
      </w:r>
      <w:r w:rsidRPr="003F329B">
        <w:tab/>
        <w:t>to insure the goods for that transport;</w:t>
      </w:r>
    </w:p>
    <w:p w:rsidR="00300522" w:rsidRPr="003F329B" w:rsidRDefault="00300522" w:rsidP="00300522">
      <w:pPr>
        <w:pStyle w:val="paragraph"/>
      </w:pPr>
      <w:r w:rsidRPr="003F329B">
        <w:tab/>
      </w:r>
      <w:r w:rsidRPr="003F329B">
        <w:tab/>
        <w:t xml:space="preserve">to the extent that the amount is not already included under </w:t>
      </w:r>
      <w:r w:rsidR="003F329B">
        <w:t>paragraph (</w:t>
      </w:r>
      <w:r w:rsidRPr="003F329B">
        <w:t>a); and</w:t>
      </w:r>
    </w:p>
    <w:p w:rsidR="00966CA5" w:rsidRPr="003F329B" w:rsidRDefault="00966CA5" w:rsidP="00966CA5">
      <w:pPr>
        <w:pStyle w:val="paragraph"/>
      </w:pPr>
      <w:r w:rsidRPr="003F329B">
        <w:tab/>
        <w:t>(ba)</w:t>
      </w:r>
      <w:r w:rsidRPr="003F329B">
        <w:tab/>
        <w:t>the amount paid or payable for a supply to which item</w:t>
      </w:r>
      <w:r w:rsidR="003F329B">
        <w:t> </w:t>
      </w:r>
      <w:r w:rsidRPr="003F329B">
        <w:t>5A in the table in subsection</w:t>
      </w:r>
      <w:r w:rsidR="003F329B">
        <w:t> </w:t>
      </w:r>
      <w:r w:rsidRPr="003F329B">
        <w:t>38</w:t>
      </w:r>
      <w:r w:rsidR="003F329B">
        <w:noBreakHyphen/>
      </w:r>
      <w:r w:rsidRPr="003F329B">
        <w:t>355(1) applies, to the extent that the amount:</w:t>
      </w:r>
    </w:p>
    <w:p w:rsidR="009A6FAB" w:rsidRPr="003F329B" w:rsidRDefault="009A6FAB" w:rsidP="009A6FAB">
      <w:pPr>
        <w:pStyle w:val="paragraphsub"/>
      </w:pPr>
      <w:r w:rsidRPr="003F329B">
        <w:tab/>
        <w:t>(i)</w:t>
      </w:r>
      <w:r w:rsidRPr="003F329B">
        <w:tab/>
        <w:t>is not an amount, the payment of which (or the discharging of a liability to make a payment of which), because of Division</w:t>
      </w:r>
      <w:r w:rsidR="003F329B">
        <w:t> </w:t>
      </w:r>
      <w:r w:rsidRPr="003F329B">
        <w:t xml:space="preserve">81 or regulations made under that Division, is not the provision of </w:t>
      </w:r>
      <w:r w:rsidR="003F329B" w:rsidRPr="003F329B">
        <w:rPr>
          <w:position w:val="6"/>
          <w:sz w:val="16"/>
        </w:rPr>
        <w:t>*</w:t>
      </w:r>
      <w:r w:rsidRPr="003F329B">
        <w:t>consideration; and</w:t>
      </w:r>
    </w:p>
    <w:p w:rsidR="009A6FAB" w:rsidRPr="003F329B" w:rsidRDefault="009A6FAB" w:rsidP="009A6FAB">
      <w:pPr>
        <w:pStyle w:val="noteToPara"/>
      </w:pPr>
      <w:r w:rsidRPr="003F329B">
        <w:t>Note:</w:t>
      </w:r>
      <w:r w:rsidRPr="003F329B">
        <w:tab/>
        <w:t>Division</w:t>
      </w:r>
      <w:r w:rsidR="003F329B">
        <w:t> </w:t>
      </w:r>
      <w:r w:rsidRPr="003F329B">
        <w:t>81 excludes certain taxes, fees and charges from the provision of consideration.</w:t>
      </w:r>
    </w:p>
    <w:p w:rsidR="00966CA5" w:rsidRPr="003F329B" w:rsidRDefault="00966CA5" w:rsidP="00966CA5">
      <w:pPr>
        <w:pStyle w:val="paragraphsub"/>
      </w:pPr>
      <w:r w:rsidRPr="003F329B">
        <w:tab/>
        <w:t>(ii)</w:t>
      </w:r>
      <w:r w:rsidRPr="003F329B">
        <w:tab/>
        <w:t xml:space="preserve">is not already included under </w:t>
      </w:r>
      <w:r w:rsidR="003F329B">
        <w:t>paragraph (</w:t>
      </w:r>
      <w:r w:rsidRPr="003F329B">
        <w:t>a) or (b); and</w:t>
      </w:r>
    </w:p>
    <w:p w:rsidR="00300522" w:rsidRPr="003F329B" w:rsidRDefault="00300522" w:rsidP="00300522">
      <w:pPr>
        <w:pStyle w:val="paragraph"/>
      </w:pPr>
      <w:r w:rsidRPr="003F329B">
        <w:tab/>
        <w:t>(c)</w:t>
      </w:r>
      <w:r w:rsidRPr="003F329B">
        <w:tab/>
        <w:t xml:space="preserve">any </w:t>
      </w:r>
      <w:r w:rsidR="003F329B" w:rsidRPr="003F329B">
        <w:rPr>
          <w:position w:val="6"/>
          <w:sz w:val="16"/>
          <w:szCs w:val="16"/>
        </w:rPr>
        <w:t>*</w:t>
      </w:r>
      <w:r w:rsidRPr="003F329B">
        <w:t>customs duty payable in respect of the importation of the goods; and</w:t>
      </w:r>
    </w:p>
    <w:p w:rsidR="00300522" w:rsidRPr="003F329B" w:rsidRDefault="00300522" w:rsidP="00300522">
      <w:pPr>
        <w:pStyle w:val="paragraph"/>
      </w:pPr>
      <w:r w:rsidRPr="003F329B">
        <w:tab/>
        <w:t>(d)</w:t>
      </w:r>
      <w:r w:rsidRPr="003F329B">
        <w:tab/>
        <w:t xml:space="preserve">any </w:t>
      </w:r>
      <w:r w:rsidR="003F329B" w:rsidRPr="003F329B">
        <w:rPr>
          <w:position w:val="6"/>
          <w:sz w:val="16"/>
          <w:szCs w:val="16"/>
        </w:rPr>
        <w:t>*</w:t>
      </w:r>
      <w:r w:rsidRPr="003F329B">
        <w:t xml:space="preserve">wine tax payable in respect of the </w:t>
      </w:r>
      <w:r w:rsidR="003F329B" w:rsidRPr="003F329B">
        <w:rPr>
          <w:position w:val="6"/>
          <w:sz w:val="16"/>
          <w:szCs w:val="16"/>
        </w:rPr>
        <w:t>*</w:t>
      </w:r>
      <w:r w:rsidRPr="003F329B">
        <w:t>local entry of the goods.</w:t>
      </w:r>
    </w:p>
    <w:p w:rsidR="00300522" w:rsidRPr="003F329B" w:rsidRDefault="00300522" w:rsidP="00300522">
      <w:pPr>
        <w:pStyle w:val="subsection"/>
      </w:pPr>
      <w:r w:rsidRPr="003F329B">
        <w:tab/>
        <w:t>(2A)</w:t>
      </w:r>
      <w:r w:rsidRPr="003F329B">
        <w:tab/>
        <w:t xml:space="preserve">If an amount to be taken into account under </w:t>
      </w:r>
      <w:r w:rsidR="003F329B">
        <w:t>paragraph (</w:t>
      </w:r>
      <w:r w:rsidRPr="003F329B">
        <w:t xml:space="preserve">2)(b) </w:t>
      </w:r>
      <w:r w:rsidR="00415C16" w:rsidRPr="003F329B">
        <w:t xml:space="preserve">or (ba) </w:t>
      </w:r>
      <w:r w:rsidRPr="003F329B">
        <w:t>is not an amount in Australian currency, the amount so taken into account is the equivalent in Australian currency of that amount, ascertained in the way provided in section</w:t>
      </w:r>
      <w:r w:rsidR="003F329B">
        <w:t> </w:t>
      </w:r>
      <w:r w:rsidRPr="003F329B">
        <w:t xml:space="preserve">161J of the </w:t>
      </w:r>
      <w:r w:rsidRPr="003F329B">
        <w:rPr>
          <w:i/>
          <w:iCs/>
        </w:rPr>
        <w:t>Customs Act 1901</w:t>
      </w:r>
      <w:r w:rsidRPr="003F329B">
        <w:t>.</w:t>
      </w:r>
    </w:p>
    <w:p w:rsidR="00300522" w:rsidRPr="003F329B" w:rsidRDefault="00300522" w:rsidP="00300522">
      <w:pPr>
        <w:pStyle w:val="subsection"/>
      </w:pPr>
      <w:r w:rsidRPr="003F329B">
        <w:tab/>
        <w:t>(3)</w:t>
      </w:r>
      <w:r w:rsidRPr="003F329B">
        <w:tab/>
        <w:t>The Commissioner may, in writing:</w:t>
      </w:r>
    </w:p>
    <w:p w:rsidR="00300522" w:rsidRPr="003F329B" w:rsidRDefault="00300522" w:rsidP="00300522">
      <w:pPr>
        <w:pStyle w:val="paragraph"/>
      </w:pPr>
      <w:r w:rsidRPr="003F329B">
        <w:tab/>
        <w:t>(a)</w:t>
      </w:r>
      <w:r w:rsidRPr="003F329B">
        <w:tab/>
        <w:t xml:space="preserve">determine the way in which the amount paid or payable for a specified kind of transport or insurance is to be worked out for the purposes of </w:t>
      </w:r>
      <w:r w:rsidR="003F329B">
        <w:t>paragraph (</w:t>
      </w:r>
      <w:r w:rsidRPr="003F329B">
        <w:t>2)(b); and</w:t>
      </w:r>
    </w:p>
    <w:p w:rsidR="00DA504B" w:rsidRPr="003F329B" w:rsidRDefault="00DA504B" w:rsidP="00DA504B">
      <w:pPr>
        <w:pStyle w:val="paragraph"/>
      </w:pPr>
      <w:r w:rsidRPr="003F329B">
        <w:tab/>
        <w:t>(b)</w:t>
      </w:r>
      <w:r w:rsidRPr="003F329B">
        <w:tab/>
        <w:t xml:space="preserve">determine the way in which the amount paid or payable for a specified kind of supply referred to in </w:t>
      </w:r>
      <w:r w:rsidR="003F329B">
        <w:t>paragraph (</w:t>
      </w:r>
      <w:r w:rsidRPr="003F329B">
        <w:t>2)(ba) is to be worked out for the purposes of that paragraph; and</w:t>
      </w:r>
    </w:p>
    <w:p w:rsidR="00DA504B" w:rsidRPr="003F329B" w:rsidRDefault="00DA504B" w:rsidP="00DA504B">
      <w:pPr>
        <w:pStyle w:val="paragraph"/>
      </w:pPr>
      <w:r w:rsidRPr="003F329B">
        <w:tab/>
        <w:t>(c)</w:t>
      </w:r>
      <w:r w:rsidRPr="003F329B">
        <w:tab/>
        <w:t>in relation to importations of a specified kind or importations to which specified circumstances apply—determine that:</w:t>
      </w:r>
    </w:p>
    <w:p w:rsidR="00DA504B" w:rsidRPr="003F329B" w:rsidRDefault="00DA504B" w:rsidP="00DA504B">
      <w:pPr>
        <w:pStyle w:val="paragraphsub"/>
      </w:pPr>
      <w:r w:rsidRPr="003F329B">
        <w:tab/>
        <w:t>(i)</w:t>
      </w:r>
      <w:r w:rsidRPr="003F329B">
        <w:tab/>
        <w:t xml:space="preserve">the amount paid or payable for a specified kind of transport or insurance is taken, for the purposes of </w:t>
      </w:r>
      <w:r w:rsidR="003F329B">
        <w:t>paragraph (</w:t>
      </w:r>
      <w:r w:rsidRPr="003F329B">
        <w:t>2)(b), to be zero; or</w:t>
      </w:r>
    </w:p>
    <w:p w:rsidR="00DA504B" w:rsidRPr="003F329B" w:rsidRDefault="00DA504B" w:rsidP="00DA504B">
      <w:pPr>
        <w:pStyle w:val="paragraphsub"/>
      </w:pPr>
      <w:r w:rsidRPr="003F329B">
        <w:tab/>
        <w:t>(ii)</w:t>
      </w:r>
      <w:r w:rsidRPr="003F329B">
        <w:tab/>
        <w:t xml:space="preserve">the amount paid or payable for a specified kind of supply referred to in </w:t>
      </w:r>
      <w:r w:rsidR="003F329B">
        <w:t>paragraph (</w:t>
      </w:r>
      <w:r w:rsidRPr="003F329B">
        <w:t>2)(ba) is taken, for the purposes of that paragraph, to be zero.</w:t>
      </w:r>
    </w:p>
    <w:p w:rsidR="00300522" w:rsidRPr="003F329B" w:rsidRDefault="00300522" w:rsidP="00300522">
      <w:pPr>
        <w:pStyle w:val="ActHead5"/>
      </w:pPr>
      <w:bookmarkStart w:id="79" w:name="_Toc416265691"/>
      <w:r w:rsidRPr="00AE4251">
        <w:rPr>
          <w:rStyle w:val="CharSectno"/>
        </w:rPr>
        <w:t>13</w:t>
      </w:r>
      <w:r w:rsidR="003F329B" w:rsidRPr="00AE4251">
        <w:rPr>
          <w:rStyle w:val="CharSectno"/>
        </w:rPr>
        <w:noBreakHyphen/>
      </w:r>
      <w:r w:rsidRPr="00AE4251">
        <w:rPr>
          <w:rStyle w:val="CharSectno"/>
        </w:rPr>
        <w:t>25</w:t>
      </w:r>
      <w:r w:rsidRPr="003F329B">
        <w:t xml:space="preserve">  The value of taxable importations that are partly non</w:t>
      </w:r>
      <w:r w:rsidR="003F329B">
        <w:noBreakHyphen/>
      </w:r>
      <w:r w:rsidRPr="003F329B">
        <w:t>taxable importations</w:t>
      </w:r>
      <w:bookmarkEnd w:id="79"/>
    </w:p>
    <w:p w:rsidR="00300522" w:rsidRPr="003F329B" w:rsidRDefault="00300522" w:rsidP="00300522">
      <w:pPr>
        <w:pStyle w:val="subsection"/>
      </w:pPr>
      <w:r w:rsidRPr="003F329B">
        <w:tab/>
      </w:r>
      <w:r w:rsidRPr="003F329B">
        <w:tab/>
        <w:t xml:space="preserve">If an importation (the </w:t>
      </w:r>
      <w:r w:rsidRPr="003F329B">
        <w:rPr>
          <w:b/>
          <w:bCs/>
          <w:i/>
          <w:iCs/>
        </w:rPr>
        <w:t>actual importation</w:t>
      </w:r>
      <w:r w:rsidRPr="003F329B">
        <w:t>) is:</w:t>
      </w:r>
    </w:p>
    <w:p w:rsidR="00300522" w:rsidRPr="003F329B" w:rsidRDefault="00300522" w:rsidP="00300522">
      <w:pPr>
        <w:pStyle w:val="paragraph"/>
      </w:pPr>
      <w:r w:rsidRPr="003F329B">
        <w:tab/>
        <w:t>(a)</w:t>
      </w:r>
      <w:r w:rsidRPr="003F329B">
        <w:tab/>
        <w:t xml:space="preserve">partly a </w:t>
      </w:r>
      <w:r w:rsidR="003F329B" w:rsidRPr="003F329B">
        <w:rPr>
          <w:position w:val="6"/>
          <w:sz w:val="16"/>
          <w:szCs w:val="16"/>
        </w:rPr>
        <w:t>*</w:t>
      </w:r>
      <w:r w:rsidRPr="003F329B">
        <w:t>taxable importation; and</w:t>
      </w:r>
    </w:p>
    <w:p w:rsidR="00300522" w:rsidRPr="003F329B" w:rsidRDefault="00300522" w:rsidP="00300522">
      <w:pPr>
        <w:pStyle w:val="paragraph"/>
      </w:pPr>
      <w:r w:rsidRPr="003F329B">
        <w:tab/>
        <w:t>(b)</w:t>
      </w:r>
      <w:r w:rsidRPr="003F329B">
        <w:tab/>
        <w:t xml:space="preserve"> partly a </w:t>
      </w:r>
      <w:r w:rsidR="003F329B" w:rsidRPr="003F329B">
        <w:rPr>
          <w:position w:val="6"/>
          <w:sz w:val="16"/>
          <w:szCs w:val="16"/>
        </w:rPr>
        <w:t>*</w:t>
      </w:r>
      <w:r w:rsidRPr="003F329B">
        <w:t>non</w:t>
      </w:r>
      <w:r w:rsidR="003F329B">
        <w:noBreakHyphen/>
      </w:r>
      <w:r w:rsidRPr="003F329B">
        <w:t>taxable importation;</w:t>
      </w:r>
    </w:p>
    <w:p w:rsidR="00300522" w:rsidRPr="003F329B" w:rsidRDefault="00300522" w:rsidP="00300522">
      <w:pPr>
        <w:pStyle w:val="subsection2"/>
      </w:pPr>
      <w:r w:rsidRPr="003F329B">
        <w:t xml:space="preserve">the </w:t>
      </w:r>
      <w:r w:rsidRPr="003F329B">
        <w:rPr>
          <w:b/>
          <w:bCs/>
          <w:i/>
          <w:iCs/>
        </w:rPr>
        <w:t>value</w:t>
      </w:r>
      <w:r w:rsidRPr="003F329B">
        <w:t xml:space="preserve"> of the part of the actual importation that is a taxable importation is the proportion of the value of the actual importation (worked out as if it were solely a taxable importation) that the taxable importation represents.</w:t>
      </w:r>
    </w:p>
    <w:p w:rsidR="00300522" w:rsidRPr="003F329B" w:rsidRDefault="00300522" w:rsidP="00300522">
      <w:pPr>
        <w:pStyle w:val="ActHead5"/>
      </w:pPr>
      <w:bookmarkStart w:id="80" w:name="_Toc416265692"/>
      <w:r w:rsidRPr="00AE4251">
        <w:rPr>
          <w:rStyle w:val="CharSectno"/>
        </w:rPr>
        <w:t>13</w:t>
      </w:r>
      <w:r w:rsidR="003F329B" w:rsidRPr="00AE4251">
        <w:rPr>
          <w:rStyle w:val="CharSectno"/>
        </w:rPr>
        <w:noBreakHyphen/>
      </w:r>
      <w:r w:rsidRPr="00AE4251">
        <w:rPr>
          <w:rStyle w:val="CharSectno"/>
        </w:rPr>
        <w:t>99</w:t>
      </w:r>
      <w:r w:rsidRPr="003F329B">
        <w:t xml:space="preserve">  Special rules relating to taxable importations</w:t>
      </w:r>
      <w:bookmarkEnd w:id="80"/>
    </w:p>
    <w:p w:rsidR="00300522" w:rsidRPr="003F329B" w:rsidRDefault="00300522" w:rsidP="00300522">
      <w:pPr>
        <w:pStyle w:val="subsection"/>
      </w:pPr>
      <w:r w:rsidRPr="003F329B">
        <w:tab/>
      </w:r>
      <w:r w:rsidRPr="003F329B">
        <w:tab/>
        <w:t>Chapter</w:t>
      </w:r>
      <w:r w:rsidR="003F329B">
        <w:t> </w:t>
      </w:r>
      <w:r w:rsidRPr="003F329B">
        <w:t>4 contains special rules relating to taxable importations,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rPr>
          <w:tblHeader/>
        </w:trPr>
        <w:tc>
          <w:tcPr>
            <w:tcW w:w="67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c>
          <w:tcPr>
            <w:tcW w:w="676"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GST groups</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c>
          <w:tcPr>
            <w:tcW w:w="676"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GST joint ventures</w:t>
            </w:r>
          </w:p>
        </w:tc>
        <w:tc>
          <w:tcPr>
            <w:tcW w:w="1701"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676"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Importations without entry for home consumption</w:t>
            </w:r>
          </w:p>
        </w:tc>
        <w:tc>
          <w:tcPr>
            <w:tcW w:w="1701" w:type="dxa"/>
            <w:shd w:val="clear" w:color="auto" w:fill="auto"/>
          </w:tcPr>
          <w:p w:rsidR="00300522" w:rsidRPr="003F329B" w:rsidRDefault="00300522" w:rsidP="00300522">
            <w:pPr>
              <w:pStyle w:val="Tabletext"/>
            </w:pPr>
            <w:r w:rsidRPr="003F329B">
              <w:t>Division</w:t>
            </w:r>
            <w:r w:rsidR="003F329B">
              <w:t> </w:t>
            </w:r>
            <w:r w:rsidRPr="003F329B">
              <w:t>114</w:t>
            </w:r>
          </w:p>
        </w:tc>
      </w:tr>
      <w:tr w:rsidR="002D6916" w:rsidRPr="003F329B" w:rsidTr="00A53099">
        <w:tc>
          <w:tcPr>
            <w:tcW w:w="676" w:type="dxa"/>
            <w:shd w:val="clear" w:color="auto" w:fill="auto"/>
          </w:tcPr>
          <w:p w:rsidR="002D6916" w:rsidRPr="003F329B" w:rsidRDefault="002D6916" w:rsidP="00300522">
            <w:pPr>
              <w:pStyle w:val="Tabletext"/>
            </w:pPr>
            <w:r w:rsidRPr="003F329B">
              <w:t>4</w:t>
            </w:r>
          </w:p>
        </w:tc>
        <w:tc>
          <w:tcPr>
            <w:tcW w:w="3544" w:type="dxa"/>
            <w:shd w:val="clear" w:color="auto" w:fill="auto"/>
          </w:tcPr>
          <w:p w:rsidR="002D6916" w:rsidRPr="003F329B" w:rsidRDefault="002D6916" w:rsidP="00300522">
            <w:pPr>
              <w:pStyle w:val="Tabletext"/>
            </w:pPr>
            <w:r w:rsidRPr="003F329B">
              <w:t>Representatives of incapacitated entities</w:t>
            </w:r>
          </w:p>
        </w:tc>
        <w:tc>
          <w:tcPr>
            <w:tcW w:w="1701" w:type="dxa"/>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A53099">
        <w:tc>
          <w:tcPr>
            <w:tcW w:w="676" w:type="dxa"/>
            <w:tcBorders>
              <w:bottom w:val="single" w:sz="4" w:space="0" w:color="auto"/>
            </w:tcBorders>
            <w:shd w:val="clear" w:color="auto" w:fill="auto"/>
          </w:tcPr>
          <w:p w:rsidR="002D6916" w:rsidRPr="003F329B" w:rsidRDefault="002D6916" w:rsidP="00300522">
            <w:pPr>
              <w:pStyle w:val="Tabletext"/>
            </w:pPr>
            <w:r w:rsidRPr="003F329B">
              <w:t>5</w:t>
            </w:r>
          </w:p>
        </w:tc>
        <w:tc>
          <w:tcPr>
            <w:tcW w:w="3544" w:type="dxa"/>
            <w:tcBorders>
              <w:bottom w:val="single" w:sz="4" w:space="0" w:color="auto"/>
            </w:tcBorders>
            <w:shd w:val="clear" w:color="auto" w:fill="auto"/>
          </w:tcPr>
          <w:p w:rsidR="002D6916" w:rsidRPr="003F329B" w:rsidRDefault="002D6916" w:rsidP="00300522">
            <w:pPr>
              <w:pStyle w:val="Tabletext"/>
            </w:pPr>
            <w:r w:rsidRPr="003F329B">
              <w:t>Resident agents acting for non</w:t>
            </w:r>
            <w:r w:rsidR="003F329B">
              <w:noBreakHyphen/>
            </w:r>
            <w:r w:rsidRPr="003F329B">
              <w:t>residents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57</w:t>
            </w:r>
          </w:p>
        </w:tc>
      </w:tr>
      <w:tr w:rsidR="002D6916" w:rsidRPr="003F329B" w:rsidTr="00A53099">
        <w:tc>
          <w:tcPr>
            <w:tcW w:w="676" w:type="dxa"/>
            <w:tcBorders>
              <w:bottom w:val="single" w:sz="12" w:space="0" w:color="auto"/>
            </w:tcBorders>
            <w:shd w:val="clear" w:color="auto" w:fill="auto"/>
          </w:tcPr>
          <w:p w:rsidR="002D6916" w:rsidRPr="003F329B" w:rsidRDefault="002D6916" w:rsidP="00300522">
            <w:pPr>
              <w:pStyle w:val="Tabletext"/>
            </w:pPr>
            <w:r w:rsidRPr="003F329B">
              <w:t>6</w:t>
            </w:r>
          </w:p>
        </w:tc>
        <w:tc>
          <w:tcPr>
            <w:tcW w:w="3544" w:type="dxa"/>
            <w:tcBorders>
              <w:bottom w:val="single" w:sz="12" w:space="0" w:color="auto"/>
            </w:tcBorders>
            <w:shd w:val="clear" w:color="auto" w:fill="auto"/>
          </w:tcPr>
          <w:p w:rsidR="002D6916" w:rsidRPr="003F329B" w:rsidRDefault="002D6916" w:rsidP="00300522">
            <w:pPr>
              <w:pStyle w:val="Tabletext"/>
            </w:pPr>
            <w:r w:rsidRPr="003F329B">
              <w:t>Valuation of re</w:t>
            </w:r>
            <w:r w:rsidR="003F329B">
              <w:noBreakHyphen/>
            </w:r>
            <w:r w:rsidRPr="003F329B">
              <w:t>imported goods</w:t>
            </w:r>
          </w:p>
        </w:tc>
        <w:tc>
          <w:tcPr>
            <w:tcW w:w="1701" w:type="dxa"/>
            <w:tcBorders>
              <w:bottom w:val="single" w:sz="12" w:space="0" w:color="auto"/>
            </w:tcBorders>
            <w:shd w:val="clear" w:color="auto" w:fill="auto"/>
          </w:tcPr>
          <w:p w:rsidR="002D6916" w:rsidRPr="003F329B" w:rsidRDefault="002D6916" w:rsidP="00300522">
            <w:pPr>
              <w:pStyle w:val="Tabletext"/>
            </w:pPr>
            <w:r w:rsidRPr="003F329B">
              <w:t>Division</w:t>
            </w:r>
            <w:r w:rsidR="003F329B">
              <w:t> </w:t>
            </w:r>
            <w:r w:rsidRPr="003F329B">
              <w:t>117</w:t>
            </w:r>
          </w:p>
        </w:tc>
      </w:tr>
    </w:tbl>
    <w:p w:rsidR="00273F54" w:rsidRPr="003F329B" w:rsidRDefault="00273F54" w:rsidP="00273F54">
      <w:pPr>
        <w:pStyle w:val="notetext"/>
      </w:pPr>
      <w:r w:rsidRPr="003F329B">
        <w:t>Note:</w:t>
      </w:r>
      <w:r w:rsidRPr="003F329B">
        <w:tab/>
        <w:t>There are other laws that may affect the amount of GST on taxable importations.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A36DB5">
      <w:pPr>
        <w:pStyle w:val="ActHead3"/>
        <w:pageBreakBefore/>
      </w:pPr>
      <w:bookmarkStart w:id="81" w:name="_Toc416265693"/>
      <w:r w:rsidRPr="00AE4251">
        <w:rPr>
          <w:rStyle w:val="CharDivNo"/>
        </w:rPr>
        <w:t>Division</w:t>
      </w:r>
      <w:r w:rsidR="003F329B" w:rsidRPr="00AE4251">
        <w:rPr>
          <w:rStyle w:val="CharDivNo"/>
        </w:rPr>
        <w:t> </w:t>
      </w:r>
      <w:r w:rsidRPr="00AE4251">
        <w:rPr>
          <w:rStyle w:val="CharDivNo"/>
        </w:rPr>
        <w:t>15</w:t>
      </w:r>
      <w:r w:rsidRPr="003F329B">
        <w:t>—</w:t>
      </w:r>
      <w:r w:rsidRPr="00AE4251">
        <w:rPr>
          <w:rStyle w:val="CharDivText"/>
        </w:rPr>
        <w:t>Creditable importations</w:t>
      </w:r>
      <w:bookmarkEnd w:id="81"/>
    </w:p>
    <w:p w:rsidR="00300522" w:rsidRPr="003F329B" w:rsidRDefault="00300522" w:rsidP="00300522">
      <w:pPr>
        <w:pStyle w:val="ActHead5"/>
      </w:pPr>
      <w:bookmarkStart w:id="82" w:name="_Toc416265694"/>
      <w:r w:rsidRPr="00AE4251">
        <w:rPr>
          <w:rStyle w:val="CharSectno"/>
        </w:rPr>
        <w:t>15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2"/>
    </w:p>
    <w:p w:rsidR="00300522" w:rsidRPr="003F329B" w:rsidRDefault="00300522" w:rsidP="00300522">
      <w:pPr>
        <w:pStyle w:val="BoxText"/>
        <w:pBdr>
          <w:left w:val="single" w:sz="6" w:space="10" w:color="auto"/>
        </w:pBdr>
      </w:pPr>
      <w:r w:rsidRPr="003F329B">
        <w:t xml:space="preserve">You are entitled to input tax credits for your creditable importations. This </w:t>
      </w:r>
      <w:r w:rsidR="00A53099" w:rsidRPr="003F329B">
        <w:t>Division</w:t>
      </w:r>
      <w:r w:rsidR="00A36DB5" w:rsidRPr="003F329B">
        <w:t xml:space="preserve"> </w:t>
      </w:r>
      <w:r w:rsidRPr="003F329B">
        <w:t>defines creditable importations, states who is entitled to the input tax credits and describes how to work out the input tax credits on importations.</w:t>
      </w:r>
    </w:p>
    <w:p w:rsidR="00300522" w:rsidRPr="003F329B" w:rsidRDefault="00300522" w:rsidP="00300522">
      <w:pPr>
        <w:pStyle w:val="ActHead5"/>
      </w:pPr>
      <w:bookmarkStart w:id="83" w:name="_Toc416265695"/>
      <w:r w:rsidRPr="00AE4251">
        <w:rPr>
          <w:rStyle w:val="CharSectno"/>
        </w:rPr>
        <w:t>15</w:t>
      </w:r>
      <w:r w:rsidR="003F329B" w:rsidRPr="00AE4251">
        <w:rPr>
          <w:rStyle w:val="CharSectno"/>
        </w:rPr>
        <w:noBreakHyphen/>
      </w:r>
      <w:r w:rsidRPr="00AE4251">
        <w:rPr>
          <w:rStyle w:val="CharSectno"/>
        </w:rPr>
        <w:t>5</w:t>
      </w:r>
      <w:r w:rsidRPr="003F329B">
        <w:t xml:space="preserve">  What are creditable importations?</w:t>
      </w:r>
      <w:bookmarkEnd w:id="83"/>
    </w:p>
    <w:p w:rsidR="00300522" w:rsidRPr="003F329B" w:rsidRDefault="00300522" w:rsidP="00300522">
      <w:pPr>
        <w:pStyle w:val="subsection"/>
      </w:pPr>
      <w:r w:rsidRPr="003F329B">
        <w:tab/>
      </w:r>
      <w:r w:rsidRPr="003F329B">
        <w:tab/>
        <w:t xml:space="preserve">You make a </w:t>
      </w:r>
      <w:r w:rsidRPr="003F329B">
        <w:rPr>
          <w:b/>
          <w:i/>
        </w:rPr>
        <w:t>creditable importation</w:t>
      </w:r>
      <w:r w:rsidRPr="003F329B">
        <w:t xml:space="preserve"> if:</w:t>
      </w:r>
    </w:p>
    <w:p w:rsidR="00300522" w:rsidRPr="003F329B" w:rsidRDefault="00300522" w:rsidP="00300522">
      <w:pPr>
        <w:pStyle w:val="paragraph"/>
      </w:pPr>
      <w:r w:rsidRPr="003F329B">
        <w:tab/>
        <w:t>(a)</w:t>
      </w:r>
      <w:r w:rsidRPr="003F329B">
        <w:tab/>
        <w:t xml:space="preserve">you import goods solely or partly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the importation is a </w:t>
      </w:r>
      <w:r w:rsidR="003F329B" w:rsidRPr="003F329B">
        <w:rPr>
          <w:position w:val="6"/>
          <w:sz w:val="16"/>
          <w:szCs w:val="16"/>
        </w:rPr>
        <w:t>*</w:t>
      </w:r>
      <w:r w:rsidRPr="003F329B">
        <w:t>taxable importation; and</w:t>
      </w:r>
    </w:p>
    <w:p w:rsidR="00300522" w:rsidRPr="003F329B" w:rsidRDefault="00300522" w:rsidP="00300522">
      <w:pPr>
        <w:pStyle w:val="paragraph"/>
      </w:pPr>
      <w:r w:rsidRPr="003F329B">
        <w:tab/>
        <w:t>(c)</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ActHead5"/>
      </w:pPr>
      <w:bookmarkStart w:id="84" w:name="_Toc416265696"/>
      <w:r w:rsidRPr="00AE4251">
        <w:rPr>
          <w:rStyle w:val="CharSectno"/>
        </w:rPr>
        <w:t>15</w:t>
      </w:r>
      <w:r w:rsidR="003F329B" w:rsidRPr="00AE4251">
        <w:rPr>
          <w:rStyle w:val="CharSectno"/>
        </w:rPr>
        <w:noBreakHyphen/>
      </w:r>
      <w:r w:rsidRPr="00AE4251">
        <w:rPr>
          <w:rStyle w:val="CharSectno"/>
        </w:rPr>
        <w:t>10</w:t>
      </w:r>
      <w:r w:rsidRPr="003F329B">
        <w:t xml:space="preserve">  Meaning of </w:t>
      </w:r>
      <w:r w:rsidRPr="003F329B">
        <w:rPr>
          <w:i/>
          <w:iCs/>
        </w:rPr>
        <w:t>creditable purpose</w:t>
      </w:r>
      <w:bookmarkEnd w:id="84"/>
    </w:p>
    <w:p w:rsidR="00300522" w:rsidRPr="003F329B" w:rsidRDefault="00300522" w:rsidP="00300522">
      <w:pPr>
        <w:pStyle w:val="subsection"/>
      </w:pPr>
      <w:r w:rsidRPr="003F329B">
        <w:tab/>
        <w:t>(1)</w:t>
      </w:r>
      <w:r w:rsidRPr="003F329B">
        <w:tab/>
        <w:t xml:space="preserve">You import goods for a </w:t>
      </w:r>
      <w:r w:rsidRPr="003F329B">
        <w:rPr>
          <w:b/>
          <w:bCs/>
          <w:i/>
          <w:iCs/>
        </w:rPr>
        <w:t>creditable purpose</w:t>
      </w:r>
      <w:r w:rsidRPr="003F329B">
        <w:t xml:space="preserve"> to the extent that you import the goods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w:t>
      </w:r>
    </w:p>
    <w:p w:rsidR="00300522" w:rsidRPr="003F329B" w:rsidRDefault="00300522" w:rsidP="00300522">
      <w:pPr>
        <w:pStyle w:val="subsection"/>
      </w:pPr>
      <w:r w:rsidRPr="003F329B">
        <w:tab/>
        <w:t>(2)</w:t>
      </w:r>
      <w:r w:rsidRPr="003F329B">
        <w:tab/>
        <w:t>However, you do not import the goods for a creditable purpose to the extent that:</w:t>
      </w:r>
    </w:p>
    <w:p w:rsidR="00300522" w:rsidRPr="003F329B" w:rsidRDefault="00300522" w:rsidP="00300522">
      <w:pPr>
        <w:pStyle w:val="paragraph"/>
      </w:pPr>
      <w:r w:rsidRPr="003F329B">
        <w:tab/>
        <w:t>(a)</w:t>
      </w:r>
      <w:r w:rsidRPr="003F329B">
        <w:tab/>
        <w:t xml:space="preserve">the importation relates to making supplies that would be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importation is of a private or domestic nature.</w:t>
      </w:r>
    </w:p>
    <w:p w:rsidR="00300522" w:rsidRPr="003F329B" w:rsidRDefault="00300522" w:rsidP="00300522">
      <w:pPr>
        <w:pStyle w:val="subsection"/>
      </w:pPr>
      <w:r w:rsidRPr="003F329B">
        <w:tab/>
        <w:t>(3)</w:t>
      </w:r>
      <w:r w:rsidRPr="003F329B">
        <w:tab/>
        <w:t xml:space="preserve">An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the supply is made through an </w:t>
      </w:r>
      <w:r w:rsidR="003F329B" w:rsidRPr="003F329B">
        <w:rPr>
          <w:position w:val="6"/>
          <w:sz w:val="16"/>
          <w:szCs w:val="16"/>
        </w:rPr>
        <w:t>*</w:t>
      </w:r>
      <w:r w:rsidRPr="003F329B">
        <w:t xml:space="preserve">enterprise, or a part of an enterprise, that you </w:t>
      </w:r>
      <w:r w:rsidR="003F329B" w:rsidRPr="003F329B">
        <w:rPr>
          <w:position w:val="6"/>
          <w:sz w:val="16"/>
          <w:szCs w:val="16"/>
        </w:rPr>
        <w:t>*</w:t>
      </w:r>
      <w:r w:rsidRPr="003F329B">
        <w:t xml:space="preserve">carry on outside </w:t>
      </w:r>
      <w:r w:rsidR="00B219AF" w:rsidRPr="003F329B">
        <w:t>the indirect tax zone</w:t>
      </w:r>
      <w:r w:rsidRPr="003F329B">
        <w:t>.</w:t>
      </w:r>
    </w:p>
    <w:p w:rsidR="00300522" w:rsidRPr="003F329B" w:rsidRDefault="00300522" w:rsidP="00300522">
      <w:pPr>
        <w:pStyle w:val="subsection"/>
      </w:pPr>
      <w:r w:rsidRPr="003F329B">
        <w:tab/>
        <w:t>(4)</w:t>
      </w:r>
      <w:r w:rsidRPr="003F329B">
        <w:tab/>
        <w:t xml:space="preserve">An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input taxed if:</w:t>
      </w:r>
    </w:p>
    <w:p w:rsidR="00300522" w:rsidRPr="003F329B" w:rsidRDefault="00300522" w:rsidP="00300522">
      <w:pPr>
        <w:pStyle w:val="paragraph"/>
      </w:pPr>
      <w:r w:rsidRPr="003F329B">
        <w:tab/>
        <w:t>(a)</w:t>
      </w:r>
      <w:r w:rsidRPr="003F329B">
        <w:tab/>
        <w:t xml:space="preserve">the only reason it would (apart from this subsection) be so treated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 xml:space="preserve">exceed the financial acquisitions threshold. </w:t>
      </w:r>
    </w:p>
    <w:p w:rsidR="00300522" w:rsidRPr="003F329B" w:rsidRDefault="00300522" w:rsidP="00300522">
      <w:pPr>
        <w:pStyle w:val="subsection"/>
      </w:pPr>
      <w:r w:rsidRPr="003F329B">
        <w:tab/>
        <w:t>(5)</w:t>
      </w:r>
      <w:r w:rsidRPr="003F329B">
        <w:tab/>
        <w:t xml:space="preserve">An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w:t>
      </w:r>
    </w:p>
    <w:p w:rsidR="00300522" w:rsidRPr="003F329B" w:rsidRDefault="00300522" w:rsidP="00300522">
      <w:pPr>
        <w:pStyle w:val="paragraph"/>
      </w:pPr>
      <w:r w:rsidRPr="003F329B">
        <w:tab/>
        <w:t>(a)</w:t>
      </w:r>
      <w:r w:rsidRPr="003F329B">
        <w:tab/>
        <w:t xml:space="preserve">the importation relates to making a </w:t>
      </w:r>
      <w:r w:rsidR="003F329B" w:rsidRPr="003F329B">
        <w:rPr>
          <w:position w:val="6"/>
          <w:sz w:val="16"/>
          <w:szCs w:val="16"/>
        </w:rPr>
        <w:t>*</w:t>
      </w:r>
      <w:r w:rsidRPr="003F329B">
        <w:t xml:space="preserve">financial supply consisting of a borrowing; and </w:t>
      </w:r>
    </w:p>
    <w:p w:rsidR="00300522" w:rsidRPr="003F329B" w:rsidRDefault="00300522" w:rsidP="00300522">
      <w:pPr>
        <w:pStyle w:val="paragraph"/>
      </w:pPr>
      <w:r w:rsidRPr="003F329B">
        <w:tab/>
        <w:t>(b)</w:t>
      </w:r>
      <w:r w:rsidRPr="003F329B">
        <w:tab/>
        <w:t xml:space="preserve">the borrowing relates to you making supplies that are not input taxed. </w:t>
      </w:r>
    </w:p>
    <w:p w:rsidR="00300522" w:rsidRPr="003F329B" w:rsidRDefault="00300522" w:rsidP="00300522">
      <w:pPr>
        <w:pStyle w:val="ActHead5"/>
      </w:pPr>
      <w:bookmarkStart w:id="85" w:name="_Toc416265697"/>
      <w:r w:rsidRPr="00AE4251">
        <w:rPr>
          <w:rStyle w:val="CharSectno"/>
        </w:rPr>
        <w:t>15</w:t>
      </w:r>
      <w:r w:rsidR="003F329B" w:rsidRPr="00AE4251">
        <w:rPr>
          <w:rStyle w:val="CharSectno"/>
        </w:rPr>
        <w:noBreakHyphen/>
      </w:r>
      <w:r w:rsidRPr="00AE4251">
        <w:rPr>
          <w:rStyle w:val="CharSectno"/>
        </w:rPr>
        <w:t>15</w:t>
      </w:r>
      <w:r w:rsidRPr="003F329B">
        <w:t xml:space="preserve">  Who is entitled to input tax credits for creditable importations?</w:t>
      </w:r>
      <w:bookmarkEnd w:id="85"/>
    </w:p>
    <w:p w:rsidR="00300522" w:rsidRPr="003F329B" w:rsidRDefault="00300522" w:rsidP="00300522">
      <w:pPr>
        <w:pStyle w:val="subsection"/>
      </w:pPr>
      <w:r w:rsidRPr="003F329B">
        <w:tab/>
      </w:r>
      <w:r w:rsidRPr="003F329B">
        <w:tab/>
        <w:t xml:space="preserve">You are entitled to the input tax credit for any </w:t>
      </w:r>
      <w:r w:rsidR="003F329B" w:rsidRPr="003F329B">
        <w:rPr>
          <w:position w:val="6"/>
          <w:sz w:val="16"/>
          <w:szCs w:val="16"/>
        </w:rPr>
        <w:t>*</w:t>
      </w:r>
      <w:r w:rsidRPr="003F329B">
        <w:t>creditable importation that you make.</w:t>
      </w:r>
    </w:p>
    <w:p w:rsidR="00300522" w:rsidRPr="003F329B" w:rsidRDefault="00300522" w:rsidP="00300522">
      <w:pPr>
        <w:pStyle w:val="ActHead5"/>
      </w:pPr>
      <w:bookmarkStart w:id="86" w:name="_Toc416265698"/>
      <w:r w:rsidRPr="00AE4251">
        <w:rPr>
          <w:rStyle w:val="CharSectno"/>
        </w:rPr>
        <w:t>15</w:t>
      </w:r>
      <w:r w:rsidR="003F329B" w:rsidRPr="00AE4251">
        <w:rPr>
          <w:rStyle w:val="CharSectno"/>
        </w:rPr>
        <w:noBreakHyphen/>
      </w:r>
      <w:r w:rsidRPr="00AE4251">
        <w:rPr>
          <w:rStyle w:val="CharSectno"/>
        </w:rPr>
        <w:t>20</w:t>
      </w:r>
      <w:r w:rsidRPr="003F329B">
        <w:t xml:space="preserve">  How much are the input tax credits for creditable importations?</w:t>
      </w:r>
      <w:bookmarkEnd w:id="86"/>
    </w:p>
    <w:p w:rsidR="00300522" w:rsidRPr="003F329B" w:rsidRDefault="00300522" w:rsidP="00300522">
      <w:pPr>
        <w:pStyle w:val="subsection"/>
      </w:pPr>
      <w:r w:rsidRPr="003F329B">
        <w:tab/>
      </w:r>
      <w:r w:rsidRPr="003F329B">
        <w:tab/>
        <w:t xml:space="preserve">The amount of input tax credit for a </w:t>
      </w:r>
      <w:r w:rsidR="003F329B" w:rsidRPr="003F329B">
        <w:rPr>
          <w:position w:val="6"/>
          <w:sz w:val="16"/>
          <w:szCs w:val="16"/>
        </w:rPr>
        <w:t>*</w:t>
      </w:r>
      <w:r w:rsidRPr="003F329B">
        <w:t xml:space="preserve">creditable importation is an amount equal to the GST payable on the importation. However, the amount of the input tax credit is reduced if the importation is only </w:t>
      </w:r>
      <w:r w:rsidR="003F329B" w:rsidRPr="003F329B">
        <w:rPr>
          <w:position w:val="6"/>
          <w:sz w:val="16"/>
          <w:szCs w:val="16"/>
        </w:rPr>
        <w:t>*</w:t>
      </w:r>
      <w:r w:rsidRPr="003F329B">
        <w:t>partly creditable.</w:t>
      </w:r>
    </w:p>
    <w:p w:rsidR="00B2064B" w:rsidRPr="003F329B" w:rsidRDefault="00B2064B" w:rsidP="00B2064B">
      <w:pPr>
        <w:pStyle w:val="notetext"/>
      </w:pPr>
      <w:r w:rsidRPr="003F329B">
        <w:t>Note:</w:t>
      </w:r>
      <w:r w:rsidRPr="003F329B">
        <w:tab/>
        <w:t>The basic rule for working out the GST payable on the importation is in section</w:t>
      </w:r>
      <w:r w:rsidR="003F329B">
        <w:t> </w:t>
      </w:r>
      <w:r w:rsidRPr="003F329B">
        <w:t>13</w:t>
      </w:r>
      <w:r w:rsidR="003F329B">
        <w:noBreakHyphen/>
      </w:r>
      <w:r w:rsidRPr="003F329B">
        <w:t>20. However, the GST payable may be affected by other provisions in:</w:t>
      </w:r>
    </w:p>
    <w:p w:rsidR="00B2064B" w:rsidRPr="003F329B" w:rsidRDefault="00B2064B" w:rsidP="00B2064B">
      <w:pPr>
        <w:pStyle w:val="notepara"/>
      </w:pPr>
      <w:r w:rsidRPr="003F329B">
        <w:t>(a)</w:t>
      </w:r>
      <w:r w:rsidRPr="003F329B">
        <w:tab/>
        <w:t>this Act (for a list of provisions, see section</w:t>
      </w:r>
      <w:r w:rsidR="003F329B">
        <w:t> </w:t>
      </w:r>
      <w:r w:rsidRPr="003F329B">
        <w:t>13</w:t>
      </w:r>
      <w:r w:rsidR="003F329B">
        <w:noBreakHyphen/>
      </w:r>
      <w:r w:rsidRPr="003F329B">
        <w:t>99); and</w:t>
      </w:r>
    </w:p>
    <w:p w:rsidR="00B2064B" w:rsidRPr="003F329B" w:rsidRDefault="00B2064B" w:rsidP="00B2064B">
      <w:pPr>
        <w:pStyle w:val="notepara"/>
      </w:pPr>
      <w:r w:rsidRPr="003F329B">
        <w:t>(b)</w:t>
      </w:r>
      <w:r w:rsidRPr="003F329B">
        <w:tab/>
        <w:t>other GST laws (for example, see subsection</w:t>
      </w:r>
      <w:r w:rsidR="003F329B">
        <w:t> </w:t>
      </w:r>
      <w:r w:rsidRPr="003F329B">
        <w:t>357</w:t>
      </w:r>
      <w:r w:rsidR="003F329B">
        <w:noBreakHyphen/>
      </w:r>
      <w:r w:rsidRPr="003F329B">
        <w:t>60(3) in Schedule</w:t>
      </w:r>
      <w:r w:rsidR="003F329B">
        <w:t> </w:t>
      </w:r>
      <w:r w:rsidRPr="003F329B">
        <w:t xml:space="preserve">1 to the </w:t>
      </w:r>
      <w:r w:rsidRPr="003F329B">
        <w:rPr>
          <w:i/>
        </w:rPr>
        <w:t>Taxation Administration Act 1953</w:t>
      </w:r>
      <w:r w:rsidRPr="003F329B">
        <w:t xml:space="preserve"> (about the effect of rulings made under Part</w:t>
      </w:r>
      <w:r w:rsidR="003F329B">
        <w:t> </w:t>
      </w:r>
      <w:r w:rsidRPr="003F329B">
        <w:t>5</w:t>
      </w:r>
      <w:r w:rsidR="003F329B">
        <w:noBreakHyphen/>
      </w:r>
      <w:r w:rsidRPr="003F329B">
        <w:t>5 in that Schedule)).</w:t>
      </w:r>
    </w:p>
    <w:p w:rsidR="00300522" w:rsidRPr="003F329B" w:rsidRDefault="00300522" w:rsidP="00300522">
      <w:pPr>
        <w:pStyle w:val="ActHead5"/>
      </w:pPr>
      <w:bookmarkStart w:id="87" w:name="_Toc416265699"/>
      <w:r w:rsidRPr="00AE4251">
        <w:rPr>
          <w:rStyle w:val="CharSectno"/>
        </w:rPr>
        <w:t>15</w:t>
      </w:r>
      <w:r w:rsidR="003F329B" w:rsidRPr="00AE4251">
        <w:rPr>
          <w:rStyle w:val="CharSectno"/>
        </w:rPr>
        <w:noBreakHyphen/>
      </w:r>
      <w:r w:rsidRPr="00AE4251">
        <w:rPr>
          <w:rStyle w:val="CharSectno"/>
        </w:rPr>
        <w:t>25</w:t>
      </w:r>
      <w:r w:rsidRPr="003F329B">
        <w:t xml:space="preserve">  Importations that are partly creditable</w:t>
      </w:r>
      <w:bookmarkEnd w:id="87"/>
    </w:p>
    <w:p w:rsidR="00300522" w:rsidRPr="003F329B" w:rsidRDefault="00300522" w:rsidP="00300522">
      <w:pPr>
        <w:pStyle w:val="subsection"/>
      </w:pPr>
      <w:r w:rsidRPr="003F329B">
        <w:tab/>
        <w:t>(1)</w:t>
      </w:r>
      <w:r w:rsidRPr="003F329B">
        <w:tab/>
        <w:t xml:space="preserve">An importation that you make is </w:t>
      </w:r>
      <w:r w:rsidRPr="003F329B">
        <w:rPr>
          <w:b/>
          <w:bCs/>
          <w:i/>
          <w:iCs/>
        </w:rPr>
        <w:t>partly creditable</w:t>
      </w:r>
      <w:r w:rsidRPr="003F329B">
        <w:t xml:space="preserve"> if it is a </w:t>
      </w:r>
      <w:r w:rsidR="003F329B" w:rsidRPr="003F329B">
        <w:rPr>
          <w:position w:val="6"/>
          <w:sz w:val="16"/>
          <w:szCs w:val="16"/>
        </w:rPr>
        <w:t>*</w:t>
      </w:r>
      <w:r w:rsidRPr="003F329B">
        <w:t xml:space="preserve">creditable importation that you make only partly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(3)</w:t>
      </w:r>
      <w:r w:rsidRPr="003F329B">
        <w:tab/>
        <w:t xml:space="preserve">The amount of the input tax credit on an importation that you make that is </w:t>
      </w:r>
      <w:r w:rsidR="003F329B" w:rsidRPr="003F329B">
        <w:rPr>
          <w:position w:val="6"/>
          <w:sz w:val="16"/>
          <w:szCs w:val="16"/>
        </w:rPr>
        <w:t>*</w:t>
      </w:r>
      <w:r w:rsidRPr="003F329B">
        <w:t>partly creditable is as follows:</w:t>
      </w:r>
    </w:p>
    <w:p w:rsidR="00300522" w:rsidRPr="003F329B" w:rsidRDefault="00143843" w:rsidP="00A53099">
      <w:pPr>
        <w:pStyle w:val="Formula"/>
        <w:spacing w:before="120" w:after="120"/>
      </w:pPr>
      <w:r w:rsidRPr="003F329B">
        <w:rPr>
          <w:noProof/>
        </w:rPr>
        <w:drawing>
          <wp:inline distT="0" distB="0" distL="0" distR="0" wp14:anchorId="418FE427" wp14:editId="48308BA0">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creditable purpose</w:t>
      </w:r>
      <w:r w:rsidRPr="003F329B">
        <w:t xml:space="preserve"> is the extent to which the importation is for a </w:t>
      </w:r>
      <w:r w:rsidR="003F329B" w:rsidRPr="003F329B">
        <w:rPr>
          <w:position w:val="6"/>
          <w:sz w:val="16"/>
          <w:szCs w:val="16"/>
        </w:rPr>
        <w:t>*</w:t>
      </w:r>
      <w:r w:rsidRPr="003F329B">
        <w:t>creditable purpose, expressed as a percentage of the total purpose of the importation.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importation if it had been made solely for a creditable purpose.</w:t>
      </w:r>
    </w:p>
    <w:p w:rsidR="00300522" w:rsidRPr="003F329B" w:rsidRDefault="00300522" w:rsidP="00300522">
      <w:pPr>
        <w:pStyle w:val="subsection"/>
      </w:pPr>
      <w:r w:rsidRPr="003F329B">
        <w:tab/>
        <w:t>(4)</w:t>
      </w:r>
      <w:r w:rsidRPr="003F329B">
        <w:tab/>
        <w:t xml:space="preserve">The Commissioner may determine, in writing, one or more ways in which to work out, for the purpose of </w:t>
      </w:r>
      <w:r w:rsidR="003F329B">
        <w:t>subsection (</w:t>
      </w:r>
      <w:r w:rsidRPr="003F329B">
        <w:t xml:space="preserve">3), the extent to which an importation is for a </w:t>
      </w:r>
      <w:r w:rsidR="003F329B" w:rsidRPr="003F329B">
        <w:rPr>
          <w:position w:val="6"/>
          <w:sz w:val="16"/>
          <w:szCs w:val="16"/>
        </w:rPr>
        <w:t>*</w:t>
      </w:r>
      <w:r w:rsidRPr="003F329B">
        <w:t>creditable purpose.</w:t>
      </w:r>
    </w:p>
    <w:p w:rsidR="00300522" w:rsidRPr="003F329B" w:rsidRDefault="00300522" w:rsidP="00300522">
      <w:pPr>
        <w:pStyle w:val="ActHead5"/>
      </w:pPr>
      <w:bookmarkStart w:id="88" w:name="_Toc416265700"/>
      <w:r w:rsidRPr="00AE4251">
        <w:rPr>
          <w:rStyle w:val="CharSectno"/>
        </w:rPr>
        <w:t>15</w:t>
      </w:r>
      <w:r w:rsidR="003F329B" w:rsidRPr="00AE4251">
        <w:rPr>
          <w:rStyle w:val="CharSectno"/>
        </w:rPr>
        <w:noBreakHyphen/>
      </w:r>
      <w:r w:rsidRPr="00AE4251">
        <w:rPr>
          <w:rStyle w:val="CharSectno"/>
        </w:rPr>
        <w:t>99</w:t>
      </w:r>
      <w:r w:rsidRPr="003F329B">
        <w:t xml:space="preserve">  Special rules relating to creditable importations</w:t>
      </w:r>
      <w:bookmarkEnd w:id="88"/>
    </w:p>
    <w:p w:rsidR="00300522" w:rsidRPr="003F329B" w:rsidRDefault="00300522" w:rsidP="00300522">
      <w:pPr>
        <w:pStyle w:val="subsection"/>
      </w:pPr>
      <w:r w:rsidRPr="003F329B">
        <w:tab/>
      </w:r>
      <w:r w:rsidRPr="003F329B">
        <w:tab/>
        <w:t>Chapter</w:t>
      </w:r>
      <w:r w:rsidR="003F329B">
        <w:t> </w:t>
      </w:r>
      <w:r w:rsidRPr="003F329B">
        <w:t>4 contains special rules relating to creditable importations,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c>
          <w:tcPr>
            <w:tcW w:w="709" w:type="dxa"/>
            <w:tcBorders>
              <w:top w:val="single" w:sz="12" w:space="0" w:color="auto"/>
            </w:tcBorders>
            <w:shd w:val="clear" w:color="auto" w:fill="auto"/>
          </w:tcPr>
          <w:p w:rsidR="00300522" w:rsidRPr="003F329B" w:rsidRDefault="00300522" w:rsidP="00C87193">
            <w:pPr>
              <w:pStyle w:val="Tabletext"/>
            </w:pPr>
            <w:r w:rsidRPr="003F329B">
              <w:t>1AA</w:t>
            </w:r>
          </w:p>
        </w:tc>
        <w:tc>
          <w:tcPr>
            <w:tcW w:w="3544" w:type="dxa"/>
            <w:tcBorders>
              <w:top w:val="single" w:sz="12" w:space="0" w:color="auto"/>
            </w:tcBorders>
            <w:shd w:val="clear" w:color="auto" w:fill="auto"/>
          </w:tcPr>
          <w:p w:rsidR="00300522" w:rsidRPr="003F329B" w:rsidRDefault="00300522" w:rsidP="00C87193">
            <w:pPr>
              <w:pStyle w:val="Tabletext"/>
            </w:pPr>
            <w:r w:rsidRPr="003F329B">
              <w:t>Annual apportionment of creditable purpose</w:t>
            </w:r>
          </w:p>
        </w:tc>
        <w:tc>
          <w:tcPr>
            <w:tcW w:w="1701" w:type="dxa"/>
            <w:tcBorders>
              <w:top w:val="single" w:sz="12" w:space="0" w:color="auto"/>
            </w:tcBorders>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1A</w:t>
            </w:r>
          </w:p>
        </w:tc>
        <w:tc>
          <w:tcPr>
            <w:tcW w:w="3544" w:type="dxa"/>
            <w:shd w:val="clear" w:color="auto" w:fill="auto"/>
          </w:tcPr>
          <w:p w:rsidR="00300522" w:rsidRPr="003F329B" w:rsidRDefault="00300522" w:rsidP="00300522">
            <w:pPr>
              <w:pStyle w:val="Tabletext"/>
            </w:pPr>
            <w:r w:rsidRPr="003F329B">
              <w:t>Fringe benefits provided by input taxed suppliers</w:t>
            </w:r>
          </w:p>
        </w:tc>
        <w:tc>
          <w:tcPr>
            <w:tcW w:w="1701" w:type="dxa"/>
            <w:shd w:val="clear" w:color="auto" w:fill="auto"/>
          </w:tcPr>
          <w:p w:rsidR="00300522" w:rsidRPr="003F329B" w:rsidRDefault="00300522" w:rsidP="00300522">
            <w:pPr>
              <w:pStyle w:val="Tabletext"/>
            </w:pPr>
            <w:r w:rsidRPr="003F329B">
              <w:t>Division</w:t>
            </w:r>
            <w:r w:rsidR="003F329B">
              <w:t> </w:t>
            </w:r>
            <w:r w:rsidRPr="003F329B">
              <w:t>71</w:t>
            </w:r>
          </w:p>
        </w:tc>
      </w:tr>
      <w:tr w:rsidR="00300522" w:rsidRPr="003F329B" w:rsidTr="00A53099">
        <w:tc>
          <w:tcPr>
            <w:tcW w:w="709"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GST groups</w:t>
            </w:r>
          </w:p>
        </w:tc>
        <w:tc>
          <w:tcPr>
            <w:tcW w:w="1701"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GST joint ventures</w:t>
            </w:r>
          </w:p>
        </w:tc>
        <w:tc>
          <w:tcPr>
            <w:tcW w:w="1701"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c>
          <w:tcPr>
            <w:tcW w:w="709" w:type="dxa"/>
            <w:shd w:val="clear" w:color="auto" w:fill="auto"/>
          </w:tcPr>
          <w:p w:rsidR="00300522" w:rsidRPr="003F329B" w:rsidRDefault="00300522" w:rsidP="00300522">
            <w:pPr>
              <w:pStyle w:val="Tabletext"/>
            </w:pPr>
            <w:r w:rsidRPr="003F329B">
              <w:t>2AA</w:t>
            </w:r>
          </w:p>
        </w:tc>
        <w:tc>
          <w:tcPr>
            <w:tcW w:w="3544" w:type="dxa"/>
            <w:shd w:val="clear" w:color="auto" w:fill="auto"/>
          </w:tcPr>
          <w:p w:rsidR="00300522" w:rsidRPr="003F329B" w:rsidRDefault="00300522" w:rsidP="00300522">
            <w:pPr>
              <w:pStyle w:val="Tabletext"/>
            </w:pPr>
            <w:r w:rsidRPr="003F329B">
              <w:t>Importations without entry for home consumption</w:t>
            </w:r>
          </w:p>
        </w:tc>
        <w:tc>
          <w:tcPr>
            <w:tcW w:w="1701" w:type="dxa"/>
            <w:shd w:val="clear" w:color="auto" w:fill="auto"/>
          </w:tcPr>
          <w:p w:rsidR="00300522" w:rsidRPr="003F329B" w:rsidRDefault="00300522" w:rsidP="00300522">
            <w:pPr>
              <w:pStyle w:val="Tabletext"/>
            </w:pPr>
            <w:r w:rsidRPr="003F329B">
              <w:t>Division</w:t>
            </w:r>
            <w:r w:rsidR="003F329B">
              <w:t> </w:t>
            </w:r>
            <w:r w:rsidRPr="003F329B">
              <w:t>114</w:t>
            </w:r>
          </w:p>
        </w:tc>
      </w:tr>
      <w:tr w:rsidR="00300522" w:rsidRPr="003F329B" w:rsidTr="00A53099">
        <w:tc>
          <w:tcPr>
            <w:tcW w:w="709" w:type="dxa"/>
            <w:shd w:val="clear" w:color="auto" w:fill="auto"/>
          </w:tcPr>
          <w:p w:rsidR="00300522" w:rsidRPr="003F329B" w:rsidRDefault="00300522" w:rsidP="00300522">
            <w:pPr>
              <w:pStyle w:val="Tabletext"/>
            </w:pPr>
            <w:r w:rsidRPr="003F329B">
              <w:t>2A</w:t>
            </w:r>
          </w:p>
        </w:tc>
        <w:tc>
          <w:tcPr>
            <w:tcW w:w="3544" w:type="dxa"/>
            <w:shd w:val="clear" w:color="auto" w:fill="auto"/>
          </w:tcPr>
          <w:p w:rsidR="00300522" w:rsidRPr="003F329B" w:rsidRDefault="00300522" w:rsidP="00300522">
            <w:pPr>
              <w:pStyle w:val="Tabletext"/>
            </w:pPr>
            <w:r w:rsidRPr="003F329B">
              <w:t>Non</w:t>
            </w:r>
            <w:r w:rsidR="003F329B">
              <w:noBreakHyphen/>
            </w:r>
            <w:r w:rsidRPr="003F329B">
              <w:t>deductible expenses</w:t>
            </w:r>
          </w:p>
        </w:tc>
        <w:tc>
          <w:tcPr>
            <w:tcW w:w="1701" w:type="dxa"/>
            <w:shd w:val="clear" w:color="auto" w:fill="auto"/>
          </w:tcPr>
          <w:p w:rsidR="00300522" w:rsidRPr="003F329B" w:rsidRDefault="00300522" w:rsidP="00300522">
            <w:pPr>
              <w:pStyle w:val="Tabletext"/>
            </w:pPr>
            <w:r w:rsidRPr="003F329B">
              <w:t>Division</w:t>
            </w:r>
            <w:r w:rsidR="003F329B">
              <w:t> </w:t>
            </w:r>
            <w:r w:rsidRPr="003F329B">
              <w:t>69</w:t>
            </w:r>
          </w:p>
        </w:tc>
      </w:tr>
      <w:tr w:rsidR="00300522" w:rsidRPr="003F329B" w:rsidTr="00EA3631">
        <w:tc>
          <w:tcPr>
            <w:tcW w:w="709" w:type="dxa"/>
            <w:tcBorders>
              <w:bottom w:val="single" w:sz="4" w:space="0" w:color="auto"/>
            </w:tcBorders>
            <w:shd w:val="clear" w:color="auto" w:fill="auto"/>
          </w:tcPr>
          <w:p w:rsidR="00300522" w:rsidRPr="003F329B" w:rsidRDefault="00300522" w:rsidP="00300522">
            <w:pPr>
              <w:pStyle w:val="Tabletext"/>
            </w:pPr>
            <w:r w:rsidRPr="003F329B">
              <w:t>3</w:t>
            </w:r>
          </w:p>
        </w:tc>
        <w:tc>
          <w:tcPr>
            <w:tcW w:w="3544" w:type="dxa"/>
            <w:tcBorders>
              <w:bottom w:val="single" w:sz="4" w:space="0" w:color="auto"/>
            </w:tcBorders>
            <w:shd w:val="clear" w:color="auto" w:fill="auto"/>
          </w:tcPr>
          <w:p w:rsidR="00300522" w:rsidRPr="003F329B" w:rsidRDefault="00300522" w:rsidP="00300522">
            <w:pPr>
              <w:pStyle w:val="Tabletext"/>
            </w:pPr>
            <w:r w:rsidRPr="003F329B">
              <w:t>Pre</w:t>
            </w:r>
            <w:r w:rsidR="003F329B">
              <w:noBreakHyphen/>
            </w:r>
            <w:r w:rsidRPr="003F329B">
              <w:t>establishment costs</w:t>
            </w:r>
          </w:p>
        </w:tc>
        <w:tc>
          <w:tcPr>
            <w:tcW w:w="1701"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60</w:t>
            </w:r>
          </w:p>
        </w:tc>
      </w:tr>
      <w:tr w:rsidR="002D6916" w:rsidRPr="003F329B" w:rsidTr="00EA3631">
        <w:tc>
          <w:tcPr>
            <w:tcW w:w="709" w:type="dxa"/>
            <w:tcBorders>
              <w:bottom w:val="single" w:sz="4" w:space="0" w:color="auto"/>
            </w:tcBorders>
            <w:shd w:val="clear" w:color="auto" w:fill="auto"/>
          </w:tcPr>
          <w:p w:rsidR="002D6916" w:rsidRPr="003F329B" w:rsidRDefault="002D6916" w:rsidP="00300522">
            <w:pPr>
              <w:pStyle w:val="Tabletext"/>
            </w:pPr>
            <w:bookmarkStart w:id="89" w:name="CU_10131572"/>
            <w:bookmarkStart w:id="90" w:name="CU_10132107"/>
            <w:bookmarkStart w:id="91" w:name="CU_10132218"/>
            <w:bookmarkEnd w:id="89"/>
            <w:bookmarkEnd w:id="90"/>
            <w:bookmarkEnd w:id="91"/>
            <w:r w:rsidRPr="003F329B">
              <w:t>3A</w:t>
            </w:r>
          </w:p>
        </w:tc>
        <w:tc>
          <w:tcPr>
            <w:tcW w:w="3544" w:type="dxa"/>
            <w:tcBorders>
              <w:bottom w:val="single" w:sz="4" w:space="0" w:color="auto"/>
            </w:tcBorders>
            <w:shd w:val="clear" w:color="auto" w:fill="auto"/>
          </w:tcPr>
          <w:p w:rsidR="002D6916" w:rsidRPr="003F329B" w:rsidRDefault="002D6916" w:rsidP="00300522">
            <w:pPr>
              <w:pStyle w:val="Tabletext"/>
            </w:pPr>
            <w:r w:rsidRPr="003F329B">
              <w:t>Representatives of incapacitated entities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EA3631">
        <w:tc>
          <w:tcPr>
            <w:tcW w:w="709" w:type="dxa"/>
            <w:tcBorders>
              <w:bottom w:val="single" w:sz="4" w:space="0" w:color="auto"/>
            </w:tcBorders>
            <w:shd w:val="clear" w:color="auto" w:fill="auto"/>
          </w:tcPr>
          <w:p w:rsidR="002D6916" w:rsidRPr="003F329B" w:rsidRDefault="002D6916" w:rsidP="00300522">
            <w:pPr>
              <w:pStyle w:val="Tabletext"/>
            </w:pPr>
            <w:bookmarkStart w:id="92" w:name="CU_11131630"/>
            <w:bookmarkStart w:id="93" w:name="CU_11132165"/>
            <w:bookmarkStart w:id="94" w:name="CU_11132276"/>
            <w:bookmarkEnd w:id="92"/>
            <w:bookmarkEnd w:id="93"/>
            <w:bookmarkEnd w:id="94"/>
            <w:r w:rsidRPr="003F329B">
              <w:t>4</w:t>
            </w:r>
          </w:p>
        </w:tc>
        <w:tc>
          <w:tcPr>
            <w:tcW w:w="3544" w:type="dxa"/>
            <w:tcBorders>
              <w:bottom w:val="single" w:sz="4" w:space="0" w:color="auto"/>
            </w:tcBorders>
            <w:shd w:val="clear" w:color="auto" w:fill="auto"/>
          </w:tcPr>
          <w:p w:rsidR="002D6916" w:rsidRPr="003F329B" w:rsidRDefault="002D6916" w:rsidP="00300522">
            <w:pPr>
              <w:pStyle w:val="Tabletext"/>
            </w:pPr>
            <w:r w:rsidRPr="003F329B">
              <w:t>Resident agents acting for non</w:t>
            </w:r>
            <w:r w:rsidR="003F329B">
              <w:noBreakHyphen/>
            </w:r>
            <w:r w:rsidRPr="003F329B">
              <w:t>residents</w:t>
            </w:r>
          </w:p>
        </w:tc>
        <w:tc>
          <w:tcPr>
            <w:tcW w:w="170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57</w:t>
            </w:r>
          </w:p>
        </w:tc>
      </w:tr>
    </w:tbl>
    <w:p w:rsidR="00300522" w:rsidRPr="003F329B" w:rsidRDefault="00300522" w:rsidP="00A36DB5">
      <w:pPr>
        <w:pStyle w:val="ActHead2"/>
        <w:pageBreakBefore/>
      </w:pPr>
      <w:bookmarkStart w:id="95" w:name="_Toc416265701"/>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4</w:t>
      </w:r>
      <w:r w:rsidRPr="003F329B">
        <w:t>—</w:t>
      </w:r>
      <w:r w:rsidRPr="00AE4251">
        <w:rPr>
          <w:rStyle w:val="CharPartText"/>
        </w:rPr>
        <w:t>Net amounts and adjustments</w:t>
      </w:r>
      <w:bookmarkEnd w:id="95"/>
    </w:p>
    <w:p w:rsidR="00300522" w:rsidRPr="003F329B" w:rsidRDefault="00300522" w:rsidP="00300522">
      <w:pPr>
        <w:pStyle w:val="ActHead3"/>
      </w:pPr>
      <w:bookmarkStart w:id="96" w:name="_Toc416265702"/>
      <w:r w:rsidRPr="00AE4251">
        <w:rPr>
          <w:rStyle w:val="CharDivNo"/>
        </w:rPr>
        <w:t>Division</w:t>
      </w:r>
      <w:r w:rsidR="003F329B" w:rsidRPr="00AE4251">
        <w:rPr>
          <w:rStyle w:val="CharDivNo"/>
        </w:rPr>
        <w:t> </w:t>
      </w:r>
      <w:r w:rsidRPr="00AE4251">
        <w:rPr>
          <w:rStyle w:val="CharDivNo"/>
        </w:rPr>
        <w:t>17</w:t>
      </w:r>
      <w:r w:rsidRPr="003F329B">
        <w:t>—</w:t>
      </w:r>
      <w:r w:rsidRPr="00AE4251">
        <w:rPr>
          <w:rStyle w:val="CharDivText"/>
        </w:rPr>
        <w:t>Net amounts and adjustments</w:t>
      </w:r>
      <w:bookmarkEnd w:id="96"/>
    </w:p>
    <w:p w:rsidR="002517E6" w:rsidRPr="003F329B" w:rsidRDefault="002517E6" w:rsidP="002517E6">
      <w:pPr>
        <w:pStyle w:val="ActHead5"/>
      </w:pPr>
      <w:bookmarkStart w:id="97" w:name="_Toc416265703"/>
      <w:r w:rsidRPr="00AE4251">
        <w:rPr>
          <w:rStyle w:val="CharSectno"/>
        </w:rPr>
        <w:t>17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7"/>
    </w:p>
    <w:p w:rsidR="002517E6" w:rsidRPr="003F329B" w:rsidRDefault="002517E6" w:rsidP="002517E6">
      <w:pPr>
        <w:pStyle w:val="BoxText"/>
      </w:pPr>
      <w:r w:rsidRPr="003F329B">
        <w:t>A net amount is worked out for each tax period that applies to you.</w:t>
      </w:r>
    </w:p>
    <w:p w:rsidR="002517E6" w:rsidRPr="003F329B" w:rsidRDefault="002517E6" w:rsidP="002517E6">
      <w:pPr>
        <w:pStyle w:val="BoxText"/>
      </w:pPr>
      <w:r w:rsidRPr="003F329B">
        <w:t>Adjustments can be made to the net amount. Increasing adjustments increase your net amount, and decreasing adjustments decrease your net amount.</w:t>
      </w:r>
    </w:p>
    <w:p w:rsidR="002517E6" w:rsidRPr="003F329B" w:rsidRDefault="002517E6" w:rsidP="002517E6">
      <w:pPr>
        <w:pStyle w:val="notetext"/>
      </w:pPr>
      <w:r w:rsidRPr="003F329B">
        <w:t>Note:</w:t>
      </w:r>
      <w:r w:rsidRPr="003F329B">
        <w:tab/>
        <w:t>GST on taxable importations is not included in the net amount. It is dealt with separately under section</w:t>
      </w:r>
      <w:r w:rsidR="003F329B">
        <w:t> </w:t>
      </w:r>
      <w:r w:rsidRPr="003F329B">
        <w:t>33</w:t>
      </w:r>
      <w:r w:rsidR="003F329B">
        <w:noBreakHyphen/>
      </w:r>
      <w:r w:rsidRPr="003F329B">
        <w:t>15.</w:t>
      </w:r>
    </w:p>
    <w:p w:rsidR="00300522" w:rsidRPr="003F329B" w:rsidRDefault="00300522" w:rsidP="00300522">
      <w:pPr>
        <w:pStyle w:val="ActHead5"/>
      </w:pPr>
      <w:bookmarkStart w:id="98" w:name="_Toc416265704"/>
      <w:r w:rsidRPr="00AE4251">
        <w:rPr>
          <w:rStyle w:val="CharSectno"/>
        </w:rPr>
        <w:t>17</w:t>
      </w:r>
      <w:r w:rsidR="003F329B" w:rsidRPr="00AE4251">
        <w:rPr>
          <w:rStyle w:val="CharSectno"/>
        </w:rPr>
        <w:noBreakHyphen/>
      </w:r>
      <w:r w:rsidRPr="00AE4251">
        <w:rPr>
          <w:rStyle w:val="CharSectno"/>
        </w:rPr>
        <w:t>5</w:t>
      </w:r>
      <w:r w:rsidRPr="003F329B">
        <w:t xml:space="preserve">  Net amounts</w:t>
      </w:r>
      <w:bookmarkEnd w:id="98"/>
    </w:p>
    <w:p w:rsidR="00300522" w:rsidRPr="003F329B" w:rsidRDefault="00300522" w:rsidP="00300522">
      <w:pPr>
        <w:pStyle w:val="subsection"/>
      </w:pPr>
      <w:r w:rsidRPr="003F329B">
        <w:tab/>
        <w:t>(1)</w:t>
      </w:r>
      <w:r w:rsidRPr="003F329B">
        <w:tab/>
        <w:t xml:space="preserve">The </w:t>
      </w:r>
      <w:r w:rsidRPr="003F329B">
        <w:rPr>
          <w:b/>
          <w:bCs/>
          <w:i/>
          <w:iCs/>
        </w:rPr>
        <w:t>net amount</w:t>
      </w:r>
      <w:r w:rsidRPr="003F329B">
        <w:t xml:space="preserve"> for a tax period applying to you is worked out using the following formula:</w:t>
      </w:r>
    </w:p>
    <w:p w:rsidR="00300522" w:rsidRPr="003F329B" w:rsidRDefault="00143843" w:rsidP="00A53099">
      <w:pPr>
        <w:pStyle w:val="Formula"/>
        <w:spacing w:before="120" w:after="120"/>
      </w:pPr>
      <w:r w:rsidRPr="003F329B">
        <w:rPr>
          <w:noProof/>
        </w:rPr>
        <w:drawing>
          <wp:inline distT="0" distB="0" distL="0" distR="0" wp14:anchorId="1183CC3B" wp14:editId="083EAA96">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GST</w:t>
      </w:r>
      <w:r w:rsidRPr="003F329B">
        <w:t xml:space="preserve"> is the sum of all of the GST for which you are liable on the </w:t>
      </w:r>
      <w:r w:rsidR="003F329B" w:rsidRPr="003F329B">
        <w:rPr>
          <w:position w:val="6"/>
          <w:sz w:val="16"/>
          <w:szCs w:val="16"/>
        </w:rPr>
        <w:t>*</w:t>
      </w:r>
      <w:r w:rsidRPr="003F329B">
        <w:t>taxable supplies that are attributable to the tax period.</w:t>
      </w:r>
    </w:p>
    <w:p w:rsidR="00300522" w:rsidRPr="003F329B" w:rsidRDefault="00300522" w:rsidP="00300522">
      <w:pPr>
        <w:pStyle w:val="Definition"/>
      </w:pPr>
      <w:r w:rsidRPr="003F329B">
        <w:rPr>
          <w:b/>
          <w:bCs/>
          <w:i/>
          <w:iCs/>
        </w:rPr>
        <w:t>input tax credits</w:t>
      </w:r>
      <w:r w:rsidRPr="003F329B">
        <w:t xml:space="preserve"> is the sum of all of the input tax credits to which you are entitled for the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 that are attributable to the tax period.</w:t>
      </w:r>
    </w:p>
    <w:p w:rsidR="003E4CE4" w:rsidRPr="003F329B" w:rsidRDefault="003E4CE4" w:rsidP="003E4CE4">
      <w:pPr>
        <w:pStyle w:val="notetext"/>
      </w:pPr>
      <w:r w:rsidRPr="003F329B">
        <w:t>Note 1:</w:t>
      </w:r>
      <w:r w:rsidRPr="003F329B">
        <w:tab/>
        <w:t>For the basic rules on what is attributable to a particular period, see Division</w:t>
      </w:r>
      <w:r w:rsidR="003F329B">
        <w:t> </w:t>
      </w:r>
      <w:r w:rsidRPr="003F329B">
        <w:t>29.</w:t>
      </w:r>
    </w:p>
    <w:p w:rsidR="003E4CE4" w:rsidRPr="003F329B" w:rsidRDefault="003E4CE4" w:rsidP="003E4CE4">
      <w:pPr>
        <w:pStyle w:val="notetext"/>
      </w:pPr>
      <w:r w:rsidRPr="003F329B">
        <w:t>Note 2:</w:t>
      </w:r>
      <w:r w:rsidRPr="003F329B">
        <w:tab/>
        <w:t>For further rules if you have excess GST for the period, see Division</w:t>
      </w:r>
      <w:r w:rsidR="003F329B">
        <w:t> </w:t>
      </w:r>
      <w:r w:rsidRPr="003F329B">
        <w:t>142.</w:t>
      </w:r>
    </w:p>
    <w:p w:rsidR="00F3623D" w:rsidRPr="003F329B" w:rsidRDefault="00F3623D" w:rsidP="00F3623D">
      <w:pPr>
        <w:pStyle w:val="subsection"/>
      </w:pPr>
      <w:r w:rsidRPr="003F329B">
        <w:tab/>
        <w:t>(2)</w:t>
      </w:r>
      <w:r w:rsidRPr="003F329B">
        <w:tab/>
        <w:t xml:space="preserve">However, the </w:t>
      </w:r>
      <w:r w:rsidR="003F329B" w:rsidRPr="003F329B">
        <w:rPr>
          <w:position w:val="6"/>
          <w:sz w:val="16"/>
        </w:rPr>
        <w:t>*</w:t>
      </w:r>
      <w:r w:rsidRPr="003F329B">
        <w:t>net amount for the tax period:</w:t>
      </w:r>
    </w:p>
    <w:p w:rsidR="00F3623D" w:rsidRPr="003F329B" w:rsidRDefault="00F3623D" w:rsidP="00F3623D">
      <w:pPr>
        <w:pStyle w:val="paragraph"/>
      </w:pPr>
      <w:r w:rsidRPr="003F329B">
        <w:tab/>
        <w:t>(a)</w:t>
      </w:r>
      <w:r w:rsidRPr="003F329B">
        <w:tab/>
        <w:t xml:space="preserve">may be increased or decreased if you have any </w:t>
      </w:r>
      <w:r w:rsidR="003F329B" w:rsidRPr="003F329B">
        <w:rPr>
          <w:position w:val="6"/>
          <w:sz w:val="16"/>
        </w:rPr>
        <w:t>*</w:t>
      </w:r>
      <w:r w:rsidRPr="003F329B">
        <w:t>adjustments for the tax period; and</w:t>
      </w:r>
    </w:p>
    <w:p w:rsidR="00F3623D" w:rsidRPr="003F329B" w:rsidRDefault="00F3623D" w:rsidP="00F3623D">
      <w:pPr>
        <w:pStyle w:val="paragraph"/>
      </w:pPr>
      <w:r w:rsidRPr="003F329B">
        <w:tab/>
        <w:t>(b)</w:t>
      </w:r>
      <w:r w:rsidRPr="003F329B">
        <w:tab/>
        <w:t>may be increased or decreased under Subdivision</w:t>
      </w:r>
      <w:r w:rsidR="003F329B">
        <w:t> </w:t>
      </w:r>
      <w:r w:rsidRPr="003F329B">
        <w:t>21</w:t>
      </w:r>
      <w:r w:rsidR="003F329B">
        <w:noBreakHyphen/>
      </w:r>
      <w:r w:rsidRPr="003F329B">
        <w:t xml:space="preserve">A of the </w:t>
      </w:r>
      <w:r w:rsidR="003F329B" w:rsidRPr="003F329B">
        <w:rPr>
          <w:position w:val="6"/>
          <w:sz w:val="16"/>
        </w:rPr>
        <w:t>*</w:t>
      </w:r>
      <w:r w:rsidRPr="003F329B">
        <w:t>Wine Tax Act; and</w:t>
      </w:r>
    </w:p>
    <w:p w:rsidR="00F3623D" w:rsidRPr="003F329B" w:rsidRDefault="00F3623D" w:rsidP="00F3623D">
      <w:pPr>
        <w:pStyle w:val="paragraph"/>
      </w:pPr>
      <w:r w:rsidRPr="003F329B">
        <w:tab/>
        <w:t>(c)</w:t>
      </w:r>
      <w:r w:rsidRPr="003F329B">
        <w:tab/>
        <w:t>may be increased or decreased under Subdivision</w:t>
      </w:r>
      <w:r w:rsidR="003F329B">
        <w:t> </w:t>
      </w:r>
      <w:r w:rsidRPr="003F329B">
        <w:t>13</w:t>
      </w:r>
      <w:r w:rsidR="003F329B">
        <w:noBreakHyphen/>
      </w:r>
      <w:r w:rsidRPr="003F329B">
        <w:t xml:space="preserve">A of the </w:t>
      </w:r>
      <w:r w:rsidRPr="003F329B">
        <w:rPr>
          <w:i/>
        </w:rPr>
        <w:t>A New Tax System (Luxury Car Tax) Act 1999</w:t>
      </w:r>
      <w:r w:rsidRPr="003F329B">
        <w:t>.</w:t>
      </w:r>
    </w:p>
    <w:p w:rsidR="00F3623D" w:rsidRPr="003F329B" w:rsidRDefault="00F3623D" w:rsidP="00F3623D">
      <w:pPr>
        <w:pStyle w:val="notetext"/>
      </w:pPr>
      <w:r w:rsidRPr="003F329B">
        <w:t>Note 1:</w:t>
      </w:r>
      <w:r w:rsidRPr="003F329B">
        <w:tab/>
        <w:t>Under Subdivision</w:t>
      </w:r>
      <w:r w:rsidR="003F329B">
        <w:t> </w:t>
      </w:r>
      <w:r w:rsidRPr="003F329B">
        <w:t>21</w:t>
      </w:r>
      <w:r w:rsidR="003F329B">
        <w:noBreakHyphen/>
      </w:r>
      <w:r w:rsidRPr="003F329B">
        <w:t>A of the Wine Tax Act, amounts of wine tax increase the net amount, and amounts of wine tax credits reduce the net amount.</w:t>
      </w:r>
    </w:p>
    <w:p w:rsidR="00F3623D" w:rsidRPr="003F329B" w:rsidRDefault="00F3623D" w:rsidP="00F3623D">
      <w:pPr>
        <w:pStyle w:val="notetext"/>
      </w:pPr>
      <w:r w:rsidRPr="003F329B">
        <w:t>Note 2:</w:t>
      </w:r>
      <w:r w:rsidRPr="003F329B">
        <w:tab/>
        <w:t>Under Subdivision</w:t>
      </w:r>
      <w:r w:rsidR="003F329B">
        <w:t> </w:t>
      </w:r>
      <w:r w:rsidRPr="003F329B">
        <w:t>13</w:t>
      </w:r>
      <w:r w:rsidR="003F329B">
        <w:noBreakHyphen/>
      </w:r>
      <w:r w:rsidRPr="003F329B">
        <w:t xml:space="preserve">A of the </w:t>
      </w:r>
      <w:r w:rsidRPr="003F329B">
        <w:rPr>
          <w:i/>
        </w:rPr>
        <w:t>A New Tax System (Luxury Car Tax) Act 1999</w:t>
      </w:r>
      <w:r w:rsidRPr="003F329B">
        <w:t>, amounts of luxury car tax increase the net amount, and luxury car tax adjustments alter the net amount.</w:t>
      </w:r>
    </w:p>
    <w:p w:rsidR="00300522" w:rsidRPr="003F329B" w:rsidRDefault="00300522" w:rsidP="00300522">
      <w:pPr>
        <w:pStyle w:val="ActHead5"/>
      </w:pPr>
      <w:bookmarkStart w:id="99" w:name="_Toc416265705"/>
      <w:r w:rsidRPr="00AE4251">
        <w:rPr>
          <w:rStyle w:val="CharSectno"/>
        </w:rPr>
        <w:t>17</w:t>
      </w:r>
      <w:r w:rsidR="003F329B" w:rsidRPr="00AE4251">
        <w:rPr>
          <w:rStyle w:val="CharSectno"/>
        </w:rPr>
        <w:noBreakHyphen/>
      </w:r>
      <w:r w:rsidRPr="00AE4251">
        <w:rPr>
          <w:rStyle w:val="CharSectno"/>
        </w:rPr>
        <w:t>10</w:t>
      </w:r>
      <w:r w:rsidRPr="003F329B">
        <w:t xml:space="preserve">  Adjustments</w:t>
      </w:r>
      <w:bookmarkEnd w:id="99"/>
    </w:p>
    <w:p w:rsidR="00300522" w:rsidRPr="003F329B" w:rsidRDefault="00300522" w:rsidP="00300522">
      <w:pPr>
        <w:pStyle w:val="subsection"/>
      </w:pPr>
      <w:r w:rsidRPr="003F329B">
        <w:tab/>
      </w:r>
      <w:r w:rsidRPr="003F329B">
        <w:tab/>
        <w:t xml:space="preserve">If you have any </w:t>
      </w:r>
      <w:r w:rsidR="003F329B" w:rsidRPr="003F329B">
        <w:rPr>
          <w:position w:val="6"/>
          <w:sz w:val="16"/>
          <w:szCs w:val="16"/>
        </w:rPr>
        <w:t>*</w:t>
      </w:r>
      <w:r w:rsidRPr="003F329B">
        <w:t xml:space="preserve">adjustments that are attributable to a tax period applying to you, alter your </w:t>
      </w:r>
      <w:r w:rsidR="003F329B" w:rsidRPr="003F329B">
        <w:rPr>
          <w:position w:val="6"/>
          <w:sz w:val="16"/>
          <w:szCs w:val="16"/>
        </w:rPr>
        <w:t>*</w:t>
      </w:r>
      <w:r w:rsidRPr="003F329B">
        <w:t>net amount for the period as follows:</w:t>
      </w:r>
    </w:p>
    <w:p w:rsidR="00300522" w:rsidRPr="003F329B" w:rsidRDefault="00300522" w:rsidP="00300522">
      <w:pPr>
        <w:pStyle w:val="paragraph"/>
      </w:pPr>
      <w:r w:rsidRPr="003F329B">
        <w:tab/>
        <w:t>(a)</w:t>
      </w:r>
      <w:r w:rsidRPr="003F329B">
        <w:tab/>
        <w:t>add to the amount worked out under subsection</w:t>
      </w:r>
      <w:r w:rsidR="003F329B">
        <w:t> </w:t>
      </w:r>
      <w:r w:rsidRPr="003F329B">
        <w:t>17</w:t>
      </w:r>
      <w:r w:rsidR="003F329B">
        <w:noBreakHyphen/>
      </w:r>
      <w:r w:rsidRPr="003F329B">
        <w:t xml:space="preserve">5(1) for the period the sum of all the </w:t>
      </w:r>
      <w:r w:rsidR="003F329B" w:rsidRPr="003F329B">
        <w:rPr>
          <w:position w:val="6"/>
          <w:sz w:val="16"/>
          <w:szCs w:val="16"/>
        </w:rPr>
        <w:t>*</w:t>
      </w:r>
      <w:r w:rsidRPr="003F329B">
        <w:t>increasing adjustments (if any) that are attributable to the period;</w:t>
      </w:r>
    </w:p>
    <w:p w:rsidR="00300522" w:rsidRPr="003F329B" w:rsidRDefault="00300522" w:rsidP="00300522">
      <w:pPr>
        <w:pStyle w:val="paragraph"/>
      </w:pPr>
      <w:r w:rsidRPr="003F329B">
        <w:tab/>
        <w:t>(b)</w:t>
      </w:r>
      <w:r w:rsidRPr="003F329B">
        <w:tab/>
        <w:t xml:space="preserve">subtract from that amount the sum of all the </w:t>
      </w:r>
      <w:r w:rsidR="003F329B" w:rsidRPr="003F329B">
        <w:rPr>
          <w:position w:val="6"/>
          <w:sz w:val="16"/>
          <w:szCs w:val="16"/>
        </w:rPr>
        <w:t>*</w:t>
      </w:r>
      <w:r w:rsidRPr="003F329B">
        <w:t>decreasing adjustments (if any) that are attributable to the period.</w:t>
      </w:r>
    </w:p>
    <w:p w:rsidR="00300522" w:rsidRPr="003F329B" w:rsidRDefault="00300522" w:rsidP="00300522">
      <w:pPr>
        <w:pStyle w:val="TLPnoteright"/>
      </w:pPr>
      <w:r w:rsidRPr="003F329B">
        <w:t>For the basic rules on what adjustments are attributable to a particular period, see Division</w:t>
      </w:r>
      <w:r w:rsidR="003F329B">
        <w:t> </w:t>
      </w:r>
      <w:r w:rsidRPr="003F329B">
        <w:t>29.</w:t>
      </w:r>
    </w:p>
    <w:p w:rsidR="00300522" w:rsidRPr="003F329B" w:rsidRDefault="00300522" w:rsidP="00300522">
      <w:pPr>
        <w:pStyle w:val="ActHead5"/>
      </w:pPr>
      <w:bookmarkStart w:id="100" w:name="_Toc416265706"/>
      <w:r w:rsidRPr="00AE4251">
        <w:rPr>
          <w:rStyle w:val="CharSectno"/>
        </w:rPr>
        <w:t>17</w:t>
      </w:r>
      <w:r w:rsidR="003F329B" w:rsidRPr="00AE4251">
        <w:rPr>
          <w:rStyle w:val="CharSectno"/>
        </w:rPr>
        <w:noBreakHyphen/>
      </w:r>
      <w:r w:rsidRPr="00AE4251">
        <w:rPr>
          <w:rStyle w:val="CharSectno"/>
        </w:rPr>
        <w:t>20</w:t>
      </w:r>
      <w:r w:rsidRPr="003F329B">
        <w:t xml:space="preserve">  Determinations relating to how to work out net amounts</w:t>
      </w:r>
      <w:bookmarkEnd w:id="100"/>
    </w:p>
    <w:p w:rsidR="00300522" w:rsidRPr="003F329B" w:rsidRDefault="00300522" w:rsidP="00300522">
      <w:pPr>
        <w:pStyle w:val="subsection"/>
      </w:pPr>
      <w:r w:rsidRPr="003F329B">
        <w:tab/>
        <w:t>(1)</w:t>
      </w:r>
      <w:r w:rsidRPr="003F329B">
        <w:tab/>
        <w:t xml:space="preserve">The Commissioner may make a determination that, in the circumstances specified in the determination, a </w:t>
      </w:r>
      <w:r w:rsidR="003F329B" w:rsidRPr="003F329B">
        <w:rPr>
          <w:position w:val="6"/>
          <w:sz w:val="16"/>
          <w:szCs w:val="16"/>
        </w:rPr>
        <w:t>*</w:t>
      </w:r>
      <w:r w:rsidRPr="003F329B">
        <w:t>net amount for a tax period may be worked out to take account of other matters in the way specified in the determination.</w:t>
      </w:r>
    </w:p>
    <w:p w:rsidR="004F7044" w:rsidRPr="003F329B" w:rsidRDefault="004F7044" w:rsidP="004F7044">
      <w:pPr>
        <w:pStyle w:val="subsection"/>
      </w:pPr>
      <w:r w:rsidRPr="003F329B">
        <w:tab/>
        <w:t>(2)</w:t>
      </w:r>
      <w:r w:rsidRPr="003F329B">
        <w:tab/>
        <w:t>The matters must relate to correction of errors:</w:t>
      </w:r>
    </w:p>
    <w:p w:rsidR="004F7044" w:rsidRPr="003F329B" w:rsidRDefault="004F7044" w:rsidP="004F7044">
      <w:pPr>
        <w:pStyle w:val="paragraph"/>
      </w:pPr>
      <w:r w:rsidRPr="003F329B">
        <w:tab/>
        <w:t>(a)</w:t>
      </w:r>
      <w:r w:rsidRPr="003F329B">
        <w:tab/>
        <w:t xml:space="preserve">that were made in working out </w:t>
      </w:r>
      <w:r w:rsidR="003F329B" w:rsidRPr="003F329B">
        <w:rPr>
          <w:position w:val="6"/>
          <w:sz w:val="16"/>
        </w:rPr>
        <w:t>*</w:t>
      </w:r>
      <w:r w:rsidRPr="003F329B">
        <w:t xml:space="preserve">net amounts to which </w:t>
      </w:r>
      <w:r w:rsidR="003F329B">
        <w:t>subsection (</w:t>
      </w:r>
      <w:r w:rsidRPr="003F329B">
        <w:t>2A) applies; and</w:t>
      </w:r>
    </w:p>
    <w:p w:rsidR="004F7044" w:rsidRPr="003F329B" w:rsidRDefault="004F7044" w:rsidP="004F7044">
      <w:pPr>
        <w:pStyle w:val="paragraph"/>
      </w:pPr>
      <w:r w:rsidRPr="003F329B">
        <w:tab/>
        <w:t>(b)</w:t>
      </w:r>
      <w:r w:rsidRPr="003F329B">
        <w:tab/>
        <w:t>that do not relate to amounts:</w:t>
      </w:r>
    </w:p>
    <w:p w:rsidR="004F7044" w:rsidRPr="003F329B" w:rsidRDefault="004F7044" w:rsidP="004F7044">
      <w:pPr>
        <w:pStyle w:val="paragraphsub"/>
      </w:pPr>
      <w:r w:rsidRPr="003F329B">
        <w:tab/>
        <w:t>(i)</w:t>
      </w:r>
      <w:r w:rsidRPr="003F329B">
        <w:tab/>
        <w:t>that have ceased to be payable by you because of 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or</w:t>
      </w:r>
    </w:p>
    <w:p w:rsidR="004F7044" w:rsidRPr="003F329B" w:rsidRDefault="004F7044" w:rsidP="004F7044">
      <w:pPr>
        <w:pStyle w:val="paragraphsub"/>
      </w:pPr>
      <w:r w:rsidRPr="003F329B">
        <w:tab/>
        <w:t>(ii)</w:t>
      </w:r>
      <w:r w:rsidRPr="003F329B">
        <w:tab/>
        <w:t>to which, because of section</w:t>
      </w:r>
      <w:r w:rsidR="003F329B">
        <w:t> </w:t>
      </w:r>
      <w:r w:rsidRPr="003F329B">
        <w:t>105</w:t>
      </w:r>
      <w:r w:rsidR="003F329B">
        <w:noBreakHyphen/>
      </w:r>
      <w:r w:rsidRPr="003F329B">
        <w:t>55 in that Schedule, you are not entitled.</w:t>
      </w:r>
    </w:p>
    <w:p w:rsidR="004F7044" w:rsidRPr="003F329B" w:rsidRDefault="004F7044" w:rsidP="004F7044">
      <w:pPr>
        <w:pStyle w:val="notetext"/>
      </w:pPr>
      <w:r w:rsidRPr="003F329B">
        <w:t>Note:</w:t>
      </w:r>
      <w:r w:rsidRPr="003F329B">
        <w:tab/>
      </w:r>
      <w:r w:rsidR="003F329B">
        <w:t>Paragraph (</w:t>
      </w:r>
      <w:r w:rsidRPr="003F329B">
        <w:t>2)(b)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4F7044" w:rsidRPr="003F329B" w:rsidRDefault="004F7044" w:rsidP="004F7044">
      <w:pPr>
        <w:pStyle w:val="subsection"/>
      </w:pPr>
      <w:r w:rsidRPr="003F329B">
        <w:tab/>
        <w:t>(2A)</w:t>
      </w:r>
      <w:r w:rsidRPr="003F329B">
        <w:tab/>
        <w:t xml:space="preserve">This subsection applies to a </w:t>
      </w:r>
      <w:r w:rsidR="003F329B" w:rsidRPr="003F329B">
        <w:rPr>
          <w:position w:val="6"/>
          <w:sz w:val="16"/>
        </w:rPr>
        <w:t>*</w:t>
      </w:r>
      <w:r w:rsidRPr="003F329B">
        <w:t xml:space="preserve">net amount for a tax period (the </w:t>
      </w:r>
      <w:r w:rsidRPr="003F329B">
        <w:rPr>
          <w:b/>
          <w:i/>
        </w:rPr>
        <w:t>earlier tax period</w:t>
      </w:r>
      <w:r w:rsidRPr="003F329B">
        <w:t>) if:</w:t>
      </w:r>
    </w:p>
    <w:p w:rsidR="004F7044" w:rsidRPr="003F329B" w:rsidRDefault="004F7044" w:rsidP="004F7044">
      <w:pPr>
        <w:pStyle w:val="paragraph"/>
      </w:pPr>
      <w:r w:rsidRPr="003F329B">
        <w:tab/>
        <w:t>(a)</w:t>
      </w:r>
      <w:r w:rsidRPr="003F329B">
        <w:tab/>
        <w:t xml:space="preserve">the earlier tax period precedes the tax period mentioned in </w:t>
      </w:r>
      <w:r w:rsidR="003F329B">
        <w:t>subsection (</w:t>
      </w:r>
      <w:r w:rsidRPr="003F329B">
        <w:t>1); and</w:t>
      </w:r>
    </w:p>
    <w:p w:rsidR="004F7044" w:rsidRPr="003F329B" w:rsidRDefault="004F7044" w:rsidP="004F7044">
      <w:pPr>
        <w:pStyle w:val="paragraph"/>
      </w:pPr>
      <w:r w:rsidRPr="003F329B">
        <w:tab/>
        <w:t>(b)</w:t>
      </w:r>
      <w:r w:rsidRPr="003F329B">
        <w:tab/>
        <w:t>if the earlier tax period started on or after 1</w:t>
      </w:r>
      <w:r w:rsidR="003F329B">
        <w:t> </w:t>
      </w:r>
      <w:r w:rsidRPr="003F329B">
        <w:t xml:space="preserve">July 2012—the tax period mentioned in </w:t>
      </w:r>
      <w:r w:rsidR="003F329B">
        <w:t>subsection (</w:t>
      </w:r>
      <w:r w:rsidRPr="003F329B">
        <w:t xml:space="preserve">1) starts during the </w:t>
      </w:r>
      <w:r w:rsidR="003F329B" w:rsidRPr="003F329B">
        <w:rPr>
          <w:position w:val="6"/>
          <w:sz w:val="16"/>
        </w:rPr>
        <w:t>*</w:t>
      </w:r>
      <w:r w:rsidRPr="003F329B">
        <w:t xml:space="preserve">period of review for the </w:t>
      </w:r>
      <w:r w:rsidR="003F329B" w:rsidRPr="003F329B">
        <w:rPr>
          <w:position w:val="6"/>
          <w:sz w:val="16"/>
        </w:rPr>
        <w:t>*</w:t>
      </w:r>
      <w:r w:rsidRPr="003F329B">
        <w:t xml:space="preserve">assessment of the </w:t>
      </w:r>
      <w:r w:rsidR="003F329B" w:rsidRPr="003F329B">
        <w:rPr>
          <w:position w:val="6"/>
          <w:sz w:val="16"/>
        </w:rPr>
        <w:t>*</w:t>
      </w:r>
      <w:r w:rsidRPr="003F329B">
        <w:t>net amount.</w:t>
      </w:r>
    </w:p>
    <w:p w:rsidR="00300522" w:rsidRPr="003F329B" w:rsidRDefault="00300522" w:rsidP="00300522">
      <w:pPr>
        <w:pStyle w:val="subsection"/>
      </w:pPr>
      <w:r w:rsidRPr="003F329B">
        <w:tab/>
        <w:t>(3)</w:t>
      </w:r>
      <w:r w:rsidRPr="003F329B">
        <w:tab/>
        <w:t xml:space="preserve">If those circumstances apply in relation to a tax period applying to you, you may work out your </w:t>
      </w:r>
      <w:r w:rsidR="003F329B" w:rsidRPr="003F329B">
        <w:rPr>
          <w:position w:val="6"/>
          <w:sz w:val="16"/>
          <w:szCs w:val="16"/>
        </w:rPr>
        <w:t>*</w:t>
      </w:r>
      <w:r w:rsidRPr="003F329B">
        <w:t>net amount for the tax period in that way.</w:t>
      </w:r>
    </w:p>
    <w:p w:rsidR="00300522" w:rsidRPr="003F329B" w:rsidRDefault="00300522" w:rsidP="00300522">
      <w:pPr>
        <w:pStyle w:val="ActHead5"/>
      </w:pPr>
      <w:bookmarkStart w:id="101" w:name="_Toc416265707"/>
      <w:r w:rsidRPr="00AE4251">
        <w:rPr>
          <w:rStyle w:val="CharSectno"/>
        </w:rPr>
        <w:t>17</w:t>
      </w:r>
      <w:r w:rsidR="003F329B" w:rsidRPr="00AE4251">
        <w:rPr>
          <w:rStyle w:val="CharSectno"/>
        </w:rPr>
        <w:noBreakHyphen/>
      </w:r>
      <w:r w:rsidRPr="00AE4251">
        <w:rPr>
          <w:rStyle w:val="CharSectno"/>
        </w:rPr>
        <w:t>99</w:t>
      </w:r>
      <w:r w:rsidRPr="003F329B">
        <w:t xml:space="preserve">  Special rules relating to net amounts or adjustments</w:t>
      </w:r>
      <w:bookmarkEnd w:id="101"/>
    </w:p>
    <w:p w:rsidR="00300522" w:rsidRPr="003F329B" w:rsidRDefault="00300522" w:rsidP="00300522">
      <w:pPr>
        <w:pStyle w:val="subsection"/>
      </w:pPr>
      <w:r w:rsidRPr="003F329B">
        <w:tab/>
      </w:r>
      <w:r w:rsidRPr="003F329B">
        <w:tab/>
        <w:t>Chapter</w:t>
      </w:r>
      <w:r w:rsidR="003F329B">
        <w:t> </w:t>
      </w:r>
      <w:r w:rsidRPr="003F329B">
        <w:t>4 contains special rules relating to net amounts or adjustments,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96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27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3F329B" w:rsidRDefault="00300522" w:rsidP="00C87193">
            <w:pPr>
              <w:pStyle w:val="Tabletext"/>
            </w:pPr>
            <w:r w:rsidRPr="003F329B">
              <w:t>1A</w:t>
            </w:r>
          </w:p>
        </w:tc>
        <w:tc>
          <w:tcPr>
            <w:tcW w:w="3969" w:type="dxa"/>
            <w:tcBorders>
              <w:top w:val="single" w:sz="12" w:space="0" w:color="auto"/>
              <w:bottom w:val="single" w:sz="4" w:space="0" w:color="auto"/>
            </w:tcBorders>
            <w:shd w:val="clear" w:color="auto" w:fill="auto"/>
          </w:tcPr>
          <w:p w:rsidR="00300522" w:rsidRPr="003F329B" w:rsidRDefault="00300522" w:rsidP="00C87193">
            <w:pPr>
              <w:pStyle w:val="Tabletext"/>
            </w:pPr>
            <w:r w:rsidRPr="003F329B">
              <w:t>Annual apportionment of creditable purpose</w:t>
            </w:r>
          </w:p>
        </w:tc>
        <w:tc>
          <w:tcPr>
            <w:tcW w:w="1276" w:type="dxa"/>
            <w:tcBorders>
              <w:top w:val="single" w:sz="12" w:space="0" w:color="auto"/>
              <w:bottom w:val="single" w:sz="4" w:space="0" w:color="auto"/>
            </w:tcBorders>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E6045B">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2" w:name="CU_4136575"/>
            <w:bookmarkStart w:id="103" w:name="CU_4136686"/>
            <w:bookmarkEnd w:id="102"/>
            <w:bookmarkEnd w:id="103"/>
            <w:r w:rsidRPr="003F329B">
              <w:t>1</w:t>
            </w:r>
          </w:p>
        </w:tc>
        <w:tc>
          <w:tcPr>
            <w:tcW w:w="3969" w:type="dxa"/>
            <w:tcBorders>
              <w:bottom w:val="single" w:sz="4" w:space="0" w:color="auto"/>
            </w:tcBorders>
            <w:shd w:val="clear" w:color="auto" w:fill="auto"/>
          </w:tcPr>
          <w:p w:rsidR="00300522" w:rsidRPr="003F329B" w:rsidRDefault="00300522" w:rsidP="00300522">
            <w:pPr>
              <w:pStyle w:val="Tabletext"/>
            </w:pPr>
            <w:r w:rsidRPr="003F329B">
              <w:t>Anti</w:t>
            </w:r>
            <w:r w:rsidR="003F329B">
              <w:noBreakHyphen/>
            </w:r>
            <w:r w:rsidRPr="003F329B">
              <w:t>avoidance</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165</w:t>
            </w:r>
          </w:p>
        </w:tc>
      </w:tr>
      <w:tr w:rsidR="00300522" w:rsidRPr="003F329B"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2</w:t>
            </w:r>
          </w:p>
        </w:tc>
        <w:tc>
          <w:tcPr>
            <w:tcW w:w="3969"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Cessation of registration</w:t>
            </w:r>
          </w:p>
        </w:tc>
        <w:tc>
          <w:tcPr>
            <w:tcW w:w="1276"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138</w:t>
            </w:r>
          </w:p>
        </w:tc>
      </w:tr>
      <w:tr w:rsidR="00300522" w:rsidRPr="003F329B" w:rsidTr="002671D9">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4" w:name="CU_6136022"/>
            <w:bookmarkEnd w:id="104"/>
            <w:r w:rsidRPr="003F329B">
              <w:t>3</w:t>
            </w:r>
          </w:p>
        </w:tc>
        <w:tc>
          <w:tcPr>
            <w:tcW w:w="3969" w:type="dxa"/>
            <w:tcBorders>
              <w:bottom w:val="single" w:sz="4" w:space="0" w:color="auto"/>
            </w:tcBorders>
            <w:shd w:val="clear" w:color="auto" w:fill="auto"/>
          </w:tcPr>
          <w:p w:rsidR="00300522" w:rsidRPr="003F329B" w:rsidRDefault="00300522" w:rsidP="00300522">
            <w:pPr>
              <w:pStyle w:val="Tabletext"/>
            </w:pPr>
            <w:r w:rsidRPr="003F329B">
              <w:t>Changes in the extent of creditable purpose</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129</w:t>
            </w:r>
          </w:p>
        </w:tc>
      </w:tr>
      <w:tr w:rsidR="00300522" w:rsidRPr="003F329B" w:rsidTr="002671D9">
        <w:tblPrEx>
          <w:tblCellMar>
            <w:left w:w="107" w:type="dxa"/>
            <w:right w:w="107" w:type="dxa"/>
          </w:tblCellMar>
        </w:tblPrEx>
        <w:tc>
          <w:tcPr>
            <w:tcW w:w="709" w:type="dxa"/>
            <w:tcBorders>
              <w:top w:val="single" w:sz="4" w:space="0" w:color="auto"/>
            </w:tcBorders>
            <w:shd w:val="clear" w:color="auto" w:fill="auto"/>
          </w:tcPr>
          <w:p w:rsidR="00300522" w:rsidRPr="003F329B" w:rsidRDefault="00300522" w:rsidP="00300522">
            <w:pPr>
              <w:pStyle w:val="Tabletext"/>
            </w:pPr>
            <w:r w:rsidRPr="003F329B">
              <w:t>4</w:t>
            </w:r>
          </w:p>
        </w:tc>
        <w:tc>
          <w:tcPr>
            <w:tcW w:w="3969" w:type="dxa"/>
            <w:tcBorders>
              <w:top w:val="single" w:sz="4" w:space="0" w:color="auto"/>
            </w:tcBorders>
            <w:shd w:val="clear" w:color="auto" w:fill="auto"/>
          </w:tcPr>
          <w:p w:rsidR="00300522" w:rsidRPr="003F329B" w:rsidRDefault="00300522" w:rsidP="00300522">
            <w:pPr>
              <w:pStyle w:val="Tabletext"/>
            </w:pPr>
            <w:r w:rsidRPr="003F329B">
              <w:t>Company amalgamations</w:t>
            </w:r>
          </w:p>
        </w:tc>
        <w:tc>
          <w:tcPr>
            <w:tcW w:w="1276" w:type="dxa"/>
            <w:tcBorders>
              <w:top w:val="single" w:sz="4" w:space="0" w:color="auto"/>
            </w:tcBorders>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4AA</w:t>
            </w:r>
          </w:p>
        </w:tc>
        <w:tc>
          <w:tcPr>
            <w:tcW w:w="3969" w:type="dxa"/>
            <w:shd w:val="clear" w:color="auto" w:fill="auto"/>
          </w:tcPr>
          <w:p w:rsidR="00300522" w:rsidRPr="003F329B" w:rsidRDefault="00300522" w:rsidP="00300522">
            <w:pPr>
              <w:pStyle w:val="Tabletext"/>
            </w:pPr>
            <w:r w:rsidRPr="003F329B">
              <w:t>Compulsory third party schemes</w:t>
            </w:r>
          </w:p>
        </w:tc>
        <w:tc>
          <w:tcPr>
            <w:tcW w:w="1276"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4A</w:t>
            </w:r>
          </w:p>
        </w:tc>
        <w:tc>
          <w:tcPr>
            <w:tcW w:w="3969" w:type="dxa"/>
            <w:shd w:val="clear" w:color="auto" w:fill="auto"/>
          </w:tcPr>
          <w:p w:rsidR="00300522" w:rsidRPr="003F329B" w:rsidRDefault="00300522" w:rsidP="00300522">
            <w:pPr>
              <w:pStyle w:val="Tabletext"/>
            </w:pPr>
            <w:r w:rsidRPr="003F329B">
              <w:t>Distributions from deceased estates</w:t>
            </w:r>
          </w:p>
        </w:tc>
        <w:tc>
          <w:tcPr>
            <w:tcW w:w="1276" w:type="dxa"/>
            <w:shd w:val="clear" w:color="auto" w:fill="auto"/>
          </w:tcPr>
          <w:p w:rsidR="00300522" w:rsidRPr="003F329B" w:rsidRDefault="00300522" w:rsidP="00300522">
            <w:pPr>
              <w:pStyle w:val="Tabletext"/>
            </w:pPr>
            <w:r w:rsidRPr="003F329B">
              <w:t>Division</w:t>
            </w:r>
            <w:r w:rsidR="003F329B">
              <w:t> </w:t>
            </w:r>
            <w:r w:rsidRPr="003F329B">
              <w:t>139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3969" w:type="dxa"/>
            <w:shd w:val="clear" w:color="auto" w:fill="auto"/>
          </w:tcPr>
          <w:p w:rsidR="00300522" w:rsidRPr="003F329B" w:rsidRDefault="00300522" w:rsidP="00300522">
            <w:pPr>
              <w:pStyle w:val="Tabletext"/>
            </w:pPr>
            <w:r w:rsidRPr="003F329B">
              <w:t>Gambling</w:t>
            </w:r>
          </w:p>
        </w:tc>
        <w:tc>
          <w:tcPr>
            <w:tcW w:w="1276"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5A</w:t>
            </w:r>
          </w:p>
        </w:tc>
        <w:tc>
          <w:tcPr>
            <w:tcW w:w="3969" w:type="dxa"/>
            <w:shd w:val="clear" w:color="auto" w:fill="auto"/>
          </w:tcPr>
          <w:p w:rsidR="00300522" w:rsidRPr="003F329B" w:rsidRDefault="00300522" w:rsidP="00300522">
            <w:pPr>
              <w:pStyle w:val="Tabletext"/>
            </w:pPr>
            <w:r w:rsidRPr="003F329B">
              <w:t>Goods applied solely to private or domestic use</w:t>
            </w:r>
          </w:p>
        </w:tc>
        <w:tc>
          <w:tcPr>
            <w:tcW w:w="1276" w:type="dxa"/>
            <w:shd w:val="clear" w:color="auto" w:fill="auto"/>
          </w:tcPr>
          <w:p w:rsidR="00300522" w:rsidRPr="003F329B" w:rsidRDefault="00300522" w:rsidP="00300522">
            <w:pPr>
              <w:pStyle w:val="Tabletext"/>
            </w:pPr>
            <w:r w:rsidRPr="003F329B">
              <w:t>Division</w:t>
            </w:r>
            <w:r w:rsidR="003F329B">
              <w:t> </w:t>
            </w:r>
            <w:r w:rsidRPr="003F329B">
              <w:t>130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3969" w:type="dxa"/>
            <w:shd w:val="clear" w:color="auto" w:fill="auto"/>
          </w:tcPr>
          <w:p w:rsidR="00300522" w:rsidRPr="003F329B" w:rsidRDefault="00300522" w:rsidP="00300522">
            <w:pPr>
              <w:pStyle w:val="Tabletext"/>
            </w:pPr>
            <w:r w:rsidRPr="003F329B">
              <w:t>GST branches</w:t>
            </w:r>
          </w:p>
        </w:tc>
        <w:tc>
          <w:tcPr>
            <w:tcW w:w="1276"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7</w:t>
            </w:r>
          </w:p>
        </w:tc>
        <w:tc>
          <w:tcPr>
            <w:tcW w:w="3969" w:type="dxa"/>
            <w:shd w:val="clear" w:color="auto" w:fill="auto"/>
          </w:tcPr>
          <w:p w:rsidR="00300522" w:rsidRPr="003F329B" w:rsidRDefault="00300522" w:rsidP="00300522">
            <w:pPr>
              <w:pStyle w:val="Tabletext"/>
            </w:pPr>
            <w:r w:rsidRPr="003F329B">
              <w:t>GST groups</w:t>
            </w:r>
          </w:p>
        </w:tc>
        <w:tc>
          <w:tcPr>
            <w:tcW w:w="1276"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w:t>
            </w:r>
          </w:p>
        </w:tc>
        <w:tc>
          <w:tcPr>
            <w:tcW w:w="3969" w:type="dxa"/>
            <w:shd w:val="clear" w:color="auto" w:fill="auto"/>
          </w:tcPr>
          <w:p w:rsidR="00300522" w:rsidRPr="003F329B" w:rsidRDefault="00300522" w:rsidP="00300522">
            <w:pPr>
              <w:pStyle w:val="Tabletext"/>
            </w:pPr>
            <w:r w:rsidRPr="003F329B">
              <w:t>GST joint ventures</w:t>
            </w:r>
          </w:p>
        </w:tc>
        <w:tc>
          <w:tcPr>
            <w:tcW w:w="1276"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8A</w:t>
            </w:r>
          </w:p>
        </w:tc>
        <w:tc>
          <w:tcPr>
            <w:tcW w:w="3969" w:type="dxa"/>
            <w:shd w:val="clear" w:color="auto" w:fill="auto"/>
          </w:tcPr>
          <w:p w:rsidR="00300522" w:rsidRPr="003F329B" w:rsidRDefault="00300522" w:rsidP="00300522">
            <w:pPr>
              <w:pStyle w:val="Tabletext"/>
            </w:pPr>
            <w:r w:rsidRPr="003F329B">
              <w:t>GST religious groups</w:t>
            </w:r>
          </w:p>
        </w:tc>
        <w:tc>
          <w:tcPr>
            <w:tcW w:w="1276" w:type="dxa"/>
            <w:shd w:val="clear" w:color="auto" w:fill="auto"/>
          </w:tcPr>
          <w:p w:rsidR="00300522" w:rsidRPr="003F329B" w:rsidRDefault="00300522" w:rsidP="00300522">
            <w:pPr>
              <w:pStyle w:val="Tabletext"/>
            </w:pPr>
            <w:r w:rsidRPr="003F329B">
              <w:t>Division</w:t>
            </w:r>
            <w:r w:rsidR="003F329B">
              <w:t> </w:t>
            </w:r>
            <w:r w:rsidRPr="003F329B">
              <w:t>49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w:t>
            </w:r>
          </w:p>
        </w:tc>
        <w:tc>
          <w:tcPr>
            <w:tcW w:w="3969" w:type="dxa"/>
            <w:shd w:val="clear" w:color="auto" w:fill="auto"/>
          </w:tcPr>
          <w:p w:rsidR="00300522" w:rsidRPr="003F329B" w:rsidRDefault="00300522" w:rsidP="00300522">
            <w:pPr>
              <w:pStyle w:val="Tabletext"/>
            </w:pPr>
            <w:r w:rsidRPr="003F329B">
              <w:t>Insurance</w:t>
            </w:r>
          </w:p>
        </w:tc>
        <w:tc>
          <w:tcPr>
            <w:tcW w:w="1276"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9AA</w:t>
            </w:r>
          </w:p>
        </w:tc>
        <w:tc>
          <w:tcPr>
            <w:tcW w:w="3969" w:type="dxa"/>
            <w:shd w:val="clear" w:color="auto" w:fill="auto"/>
          </w:tcPr>
          <w:p w:rsidR="00300522" w:rsidRPr="003F329B" w:rsidRDefault="00300522" w:rsidP="00300522">
            <w:pPr>
              <w:pStyle w:val="Tabletext"/>
            </w:pPr>
            <w:r w:rsidRPr="003F329B">
              <w:t>Non</w:t>
            </w:r>
            <w:r w:rsidR="003F329B">
              <w:noBreakHyphen/>
            </w:r>
            <w:r w:rsidRPr="003F329B">
              <w:t>deductible expenses</w:t>
            </w:r>
          </w:p>
        </w:tc>
        <w:tc>
          <w:tcPr>
            <w:tcW w:w="1276" w:type="dxa"/>
            <w:shd w:val="clear" w:color="auto" w:fill="auto"/>
          </w:tcPr>
          <w:p w:rsidR="00300522" w:rsidRPr="003F329B" w:rsidRDefault="00300522" w:rsidP="00300522">
            <w:pPr>
              <w:pStyle w:val="Tabletext"/>
            </w:pPr>
            <w:r w:rsidRPr="003F329B">
              <w:t>Division</w:t>
            </w:r>
            <w:r w:rsidR="003F329B">
              <w:t> </w:t>
            </w:r>
            <w:r w:rsidRPr="003F329B">
              <w:t>69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9A</w:t>
            </w:r>
          </w:p>
        </w:tc>
        <w:tc>
          <w:tcPr>
            <w:tcW w:w="3969" w:type="dxa"/>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276" w:type="dxa"/>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9B</w:t>
            </w:r>
          </w:p>
        </w:tc>
        <w:tc>
          <w:tcPr>
            <w:tcW w:w="3969" w:type="dxa"/>
            <w:shd w:val="clear" w:color="auto" w:fill="auto"/>
          </w:tcPr>
          <w:p w:rsidR="00300522" w:rsidRPr="003F329B" w:rsidRDefault="00300522" w:rsidP="00300522">
            <w:pPr>
              <w:pStyle w:val="Tabletext"/>
            </w:pPr>
            <w:r w:rsidRPr="003F329B">
              <w:t>Payment of GST by instalments</w:t>
            </w:r>
          </w:p>
        </w:tc>
        <w:tc>
          <w:tcPr>
            <w:tcW w:w="1276" w:type="dxa"/>
            <w:shd w:val="clear" w:color="auto" w:fill="auto"/>
          </w:tcPr>
          <w:p w:rsidR="00300522" w:rsidRPr="003F329B" w:rsidRDefault="00300522" w:rsidP="00300522">
            <w:pPr>
              <w:pStyle w:val="Tabletext"/>
            </w:pPr>
            <w:r w:rsidRPr="003F329B">
              <w:t>Division</w:t>
            </w:r>
            <w:r w:rsidR="003F329B">
              <w:t> </w:t>
            </w:r>
            <w:r w:rsidRPr="003F329B">
              <w:t>162</w:t>
            </w:r>
          </w:p>
        </w:tc>
      </w:tr>
      <w:tr w:rsidR="003726EC" w:rsidRPr="003F329B" w:rsidTr="00A53099">
        <w:tc>
          <w:tcPr>
            <w:tcW w:w="709" w:type="dxa"/>
            <w:shd w:val="clear" w:color="auto" w:fill="auto"/>
          </w:tcPr>
          <w:p w:rsidR="003726EC" w:rsidRPr="003F329B" w:rsidRDefault="003726EC" w:rsidP="007F0F28">
            <w:pPr>
              <w:pStyle w:val="Tabletext"/>
            </w:pPr>
            <w:r w:rsidRPr="003F329B">
              <w:t>9C</w:t>
            </w:r>
          </w:p>
        </w:tc>
        <w:tc>
          <w:tcPr>
            <w:tcW w:w="3969" w:type="dxa"/>
            <w:shd w:val="clear" w:color="auto" w:fill="auto"/>
          </w:tcPr>
          <w:p w:rsidR="003726EC" w:rsidRPr="003F329B" w:rsidRDefault="003726EC" w:rsidP="007F0F28">
            <w:pPr>
              <w:pStyle w:val="Tabletext"/>
            </w:pPr>
            <w:r w:rsidRPr="003F329B">
              <w:t>Providing additional consideration under gross</w:t>
            </w:r>
            <w:r w:rsidR="003F329B">
              <w:noBreakHyphen/>
            </w:r>
            <w:r w:rsidRPr="003F329B">
              <w:t>up clauses</w:t>
            </w:r>
          </w:p>
        </w:tc>
        <w:tc>
          <w:tcPr>
            <w:tcW w:w="1276" w:type="dxa"/>
            <w:shd w:val="clear" w:color="auto" w:fill="auto"/>
          </w:tcPr>
          <w:p w:rsidR="003726EC" w:rsidRPr="003F329B" w:rsidRDefault="003726EC" w:rsidP="007F0F28">
            <w:pPr>
              <w:pStyle w:val="Tabletext"/>
            </w:pPr>
            <w:r w:rsidRPr="003F329B">
              <w:t>Division</w:t>
            </w:r>
            <w:r w:rsidR="003F329B">
              <w:t> </w:t>
            </w:r>
            <w:r w:rsidRPr="003F329B">
              <w:t>133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10</w:t>
            </w:r>
          </w:p>
        </w:tc>
        <w:tc>
          <w:tcPr>
            <w:tcW w:w="3969" w:type="dxa"/>
            <w:shd w:val="clear" w:color="auto" w:fill="auto"/>
          </w:tcPr>
          <w:p w:rsidR="00300522" w:rsidRPr="003F329B" w:rsidRDefault="00300522" w:rsidP="00300522">
            <w:pPr>
              <w:pStyle w:val="Tabletext"/>
            </w:pPr>
            <w:r w:rsidRPr="003F329B">
              <w:t>Representatives of incapacitated entities</w:t>
            </w:r>
          </w:p>
        </w:tc>
        <w:tc>
          <w:tcPr>
            <w:tcW w:w="1276" w:type="dxa"/>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11</w:t>
            </w:r>
          </w:p>
        </w:tc>
        <w:tc>
          <w:tcPr>
            <w:tcW w:w="3969" w:type="dxa"/>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276" w:type="dxa"/>
            <w:shd w:val="clear" w:color="auto" w:fill="auto"/>
          </w:tcPr>
          <w:p w:rsidR="00300522" w:rsidRPr="003F329B" w:rsidRDefault="00300522" w:rsidP="00300522">
            <w:pPr>
              <w:pStyle w:val="Tabletext"/>
            </w:pPr>
            <w:r w:rsidRPr="003F329B">
              <w:t>Division</w:t>
            </w:r>
            <w:r w:rsidR="003F329B">
              <w:t> </w:t>
            </w:r>
            <w:r w:rsidRPr="003F329B">
              <w:t>57</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11A</w:t>
            </w:r>
          </w:p>
        </w:tc>
        <w:tc>
          <w:tcPr>
            <w:tcW w:w="3969" w:type="dxa"/>
            <w:shd w:val="clear" w:color="auto" w:fill="auto"/>
          </w:tcPr>
          <w:p w:rsidR="00300522" w:rsidRPr="003F329B" w:rsidRDefault="00300522"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276" w:type="dxa"/>
            <w:shd w:val="clear" w:color="auto" w:fill="auto"/>
          </w:tcPr>
          <w:p w:rsidR="00300522" w:rsidRPr="003F329B" w:rsidRDefault="00300522" w:rsidP="00300522">
            <w:pPr>
              <w:pStyle w:val="Tabletext"/>
            </w:pPr>
            <w:r w:rsidRPr="003F329B">
              <w:t>Division</w:t>
            </w:r>
            <w:r w:rsidR="003F329B">
              <w:t> </w:t>
            </w:r>
            <w:r w:rsidRPr="003F329B">
              <w:t>75</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12</w:t>
            </w:r>
          </w:p>
        </w:tc>
        <w:tc>
          <w:tcPr>
            <w:tcW w:w="3969" w:type="dxa"/>
            <w:shd w:val="clear" w:color="auto" w:fill="auto"/>
          </w:tcPr>
          <w:p w:rsidR="00300522" w:rsidRPr="003F329B" w:rsidRDefault="00300522" w:rsidP="00300522">
            <w:pPr>
              <w:pStyle w:val="Tabletext"/>
            </w:pPr>
            <w:r w:rsidRPr="003F329B">
              <w:t>Second</w:t>
            </w:r>
            <w:r w:rsidR="003F329B">
              <w:noBreakHyphen/>
            </w:r>
            <w:r w:rsidRPr="003F329B">
              <w:t>hand goods</w:t>
            </w:r>
          </w:p>
        </w:tc>
        <w:tc>
          <w:tcPr>
            <w:tcW w:w="1276" w:type="dxa"/>
            <w:shd w:val="clear" w:color="auto" w:fill="auto"/>
          </w:tcPr>
          <w:p w:rsidR="00300522" w:rsidRPr="003F329B" w:rsidRDefault="00300522" w:rsidP="00300522">
            <w:pPr>
              <w:pStyle w:val="Tabletext"/>
            </w:pPr>
            <w:r w:rsidRPr="003F329B">
              <w:t>Division</w:t>
            </w:r>
            <w:r w:rsidR="003F329B">
              <w:t> </w:t>
            </w:r>
            <w:r w:rsidRPr="003F329B">
              <w:t>66</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12AA</w:t>
            </w:r>
          </w:p>
        </w:tc>
        <w:tc>
          <w:tcPr>
            <w:tcW w:w="3969" w:type="dxa"/>
            <w:shd w:val="clear" w:color="auto" w:fill="auto"/>
          </w:tcPr>
          <w:p w:rsidR="00300522" w:rsidRPr="003F329B" w:rsidRDefault="00300522" w:rsidP="00300522">
            <w:pPr>
              <w:pStyle w:val="Tabletext"/>
            </w:pPr>
            <w:r w:rsidRPr="003F329B">
              <w:t>Settlement sharing arrangements</w:t>
            </w:r>
          </w:p>
        </w:tc>
        <w:tc>
          <w:tcPr>
            <w:tcW w:w="1276" w:type="dxa"/>
            <w:shd w:val="clear" w:color="auto" w:fill="auto"/>
          </w:tcPr>
          <w:p w:rsidR="00300522" w:rsidRPr="003F329B" w:rsidRDefault="00300522" w:rsidP="00300522">
            <w:pPr>
              <w:pStyle w:val="Tabletext"/>
            </w:pPr>
            <w:r w:rsidRPr="003F329B">
              <w:t>Division</w:t>
            </w:r>
            <w:r w:rsidR="003F329B">
              <w:t> </w:t>
            </w:r>
            <w:r w:rsidRPr="003F329B">
              <w:t>80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12A</w:t>
            </w:r>
          </w:p>
        </w:tc>
        <w:tc>
          <w:tcPr>
            <w:tcW w:w="3969" w:type="dxa"/>
            <w:shd w:val="clear" w:color="auto" w:fill="auto"/>
          </w:tcPr>
          <w:p w:rsidR="00300522" w:rsidRPr="003F329B" w:rsidRDefault="00300522" w:rsidP="00300522">
            <w:pPr>
              <w:pStyle w:val="Tabletext"/>
            </w:pPr>
            <w:r w:rsidRPr="003F329B">
              <w:t>Simplified accounting methods for retailers</w:t>
            </w:r>
            <w:r w:rsidR="00CB5BC6" w:rsidRPr="003F329B">
              <w:t xml:space="preserve"> and small enterprise entities</w:t>
            </w:r>
          </w:p>
        </w:tc>
        <w:tc>
          <w:tcPr>
            <w:tcW w:w="1276" w:type="dxa"/>
            <w:shd w:val="clear" w:color="auto" w:fill="auto"/>
          </w:tcPr>
          <w:p w:rsidR="00300522" w:rsidRPr="003F329B" w:rsidRDefault="00300522" w:rsidP="00300522">
            <w:pPr>
              <w:pStyle w:val="Tabletext"/>
            </w:pPr>
            <w:r w:rsidRPr="003F329B">
              <w:t>Division</w:t>
            </w:r>
            <w:r w:rsidR="003F329B">
              <w:t> </w:t>
            </w:r>
            <w:r w:rsidRPr="003F329B">
              <w:t>123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5E4075">
            <w:pPr>
              <w:pStyle w:val="Tabletext"/>
              <w:keepNext/>
              <w:keepLines/>
            </w:pPr>
            <w:r w:rsidRPr="003F329B">
              <w:t>12B</w:t>
            </w:r>
          </w:p>
        </w:tc>
        <w:tc>
          <w:tcPr>
            <w:tcW w:w="3969" w:type="dxa"/>
            <w:shd w:val="clear" w:color="auto" w:fill="auto"/>
          </w:tcPr>
          <w:p w:rsidR="00300522" w:rsidRPr="003F329B" w:rsidRDefault="00300522" w:rsidP="005E4075">
            <w:pPr>
              <w:pStyle w:val="Tabletext"/>
              <w:keepNext/>
              <w:keepLines/>
            </w:pPr>
            <w:r w:rsidRPr="003F329B">
              <w:t>Stock on hand on becoming registered etc.</w:t>
            </w:r>
          </w:p>
        </w:tc>
        <w:tc>
          <w:tcPr>
            <w:tcW w:w="1276" w:type="dxa"/>
            <w:shd w:val="clear" w:color="auto" w:fill="auto"/>
          </w:tcPr>
          <w:p w:rsidR="00300522" w:rsidRPr="003F329B" w:rsidRDefault="00300522" w:rsidP="005E4075">
            <w:pPr>
              <w:pStyle w:val="Tabletext"/>
              <w:keepNext/>
              <w:keepLines/>
            </w:pPr>
            <w:r w:rsidRPr="003F329B">
              <w:t>Division</w:t>
            </w:r>
            <w:r w:rsidR="003F329B">
              <w:t> </w:t>
            </w:r>
            <w:r w:rsidRPr="003F329B">
              <w:t>137</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13</w:t>
            </w:r>
          </w:p>
        </w:tc>
        <w:tc>
          <w:tcPr>
            <w:tcW w:w="3969" w:type="dxa"/>
            <w:shd w:val="clear" w:color="auto" w:fill="auto"/>
          </w:tcPr>
          <w:p w:rsidR="00300522" w:rsidRPr="003F329B" w:rsidRDefault="00300522" w:rsidP="00300522">
            <w:pPr>
              <w:pStyle w:val="Tabletext"/>
            </w:pPr>
            <w:r w:rsidRPr="003F329B">
              <w:t>Supplies in satisfaction of debts</w:t>
            </w:r>
          </w:p>
        </w:tc>
        <w:tc>
          <w:tcPr>
            <w:tcW w:w="1276" w:type="dxa"/>
            <w:shd w:val="clear" w:color="auto" w:fill="auto"/>
          </w:tcPr>
          <w:p w:rsidR="00300522" w:rsidRPr="003F329B" w:rsidRDefault="00300522" w:rsidP="00300522">
            <w:pPr>
              <w:pStyle w:val="Tabletext"/>
            </w:pPr>
            <w:r w:rsidRPr="003F329B">
              <w:t>Division</w:t>
            </w:r>
            <w:r w:rsidR="003F329B">
              <w:t> </w:t>
            </w:r>
            <w:r w:rsidRPr="003F329B">
              <w:t>105</w:t>
            </w:r>
          </w:p>
        </w:tc>
      </w:tr>
      <w:tr w:rsidR="00300522" w:rsidRPr="003F329B" w:rsidTr="00EA3631">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r w:rsidRPr="003F329B">
              <w:t>14</w:t>
            </w:r>
          </w:p>
        </w:tc>
        <w:tc>
          <w:tcPr>
            <w:tcW w:w="3969" w:type="dxa"/>
            <w:tcBorders>
              <w:bottom w:val="single" w:sz="4" w:space="0" w:color="auto"/>
            </w:tcBorders>
            <w:shd w:val="clear" w:color="auto" w:fill="auto"/>
          </w:tcPr>
          <w:p w:rsidR="00300522" w:rsidRPr="003F329B" w:rsidRDefault="00300522" w:rsidP="00300522">
            <w:pPr>
              <w:pStyle w:val="Tabletext"/>
            </w:pPr>
            <w:r w:rsidRPr="003F329B">
              <w:t>Supplies of going concerns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135</w:t>
            </w:r>
          </w:p>
        </w:tc>
      </w:tr>
      <w:tr w:rsidR="00300522" w:rsidRPr="003F329B" w:rsidTr="00E6045B">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5" w:name="CU_30137784"/>
            <w:bookmarkStart w:id="106" w:name="CU_30137895"/>
            <w:bookmarkEnd w:id="105"/>
            <w:bookmarkEnd w:id="106"/>
            <w:r w:rsidRPr="003F329B">
              <w:t>15</w:t>
            </w:r>
          </w:p>
        </w:tc>
        <w:tc>
          <w:tcPr>
            <w:tcW w:w="3969" w:type="dxa"/>
            <w:tcBorders>
              <w:bottom w:val="single" w:sz="4" w:space="0" w:color="auto"/>
            </w:tcBorders>
            <w:shd w:val="clear" w:color="auto" w:fill="auto"/>
          </w:tcPr>
          <w:p w:rsidR="00300522" w:rsidRPr="003F329B" w:rsidRDefault="00300522" w:rsidP="00300522">
            <w:pPr>
              <w:pStyle w:val="Tabletext"/>
            </w:pPr>
            <w:r w:rsidRPr="003F329B">
              <w:t>Supplies of things acquired etc. without full input tax credits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132</w:t>
            </w:r>
          </w:p>
        </w:tc>
      </w:tr>
      <w:tr w:rsidR="0063554A" w:rsidRPr="003F329B" w:rsidTr="00E6045B">
        <w:tc>
          <w:tcPr>
            <w:tcW w:w="709" w:type="dxa"/>
            <w:tcBorders>
              <w:top w:val="single" w:sz="4" w:space="0" w:color="auto"/>
              <w:bottom w:val="single" w:sz="4" w:space="0" w:color="auto"/>
            </w:tcBorders>
            <w:shd w:val="clear" w:color="auto" w:fill="auto"/>
          </w:tcPr>
          <w:p w:rsidR="0063554A" w:rsidRPr="003F329B" w:rsidRDefault="0063554A" w:rsidP="0063554A">
            <w:pPr>
              <w:pStyle w:val="Tabletext"/>
            </w:pPr>
            <w:r w:rsidRPr="003F329B">
              <w:t>15A</w:t>
            </w:r>
          </w:p>
        </w:tc>
        <w:tc>
          <w:tcPr>
            <w:tcW w:w="3969" w:type="dxa"/>
            <w:tcBorders>
              <w:top w:val="single" w:sz="4" w:space="0" w:color="auto"/>
              <w:bottom w:val="single" w:sz="4" w:space="0" w:color="auto"/>
            </w:tcBorders>
            <w:shd w:val="clear" w:color="auto" w:fill="auto"/>
          </w:tcPr>
          <w:p w:rsidR="0063554A" w:rsidRPr="003F329B" w:rsidRDefault="0063554A" w:rsidP="0063554A">
            <w:pPr>
              <w:pStyle w:val="Tabletext"/>
            </w:pPr>
            <w:r w:rsidRPr="003F329B">
              <w:t>Third party payments</w:t>
            </w:r>
          </w:p>
        </w:tc>
        <w:tc>
          <w:tcPr>
            <w:tcW w:w="1276" w:type="dxa"/>
            <w:tcBorders>
              <w:top w:val="single" w:sz="4" w:space="0" w:color="auto"/>
              <w:bottom w:val="single" w:sz="4" w:space="0" w:color="auto"/>
            </w:tcBorders>
            <w:shd w:val="clear" w:color="auto" w:fill="auto"/>
          </w:tcPr>
          <w:p w:rsidR="0063554A" w:rsidRPr="003F329B" w:rsidRDefault="0063554A" w:rsidP="0063554A">
            <w:pPr>
              <w:pStyle w:val="Tabletext"/>
            </w:pPr>
            <w:r w:rsidRPr="003F329B">
              <w:t>Division</w:t>
            </w:r>
            <w:r w:rsidR="003F329B">
              <w:t> </w:t>
            </w:r>
            <w:r w:rsidRPr="003F329B">
              <w:t>134</w:t>
            </w:r>
          </w:p>
        </w:tc>
      </w:tr>
      <w:tr w:rsidR="00300522" w:rsidRPr="003F329B" w:rsidTr="00EA3631">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7" w:name="CU_32137278"/>
            <w:bookmarkEnd w:id="107"/>
            <w:r w:rsidRPr="003F329B">
              <w:t>16</w:t>
            </w:r>
          </w:p>
        </w:tc>
        <w:tc>
          <w:tcPr>
            <w:tcW w:w="3969" w:type="dxa"/>
            <w:tcBorders>
              <w:bottom w:val="single" w:sz="4" w:space="0" w:color="auto"/>
            </w:tcBorders>
            <w:shd w:val="clear" w:color="auto" w:fill="auto"/>
          </w:tcPr>
          <w:p w:rsidR="00300522" w:rsidRPr="003F329B" w:rsidRDefault="00300522" w:rsidP="00300522">
            <w:pPr>
              <w:pStyle w:val="Tabletext"/>
            </w:pPr>
            <w:r w:rsidRPr="003F329B">
              <w:t>Tradex scheme goods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141</w:t>
            </w:r>
          </w:p>
        </w:tc>
      </w:tr>
      <w:tr w:rsidR="00300522" w:rsidRPr="003F329B" w:rsidTr="00EA3631">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bookmarkStart w:id="108" w:name="CU_33137315"/>
            <w:bookmarkStart w:id="109" w:name="CU_33137941"/>
            <w:bookmarkStart w:id="110" w:name="CU_33138052"/>
            <w:bookmarkEnd w:id="108"/>
            <w:bookmarkEnd w:id="109"/>
            <w:bookmarkEnd w:id="110"/>
            <w:r w:rsidRPr="003F329B">
              <w:t>17</w:t>
            </w:r>
          </w:p>
        </w:tc>
        <w:tc>
          <w:tcPr>
            <w:tcW w:w="3969" w:type="dxa"/>
            <w:tcBorders>
              <w:bottom w:val="single" w:sz="4" w:space="0" w:color="auto"/>
            </w:tcBorders>
            <w:shd w:val="clear" w:color="auto" w:fill="auto"/>
          </w:tcPr>
          <w:p w:rsidR="00300522" w:rsidRPr="003F329B" w:rsidRDefault="00300522" w:rsidP="00300522">
            <w:pPr>
              <w:pStyle w:val="Tabletext"/>
            </w:pPr>
            <w:r w:rsidRPr="003F329B">
              <w:t>Vouchers</w:t>
            </w:r>
          </w:p>
        </w:tc>
        <w:tc>
          <w:tcPr>
            <w:tcW w:w="1276"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100</w:t>
            </w:r>
          </w:p>
        </w:tc>
      </w:tr>
    </w:tbl>
    <w:p w:rsidR="00300522" w:rsidRPr="003F329B" w:rsidRDefault="00300522" w:rsidP="00A36DB5">
      <w:pPr>
        <w:pStyle w:val="ActHead3"/>
        <w:pageBreakBefore/>
      </w:pPr>
      <w:bookmarkStart w:id="111" w:name="_Toc416265708"/>
      <w:r w:rsidRPr="00AE4251">
        <w:rPr>
          <w:rStyle w:val="CharDivNo"/>
        </w:rPr>
        <w:t>Division</w:t>
      </w:r>
      <w:r w:rsidR="003F329B" w:rsidRPr="00AE4251">
        <w:rPr>
          <w:rStyle w:val="CharDivNo"/>
        </w:rPr>
        <w:t> </w:t>
      </w:r>
      <w:r w:rsidRPr="00AE4251">
        <w:rPr>
          <w:rStyle w:val="CharDivNo"/>
        </w:rPr>
        <w:t>19</w:t>
      </w:r>
      <w:r w:rsidRPr="003F329B">
        <w:t>—</w:t>
      </w:r>
      <w:r w:rsidRPr="00AE4251">
        <w:rPr>
          <w:rStyle w:val="CharDivText"/>
        </w:rPr>
        <w:t>Adjustment events</w:t>
      </w:r>
      <w:bookmarkEnd w:id="111"/>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19</w:t>
      </w:r>
      <w:r w:rsidR="003F329B">
        <w:noBreakHyphen/>
      </w:r>
      <w:r w:rsidRPr="003F329B">
        <w:t>A</w:t>
      </w:r>
      <w:r w:rsidRPr="003F329B">
        <w:tab/>
        <w:t>Adjustment events</w:t>
      </w:r>
    </w:p>
    <w:p w:rsidR="00300522" w:rsidRPr="003F329B" w:rsidRDefault="00300522" w:rsidP="00300522">
      <w:pPr>
        <w:pStyle w:val="TofSectsSubdiv"/>
      </w:pPr>
      <w:r w:rsidRPr="003F329B">
        <w:t>19</w:t>
      </w:r>
      <w:r w:rsidR="003F329B">
        <w:noBreakHyphen/>
      </w:r>
      <w:r w:rsidRPr="003F329B">
        <w:t>B</w:t>
      </w:r>
      <w:r w:rsidRPr="003F329B">
        <w:tab/>
        <w:t>Adjustments for supplies</w:t>
      </w:r>
    </w:p>
    <w:p w:rsidR="00300522" w:rsidRPr="003F329B" w:rsidRDefault="00300522" w:rsidP="00300522">
      <w:pPr>
        <w:pStyle w:val="TofSectsSubdiv"/>
      </w:pPr>
      <w:r w:rsidRPr="003F329B">
        <w:t>19</w:t>
      </w:r>
      <w:r w:rsidR="003F329B">
        <w:noBreakHyphen/>
      </w:r>
      <w:r w:rsidRPr="003F329B">
        <w:t>C</w:t>
      </w:r>
      <w:r w:rsidRPr="003F329B">
        <w:tab/>
        <w:t>Adjustments for acquisitions</w:t>
      </w:r>
    </w:p>
    <w:p w:rsidR="00300522" w:rsidRPr="003F329B" w:rsidRDefault="00300522" w:rsidP="00300522">
      <w:pPr>
        <w:pStyle w:val="ActHead5"/>
      </w:pPr>
      <w:bookmarkStart w:id="112" w:name="_Toc416265709"/>
      <w:r w:rsidRPr="00AE4251">
        <w:rPr>
          <w:rStyle w:val="CharSectno"/>
        </w:rPr>
        <w:t>19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12"/>
    </w:p>
    <w:p w:rsidR="00300522" w:rsidRPr="003F329B" w:rsidRDefault="00300522" w:rsidP="00300522">
      <w:pPr>
        <w:pStyle w:val="BoxText"/>
        <w:pBdr>
          <w:left w:val="single" w:sz="6" w:space="10" w:color="auto"/>
          <w:right w:val="single" w:sz="6" w:space="9" w:color="auto"/>
        </w:pBdr>
      </w:pPr>
      <w:r w:rsidRPr="003F329B">
        <w:t>Adjustments can arise because of adjustment events. They are events such as a cancellation of a supply or acquisition, or a change in the consideration for a supply or acquisition (for example, because of a volume discount).</w:t>
      </w:r>
    </w:p>
    <w:p w:rsidR="00300522" w:rsidRPr="003F329B" w:rsidRDefault="00300522" w:rsidP="00300522">
      <w:pPr>
        <w:pStyle w:val="notetext"/>
      </w:pPr>
      <w:r w:rsidRPr="003F329B">
        <w:t>Note:</w:t>
      </w:r>
      <w:r w:rsidRPr="003F329B">
        <w:tab/>
        <w:t>Importations do not give rise to adjustment events.</w:t>
      </w:r>
    </w:p>
    <w:p w:rsidR="00300522" w:rsidRPr="003F329B" w:rsidRDefault="00300522" w:rsidP="00300522">
      <w:pPr>
        <w:pStyle w:val="ActHead5"/>
      </w:pPr>
      <w:bookmarkStart w:id="113" w:name="_Toc416265710"/>
      <w:r w:rsidRPr="00AE4251">
        <w:rPr>
          <w:rStyle w:val="CharSectno"/>
        </w:rPr>
        <w:t>19</w:t>
      </w:r>
      <w:r w:rsidR="003F329B" w:rsidRPr="00AE4251">
        <w:rPr>
          <w:rStyle w:val="CharSectno"/>
        </w:rPr>
        <w:noBreakHyphen/>
      </w:r>
      <w:r w:rsidRPr="00AE4251">
        <w:rPr>
          <w:rStyle w:val="CharSectno"/>
        </w:rPr>
        <w:t>5</w:t>
      </w:r>
      <w:r w:rsidRPr="003F329B">
        <w:t xml:space="preserve">  Explanation of the effect of adjustment events</w:t>
      </w:r>
      <w:bookmarkEnd w:id="113"/>
    </w:p>
    <w:p w:rsidR="00300522" w:rsidRPr="003F329B" w:rsidRDefault="00300522" w:rsidP="00300522">
      <w:pPr>
        <w:pStyle w:val="subsection"/>
      </w:pPr>
      <w:r w:rsidRPr="003F329B">
        <w:tab/>
      </w:r>
      <w:r w:rsidRPr="003F329B">
        <w:tab/>
        <w:t xml:space="preserve">The following diagram shows how an </w:t>
      </w:r>
      <w:r w:rsidR="003F329B" w:rsidRPr="003F329B">
        <w:rPr>
          <w:position w:val="6"/>
          <w:sz w:val="16"/>
          <w:szCs w:val="16"/>
        </w:rPr>
        <w:t>*</w:t>
      </w:r>
      <w:r w:rsidRPr="003F329B">
        <w:t xml:space="preserve">adjustment event for a supply or acquisition can give rise to an </w:t>
      </w:r>
      <w:r w:rsidR="003F329B" w:rsidRPr="003F329B">
        <w:rPr>
          <w:position w:val="6"/>
          <w:sz w:val="16"/>
          <w:szCs w:val="16"/>
        </w:rPr>
        <w:t>*</w:t>
      </w:r>
      <w:r w:rsidRPr="003F329B">
        <w:t xml:space="preserve">increasing adjustment or a </w:t>
      </w:r>
      <w:r w:rsidR="003F329B" w:rsidRPr="003F329B">
        <w:rPr>
          <w:position w:val="6"/>
          <w:sz w:val="16"/>
          <w:szCs w:val="16"/>
        </w:rPr>
        <w:t>*</w:t>
      </w:r>
      <w:r w:rsidRPr="003F329B">
        <w:t>decreasing adjustment.</w:t>
      </w:r>
    </w:p>
    <w:p w:rsidR="00300522" w:rsidRPr="003F329B" w:rsidRDefault="00300522" w:rsidP="00300522"/>
    <w:p w:rsidR="00300522" w:rsidRPr="003F329B" w:rsidRDefault="00143843" w:rsidP="00300522">
      <w:r w:rsidRPr="003F329B">
        <w:rPr>
          <w:noProof/>
          <w:sz w:val="20"/>
          <w:lang w:eastAsia="en-AU"/>
        </w:rPr>
        <w:drawing>
          <wp:inline distT="0" distB="0" distL="0" distR="0" wp14:anchorId="509F750F" wp14:editId="105A9D4A">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3F329B" w:rsidRDefault="00300522" w:rsidP="00300522"/>
    <w:p w:rsidR="00300522" w:rsidRPr="003F329B" w:rsidRDefault="00300522" w:rsidP="00300522">
      <w:pPr>
        <w:pStyle w:val="notetext"/>
      </w:pPr>
      <w:r w:rsidRPr="003F329B">
        <w:t>Note:</w:t>
      </w:r>
      <w:r w:rsidRPr="003F329B">
        <w:tab/>
        <w:t>This section is an explanatory section.</w:t>
      </w:r>
    </w:p>
    <w:p w:rsidR="00300522" w:rsidRPr="003F329B" w:rsidRDefault="00300522" w:rsidP="00300522">
      <w:pPr>
        <w:pStyle w:val="ActHead4"/>
      </w:pPr>
      <w:bookmarkStart w:id="114" w:name="_Toc416265711"/>
      <w:r w:rsidRPr="00AE4251">
        <w:rPr>
          <w:rStyle w:val="CharSubdNo"/>
        </w:rPr>
        <w:t>Subdivision</w:t>
      </w:r>
      <w:r w:rsidR="003F329B" w:rsidRPr="00AE4251">
        <w:rPr>
          <w:rStyle w:val="CharSubdNo"/>
        </w:rPr>
        <w:t> </w:t>
      </w:r>
      <w:r w:rsidRPr="00AE4251">
        <w:rPr>
          <w:rStyle w:val="CharSubdNo"/>
        </w:rPr>
        <w:t>19</w:t>
      </w:r>
      <w:r w:rsidR="003F329B" w:rsidRPr="00AE4251">
        <w:rPr>
          <w:rStyle w:val="CharSubdNo"/>
        </w:rPr>
        <w:noBreakHyphen/>
      </w:r>
      <w:r w:rsidRPr="00AE4251">
        <w:rPr>
          <w:rStyle w:val="CharSubdNo"/>
        </w:rPr>
        <w:t>A</w:t>
      </w:r>
      <w:r w:rsidRPr="003F329B">
        <w:t>—</w:t>
      </w:r>
      <w:r w:rsidRPr="00AE4251">
        <w:rPr>
          <w:rStyle w:val="CharSubdText"/>
        </w:rPr>
        <w:t>Adjustment events</w:t>
      </w:r>
      <w:bookmarkEnd w:id="114"/>
    </w:p>
    <w:p w:rsidR="00300522" w:rsidRPr="003F329B" w:rsidRDefault="00300522" w:rsidP="00300522">
      <w:pPr>
        <w:pStyle w:val="ActHead5"/>
      </w:pPr>
      <w:bookmarkStart w:id="115" w:name="_Toc416265712"/>
      <w:r w:rsidRPr="00AE4251">
        <w:rPr>
          <w:rStyle w:val="CharSectno"/>
        </w:rPr>
        <w:t>19</w:t>
      </w:r>
      <w:r w:rsidR="003F329B" w:rsidRPr="00AE4251">
        <w:rPr>
          <w:rStyle w:val="CharSectno"/>
        </w:rPr>
        <w:noBreakHyphen/>
      </w:r>
      <w:r w:rsidRPr="00AE4251">
        <w:rPr>
          <w:rStyle w:val="CharSectno"/>
        </w:rPr>
        <w:t>10</w:t>
      </w:r>
      <w:r w:rsidRPr="003F329B">
        <w:t xml:space="preserve">  Adjustment events</w:t>
      </w:r>
      <w:bookmarkEnd w:id="115"/>
    </w:p>
    <w:p w:rsidR="00300522" w:rsidRPr="003F329B" w:rsidRDefault="00300522" w:rsidP="00300522">
      <w:pPr>
        <w:pStyle w:val="subsection"/>
      </w:pPr>
      <w:r w:rsidRPr="003F329B">
        <w:tab/>
        <w:t>(1)</w:t>
      </w:r>
      <w:r w:rsidRPr="003F329B">
        <w:tab/>
        <w:t xml:space="preserve">An </w:t>
      </w:r>
      <w:r w:rsidRPr="003F329B">
        <w:rPr>
          <w:b/>
          <w:bCs/>
          <w:i/>
          <w:iCs/>
        </w:rPr>
        <w:t>adjustment event</w:t>
      </w:r>
      <w:r w:rsidRPr="003F329B">
        <w:t xml:space="preserve"> is any event which has the effect of:</w:t>
      </w:r>
    </w:p>
    <w:p w:rsidR="00300522" w:rsidRPr="003F329B" w:rsidRDefault="00300522" w:rsidP="00300522">
      <w:pPr>
        <w:pStyle w:val="paragraph"/>
      </w:pPr>
      <w:r w:rsidRPr="003F329B">
        <w:tab/>
        <w:t>(a)</w:t>
      </w:r>
      <w:r w:rsidRPr="003F329B">
        <w:tab/>
        <w:t>cancelling a supply or acquisition; or</w:t>
      </w:r>
    </w:p>
    <w:p w:rsidR="00300522" w:rsidRPr="003F329B" w:rsidRDefault="00300522" w:rsidP="00300522">
      <w:pPr>
        <w:pStyle w:val="paragraph"/>
      </w:pPr>
      <w:r w:rsidRPr="003F329B">
        <w:tab/>
        <w:t>(b)</w:t>
      </w:r>
      <w:r w:rsidRPr="003F329B">
        <w:tab/>
        <w:t xml:space="preserve">changing the </w:t>
      </w:r>
      <w:r w:rsidR="003F329B" w:rsidRPr="003F329B">
        <w:rPr>
          <w:position w:val="6"/>
          <w:sz w:val="16"/>
          <w:szCs w:val="16"/>
        </w:rPr>
        <w:t>*</w:t>
      </w:r>
      <w:r w:rsidRPr="003F329B">
        <w:t>consideration for a supply or acquisition; or</w:t>
      </w:r>
    </w:p>
    <w:p w:rsidR="00300522" w:rsidRPr="003F329B" w:rsidRDefault="00300522" w:rsidP="00300522">
      <w:pPr>
        <w:pStyle w:val="paragraph"/>
      </w:pPr>
      <w:r w:rsidRPr="003F329B">
        <w:tab/>
        <w:t>(c)</w:t>
      </w:r>
      <w:r w:rsidRPr="003F329B">
        <w:tab/>
        <w:t xml:space="preserve">causing a supply or acquisition to become, or stop being, a </w:t>
      </w:r>
      <w:r w:rsidR="003F329B" w:rsidRPr="003F329B">
        <w:rPr>
          <w:position w:val="6"/>
          <w:sz w:val="16"/>
          <w:szCs w:val="16"/>
        </w:rPr>
        <w:t>*</w:t>
      </w:r>
      <w:r w:rsidRPr="003F329B">
        <w:t xml:space="preserve">taxable supply or </w:t>
      </w:r>
      <w:r w:rsidR="003F329B" w:rsidRPr="003F329B">
        <w:rPr>
          <w:position w:val="6"/>
          <w:sz w:val="16"/>
          <w:szCs w:val="16"/>
        </w:rPr>
        <w:t>*</w:t>
      </w:r>
      <w:r w:rsidRPr="003F329B">
        <w:t>creditable acquisition.</w:t>
      </w:r>
    </w:p>
    <w:p w:rsidR="00300522" w:rsidRPr="003F329B" w:rsidRDefault="00300522" w:rsidP="00300522">
      <w:pPr>
        <w:pStyle w:val="notetext"/>
      </w:pPr>
      <w:r w:rsidRPr="003F329B">
        <w:t>Example:</w:t>
      </w:r>
      <w:r w:rsidRPr="003F329B">
        <w:tab/>
        <w:t>If goods that are supplied for export are not exported within the time provided in section</w:t>
      </w:r>
      <w:r w:rsidR="003F329B">
        <w:t> </w:t>
      </w:r>
      <w:r w:rsidRPr="003F329B">
        <w:t>38</w:t>
      </w:r>
      <w:r w:rsidR="003F329B">
        <w:noBreakHyphen/>
      </w:r>
      <w:r w:rsidRPr="003F329B">
        <w:t>185, the supply is likely to become a taxable supply after originally being a supply that was GST</w:t>
      </w:r>
      <w:r w:rsidR="003F329B">
        <w:noBreakHyphen/>
      </w:r>
      <w:r w:rsidRPr="003F329B">
        <w:t>free.</w:t>
      </w:r>
    </w:p>
    <w:p w:rsidR="00300522" w:rsidRPr="003F329B" w:rsidRDefault="00300522" w:rsidP="00300522">
      <w:pPr>
        <w:pStyle w:val="subsection"/>
      </w:pPr>
      <w:r w:rsidRPr="003F329B">
        <w:tab/>
        <w:t>(2)</w:t>
      </w:r>
      <w:r w:rsidRPr="003F329B">
        <w:tab/>
        <w:t xml:space="preserve">Without limiting </w:t>
      </w:r>
      <w:r w:rsidR="003F329B">
        <w:t>subsection (</w:t>
      </w:r>
      <w:r w:rsidRPr="003F329B">
        <w:t xml:space="preserve">1), these are </w:t>
      </w:r>
      <w:r w:rsidR="003F329B" w:rsidRPr="003F329B">
        <w:rPr>
          <w:position w:val="6"/>
          <w:sz w:val="16"/>
          <w:szCs w:val="16"/>
        </w:rPr>
        <w:t>*</w:t>
      </w:r>
      <w:r w:rsidRPr="003F329B">
        <w:t>adjustment events:</w:t>
      </w:r>
    </w:p>
    <w:p w:rsidR="00300522" w:rsidRPr="003F329B" w:rsidRDefault="00300522" w:rsidP="00300522">
      <w:pPr>
        <w:pStyle w:val="paragraph"/>
      </w:pPr>
      <w:r w:rsidRPr="003F329B">
        <w:tab/>
        <w:t>(a)</w:t>
      </w:r>
      <w:r w:rsidRPr="003F329B">
        <w:tab/>
        <w:t>the return to a supplier of a thing, or part of a thing, supplied (whether or not the return involves a change of ownership of the thing);</w:t>
      </w:r>
    </w:p>
    <w:p w:rsidR="00300522" w:rsidRPr="003F329B" w:rsidRDefault="00300522" w:rsidP="00300522">
      <w:pPr>
        <w:pStyle w:val="paragraph"/>
      </w:pPr>
      <w:r w:rsidRPr="003F329B">
        <w:tab/>
        <w:t>(b)</w:t>
      </w:r>
      <w:r w:rsidRPr="003F329B">
        <w:tab/>
        <w:t xml:space="preserve">a change to the previously agreed </w:t>
      </w:r>
      <w:r w:rsidR="003F329B" w:rsidRPr="003F329B">
        <w:rPr>
          <w:position w:val="6"/>
          <w:sz w:val="16"/>
          <w:szCs w:val="16"/>
        </w:rPr>
        <w:t>*</w:t>
      </w:r>
      <w:r w:rsidRPr="003F329B">
        <w:t>consideration for a supply or acquisition, whether due to the offer of a discount or otherwise;</w:t>
      </w:r>
    </w:p>
    <w:p w:rsidR="00300522" w:rsidRPr="003F329B" w:rsidRDefault="00300522" w:rsidP="00300522">
      <w:pPr>
        <w:pStyle w:val="paragraph"/>
      </w:pPr>
      <w:r w:rsidRPr="003F329B">
        <w:tab/>
        <w:t>(c)</w:t>
      </w:r>
      <w:r w:rsidRPr="003F329B">
        <w:tab/>
        <w:t xml:space="preserve">a change in the extent to which an entity that makes an acquisition provides, or is liable to provide, consideration for the acquisition (unless the entity </w:t>
      </w:r>
      <w:r w:rsidR="003F329B" w:rsidRPr="003F329B">
        <w:rPr>
          <w:position w:val="6"/>
          <w:sz w:val="16"/>
          <w:szCs w:val="16"/>
        </w:rPr>
        <w:t>*</w:t>
      </w:r>
      <w:r w:rsidRPr="003F329B">
        <w:t>accounts on a cash basis).</w:t>
      </w:r>
    </w:p>
    <w:p w:rsidR="00300522" w:rsidRPr="003F329B" w:rsidRDefault="00300522" w:rsidP="00300522">
      <w:pPr>
        <w:pStyle w:val="subsection"/>
      </w:pPr>
      <w:r w:rsidRPr="003F329B">
        <w:tab/>
        <w:t>(3)</w:t>
      </w:r>
      <w:r w:rsidRPr="003F329B">
        <w:tab/>
        <w:t xml:space="preserve">An </w:t>
      </w:r>
      <w:r w:rsidR="003F329B" w:rsidRPr="003F329B">
        <w:rPr>
          <w:position w:val="6"/>
          <w:sz w:val="16"/>
          <w:szCs w:val="16"/>
        </w:rPr>
        <w:t>*</w:t>
      </w:r>
      <w:r w:rsidRPr="003F329B">
        <w:t>adjustment event:</w:t>
      </w:r>
    </w:p>
    <w:p w:rsidR="00300522" w:rsidRPr="003F329B" w:rsidRDefault="00300522" w:rsidP="00300522">
      <w:pPr>
        <w:pStyle w:val="paragraph"/>
      </w:pPr>
      <w:r w:rsidRPr="003F329B">
        <w:tab/>
        <w:t>(a)</w:t>
      </w:r>
      <w:r w:rsidRPr="003F329B">
        <w:tab/>
        <w:t xml:space="preserve">can arise in relation to a supply even if it is not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can arise in relation to an acquisition even if it is not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(4)</w:t>
      </w:r>
      <w:r w:rsidRPr="003F329B">
        <w:tab/>
        <w:t xml:space="preserve">However, the return of a thing supplied, or part of a thing supplied, to its supplier is not an </w:t>
      </w:r>
      <w:r w:rsidR="003F329B" w:rsidRPr="003F329B">
        <w:rPr>
          <w:position w:val="6"/>
          <w:sz w:val="16"/>
          <w:szCs w:val="16"/>
        </w:rPr>
        <w:t>*</w:t>
      </w:r>
      <w:r w:rsidRPr="003F329B">
        <w:t>adjustment event if the return is for the purpose of repair or maintenance.</w:t>
      </w:r>
    </w:p>
    <w:p w:rsidR="00300522" w:rsidRPr="003F329B" w:rsidRDefault="00300522" w:rsidP="00300522">
      <w:pPr>
        <w:pStyle w:val="ActHead4"/>
      </w:pPr>
      <w:bookmarkStart w:id="116" w:name="_Toc416265713"/>
      <w:r w:rsidRPr="00AE4251">
        <w:rPr>
          <w:rStyle w:val="CharSubdNo"/>
        </w:rPr>
        <w:t>Subdivision</w:t>
      </w:r>
      <w:r w:rsidR="003F329B" w:rsidRPr="00AE4251">
        <w:rPr>
          <w:rStyle w:val="CharSubdNo"/>
        </w:rPr>
        <w:t> </w:t>
      </w:r>
      <w:r w:rsidRPr="00AE4251">
        <w:rPr>
          <w:rStyle w:val="CharSubdNo"/>
        </w:rPr>
        <w:t>19</w:t>
      </w:r>
      <w:r w:rsidR="003F329B" w:rsidRPr="00AE4251">
        <w:rPr>
          <w:rStyle w:val="CharSubdNo"/>
        </w:rPr>
        <w:noBreakHyphen/>
      </w:r>
      <w:r w:rsidRPr="00AE4251">
        <w:rPr>
          <w:rStyle w:val="CharSubdNo"/>
        </w:rPr>
        <w:t>B</w:t>
      </w:r>
      <w:r w:rsidRPr="003F329B">
        <w:t>—</w:t>
      </w:r>
      <w:r w:rsidRPr="00AE4251">
        <w:rPr>
          <w:rStyle w:val="CharSubdText"/>
        </w:rPr>
        <w:t>Adjustments for supplies</w:t>
      </w:r>
      <w:bookmarkEnd w:id="116"/>
    </w:p>
    <w:p w:rsidR="00300522" w:rsidRPr="003F329B" w:rsidRDefault="00300522" w:rsidP="00300522">
      <w:pPr>
        <w:pStyle w:val="ActHead5"/>
      </w:pPr>
      <w:bookmarkStart w:id="117" w:name="_Toc416265714"/>
      <w:r w:rsidRPr="00AE4251">
        <w:rPr>
          <w:rStyle w:val="CharSectno"/>
        </w:rPr>
        <w:t>19</w:t>
      </w:r>
      <w:r w:rsidR="003F329B" w:rsidRPr="00AE4251">
        <w:rPr>
          <w:rStyle w:val="CharSectno"/>
        </w:rPr>
        <w:noBreakHyphen/>
      </w:r>
      <w:r w:rsidRPr="00AE4251">
        <w:rPr>
          <w:rStyle w:val="CharSectno"/>
        </w:rPr>
        <w:t>40</w:t>
      </w:r>
      <w:r w:rsidRPr="003F329B">
        <w:t xml:space="preserve">  Where adjustments for supplies arise</w:t>
      </w:r>
      <w:bookmarkEnd w:id="117"/>
    </w:p>
    <w:p w:rsidR="00300522" w:rsidRPr="003F329B" w:rsidRDefault="00300522" w:rsidP="00300522">
      <w:pPr>
        <w:pStyle w:val="subsection"/>
      </w:pPr>
      <w:r w:rsidRPr="003F329B">
        <w:tab/>
      </w:r>
      <w:r w:rsidRPr="003F329B">
        <w:tab/>
        <w:t xml:space="preserve">You have an </w:t>
      </w:r>
      <w:r w:rsidRPr="003F329B">
        <w:rPr>
          <w:b/>
          <w:bCs/>
          <w:i/>
          <w:iCs/>
        </w:rPr>
        <w:t>adjustment</w:t>
      </w:r>
      <w:r w:rsidRPr="003F329B">
        <w:t xml:space="preserve"> for a supply for which you are liable to pay GST (or would be liable to pay GST if it were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in relation to the supply, one or more </w:t>
      </w:r>
      <w:r w:rsidR="003F329B" w:rsidRPr="003F329B">
        <w:rPr>
          <w:position w:val="6"/>
          <w:sz w:val="16"/>
          <w:szCs w:val="16"/>
        </w:rPr>
        <w:t>*</w:t>
      </w:r>
      <w:r w:rsidRPr="003F329B">
        <w:t>adjustment events occur during a tax period; and</w:t>
      </w:r>
    </w:p>
    <w:p w:rsidR="00300522" w:rsidRPr="003F329B" w:rsidRDefault="00300522" w:rsidP="00300522">
      <w:pPr>
        <w:pStyle w:val="paragraph"/>
      </w:pPr>
      <w:r w:rsidRPr="003F329B">
        <w:tab/>
        <w:t>(b)</w:t>
      </w:r>
      <w:r w:rsidRPr="003F329B">
        <w:tab/>
        <w:t>GST on the supply was attributable to an earlier tax period (or, if the supply was not a taxable supply, would have been attributable to an earlier tax period had the supply been a taxable supply); and</w:t>
      </w:r>
    </w:p>
    <w:p w:rsidR="00300522" w:rsidRPr="003F329B" w:rsidRDefault="00300522" w:rsidP="00300522">
      <w:pPr>
        <w:pStyle w:val="paragraph"/>
      </w:pPr>
      <w:r w:rsidRPr="003F329B">
        <w:tab/>
        <w:t>(c)</w:t>
      </w:r>
      <w:r w:rsidRPr="003F329B">
        <w:tab/>
        <w:t xml:space="preserve">as a result of those adjustment events, the </w:t>
      </w:r>
      <w:r w:rsidR="003F329B" w:rsidRPr="003F329B">
        <w:rPr>
          <w:position w:val="6"/>
          <w:sz w:val="16"/>
          <w:szCs w:val="16"/>
        </w:rPr>
        <w:t>*</w:t>
      </w:r>
      <w:r w:rsidRPr="003F329B">
        <w:t xml:space="preserve">previously attributed GST amount for the supply (if any) no longer correctly reflects the amount of GST (if any) on the supply (the </w:t>
      </w:r>
      <w:r w:rsidRPr="003F329B">
        <w:rPr>
          <w:b/>
          <w:bCs/>
          <w:i/>
          <w:iCs/>
        </w:rPr>
        <w:t>corrected GST amount</w:t>
      </w:r>
      <w:r w:rsidRPr="003F329B">
        <w:t xml:space="preserve">), taking into account any change of circumstances that has given rise to an adjustment for the supply under this </w:t>
      </w:r>
      <w:r w:rsidR="00A53099" w:rsidRPr="003F329B">
        <w:t>Subdivision</w:t>
      </w:r>
      <w:r w:rsidR="00A36DB5" w:rsidRPr="003F329B">
        <w:t xml:space="preserve"> </w:t>
      </w:r>
      <w:r w:rsidRPr="003F329B">
        <w:t>or Division</w:t>
      </w:r>
      <w:r w:rsidR="003F329B">
        <w:t> </w:t>
      </w:r>
      <w:r w:rsidRPr="003F329B">
        <w:t>21</w:t>
      </w:r>
      <w:r w:rsidR="0063554A" w:rsidRPr="003F329B">
        <w:t xml:space="preserve"> or 134</w:t>
      </w:r>
      <w:r w:rsidRPr="003F329B">
        <w:t>.</w:t>
      </w:r>
    </w:p>
    <w:p w:rsidR="00300522" w:rsidRPr="003F329B" w:rsidRDefault="00300522" w:rsidP="00DD43D1">
      <w:pPr>
        <w:pStyle w:val="ActHead5"/>
      </w:pPr>
      <w:bookmarkStart w:id="118" w:name="_Toc416265715"/>
      <w:r w:rsidRPr="00AE4251">
        <w:rPr>
          <w:rStyle w:val="CharSectno"/>
        </w:rPr>
        <w:t>19</w:t>
      </w:r>
      <w:r w:rsidR="003F329B" w:rsidRPr="00AE4251">
        <w:rPr>
          <w:rStyle w:val="CharSectno"/>
        </w:rPr>
        <w:noBreakHyphen/>
      </w:r>
      <w:r w:rsidRPr="00AE4251">
        <w:rPr>
          <w:rStyle w:val="CharSectno"/>
        </w:rPr>
        <w:t>45</w:t>
      </w:r>
      <w:r w:rsidRPr="003F329B">
        <w:t xml:space="preserve">  Previously attributed GST amounts</w:t>
      </w:r>
      <w:bookmarkEnd w:id="118"/>
    </w:p>
    <w:p w:rsidR="00300522" w:rsidRPr="003F329B" w:rsidRDefault="00300522" w:rsidP="00DD43D1">
      <w:pPr>
        <w:pStyle w:val="subsection"/>
        <w:keepNext/>
      </w:pPr>
      <w:r w:rsidRPr="003F329B">
        <w:tab/>
      </w:r>
      <w:r w:rsidRPr="003F329B">
        <w:tab/>
        <w:t xml:space="preserve">The </w:t>
      </w:r>
      <w:r w:rsidRPr="003F329B">
        <w:rPr>
          <w:b/>
          <w:i/>
        </w:rPr>
        <w:t>previously attributed GST amount</w:t>
      </w:r>
      <w:r w:rsidRPr="003F329B">
        <w:t xml:space="preserve"> for a supply is:</w:t>
      </w:r>
    </w:p>
    <w:p w:rsidR="00300522" w:rsidRPr="003F329B" w:rsidRDefault="00300522" w:rsidP="00300522">
      <w:pPr>
        <w:pStyle w:val="paragraph"/>
      </w:pPr>
      <w:r w:rsidRPr="003F329B">
        <w:tab/>
        <w:t>(a)</w:t>
      </w:r>
      <w:r w:rsidRPr="003F329B">
        <w:tab/>
        <w:t>the amount of any GST that was attributable to a tax period in respect of the supply; plus</w:t>
      </w:r>
    </w:p>
    <w:p w:rsidR="00300522" w:rsidRPr="003F329B" w:rsidRDefault="00300522" w:rsidP="00300522">
      <w:pPr>
        <w:pStyle w:val="paragraph"/>
      </w:pPr>
      <w:r w:rsidRPr="003F329B">
        <w:tab/>
        <w:t>(b)</w:t>
      </w:r>
      <w:r w:rsidRPr="003F329B">
        <w:tab/>
        <w:t xml:space="preserve">the sum of any </w:t>
      </w:r>
      <w:r w:rsidR="003F329B" w:rsidRPr="003F329B">
        <w:rPr>
          <w:position w:val="6"/>
          <w:sz w:val="16"/>
          <w:szCs w:val="16"/>
        </w:rPr>
        <w:t>*</w:t>
      </w:r>
      <w:r w:rsidRPr="003F329B">
        <w:t xml:space="preserve">increasing adjustments, under this </w:t>
      </w:r>
      <w:r w:rsidR="00A53099" w:rsidRPr="003F329B">
        <w:t>Subdivision</w:t>
      </w:r>
      <w:r w:rsidR="00A36DB5" w:rsidRPr="003F329B">
        <w:t xml:space="preserve"> </w:t>
      </w:r>
      <w:r w:rsidRPr="003F329B">
        <w:t>or Division</w:t>
      </w:r>
      <w:r w:rsidR="003F329B">
        <w:t> </w:t>
      </w:r>
      <w:r w:rsidRPr="003F329B">
        <w:t>21, that were previously attributable to a tax period in respect of the supply; minus</w:t>
      </w:r>
    </w:p>
    <w:p w:rsidR="00300522" w:rsidRPr="003F329B" w:rsidRDefault="00300522" w:rsidP="00300522">
      <w:pPr>
        <w:pStyle w:val="paragraph"/>
      </w:pPr>
      <w:r w:rsidRPr="003F329B">
        <w:tab/>
        <w:t>(c)</w:t>
      </w:r>
      <w:r w:rsidRPr="003F329B">
        <w:tab/>
        <w:t xml:space="preserve">the sum of any </w:t>
      </w:r>
      <w:r w:rsidR="003F329B" w:rsidRPr="003F329B">
        <w:rPr>
          <w:position w:val="6"/>
          <w:sz w:val="16"/>
          <w:szCs w:val="16"/>
        </w:rPr>
        <w:t>*</w:t>
      </w:r>
      <w:r w:rsidRPr="003F329B">
        <w:t xml:space="preserve">decreasing adjustments, under this </w:t>
      </w:r>
      <w:r w:rsidR="00A53099" w:rsidRPr="003F329B">
        <w:t>Subdivision</w:t>
      </w:r>
      <w:r w:rsidR="00A36DB5" w:rsidRPr="003F329B">
        <w:t xml:space="preserve"> </w:t>
      </w:r>
      <w:r w:rsidRPr="003F329B">
        <w:t>or Division</w:t>
      </w:r>
      <w:r w:rsidR="003F329B">
        <w:t> </w:t>
      </w:r>
      <w:r w:rsidRPr="003F329B">
        <w:t>21</w:t>
      </w:r>
      <w:r w:rsidR="0063554A" w:rsidRPr="003F329B">
        <w:t xml:space="preserve"> or 134</w:t>
      </w:r>
      <w:r w:rsidRPr="003F329B">
        <w:t>, that were previously attributable to a tax period in respect of the supply.</w:t>
      </w:r>
    </w:p>
    <w:p w:rsidR="00300522" w:rsidRPr="003F329B" w:rsidRDefault="00300522" w:rsidP="00300522">
      <w:pPr>
        <w:pStyle w:val="ActHead5"/>
      </w:pPr>
      <w:bookmarkStart w:id="119" w:name="_Toc416265716"/>
      <w:r w:rsidRPr="00AE4251">
        <w:rPr>
          <w:rStyle w:val="CharSectno"/>
        </w:rPr>
        <w:t>19</w:t>
      </w:r>
      <w:r w:rsidR="003F329B" w:rsidRPr="00AE4251">
        <w:rPr>
          <w:rStyle w:val="CharSectno"/>
        </w:rPr>
        <w:noBreakHyphen/>
      </w:r>
      <w:r w:rsidRPr="00AE4251">
        <w:rPr>
          <w:rStyle w:val="CharSectno"/>
        </w:rPr>
        <w:t>50</w:t>
      </w:r>
      <w:r w:rsidRPr="003F329B">
        <w:t xml:space="preserve">  Increasing adjustments for supplies</w:t>
      </w:r>
      <w:bookmarkEnd w:id="119"/>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corrected GST</w:t>
      </w:r>
      <w:r w:rsidRPr="003F329B">
        <w:rPr>
          <w:b/>
          <w:bCs/>
          <w:i/>
          <w:iCs/>
        </w:rPr>
        <w:t xml:space="preserve"> </w:t>
      </w:r>
      <w:r w:rsidRPr="003F329B">
        <w:t xml:space="preserve">amount is </w:t>
      </w:r>
      <w:r w:rsidRPr="003F329B">
        <w:rPr>
          <w:i/>
          <w:iCs/>
        </w:rPr>
        <w:t>greater</w:t>
      </w:r>
      <w:r w:rsidRPr="003F329B">
        <w:t xml:space="preserve"> than the </w:t>
      </w:r>
      <w:r w:rsidR="003F329B" w:rsidRPr="003F329B">
        <w:rPr>
          <w:position w:val="6"/>
          <w:sz w:val="16"/>
          <w:szCs w:val="16"/>
        </w:rPr>
        <w:t>*</w:t>
      </w:r>
      <w:r w:rsidRPr="003F329B">
        <w:t xml:space="preserve">previously attributed GST amount, you have an </w:t>
      </w:r>
      <w:r w:rsidRPr="003F329B">
        <w:rPr>
          <w:b/>
          <w:bCs/>
          <w:i/>
          <w:iCs/>
        </w:rPr>
        <w:t>increasing adjustment</w:t>
      </w:r>
      <w:r w:rsidRPr="003F329B">
        <w:t xml:space="preserve"> equal to the difference between the corrected GST amount and the previously attributed GST amount.</w:t>
      </w:r>
    </w:p>
    <w:p w:rsidR="00300522" w:rsidRPr="003F329B" w:rsidRDefault="00300522" w:rsidP="00300522">
      <w:pPr>
        <w:pStyle w:val="ActHead5"/>
      </w:pPr>
      <w:bookmarkStart w:id="120" w:name="_Toc416265717"/>
      <w:r w:rsidRPr="00AE4251">
        <w:rPr>
          <w:rStyle w:val="CharSectno"/>
        </w:rPr>
        <w:t>19</w:t>
      </w:r>
      <w:r w:rsidR="003F329B" w:rsidRPr="00AE4251">
        <w:rPr>
          <w:rStyle w:val="CharSectno"/>
        </w:rPr>
        <w:noBreakHyphen/>
      </w:r>
      <w:r w:rsidRPr="00AE4251">
        <w:rPr>
          <w:rStyle w:val="CharSectno"/>
        </w:rPr>
        <w:t>55</w:t>
      </w:r>
      <w:r w:rsidRPr="003F329B">
        <w:t xml:space="preserve">  Decreasing adjustments for supplies</w:t>
      </w:r>
      <w:bookmarkEnd w:id="120"/>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 xml:space="preserve">corrected GST amount is </w:t>
      </w:r>
      <w:r w:rsidRPr="003F329B">
        <w:rPr>
          <w:i/>
          <w:iCs/>
        </w:rPr>
        <w:t>less</w:t>
      </w:r>
      <w:r w:rsidRPr="003F329B">
        <w:t xml:space="preserve"> than the </w:t>
      </w:r>
      <w:r w:rsidR="003F329B" w:rsidRPr="003F329B">
        <w:rPr>
          <w:position w:val="6"/>
          <w:sz w:val="16"/>
          <w:szCs w:val="16"/>
        </w:rPr>
        <w:t>*</w:t>
      </w:r>
      <w:r w:rsidRPr="003F329B">
        <w:t xml:space="preserve">previously attributed GST amount, you have a </w:t>
      </w:r>
      <w:r w:rsidRPr="003F329B">
        <w:rPr>
          <w:b/>
          <w:bCs/>
          <w:i/>
          <w:iCs/>
        </w:rPr>
        <w:t>decreasing adjustment</w:t>
      </w:r>
      <w:r w:rsidRPr="003F329B">
        <w:t xml:space="preserve"> equal to the difference between the previously attributed GST amount and the corrected GST amount.</w:t>
      </w:r>
    </w:p>
    <w:p w:rsidR="00300522" w:rsidRPr="003F329B" w:rsidRDefault="00300522" w:rsidP="00300522">
      <w:pPr>
        <w:pStyle w:val="ActHead4"/>
      </w:pPr>
      <w:bookmarkStart w:id="121" w:name="_Toc416265718"/>
      <w:r w:rsidRPr="00AE4251">
        <w:rPr>
          <w:rStyle w:val="CharSubdNo"/>
        </w:rPr>
        <w:t>Subdivision</w:t>
      </w:r>
      <w:r w:rsidR="003F329B" w:rsidRPr="00AE4251">
        <w:rPr>
          <w:rStyle w:val="CharSubdNo"/>
        </w:rPr>
        <w:t> </w:t>
      </w:r>
      <w:r w:rsidRPr="00AE4251">
        <w:rPr>
          <w:rStyle w:val="CharSubdNo"/>
        </w:rPr>
        <w:t>19</w:t>
      </w:r>
      <w:r w:rsidR="003F329B" w:rsidRPr="00AE4251">
        <w:rPr>
          <w:rStyle w:val="CharSubdNo"/>
        </w:rPr>
        <w:noBreakHyphen/>
      </w:r>
      <w:r w:rsidRPr="00AE4251">
        <w:rPr>
          <w:rStyle w:val="CharSubdNo"/>
        </w:rPr>
        <w:t>C</w:t>
      </w:r>
      <w:r w:rsidRPr="003F329B">
        <w:t>—</w:t>
      </w:r>
      <w:r w:rsidRPr="00AE4251">
        <w:rPr>
          <w:rStyle w:val="CharSubdText"/>
        </w:rPr>
        <w:t>Adjustments for acquisitions</w:t>
      </w:r>
      <w:bookmarkEnd w:id="121"/>
    </w:p>
    <w:p w:rsidR="00300522" w:rsidRPr="003F329B" w:rsidRDefault="00300522" w:rsidP="00300522">
      <w:pPr>
        <w:pStyle w:val="ActHead5"/>
      </w:pPr>
      <w:bookmarkStart w:id="122" w:name="_Toc416265719"/>
      <w:r w:rsidRPr="00AE4251">
        <w:rPr>
          <w:rStyle w:val="CharSectno"/>
        </w:rPr>
        <w:t>19</w:t>
      </w:r>
      <w:r w:rsidR="003F329B" w:rsidRPr="00AE4251">
        <w:rPr>
          <w:rStyle w:val="CharSectno"/>
        </w:rPr>
        <w:noBreakHyphen/>
      </w:r>
      <w:r w:rsidRPr="00AE4251">
        <w:rPr>
          <w:rStyle w:val="CharSectno"/>
        </w:rPr>
        <w:t>70</w:t>
      </w:r>
      <w:r w:rsidRPr="003F329B">
        <w:t xml:space="preserve">  Where adjustments for acquisitions arise</w:t>
      </w:r>
      <w:bookmarkEnd w:id="122"/>
    </w:p>
    <w:p w:rsidR="00300522" w:rsidRPr="003F329B" w:rsidRDefault="00300522" w:rsidP="00300522">
      <w:pPr>
        <w:pStyle w:val="subsection"/>
      </w:pPr>
      <w:r w:rsidRPr="003F329B">
        <w:tab/>
        <w:t>(1)</w:t>
      </w:r>
      <w:r w:rsidRPr="003F329B">
        <w:tab/>
        <w:t xml:space="preserve">You have an </w:t>
      </w:r>
      <w:r w:rsidRPr="003F329B">
        <w:rPr>
          <w:b/>
          <w:bCs/>
          <w:i/>
          <w:iCs/>
        </w:rPr>
        <w:t>adjustment</w:t>
      </w:r>
      <w:r w:rsidRPr="003F329B">
        <w:t xml:space="preserve"> for an acquisition for which you are entitled to an input tax credit (or would be entitled to an input tax credit if the acquisition were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 xml:space="preserve">in relation to the acquisition, one or more </w:t>
      </w:r>
      <w:r w:rsidR="003F329B" w:rsidRPr="003F329B">
        <w:rPr>
          <w:position w:val="6"/>
          <w:sz w:val="16"/>
          <w:szCs w:val="16"/>
        </w:rPr>
        <w:t>*</w:t>
      </w:r>
      <w:r w:rsidRPr="003F329B">
        <w:t>adjustment events occur during a tax period; and</w:t>
      </w:r>
    </w:p>
    <w:p w:rsidR="00300522" w:rsidRPr="003F329B" w:rsidRDefault="00300522" w:rsidP="00300522">
      <w:pPr>
        <w:pStyle w:val="paragraph"/>
      </w:pPr>
      <w:r w:rsidRPr="003F329B">
        <w:tab/>
        <w:t>(b)</w:t>
      </w:r>
      <w:r w:rsidRPr="003F329B">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3F329B" w:rsidRDefault="00300522" w:rsidP="00300522">
      <w:pPr>
        <w:pStyle w:val="paragraph"/>
      </w:pPr>
      <w:r w:rsidRPr="003F329B">
        <w:tab/>
        <w:t>(c)</w:t>
      </w:r>
      <w:r w:rsidRPr="003F329B">
        <w:tab/>
        <w:t xml:space="preserve">as a result of those adjustment events, the </w:t>
      </w:r>
      <w:r w:rsidR="003F329B" w:rsidRPr="003F329B">
        <w:rPr>
          <w:position w:val="6"/>
          <w:sz w:val="16"/>
          <w:szCs w:val="16"/>
        </w:rPr>
        <w:t>*</w:t>
      </w:r>
      <w:r w:rsidRPr="003F329B">
        <w:t xml:space="preserve">previously attributed input tax credit amount for the acquisition (if any) no longer correctly reflects the amount of the input tax credit (if any) on the acquisition (the </w:t>
      </w:r>
      <w:r w:rsidRPr="003F329B">
        <w:rPr>
          <w:b/>
          <w:bCs/>
          <w:i/>
          <w:iCs/>
        </w:rPr>
        <w:t>corrected input tax credit amount</w:t>
      </w:r>
      <w:r w:rsidRPr="003F329B">
        <w:t>).</w:t>
      </w:r>
    </w:p>
    <w:p w:rsidR="00300522" w:rsidRPr="003F329B" w:rsidRDefault="00300522" w:rsidP="00300522">
      <w:pPr>
        <w:pStyle w:val="subsection"/>
      </w:pPr>
      <w:r w:rsidRPr="003F329B">
        <w:tab/>
        <w:t>(2)</w:t>
      </w:r>
      <w:r w:rsidRPr="003F329B">
        <w:tab/>
        <w:t xml:space="preserve">In working out the </w:t>
      </w:r>
      <w:r w:rsidR="003F329B" w:rsidRPr="003F329B">
        <w:rPr>
          <w:position w:val="6"/>
          <w:sz w:val="16"/>
        </w:rPr>
        <w:t>*</w:t>
      </w:r>
      <w:r w:rsidRPr="003F329B">
        <w:t>corrected input tax credit amount for the acquisition:</w:t>
      </w:r>
    </w:p>
    <w:p w:rsidR="00300522" w:rsidRPr="003F329B" w:rsidRDefault="00300522" w:rsidP="00300522">
      <w:pPr>
        <w:pStyle w:val="paragraph"/>
      </w:pPr>
      <w:r w:rsidRPr="003F329B">
        <w:tab/>
        <w:t>(a)</w:t>
      </w:r>
      <w:r w:rsidRPr="003F329B">
        <w:tab/>
        <w:t xml:space="preserve">take into account any change of circumstances that has given rise to an adjustment for the acquisition under this </w:t>
      </w:r>
      <w:r w:rsidR="00A53099" w:rsidRPr="003F329B">
        <w:t>Subdivision</w:t>
      </w:r>
      <w:r w:rsidR="00A36DB5" w:rsidRPr="003F329B">
        <w:t xml:space="preserve"> </w:t>
      </w:r>
      <w:r w:rsidRPr="003F329B">
        <w:t>or Division</w:t>
      </w:r>
      <w:r w:rsidR="003F329B">
        <w:t> </w:t>
      </w:r>
      <w:r w:rsidRPr="003F329B">
        <w:t>21</w:t>
      </w:r>
      <w:r w:rsidR="007F0F28" w:rsidRPr="003F329B">
        <w:t>,</w:t>
      </w:r>
      <w:r w:rsidR="0063554A" w:rsidRPr="003F329B">
        <w:t xml:space="preserve"> 129, 133 or 134</w:t>
      </w:r>
      <w:r w:rsidRPr="003F329B">
        <w:t>; and</w:t>
      </w:r>
    </w:p>
    <w:p w:rsidR="00300522" w:rsidRPr="003F329B" w:rsidRDefault="00300522" w:rsidP="00300522">
      <w:pPr>
        <w:pStyle w:val="paragraph"/>
      </w:pPr>
      <w:r w:rsidRPr="003F329B">
        <w:tab/>
        <w:t>(b)</w:t>
      </w:r>
      <w:r w:rsidRPr="003F329B">
        <w:tab/>
        <w:t>if an adjustment relating to the acquisition under Division</w:t>
      </w:r>
      <w:r w:rsidR="003F329B">
        <w:t> </w:t>
      </w:r>
      <w:r w:rsidRPr="003F329B">
        <w:t>131 was attributable to an earlier tax period:</w:t>
      </w:r>
    </w:p>
    <w:p w:rsidR="00300522" w:rsidRPr="003F329B" w:rsidRDefault="00300522" w:rsidP="00300522">
      <w:pPr>
        <w:pStyle w:val="paragraphsub"/>
      </w:pPr>
      <w:r w:rsidRPr="003F329B">
        <w:tab/>
        <w:t>(i)</w:t>
      </w:r>
      <w:r w:rsidRPr="003F329B">
        <w:tab/>
        <w:t>do not take into account that adjustment; and</w:t>
      </w:r>
    </w:p>
    <w:p w:rsidR="00300522" w:rsidRPr="003F329B" w:rsidRDefault="00300522" w:rsidP="00300522">
      <w:pPr>
        <w:pStyle w:val="paragraphsub"/>
      </w:pPr>
      <w:r w:rsidRPr="003F329B">
        <w:tab/>
        <w:t>(ii)</w:t>
      </w:r>
      <w:r w:rsidRPr="003F329B">
        <w:tab/>
        <w:t>treat the acquisition as one in relation to which Division</w:t>
      </w:r>
      <w:r w:rsidR="003F329B">
        <w:t> </w:t>
      </w:r>
      <w:r w:rsidRPr="003F329B">
        <w:t>131 had not applied.</w:t>
      </w:r>
    </w:p>
    <w:p w:rsidR="00300522" w:rsidRPr="003F329B" w:rsidRDefault="00300522" w:rsidP="00300522">
      <w:pPr>
        <w:pStyle w:val="ActHead5"/>
      </w:pPr>
      <w:bookmarkStart w:id="123" w:name="_Toc416265720"/>
      <w:r w:rsidRPr="00AE4251">
        <w:rPr>
          <w:rStyle w:val="CharSectno"/>
        </w:rPr>
        <w:t>19</w:t>
      </w:r>
      <w:r w:rsidR="003F329B" w:rsidRPr="00AE4251">
        <w:rPr>
          <w:rStyle w:val="CharSectno"/>
        </w:rPr>
        <w:noBreakHyphen/>
      </w:r>
      <w:r w:rsidRPr="00AE4251">
        <w:rPr>
          <w:rStyle w:val="CharSectno"/>
        </w:rPr>
        <w:t>75</w:t>
      </w:r>
      <w:r w:rsidRPr="003F329B">
        <w:t xml:space="preserve">  Previously attributed input tax credit amounts</w:t>
      </w:r>
      <w:bookmarkEnd w:id="123"/>
    </w:p>
    <w:p w:rsidR="00300522" w:rsidRPr="003F329B" w:rsidRDefault="00300522" w:rsidP="00300522">
      <w:pPr>
        <w:pStyle w:val="subsection"/>
      </w:pPr>
      <w:r w:rsidRPr="003F329B">
        <w:tab/>
      </w:r>
      <w:r w:rsidRPr="003F329B">
        <w:tab/>
        <w:t xml:space="preserve">The </w:t>
      </w:r>
      <w:r w:rsidRPr="003F329B">
        <w:rPr>
          <w:b/>
          <w:i/>
        </w:rPr>
        <w:t xml:space="preserve">previously attributed input tax credit amount </w:t>
      </w:r>
      <w:r w:rsidRPr="003F329B">
        <w:t>for an acquisition is:</w:t>
      </w:r>
    </w:p>
    <w:p w:rsidR="00300522" w:rsidRPr="003F329B" w:rsidRDefault="00300522" w:rsidP="00300522">
      <w:pPr>
        <w:pStyle w:val="paragraph"/>
      </w:pPr>
      <w:r w:rsidRPr="003F329B">
        <w:tab/>
        <w:t>(a)</w:t>
      </w:r>
      <w:r w:rsidRPr="003F329B">
        <w:tab/>
        <w:t>the amount of any input tax credit that was attributable to a tax period in respect of the acquisition; minus</w:t>
      </w:r>
    </w:p>
    <w:p w:rsidR="00300522" w:rsidRPr="003F329B" w:rsidRDefault="00300522" w:rsidP="00300522">
      <w:pPr>
        <w:pStyle w:val="paragraph"/>
      </w:pPr>
      <w:r w:rsidRPr="003F329B">
        <w:tab/>
        <w:t>(b)</w:t>
      </w:r>
      <w:r w:rsidRPr="003F329B">
        <w:tab/>
        <w:t xml:space="preserve">the sum of any </w:t>
      </w:r>
      <w:r w:rsidR="003F329B" w:rsidRPr="003F329B">
        <w:rPr>
          <w:position w:val="6"/>
          <w:sz w:val="16"/>
          <w:szCs w:val="16"/>
        </w:rPr>
        <w:t>*</w:t>
      </w:r>
      <w:r w:rsidRPr="003F329B">
        <w:t xml:space="preserve">increasing adjustments, under this </w:t>
      </w:r>
      <w:r w:rsidR="00A53099" w:rsidRPr="003F329B">
        <w:t>Subdivision</w:t>
      </w:r>
      <w:r w:rsidR="00A36DB5" w:rsidRPr="003F329B">
        <w:t xml:space="preserve"> </w:t>
      </w:r>
      <w:r w:rsidRPr="003F329B">
        <w:t>or Division</w:t>
      </w:r>
      <w:r w:rsidR="003F329B">
        <w:t> </w:t>
      </w:r>
      <w:r w:rsidRPr="003F329B">
        <w:t>21, 129</w:t>
      </w:r>
      <w:r w:rsidR="0063554A" w:rsidRPr="003F329B">
        <w:t>, 131 or 134</w:t>
      </w:r>
      <w:r w:rsidRPr="003F329B">
        <w:t>, that were previously attributable to a tax period in respect of the acquisition; plus</w:t>
      </w:r>
    </w:p>
    <w:p w:rsidR="00300522" w:rsidRPr="003F329B" w:rsidRDefault="00300522" w:rsidP="00300522">
      <w:pPr>
        <w:pStyle w:val="paragraph"/>
      </w:pPr>
      <w:r w:rsidRPr="003F329B">
        <w:tab/>
        <w:t>(c)</w:t>
      </w:r>
      <w:r w:rsidRPr="003F329B">
        <w:tab/>
        <w:t xml:space="preserve">the sum of any </w:t>
      </w:r>
      <w:r w:rsidR="003F329B" w:rsidRPr="003F329B">
        <w:rPr>
          <w:position w:val="6"/>
          <w:sz w:val="16"/>
          <w:szCs w:val="16"/>
        </w:rPr>
        <w:t>*</w:t>
      </w:r>
      <w:r w:rsidRPr="003F329B">
        <w:t xml:space="preserve">decreasing adjustments, under this </w:t>
      </w:r>
      <w:r w:rsidR="00A53099" w:rsidRPr="003F329B">
        <w:t>Subdivision</w:t>
      </w:r>
      <w:r w:rsidR="00A36DB5" w:rsidRPr="003F329B">
        <w:t xml:space="preserve"> </w:t>
      </w:r>
      <w:r w:rsidRPr="003F329B">
        <w:t>or Division</w:t>
      </w:r>
      <w:r w:rsidR="003F329B">
        <w:t> </w:t>
      </w:r>
      <w:r w:rsidRPr="003F329B">
        <w:t>21</w:t>
      </w:r>
      <w:r w:rsidR="007F0F28" w:rsidRPr="003F329B">
        <w:t>, 129 or 133</w:t>
      </w:r>
      <w:r w:rsidRPr="003F329B">
        <w:t>, that were previously attributable to a tax period in respect of the acquisition.</w:t>
      </w:r>
    </w:p>
    <w:p w:rsidR="00300522" w:rsidRPr="003F329B" w:rsidRDefault="00300522" w:rsidP="00300522">
      <w:pPr>
        <w:pStyle w:val="ActHead5"/>
      </w:pPr>
      <w:bookmarkStart w:id="124" w:name="_Toc416265721"/>
      <w:r w:rsidRPr="00AE4251">
        <w:rPr>
          <w:rStyle w:val="CharSectno"/>
        </w:rPr>
        <w:t>19</w:t>
      </w:r>
      <w:r w:rsidR="003F329B" w:rsidRPr="00AE4251">
        <w:rPr>
          <w:rStyle w:val="CharSectno"/>
        </w:rPr>
        <w:noBreakHyphen/>
      </w:r>
      <w:r w:rsidRPr="00AE4251">
        <w:rPr>
          <w:rStyle w:val="CharSectno"/>
        </w:rPr>
        <w:t>80</w:t>
      </w:r>
      <w:r w:rsidRPr="003F329B">
        <w:t xml:space="preserve">  Increasing adjustments for acquisitions</w:t>
      </w:r>
      <w:bookmarkEnd w:id="124"/>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 xml:space="preserve">previously attributed input tax credit amount is </w:t>
      </w:r>
      <w:r w:rsidRPr="003F329B">
        <w:rPr>
          <w:i/>
          <w:iCs/>
        </w:rPr>
        <w:t>greater</w:t>
      </w:r>
      <w:r w:rsidRPr="003F329B">
        <w:t xml:space="preserve"> than the </w:t>
      </w:r>
      <w:r w:rsidR="003F329B" w:rsidRPr="003F329B">
        <w:rPr>
          <w:position w:val="6"/>
          <w:sz w:val="16"/>
          <w:szCs w:val="16"/>
        </w:rPr>
        <w:t>*</w:t>
      </w:r>
      <w:r w:rsidRPr="003F329B">
        <w:t xml:space="preserve">corrected input tax credit amount, you have an </w:t>
      </w:r>
      <w:r w:rsidRPr="003F329B">
        <w:rPr>
          <w:b/>
          <w:bCs/>
          <w:i/>
          <w:iCs/>
        </w:rPr>
        <w:t>increasing adjustment</w:t>
      </w:r>
      <w:r w:rsidRPr="003F329B">
        <w:t xml:space="preserve"> equal to the difference between the previously attributed input tax credit amount and the corrected input tax credit amount.</w:t>
      </w:r>
    </w:p>
    <w:p w:rsidR="00300522" w:rsidRPr="003F329B" w:rsidRDefault="00300522" w:rsidP="00300522">
      <w:pPr>
        <w:pStyle w:val="ActHead5"/>
      </w:pPr>
      <w:bookmarkStart w:id="125" w:name="_Toc416265722"/>
      <w:r w:rsidRPr="00AE4251">
        <w:rPr>
          <w:rStyle w:val="CharSectno"/>
        </w:rPr>
        <w:t>19</w:t>
      </w:r>
      <w:r w:rsidR="003F329B" w:rsidRPr="00AE4251">
        <w:rPr>
          <w:rStyle w:val="CharSectno"/>
        </w:rPr>
        <w:noBreakHyphen/>
      </w:r>
      <w:r w:rsidRPr="00AE4251">
        <w:rPr>
          <w:rStyle w:val="CharSectno"/>
        </w:rPr>
        <w:t>85</w:t>
      </w:r>
      <w:r w:rsidRPr="003F329B">
        <w:t xml:space="preserve">  Decreasing adjustments for acquisitions</w:t>
      </w:r>
      <w:bookmarkEnd w:id="125"/>
    </w:p>
    <w:p w:rsidR="00300522" w:rsidRPr="003F329B" w:rsidRDefault="00300522" w:rsidP="00300522">
      <w:pPr>
        <w:pStyle w:val="subsection"/>
      </w:pPr>
      <w:r w:rsidRPr="003F329B">
        <w:tab/>
      </w:r>
      <w:r w:rsidRPr="003F329B">
        <w:tab/>
        <w:t xml:space="preserve">If the </w:t>
      </w:r>
      <w:r w:rsidR="003F329B" w:rsidRPr="003F329B">
        <w:rPr>
          <w:position w:val="6"/>
          <w:sz w:val="16"/>
          <w:szCs w:val="16"/>
        </w:rPr>
        <w:t>*</w:t>
      </w:r>
      <w:r w:rsidRPr="003F329B">
        <w:t xml:space="preserve">previously attributed input tax credit amount is </w:t>
      </w:r>
      <w:r w:rsidRPr="003F329B">
        <w:rPr>
          <w:i/>
          <w:iCs/>
        </w:rPr>
        <w:t>less</w:t>
      </w:r>
      <w:r w:rsidRPr="003F329B">
        <w:t xml:space="preserve"> than the </w:t>
      </w:r>
      <w:r w:rsidR="003F329B" w:rsidRPr="003F329B">
        <w:rPr>
          <w:position w:val="6"/>
          <w:sz w:val="16"/>
          <w:szCs w:val="16"/>
        </w:rPr>
        <w:t>*</w:t>
      </w:r>
      <w:r w:rsidRPr="003F329B">
        <w:t xml:space="preserve">corrected input tax credit amount, you have a </w:t>
      </w:r>
      <w:r w:rsidRPr="003F329B">
        <w:rPr>
          <w:b/>
          <w:bCs/>
          <w:i/>
          <w:iCs/>
        </w:rPr>
        <w:t>decreasing adjustment</w:t>
      </w:r>
      <w:r w:rsidRPr="003F329B">
        <w:t xml:space="preserve"> equal to the difference between the corrected input tax credit amount and the previously attributed input tax credit amount.</w:t>
      </w:r>
    </w:p>
    <w:p w:rsidR="00300522" w:rsidRPr="003F329B" w:rsidRDefault="00300522" w:rsidP="00300522">
      <w:pPr>
        <w:pStyle w:val="ActHead5"/>
      </w:pPr>
      <w:bookmarkStart w:id="126" w:name="_Toc416265723"/>
      <w:r w:rsidRPr="00AE4251">
        <w:rPr>
          <w:rStyle w:val="CharSectno"/>
        </w:rPr>
        <w:t>19</w:t>
      </w:r>
      <w:r w:rsidR="003F329B" w:rsidRPr="00AE4251">
        <w:rPr>
          <w:rStyle w:val="CharSectno"/>
        </w:rPr>
        <w:noBreakHyphen/>
      </w:r>
      <w:r w:rsidRPr="00AE4251">
        <w:rPr>
          <w:rStyle w:val="CharSectno"/>
        </w:rPr>
        <w:t>99</w:t>
      </w:r>
      <w:r w:rsidRPr="003F329B">
        <w:t xml:space="preserve">  Special rules relating to adjustment events</w:t>
      </w:r>
      <w:bookmarkEnd w:id="126"/>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t>
      </w:r>
      <w:r w:rsidR="003F329B" w:rsidRPr="003F329B">
        <w:rPr>
          <w:position w:val="6"/>
          <w:sz w:val="16"/>
          <w:szCs w:val="16"/>
        </w:rPr>
        <w:t>*</w:t>
      </w:r>
      <w:r w:rsidRPr="003F329B">
        <w:t>adjustment events in particular cases,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1AA</w:t>
            </w:r>
          </w:p>
        </w:tc>
        <w:tc>
          <w:tcPr>
            <w:tcW w:w="3686"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Compulsory third party schemes</w:t>
            </w:r>
          </w:p>
        </w:tc>
        <w:tc>
          <w:tcPr>
            <w:tcW w:w="1559"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79</w:t>
            </w:r>
          </w:p>
        </w:tc>
      </w:tr>
      <w:tr w:rsidR="003E4CE4" w:rsidRPr="003F329B"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3F329B" w:rsidRDefault="003E4CE4" w:rsidP="00300522">
            <w:pPr>
              <w:pStyle w:val="Tabletext"/>
            </w:pPr>
            <w:r w:rsidRPr="003F329B">
              <w:t>1AB</w:t>
            </w:r>
          </w:p>
        </w:tc>
        <w:tc>
          <w:tcPr>
            <w:tcW w:w="3686" w:type="dxa"/>
            <w:tcBorders>
              <w:top w:val="single" w:sz="4" w:space="0" w:color="auto"/>
              <w:bottom w:val="single" w:sz="4" w:space="0" w:color="auto"/>
            </w:tcBorders>
            <w:shd w:val="clear" w:color="auto" w:fill="auto"/>
          </w:tcPr>
          <w:p w:rsidR="003E4CE4" w:rsidRPr="003F329B" w:rsidRDefault="003E4CE4" w:rsidP="00300522">
            <w:pPr>
              <w:pStyle w:val="Tabletext"/>
            </w:pPr>
            <w:r w:rsidRPr="003F329B">
              <w:t>Excess GST and cancelled supplies</w:t>
            </w:r>
          </w:p>
        </w:tc>
        <w:tc>
          <w:tcPr>
            <w:tcW w:w="1559" w:type="dxa"/>
            <w:tcBorders>
              <w:top w:val="single" w:sz="4" w:space="0" w:color="auto"/>
              <w:bottom w:val="single" w:sz="4" w:space="0" w:color="auto"/>
            </w:tcBorders>
            <w:shd w:val="clear" w:color="auto" w:fill="auto"/>
          </w:tcPr>
          <w:p w:rsidR="003E4CE4" w:rsidRPr="003F329B" w:rsidRDefault="003E4CE4" w:rsidP="00300522">
            <w:pPr>
              <w:pStyle w:val="Tabletext"/>
            </w:pPr>
            <w:r w:rsidRPr="003F329B">
              <w:t>Division</w:t>
            </w:r>
            <w:r w:rsidR="003F329B">
              <w:t> </w:t>
            </w:r>
            <w:r w:rsidRPr="003F329B">
              <w:t>142</w:t>
            </w:r>
          </w:p>
        </w:tc>
      </w:tr>
      <w:tr w:rsidR="003E4CE4" w:rsidRPr="003F329B" w:rsidTr="007C5E49">
        <w:tblPrEx>
          <w:tblCellMar>
            <w:left w:w="107" w:type="dxa"/>
            <w:right w:w="107" w:type="dxa"/>
          </w:tblCellMar>
        </w:tblPrEx>
        <w:tc>
          <w:tcPr>
            <w:tcW w:w="709" w:type="dxa"/>
            <w:tcBorders>
              <w:top w:val="single" w:sz="4" w:space="0" w:color="auto"/>
            </w:tcBorders>
            <w:shd w:val="clear" w:color="auto" w:fill="auto"/>
          </w:tcPr>
          <w:p w:rsidR="003E4CE4" w:rsidRPr="003F329B" w:rsidRDefault="003E4CE4" w:rsidP="00300522">
            <w:pPr>
              <w:pStyle w:val="Tabletext"/>
            </w:pPr>
            <w:r w:rsidRPr="003F329B">
              <w:t>1A</w:t>
            </w:r>
          </w:p>
        </w:tc>
        <w:tc>
          <w:tcPr>
            <w:tcW w:w="3686" w:type="dxa"/>
            <w:tcBorders>
              <w:top w:val="single" w:sz="4" w:space="0" w:color="auto"/>
            </w:tcBorders>
            <w:shd w:val="clear" w:color="auto" w:fill="auto"/>
          </w:tcPr>
          <w:p w:rsidR="003E4CE4" w:rsidRPr="003F329B" w:rsidRDefault="003E4CE4" w:rsidP="00300522">
            <w:pPr>
              <w:pStyle w:val="Tabletext"/>
            </w:pPr>
            <w:r w:rsidRPr="003F329B">
              <w:t>GST religious groups</w:t>
            </w:r>
          </w:p>
        </w:tc>
        <w:tc>
          <w:tcPr>
            <w:tcW w:w="1559" w:type="dxa"/>
            <w:tcBorders>
              <w:top w:val="single" w:sz="4" w:space="0" w:color="auto"/>
            </w:tcBorders>
            <w:shd w:val="clear" w:color="auto" w:fill="auto"/>
          </w:tcPr>
          <w:p w:rsidR="003E4CE4" w:rsidRPr="003F329B" w:rsidRDefault="003E4CE4" w:rsidP="00300522">
            <w:pPr>
              <w:pStyle w:val="Tabletext"/>
            </w:pPr>
            <w:r w:rsidRPr="003F329B">
              <w:t>Division</w:t>
            </w:r>
            <w:r w:rsidR="003F329B">
              <w:t> </w:t>
            </w:r>
            <w:r w:rsidRPr="003F329B">
              <w:t>49</w:t>
            </w:r>
          </w:p>
        </w:tc>
      </w:tr>
      <w:tr w:rsidR="003E4CE4" w:rsidRPr="003F329B" w:rsidTr="00A53099">
        <w:tblPrEx>
          <w:tblCellMar>
            <w:left w:w="107" w:type="dxa"/>
            <w:right w:w="107" w:type="dxa"/>
          </w:tblCellMar>
        </w:tblPrEx>
        <w:tc>
          <w:tcPr>
            <w:tcW w:w="709" w:type="dxa"/>
            <w:shd w:val="clear" w:color="auto" w:fill="auto"/>
          </w:tcPr>
          <w:p w:rsidR="003E4CE4" w:rsidRPr="003F329B" w:rsidRDefault="003E4CE4" w:rsidP="00300522">
            <w:pPr>
              <w:pStyle w:val="Tabletext"/>
            </w:pPr>
            <w:r w:rsidRPr="003F329B">
              <w:t>1</w:t>
            </w:r>
          </w:p>
        </w:tc>
        <w:tc>
          <w:tcPr>
            <w:tcW w:w="3686" w:type="dxa"/>
            <w:shd w:val="clear" w:color="auto" w:fill="auto"/>
          </w:tcPr>
          <w:p w:rsidR="003E4CE4" w:rsidRPr="003F329B" w:rsidRDefault="003E4CE4" w:rsidP="00300522">
            <w:pPr>
              <w:pStyle w:val="Tabletext"/>
            </w:pPr>
            <w:r w:rsidRPr="003F329B">
              <w:t>Insurance</w:t>
            </w:r>
          </w:p>
        </w:tc>
        <w:tc>
          <w:tcPr>
            <w:tcW w:w="1559" w:type="dxa"/>
            <w:shd w:val="clear" w:color="auto" w:fill="auto"/>
          </w:tcPr>
          <w:p w:rsidR="003E4CE4" w:rsidRPr="003F329B" w:rsidRDefault="003E4CE4" w:rsidP="00300522">
            <w:pPr>
              <w:pStyle w:val="Tabletext"/>
            </w:pPr>
            <w:r w:rsidRPr="003F329B">
              <w:t>Division</w:t>
            </w:r>
            <w:r w:rsidR="003F329B">
              <w:t> </w:t>
            </w:r>
            <w:r w:rsidRPr="003F329B">
              <w:t>78</w:t>
            </w:r>
          </w:p>
        </w:tc>
      </w:tr>
      <w:tr w:rsidR="003E4CE4" w:rsidRPr="003F329B" w:rsidTr="00A53099">
        <w:tblPrEx>
          <w:tblCellMar>
            <w:left w:w="107" w:type="dxa"/>
            <w:right w:w="107" w:type="dxa"/>
          </w:tblCellMar>
        </w:tblPrEx>
        <w:tc>
          <w:tcPr>
            <w:tcW w:w="709" w:type="dxa"/>
            <w:shd w:val="clear" w:color="auto" w:fill="auto"/>
          </w:tcPr>
          <w:p w:rsidR="003E4CE4" w:rsidRPr="003F329B" w:rsidRDefault="003E4CE4" w:rsidP="00300522">
            <w:pPr>
              <w:pStyle w:val="Tabletext"/>
            </w:pPr>
            <w:r w:rsidRPr="003F329B">
              <w:t>2</w:t>
            </w:r>
          </w:p>
        </w:tc>
        <w:tc>
          <w:tcPr>
            <w:tcW w:w="3686" w:type="dxa"/>
            <w:shd w:val="clear" w:color="auto" w:fill="auto"/>
          </w:tcPr>
          <w:p w:rsidR="003E4CE4" w:rsidRPr="003F329B" w:rsidRDefault="003E4CE4" w:rsidP="00300522">
            <w:pPr>
              <w:pStyle w:val="Tabletext"/>
            </w:pPr>
            <w:r w:rsidRPr="003F329B">
              <w:t>Non</w:t>
            </w:r>
            <w:r w:rsidR="003F329B">
              <w:noBreakHyphen/>
            </w:r>
            <w:r w:rsidRPr="003F329B">
              <w:t>deductible expenses</w:t>
            </w:r>
          </w:p>
        </w:tc>
        <w:tc>
          <w:tcPr>
            <w:tcW w:w="1559" w:type="dxa"/>
            <w:shd w:val="clear" w:color="auto" w:fill="auto"/>
          </w:tcPr>
          <w:p w:rsidR="003E4CE4" w:rsidRPr="003F329B" w:rsidRDefault="003E4CE4" w:rsidP="00300522">
            <w:pPr>
              <w:pStyle w:val="Tabletext"/>
            </w:pPr>
            <w:r w:rsidRPr="003F329B">
              <w:t>Division</w:t>
            </w:r>
            <w:r w:rsidR="003F329B">
              <w:t> </w:t>
            </w:r>
            <w:r w:rsidRPr="003F329B">
              <w:t>69</w:t>
            </w:r>
          </w:p>
        </w:tc>
      </w:tr>
      <w:tr w:rsidR="003E4CE4" w:rsidRPr="003F329B" w:rsidTr="00A53099">
        <w:tc>
          <w:tcPr>
            <w:tcW w:w="709" w:type="dxa"/>
            <w:shd w:val="clear" w:color="auto" w:fill="auto"/>
          </w:tcPr>
          <w:p w:rsidR="003E4CE4" w:rsidRPr="003F329B" w:rsidRDefault="003E4CE4" w:rsidP="007F0F28">
            <w:pPr>
              <w:pStyle w:val="Tabletext"/>
            </w:pPr>
            <w:r w:rsidRPr="003F329B">
              <w:t>2A</w:t>
            </w:r>
          </w:p>
        </w:tc>
        <w:tc>
          <w:tcPr>
            <w:tcW w:w="3686" w:type="dxa"/>
            <w:shd w:val="clear" w:color="auto" w:fill="auto"/>
          </w:tcPr>
          <w:p w:rsidR="003E4CE4" w:rsidRPr="003F329B" w:rsidRDefault="003E4CE4" w:rsidP="007F0F28">
            <w:pPr>
              <w:pStyle w:val="Tabletext"/>
            </w:pPr>
            <w:r w:rsidRPr="003F329B">
              <w:t>Providing additional consideration under gross</w:t>
            </w:r>
            <w:r w:rsidR="003F329B">
              <w:noBreakHyphen/>
            </w:r>
            <w:r w:rsidRPr="003F329B">
              <w:t>up clauses</w:t>
            </w:r>
          </w:p>
        </w:tc>
        <w:tc>
          <w:tcPr>
            <w:tcW w:w="1559" w:type="dxa"/>
            <w:shd w:val="clear" w:color="auto" w:fill="auto"/>
          </w:tcPr>
          <w:p w:rsidR="003E4CE4" w:rsidRPr="003F329B" w:rsidRDefault="003E4CE4" w:rsidP="007F0F28">
            <w:pPr>
              <w:pStyle w:val="Tabletext"/>
            </w:pPr>
            <w:r w:rsidRPr="003F329B">
              <w:t>Division</w:t>
            </w:r>
            <w:r w:rsidR="003F329B">
              <w:t> </w:t>
            </w:r>
            <w:r w:rsidRPr="003F329B">
              <w:t>133</w:t>
            </w:r>
          </w:p>
        </w:tc>
      </w:tr>
      <w:tr w:rsidR="003E4CE4" w:rsidRPr="003F329B" w:rsidTr="00A53099">
        <w:tblPrEx>
          <w:tblCellMar>
            <w:left w:w="107" w:type="dxa"/>
            <w:right w:w="107" w:type="dxa"/>
          </w:tblCellMar>
        </w:tblPrEx>
        <w:tc>
          <w:tcPr>
            <w:tcW w:w="709" w:type="dxa"/>
            <w:tcBorders>
              <w:bottom w:val="single" w:sz="4" w:space="0" w:color="auto"/>
            </w:tcBorders>
            <w:shd w:val="clear" w:color="auto" w:fill="auto"/>
          </w:tcPr>
          <w:p w:rsidR="003E4CE4" w:rsidRPr="003F329B" w:rsidRDefault="003E4CE4" w:rsidP="00300522">
            <w:pPr>
              <w:pStyle w:val="Tabletext"/>
            </w:pPr>
            <w:r w:rsidRPr="003F329B">
              <w:t>3</w:t>
            </w:r>
          </w:p>
        </w:tc>
        <w:tc>
          <w:tcPr>
            <w:tcW w:w="3686" w:type="dxa"/>
            <w:tcBorders>
              <w:bottom w:val="single" w:sz="4" w:space="0" w:color="auto"/>
            </w:tcBorders>
            <w:shd w:val="clear" w:color="auto" w:fill="auto"/>
          </w:tcPr>
          <w:p w:rsidR="003E4CE4" w:rsidRPr="003F329B" w:rsidRDefault="003E4CE4" w:rsidP="00300522">
            <w:pPr>
              <w:pStyle w:val="Tabletext"/>
            </w:pPr>
            <w:r w:rsidRPr="003F329B">
              <w:t>Settlement sharing arrangements</w:t>
            </w:r>
          </w:p>
        </w:tc>
        <w:tc>
          <w:tcPr>
            <w:tcW w:w="1559" w:type="dxa"/>
            <w:tcBorders>
              <w:bottom w:val="single" w:sz="4" w:space="0" w:color="auto"/>
            </w:tcBorders>
            <w:shd w:val="clear" w:color="auto" w:fill="auto"/>
          </w:tcPr>
          <w:p w:rsidR="003E4CE4" w:rsidRPr="003F329B" w:rsidRDefault="003E4CE4" w:rsidP="00300522">
            <w:pPr>
              <w:pStyle w:val="Tabletext"/>
            </w:pPr>
            <w:r w:rsidRPr="003F329B">
              <w:t>Division</w:t>
            </w:r>
            <w:r w:rsidR="003F329B">
              <w:t> </w:t>
            </w:r>
            <w:r w:rsidRPr="003F329B">
              <w:t>80</w:t>
            </w:r>
          </w:p>
        </w:tc>
      </w:tr>
      <w:tr w:rsidR="003E4CE4" w:rsidRPr="003F329B" w:rsidTr="00A53099">
        <w:tc>
          <w:tcPr>
            <w:tcW w:w="709" w:type="dxa"/>
            <w:tcBorders>
              <w:bottom w:val="single" w:sz="12" w:space="0" w:color="auto"/>
            </w:tcBorders>
            <w:shd w:val="clear" w:color="auto" w:fill="auto"/>
          </w:tcPr>
          <w:p w:rsidR="003E4CE4" w:rsidRPr="003F329B" w:rsidRDefault="003E4CE4" w:rsidP="0063554A">
            <w:pPr>
              <w:pStyle w:val="Tabletext"/>
            </w:pPr>
            <w:r w:rsidRPr="003F329B">
              <w:t>4</w:t>
            </w:r>
          </w:p>
        </w:tc>
        <w:tc>
          <w:tcPr>
            <w:tcW w:w="3686" w:type="dxa"/>
            <w:tcBorders>
              <w:bottom w:val="single" w:sz="12" w:space="0" w:color="auto"/>
            </w:tcBorders>
            <w:shd w:val="clear" w:color="auto" w:fill="auto"/>
          </w:tcPr>
          <w:p w:rsidR="003E4CE4" w:rsidRPr="003F329B" w:rsidRDefault="003E4CE4" w:rsidP="0063554A">
            <w:pPr>
              <w:pStyle w:val="Tabletext"/>
            </w:pPr>
            <w:r w:rsidRPr="003F329B">
              <w:t>Third party payments</w:t>
            </w:r>
          </w:p>
        </w:tc>
        <w:tc>
          <w:tcPr>
            <w:tcW w:w="1559" w:type="dxa"/>
            <w:tcBorders>
              <w:bottom w:val="single" w:sz="12" w:space="0" w:color="auto"/>
            </w:tcBorders>
            <w:shd w:val="clear" w:color="auto" w:fill="auto"/>
          </w:tcPr>
          <w:p w:rsidR="003E4CE4" w:rsidRPr="003F329B" w:rsidRDefault="003E4CE4" w:rsidP="0063554A">
            <w:pPr>
              <w:pStyle w:val="Tabletext"/>
            </w:pPr>
            <w:r w:rsidRPr="003F329B">
              <w:t>Division</w:t>
            </w:r>
            <w:r w:rsidR="003F329B">
              <w:t> </w:t>
            </w:r>
            <w:r w:rsidRPr="003F329B">
              <w:t>134</w:t>
            </w:r>
          </w:p>
        </w:tc>
      </w:tr>
    </w:tbl>
    <w:p w:rsidR="00300522" w:rsidRPr="003F329B" w:rsidRDefault="00300522" w:rsidP="00A36DB5">
      <w:pPr>
        <w:pStyle w:val="ActHead3"/>
        <w:pageBreakBefore/>
      </w:pPr>
      <w:bookmarkStart w:id="127" w:name="_Toc416265724"/>
      <w:r w:rsidRPr="00AE4251">
        <w:rPr>
          <w:rStyle w:val="CharDivNo"/>
        </w:rPr>
        <w:t>Division</w:t>
      </w:r>
      <w:r w:rsidR="003F329B" w:rsidRPr="00AE4251">
        <w:rPr>
          <w:rStyle w:val="CharDivNo"/>
        </w:rPr>
        <w:t> </w:t>
      </w:r>
      <w:r w:rsidRPr="00AE4251">
        <w:rPr>
          <w:rStyle w:val="CharDivNo"/>
        </w:rPr>
        <w:t>21</w:t>
      </w:r>
      <w:r w:rsidRPr="003F329B">
        <w:t>—</w:t>
      </w:r>
      <w:r w:rsidRPr="00AE4251">
        <w:rPr>
          <w:rStyle w:val="CharDivText"/>
        </w:rPr>
        <w:t>Bad debts</w:t>
      </w:r>
      <w:bookmarkEnd w:id="127"/>
    </w:p>
    <w:p w:rsidR="00300522" w:rsidRPr="003F329B" w:rsidRDefault="00300522" w:rsidP="00300522">
      <w:pPr>
        <w:pStyle w:val="ActHead5"/>
      </w:pPr>
      <w:bookmarkStart w:id="128" w:name="_Toc416265725"/>
      <w:r w:rsidRPr="00AE4251">
        <w:rPr>
          <w:rStyle w:val="CharSectno"/>
        </w:rPr>
        <w:t>21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28"/>
    </w:p>
    <w:p w:rsidR="00300522" w:rsidRPr="003F329B" w:rsidRDefault="00300522" w:rsidP="00300522">
      <w:pPr>
        <w:pStyle w:val="BoxText"/>
        <w:pBdr>
          <w:left w:val="single" w:sz="6" w:space="10" w:color="auto"/>
        </w:pBdr>
      </w:pPr>
      <w:r w:rsidRPr="003F329B">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3F329B" w:rsidRDefault="00300522" w:rsidP="00300522">
      <w:pPr>
        <w:pStyle w:val="notetext"/>
      </w:pPr>
      <w:r w:rsidRPr="003F329B">
        <w:t>Note:</w:t>
      </w:r>
      <w:r w:rsidRPr="003F329B">
        <w:tab/>
        <w:t xml:space="preserve">This </w:t>
      </w:r>
      <w:r w:rsidR="00A53099" w:rsidRPr="003F329B">
        <w:t>Division</w:t>
      </w:r>
      <w:r w:rsidR="00A36DB5" w:rsidRPr="003F329B">
        <w:t xml:space="preserve"> </w:t>
      </w:r>
      <w:r w:rsidRPr="003F329B">
        <w:t>does not apply to supplies and acquisitions that you account for on a cash basis (except in the limited circumstances referred to in Division</w:t>
      </w:r>
      <w:r w:rsidR="003F329B">
        <w:t> </w:t>
      </w:r>
      <w:r w:rsidRPr="003F329B">
        <w:t>159).</w:t>
      </w:r>
    </w:p>
    <w:p w:rsidR="00300522" w:rsidRPr="003F329B" w:rsidRDefault="00300522" w:rsidP="00300522">
      <w:pPr>
        <w:pStyle w:val="ActHead5"/>
      </w:pPr>
      <w:bookmarkStart w:id="129" w:name="_Toc416265726"/>
      <w:r w:rsidRPr="00AE4251">
        <w:rPr>
          <w:rStyle w:val="CharSectno"/>
        </w:rPr>
        <w:t>21</w:t>
      </w:r>
      <w:r w:rsidR="003F329B" w:rsidRPr="00AE4251">
        <w:rPr>
          <w:rStyle w:val="CharSectno"/>
        </w:rPr>
        <w:noBreakHyphen/>
      </w:r>
      <w:r w:rsidRPr="00AE4251">
        <w:rPr>
          <w:rStyle w:val="CharSectno"/>
        </w:rPr>
        <w:t>5</w:t>
      </w:r>
      <w:r w:rsidRPr="003F329B">
        <w:t xml:space="preserve">  Writing off bad debts (taxable supplies)</w:t>
      </w:r>
      <w:bookmarkEnd w:id="129"/>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the whole or part of the </w:t>
      </w:r>
      <w:r w:rsidR="003F329B" w:rsidRPr="003F329B">
        <w:rPr>
          <w:position w:val="6"/>
          <w:sz w:val="16"/>
          <w:szCs w:val="16"/>
        </w:rPr>
        <w:t>*</w:t>
      </w:r>
      <w:r w:rsidRPr="003F329B">
        <w:t>consideration for the supply has not been received; and</w:t>
      </w:r>
    </w:p>
    <w:p w:rsidR="00300522" w:rsidRPr="003F329B" w:rsidRDefault="00300522" w:rsidP="00300522">
      <w:pPr>
        <w:pStyle w:val="paragraph"/>
      </w:pPr>
      <w:r w:rsidRPr="003F329B">
        <w:tab/>
        <w:t>(c)</w:t>
      </w:r>
      <w:r w:rsidRPr="003F329B">
        <w:tab/>
        <w:t xml:space="preserve">you write off as bad the whole or a part of the debt, or the whole or a part of the debt has been </w:t>
      </w:r>
      <w:r w:rsidR="003F329B" w:rsidRPr="003F329B">
        <w:rPr>
          <w:position w:val="6"/>
          <w:sz w:val="16"/>
          <w:szCs w:val="16"/>
        </w:rPr>
        <w:t>*</w:t>
      </w:r>
      <w:r w:rsidRPr="003F329B">
        <w:t>overdue for 12 months or more.</w:t>
      </w:r>
    </w:p>
    <w:p w:rsidR="00300522" w:rsidRPr="003F329B" w:rsidRDefault="00300522" w:rsidP="00300522">
      <w:pPr>
        <w:pStyle w:val="subsection2"/>
      </w:pPr>
      <w:r w:rsidRPr="003F329B">
        <w:t>The amount of the decreasing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written off, or </w:t>
      </w:r>
      <w:r w:rsidRPr="003F329B">
        <w:rPr>
          <w:position w:val="6"/>
          <w:sz w:val="16"/>
          <w:szCs w:val="16"/>
        </w:rPr>
        <w:t>1</w:t>
      </w:r>
      <w:r w:rsidRPr="003F329B">
        <w:t>/</w:t>
      </w:r>
      <w:r w:rsidRPr="003F329B">
        <w:rPr>
          <w:sz w:val="16"/>
          <w:szCs w:val="16"/>
        </w:rPr>
        <w:t>11</w:t>
      </w:r>
      <w:r w:rsidRPr="003F329B">
        <w:t xml:space="preserve"> of the amount that has been overdue for 12 months or more, as the case requires.</w:t>
      </w:r>
    </w:p>
    <w:p w:rsidR="00300522" w:rsidRPr="003F329B" w:rsidRDefault="00300522" w:rsidP="00300522">
      <w:pPr>
        <w:pStyle w:val="subsection"/>
      </w:pPr>
      <w:r w:rsidRPr="003F329B">
        <w:tab/>
        <w:t>(2)</w:t>
      </w:r>
      <w:r w:rsidRPr="003F329B">
        <w:tab/>
        <w:t xml:space="preserve">However, you cannot have an </w:t>
      </w:r>
      <w:r w:rsidR="003F329B" w:rsidRPr="003F329B">
        <w:rPr>
          <w:position w:val="6"/>
          <w:sz w:val="16"/>
          <w:szCs w:val="16"/>
        </w:rPr>
        <w:t>*</w:t>
      </w:r>
      <w:r w:rsidRPr="003F329B">
        <w:t xml:space="preserve">adjustment under this section if you </w:t>
      </w:r>
      <w:r w:rsidR="003F329B" w:rsidRPr="003F329B">
        <w:rPr>
          <w:position w:val="6"/>
          <w:sz w:val="16"/>
          <w:szCs w:val="16"/>
        </w:rPr>
        <w:t>*</w:t>
      </w:r>
      <w:r w:rsidRPr="003F329B">
        <w:t>account on a cash basis.</w:t>
      </w:r>
    </w:p>
    <w:p w:rsidR="00300522" w:rsidRPr="003F329B" w:rsidRDefault="00300522" w:rsidP="00300522">
      <w:pPr>
        <w:pStyle w:val="ActHead5"/>
      </w:pPr>
      <w:bookmarkStart w:id="130" w:name="_Toc416265727"/>
      <w:r w:rsidRPr="00AE4251">
        <w:rPr>
          <w:rStyle w:val="CharSectno"/>
        </w:rPr>
        <w:t>21</w:t>
      </w:r>
      <w:r w:rsidR="003F329B" w:rsidRPr="00AE4251">
        <w:rPr>
          <w:rStyle w:val="CharSectno"/>
        </w:rPr>
        <w:noBreakHyphen/>
      </w:r>
      <w:r w:rsidRPr="00AE4251">
        <w:rPr>
          <w:rStyle w:val="CharSectno"/>
        </w:rPr>
        <w:t>10</w:t>
      </w:r>
      <w:r w:rsidRPr="003F329B">
        <w:t xml:space="preserve">  Recovering amounts previously written off (taxable supplies)</w:t>
      </w:r>
      <w:bookmarkEnd w:id="130"/>
    </w:p>
    <w:p w:rsidR="00300522" w:rsidRPr="003F329B" w:rsidRDefault="00300522" w:rsidP="00300522">
      <w:pPr>
        <w:pStyle w:val="subsection"/>
      </w:pPr>
      <w:r w:rsidRPr="003F329B">
        <w:tab/>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taxable supply in relation to which you had a </w:t>
      </w:r>
      <w:r w:rsidR="003F329B" w:rsidRPr="003F329B">
        <w:rPr>
          <w:position w:val="6"/>
          <w:sz w:val="16"/>
          <w:szCs w:val="16"/>
        </w:rPr>
        <w:t>*</w:t>
      </w:r>
      <w:r w:rsidRPr="003F329B">
        <w:t>decreasing adjustment under section</w:t>
      </w:r>
      <w:r w:rsidR="003F329B">
        <w:t> </w:t>
      </w:r>
      <w:r w:rsidRPr="003F329B">
        <w:t>21</w:t>
      </w:r>
      <w:r w:rsidR="003F329B">
        <w:noBreakHyphen/>
      </w:r>
      <w:r w:rsidRPr="003F329B">
        <w:t>5 for a debt; and</w:t>
      </w:r>
    </w:p>
    <w:p w:rsidR="00300522" w:rsidRPr="003F329B" w:rsidRDefault="00300522" w:rsidP="00300522">
      <w:pPr>
        <w:pStyle w:val="paragraph"/>
      </w:pPr>
      <w:r w:rsidRPr="003F329B">
        <w:tab/>
        <w:t>(b)</w:t>
      </w:r>
      <w:r w:rsidRPr="003F329B">
        <w:tab/>
        <w:t xml:space="preserve">you recover the whole or a part of the amount written off, or the whole or a part of the amount that has been </w:t>
      </w:r>
      <w:r w:rsidR="003F329B" w:rsidRPr="003F329B">
        <w:rPr>
          <w:position w:val="6"/>
          <w:sz w:val="16"/>
          <w:szCs w:val="16"/>
        </w:rPr>
        <w:t>*</w:t>
      </w:r>
      <w:r w:rsidRPr="003F329B">
        <w:t>overdue for 12 months or more, as the case requires.</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recovered.</w:t>
      </w:r>
    </w:p>
    <w:p w:rsidR="00300522" w:rsidRPr="003F329B" w:rsidRDefault="00300522" w:rsidP="00300522">
      <w:pPr>
        <w:pStyle w:val="ActHead5"/>
      </w:pPr>
      <w:bookmarkStart w:id="131" w:name="_Toc416265728"/>
      <w:r w:rsidRPr="00AE4251">
        <w:rPr>
          <w:rStyle w:val="CharSectno"/>
        </w:rPr>
        <w:t>21</w:t>
      </w:r>
      <w:r w:rsidR="003F329B" w:rsidRPr="00AE4251">
        <w:rPr>
          <w:rStyle w:val="CharSectno"/>
        </w:rPr>
        <w:noBreakHyphen/>
      </w:r>
      <w:r w:rsidRPr="00AE4251">
        <w:rPr>
          <w:rStyle w:val="CharSectno"/>
        </w:rPr>
        <w:t>15</w:t>
      </w:r>
      <w:r w:rsidRPr="003F329B">
        <w:t xml:space="preserve">  Bad debts written off (creditable acquisitions)</w:t>
      </w:r>
      <w:bookmarkEnd w:id="131"/>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creditable acquisition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the whole or part of the consideration is </w:t>
      </w:r>
      <w:r w:rsidR="003F329B" w:rsidRPr="003F329B">
        <w:rPr>
          <w:position w:val="6"/>
          <w:sz w:val="16"/>
          <w:szCs w:val="16"/>
        </w:rPr>
        <w:t>*</w:t>
      </w:r>
      <w:r w:rsidRPr="003F329B">
        <w:t>overdue, but you have not provided the consideration overdue; and</w:t>
      </w:r>
    </w:p>
    <w:p w:rsidR="00300522" w:rsidRPr="003F329B" w:rsidRDefault="00300522" w:rsidP="00300522">
      <w:pPr>
        <w:pStyle w:val="paragraph"/>
      </w:pPr>
      <w:r w:rsidRPr="003F329B">
        <w:tab/>
        <w:t>(c)</w:t>
      </w:r>
      <w:r w:rsidRPr="003F329B">
        <w:tab/>
        <w:t>the supplier of the thing you acquired writes off as bad the whole or a part of the debt, or the whole or a part of the debt has been overdue for 12 months or more.</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written off, or </w:t>
      </w:r>
      <w:r w:rsidRPr="003F329B">
        <w:rPr>
          <w:position w:val="6"/>
          <w:sz w:val="16"/>
          <w:szCs w:val="16"/>
        </w:rPr>
        <w:t>1</w:t>
      </w:r>
      <w:r w:rsidRPr="003F329B">
        <w:t>/</w:t>
      </w:r>
      <w:r w:rsidRPr="003F329B">
        <w:rPr>
          <w:sz w:val="16"/>
          <w:szCs w:val="16"/>
        </w:rPr>
        <w:t>11</w:t>
      </w:r>
      <w:r w:rsidRPr="003F329B">
        <w:t xml:space="preserve"> of the amount that has been overdue for 12 months or more, as the case requires.</w:t>
      </w:r>
    </w:p>
    <w:p w:rsidR="00300522" w:rsidRPr="003F329B" w:rsidRDefault="00300522" w:rsidP="00300522">
      <w:pPr>
        <w:pStyle w:val="subsection"/>
      </w:pPr>
      <w:r w:rsidRPr="003F329B">
        <w:tab/>
        <w:t>(2)</w:t>
      </w:r>
      <w:r w:rsidRPr="003F329B">
        <w:tab/>
        <w:t xml:space="preserve">However, you cannot have an </w:t>
      </w:r>
      <w:r w:rsidR="003F329B" w:rsidRPr="003F329B">
        <w:rPr>
          <w:position w:val="6"/>
          <w:sz w:val="16"/>
          <w:szCs w:val="16"/>
        </w:rPr>
        <w:t>*</w:t>
      </w:r>
      <w:r w:rsidRPr="003F329B">
        <w:t xml:space="preserve">adjustment under this section if you </w:t>
      </w:r>
      <w:r w:rsidR="003F329B" w:rsidRPr="003F329B">
        <w:rPr>
          <w:position w:val="6"/>
          <w:sz w:val="16"/>
          <w:szCs w:val="16"/>
        </w:rPr>
        <w:t>*</w:t>
      </w:r>
      <w:r w:rsidRPr="003F329B">
        <w:t>account on a cash basis.</w:t>
      </w:r>
    </w:p>
    <w:p w:rsidR="00300522" w:rsidRPr="003F329B" w:rsidRDefault="00300522" w:rsidP="00300522">
      <w:pPr>
        <w:pStyle w:val="ActHead5"/>
      </w:pPr>
      <w:bookmarkStart w:id="132" w:name="_Toc416265729"/>
      <w:r w:rsidRPr="00AE4251">
        <w:rPr>
          <w:rStyle w:val="CharSectno"/>
        </w:rPr>
        <w:t>21</w:t>
      </w:r>
      <w:r w:rsidR="003F329B" w:rsidRPr="00AE4251">
        <w:rPr>
          <w:rStyle w:val="CharSectno"/>
        </w:rPr>
        <w:noBreakHyphen/>
      </w:r>
      <w:r w:rsidRPr="00AE4251">
        <w:rPr>
          <w:rStyle w:val="CharSectno"/>
        </w:rPr>
        <w:t>20</w:t>
      </w:r>
      <w:r w:rsidRPr="003F329B">
        <w:t xml:space="preserve">  Recovering amounts previously written off (creditable acquisitions)</w:t>
      </w:r>
      <w:bookmarkEnd w:id="132"/>
    </w:p>
    <w:p w:rsidR="00300522" w:rsidRPr="003F329B" w:rsidRDefault="00300522" w:rsidP="00300522">
      <w:pPr>
        <w:pStyle w:val="subsection"/>
      </w:pPr>
      <w:r w:rsidRPr="003F329B">
        <w:tab/>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creditable acquisition in relation to which you had an </w:t>
      </w:r>
      <w:r w:rsidR="003F329B" w:rsidRPr="003F329B">
        <w:rPr>
          <w:position w:val="6"/>
          <w:sz w:val="16"/>
          <w:szCs w:val="16"/>
        </w:rPr>
        <w:t>*</w:t>
      </w:r>
      <w:r w:rsidRPr="003F329B">
        <w:t>increasing adjustment under section</w:t>
      </w:r>
      <w:r w:rsidR="003F329B">
        <w:t> </w:t>
      </w:r>
      <w:r w:rsidRPr="003F329B">
        <w:t>21</w:t>
      </w:r>
      <w:r w:rsidR="003F329B">
        <w:noBreakHyphen/>
      </w:r>
      <w:r w:rsidRPr="003F329B">
        <w:t>15 for a debt; and</w:t>
      </w:r>
    </w:p>
    <w:p w:rsidR="00300522" w:rsidRPr="003F329B" w:rsidRDefault="00300522" w:rsidP="00300522">
      <w:pPr>
        <w:pStyle w:val="paragraph"/>
      </w:pPr>
      <w:r w:rsidRPr="003F329B">
        <w:tab/>
        <w:t>(b)</w:t>
      </w:r>
      <w:r w:rsidRPr="003F329B">
        <w:tab/>
        <w:t xml:space="preserve">you pay to the supplier of the thing you acquired the whole or a part of the amount written off, or the whole or a part of the amount that has been </w:t>
      </w:r>
      <w:r w:rsidR="003F329B" w:rsidRPr="003F329B">
        <w:rPr>
          <w:position w:val="6"/>
          <w:sz w:val="16"/>
          <w:szCs w:val="16"/>
        </w:rPr>
        <w:t>*</w:t>
      </w:r>
      <w:r w:rsidRPr="003F329B">
        <w:t>overdue for 12 months or more, as the case requires.</w:t>
      </w:r>
    </w:p>
    <w:p w:rsidR="00300522" w:rsidRPr="003F329B" w:rsidRDefault="00300522" w:rsidP="00300522">
      <w:pPr>
        <w:pStyle w:val="subsection2"/>
      </w:pPr>
      <w:r w:rsidRPr="003F329B">
        <w:t>The amount of the decreasing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recovered.</w:t>
      </w:r>
    </w:p>
    <w:p w:rsidR="00300522" w:rsidRPr="003F329B" w:rsidRDefault="00300522" w:rsidP="004424C1">
      <w:pPr>
        <w:pStyle w:val="ActHead5"/>
      </w:pPr>
      <w:bookmarkStart w:id="133" w:name="_Toc416265730"/>
      <w:r w:rsidRPr="00AE4251">
        <w:rPr>
          <w:rStyle w:val="CharSectno"/>
        </w:rPr>
        <w:t>21</w:t>
      </w:r>
      <w:r w:rsidR="003F329B" w:rsidRPr="00AE4251">
        <w:rPr>
          <w:rStyle w:val="CharSectno"/>
        </w:rPr>
        <w:noBreakHyphen/>
      </w:r>
      <w:r w:rsidRPr="00AE4251">
        <w:rPr>
          <w:rStyle w:val="CharSectno"/>
        </w:rPr>
        <w:t>99</w:t>
      </w:r>
      <w:r w:rsidRPr="003F329B">
        <w:t xml:space="preserve">  Special rules relating to adjustments for bad debts</w:t>
      </w:r>
      <w:bookmarkEnd w:id="133"/>
    </w:p>
    <w:p w:rsidR="00300522" w:rsidRPr="003F329B" w:rsidRDefault="00300522" w:rsidP="004424C1">
      <w:pPr>
        <w:pStyle w:val="subsection"/>
        <w:keepNext/>
        <w:keepLines/>
      </w:pPr>
      <w:r w:rsidRPr="003F329B">
        <w:tab/>
      </w:r>
      <w:r w:rsidRPr="003F329B">
        <w:tab/>
        <w:t>Chapter</w:t>
      </w:r>
      <w:r w:rsidR="003F329B">
        <w:t> </w:t>
      </w:r>
      <w:r w:rsidRPr="003F329B">
        <w:t>4 contains special rules relating to adjustments for bad debts,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3F329B" w:rsidTr="00A53099">
        <w:trPr>
          <w:tblHeader/>
        </w:trPr>
        <w:tc>
          <w:tcPr>
            <w:tcW w:w="5779"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For this case ...</w:t>
            </w:r>
          </w:p>
        </w:tc>
        <w:tc>
          <w:tcPr>
            <w:tcW w:w="1611"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1A</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Division</w:t>
            </w:r>
            <w:r w:rsidR="003F329B">
              <w:rPr>
                <w:b/>
              </w:rPr>
              <w:t> </w:t>
            </w:r>
            <w:r w:rsidRPr="003F329B">
              <w:rPr>
                <w:b/>
              </w:rPr>
              <w:t>136</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Changing your accounting basis</w:t>
            </w:r>
          </w:p>
        </w:tc>
        <w:tc>
          <w:tcPr>
            <w:tcW w:w="161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159</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Gambling</w:t>
            </w:r>
          </w:p>
        </w:tc>
        <w:tc>
          <w:tcPr>
            <w:tcW w:w="1611" w:type="dxa"/>
            <w:shd w:val="clear" w:color="auto" w:fill="auto"/>
          </w:tcPr>
          <w:p w:rsidR="00300522" w:rsidRPr="003F329B" w:rsidRDefault="00300522" w:rsidP="00300522">
            <w:pPr>
              <w:pStyle w:val="Tabletext"/>
            </w:pPr>
            <w:r w:rsidRPr="003F329B">
              <w:t>Division</w:t>
            </w:r>
            <w:r w:rsidR="003F329B">
              <w:t> </w:t>
            </w:r>
            <w:r w:rsidRPr="003F329B">
              <w:t>126</w:t>
            </w:r>
          </w:p>
        </w:tc>
      </w:tr>
      <w:tr w:rsidR="002D6916" w:rsidRPr="003F329B" w:rsidTr="00A53099">
        <w:tblPrEx>
          <w:tblCellMar>
            <w:left w:w="107" w:type="dxa"/>
            <w:right w:w="107" w:type="dxa"/>
          </w:tblCellMar>
        </w:tblPrEx>
        <w:tc>
          <w:tcPr>
            <w:tcW w:w="624" w:type="dxa"/>
            <w:tcBorders>
              <w:bottom w:val="single" w:sz="4" w:space="0" w:color="auto"/>
            </w:tcBorders>
            <w:shd w:val="clear" w:color="auto" w:fill="auto"/>
          </w:tcPr>
          <w:p w:rsidR="002D6916" w:rsidRPr="003F329B" w:rsidRDefault="002D6916" w:rsidP="00300522">
            <w:pPr>
              <w:pStyle w:val="Tabletext"/>
            </w:pPr>
            <w:r w:rsidRPr="003F329B">
              <w:t>2A</w:t>
            </w:r>
          </w:p>
        </w:tc>
        <w:tc>
          <w:tcPr>
            <w:tcW w:w="3544" w:type="dxa"/>
            <w:tcBorders>
              <w:bottom w:val="single" w:sz="4" w:space="0" w:color="auto"/>
            </w:tcBorders>
            <w:shd w:val="clear" w:color="auto" w:fill="auto"/>
          </w:tcPr>
          <w:p w:rsidR="002D6916" w:rsidRPr="003F329B" w:rsidRDefault="002D6916" w:rsidP="00300522">
            <w:pPr>
              <w:pStyle w:val="Tabletext"/>
            </w:pPr>
            <w:r w:rsidRPr="003F329B">
              <w:t>Representatives of incapacitated entities</w:t>
            </w:r>
          </w:p>
        </w:tc>
        <w:tc>
          <w:tcPr>
            <w:tcW w:w="1611" w:type="dxa"/>
            <w:tcBorders>
              <w:bottom w:val="single" w:sz="4" w:space="0" w:color="auto"/>
            </w:tcBorders>
            <w:shd w:val="clear" w:color="auto" w:fill="auto"/>
          </w:tcPr>
          <w:p w:rsidR="002D6916" w:rsidRPr="003F329B" w:rsidRDefault="002D6916" w:rsidP="00300522">
            <w:pPr>
              <w:pStyle w:val="Tabletext"/>
            </w:pPr>
            <w:r w:rsidRPr="003F329B">
              <w:t>Division</w:t>
            </w:r>
            <w:r w:rsidR="003F329B">
              <w:t> </w:t>
            </w:r>
            <w:r w:rsidRPr="003F329B">
              <w:t>58</w:t>
            </w:r>
          </w:p>
        </w:tc>
      </w:tr>
      <w:tr w:rsidR="002D6916" w:rsidRPr="003F329B" w:rsidTr="00A53099">
        <w:tblPrEx>
          <w:tblCellMar>
            <w:left w:w="107" w:type="dxa"/>
            <w:right w:w="107" w:type="dxa"/>
          </w:tblCellMar>
        </w:tblPrEx>
        <w:tc>
          <w:tcPr>
            <w:tcW w:w="624" w:type="dxa"/>
            <w:tcBorders>
              <w:bottom w:val="single" w:sz="12" w:space="0" w:color="auto"/>
            </w:tcBorders>
            <w:shd w:val="clear" w:color="auto" w:fill="auto"/>
          </w:tcPr>
          <w:p w:rsidR="002D6916" w:rsidRPr="003F329B" w:rsidRDefault="002D6916" w:rsidP="00300522">
            <w:pPr>
              <w:pStyle w:val="Tabletext"/>
            </w:pPr>
            <w:r w:rsidRPr="003F329B">
              <w:t>3</w:t>
            </w:r>
          </w:p>
        </w:tc>
        <w:tc>
          <w:tcPr>
            <w:tcW w:w="3544" w:type="dxa"/>
            <w:tcBorders>
              <w:bottom w:val="single" w:sz="12" w:space="0" w:color="auto"/>
            </w:tcBorders>
            <w:shd w:val="clear" w:color="auto" w:fill="auto"/>
          </w:tcPr>
          <w:p w:rsidR="002D6916" w:rsidRPr="003F329B" w:rsidRDefault="002D6916"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611" w:type="dxa"/>
            <w:tcBorders>
              <w:bottom w:val="single" w:sz="12" w:space="0" w:color="auto"/>
            </w:tcBorders>
            <w:shd w:val="clear" w:color="auto" w:fill="auto"/>
          </w:tcPr>
          <w:p w:rsidR="002D6916" w:rsidRPr="003F329B" w:rsidRDefault="002D6916" w:rsidP="00300522">
            <w:pPr>
              <w:pStyle w:val="Tabletext"/>
            </w:pPr>
            <w:r w:rsidRPr="003F329B">
              <w:t>Division</w:t>
            </w:r>
            <w:r w:rsidR="003F329B">
              <w:t> </w:t>
            </w:r>
            <w:r w:rsidRPr="003F329B">
              <w:t>75</w:t>
            </w:r>
          </w:p>
        </w:tc>
      </w:tr>
    </w:tbl>
    <w:p w:rsidR="00300522" w:rsidRPr="003F329B" w:rsidRDefault="00300522" w:rsidP="00A36DB5">
      <w:pPr>
        <w:pStyle w:val="ActHead2"/>
        <w:pageBreakBefore/>
      </w:pPr>
      <w:bookmarkStart w:id="134" w:name="_Toc416265731"/>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5</w:t>
      </w:r>
      <w:r w:rsidRPr="003F329B">
        <w:t>—</w:t>
      </w:r>
      <w:r w:rsidRPr="00AE4251">
        <w:rPr>
          <w:rStyle w:val="CharPartText"/>
        </w:rPr>
        <w:t>Registration</w:t>
      </w:r>
      <w:bookmarkEnd w:id="134"/>
    </w:p>
    <w:p w:rsidR="00300522" w:rsidRPr="003F329B" w:rsidRDefault="00300522" w:rsidP="00300522">
      <w:pPr>
        <w:pStyle w:val="ActHead3"/>
      </w:pPr>
      <w:bookmarkStart w:id="135" w:name="_Toc416265732"/>
      <w:r w:rsidRPr="00AE4251">
        <w:rPr>
          <w:rStyle w:val="CharDivNo"/>
        </w:rPr>
        <w:t>Division</w:t>
      </w:r>
      <w:r w:rsidR="003F329B" w:rsidRPr="00AE4251">
        <w:rPr>
          <w:rStyle w:val="CharDivNo"/>
        </w:rPr>
        <w:t> </w:t>
      </w:r>
      <w:r w:rsidRPr="00AE4251">
        <w:rPr>
          <w:rStyle w:val="CharDivNo"/>
        </w:rPr>
        <w:t>23</w:t>
      </w:r>
      <w:r w:rsidRPr="003F329B">
        <w:t>—</w:t>
      </w:r>
      <w:r w:rsidRPr="00AE4251">
        <w:rPr>
          <w:rStyle w:val="CharDivText"/>
        </w:rPr>
        <w:t>Who is required to be registered and who may be registered</w:t>
      </w:r>
      <w:bookmarkEnd w:id="135"/>
    </w:p>
    <w:p w:rsidR="00300522" w:rsidRPr="003F329B" w:rsidRDefault="00300522" w:rsidP="00300522">
      <w:pPr>
        <w:pStyle w:val="ActHead5"/>
      </w:pPr>
      <w:bookmarkStart w:id="136" w:name="_Toc416265733"/>
      <w:r w:rsidRPr="00AE4251">
        <w:rPr>
          <w:rStyle w:val="CharSectno"/>
        </w:rPr>
        <w:t>23</w:t>
      </w:r>
      <w:r w:rsidR="003F329B" w:rsidRPr="00AE4251">
        <w:rPr>
          <w:rStyle w:val="CharSectno"/>
        </w:rPr>
        <w:noBreakHyphen/>
      </w:r>
      <w:r w:rsidRPr="00AE4251">
        <w:rPr>
          <w:rStyle w:val="CharSectno"/>
        </w:rPr>
        <w:t>1</w:t>
      </w:r>
      <w:r w:rsidRPr="003F329B">
        <w:t xml:space="preserve">  Explanation of Division</w:t>
      </w:r>
      <w:bookmarkEnd w:id="136"/>
    </w:p>
    <w:p w:rsidR="00300522" w:rsidRPr="003F329B" w:rsidRDefault="00300522" w:rsidP="00300522">
      <w:pPr>
        <w:pStyle w:val="subsection"/>
      </w:pPr>
      <w:r w:rsidRPr="003F329B">
        <w:tab/>
      </w:r>
      <w:r w:rsidRPr="003F329B">
        <w:tab/>
        <w:t>This diagram shows when you are required to be, and when you may, be registered.</w:t>
      </w:r>
    </w:p>
    <w:p w:rsidR="00300522" w:rsidRPr="003F329B" w:rsidRDefault="00300522" w:rsidP="00300522"/>
    <w:p w:rsidR="00300522" w:rsidRPr="003F329B" w:rsidRDefault="00143843" w:rsidP="00300522">
      <w:r w:rsidRPr="003F329B">
        <w:rPr>
          <w:noProof/>
          <w:lang w:eastAsia="en-AU"/>
        </w:rPr>
        <w:drawing>
          <wp:inline distT="0" distB="0" distL="0" distR="0" wp14:anchorId="5987E872" wp14:editId="4DED4FD4">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3F329B" w:rsidRDefault="00300522" w:rsidP="00300522">
      <w:pPr>
        <w:pStyle w:val="notetext"/>
      </w:pPr>
      <w:r w:rsidRPr="003F329B">
        <w:t>Note:</w:t>
      </w:r>
      <w:r w:rsidRPr="003F329B">
        <w:tab/>
        <w:t>This section is an explanatory section.</w:t>
      </w:r>
    </w:p>
    <w:p w:rsidR="00300522" w:rsidRPr="003F329B" w:rsidRDefault="00300522" w:rsidP="00300522">
      <w:pPr>
        <w:pStyle w:val="ActHead5"/>
      </w:pPr>
      <w:bookmarkStart w:id="137" w:name="_Toc416265734"/>
      <w:r w:rsidRPr="00AE4251">
        <w:rPr>
          <w:rStyle w:val="CharSectno"/>
        </w:rPr>
        <w:t>23</w:t>
      </w:r>
      <w:r w:rsidR="003F329B" w:rsidRPr="00AE4251">
        <w:rPr>
          <w:rStyle w:val="CharSectno"/>
        </w:rPr>
        <w:noBreakHyphen/>
      </w:r>
      <w:r w:rsidRPr="00AE4251">
        <w:rPr>
          <w:rStyle w:val="CharSectno"/>
        </w:rPr>
        <w:t>5</w:t>
      </w:r>
      <w:r w:rsidRPr="003F329B">
        <w:t xml:space="preserve">  Who is required to be registered</w:t>
      </w:r>
      <w:bookmarkEnd w:id="137"/>
    </w:p>
    <w:p w:rsidR="00300522" w:rsidRPr="003F329B" w:rsidRDefault="00300522" w:rsidP="00300522">
      <w:pPr>
        <w:pStyle w:val="subsection"/>
      </w:pPr>
      <w:r w:rsidRPr="003F329B">
        <w:tab/>
      </w:r>
      <w:r w:rsidRPr="003F329B">
        <w:tab/>
        <w:t>You are</w:t>
      </w:r>
      <w:r w:rsidRPr="003F329B">
        <w:rPr>
          <w:b/>
          <w:bCs/>
          <w:i/>
          <w:iCs/>
        </w:rPr>
        <w:t xml:space="preserve"> required to be registered</w:t>
      </w:r>
      <w:r w:rsidRPr="003F329B">
        <w:t xml:space="preserve"> under this Act if:</w:t>
      </w:r>
    </w:p>
    <w:p w:rsidR="00300522" w:rsidRPr="003F329B" w:rsidRDefault="00300522" w:rsidP="00300522">
      <w:pPr>
        <w:pStyle w:val="paragraph"/>
      </w:pPr>
      <w:r w:rsidRPr="003F329B">
        <w:tab/>
        <w:t>(a)</w:t>
      </w:r>
      <w:r w:rsidRPr="003F329B">
        <w:tab/>
        <w:t xml:space="preserve">you are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 xml:space="preserve">your </w:t>
      </w:r>
      <w:r w:rsidR="003F329B" w:rsidRPr="003F329B">
        <w:rPr>
          <w:position w:val="6"/>
          <w:sz w:val="16"/>
        </w:rPr>
        <w:t>*</w:t>
      </w:r>
      <w:r w:rsidR="00B11450" w:rsidRPr="003F329B">
        <w:t>GST turnover</w:t>
      </w:r>
      <w:r w:rsidRPr="003F329B">
        <w:t xml:space="preserve"> meets the </w:t>
      </w:r>
      <w:r w:rsidR="003F329B" w:rsidRPr="003F329B">
        <w:rPr>
          <w:position w:val="6"/>
          <w:sz w:val="16"/>
          <w:szCs w:val="16"/>
        </w:rPr>
        <w:t>*</w:t>
      </w:r>
      <w:r w:rsidRPr="003F329B">
        <w:t>registration turnover threshold.</w:t>
      </w:r>
    </w:p>
    <w:p w:rsidR="00300522" w:rsidRPr="003F329B" w:rsidRDefault="00300522" w:rsidP="00300522">
      <w:pPr>
        <w:pStyle w:val="notetext"/>
      </w:pPr>
      <w:r w:rsidRPr="003F329B">
        <w:t>Note:</w:t>
      </w:r>
      <w:r w:rsidRPr="003F329B">
        <w:tab/>
        <w:t>It is the entity that carries on the enterprise that is required to be registered (and not the enterprise).</w:t>
      </w:r>
    </w:p>
    <w:p w:rsidR="00300522" w:rsidRPr="003F329B" w:rsidRDefault="00300522" w:rsidP="00300522">
      <w:pPr>
        <w:pStyle w:val="ActHead5"/>
      </w:pPr>
      <w:bookmarkStart w:id="138" w:name="_Toc416265735"/>
      <w:r w:rsidRPr="00AE4251">
        <w:rPr>
          <w:rStyle w:val="CharSectno"/>
        </w:rPr>
        <w:t>23</w:t>
      </w:r>
      <w:r w:rsidR="003F329B" w:rsidRPr="00AE4251">
        <w:rPr>
          <w:rStyle w:val="CharSectno"/>
        </w:rPr>
        <w:noBreakHyphen/>
      </w:r>
      <w:r w:rsidRPr="00AE4251">
        <w:rPr>
          <w:rStyle w:val="CharSectno"/>
        </w:rPr>
        <w:t>10</w:t>
      </w:r>
      <w:r w:rsidRPr="003F329B">
        <w:t xml:space="preserve">  Who may be registered</w:t>
      </w:r>
      <w:bookmarkEnd w:id="138"/>
    </w:p>
    <w:p w:rsidR="00300522" w:rsidRPr="003F329B" w:rsidRDefault="00300522" w:rsidP="00300522">
      <w:pPr>
        <w:pStyle w:val="subsection"/>
      </w:pPr>
      <w:r w:rsidRPr="003F329B">
        <w:tab/>
        <w:t>(1)</w:t>
      </w:r>
      <w:r w:rsidRPr="003F329B">
        <w:tab/>
        <w:t xml:space="preserve">You may be </w:t>
      </w:r>
      <w:r w:rsidR="003F329B" w:rsidRPr="003F329B">
        <w:rPr>
          <w:position w:val="6"/>
          <w:sz w:val="16"/>
          <w:szCs w:val="16"/>
        </w:rPr>
        <w:t>*</w:t>
      </w:r>
      <w:r w:rsidRPr="003F329B">
        <w:t xml:space="preserve">registered under this Act if you are carrying on an </w:t>
      </w:r>
      <w:r w:rsidR="003F329B" w:rsidRPr="003F329B">
        <w:rPr>
          <w:position w:val="6"/>
          <w:sz w:val="16"/>
          <w:szCs w:val="16"/>
        </w:rPr>
        <w:t>*</w:t>
      </w:r>
      <w:r w:rsidRPr="003F329B">
        <w:t xml:space="preserve">enterprise (whether or not </w:t>
      </w:r>
      <w:r w:rsidR="002361E3" w:rsidRPr="003F329B">
        <w:t xml:space="preserve">your </w:t>
      </w:r>
      <w:r w:rsidR="003F329B" w:rsidRPr="003F329B">
        <w:rPr>
          <w:position w:val="6"/>
          <w:sz w:val="16"/>
        </w:rPr>
        <w:t>*</w:t>
      </w:r>
      <w:r w:rsidR="002361E3" w:rsidRPr="003F329B">
        <w:t>GST turnover</w:t>
      </w:r>
      <w:r w:rsidRPr="003F329B">
        <w:t xml:space="preserve"> is at, above or below the </w:t>
      </w:r>
      <w:r w:rsidR="003F329B" w:rsidRPr="003F329B">
        <w:rPr>
          <w:position w:val="6"/>
          <w:sz w:val="16"/>
          <w:szCs w:val="16"/>
        </w:rPr>
        <w:t>*</w:t>
      </w:r>
      <w:r w:rsidRPr="003F329B">
        <w:t>registration turnover threshold).</w:t>
      </w:r>
    </w:p>
    <w:p w:rsidR="00300522" w:rsidRPr="003F329B" w:rsidRDefault="00300522" w:rsidP="00300522">
      <w:pPr>
        <w:pStyle w:val="subsection"/>
      </w:pPr>
      <w:r w:rsidRPr="003F329B">
        <w:tab/>
        <w:t>(2)</w:t>
      </w:r>
      <w:r w:rsidRPr="003F329B">
        <w:tab/>
        <w:t xml:space="preserve">You may be </w:t>
      </w:r>
      <w:r w:rsidR="003F329B" w:rsidRPr="003F329B">
        <w:rPr>
          <w:position w:val="6"/>
          <w:sz w:val="16"/>
          <w:szCs w:val="16"/>
        </w:rPr>
        <w:t>*</w:t>
      </w:r>
      <w:r w:rsidRPr="003F329B">
        <w:t xml:space="preserve">registered under this Act if you intend to carry on an </w:t>
      </w:r>
      <w:r w:rsidR="003F329B" w:rsidRPr="003F329B">
        <w:rPr>
          <w:position w:val="6"/>
          <w:sz w:val="16"/>
          <w:szCs w:val="16"/>
        </w:rPr>
        <w:t>*</w:t>
      </w:r>
      <w:r w:rsidRPr="003F329B">
        <w:t>enterprise from a particular date.</w:t>
      </w:r>
    </w:p>
    <w:p w:rsidR="00300522" w:rsidRPr="003F329B" w:rsidRDefault="00300522" w:rsidP="00300522">
      <w:pPr>
        <w:pStyle w:val="ActHead5"/>
      </w:pPr>
      <w:bookmarkStart w:id="139" w:name="_Toc416265736"/>
      <w:r w:rsidRPr="00AE4251">
        <w:rPr>
          <w:rStyle w:val="CharSectno"/>
        </w:rPr>
        <w:t>23</w:t>
      </w:r>
      <w:r w:rsidR="003F329B" w:rsidRPr="00AE4251">
        <w:rPr>
          <w:rStyle w:val="CharSectno"/>
        </w:rPr>
        <w:noBreakHyphen/>
      </w:r>
      <w:r w:rsidRPr="00AE4251">
        <w:rPr>
          <w:rStyle w:val="CharSectno"/>
        </w:rPr>
        <w:t>15</w:t>
      </w:r>
      <w:r w:rsidRPr="003F329B">
        <w:t xml:space="preserve">  The registration turnover threshold</w:t>
      </w:r>
      <w:bookmarkEnd w:id="139"/>
    </w:p>
    <w:p w:rsidR="00300522" w:rsidRPr="003F329B" w:rsidRDefault="00300522" w:rsidP="00300522">
      <w:pPr>
        <w:pStyle w:val="subsection"/>
      </w:pPr>
      <w:r w:rsidRPr="003F329B">
        <w:tab/>
        <w:t>(1)</w:t>
      </w:r>
      <w:r w:rsidRPr="003F329B">
        <w:tab/>
        <w:t xml:space="preserve">Your </w:t>
      </w:r>
      <w:r w:rsidRPr="003F329B">
        <w:rPr>
          <w:b/>
          <w:bCs/>
          <w:i/>
          <w:iCs/>
        </w:rPr>
        <w:t>registration turnover threshold</w:t>
      </w:r>
      <w:r w:rsidRPr="003F329B">
        <w:t xml:space="preserve"> (unless you are a non</w:t>
      </w:r>
      <w:r w:rsidR="003F329B">
        <w:noBreakHyphen/>
      </w:r>
      <w:r w:rsidRPr="003F329B">
        <w:t>profit body) is:</w:t>
      </w:r>
    </w:p>
    <w:p w:rsidR="00300522" w:rsidRPr="003F329B" w:rsidRDefault="00300522" w:rsidP="00300522">
      <w:pPr>
        <w:pStyle w:val="paragraph"/>
      </w:pPr>
      <w:r w:rsidRPr="003F329B">
        <w:tab/>
        <w:t>(a)</w:t>
      </w:r>
      <w:r w:rsidRPr="003F329B">
        <w:tab/>
        <w:t>$50,000;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subsection"/>
      </w:pPr>
      <w:r w:rsidRPr="003F329B">
        <w:tab/>
        <w:t>(2)</w:t>
      </w:r>
      <w:r w:rsidRPr="003F329B">
        <w:tab/>
        <w:t xml:space="preserve">Your </w:t>
      </w:r>
      <w:r w:rsidRPr="003F329B">
        <w:rPr>
          <w:b/>
          <w:bCs/>
          <w:i/>
          <w:iCs/>
        </w:rPr>
        <w:t>registration turnover threshold</w:t>
      </w:r>
      <w:r w:rsidRPr="003F329B">
        <w:t xml:space="preserve"> if you are a non</w:t>
      </w:r>
      <w:r w:rsidR="003F329B">
        <w:noBreakHyphen/>
      </w:r>
      <w:r w:rsidRPr="003F329B">
        <w:t>profit body is:</w:t>
      </w:r>
    </w:p>
    <w:p w:rsidR="00300522" w:rsidRPr="003F329B" w:rsidRDefault="00300522" w:rsidP="00300522">
      <w:pPr>
        <w:pStyle w:val="paragraph"/>
      </w:pPr>
      <w:r w:rsidRPr="003F329B">
        <w:tab/>
        <w:t>(a)</w:t>
      </w:r>
      <w:r w:rsidRPr="003F329B">
        <w:tab/>
        <w:t>$100,000; or</w:t>
      </w:r>
    </w:p>
    <w:p w:rsidR="00300522" w:rsidRPr="003F329B" w:rsidRDefault="00300522" w:rsidP="00300522">
      <w:pPr>
        <w:pStyle w:val="paragraph"/>
      </w:pPr>
      <w:r w:rsidRPr="003F329B">
        <w:tab/>
        <w:t>(b)</w:t>
      </w:r>
      <w:r w:rsidRPr="003F329B">
        <w:tab/>
        <w:t>such higher amount as the regulations specify.</w:t>
      </w:r>
    </w:p>
    <w:p w:rsidR="006B74A3" w:rsidRPr="003F329B" w:rsidRDefault="006B74A3" w:rsidP="006B74A3">
      <w:pPr>
        <w:pStyle w:val="ActHead5"/>
      </w:pPr>
      <w:bookmarkStart w:id="140" w:name="_Toc416265737"/>
      <w:r w:rsidRPr="00AE4251">
        <w:rPr>
          <w:rStyle w:val="CharSectno"/>
        </w:rPr>
        <w:t>23</w:t>
      </w:r>
      <w:r w:rsidR="003F329B" w:rsidRPr="00AE4251">
        <w:rPr>
          <w:rStyle w:val="CharSectno"/>
        </w:rPr>
        <w:noBreakHyphen/>
      </w:r>
      <w:r w:rsidRPr="00AE4251">
        <w:rPr>
          <w:rStyle w:val="CharSectno"/>
        </w:rPr>
        <w:t>20</w:t>
      </w:r>
      <w:r w:rsidRPr="003F329B">
        <w:t xml:space="preserve">  Not registered for 4 years</w:t>
      </w:r>
      <w:bookmarkEnd w:id="140"/>
    </w:p>
    <w:p w:rsidR="006B74A3" w:rsidRPr="003F329B" w:rsidRDefault="006B74A3" w:rsidP="006B74A3">
      <w:pPr>
        <w:pStyle w:val="subsection"/>
      </w:pPr>
      <w:r w:rsidRPr="003F329B">
        <w:tab/>
      </w:r>
      <w:r w:rsidRPr="003F329B">
        <w:tab/>
        <w:t>Despite section</w:t>
      </w:r>
      <w:r w:rsidR="003F329B">
        <w:t> </w:t>
      </w:r>
      <w:r w:rsidRPr="003F329B">
        <w:t>23</w:t>
      </w:r>
      <w:r w:rsidR="003F329B">
        <w:noBreakHyphen/>
      </w:r>
      <w:r w:rsidRPr="003F329B">
        <w:t xml:space="preserve">5, you are treated as not having been </w:t>
      </w:r>
      <w:r w:rsidR="003F329B" w:rsidRPr="003F329B">
        <w:rPr>
          <w:position w:val="6"/>
          <w:sz w:val="16"/>
        </w:rPr>
        <w:t>*</w:t>
      </w:r>
      <w:r w:rsidRPr="003F329B">
        <w:t xml:space="preserve">required to be registered under this Act on a day if your </w:t>
      </w:r>
      <w:r w:rsidR="003F329B" w:rsidRPr="003F329B">
        <w:rPr>
          <w:position w:val="6"/>
          <w:sz w:val="16"/>
        </w:rPr>
        <w:t>*</w:t>
      </w:r>
      <w:r w:rsidRPr="003F329B">
        <w:t>registration could not take effect from that day because of subsection</w:t>
      </w:r>
      <w:r w:rsidR="003F329B">
        <w:t> </w:t>
      </w:r>
      <w:r w:rsidRPr="003F329B">
        <w:t>25</w:t>
      </w:r>
      <w:r w:rsidR="003F329B">
        <w:noBreakHyphen/>
      </w:r>
      <w:r w:rsidRPr="003F329B">
        <w:t>10(1A).</w:t>
      </w:r>
    </w:p>
    <w:p w:rsidR="006B74A3" w:rsidRPr="003F329B" w:rsidRDefault="006B74A3" w:rsidP="006B74A3">
      <w:pPr>
        <w:pStyle w:val="notetext"/>
      </w:pPr>
      <w:r w:rsidRPr="003F329B">
        <w:t>Note:</w:t>
      </w:r>
      <w:r w:rsidRPr="003F329B">
        <w:tab/>
        <w:t>Subsection</w:t>
      </w:r>
      <w:r w:rsidR="003F329B">
        <w:t> </w:t>
      </w:r>
      <w:r w:rsidRPr="003F329B">
        <w:t>25</w:t>
      </w:r>
      <w:r w:rsidR="003F329B">
        <w:noBreakHyphen/>
      </w:r>
      <w:r w:rsidRPr="003F329B">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3F329B" w:rsidRDefault="00300522" w:rsidP="00300522">
      <w:pPr>
        <w:pStyle w:val="ActHead5"/>
      </w:pPr>
      <w:bookmarkStart w:id="141" w:name="_Toc416265738"/>
      <w:r w:rsidRPr="00AE4251">
        <w:rPr>
          <w:rStyle w:val="CharSectno"/>
        </w:rPr>
        <w:t>23</w:t>
      </w:r>
      <w:r w:rsidR="003F329B" w:rsidRPr="00AE4251">
        <w:rPr>
          <w:rStyle w:val="CharSectno"/>
        </w:rPr>
        <w:noBreakHyphen/>
      </w:r>
      <w:r w:rsidRPr="00AE4251">
        <w:rPr>
          <w:rStyle w:val="CharSectno"/>
        </w:rPr>
        <w:t>99</w:t>
      </w:r>
      <w:r w:rsidRPr="003F329B">
        <w:t xml:space="preserve">  Special rules relating to who is required to be registered or who may be registered</w:t>
      </w:r>
      <w:bookmarkEnd w:id="141"/>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who is </w:t>
      </w:r>
      <w:r w:rsidR="003F329B" w:rsidRPr="003F329B">
        <w:rPr>
          <w:position w:val="6"/>
          <w:sz w:val="16"/>
          <w:szCs w:val="16"/>
        </w:rPr>
        <w:t>*</w:t>
      </w:r>
      <w:r w:rsidRPr="003F329B">
        <w:t xml:space="preserve">required to be registered, or who may be </w:t>
      </w:r>
      <w:r w:rsidR="003F329B" w:rsidRPr="003F329B">
        <w:rPr>
          <w:position w:val="6"/>
          <w:sz w:val="16"/>
          <w:szCs w:val="16"/>
        </w:rPr>
        <w:t>*</w:t>
      </w:r>
      <w:r w:rsidRPr="003F329B">
        <w:t>registered,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3F329B" w:rsidTr="002671D9">
        <w:trPr>
          <w:cantSplit/>
          <w:tblHeader/>
        </w:trPr>
        <w:tc>
          <w:tcPr>
            <w:tcW w:w="5812" w:type="dxa"/>
            <w:gridSpan w:val="3"/>
            <w:tcBorders>
              <w:top w:val="single" w:sz="12" w:space="0" w:color="auto"/>
              <w:bottom w:val="single" w:sz="4" w:space="0" w:color="auto"/>
            </w:tcBorders>
            <w:shd w:val="clear" w:color="auto" w:fill="auto"/>
          </w:tcPr>
          <w:p w:rsidR="00300522" w:rsidRPr="003F329B" w:rsidRDefault="00300522" w:rsidP="00554C0F">
            <w:pPr>
              <w:pStyle w:val="Tabletext"/>
              <w:keepNext/>
              <w:keepLines/>
              <w:rPr>
                <w:b/>
              </w:rPr>
            </w:pPr>
            <w:bookmarkStart w:id="142" w:name="CU_1149825"/>
            <w:bookmarkStart w:id="143" w:name="CU_1150503"/>
            <w:bookmarkEnd w:id="142"/>
            <w:bookmarkEnd w:id="143"/>
            <w:r w:rsidRPr="003F329B">
              <w:rPr>
                <w:b/>
                <w:bCs/>
              </w:rPr>
              <w:t>Checklist of special rules</w:t>
            </w:r>
          </w:p>
        </w:tc>
      </w:tr>
      <w:tr w:rsidR="00300522" w:rsidRPr="003F329B"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3F329B" w:rsidRDefault="00300522" w:rsidP="00554C0F">
            <w:pPr>
              <w:pStyle w:val="Tabletext"/>
              <w:keepNext/>
              <w:keepLines/>
              <w:rPr>
                <w:b/>
              </w:rPr>
            </w:pPr>
            <w:r w:rsidRPr="003F329B">
              <w:rPr>
                <w:b/>
                <w:bCs/>
              </w:rPr>
              <w:t>Item</w:t>
            </w:r>
          </w:p>
        </w:tc>
        <w:tc>
          <w:tcPr>
            <w:tcW w:w="3544" w:type="dxa"/>
            <w:tcBorders>
              <w:top w:val="single" w:sz="4" w:space="0" w:color="auto"/>
              <w:bottom w:val="single" w:sz="12" w:space="0" w:color="auto"/>
            </w:tcBorders>
            <w:shd w:val="clear" w:color="auto" w:fill="auto"/>
          </w:tcPr>
          <w:p w:rsidR="00300522" w:rsidRPr="003F329B" w:rsidRDefault="00300522" w:rsidP="00554C0F">
            <w:pPr>
              <w:pStyle w:val="Tabletext"/>
              <w:keepNext/>
              <w:keepLines/>
              <w:rPr>
                <w:b/>
              </w:rPr>
            </w:pPr>
            <w:r w:rsidRPr="003F329B">
              <w:rPr>
                <w:b/>
                <w:bCs/>
              </w:rPr>
              <w:t>For this case ...</w:t>
            </w:r>
          </w:p>
        </w:tc>
        <w:tc>
          <w:tcPr>
            <w:tcW w:w="1559" w:type="dxa"/>
            <w:tcBorders>
              <w:top w:val="single" w:sz="4" w:space="0" w:color="auto"/>
              <w:bottom w:val="single" w:sz="12" w:space="0" w:color="auto"/>
            </w:tcBorders>
            <w:shd w:val="clear" w:color="auto" w:fill="auto"/>
          </w:tcPr>
          <w:p w:rsidR="00300522" w:rsidRPr="003F329B" w:rsidRDefault="00300522" w:rsidP="00554C0F">
            <w:pPr>
              <w:pStyle w:val="Tabletext"/>
              <w:keepNext/>
              <w:keepLines/>
              <w:rPr>
                <w:b/>
              </w:rPr>
            </w:pPr>
            <w:r w:rsidRPr="003F329B">
              <w:rPr>
                <w:b/>
                <w:bCs/>
              </w:rPr>
              <w:t>See:</w:t>
            </w:r>
          </w:p>
        </w:tc>
      </w:tr>
      <w:tr w:rsidR="00300522" w:rsidRPr="003F329B"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3F329B" w:rsidRDefault="00300522" w:rsidP="00554C0F">
            <w:pPr>
              <w:pStyle w:val="Tabletext"/>
              <w:keepNext/>
              <w:keepLines/>
            </w:pPr>
            <w:r w:rsidRPr="003F329B">
              <w:t>1A</w:t>
            </w:r>
          </w:p>
        </w:tc>
        <w:tc>
          <w:tcPr>
            <w:tcW w:w="3544" w:type="dxa"/>
            <w:tcBorders>
              <w:top w:val="single" w:sz="12" w:space="0" w:color="auto"/>
            </w:tcBorders>
            <w:shd w:val="clear" w:color="auto" w:fill="auto"/>
          </w:tcPr>
          <w:p w:rsidR="00300522" w:rsidRPr="003F329B" w:rsidRDefault="00300522" w:rsidP="00554C0F">
            <w:pPr>
              <w:pStyle w:val="Tabletext"/>
              <w:keepNext/>
              <w:keepLines/>
            </w:pPr>
            <w:r w:rsidRPr="003F329B">
              <w:t>Government entities</w:t>
            </w:r>
            <w:r w:rsidR="00C239B5" w:rsidRPr="003F329B">
              <w:t xml:space="preserve">    </w:t>
            </w:r>
          </w:p>
        </w:tc>
        <w:tc>
          <w:tcPr>
            <w:tcW w:w="1559" w:type="dxa"/>
            <w:tcBorders>
              <w:top w:val="single" w:sz="12" w:space="0" w:color="auto"/>
            </w:tcBorders>
            <w:shd w:val="clear" w:color="auto" w:fill="auto"/>
          </w:tcPr>
          <w:p w:rsidR="00300522" w:rsidRPr="003F329B" w:rsidRDefault="00300522" w:rsidP="00554C0F">
            <w:pPr>
              <w:pStyle w:val="Tabletext"/>
              <w:keepNext/>
              <w:keepLines/>
            </w:pPr>
            <w:r w:rsidRPr="003F329B">
              <w:t>Division</w:t>
            </w:r>
            <w:r w:rsidR="003F329B">
              <w:t> </w:t>
            </w:r>
            <w:r w:rsidRPr="003F329B">
              <w:t>149</w:t>
            </w:r>
          </w:p>
        </w:tc>
      </w:tr>
      <w:tr w:rsidR="00300522" w:rsidRPr="003F329B" w:rsidTr="00763FB2">
        <w:tblPrEx>
          <w:tblCellMar>
            <w:left w:w="107" w:type="dxa"/>
            <w:right w:w="107" w:type="dxa"/>
          </w:tblCellMar>
        </w:tblPrEx>
        <w:trPr>
          <w:cantSplit/>
        </w:trPr>
        <w:tc>
          <w:tcPr>
            <w:tcW w:w="709" w:type="dxa"/>
            <w:shd w:val="clear" w:color="auto" w:fill="auto"/>
          </w:tcPr>
          <w:p w:rsidR="00300522" w:rsidRPr="003F329B" w:rsidRDefault="00300522" w:rsidP="00300522">
            <w:pPr>
              <w:pStyle w:val="Tabletext"/>
            </w:pPr>
            <w:r w:rsidRPr="003F329B">
              <w:t>1B</w:t>
            </w:r>
          </w:p>
        </w:tc>
        <w:tc>
          <w:tcPr>
            <w:tcW w:w="3544" w:type="dxa"/>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559" w:type="dxa"/>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763FB2">
        <w:tblPrEx>
          <w:tblCellMar>
            <w:left w:w="107" w:type="dxa"/>
            <w:right w:w="107" w:type="dxa"/>
          </w:tblCellMar>
        </w:tblPrEx>
        <w:trPr>
          <w:cantSplit/>
        </w:trPr>
        <w:tc>
          <w:tcPr>
            <w:tcW w:w="709"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Representatives of incapacitated entities</w:t>
            </w:r>
          </w:p>
        </w:tc>
        <w:tc>
          <w:tcPr>
            <w:tcW w:w="1559" w:type="dxa"/>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3F329B" w:rsidRDefault="00300522" w:rsidP="00300522">
            <w:pPr>
              <w:pStyle w:val="Tabletext"/>
            </w:pPr>
            <w:r w:rsidRPr="003F329B">
              <w:t>2</w:t>
            </w:r>
          </w:p>
        </w:tc>
        <w:tc>
          <w:tcPr>
            <w:tcW w:w="3544" w:type="dxa"/>
            <w:tcBorders>
              <w:bottom w:val="single" w:sz="4" w:space="0" w:color="auto"/>
            </w:tcBorders>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559"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57</w:t>
            </w:r>
          </w:p>
        </w:tc>
      </w:tr>
      <w:tr w:rsidR="00300522" w:rsidRPr="003F329B"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3F329B" w:rsidRDefault="00300522" w:rsidP="00300522">
            <w:pPr>
              <w:pStyle w:val="Tabletext"/>
            </w:pPr>
            <w:bookmarkStart w:id="144" w:name="CU_7150076"/>
            <w:bookmarkStart w:id="145" w:name="CU_7150754"/>
            <w:bookmarkEnd w:id="144"/>
            <w:bookmarkEnd w:id="145"/>
            <w:r w:rsidRPr="003F329B">
              <w:t>3</w:t>
            </w:r>
          </w:p>
        </w:tc>
        <w:tc>
          <w:tcPr>
            <w:tcW w:w="3544" w:type="dxa"/>
            <w:tcBorders>
              <w:bottom w:val="single" w:sz="12" w:space="0" w:color="auto"/>
            </w:tcBorders>
            <w:shd w:val="clear" w:color="auto" w:fill="auto"/>
          </w:tcPr>
          <w:p w:rsidR="00300522" w:rsidRPr="003F329B" w:rsidRDefault="00300522" w:rsidP="00300522">
            <w:pPr>
              <w:pStyle w:val="Tabletext"/>
            </w:pPr>
            <w:r w:rsidRPr="003F329B">
              <w:t>Taxis</w:t>
            </w:r>
          </w:p>
        </w:tc>
        <w:tc>
          <w:tcPr>
            <w:tcW w:w="1559"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144</w:t>
            </w:r>
          </w:p>
        </w:tc>
      </w:tr>
    </w:tbl>
    <w:p w:rsidR="00300522" w:rsidRPr="003F329B" w:rsidRDefault="00300522" w:rsidP="00A36DB5">
      <w:pPr>
        <w:pStyle w:val="ActHead3"/>
        <w:pageBreakBefore/>
      </w:pPr>
      <w:bookmarkStart w:id="146" w:name="_Toc416265739"/>
      <w:r w:rsidRPr="00AE4251">
        <w:rPr>
          <w:rStyle w:val="CharDivNo"/>
        </w:rPr>
        <w:t>Division</w:t>
      </w:r>
      <w:r w:rsidR="003F329B" w:rsidRPr="00AE4251">
        <w:rPr>
          <w:rStyle w:val="CharDivNo"/>
        </w:rPr>
        <w:t> </w:t>
      </w:r>
      <w:r w:rsidRPr="00AE4251">
        <w:rPr>
          <w:rStyle w:val="CharDivNo"/>
        </w:rPr>
        <w:t>25</w:t>
      </w:r>
      <w:r w:rsidRPr="003F329B">
        <w:t>—</w:t>
      </w:r>
      <w:r w:rsidRPr="00AE4251">
        <w:rPr>
          <w:rStyle w:val="CharDivText"/>
        </w:rPr>
        <w:t>How you become registered, and how your registration can be cancelled</w:t>
      </w:r>
      <w:bookmarkEnd w:id="14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25</w:t>
      </w:r>
      <w:r w:rsidR="003F329B">
        <w:noBreakHyphen/>
      </w:r>
      <w:r w:rsidRPr="003F329B">
        <w:t>A</w:t>
      </w:r>
      <w:r w:rsidRPr="003F329B">
        <w:tab/>
        <w:t>How you become registered</w:t>
      </w:r>
    </w:p>
    <w:p w:rsidR="00300522" w:rsidRPr="003F329B" w:rsidRDefault="00300522" w:rsidP="00300522">
      <w:pPr>
        <w:pStyle w:val="TofSectsSubdiv"/>
      </w:pPr>
      <w:r w:rsidRPr="003F329B">
        <w:t>25</w:t>
      </w:r>
      <w:r w:rsidR="003F329B">
        <w:noBreakHyphen/>
      </w:r>
      <w:r w:rsidRPr="003F329B">
        <w:t>B</w:t>
      </w:r>
      <w:r w:rsidRPr="003F329B">
        <w:tab/>
        <w:t>How your registration can be cancelled</w:t>
      </w:r>
    </w:p>
    <w:p w:rsidR="00300522" w:rsidRPr="003F329B" w:rsidRDefault="00300522" w:rsidP="00300522">
      <w:pPr>
        <w:pStyle w:val="ActHead4"/>
      </w:pPr>
      <w:bookmarkStart w:id="147" w:name="_Toc416265740"/>
      <w:r w:rsidRPr="00AE4251">
        <w:rPr>
          <w:rStyle w:val="CharSubdNo"/>
        </w:rPr>
        <w:t>Subdivision</w:t>
      </w:r>
      <w:r w:rsidR="003F329B" w:rsidRPr="00AE4251">
        <w:rPr>
          <w:rStyle w:val="CharSubdNo"/>
        </w:rPr>
        <w:t> </w:t>
      </w:r>
      <w:r w:rsidRPr="00AE4251">
        <w:rPr>
          <w:rStyle w:val="CharSubdNo"/>
        </w:rPr>
        <w:t>25</w:t>
      </w:r>
      <w:r w:rsidR="003F329B" w:rsidRPr="00AE4251">
        <w:rPr>
          <w:rStyle w:val="CharSubdNo"/>
        </w:rPr>
        <w:noBreakHyphen/>
      </w:r>
      <w:r w:rsidRPr="00AE4251">
        <w:rPr>
          <w:rStyle w:val="CharSubdNo"/>
        </w:rPr>
        <w:t>A</w:t>
      </w:r>
      <w:r w:rsidRPr="003F329B">
        <w:t>—</w:t>
      </w:r>
      <w:r w:rsidRPr="00AE4251">
        <w:rPr>
          <w:rStyle w:val="CharSubdText"/>
        </w:rPr>
        <w:t>How you become registered</w:t>
      </w:r>
      <w:bookmarkEnd w:id="147"/>
    </w:p>
    <w:p w:rsidR="00300522" w:rsidRPr="003F329B" w:rsidRDefault="00300522" w:rsidP="00300522">
      <w:pPr>
        <w:pStyle w:val="ActHead5"/>
      </w:pPr>
      <w:bookmarkStart w:id="148" w:name="_Toc416265741"/>
      <w:r w:rsidRPr="00AE4251">
        <w:rPr>
          <w:rStyle w:val="CharSectno"/>
        </w:rPr>
        <w:t>25</w:t>
      </w:r>
      <w:r w:rsidR="003F329B" w:rsidRPr="00AE4251">
        <w:rPr>
          <w:rStyle w:val="CharSectno"/>
        </w:rPr>
        <w:noBreakHyphen/>
      </w:r>
      <w:r w:rsidRPr="00AE4251">
        <w:rPr>
          <w:rStyle w:val="CharSectno"/>
        </w:rPr>
        <w:t>1</w:t>
      </w:r>
      <w:r w:rsidRPr="003F329B">
        <w:t xml:space="preserve">  When you must apply for registration</w:t>
      </w:r>
      <w:bookmarkEnd w:id="148"/>
    </w:p>
    <w:p w:rsidR="00300522" w:rsidRPr="003F329B" w:rsidRDefault="00300522" w:rsidP="00300522">
      <w:pPr>
        <w:pStyle w:val="subsection"/>
      </w:pPr>
      <w:r w:rsidRPr="003F329B">
        <w:tab/>
      </w:r>
      <w:r w:rsidRPr="003F329B">
        <w:tab/>
        <w:t xml:space="preserve">You must apply, in the </w:t>
      </w:r>
      <w:r w:rsidR="003F329B" w:rsidRPr="003F329B">
        <w:rPr>
          <w:position w:val="6"/>
          <w:sz w:val="16"/>
          <w:szCs w:val="16"/>
        </w:rPr>
        <w:t>*</w:t>
      </w:r>
      <w:r w:rsidRPr="003F329B">
        <w:t xml:space="preserve">approved form, to be </w:t>
      </w:r>
      <w:r w:rsidR="003F329B" w:rsidRPr="003F329B">
        <w:rPr>
          <w:position w:val="6"/>
          <w:sz w:val="16"/>
          <w:szCs w:val="16"/>
        </w:rPr>
        <w:t>*</w:t>
      </w:r>
      <w:r w:rsidRPr="003F329B">
        <w:t>registered under this Act if:</w:t>
      </w:r>
    </w:p>
    <w:p w:rsidR="00300522" w:rsidRPr="003F329B" w:rsidRDefault="00300522" w:rsidP="00300522">
      <w:pPr>
        <w:pStyle w:val="paragraph"/>
      </w:pPr>
      <w:r w:rsidRPr="003F329B">
        <w:tab/>
        <w:t>(a)</w:t>
      </w:r>
      <w:r w:rsidRPr="003F329B">
        <w:tab/>
        <w:t>you are not registered under this Act; and</w:t>
      </w:r>
    </w:p>
    <w:p w:rsidR="00300522" w:rsidRPr="003F329B" w:rsidRDefault="00300522" w:rsidP="00300522">
      <w:pPr>
        <w:pStyle w:val="paragraph"/>
      </w:pPr>
      <w:r w:rsidRPr="003F329B">
        <w:tab/>
        <w:t>(b)</w:t>
      </w:r>
      <w:r w:rsidRPr="003F329B">
        <w:tab/>
        <w:t xml:space="preserve">you are </w:t>
      </w:r>
      <w:r w:rsidR="003F329B" w:rsidRPr="003F329B">
        <w:rPr>
          <w:position w:val="6"/>
          <w:sz w:val="16"/>
          <w:szCs w:val="16"/>
        </w:rPr>
        <w:t>*</w:t>
      </w:r>
      <w:r w:rsidRPr="003F329B">
        <w:t>required to be registered.</w:t>
      </w:r>
    </w:p>
    <w:p w:rsidR="00300522" w:rsidRPr="003F329B" w:rsidRDefault="00300522" w:rsidP="00300522">
      <w:pPr>
        <w:pStyle w:val="subsection2"/>
      </w:pPr>
      <w:r w:rsidRPr="003F329B">
        <w:t>You must make your application within 21 days after becoming required to be registered.</w:t>
      </w:r>
    </w:p>
    <w:p w:rsidR="00300522" w:rsidRPr="003F329B" w:rsidRDefault="00300522" w:rsidP="00300522">
      <w:pPr>
        <w:pStyle w:val="ActHead5"/>
      </w:pPr>
      <w:bookmarkStart w:id="149" w:name="_Toc416265742"/>
      <w:r w:rsidRPr="00AE4251">
        <w:rPr>
          <w:rStyle w:val="CharSectno"/>
        </w:rPr>
        <w:t>25</w:t>
      </w:r>
      <w:r w:rsidR="003F329B" w:rsidRPr="00AE4251">
        <w:rPr>
          <w:rStyle w:val="CharSectno"/>
        </w:rPr>
        <w:noBreakHyphen/>
      </w:r>
      <w:r w:rsidRPr="00AE4251">
        <w:rPr>
          <w:rStyle w:val="CharSectno"/>
        </w:rPr>
        <w:t>5</w:t>
      </w:r>
      <w:r w:rsidRPr="003F329B">
        <w:t xml:space="preserve">  When the Commissioner must register you</w:t>
      </w:r>
      <w:bookmarkEnd w:id="149"/>
    </w:p>
    <w:p w:rsidR="00300522" w:rsidRPr="003F329B" w:rsidRDefault="00300522" w:rsidP="00300522">
      <w:pPr>
        <w:pStyle w:val="subsection"/>
      </w:pPr>
      <w:r w:rsidRPr="003F329B">
        <w:tab/>
        <w:t>(1)</w:t>
      </w:r>
      <w:r w:rsidRPr="003F329B">
        <w:tab/>
        <w:t xml:space="preserve">The Commissioner must </w:t>
      </w:r>
      <w:r w:rsidR="003F329B" w:rsidRPr="003F329B">
        <w:rPr>
          <w:position w:val="6"/>
          <w:sz w:val="16"/>
          <w:szCs w:val="16"/>
        </w:rPr>
        <w:t>*</w:t>
      </w:r>
      <w:r w:rsidRPr="003F329B">
        <w:t>register you if:</w:t>
      </w:r>
    </w:p>
    <w:p w:rsidR="00300522" w:rsidRPr="003F329B" w:rsidRDefault="00300522" w:rsidP="00300522">
      <w:pPr>
        <w:pStyle w:val="paragraph"/>
      </w:pPr>
      <w:r w:rsidRPr="003F329B">
        <w:tab/>
        <w:t>(a)</w:t>
      </w:r>
      <w:r w:rsidRPr="003F329B">
        <w:tab/>
        <w:t xml:space="preserve">you have applied for registration in an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 xml:space="preserve">the Commissioner is satisfied that you are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you intend to carry on an enterprise from a particular date specified in your application.</w:t>
      </w:r>
    </w:p>
    <w:p w:rsidR="00300522" w:rsidRPr="003F329B" w:rsidRDefault="00300522" w:rsidP="00300522">
      <w:pPr>
        <w:pStyle w:val="notetext"/>
      </w:pPr>
      <w:r w:rsidRPr="003F329B">
        <w:t>Note:</w:t>
      </w:r>
      <w:r w:rsidRPr="003F329B">
        <w:tab/>
        <w:t>Refusing to register you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Commissioner must </w:t>
      </w:r>
      <w:r w:rsidR="003F329B" w:rsidRPr="003F329B">
        <w:rPr>
          <w:position w:val="6"/>
          <w:sz w:val="16"/>
          <w:szCs w:val="16"/>
        </w:rPr>
        <w:t>*</w:t>
      </w:r>
      <w:r w:rsidRPr="003F329B">
        <w:t xml:space="preserve">register you (even if you have not applied for registration) if the Commissioner is satisfied that you are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Registering you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The Commissioner must notify you in writing of any decision he or she makes in relation to you under this section. If the Commissioner decides to register you, the notice must specify the following:</w:t>
      </w:r>
    </w:p>
    <w:p w:rsidR="00300522" w:rsidRPr="003F329B" w:rsidRDefault="00300522" w:rsidP="00300522">
      <w:pPr>
        <w:pStyle w:val="paragraph"/>
      </w:pPr>
      <w:r w:rsidRPr="003F329B">
        <w:tab/>
        <w:t>(a)</w:t>
      </w:r>
      <w:r w:rsidRPr="003F329B">
        <w:tab/>
        <w:t>the date of effect of your registration;</w:t>
      </w:r>
    </w:p>
    <w:p w:rsidR="00300522" w:rsidRPr="003F329B" w:rsidRDefault="00300522" w:rsidP="00300522">
      <w:pPr>
        <w:pStyle w:val="paragraph"/>
      </w:pPr>
      <w:r w:rsidRPr="003F329B">
        <w:tab/>
        <w:t>(b)</w:t>
      </w:r>
      <w:r w:rsidRPr="003F329B">
        <w:tab/>
        <w:t>your registration number;</w:t>
      </w:r>
    </w:p>
    <w:p w:rsidR="00300522" w:rsidRPr="003F329B" w:rsidRDefault="00300522" w:rsidP="00300522">
      <w:pPr>
        <w:pStyle w:val="paragraph"/>
      </w:pPr>
      <w:r w:rsidRPr="003F329B">
        <w:tab/>
        <w:t>(c)</w:t>
      </w:r>
      <w:r w:rsidRPr="003F329B">
        <w:tab/>
        <w:t>the tax periods that apply to you.</w:t>
      </w:r>
    </w:p>
    <w:p w:rsidR="00300522" w:rsidRPr="003F329B" w:rsidRDefault="00300522" w:rsidP="00300522">
      <w:pPr>
        <w:pStyle w:val="ActHead5"/>
      </w:pPr>
      <w:bookmarkStart w:id="150" w:name="_Toc416265743"/>
      <w:r w:rsidRPr="00AE4251">
        <w:rPr>
          <w:rStyle w:val="CharSectno"/>
        </w:rPr>
        <w:t>25</w:t>
      </w:r>
      <w:r w:rsidR="003F329B" w:rsidRPr="00AE4251">
        <w:rPr>
          <w:rStyle w:val="CharSectno"/>
        </w:rPr>
        <w:noBreakHyphen/>
      </w:r>
      <w:r w:rsidRPr="00AE4251">
        <w:rPr>
          <w:rStyle w:val="CharSectno"/>
        </w:rPr>
        <w:t>10</w:t>
      </w:r>
      <w:r w:rsidRPr="003F329B">
        <w:t xml:space="preserve">  The date of effect of your registration</w:t>
      </w:r>
      <w:bookmarkEnd w:id="150"/>
    </w:p>
    <w:p w:rsidR="00300522" w:rsidRPr="003F329B" w:rsidRDefault="00300522" w:rsidP="00300522">
      <w:pPr>
        <w:pStyle w:val="subsection"/>
      </w:pPr>
      <w:r w:rsidRPr="003F329B">
        <w:tab/>
        <w:t>(1)</w:t>
      </w:r>
      <w:r w:rsidRPr="003F329B">
        <w:tab/>
        <w:t xml:space="preserve">The Commissioner must decide the date from which your </w:t>
      </w:r>
      <w:r w:rsidR="003F329B" w:rsidRPr="003F329B">
        <w:rPr>
          <w:position w:val="6"/>
          <w:sz w:val="16"/>
          <w:szCs w:val="16"/>
        </w:rPr>
        <w:t>*</w:t>
      </w:r>
      <w:r w:rsidRPr="003F329B">
        <w:t>registration takes effect, or took effect. However:</w:t>
      </w:r>
    </w:p>
    <w:p w:rsidR="00300522" w:rsidRPr="003F329B" w:rsidRDefault="00300522" w:rsidP="00300522">
      <w:pPr>
        <w:pStyle w:val="paragraph"/>
      </w:pPr>
      <w:r w:rsidRPr="003F329B">
        <w:tab/>
        <w:t>(a)</w:t>
      </w:r>
      <w:r w:rsidRPr="003F329B">
        <w:tab/>
        <w:t xml:space="preserve">if you did not apply for registration and the Commissioner is satisfied that you are </w:t>
      </w:r>
      <w:r w:rsidR="003F329B" w:rsidRPr="003F329B">
        <w:rPr>
          <w:position w:val="6"/>
          <w:sz w:val="16"/>
          <w:szCs w:val="16"/>
        </w:rPr>
        <w:t>*</w:t>
      </w:r>
      <w:r w:rsidRPr="003F329B">
        <w:t>required to be registered—the date of effect must not be a day before the day on which you became required to be registered; or</w:t>
      </w:r>
    </w:p>
    <w:p w:rsidR="00300522" w:rsidRPr="003F329B" w:rsidRDefault="00300522" w:rsidP="00300522">
      <w:pPr>
        <w:pStyle w:val="paragraph"/>
      </w:pPr>
      <w:r w:rsidRPr="003F329B">
        <w:tab/>
        <w:t>(b)</w:t>
      </w:r>
      <w:r w:rsidRPr="003F329B">
        <w:tab/>
        <w:t>if you applied for registration—the date of effect must not be a day before:</w:t>
      </w:r>
    </w:p>
    <w:p w:rsidR="00300522" w:rsidRPr="003F329B" w:rsidRDefault="00300522" w:rsidP="00300522">
      <w:pPr>
        <w:pStyle w:val="paragraphsub"/>
      </w:pPr>
      <w:r w:rsidRPr="003F329B">
        <w:tab/>
        <w:t>(i)</w:t>
      </w:r>
      <w:r w:rsidRPr="003F329B">
        <w:tab/>
        <w:t>the day specified in your application; or</w:t>
      </w:r>
    </w:p>
    <w:p w:rsidR="00300522" w:rsidRPr="003F329B" w:rsidRDefault="00300522" w:rsidP="00300522">
      <w:pPr>
        <w:pStyle w:val="paragraphsub"/>
      </w:pPr>
      <w:r w:rsidRPr="003F329B">
        <w:tab/>
        <w:t>(ii)</w:t>
      </w:r>
      <w:r w:rsidRPr="003F329B">
        <w:tab/>
        <w:t>if the Commissioner is satisfied that you became required to be registered on an earlier day—the day that the Commissioner is satisfied is that earlier day; or</w:t>
      </w:r>
    </w:p>
    <w:p w:rsidR="00300522" w:rsidRPr="003F329B" w:rsidRDefault="00300522" w:rsidP="00300522">
      <w:pPr>
        <w:pStyle w:val="paragraph"/>
      </w:pPr>
      <w:r w:rsidRPr="003F329B">
        <w:tab/>
        <w:t>(c)</w:t>
      </w:r>
      <w:r w:rsidRPr="003F329B">
        <w:tab/>
        <w:t xml:space="preserve">if you are being registered only because you intend to </w:t>
      </w:r>
      <w:r w:rsidR="003F329B" w:rsidRPr="003F329B">
        <w:rPr>
          <w:position w:val="6"/>
          <w:sz w:val="16"/>
          <w:szCs w:val="16"/>
        </w:rPr>
        <w:t>*</w:t>
      </w:r>
      <w:r w:rsidRPr="003F329B">
        <w:t xml:space="preserve">carry on an </w:t>
      </w:r>
      <w:r w:rsidR="003F329B" w:rsidRPr="003F329B">
        <w:rPr>
          <w:position w:val="6"/>
          <w:sz w:val="16"/>
          <w:szCs w:val="16"/>
        </w:rPr>
        <w:t>*</w:t>
      </w:r>
      <w:r w:rsidRPr="003F329B">
        <w:t>enterprise—the date of effect must not be a day before the day specified, in your application for registration, as the day from which you intend to carry on the enterprise.</w:t>
      </w:r>
    </w:p>
    <w:p w:rsidR="00300522" w:rsidRPr="003F329B" w:rsidRDefault="00300522" w:rsidP="00300522">
      <w:pPr>
        <w:pStyle w:val="notetext"/>
      </w:pPr>
      <w:r w:rsidRPr="003F329B">
        <w:t>Note:</w:t>
      </w:r>
      <w:r w:rsidRPr="003F329B">
        <w:tab/>
        <w:t>Deciding the date of effect of your registration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275381" w:rsidRPr="003F329B" w:rsidRDefault="00275381" w:rsidP="00275381">
      <w:pPr>
        <w:pStyle w:val="subsection"/>
      </w:pPr>
      <w:r w:rsidRPr="003F329B">
        <w:tab/>
        <w:t>(1A)</w:t>
      </w:r>
      <w:r w:rsidRPr="003F329B">
        <w:tab/>
        <w:t>The date of effect must not be a day that occurred more than 4 years before the day of the decision, unless the Commissioner is of the opinion there has been fraud or evasion.</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Australian Business Registrar must enter in the </w:t>
      </w:r>
      <w:r w:rsidR="003F329B" w:rsidRPr="003F329B">
        <w:rPr>
          <w:position w:val="6"/>
          <w:sz w:val="16"/>
          <w:szCs w:val="16"/>
        </w:rPr>
        <w:t>*</w:t>
      </w:r>
      <w:r w:rsidRPr="003F329B">
        <w:t xml:space="preserve">Australian Business Register the date on which your </w:t>
      </w:r>
      <w:r w:rsidR="003F329B" w:rsidRPr="003F329B">
        <w:rPr>
          <w:position w:val="6"/>
          <w:sz w:val="16"/>
          <w:szCs w:val="16"/>
        </w:rPr>
        <w:t>*</w:t>
      </w:r>
      <w:r w:rsidRPr="003F329B">
        <w:t>registration takes or took effect.</w:t>
      </w:r>
    </w:p>
    <w:p w:rsidR="00300522" w:rsidRPr="003F329B" w:rsidRDefault="00300522" w:rsidP="00300522">
      <w:pPr>
        <w:pStyle w:val="ActHead5"/>
      </w:pPr>
      <w:bookmarkStart w:id="151" w:name="_Toc416265744"/>
      <w:r w:rsidRPr="00AE4251">
        <w:rPr>
          <w:rStyle w:val="CharSectno"/>
        </w:rPr>
        <w:t>25</w:t>
      </w:r>
      <w:r w:rsidR="003F329B" w:rsidRPr="00AE4251">
        <w:rPr>
          <w:rStyle w:val="CharSectno"/>
        </w:rPr>
        <w:noBreakHyphen/>
      </w:r>
      <w:r w:rsidRPr="00AE4251">
        <w:rPr>
          <w:rStyle w:val="CharSectno"/>
        </w:rPr>
        <w:t>15</w:t>
      </w:r>
      <w:r w:rsidRPr="003F329B">
        <w:t xml:space="preserve">  Effect of backdating your registration</w:t>
      </w:r>
      <w:bookmarkEnd w:id="151"/>
    </w:p>
    <w:p w:rsidR="00300522" w:rsidRPr="003F329B" w:rsidRDefault="00300522" w:rsidP="00300522">
      <w:pPr>
        <w:pStyle w:val="subsection"/>
      </w:pPr>
      <w:r w:rsidRPr="003F329B">
        <w:tab/>
      </w:r>
      <w:r w:rsidRPr="003F329B">
        <w:tab/>
        <w:t>If the Commissioner decides under section</w:t>
      </w:r>
      <w:r w:rsidR="003F329B">
        <w:t> </w:t>
      </w:r>
      <w:r w:rsidRPr="003F329B">
        <w:t>25</w:t>
      </w:r>
      <w:r w:rsidR="003F329B">
        <w:noBreakHyphen/>
      </w:r>
      <w:r w:rsidRPr="003F329B">
        <w:t xml:space="preserve">10, as the date of effect of your </w:t>
      </w:r>
      <w:r w:rsidR="003F329B" w:rsidRPr="003F329B">
        <w:rPr>
          <w:position w:val="6"/>
          <w:sz w:val="16"/>
          <w:szCs w:val="16"/>
        </w:rPr>
        <w:t>*</w:t>
      </w:r>
      <w:r w:rsidRPr="003F329B">
        <w:t>registration (</w:t>
      </w:r>
      <w:r w:rsidRPr="003F329B">
        <w:rPr>
          <w:b/>
          <w:bCs/>
          <w:i/>
          <w:iCs/>
        </w:rPr>
        <w:t>your registration day</w:t>
      </w:r>
      <w:r w:rsidRPr="003F329B">
        <w:t>), a day before the day of the decision, then you are taken:</w:t>
      </w:r>
    </w:p>
    <w:p w:rsidR="00300522" w:rsidRPr="003F329B" w:rsidRDefault="00300522" w:rsidP="00300522">
      <w:pPr>
        <w:pStyle w:val="paragraph"/>
      </w:pPr>
      <w:r w:rsidRPr="003F329B">
        <w:tab/>
        <w:t>(a)</w:t>
      </w:r>
      <w:r w:rsidRPr="003F329B">
        <w:tab/>
        <w:t xml:space="preserve">for the purpose of determining whether a supply you made on or after your registration day was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for the purpose of determining whether an acquisition you made on or after that day was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(c)</w:t>
      </w:r>
      <w:r w:rsidRPr="003F329B">
        <w:tab/>
        <w:t xml:space="preserve">for the purpose of determining whether an importation you made on or after that day was a </w:t>
      </w:r>
      <w:r w:rsidR="003F329B" w:rsidRPr="003F329B">
        <w:rPr>
          <w:position w:val="6"/>
          <w:sz w:val="16"/>
          <w:szCs w:val="16"/>
        </w:rPr>
        <w:t>*</w:t>
      </w:r>
      <w:r w:rsidRPr="003F329B">
        <w:t>creditable importation;</w:t>
      </w:r>
    </w:p>
    <w:p w:rsidR="00300522" w:rsidRPr="003F329B" w:rsidRDefault="00300522" w:rsidP="00300522">
      <w:pPr>
        <w:pStyle w:val="subsection2"/>
      </w:pPr>
      <w:r w:rsidRPr="003F329B">
        <w:t>to have been registered from and including your registration day.</w:t>
      </w:r>
    </w:p>
    <w:p w:rsidR="00300522" w:rsidRPr="003F329B" w:rsidRDefault="00300522" w:rsidP="00300522">
      <w:pPr>
        <w:pStyle w:val="notetext"/>
      </w:pPr>
      <w:r w:rsidRPr="003F329B">
        <w:t>Note:</w:t>
      </w:r>
      <w:r w:rsidRPr="003F329B">
        <w:tab/>
        <w:t>This section ensures that backdating your registration enables your supplies and acquisitions made on or after the date of effect to be picked up by the GST system. Section</w:t>
      </w:r>
      <w:r w:rsidR="003F329B">
        <w:t> </w:t>
      </w:r>
      <w:r w:rsidRPr="003F329B">
        <w:t>25</w:t>
      </w:r>
      <w:r w:rsidR="003F329B">
        <w:noBreakHyphen/>
      </w:r>
      <w:r w:rsidRPr="003F329B">
        <w:t>10 limits the extent to which your registration can be backdated.</w:t>
      </w:r>
    </w:p>
    <w:p w:rsidR="00300522" w:rsidRPr="003F329B" w:rsidRDefault="00300522" w:rsidP="00300522">
      <w:pPr>
        <w:pStyle w:val="ActHead5"/>
      </w:pPr>
      <w:bookmarkStart w:id="152" w:name="_Toc416265745"/>
      <w:r w:rsidRPr="00AE4251">
        <w:rPr>
          <w:rStyle w:val="CharSectno"/>
        </w:rPr>
        <w:t>25</w:t>
      </w:r>
      <w:r w:rsidR="003F329B" w:rsidRPr="00AE4251">
        <w:rPr>
          <w:rStyle w:val="CharSectno"/>
        </w:rPr>
        <w:noBreakHyphen/>
      </w:r>
      <w:r w:rsidRPr="00AE4251">
        <w:rPr>
          <w:rStyle w:val="CharSectno"/>
        </w:rPr>
        <w:t>49</w:t>
      </w:r>
      <w:r w:rsidRPr="003F329B">
        <w:t xml:space="preserve">  Special rules relating to registration</w:t>
      </w:r>
      <w:bookmarkEnd w:id="152"/>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t>
      </w:r>
      <w:r w:rsidR="003F329B" w:rsidRPr="003F329B">
        <w:rPr>
          <w:position w:val="6"/>
          <w:sz w:val="16"/>
          <w:szCs w:val="16"/>
        </w:rPr>
        <w:t>*</w:t>
      </w:r>
      <w:r w:rsidRPr="003F329B">
        <w:t>registration in particular cases,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pPr>
            <w:r w:rsidRPr="003F329B">
              <w:t>1A</w:t>
            </w:r>
          </w:p>
        </w:tc>
        <w:tc>
          <w:tcPr>
            <w:tcW w:w="3686" w:type="dxa"/>
            <w:tcBorders>
              <w:top w:val="single" w:sz="12" w:space="0" w:color="auto"/>
            </w:tcBorders>
            <w:shd w:val="clear" w:color="auto" w:fill="auto"/>
          </w:tcPr>
          <w:p w:rsidR="00300522" w:rsidRPr="003F329B" w:rsidRDefault="00300522" w:rsidP="00300522">
            <w:pPr>
              <w:pStyle w:val="Tabletext"/>
            </w:pPr>
            <w:r w:rsidRPr="003F329B">
              <w:t>Government entities</w:t>
            </w:r>
          </w:p>
        </w:tc>
        <w:tc>
          <w:tcPr>
            <w:tcW w:w="1559"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149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w:t>
            </w:r>
          </w:p>
        </w:tc>
        <w:tc>
          <w:tcPr>
            <w:tcW w:w="3686" w:type="dxa"/>
            <w:shd w:val="clear" w:color="auto" w:fill="auto"/>
          </w:tcPr>
          <w:p w:rsidR="00300522" w:rsidRPr="003F329B" w:rsidRDefault="00300522" w:rsidP="00300522">
            <w:pPr>
              <w:pStyle w:val="Tabletext"/>
            </w:pPr>
            <w:r w:rsidRPr="003F329B">
              <w:t>GST branches</w:t>
            </w:r>
          </w:p>
        </w:tc>
        <w:tc>
          <w:tcPr>
            <w:tcW w:w="1559"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709" w:type="dxa"/>
            <w:tcBorders>
              <w:bottom w:val="single" w:sz="4" w:space="0" w:color="auto"/>
            </w:tcBorders>
            <w:shd w:val="clear" w:color="auto" w:fill="auto"/>
          </w:tcPr>
          <w:p w:rsidR="00300522" w:rsidRPr="003F329B" w:rsidRDefault="00300522" w:rsidP="00300522">
            <w:pPr>
              <w:pStyle w:val="Tabletext"/>
            </w:pPr>
            <w:r w:rsidRPr="003F329B">
              <w:t>2</w:t>
            </w:r>
          </w:p>
        </w:tc>
        <w:tc>
          <w:tcPr>
            <w:tcW w:w="3686" w:type="dxa"/>
            <w:tcBorders>
              <w:bottom w:val="single" w:sz="4" w:space="0" w:color="auto"/>
            </w:tcBorders>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559"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A53099">
        <w:tblPrEx>
          <w:tblCellMar>
            <w:left w:w="107" w:type="dxa"/>
            <w:right w:w="107" w:type="dxa"/>
          </w:tblCellMar>
        </w:tblPrEx>
        <w:tc>
          <w:tcPr>
            <w:tcW w:w="709" w:type="dxa"/>
            <w:tcBorders>
              <w:bottom w:val="single" w:sz="12" w:space="0" w:color="auto"/>
            </w:tcBorders>
            <w:shd w:val="clear" w:color="auto" w:fill="auto"/>
          </w:tcPr>
          <w:p w:rsidR="00300522" w:rsidRPr="003F329B" w:rsidRDefault="00300522" w:rsidP="00300522">
            <w:pPr>
              <w:pStyle w:val="Tabletext"/>
            </w:pPr>
            <w:r w:rsidRPr="003F329B">
              <w:t>3</w:t>
            </w:r>
          </w:p>
        </w:tc>
        <w:tc>
          <w:tcPr>
            <w:tcW w:w="3686" w:type="dxa"/>
            <w:tcBorders>
              <w:bottom w:val="single" w:sz="12" w:space="0" w:color="auto"/>
            </w:tcBorders>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DF4662" w:rsidRPr="003F329B">
              <w:t>the indirect tax zone</w:t>
            </w:r>
          </w:p>
        </w:tc>
        <w:tc>
          <w:tcPr>
            <w:tcW w:w="1559"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83</w:t>
            </w:r>
          </w:p>
        </w:tc>
      </w:tr>
    </w:tbl>
    <w:p w:rsidR="00300522" w:rsidRPr="003F329B" w:rsidRDefault="00300522" w:rsidP="00300522">
      <w:pPr>
        <w:pStyle w:val="ActHead4"/>
      </w:pPr>
      <w:bookmarkStart w:id="153" w:name="_Toc416265746"/>
      <w:r w:rsidRPr="00AE4251">
        <w:rPr>
          <w:rStyle w:val="CharSubdNo"/>
        </w:rPr>
        <w:t>Subdivision</w:t>
      </w:r>
      <w:r w:rsidR="003F329B" w:rsidRPr="00AE4251">
        <w:rPr>
          <w:rStyle w:val="CharSubdNo"/>
        </w:rPr>
        <w:t> </w:t>
      </w:r>
      <w:r w:rsidRPr="00AE4251">
        <w:rPr>
          <w:rStyle w:val="CharSubdNo"/>
        </w:rPr>
        <w:t>25</w:t>
      </w:r>
      <w:r w:rsidR="003F329B" w:rsidRPr="00AE4251">
        <w:rPr>
          <w:rStyle w:val="CharSubdNo"/>
        </w:rPr>
        <w:noBreakHyphen/>
      </w:r>
      <w:r w:rsidRPr="00AE4251">
        <w:rPr>
          <w:rStyle w:val="CharSubdNo"/>
        </w:rPr>
        <w:t>B</w:t>
      </w:r>
      <w:r w:rsidRPr="003F329B">
        <w:t>—</w:t>
      </w:r>
      <w:r w:rsidRPr="00AE4251">
        <w:rPr>
          <w:rStyle w:val="CharSubdText"/>
        </w:rPr>
        <w:t>How your registration can be cancelled</w:t>
      </w:r>
      <w:bookmarkEnd w:id="153"/>
    </w:p>
    <w:p w:rsidR="00300522" w:rsidRPr="003F329B" w:rsidRDefault="00300522" w:rsidP="00300522">
      <w:pPr>
        <w:pStyle w:val="ActHead5"/>
      </w:pPr>
      <w:bookmarkStart w:id="154" w:name="_Toc416265747"/>
      <w:r w:rsidRPr="00AE4251">
        <w:rPr>
          <w:rStyle w:val="CharSectno"/>
        </w:rPr>
        <w:t>25</w:t>
      </w:r>
      <w:r w:rsidR="003F329B" w:rsidRPr="00AE4251">
        <w:rPr>
          <w:rStyle w:val="CharSectno"/>
        </w:rPr>
        <w:noBreakHyphen/>
      </w:r>
      <w:r w:rsidRPr="00AE4251">
        <w:rPr>
          <w:rStyle w:val="CharSectno"/>
        </w:rPr>
        <w:t>50</w:t>
      </w:r>
      <w:r w:rsidRPr="003F329B">
        <w:t xml:space="preserve">  When you must apply for cancellation of registration</w:t>
      </w:r>
      <w:bookmarkEnd w:id="154"/>
    </w:p>
    <w:p w:rsidR="00300522" w:rsidRPr="003F329B" w:rsidRDefault="00300522" w:rsidP="00300522">
      <w:pPr>
        <w:pStyle w:val="subsection"/>
      </w:pPr>
      <w:r w:rsidRPr="003F329B">
        <w:tab/>
      </w:r>
      <w:r w:rsidRPr="003F329B">
        <w:tab/>
        <w:t xml:space="preserve">If you are </w:t>
      </w:r>
      <w:r w:rsidR="003F329B" w:rsidRPr="003F329B">
        <w:rPr>
          <w:position w:val="6"/>
          <w:sz w:val="16"/>
          <w:szCs w:val="16"/>
        </w:rPr>
        <w:t>*</w:t>
      </w:r>
      <w:r w:rsidRPr="003F329B">
        <w:t xml:space="preserve">registered and you are not </w:t>
      </w:r>
      <w:r w:rsidR="003F329B" w:rsidRPr="003F329B">
        <w:rPr>
          <w:position w:val="6"/>
          <w:sz w:val="16"/>
          <w:szCs w:val="16"/>
        </w:rPr>
        <w:t>*</w:t>
      </w:r>
      <w:r w:rsidRPr="003F329B">
        <w:t xml:space="preserve">carrying on any </w:t>
      </w:r>
      <w:r w:rsidR="003F329B" w:rsidRPr="003F329B">
        <w:rPr>
          <w:position w:val="6"/>
          <w:sz w:val="16"/>
          <w:szCs w:val="16"/>
        </w:rPr>
        <w:t>*</w:t>
      </w:r>
      <w:r w:rsidRPr="003F329B">
        <w:t xml:space="preserve">enterprise, you must apply to the Commissioner in the </w:t>
      </w:r>
      <w:r w:rsidR="003F329B" w:rsidRPr="003F329B">
        <w:rPr>
          <w:position w:val="6"/>
          <w:sz w:val="16"/>
          <w:szCs w:val="16"/>
        </w:rPr>
        <w:t>*</w:t>
      </w:r>
      <w:r w:rsidRPr="003F329B">
        <w:t xml:space="preserve">approved form for cancellation of your </w:t>
      </w:r>
      <w:r w:rsidR="003F329B" w:rsidRPr="003F329B">
        <w:rPr>
          <w:position w:val="6"/>
          <w:sz w:val="16"/>
          <w:szCs w:val="16"/>
        </w:rPr>
        <w:t>*</w:t>
      </w:r>
      <w:r w:rsidRPr="003F329B">
        <w:t xml:space="preserve">registration. You must lodge your application within 21 days after the day on which you ceased to be carrying on any </w:t>
      </w:r>
      <w:r w:rsidR="003F329B" w:rsidRPr="003F329B">
        <w:rPr>
          <w:position w:val="6"/>
          <w:sz w:val="16"/>
          <w:szCs w:val="16"/>
        </w:rPr>
        <w:t>*</w:t>
      </w:r>
      <w:r w:rsidRPr="003F329B">
        <w:t>enterprise.</w:t>
      </w:r>
    </w:p>
    <w:p w:rsidR="00300522" w:rsidRPr="003F329B" w:rsidRDefault="00300522" w:rsidP="004424C1">
      <w:pPr>
        <w:pStyle w:val="ActHead5"/>
      </w:pPr>
      <w:bookmarkStart w:id="155" w:name="_Toc416265748"/>
      <w:r w:rsidRPr="00AE4251">
        <w:rPr>
          <w:rStyle w:val="CharSectno"/>
        </w:rPr>
        <w:t>25</w:t>
      </w:r>
      <w:r w:rsidR="003F329B" w:rsidRPr="00AE4251">
        <w:rPr>
          <w:rStyle w:val="CharSectno"/>
        </w:rPr>
        <w:noBreakHyphen/>
      </w:r>
      <w:r w:rsidRPr="00AE4251">
        <w:rPr>
          <w:rStyle w:val="CharSectno"/>
        </w:rPr>
        <w:t>55</w:t>
      </w:r>
      <w:r w:rsidRPr="003F329B">
        <w:t xml:space="preserve">  When the Commissioner must cancel registration</w:t>
      </w:r>
      <w:bookmarkEnd w:id="155"/>
    </w:p>
    <w:p w:rsidR="00300522" w:rsidRPr="003F329B" w:rsidRDefault="00300522" w:rsidP="004424C1">
      <w:pPr>
        <w:pStyle w:val="subsection"/>
        <w:keepNext/>
        <w:keepLines/>
      </w:pPr>
      <w:r w:rsidRPr="003F329B">
        <w:tab/>
        <w:t>(1)</w:t>
      </w:r>
      <w:r w:rsidRPr="003F329B">
        <w:tab/>
        <w:t xml:space="preserve">The Commissioner must cancel your </w:t>
      </w:r>
      <w:r w:rsidR="003F329B" w:rsidRPr="003F329B">
        <w:rPr>
          <w:position w:val="6"/>
          <w:sz w:val="16"/>
          <w:szCs w:val="16"/>
        </w:rPr>
        <w:t>*</w:t>
      </w:r>
      <w:r w:rsidRPr="003F329B">
        <w:t>registration if:</w:t>
      </w:r>
    </w:p>
    <w:p w:rsidR="00300522" w:rsidRPr="003F329B" w:rsidRDefault="00300522" w:rsidP="00300522">
      <w:pPr>
        <w:pStyle w:val="paragraph"/>
      </w:pPr>
      <w:r w:rsidRPr="003F329B">
        <w:tab/>
        <w:t>(a)</w:t>
      </w:r>
      <w:r w:rsidRPr="003F329B">
        <w:tab/>
        <w:t xml:space="preserve">you have applied for cancellation of registration in the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at the time you applied for cancellation of registration, you had been registered for at least 12 months; and</w:t>
      </w:r>
    </w:p>
    <w:p w:rsidR="00300522" w:rsidRPr="003F329B" w:rsidRDefault="00300522" w:rsidP="00300522">
      <w:pPr>
        <w:pStyle w:val="paragraph"/>
      </w:pPr>
      <w:r w:rsidRPr="003F329B">
        <w:tab/>
        <w:t>(c)</w:t>
      </w:r>
      <w:r w:rsidRPr="003F329B">
        <w:tab/>
        <w:t xml:space="preserve">the Commissioner is satisfied that you are not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Refusing to cancel your registration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Commissioner must cancel your </w:t>
      </w:r>
      <w:r w:rsidR="003F329B" w:rsidRPr="003F329B">
        <w:rPr>
          <w:position w:val="6"/>
          <w:sz w:val="16"/>
          <w:szCs w:val="16"/>
        </w:rPr>
        <w:t>*</w:t>
      </w:r>
      <w:r w:rsidRPr="003F329B">
        <w:t>registration (even if you have not applied for cancellation of your registration) if:</w:t>
      </w:r>
    </w:p>
    <w:p w:rsidR="00300522" w:rsidRPr="003F329B" w:rsidRDefault="00300522" w:rsidP="00300522">
      <w:pPr>
        <w:pStyle w:val="paragraph"/>
      </w:pPr>
      <w:r w:rsidRPr="003F329B">
        <w:tab/>
        <w:t>(a)</w:t>
      </w:r>
      <w:r w:rsidRPr="003F329B">
        <w:tab/>
        <w:t xml:space="preserve">the Commissioner is satisfied that you are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the Commissioner believes on reasonable grounds that you are not likely to carry on an enterprise for at least 12 months.</w:t>
      </w:r>
    </w:p>
    <w:p w:rsidR="00300522" w:rsidRPr="003F329B" w:rsidRDefault="00300522" w:rsidP="00300522">
      <w:pPr>
        <w:pStyle w:val="notetext"/>
      </w:pPr>
      <w:r w:rsidRPr="003F329B">
        <w:t>Note:</w:t>
      </w:r>
      <w:r w:rsidRPr="003F329B">
        <w:tab/>
        <w:t>Cancelling your registration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The Commissioner must notify you of any decision he or she makes in relation to you under this section. If the Commissioner decides to cancel your registration, the notice must specify the date of effect of the cancellation.</w:t>
      </w:r>
    </w:p>
    <w:p w:rsidR="00300522" w:rsidRPr="003F329B" w:rsidRDefault="00300522" w:rsidP="00300522">
      <w:pPr>
        <w:pStyle w:val="ActHead5"/>
      </w:pPr>
      <w:bookmarkStart w:id="156" w:name="_Toc416265749"/>
      <w:r w:rsidRPr="00AE4251">
        <w:rPr>
          <w:rStyle w:val="CharSectno"/>
        </w:rPr>
        <w:t>25</w:t>
      </w:r>
      <w:r w:rsidR="003F329B" w:rsidRPr="00AE4251">
        <w:rPr>
          <w:rStyle w:val="CharSectno"/>
        </w:rPr>
        <w:noBreakHyphen/>
      </w:r>
      <w:r w:rsidRPr="00AE4251">
        <w:rPr>
          <w:rStyle w:val="CharSectno"/>
        </w:rPr>
        <w:t>57</w:t>
      </w:r>
      <w:r w:rsidRPr="003F329B">
        <w:t xml:space="preserve">  When the Commissioner may cancel your registration</w:t>
      </w:r>
      <w:bookmarkEnd w:id="156"/>
    </w:p>
    <w:p w:rsidR="00300522" w:rsidRPr="003F329B" w:rsidRDefault="00300522" w:rsidP="00300522">
      <w:pPr>
        <w:pStyle w:val="subsection"/>
      </w:pPr>
      <w:r w:rsidRPr="003F329B">
        <w:tab/>
        <w:t>(1)</w:t>
      </w:r>
      <w:r w:rsidRPr="003F329B">
        <w:tab/>
        <w:t xml:space="preserve">The Commissioner may cancel your </w:t>
      </w:r>
      <w:r w:rsidR="003F329B" w:rsidRPr="003F329B">
        <w:rPr>
          <w:position w:val="6"/>
          <w:sz w:val="16"/>
          <w:szCs w:val="16"/>
        </w:rPr>
        <w:t>*</w:t>
      </w:r>
      <w:r w:rsidRPr="003F329B">
        <w:t>registration if:</w:t>
      </w:r>
    </w:p>
    <w:p w:rsidR="00300522" w:rsidRPr="003F329B" w:rsidRDefault="00300522" w:rsidP="00300522">
      <w:pPr>
        <w:pStyle w:val="paragraph"/>
      </w:pPr>
      <w:r w:rsidRPr="003F329B">
        <w:tab/>
        <w:t>(a)</w:t>
      </w:r>
      <w:r w:rsidRPr="003F329B">
        <w:tab/>
        <w:t xml:space="preserve">less than 12 months after being registered, you apply for cancellation of registration in the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 xml:space="preserve">the Commissioner is satisfied that you are not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Refusing to cancel your registration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4424C1">
      <w:pPr>
        <w:pStyle w:val="subsection"/>
        <w:keepNext/>
        <w:keepLines/>
      </w:pPr>
      <w:r w:rsidRPr="003F329B">
        <w:tab/>
        <w:t>(2)</w:t>
      </w:r>
      <w:r w:rsidRPr="003F329B">
        <w:tab/>
        <w:t>In considering your application, the Commissioner may have regard to:</w:t>
      </w:r>
    </w:p>
    <w:p w:rsidR="00300522" w:rsidRPr="003F329B" w:rsidRDefault="00300522" w:rsidP="00300522">
      <w:pPr>
        <w:pStyle w:val="paragraph"/>
      </w:pPr>
      <w:r w:rsidRPr="003F329B">
        <w:tab/>
        <w:t>(a)</w:t>
      </w:r>
      <w:r w:rsidRPr="003F329B">
        <w:tab/>
        <w:t xml:space="preserve">how long you have been </w:t>
      </w:r>
      <w:r w:rsidR="003F329B" w:rsidRPr="003F329B">
        <w:rPr>
          <w:position w:val="6"/>
          <w:sz w:val="16"/>
          <w:szCs w:val="16"/>
        </w:rPr>
        <w:t>*</w:t>
      </w:r>
      <w:r w:rsidRPr="003F329B">
        <w:t>registered; and</w:t>
      </w:r>
    </w:p>
    <w:p w:rsidR="00300522" w:rsidRPr="003F329B" w:rsidRDefault="00300522" w:rsidP="00300522">
      <w:pPr>
        <w:pStyle w:val="paragraph"/>
      </w:pPr>
      <w:r w:rsidRPr="003F329B">
        <w:tab/>
        <w:t>(b)</w:t>
      </w:r>
      <w:r w:rsidRPr="003F329B">
        <w:tab/>
        <w:t>whether you have previously been registered; and</w:t>
      </w:r>
    </w:p>
    <w:p w:rsidR="00300522" w:rsidRPr="003F329B" w:rsidRDefault="00300522" w:rsidP="00300522">
      <w:pPr>
        <w:pStyle w:val="paragraph"/>
      </w:pPr>
      <w:r w:rsidRPr="003F329B">
        <w:tab/>
        <w:t>(c)</w:t>
      </w:r>
      <w:r w:rsidRPr="003F329B">
        <w:tab/>
        <w:t>any other relevant matters.</w:t>
      </w:r>
    </w:p>
    <w:p w:rsidR="00300522" w:rsidRPr="003F329B" w:rsidRDefault="00300522" w:rsidP="00300522">
      <w:pPr>
        <w:pStyle w:val="subsection"/>
      </w:pPr>
      <w:r w:rsidRPr="003F329B">
        <w:tab/>
        <w:t>(3)</w:t>
      </w:r>
      <w:r w:rsidRPr="003F329B">
        <w:tab/>
        <w:t>The Commissioner must notify you of any decision he or she makes in relation to you under this section. If the Commissioner decides to cancel your registration, the notice must specify the date of effect of the cancellation.</w:t>
      </w:r>
    </w:p>
    <w:p w:rsidR="00300522" w:rsidRPr="003F329B" w:rsidRDefault="00300522" w:rsidP="00300522">
      <w:pPr>
        <w:pStyle w:val="ActHead5"/>
      </w:pPr>
      <w:bookmarkStart w:id="157" w:name="_Toc416265750"/>
      <w:r w:rsidRPr="00AE4251">
        <w:rPr>
          <w:rStyle w:val="CharSectno"/>
        </w:rPr>
        <w:t>25</w:t>
      </w:r>
      <w:r w:rsidR="003F329B" w:rsidRPr="00AE4251">
        <w:rPr>
          <w:rStyle w:val="CharSectno"/>
        </w:rPr>
        <w:noBreakHyphen/>
      </w:r>
      <w:r w:rsidRPr="00AE4251">
        <w:rPr>
          <w:rStyle w:val="CharSectno"/>
        </w:rPr>
        <w:t>60</w:t>
      </w:r>
      <w:r w:rsidRPr="003F329B">
        <w:t xml:space="preserve">  The date of effect of your cancellation</w:t>
      </w:r>
      <w:bookmarkEnd w:id="157"/>
    </w:p>
    <w:p w:rsidR="00300522" w:rsidRPr="003F329B" w:rsidRDefault="00300522" w:rsidP="00300522">
      <w:pPr>
        <w:pStyle w:val="subsection"/>
      </w:pPr>
      <w:r w:rsidRPr="003F329B">
        <w:tab/>
        <w:t>(1)</w:t>
      </w:r>
      <w:r w:rsidRPr="003F329B">
        <w:tab/>
        <w:t xml:space="preserve">The Commissioner must decide the date on which the cancellation of your </w:t>
      </w:r>
      <w:r w:rsidR="003F329B" w:rsidRPr="003F329B">
        <w:rPr>
          <w:position w:val="6"/>
          <w:sz w:val="16"/>
          <w:szCs w:val="16"/>
        </w:rPr>
        <w:t>*</w:t>
      </w:r>
      <w:r w:rsidRPr="003F329B">
        <w:t>registration under subsection</w:t>
      </w:r>
      <w:r w:rsidR="003F329B">
        <w:t> </w:t>
      </w:r>
      <w:r w:rsidRPr="003F329B">
        <w:t>25</w:t>
      </w:r>
      <w:r w:rsidR="003F329B">
        <w:noBreakHyphen/>
      </w:r>
      <w:r w:rsidRPr="003F329B">
        <w:t>55(1) or (2) or section</w:t>
      </w:r>
      <w:r w:rsidR="003F329B">
        <w:t> </w:t>
      </w:r>
      <w:r w:rsidRPr="003F329B">
        <w:t>25</w:t>
      </w:r>
      <w:r w:rsidR="003F329B">
        <w:noBreakHyphen/>
      </w:r>
      <w:r w:rsidRPr="003F329B">
        <w:t>57 takes effect. That date may be any day occurring before, on or after the day on which the Commissioner makes the decision.</w:t>
      </w:r>
    </w:p>
    <w:p w:rsidR="00300522" w:rsidRPr="003F329B" w:rsidRDefault="00300522" w:rsidP="00300522">
      <w:pPr>
        <w:pStyle w:val="notetext"/>
      </w:pPr>
      <w:r w:rsidRPr="003F329B">
        <w:t>Note:</w:t>
      </w:r>
      <w:r w:rsidRPr="003F329B">
        <w:tab/>
        <w:t>Deciding the date of effect of the cancellation of your registration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Australian Business Registrar must enter in the </w:t>
      </w:r>
      <w:r w:rsidR="003F329B" w:rsidRPr="003F329B">
        <w:rPr>
          <w:position w:val="6"/>
          <w:sz w:val="16"/>
          <w:szCs w:val="16"/>
        </w:rPr>
        <w:t>*</w:t>
      </w:r>
      <w:r w:rsidRPr="003F329B">
        <w:t xml:space="preserve">Australian Business Register the date on which the cancellation of your </w:t>
      </w:r>
      <w:r w:rsidR="003F329B" w:rsidRPr="003F329B">
        <w:rPr>
          <w:position w:val="6"/>
          <w:sz w:val="16"/>
          <w:szCs w:val="16"/>
        </w:rPr>
        <w:t>*</w:t>
      </w:r>
      <w:r w:rsidRPr="003F329B">
        <w:t>registration takes effect.</w:t>
      </w:r>
    </w:p>
    <w:p w:rsidR="00300522" w:rsidRPr="003F329B" w:rsidRDefault="00300522" w:rsidP="00300522">
      <w:pPr>
        <w:pStyle w:val="ActHead5"/>
      </w:pPr>
      <w:bookmarkStart w:id="158" w:name="_Toc416265751"/>
      <w:r w:rsidRPr="00AE4251">
        <w:rPr>
          <w:rStyle w:val="CharSectno"/>
        </w:rPr>
        <w:t>25</w:t>
      </w:r>
      <w:r w:rsidR="003F329B" w:rsidRPr="00AE4251">
        <w:rPr>
          <w:rStyle w:val="CharSectno"/>
        </w:rPr>
        <w:noBreakHyphen/>
      </w:r>
      <w:r w:rsidRPr="00AE4251">
        <w:rPr>
          <w:rStyle w:val="CharSectno"/>
        </w:rPr>
        <w:t>65</w:t>
      </w:r>
      <w:r w:rsidRPr="003F329B">
        <w:t xml:space="preserve">  Effect of backdating your cancellation of registration</w:t>
      </w:r>
      <w:bookmarkEnd w:id="158"/>
    </w:p>
    <w:p w:rsidR="00300522" w:rsidRPr="003F329B" w:rsidRDefault="00300522" w:rsidP="00300522">
      <w:pPr>
        <w:pStyle w:val="subsection"/>
      </w:pPr>
      <w:r w:rsidRPr="003F329B">
        <w:tab/>
      </w:r>
      <w:r w:rsidRPr="003F329B">
        <w:tab/>
        <w:t>If the Commissioner decides under section</w:t>
      </w:r>
      <w:r w:rsidR="003F329B">
        <w:t> </w:t>
      </w:r>
      <w:r w:rsidRPr="003F329B">
        <w:t>25</w:t>
      </w:r>
      <w:r w:rsidR="003F329B">
        <w:noBreakHyphen/>
      </w:r>
      <w:r w:rsidRPr="003F329B">
        <w:t xml:space="preserve">60, as the date of effect of the cancellation of your </w:t>
      </w:r>
      <w:r w:rsidR="003F329B" w:rsidRPr="003F329B">
        <w:rPr>
          <w:position w:val="6"/>
          <w:sz w:val="16"/>
          <w:szCs w:val="16"/>
        </w:rPr>
        <w:t>*</w:t>
      </w:r>
      <w:r w:rsidRPr="003F329B">
        <w:t>registration (</w:t>
      </w:r>
      <w:r w:rsidRPr="003F329B">
        <w:rPr>
          <w:b/>
          <w:bCs/>
          <w:i/>
          <w:iCs/>
        </w:rPr>
        <w:t>your cancellation day</w:t>
      </w:r>
      <w:r w:rsidRPr="003F329B">
        <w:t>), a day before the day of the decision, your registration is taken:</w:t>
      </w:r>
    </w:p>
    <w:p w:rsidR="00300522" w:rsidRPr="003F329B" w:rsidRDefault="00300522" w:rsidP="00300522">
      <w:pPr>
        <w:pStyle w:val="paragraph"/>
      </w:pPr>
      <w:r w:rsidRPr="003F329B">
        <w:tab/>
        <w:t>(a)</w:t>
      </w:r>
      <w:r w:rsidRPr="003F329B">
        <w:tab/>
        <w:t xml:space="preserve">for the purpose of determining whether a supply you made on or after your cancellation day was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 xml:space="preserve">for the purpose of determining whether an acquisition you made on or after that day was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(c)</w:t>
      </w:r>
      <w:r w:rsidRPr="003F329B">
        <w:tab/>
        <w:t xml:space="preserve">for the purpose of determining whether an importation you made on or after that date was a </w:t>
      </w:r>
      <w:r w:rsidR="003F329B" w:rsidRPr="003F329B">
        <w:rPr>
          <w:position w:val="6"/>
          <w:sz w:val="16"/>
          <w:szCs w:val="16"/>
        </w:rPr>
        <w:t>*</w:t>
      </w:r>
      <w:r w:rsidRPr="003F329B">
        <w:t>creditable importation;</w:t>
      </w:r>
    </w:p>
    <w:p w:rsidR="00300522" w:rsidRPr="003F329B" w:rsidRDefault="00300522" w:rsidP="00300522">
      <w:pPr>
        <w:pStyle w:val="subsection2"/>
      </w:pPr>
      <w:r w:rsidRPr="003F329B">
        <w:t>to have been cancelled from and including your cancellation day.</w:t>
      </w:r>
    </w:p>
    <w:p w:rsidR="00300522" w:rsidRPr="003F329B" w:rsidRDefault="00300522" w:rsidP="00F6332C">
      <w:pPr>
        <w:pStyle w:val="ActHead5"/>
      </w:pPr>
      <w:bookmarkStart w:id="159" w:name="_Toc416265752"/>
      <w:r w:rsidRPr="00AE4251">
        <w:rPr>
          <w:rStyle w:val="CharSectno"/>
        </w:rPr>
        <w:t>25</w:t>
      </w:r>
      <w:r w:rsidR="003F329B" w:rsidRPr="00AE4251">
        <w:rPr>
          <w:rStyle w:val="CharSectno"/>
        </w:rPr>
        <w:noBreakHyphen/>
      </w:r>
      <w:r w:rsidRPr="00AE4251">
        <w:rPr>
          <w:rStyle w:val="CharSectno"/>
        </w:rPr>
        <w:t>99</w:t>
      </w:r>
      <w:r w:rsidRPr="003F329B">
        <w:t xml:space="preserve">  Special rules relating to cancellation of registration</w:t>
      </w:r>
      <w:bookmarkEnd w:id="159"/>
    </w:p>
    <w:p w:rsidR="00300522" w:rsidRPr="003F329B" w:rsidRDefault="00300522" w:rsidP="00F6332C">
      <w:pPr>
        <w:pStyle w:val="subsection"/>
        <w:keepNext/>
        <w:keepLines/>
      </w:pPr>
      <w:r w:rsidRPr="003F329B">
        <w:tab/>
      </w:r>
      <w:r w:rsidRPr="003F329B">
        <w:tab/>
        <w:t>Chapter</w:t>
      </w:r>
      <w:r w:rsidR="003F329B">
        <w:t> </w:t>
      </w:r>
      <w:r w:rsidRPr="003F329B">
        <w:t xml:space="preserve">4 contains special rules relating to cancellation of </w:t>
      </w:r>
      <w:r w:rsidR="003F329B" w:rsidRPr="003F329B">
        <w:rPr>
          <w:position w:val="6"/>
          <w:sz w:val="16"/>
          <w:szCs w:val="16"/>
        </w:rPr>
        <w:t>*</w:t>
      </w:r>
      <w:r w:rsidRPr="003F329B">
        <w:t>registration in particular cases,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Item</w:t>
            </w:r>
          </w:p>
        </w:tc>
        <w:tc>
          <w:tcPr>
            <w:tcW w:w="3770"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For this case ...</w:t>
            </w:r>
          </w:p>
        </w:tc>
        <w:tc>
          <w:tcPr>
            <w:tcW w:w="1560" w:type="dxa"/>
            <w:tcBorders>
              <w:top w:val="single" w:sz="6" w:space="0" w:color="auto"/>
              <w:bottom w:val="single" w:sz="6"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1A</w:t>
            </w:r>
          </w:p>
        </w:tc>
        <w:tc>
          <w:tcPr>
            <w:tcW w:w="3770"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Government entities</w:t>
            </w:r>
          </w:p>
        </w:tc>
        <w:tc>
          <w:tcPr>
            <w:tcW w:w="1560"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rPr>
              <w:t>Division</w:t>
            </w:r>
            <w:r w:rsidR="003F329B">
              <w:rPr>
                <w:b/>
              </w:rPr>
              <w:t> </w:t>
            </w:r>
            <w:r w:rsidRPr="003F329B">
              <w:rPr>
                <w:b/>
              </w:rPr>
              <w:t>149</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3770" w:type="dxa"/>
            <w:tcBorders>
              <w:top w:val="single" w:sz="12" w:space="0" w:color="auto"/>
            </w:tcBorders>
            <w:shd w:val="clear" w:color="auto" w:fill="auto"/>
          </w:tcPr>
          <w:p w:rsidR="00300522" w:rsidRPr="003F329B" w:rsidRDefault="00300522" w:rsidP="00300522">
            <w:pPr>
              <w:pStyle w:val="Tabletext"/>
            </w:pPr>
            <w:r w:rsidRPr="003F329B">
              <w:t>GST branches</w:t>
            </w:r>
          </w:p>
        </w:tc>
        <w:tc>
          <w:tcPr>
            <w:tcW w:w="1560"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1B</w:t>
            </w:r>
          </w:p>
        </w:tc>
        <w:tc>
          <w:tcPr>
            <w:tcW w:w="3770" w:type="dxa"/>
            <w:shd w:val="clear" w:color="auto" w:fill="auto"/>
          </w:tcPr>
          <w:p w:rsidR="00300522" w:rsidRPr="003F329B" w:rsidRDefault="00300522" w:rsidP="00300522">
            <w:pPr>
              <w:pStyle w:val="Tabletext"/>
            </w:pPr>
            <w:r w:rsidRPr="003F329B">
              <w:t>Non</w:t>
            </w:r>
            <w:r w:rsidR="003F329B">
              <w:noBreakHyphen/>
            </w:r>
            <w:r w:rsidRPr="003F329B">
              <w:t>profit sub</w:t>
            </w:r>
            <w:r w:rsidR="003F329B">
              <w:noBreakHyphen/>
            </w:r>
            <w:r w:rsidRPr="003F329B">
              <w:t>entities</w:t>
            </w:r>
          </w:p>
        </w:tc>
        <w:tc>
          <w:tcPr>
            <w:tcW w:w="1560" w:type="dxa"/>
            <w:shd w:val="clear" w:color="auto" w:fill="auto"/>
          </w:tcPr>
          <w:p w:rsidR="00300522" w:rsidRPr="003F329B" w:rsidRDefault="00300522" w:rsidP="00300522">
            <w:pPr>
              <w:pStyle w:val="Tabletext"/>
            </w:pPr>
            <w:r w:rsidRPr="003F329B">
              <w:t>Division</w:t>
            </w:r>
            <w:r w:rsidR="003F329B">
              <w:t> </w:t>
            </w:r>
            <w:r w:rsidRPr="003F329B">
              <w:t>63</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2</w:t>
            </w:r>
          </w:p>
        </w:tc>
        <w:tc>
          <w:tcPr>
            <w:tcW w:w="3770" w:type="dxa"/>
            <w:tcBorders>
              <w:bottom w:val="single" w:sz="4" w:space="0" w:color="auto"/>
            </w:tcBorders>
            <w:shd w:val="clear" w:color="auto" w:fill="auto"/>
          </w:tcPr>
          <w:p w:rsidR="00300522" w:rsidRPr="003F329B" w:rsidRDefault="00300522" w:rsidP="00300522">
            <w:pPr>
              <w:pStyle w:val="Tabletext"/>
            </w:pPr>
            <w:r w:rsidRPr="003F329B">
              <w:t>Representatives of incapacitated entities</w:t>
            </w:r>
          </w:p>
        </w:tc>
        <w:tc>
          <w:tcPr>
            <w:tcW w:w="1560" w:type="dxa"/>
            <w:tcBorders>
              <w:bottom w:val="single" w:sz="4" w:space="0" w:color="auto"/>
            </w:tcBorders>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3</w:t>
            </w:r>
          </w:p>
        </w:tc>
        <w:tc>
          <w:tcPr>
            <w:tcW w:w="3770" w:type="dxa"/>
            <w:tcBorders>
              <w:bottom w:val="single" w:sz="12" w:space="0" w:color="auto"/>
            </w:tcBorders>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560"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57</w:t>
            </w:r>
          </w:p>
        </w:tc>
      </w:tr>
    </w:tbl>
    <w:p w:rsidR="00300522" w:rsidRPr="003F329B" w:rsidRDefault="00300522" w:rsidP="00A36DB5">
      <w:pPr>
        <w:pStyle w:val="ActHead2"/>
        <w:pageBreakBefore/>
      </w:pPr>
      <w:bookmarkStart w:id="160" w:name="_Toc416265753"/>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6</w:t>
      </w:r>
      <w:r w:rsidRPr="003F329B">
        <w:t>—</w:t>
      </w:r>
      <w:r w:rsidRPr="00AE4251">
        <w:rPr>
          <w:rStyle w:val="CharPartText"/>
        </w:rPr>
        <w:t>Tax periods</w:t>
      </w:r>
      <w:bookmarkEnd w:id="160"/>
    </w:p>
    <w:p w:rsidR="00300522" w:rsidRPr="003F329B" w:rsidRDefault="00300522" w:rsidP="00300522">
      <w:pPr>
        <w:pStyle w:val="ActHead3"/>
      </w:pPr>
      <w:bookmarkStart w:id="161" w:name="_Toc416265754"/>
      <w:r w:rsidRPr="00AE4251">
        <w:rPr>
          <w:rStyle w:val="CharDivNo"/>
        </w:rPr>
        <w:t>Division</w:t>
      </w:r>
      <w:r w:rsidR="003F329B" w:rsidRPr="00AE4251">
        <w:rPr>
          <w:rStyle w:val="CharDivNo"/>
        </w:rPr>
        <w:t> </w:t>
      </w:r>
      <w:r w:rsidRPr="00AE4251">
        <w:rPr>
          <w:rStyle w:val="CharDivNo"/>
        </w:rPr>
        <w:t>27</w:t>
      </w:r>
      <w:r w:rsidRPr="003F329B">
        <w:t>—</w:t>
      </w:r>
      <w:r w:rsidRPr="00AE4251">
        <w:rPr>
          <w:rStyle w:val="CharDivText"/>
        </w:rPr>
        <w:t>How to work out the tax periods that apply to you</w:t>
      </w:r>
      <w:bookmarkEnd w:id="161"/>
    </w:p>
    <w:p w:rsidR="00300522" w:rsidRPr="003F329B" w:rsidRDefault="00300522" w:rsidP="00300522">
      <w:pPr>
        <w:pStyle w:val="ActHead5"/>
      </w:pPr>
      <w:bookmarkStart w:id="162" w:name="_Toc416265755"/>
      <w:r w:rsidRPr="00AE4251">
        <w:rPr>
          <w:rStyle w:val="CharSectno"/>
        </w:rPr>
        <w:t>27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62"/>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tells you the tax periods that apply to you. You need to know this because your net amounts are worked out in respect of these tax periods.</w:t>
      </w:r>
    </w:p>
    <w:p w:rsidR="00300522" w:rsidRPr="003F329B" w:rsidRDefault="00300522" w:rsidP="00300522">
      <w:pPr>
        <w:pStyle w:val="ActHead5"/>
      </w:pPr>
      <w:bookmarkStart w:id="163" w:name="_Toc416265756"/>
      <w:r w:rsidRPr="00AE4251">
        <w:rPr>
          <w:rStyle w:val="CharSectno"/>
        </w:rPr>
        <w:t>27</w:t>
      </w:r>
      <w:r w:rsidR="003F329B" w:rsidRPr="00AE4251">
        <w:rPr>
          <w:rStyle w:val="CharSectno"/>
        </w:rPr>
        <w:noBreakHyphen/>
      </w:r>
      <w:r w:rsidRPr="00AE4251">
        <w:rPr>
          <w:rStyle w:val="CharSectno"/>
        </w:rPr>
        <w:t>5</w:t>
      </w:r>
      <w:r w:rsidRPr="003F329B">
        <w:t xml:space="preserve">  General rule—3 month tax periods</w:t>
      </w:r>
      <w:bookmarkEnd w:id="163"/>
    </w:p>
    <w:p w:rsidR="00300522" w:rsidRPr="003F329B" w:rsidRDefault="00300522" w:rsidP="00300522">
      <w:pPr>
        <w:pStyle w:val="subsection"/>
      </w:pPr>
      <w:r w:rsidRPr="003F329B">
        <w:tab/>
      </w:r>
      <w:r w:rsidRPr="003F329B">
        <w:tab/>
        <w:t xml:space="preserve">The </w:t>
      </w:r>
      <w:r w:rsidRPr="003F329B">
        <w:rPr>
          <w:b/>
          <w:bCs/>
          <w:i/>
          <w:iCs/>
        </w:rPr>
        <w:t>tax periods</w:t>
      </w:r>
      <w:r w:rsidRPr="003F329B">
        <w:t xml:space="preserve"> that apply to you are each period of 3 months ending on 31</w:t>
      </w:r>
      <w:r w:rsidR="003F329B">
        <w:t> </w:t>
      </w:r>
      <w:r w:rsidRPr="003F329B">
        <w:t>March, 30</w:t>
      </w:r>
      <w:r w:rsidR="003F329B">
        <w:t> </w:t>
      </w:r>
      <w:r w:rsidRPr="003F329B">
        <w:t>June, 30</w:t>
      </w:r>
      <w:r w:rsidR="003F329B">
        <w:t> </w:t>
      </w:r>
      <w:r w:rsidRPr="003F329B">
        <w:t>September or 31</w:t>
      </w:r>
      <w:r w:rsidR="003F329B">
        <w:t> </w:t>
      </w:r>
      <w:r w:rsidRPr="003F329B">
        <w:t>December in any year, except to the extent that:</w:t>
      </w:r>
    </w:p>
    <w:p w:rsidR="00300522" w:rsidRPr="003F329B" w:rsidRDefault="00300522" w:rsidP="00300522">
      <w:pPr>
        <w:pStyle w:val="paragraph"/>
      </w:pPr>
      <w:r w:rsidRPr="003F329B">
        <w:tab/>
        <w:t>(a)</w:t>
      </w:r>
      <w:r w:rsidRPr="003F329B">
        <w:tab/>
        <w:t>an election is in force under section</w:t>
      </w:r>
      <w:r w:rsidR="003F329B">
        <w:t> </w:t>
      </w:r>
      <w:r w:rsidRPr="003F329B">
        <w:t>27</w:t>
      </w:r>
      <w:r w:rsidR="003F329B">
        <w:noBreakHyphen/>
      </w:r>
      <w:r w:rsidRPr="003F329B">
        <w:t>10; or</w:t>
      </w:r>
    </w:p>
    <w:p w:rsidR="00300522" w:rsidRPr="003F329B" w:rsidRDefault="00300522" w:rsidP="00300522">
      <w:pPr>
        <w:pStyle w:val="paragraph"/>
      </w:pPr>
      <w:r w:rsidRPr="003F329B">
        <w:tab/>
        <w:t>(b)</w:t>
      </w:r>
      <w:r w:rsidRPr="003F329B">
        <w:tab/>
        <w:t>the Commissioner determines otherwise under this Division.</w:t>
      </w:r>
    </w:p>
    <w:p w:rsidR="00300522" w:rsidRPr="003F329B" w:rsidRDefault="00300522" w:rsidP="00300522">
      <w:pPr>
        <w:pStyle w:val="notetext"/>
      </w:pPr>
      <w:r w:rsidRPr="003F329B">
        <w:t>Note:</w:t>
      </w:r>
      <w:r w:rsidRPr="003F329B">
        <w:tab/>
        <w:t>Several provisions in Chapter</w:t>
      </w:r>
      <w:r w:rsidR="003F329B">
        <w:t> </w:t>
      </w:r>
      <w:r w:rsidRPr="003F329B">
        <w:t>4 provide for different tax periods. In particular, Division</w:t>
      </w:r>
      <w:r w:rsidR="003F329B">
        <w:t> </w:t>
      </w:r>
      <w:r w:rsidRPr="003F329B">
        <w:t>151 provides for annual tax periods.</w:t>
      </w:r>
    </w:p>
    <w:p w:rsidR="00300522" w:rsidRPr="003F329B" w:rsidRDefault="00300522" w:rsidP="00300522">
      <w:pPr>
        <w:pStyle w:val="ActHead5"/>
      </w:pPr>
      <w:bookmarkStart w:id="164" w:name="_Toc416265757"/>
      <w:r w:rsidRPr="00AE4251">
        <w:rPr>
          <w:rStyle w:val="CharSectno"/>
        </w:rPr>
        <w:t>27</w:t>
      </w:r>
      <w:r w:rsidR="003F329B" w:rsidRPr="00AE4251">
        <w:rPr>
          <w:rStyle w:val="CharSectno"/>
        </w:rPr>
        <w:noBreakHyphen/>
      </w:r>
      <w:r w:rsidRPr="00AE4251">
        <w:rPr>
          <w:rStyle w:val="CharSectno"/>
        </w:rPr>
        <w:t>10</w:t>
      </w:r>
      <w:r w:rsidRPr="003F329B">
        <w:t xml:space="preserve">  Election of one month tax periods</w:t>
      </w:r>
      <w:bookmarkEnd w:id="164"/>
    </w:p>
    <w:p w:rsidR="00300522" w:rsidRPr="003F329B" w:rsidRDefault="00300522" w:rsidP="00300522">
      <w:pPr>
        <w:pStyle w:val="subsection"/>
      </w:pPr>
      <w:r w:rsidRPr="003F329B">
        <w:tab/>
        <w:t>(1)</w:t>
      </w:r>
      <w:r w:rsidRPr="003F329B">
        <w:tab/>
        <w:t>The</w:t>
      </w:r>
      <w:r w:rsidRPr="003F329B">
        <w:rPr>
          <w:b/>
          <w:bCs/>
          <w:i/>
          <w:iCs/>
        </w:rPr>
        <w:t xml:space="preserve"> tax periods</w:t>
      </w:r>
      <w:r w:rsidRPr="003F329B">
        <w:t xml:space="preserve"> that apply to you are each individual month if, by notifying the Commissioner in the </w:t>
      </w:r>
      <w:r w:rsidR="003F329B" w:rsidRPr="003F329B">
        <w:rPr>
          <w:position w:val="6"/>
          <w:sz w:val="16"/>
          <w:szCs w:val="16"/>
        </w:rPr>
        <w:t>*</w:t>
      </w:r>
      <w:r w:rsidRPr="003F329B">
        <w:t>approved form, you elect to have as the tax periods that apply to you each individual month.</w:t>
      </w:r>
    </w:p>
    <w:p w:rsidR="00300522" w:rsidRPr="003F329B" w:rsidRDefault="00300522" w:rsidP="00300522">
      <w:pPr>
        <w:pStyle w:val="subsection"/>
      </w:pPr>
      <w:r w:rsidRPr="003F329B">
        <w:tab/>
        <w:t>(2)</w:t>
      </w:r>
      <w:r w:rsidRPr="003F329B">
        <w:tab/>
        <w:t>The election takes effect on the day specified in the notice.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ActHead5"/>
      </w:pPr>
      <w:bookmarkStart w:id="165" w:name="_Toc416265758"/>
      <w:r w:rsidRPr="00AE4251">
        <w:rPr>
          <w:rStyle w:val="CharSectno"/>
        </w:rPr>
        <w:t>27</w:t>
      </w:r>
      <w:r w:rsidR="003F329B" w:rsidRPr="00AE4251">
        <w:rPr>
          <w:rStyle w:val="CharSectno"/>
        </w:rPr>
        <w:noBreakHyphen/>
      </w:r>
      <w:r w:rsidRPr="00AE4251">
        <w:rPr>
          <w:rStyle w:val="CharSectno"/>
        </w:rPr>
        <w:t>15</w:t>
      </w:r>
      <w:r w:rsidRPr="003F329B">
        <w:t xml:space="preserve">  Determination of one month tax periods</w:t>
      </w:r>
      <w:bookmarkEnd w:id="165"/>
    </w:p>
    <w:p w:rsidR="00300522" w:rsidRPr="003F329B" w:rsidRDefault="00300522" w:rsidP="00300522">
      <w:pPr>
        <w:pStyle w:val="subsection"/>
      </w:pPr>
      <w:r w:rsidRPr="003F329B">
        <w:tab/>
        <w:t>(1)</w:t>
      </w:r>
      <w:r w:rsidRPr="003F329B">
        <w:tab/>
        <w:t xml:space="preserve">The Commissioner must determine that the </w:t>
      </w:r>
      <w:r w:rsidRPr="003F329B">
        <w:rPr>
          <w:b/>
          <w:bCs/>
          <w:i/>
          <w:iCs/>
        </w:rPr>
        <w:t>tax periods</w:t>
      </w:r>
      <w:r w:rsidRPr="003F329B">
        <w:t xml:space="preserve"> that apply to you are each individual month if:</w:t>
      </w:r>
    </w:p>
    <w:p w:rsidR="00300522" w:rsidRPr="003F329B" w:rsidRDefault="00300522" w:rsidP="00300522">
      <w:pPr>
        <w:pStyle w:val="paragraph"/>
      </w:pPr>
      <w:r w:rsidRPr="003F329B">
        <w:tab/>
        <w:t>(a)</w:t>
      </w:r>
      <w:r w:rsidRPr="003F329B">
        <w:tab/>
        <w:t xml:space="preserve">the Commissioner is satisfied that your </w:t>
      </w:r>
      <w:r w:rsidR="003F329B" w:rsidRPr="003F329B">
        <w:rPr>
          <w:position w:val="6"/>
          <w:sz w:val="16"/>
        </w:rPr>
        <w:t>*</w:t>
      </w:r>
      <w:r w:rsidR="00B22174" w:rsidRPr="003F329B">
        <w:t>GST turnover</w:t>
      </w:r>
      <w:r w:rsidRPr="003F329B">
        <w:t xml:space="preserve"> meets the </w:t>
      </w:r>
      <w:r w:rsidR="003F329B" w:rsidRPr="003F329B">
        <w:rPr>
          <w:position w:val="6"/>
          <w:sz w:val="16"/>
          <w:szCs w:val="16"/>
        </w:rPr>
        <w:t>*</w:t>
      </w:r>
      <w:r w:rsidRPr="003F329B">
        <w:t>tax period turnover threshold; or</w:t>
      </w:r>
    </w:p>
    <w:p w:rsidR="00300522" w:rsidRPr="003F329B" w:rsidRDefault="00300522" w:rsidP="00300522">
      <w:pPr>
        <w:pStyle w:val="paragraph"/>
      </w:pPr>
      <w:r w:rsidRPr="003F329B">
        <w:tab/>
        <w:t>(b)</w:t>
      </w:r>
      <w:r w:rsidRPr="003F329B">
        <w:tab/>
        <w:t xml:space="preserve">the Commissioner is satisfied that the period for which you will be </w:t>
      </w:r>
      <w:r w:rsidR="003F329B" w:rsidRPr="003F329B">
        <w:rPr>
          <w:position w:val="6"/>
          <w:sz w:val="16"/>
          <w:szCs w:val="16"/>
        </w:rPr>
        <w:t>*</w:t>
      </w:r>
      <w:r w:rsidRPr="003F329B">
        <w:t xml:space="preserve">carrying on an </w:t>
      </w:r>
      <w:r w:rsidR="003F329B" w:rsidRPr="003F329B">
        <w:rPr>
          <w:position w:val="6"/>
          <w:sz w:val="16"/>
          <w:szCs w:val="16"/>
        </w:rPr>
        <w:t>*</w:t>
      </w:r>
      <w:r w:rsidRPr="003F329B">
        <w:t xml:space="preserve">enterprise in </w:t>
      </w:r>
      <w:r w:rsidR="008523E9" w:rsidRPr="003F329B">
        <w:t>the indirect tax zone</w:t>
      </w:r>
      <w:r w:rsidRPr="003F329B">
        <w:t xml:space="preserve"> is less than 3 months; or</w:t>
      </w:r>
    </w:p>
    <w:p w:rsidR="00300522" w:rsidRPr="003F329B" w:rsidRDefault="00300522" w:rsidP="00300522">
      <w:pPr>
        <w:pStyle w:val="paragraph"/>
      </w:pPr>
      <w:r w:rsidRPr="003F329B">
        <w:tab/>
        <w:t>(c)</w:t>
      </w:r>
      <w:r w:rsidRPr="003F329B">
        <w:tab/>
        <w:t xml:space="preserve">the Commissioner is satisfied that you have a history of failing to comply with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Determining under this section the tax periods applying to you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determination takes effect on the day specified in the determination.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determination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 xml:space="preserve">The </w:t>
      </w:r>
      <w:r w:rsidRPr="003F329B">
        <w:rPr>
          <w:b/>
          <w:i/>
        </w:rPr>
        <w:t>tax period turnover threshold</w:t>
      </w:r>
      <w:r w:rsidRPr="003F329B">
        <w:t xml:space="preserve"> is:</w:t>
      </w:r>
    </w:p>
    <w:p w:rsidR="00300522" w:rsidRPr="003F329B" w:rsidRDefault="00300522" w:rsidP="00300522">
      <w:pPr>
        <w:pStyle w:val="paragraph"/>
      </w:pPr>
      <w:r w:rsidRPr="003F329B">
        <w:tab/>
        <w:t>(a)</w:t>
      </w:r>
      <w:r w:rsidRPr="003F329B">
        <w:tab/>
        <w:t>$20 million; or</w:t>
      </w:r>
    </w:p>
    <w:p w:rsidR="00300522" w:rsidRPr="003F329B" w:rsidRDefault="00300522" w:rsidP="00300522">
      <w:pPr>
        <w:pStyle w:val="paragraph"/>
      </w:pPr>
      <w:r w:rsidRPr="003F329B">
        <w:tab/>
        <w:t>(b)</w:t>
      </w:r>
      <w:r w:rsidRPr="003F329B">
        <w:tab/>
        <w:t>such other amount as the regulations specify.</w:t>
      </w:r>
    </w:p>
    <w:p w:rsidR="00300522" w:rsidRPr="003F329B" w:rsidRDefault="00300522" w:rsidP="00300522">
      <w:pPr>
        <w:pStyle w:val="subsection2"/>
      </w:pPr>
      <w:r w:rsidRPr="003F329B">
        <w:t>However, if the regulations change the tax period turnover threshold, the change does not apply to you until the start of the next tax period that starts after the regulation in question comes into operation.</w:t>
      </w:r>
    </w:p>
    <w:p w:rsidR="00300522" w:rsidRPr="003F329B" w:rsidRDefault="00300522" w:rsidP="00300522">
      <w:pPr>
        <w:pStyle w:val="ActHead5"/>
      </w:pPr>
      <w:bookmarkStart w:id="166" w:name="_Toc416265759"/>
      <w:r w:rsidRPr="00AE4251">
        <w:rPr>
          <w:rStyle w:val="CharSectno"/>
        </w:rPr>
        <w:t>27</w:t>
      </w:r>
      <w:r w:rsidR="003F329B" w:rsidRPr="00AE4251">
        <w:rPr>
          <w:rStyle w:val="CharSectno"/>
        </w:rPr>
        <w:noBreakHyphen/>
      </w:r>
      <w:r w:rsidRPr="00AE4251">
        <w:rPr>
          <w:rStyle w:val="CharSectno"/>
        </w:rPr>
        <w:t>20</w:t>
      </w:r>
      <w:r w:rsidRPr="003F329B">
        <w:t xml:space="preserve">  Withdrawing elections of one month tax periods</w:t>
      </w:r>
      <w:bookmarkEnd w:id="166"/>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 withdraw an election under section</w:t>
      </w:r>
      <w:r w:rsidR="003F329B">
        <w:t> </w:t>
      </w:r>
      <w:r w:rsidRPr="003F329B">
        <w:t>27</w:t>
      </w:r>
      <w:r w:rsidR="003F329B">
        <w:noBreakHyphen/>
      </w:r>
      <w:r w:rsidRPr="003F329B">
        <w:t xml:space="preserve">10, unless your </w:t>
      </w:r>
      <w:r w:rsidR="003F329B" w:rsidRPr="003F329B">
        <w:rPr>
          <w:position w:val="6"/>
          <w:sz w:val="16"/>
        </w:rPr>
        <w:t>*</w:t>
      </w:r>
      <w:r w:rsidR="006340C5" w:rsidRPr="003F329B">
        <w:t>GST turnover</w:t>
      </w:r>
      <w:r w:rsidRPr="003F329B">
        <w:t xml:space="preserve"> meets the </w:t>
      </w:r>
      <w:r w:rsidR="003F329B" w:rsidRPr="003F329B">
        <w:rPr>
          <w:position w:val="6"/>
          <w:sz w:val="16"/>
          <w:szCs w:val="16"/>
        </w:rPr>
        <w:t>*</w:t>
      </w:r>
      <w:r w:rsidRPr="003F329B">
        <w:t>tax period turnover threshold.</w:t>
      </w:r>
    </w:p>
    <w:p w:rsidR="00300522" w:rsidRPr="003F329B" w:rsidRDefault="00300522" w:rsidP="00300522">
      <w:pPr>
        <w:pStyle w:val="subsection"/>
      </w:pPr>
      <w:r w:rsidRPr="003F329B">
        <w:tab/>
        <w:t>(2)</w:t>
      </w:r>
      <w:r w:rsidRPr="003F329B">
        <w:tab/>
        <w:t>The withdrawal takes effect on the day specified in the notice. However, the day specified:</w:t>
      </w:r>
    </w:p>
    <w:p w:rsidR="00300522" w:rsidRPr="003F329B" w:rsidRDefault="00300522" w:rsidP="00300522">
      <w:pPr>
        <w:pStyle w:val="paragraph"/>
      </w:pPr>
      <w:r w:rsidRPr="003F329B">
        <w:tab/>
        <w:t>(a)</w:t>
      </w:r>
      <w:r w:rsidRPr="003F329B">
        <w:tab/>
        <w:t>must be 1</w:t>
      </w:r>
      <w:r w:rsidR="003F329B">
        <w:t> </w:t>
      </w:r>
      <w:r w:rsidRPr="003F329B">
        <w:t>January, 1</w:t>
      </w:r>
      <w:r w:rsidR="003F329B">
        <w:t> </w:t>
      </w:r>
      <w:r w:rsidRPr="003F329B">
        <w:t>April, 1</w:t>
      </w:r>
      <w:r w:rsidR="003F329B">
        <w:t> </w:t>
      </w:r>
      <w:r w:rsidRPr="003F329B">
        <w:t>July or 1</w:t>
      </w:r>
      <w:r w:rsidR="003F329B">
        <w:t> </w:t>
      </w:r>
      <w:r w:rsidRPr="003F329B">
        <w:t>October, or any day occurring before the election takes effect; and</w:t>
      </w:r>
    </w:p>
    <w:p w:rsidR="00300522" w:rsidRPr="003F329B" w:rsidRDefault="00300522" w:rsidP="00300522">
      <w:pPr>
        <w:pStyle w:val="paragraph"/>
      </w:pPr>
      <w:r w:rsidRPr="003F329B">
        <w:tab/>
        <w:t>(b)</w:t>
      </w:r>
      <w:r w:rsidRPr="003F329B">
        <w:tab/>
        <w:t>must not be a day occurring earlier than 12 months after the election took effect.</w:t>
      </w:r>
    </w:p>
    <w:p w:rsidR="00300522" w:rsidRPr="003F329B" w:rsidRDefault="00300522" w:rsidP="00300522">
      <w:pPr>
        <w:pStyle w:val="ActHead5"/>
      </w:pPr>
      <w:bookmarkStart w:id="167" w:name="_Toc416265760"/>
      <w:r w:rsidRPr="00AE4251">
        <w:rPr>
          <w:rStyle w:val="CharSectno"/>
        </w:rPr>
        <w:t>27</w:t>
      </w:r>
      <w:r w:rsidR="003F329B" w:rsidRPr="00AE4251">
        <w:rPr>
          <w:rStyle w:val="CharSectno"/>
        </w:rPr>
        <w:noBreakHyphen/>
      </w:r>
      <w:r w:rsidRPr="00AE4251">
        <w:rPr>
          <w:rStyle w:val="CharSectno"/>
        </w:rPr>
        <w:t>22</w:t>
      </w:r>
      <w:r w:rsidRPr="003F329B">
        <w:t xml:space="preserve">  Revoking elections of one month tax periods</w:t>
      </w:r>
      <w:bookmarkEnd w:id="167"/>
    </w:p>
    <w:p w:rsidR="00300522" w:rsidRPr="003F329B" w:rsidRDefault="00300522" w:rsidP="00300522">
      <w:pPr>
        <w:pStyle w:val="subsection"/>
      </w:pPr>
      <w:r w:rsidRPr="003F329B">
        <w:tab/>
        <w:t>(1)</w:t>
      </w:r>
      <w:r w:rsidRPr="003F329B">
        <w:tab/>
        <w:t xml:space="preserve">The Commissioner may, if you so request in the </w:t>
      </w:r>
      <w:r w:rsidR="003F329B" w:rsidRPr="003F329B">
        <w:rPr>
          <w:position w:val="6"/>
          <w:sz w:val="16"/>
          <w:szCs w:val="16"/>
        </w:rPr>
        <w:t>*</w:t>
      </w:r>
      <w:r w:rsidRPr="003F329B">
        <w:t>approved form, revoke your election under section</w:t>
      </w:r>
      <w:r w:rsidR="003F329B">
        <w:t> </w:t>
      </w:r>
      <w:r w:rsidRPr="003F329B">
        <w:t>27</w:t>
      </w:r>
      <w:r w:rsidR="003F329B">
        <w:noBreakHyphen/>
      </w:r>
      <w:r w:rsidRPr="003F329B">
        <w:t xml:space="preserve">10, with effect from a day occurring earlier than 12 months after the election took effect, unless the Commissioner is satisfied that your </w:t>
      </w:r>
      <w:r w:rsidR="003F329B" w:rsidRPr="003F329B">
        <w:rPr>
          <w:position w:val="6"/>
          <w:sz w:val="16"/>
        </w:rPr>
        <w:t>*</w:t>
      </w:r>
      <w:r w:rsidR="00CB1205" w:rsidRPr="003F329B">
        <w:t>GST turnover</w:t>
      </w:r>
      <w:r w:rsidRPr="003F329B">
        <w:t xml:space="preserve"> meets the </w:t>
      </w:r>
      <w:r w:rsidR="003F329B" w:rsidRPr="003F329B">
        <w:rPr>
          <w:position w:val="6"/>
          <w:sz w:val="16"/>
          <w:szCs w:val="16"/>
        </w:rPr>
        <w:t>*</w:t>
      </w:r>
      <w:r w:rsidRPr="003F329B">
        <w:t>tax period turnover threshold.</w:t>
      </w:r>
    </w:p>
    <w:p w:rsidR="00300522" w:rsidRPr="003F329B" w:rsidRDefault="00300522" w:rsidP="00300522">
      <w:pPr>
        <w:pStyle w:val="notetext"/>
      </w:pPr>
      <w:r w:rsidRPr="003F329B">
        <w:t>Note:</w:t>
      </w:r>
      <w:r w:rsidRPr="003F329B">
        <w:tab/>
        <w:t>Refusing to revoke your election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In considering your request, the Commissioner may have regard to:</w:t>
      </w:r>
    </w:p>
    <w:p w:rsidR="00300522" w:rsidRPr="003F329B" w:rsidRDefault="00300522" w:rsidP="00300522">
      <w:pPr>
        <w:pStyle w:val="paragraph"/>
      </w:pPr>
      <w:r w:rsidRPr="003F329B">
        <w:tab/>
        <w:t>(a)</w:t>
      </w:r>
      <w:r w:rsidRPr="003F329B">
        <w:tab/>
        <w:t>for how long the tax periods applying to you have been each individual month; and</w:t>
      </w:r>
    </w:p>
    <w:p w:rsidR="00300522" w:rsidRPr="003F329B" w:rsidRDefault="00300522" w:rsidP="00300522">
      <w:pPr>
        <w:pStyle w:val="paragraph"/>
      </w:pPr>
      <w:r w:rsidRPr="003F329B">
        <w:tab/>
        <w:t>(b)</w:t>
      </w:r>
      <w:r w:rsidRPr="003F329B">
        <w:tab/>
        <w:t xml:space="preserve">whether you have previously been </w:t>
      </w:r>
      <w:r w:rsidR="003F329B" w:rsidRPr="003F329B">
        <w:rPr>
          <w:position w:val="6"/>
          <w:sz w:val="16"/>
          <w:szCs w:val="16"/>
        </w:rPr>
        <w:t>*</w:t>
      </w:r>
      <w:r w:rsidRPr="003F329B">
        <w:t>registered, and whether such tax periods had applied to you; and</w:t>
      </w:r>
    </w:p>
    <w:p w:rsidR="00300522" w:rsidRPr="003F329B" w:rsidRDefault="00300522" w:rsidP="00300522">
      <w:pPr>
        <w:pStyle w:val="paragraph"/>
      </w:pPr>
      <w:r w:rsidRPr="003F329B">
        <w:tab/>
        <w:t>(c)</w:t>
      </w:r>
      <w:r w:rsidRPr="003F329B">
        <w:tab/>
        <w:t>any other relevant matters.</w:t>
      </w:r>
    </w:p>
    <w:p w:rsidR="00300522" w:rsidRPr="003F329B" w:rsidRDefault="00300522" w:rsidP="00300522">
      <w:pPr>
        <w:pStyle w:val="subsection"/>
      </w:pPr>
      <w:r w:rsidRPr="003F329B">
        <w:tab/>
        <w:t>(3)</w:t>
      </w:r>
      <w:r w:rsidRPr="003F329B">
        <w:tab/>
        <w:t>The revocation:</w:t>
      </w:r>
    </w:p>
    <w:p w:rsidR="00300522" w:rsidRPr="003F329B" w:rsidRDefault="00300522" w:rsidP="00300522">
      <w:pPr>
        <w:pStyle w:val="paragraph"/>
      </w:pPr>
      <w:r w:rsidRPr="003F329B">
        <w:tab/>
        <w:t>(a)</w:t>
      </w:r>
      <w:r w:rsidRPr="003F329B">
        <w:tab/>
        <w:t>takes effect on the day specified in the instrument of revocation; or</w:t>
      </w:r>
    </w:p>
    <w:p w:rsidR="00300522" w:rsidRPr="003F329B" w:rsidRDefault="00300522" w:rsidP="00300522">
      <w:pPr>
        <w:pStyle w:val="paragraph"/>
      </w:pPr>
      <w:r w:rsidRPr="003F329B">
        <w:tab/>
        <w:t>(b)</w:t>
      </w:r>
      <w:r w:rsidRPr="003F329B">
        <w:tab/>
        <w:t>is taken to have had effect from a past day specified in the instrument of revocation.</w:t>
      </w:r>
    </w:p>
    <w:p w:rsidR="00300522" w:rsidRPr="003F329B" w:rsidRDefault="00300522" w:rsidP="00300522">
      <w:pPr>
        <w:pStyle w:val="subsection2"/>
      </w:pPr>
      <w:r w:rsidRPr="003F329B">
        <w:t>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revocation is a reviewable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168" w:name="_Toc416265761"/>
      <w:r w:rsidRPr="00AE4251">
        <w:rPr>
          <w:rStyle w:val="CharSectno"/>
        </w:rPr>
        <w:t>27</w:t>
      </w:r>
      <w:r w:rsidR="003F329B" w:rsidRPr="00AE4251">
        <w:rPr>
          <w:rStyle w:val="CharSectno"/>
        </w:rPr>
        <w:noBreakHyphen/>
      </w:r>
      <w:r w:rsidRPr="00AE4251">
        <w:rPr>
          <w:rStyle w:val="CharSectno"/>
        </w:rPr>
        <w:t>25</w:t>
      </w:r>
      <w:r w:rsidRPr="003F329B">
        <w:t xml:space="preserve">  Revoking determinations of one month tax periods</w:t>
      </w:r>
      <w:bookmarkEnd w:id="168"/>
    </w:p>
    <w:p w:rsidR="00300522" w:rsidRPr="003F329B" w:rsidRDefault="00300522" w:rsidP="00300522">
      <w:pPr>
        <w:pStyle w:val="subsection"/>
      </w:pPr>
      <w:r w:rsidRPr="003F329B">
        <w:tab/>
        <w:t>(1)</w:t>
      </w:r>
      <w:r w:rsidRPr="003F329B">
        <w:tab/>
        <w:t>The Commissioner must revoke a determination under section</w:t>
      </w:r>
      <w:r w:rsidR="003F329B">
        <w:t> </w:t>
      </w:r>
      <w:r w:rsidRPr="003F329B">
        <w:t>27</w:t>
      </w:r>
      <w:r w:rsidR="003F329B">
        <w:noBreakHyphen/>
      </w:r>
      <w:r w:rsidRPr="003F329B">
        <w:t>15 relating to you if you so request, unless the Commissioner is satisfied that any of the grounds for making a determination under that section apply to you.</w:t>
      </w:r>
    </w:p>
    <w:p w:rsidR="00300522" w:rsidRPr="003F329B" w:rsidRDefault="00300522" w:rsidP="00300522">
      <w:pPr>
        <w:pStyle w:val="notetext"/>
      </w:pPr>
      <w:r w:rsidRPr="003F329B">
        <w:t>Note:</w:t>
      </w:r>
      <w:r w:rsidRPr="003F329B">
        <w:tab/>
        <w:t>Refusing to revoke a determination under this 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5E4075">
      <w:pPr>
        <w:pStyle w:val="subsection"/>
        <w:keepNext/>
        <w:keepLines/>
      </w:pPr>
      <w:r w:rsidRPr="003F329B">
        <w:tab/>
        <w:t>(2)</w:t>
      </w:r>
      <w:r w:rsidRPr="003F329B">
        <w:tab/>
        <w:t>The revocation takes effect on the day specified in the instrument of revocation. However, the day specified:</w:t>
      </w:r>
    </w:p>
    <w:p w:rsidR="00300522" w:rsidRPr="003F329B" w:rsidRDefault="00300522" w:rsidP="00300522">
      <w:pPr>
        <w:pStyle w:val="paragraph"/>
      </w:pPr>
      <w:r w:rsidRPr="003F329B">
        <w:tab/>
        <w:t>(a)</w:t>
      </w:r>
      <w:r w:rsidRPr="003F329B">
        <w:tab/>
        <w:t>must be 1</w:t>
      </w:r>
      <w:r w:rsidR="003F329B">
        <w:t> </w:t>
      </w:r>
      <w:r w:rsidRPr="003F329B">
        <w:t>January, 1</w:t>
      </w:r>
      <w:r w:rsidR="003F329B">
        <w:t> </w:t>
      </w:r>
      <w:r w:rsidRPr="003F329B">
        <w:t>April, 1</w:t>
      </w:r>
      <w:r w:rsidR="003F329B">
        <w:t> </w:t>
      </w:r>
      <w:r w:rsidRPr="003F329B">
        <w:t>July or 1</w:t>
      </w:r>
      <w:r w:rsidR="003F329B">
        <w:t> </w:t>
      </w:r>
      <w:r w:rsidRPr="003F329B">
        <w:t>October; and</w:t>
      </w:r>
    </w:p>
    <w:p w:rsidR="00300522" w:rsidRPr="003F329B" w:rsidRDefault="00300522" w:rsidP="00300522">
      <w:pPr>
        <w:pStyle w:val="paragraph"/>
      </w:pPr>
      <w:r w:rsidRPr="003F329B">
        <w:tab/>
        <w:t>(b)</w:t>
      </w:r>
      <w:r w:rsidRPr="003F329B">
        <w:tab/>
        <w:t>must not be a day occurring earlier than 12 months after the determination took effect.</w:t>
      </w:r>
    </w:p>
    <w:p w:rsidR="00300522" w:rsidRPr="003F329B" w:rsidRDefault="00300522" w:rsidP="00300522">
      <w:pPr>
        <w:pStyle w:val="notetext"/>
      </w:pPr>
      <w:r w:rsidRPr="003F329B">
        <w:t>Note:</w:t>
      </w:r>
      <w:r w:rsidRPr="003F329B">
        <w:tab/>
        <w:t>Deciding the date of effect of the revocation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169" w:name="_Toc416265762"/>
      <w:r w:rsidRPr="00AE4251">
        <w:rPr>
          <w:rStyle w:val="CharSectno"/>
        </w:rPr>
        <w:t>27</w:t>
      </w:r>
      <w:r w:rsidR="003F329B" w:rsidRPr="00AE4251">
        <w:rPr>
          <w:rStyle w:val="CharSectno"/>
        </w:rPr>
        <w:noBreakHyphen/>
      </w:r>
      <w:r w:rsidRPr="00AE4251">
        <w:rPr>
          <w:rStyle w:val="CharSectno"/>
        </w:rPr>
        <w:t>30</w:t>
      </w:r>
      <w:r w:rsidRPr="003F329B">
        <w:t xml:space="preserve">  Tax periods determined by the Commissioner to take account of changes in tax periods</w:t>
      </w:r>
      <w:bookmarkEnd w:id="169"/>
    </w:p>
    <w:p w:rsidR="00300522" w:rsidRPr="003F329B" w:rsidRDefault="00300522" w:rsidP="00300522">
      <w:pPr>
        <w:pStyle w:val="subsection"/>
      </w:pPr>
      <w:r w:rsidRPr="003F329B">
        <w:tab/>
        <w:t>(1)</w:t>
      </w:r>
      <w:r w:rsidRPr="003F329B">
        <w:tab/>
        <w:t xml:space="preserve">For the purpose of ensuring the effective operation of this </w:t>
      </w:r>
      <w:r w:rsidR="00A53099" w:rsidRPr="003F329B">
        <w:t>Division</w:t>
      </w:r>
      <w:r w:rsidR="00A36DB5" w:rsidRPr="003F329B">
        <w:t xml:space="preserve"> </w:t>
      </w:r>
      <w:r w:rsidRPr="003F329B">
        <w:t>where:</w:t>
      </w:r>
    </w:p>
    <w:p w:rsidR="00300522" w:rsidRPr="003F329B" w:rsidRDefault="00300522" w:rsidP="00300522">
      <w:pPr>
        <w:pStyle w:val="paragraph"/>
      </w:pPr>
      <w:r w:rsidRPr="003F329B">
        <w:tab/>
        <w:t>(a)</w:t>
      </w:r>
      <w:r w:rsidRPr="003F329B">
        <w:tab/>
        <w:t xml:space="preserve">you become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or</w:t>
      </w:r>
    </w:p>
    <w:p w:rsidR="00300522" w:rsidRPr="003F329B" w:rsidRDefault="00300522" w:rsidP="00300522">
      <w:pPr>
        <w:pStyle w:val="paragraph"/>
      </w:pPr>
      <w:r w:rsidRPr="003F329B">
        <w:tab/>
        <w:t>(b)</w:t>
      </w:r>
      <w:r w:rsidRPr="003F329B">
        <w:tab/>
        <w:t>the tax periods applying to you have changed;</w:t>
      </w:r>
    </w:p>
    <w:p w:rsidR="00300522" w:rsidRPr="003F329B" w:rsidRDefault="00300522" w:rsidP="00300522">
      <w:pPr>
        <w:pStyle w:val="subsection2"/>
      </w:pPr>
      <w:r w:rsidRPr="003F329B">
        <w:t xml:space="preserve">the Commissioner may, by written notice given to you, determine that a period specified in the notice is a </w:t>
      </w:r>
      <w:r w:rsidRPr="003F329B">
        <w:rPr>
          <w:b/>
          <w:bCs/>
          <w:i/>
          <w:iCs/>
        </w:rPr>
        <w:t>tax period</w:t>
      </w:r>
      <w:r w:rsidRPr="003F329B">
        <w:t xml:space="preserve"> that applies to you.</w:t>
      </w:r>
    </w:p>
    <w:p w:rsidR="00300522" w:rsidRPr="003F329B" w:rsidRDefault="00300522" w:rsidP="00300522">
      <w:pPr>
        <w:pStyle w:val="notetext"/>
      </w:pPr>
      <w:r w:rsidRPr="003F329B">
        <w:t>Note:</w:t>
      </w:r>
      <w:r w:rsidRPr="003F329B">
        <w:tab/>
        <w:t>Determining under this section a tax period applying to you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period specified in the notice may start earlier than the day on which the notice is given to you.</w:t>
      </w:r>
    </w:p>
    <w:p w:rsidR="00300522" w:rsidRPr="003F329B" w:rsidRDefault="00300522" w:rsidP="00300522">
      <w:pPr>
        <w:pStyle w:val="subsection"/>
      </w:pPr>
      <w:r w:rsidRPr="003F329B">
        <w:tab/>
        <w:t>(3)</w:t>
      </w:r>
      <w:r w:rsidRPr="003F329B">
        <w:tab/>
        <w:t>However, the period specified in the notice:</w:t>
      </w:r>
    </w:p>
    <w:p w:rsidR="00300522" w:rsidRPr="003F329B" w:rsidRDefault="00300522" w:rsidP="00300522">
      <w:pPr>
        <w:pStyle w:val="paragraph"/>
      </w:pPr>
      <w:r w:rsidRPr="003F329B">
        <w:tab/>
        <w:t>(a)</w:t>
      </w:r>
      <w:r w:rsidRPr="003F329B">
        <w:tab/>
        <w:t>must be less than 3 months; and</w:t>
      </w:r>
    </w:p>
    <w:p w:rsidR="00300522" w:rsidRPr="003F329B" w:rsidRDefault="00300522" w:rsidP="00300522">
      <w:pPr>
        <w:pStyle w:val="paragraph"/>
      </w:pPr>
      <w:r w:rsidRPr="003F329B">
        <w:tab/>
        <w:t>(b)</w:t>
      </w:r>
      <w:r w:rsidRPr="003F329B">
        <w:tab/>
        <w:t xml:space="preserve">must not overlap with any part of any other tax period for which you have already given a </w:t>
      </w:r>
      <w:r w:rsidR="003F329B" w:rsidRPr="003F329B">
        <w:rPr>
          <w:position w:val="6"/>
          <w:sz w:val="16"/>
          <w:szCs w:val="16"/>
        </w:rPr>
        <w:t>*</w:t>
      </w:r>
      <w:r w:rsidRPr="003F329B">
        <w:t>GST return to the Commissioner.</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ActHead5"/>
      </w:pPr>
      <w:bookmarkStart w:id="170" w:name="_Toc416265763"/>
      <w:r w:rsidRPr="00AE4251">
        <w:rPr>
          <w:rStyle w:val="CharSectno"/>
        </w:rPr>
        <w:t>27</w:t>
      </w:r>
      <w:r w:rsidR="003F329B" w:rsidRPr="00AE4251">
        <w:rPr>
          <w:rStyle w:val="CharSectno"/>
        </w:rPr>
        <w:noBreakHyphen/>
      </w:r>
      <w:r w:rsidRPr="00AE4251">
        <w:rPr>
          <w:rStyle w:val="CharSectno"/>
        </w:rPr>
        <w:t>35</w:t>
      </w:r>
      <w:r w:rsidRPr="003F329B">
        <w:t xml:space="preserve">  Changing the days on which your tax periods end</w:t>
      </w:r>
      <w:bookmarkEnd w:id="170"/>
    </w:p>
    <w:p w:rsidR="00300522" w:rsidRPr="003F329B" w:rsidRDefault="00300522" w:rsidP="00300522">
      <w:pPr>
        <w:pStyle w:val="subsection"/>
      </w:pPr>
      <w:r w:rsidRPr="003F329B">
        <w:tab/>
        <w:t>(1)</w:t>
      </w:r>
      <w:r w:rsidRPr="003F329B">
        <w:tab/>
        <w:t>You may change the day in each year on which a tax period would otherwise end. However:</w:t>
      </w:r>
    </w:p>
    <w:p w:rsidR="00300522" w:rsidRPr="003F329B" w:rsidRDefault="00300522" w:rsidP="00300522">
      <w:pPr>
        <w:pStyle w:val="paragraph"/>
      </w:pPr>
      <w:r w:rsidRPr="003F329B">
        <w:tab/>
        <w:t>(a)</w:t>
      </w:r>
      <w:r w:rsidRPr="003F329B">
        <w:tab/>
        <w:t>the day must be no more than 7 days earlier or 7 days later than a day on which one of the tax periods that applies to you would otherwise end if the days were not changed; and</w:t>
      </w:r>
    </w:p>
    <w:p w:rsidR="00300522" w:rsidRPr="003F329B" w:rsidRDefault="00300522" w:rsidP="00300522">
      <w:pPr>
        <w:pStyle w:val="paragraph"/>
      </w:pPr>
      <w:r w:rsidRPr="003F329B">
        <w:tab/>
        <w:t>(b)</w:t>
      </w:r>
      <w:r w:rsidRPr="003F329B">
        <w:tab/>
        <w:t>the change must be consistent with the commercial accounting periods that apply to you.</w:t>
      </w:r>
    </w:p>
    <w:p w:rsidR="00300522" w:rsidRPr="003F329B" w:rsidRDefault="00300522" w:rsidP="00300522">
      <w:pPr>
        <w:pStyle w:val="subsection"/>
      </w:pPr>
      <w:r w:rsidRPr="003F329B">
        <w:tab/>
        <w:t>(2)</w:t>
      </w:r>
      <w:r w:rsidRPr="003F329B">
        <w:tab/>
        <w:t>If the day on which a tax period ends is changed, the next tax period starts on the day after that day.</w:t>
      </w:r>
    </w:p>
    <w:p w:rsidR="00300522" w:rsidRPr="003F329B" w:rsidRDefault="00300522" w:rsidP="00300522">
      <w:pPr>
        <w:pStyle w:val="ActHead5"/>
      </w:pPr>
      <w:bookmarkStart w:id="171" w:name="_Toc416265764"/>
      <w:r w:rsidRPr="00AE4251">
        <w:rPr>
          <w:rStyle w:val="CharSectno"/>
        </w:rPr>
        <w:t>27</w:t>
      </w:r>
      <w:r w:rsidR="003F329B" w:rsidRPr="00AE4251">
        <w:rPr>
          <w:rStyle w:val="CharSectno"/>
        </w:rPr>
        <w:noBreakHyphen/>
      </w:r>
      <w:r w:rsidRPr="00AE4251">
        <w:rPr>
          <w:rStyle w:val="CharSectno"/>
        </w:rPr>
        <w:t>37</w:t>
      </w:r>
      <w:r w:rsidRPr="003F329B">
        <w:t xml:space="preserve">  Special determination of tax periods on request</w:t>
      </w:r>
      <w:bookmarkEnd w:id="171"/>
    </w:p>
    <w:p w:rsidR="00300522" w:rsidRPr="003F329B" w:rsidRDefault="00300522" w:rsidP="00300522">
      <w:pPr>
        <w:pStyle w:val="subsection"/>
      </w:pPr>
      <w:r w:rsidRPr="003F329B">
        <w:tab/>
        <w:t>(1)</w:t>
      </w:r>
      <w:r w:rsidRPr="003F329B">
        <w:tab/>
        <w:t xml:space="preserve">The Commissioner may, in accordance with a request you make in the </w:t>
      </w:r>
      <w:r w:rsidR="003F329B" w:rsidRPr="003F329B">
        <w:rPr>
          <w:position w:val="6"/>
          <w:sz w:val="16"/>
          <w:szCs w:val="16"/>
        </w:rPr>
        <w:t>*</w:t>
      </w:r>
      <w:r w:rsidRPr="003F329B">
        <w:t>approved form, determine the tax periods applying to you to be the tax periods specified in the request if the Commissioner is satisfied that:</w:t>
      </w:r>
    </w:p>
    <w:p w:rsidR="00300522" w:rsidRPr="003F329B" w:rsidRDefault="00300522" w:rsidP="00300522">
      <w:pPr>
        <w:pStyle w:val="paragraph"/>
      </w:pPr>
      <w:r w:rsidRPr="003F329B">
        <w:tab/>
        <w:t>(a)</w:t>
      </w:r>
      <w:r w:rsidRPr="003F329B">
        <w:tab/>
        <w:t xml:space="preserve">your </w:t>
      </w:r>
      <w:r w:rsidR="003F329B" w:rsidRPr="003F329B">
        <w:rPr>
          <w:position w:val="6"/>
          <w:sz w:val="16"/>
        </w:rPr>
        <w:t>*</w:t>
      </w:r>
      <w:r w:rsidR="00F279AE" w:rsidRPr="003F329B">
        <w:t>GST turnover</w:t>
      </w:r>
      <w:r w:rsidRPr="003F329B">
        <w:t xml:space="preserve"> meets the </w:t>
      </w:r>
      <w:r w:rsidR="003F329B" w:rsidRPr="003F329B">
        <w:rPr>
          <w:position w:val="6"/>
          <w:sz w:val="16"/>
          <w:szCs w:val="16"/>
        </w:rPr>
        <w:t>*</w:t>
      </w:r>
      <w:r w:rsidRPr="003F329B">
        <w:t>tax period turnover threshold; and</w:t>
      </w:r>
    </w:p>
    <w:p w:rsidR="00300522" w:rsidRPr="003F329B" w:rsidRDefault="00300522" w:rsidP="00300522">
      <w:pPr>
        <w:pStyle w:val="paragraph"/>
      </w:pPr>
      <w:r w:rsidRPr="003F329B">
        <w:tab/>
        <w:t>(b)</w:t>
      </w:r>
      <w:r w:rsidRPr="003F329B">
        <w:tab/>
        <w:t>the tax periods specified in the request are consistent with the commercial accounting periods that apply to you; and</w:t>
      </w:r>
    </w:p>
    <w:p w:rsidR="00300522" w:rsidRPr="003F329B" w:rsidRDefault="00300522" w:rsidP="00300522">
      <w:pPr>
        <w:pStyle w:val="paragraph"/>
      </w:pPr>
      <w:r w:rsidRPr="003F329B">
        <w:tab/>
        <w:t>(c)</w:t>
      </w:r>
      <w:r w:rsidRPr="003F329B">
        <w:tab/>
        <w:t>the tax periods specified in the request would, if determined under this section, result in 12 complete tax periods in each year; and</w:t>
      </w:r>
    </w:p>
    <w:p w:rsidR="00300522" w:rsidRPr="003F329B" w:rsidRDefault="00300522" w:rsidP="00300522">
      <w:pPr>
        <w:pStyle w:val="paragraph"/>
      </w:pPr>
      <w:r w:rsidRPr="003F329B">
        <w:tab/>
        <w:t>(d)</w:t>
      </w:r>
      <w:r w:rsidRPr="003F329B">
        <w:tab/>
        <w:t>any other requirements specified in the regulations are complied with.</w:t>
      </w:r>
    </w:p>
    <w:p w:rsidR="00300522" w:rsidRPr="003F329B" w:rsidRDefault="00300522" w:rsidP="00300522">
      <w:pPr>
        <w:pStyle w:val="notetext"/>
      </w:pPr>
      <w:r w:rsidRPr="003F329B">
        <w:t>Note:</w:t>
      </w:r>
      <w:r w:rsidRPr="003F329B">
        <w:tab/>
        <w:t>Refusing a request for a determination under this 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A determination under this section overrides any determination under section</w:t>
      </w:r>
      <w:r w:rsidR="003F329B">
        <w:t> </w:t>
      </w:r>
      <w:r w:rsidRPr="003F329B">
        <w:t>27</w:t>
      </w:r>
      <w:r w:rsidR="003F329B">
        <w:noBreakHyphen/>
      </w:r>
      <w:r w:rsidRPr="003F329B">
        <w:t>15 or 27</w:t>
      </w:r>
      <w:r w:rsidR="003F329B">
        <w:noBreakHyphen/>
      </w:r>
      <w:r w:rsidRPr="003F329B">
        <w:t>30 relating to tax periods applying to you.</w:t>
      </w:r>
    </w:p>
    <w:p w:rsidR="00300522" w:rsidRPr="003F329B" w:rsidRDefault="00300522" w:rsidP="00300522">
      <w:pPr>
        <w:pStyle w:val="ActHead5"/>
      </w:pPr>
      <w:bookmarkStart w:id="172" w:name="_Toc416265765"/>
      <w:r w:rsidRPr="00AE4251">
        <w:rPr>
          <w:rStyle w:val="CharSectno"/>
        </w:rPr>
        <w:t>27</w:t>
      </w:r>
      <w:r w:rsidR="003F329B" w:rsidRPr="00AE4251">
        <w:rPr>
          <w:rStyle w:val="CharSectno"/>
        </w:rPr>
        <w:noBreakHyphen/>
      </w:r>
      <w:r w:rsidRPr="00AE4251">
        <w:rPr>
          <w:rStyle w:val="CharSectno"/>
        </w:rPr>
        <w:t>38</w:t>
      </w:r>
      <w:r w:rsidRPr="003F329B">
        <w:t xml:space="preserve">  Revoking special determination of tax periods</w:t>
      </w:r>
      <w:bookmarkEnd w:id="172"/>
    </w:p>
    <w:p w:rsidR="00300522" w:rsidRPr="003F329B" w:rsidRDefault="00300522" w:rsidP="00300522">
      <w:pPr>
        <w:pStyle w:val="subsection"/>
      </w:pPr>
      <w:r w:rsidRPr="003F329B">
        <w:tab/>
        <w:t>(1)</w:t>
      </w:r>
      <w:r w:rsidRPr="003F329B">
        <w:tab/>
        <w:t>The Commissioner must revoke a determination under section</w:t>
      </w:r>
      <w:r w:rsidR="003F329B">
        <w:t> </w:t>
      </w:r>
      <w:r w:rsidRPr="003F329B">
        <w:t>27</w:t>
      </w:r>
      <w:r w:rsidR="003F329B">
        <w:noBreakHyphen/>
      </w:r>
      <w:r w:rsidRPr="003F329B">
        <w:t>37 if the Commissioner is satisfied that any of the requirements of paragraphs 27</w:t>
      </w:r>
      <w:r w:rsidR="003F329B">
        <w:noBreakHyphen/>
      </w:r>
      <w:r w:rsidRPr="003F329B">
        <w:t>37(1)(a), (b), (c) and (d) are not complied with.</w:t>
      </w:r>
    </w:p>
    <w:p w:rsidR="00300522" w:rsidRPr="003F329B" w:rsidRDefault="00300522" w:rsidP="00300522">
      <w:pPr>
        <w:pStyle w:val="notetext"/>
      </w:pPr>
      <w:r w:rsidRPr="003F329B">
        <w:t>Note:</w:t>
      </w:r>
      <w:r w:rsidRPr="003F329B">
        <w:tab/>
        <w:t>Revoking a determination under this 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revocation takes effect on the day specified in the instrument of revocation.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revocation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(3)</w:t>
      </w:r>
      <w:r w:rsidRPr="003F329B">
        <w:tab/>
        <w:t>A revocation under this section revives any election under section</w:t>
      </w:r>
      <w:r w:rsidR="003F329B">
        <w:t> </w:t>
      </w:r>
      <w:r w:rsidRPr="003F329B">
        <w:t>27</w:t>
      </w:r>
      <w:r w:rsidR="003F329B">
        <w:noBreakHyphen/>
      </w:r>
      <w:r w:rsidRPr="003F329B">
        <w:t>10, or any determination under section</w:t>
      </w:r>
      <w:r w:rsidR="003F329B">
        <w:t> </w:t>
      </w:r>
      <w:r w:rsidRPr="003F329B">
        <w:t>27</w:t>
      </w:r>
      <w:r w:rsidR="003F329B">
        <w:noBreakHyphen/>
      </w:r>
      <w:r w:rsidRPr="003F329B">
        <w:t>15 or 27</w:t>
      </w:r>
      <w:r w:rsidR="003F329B">
        <w:noBreakHyphen/>
      </w:r>
      <w:r w:rsidRPr="003F329B">
        <w:t>30, relating to tax periods applying to you.</w:t>
      </w:r>
    </w:p>
    <w:p w:rsidR="008D0E5F" w:rsidRPr="003F329B" w:rsidRDefault="008D0E5F" w:rsidP="008D0E5F">
      <w:pPr>
        <w:pStyle w:val="ActHead5"/>
      </w:pPr>
      <w:bookmarkStart w:id="173" w:name="_Toc416265766"/>
      <w:r w:rsidRPr="00AE4251">
        <w:rPr>
          <w:rStyle w:val="CharSectno"/>
        </w:rPr>
        <w:t>27</w:t>
      </w:r>
      <w:r w:rsidR="003F329B" w:rsidRPr="00AE4251">
        <w:rPr>
          <w:rStyle w:val="CharSectno"/>
        </w:rPr>
        <w:noBreakHyphen/>
      </w:r>
      <w:r w:rsidRPr="00AE4251">
        <w:rPr>
          <w:rStyle w:val="CharSectno"/>
        </w:rPr>
        <w:t>39</w:t>
      </w:r>
      <w:r w:rsidRPr="003F329B">
        <w:t xml:space="preserve">  Tax periods of incapacitated entities</w:t>
      </w:r>
      <w:bookmarkEnd w:id="173"/>
    </w:p>
    <w:p w:rsidR="008D0E5F" w:rsidRPr="003F329B" w:rsidRDefault="008D0E5F" w:rsidP="008D0E5F">
      <w:pPr>
        <w:pStyle w:val="subsection"/>
      </w:pPr>
      <w:r w:rsidRPr="003F329B">
        <w:tab/>
        <w:t>(1)</w:t>
      </w:r>
      <w:r w:rsidRPr="003F329B">
        <w:tab/>
        <w:t xml:space="preserve">If an entity becomes an </w:t>
      </w:r>
      <w:r w:rsidR="003F329B" w:rsidRPr="003F329B">
        <w:rPr>
          <w:position w:val="6"/>
          <w:sz w:val="16"/>
        </w:rPr>
        <w:t>*</w:t>
      </w:r>
      <w:r w:rsidRPr="003F329B">
        <w:t>incapacitated entity, the entity’s tax period at the time is taken to have ended at the end of the day before the entity became incapacitated.</w:t>
      </w:r>
    </w:p>
    <w:p w:rsidR="008D0E5F" w:rsidRPr="003F329B" w:rsidRDefault="008D0E5F" w:rsidP="008D0E5F">
      <w:pPr>
        <w:pStyle w:val="subsection"/>
      </w:pPr>
      <w:r w:rsidRPr="003F329B">
        <w:tab/>
        <w:t>(2)</w:t>
      </w:r>
      <w:r w:rsidRPr="003F329B">
        <w:tab/>
        <w:t xml:space="preserve">If a tax period (the </w:t>
      </w:r>
      <w:r w:rsidRPr="003F329B">
        <w:rPr>
          <w:b/>
          <w:i/>
        </w:rPr>
        <w:t>first tax period</w:t>
      </w:r>
      <w:r w:rsidRPr="003F329B">
        <w:t xml:space="preserve">) ends on a particular day because of </w:t>
      </w:r>
      <w:r w:rsidR="003F329B">
        <w:t>subsection (</w:t>
      </w:r>
      <w:r w:rsidRPr="003F329B">
        <w:t>1), the next tax period starts on the day after that day and ends when the first tax period would have ended but for that subsection.</w:t>
      </w:r>
    </w:p>
    <w:p w:rsidR="00300522" w:rsidRPr="003F329B" w:rsidRDefault="00300522" w:rsidP="00300522">
      <w:pPr>
        <w:pStyle w:val="ActHead5"/>
      </w:pPr>
      <w:bookmarkStart w:id="174" w:name="_Toc416265767"/>
      <w:r w:rsidRPr="00AE4251">
        <w:rPr>
          <w:rStyle w:val="CharSectno"/>
        </w:rPr>
        <w:t>27</w:t>
      </w:r>
      <w:r w:rsidR="003F329B" w:rsidRPr="00AE4251">
        <w:rPr>
          <w:rStyle w:val="CharSectno"/>
        </w:rPr>
        <w:noBreakHyphen/>
      </w:r>
      <w:r w:rsidRPr="00AE4251">
        <w:rPr>
          <w:rStyle w:val="CharSectno"/>
        </w:rPr>
        <w:t>40</w:t>
      </w:r>
      <w:r w:rsidRPr="003F329B">
        <w:t xml:space="preserve">  An entity’s concluding tax period</w:t>
      </w:r>
      <w:bookmarkEnd w:id="174"/>
    </w:p>
    <w:p w:rsidR="008D0E5F" w:rsidRPr="003F329B" w:rsidRDefault="008D0E5F" w:rsidP="008D0E5F">
      <w:pPr>
        <w:pStyle w:val="subsection"/>
      </w:pPr>
      <w:r w:rsidRPr="003F329B">
        <w:tab/>
        <w:t>(1)</w:t>
      </w:r>
      <w:r w:rsidRPr="003F329B">
        <w:tab/>
        <w:t>If:</w:t>
      </w:r>
    </w:p>
    <w:p w:rsidR="008D0E5F" w:rsidRPr="003F329B" w:rsidRDefault="008D0E5F" w:rsidP="008D0E5F">
      <w:pPr>
        <w:pStyle w:val="paragraph"/>
      </w:pPr>
      <w:r w:rsidRPr="003F329B">
        <w:tab/>
        <w:t>(a)</w:t>
      </w:r>
      <w:r w:rsidRPr="003F329B">
        <w:tab/>
        <w:t>an individual dies; or</w:t>
      </w:r>
    </w:p>
    <w:p w:rsidR="008D0E5F" w:rsidRPr="003F329B" w:rsidRDefault="008D0E5F" w:rsidP="008D0E5F">
      <w:pPr>
        <w:pStyle w:val="paragraph"/>
      </w:pPr>
      <w:r w:rsidRPr="003F329B">
        <w:tab/>
        <w:t>(b)</w:t>
      </w:r>
      <w:r w:rsidRPr="003F329B">
        <w:tab/>
        <w:t>another entity for any reason ceases to exist;</w:t>
      </w:r>
    </w:p>
    <w:p w:rsidR="008D0E5F" w:rsidRPr="003F329B" w:rsidRDefault="008D0E5F" w:rsidP="008D0E5F">
      <w:pPr>
        <w:pStyle w:val="subsection2"/>
      </w:pPr>
      <w:r w:rsidRPr="003F329B">
        <w:t>the individual’s or entity’s tax period at the time is taken to have ceased at the end of the day before the death or cessation.</w:t>
      </w:r>
    </w:p>
    <w:p w:rsidR="00300522" w:rsidRPr="003F329B" w:rsidRDefault="00300522" w:rsidP="00300522">
      <w:pPr>
        <w:pStyle w:val="subsection"/>
      </w:pPr>
      <w:r w:rsidRPr="003F329B">
        <w:tab/>
        <w:t>(1A)</w:t>
      </w:r>
      <w:r w:rsidRPr="003F329B">
        <w:tab/>
        <w:t xml:space="preserve">If an entity ceases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 the entity’s tax period at the time is taken to have ceased at the end of the day on which the cessation occurred.</w:t>
      </w:r>
    </w:p>
    <w:p w:rsidR="00300522" w:rsidRPr="003F329B" w:rsidRDefault="00300522" w:rsidP="00300522">
      <w:pPr>
        <w:pStyle w:val="subsection"/>
      </w:pPr>
      <w:r w:rsidRPr="003F329B">
        <w:tab/>
        <w:t>(2)</w:t>
      </w:r>
      <w:r w:rsidRPr="003F329B">
        <w:tab/>
        <w:t xml:space="preserve">If an entity’s </w:t>
      </w:r>
      <w:r w:rsidR="003F329B" w:rsidRPr="003F329B">
        <w:rPr>
          <w:position w:val="6"/>
          <w:sz w:val="16"/>
          <w:szCs w:val="16"/>
        </w:rPr>
        <w:t>*</w:t>
      </w:r>
      <w:r w:rsidRPr="003F329B">
        <w:t xml:space="preserve">registration is cancelled, the entity’s tax period at the date of effect of the cancellation (the </w:t>
      </w:r>
      <w:r w:rsidRPr="003F329B">
        <w:rPr>
          <w:b/>
          <w:bCs/>
          <w:i/>
          <w:iCs/>
        </w:rPr>
        <w:t>cancellation day</w:t>
      </w:r>
      <w:r w:rsidRPr="003F329B">
        <w:t>) ceases at the end of the cancellation day.</w:t>
      </w:r>
    </w:p>
    <w:p w:rsidR="00300522" w:rsidRPr="003F329B" w:rsidRDefault="00300522" w:rsidP="005E4075">
      <w:pPr>
        <w:pStyle w:val="ActHead5"/>
      </w:pPr>
      <w:bookmarkStart w:id="175" w:name="_Toc416265768"/>
      <w:r w:rsidRPr="00AE4251">
        <w:rPr>
          <w:rStyle w:val="CharSectno"/>
        </w:rPr>
        <w:t>27</w:t>
      </w:r>
      <w:r w:rsidR="003F329B" w:rsidRPr="00AE4251">
        <w:rPr>
          <w:rStyle w:val="CharSectno"/>
        </w:rPr>
        <w:noBreakHyphen/>
      </w:r>
      <w:r w:rsidRPr="00AE4251">
        <w:rPr>
          <w:rStyle w:val="CharSectno"/>
        </w:rPr>
        <w:t>99</w:t>
      </w:r>
      <w:r w:rsidRPr="003F329B">
        <w:t xml:space="preserve">  Special rules relating to tax periods</w:t>
      </w:r>
      <w:bookmarkEnd w:id="175"/>
    </w:p>
    <w:p w:rsidR="00300522" w:rsidRPr="003F329B" w:rsidRDefault="00300522" w:rsidP="005E4075">
      <w:pPr>
        <w:pStyle w:val="subsection"/>
        <w:keepNext/>
        <w:keepLines/>
      </w:pPr>
      <w:r w:rsidRPr="003F329B">
        <w:tab/>
      </w:r>
      <w:r w:rsidRPr="003F329B">
        <w:tab/>
        <w:t>Chapter</w:t>
      </w:r>
      <w:r w:rsidR="003F329B">
        <w:t> </w:t>
      </w:r>
      <w:r w:rsidRPr="003F329B">
        <w:t>4 contains special rules relating to tax periods,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C87193">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3F329B" w:rsidRDefault="00300522" w:rsidP="00C87193">
            <w:pPr>
              <w:pStyle w:val="Tabletext"/>
              <w:keepNext/>
              <w:rPr>
                <w:b/>
              </w:rPr>
            </w:pPr>
            <w:r w:rsidRPr="003F329B">
              <w:rPr>
                <w:b/>
                <w:bCs/>
              </w:rPr>
              <w:t>Item</w:t>
            </w:r>
          </w:p>
        </w:tc>
        <w:tc>
          <w:tcPr>
            <w:tcW w:w="354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846" w:type="dxa"/>
            <w:tcBorders>
              <w:top w:val="single" w:sz="12" w:space="0" w:color="auto"/>
            </w:tcBorders>
            <w:shd w:val="clear" w:color="auto" w:fill="auto"/>
          </w:tcPr>
          <w:p w:rsidR="00300522" w:rsidRPr="003F329B" w:rsidRDefault="00300522" w:rsidP="00C87193">
            <w:pPr>
              <w:pStyle w:val="Tabletext"/>
            </w:pPr>
            <w:r w:rsidRPr="003F329B">
              <w:t>1AAA</w:t>
            </w:r>
          </w:p>
        </w:tc>
        <w:tc>
          <w:tcPr>
            <w:tcW w:w="3549" w:type="dxa"/>
            <w:tcBorders>
              <w:top w:val="single" w:sz="12" w:space="0" w:color="auto"/>
            </w:tcBorders>
            <w:shd w:val="clear" w:color="auto" w:fill="auto"/>
          </w:tcPr>
          <w:p w:rsidR="00300522" w:rsidRPr="003F329B" w:rsidRDefault="00300522" w:rsidP="00C87193">
            <w:pPr>
              <w:pStyle w:val="Tabletext"/>
            </w:pPr>
            <w:r w:rsidRPr="003F329B">
              <w:t>Annual tax periods</w:t>
            </w:r>
          </w:p>
        </w:tc>
        <w:tc>
          <w:tcPr>
            <w:tcW w:w="1559" w:type="dxa"/>
            <w:tcBorders>
              <w:top w:val="single" w:sz="12" w:space="0" w:color="auto"/>
            </w:tcBorders>
            <w:shd w:val="clear" w:color="auto" w:fill="auto"/>
          </w:tcPr>
          <w:p w:rsidR="00300522" w:rsidRPr="003F329B" w:rsidRDefault="00300522" w:rsidP="00C87193">
            <w:pPr>
              <w:pStyle w:val="Tabletext"/>
            </w:pPr>
            <w:r w:rsidRPr="003F329B">
              <w:t>Division</w:t>
            </w:r>
            <w:r w:rsidR="003F329B">
              <w:t> </w:t>
            </w:r>
            <w:r w:rsidRPr="003F329B">
              <w:t>151</w:t>
            </w:r>
          </w:p>
        </w:tc>
      </w:tr>
      <w:tr w:rsidR="00300522" w:rsidRPr="003F329B" w:rsidTr="00A53099">
        <w:tblPrEx>
          <w:tblCellMar>
            <w:left w:w="107" w:type="dxa"/>
            <w:right w:w="107" w:type="dxa"/>
          </w:tblCellMar>
        </w:tblPrEx>
        <w:tc>
          <w:tcPr>
            <w:tcW w:w="846" w:type="dxa"/>
            <w:shd w:val="clear" w:color="auto" w:fill="auto"/>
          </w:tcPr>
          <w:p w:rsidR="00300522" w:rsidRPr="003F329B" w:rsidRDefault="00300522" w:rsidP="00300522">
            <w:pPr>
              <w:pStyle w:val="Tabletext"/>
            </w:pPr>
            <w:r w:rsidRPr="003F329B">
              <w:t>1</w:t>
            </w:r>
          </w:p>
        </w:tc>
        <w:tc>
          <w:tcPr>
            <w:tcW w:w="3549" w:type="dxa"/>
            <w:shd w:val="clear" w:color="auto" w:fill="auto"/>
          </w:tcPr>
          <w:p w:rsidR="00300522" w:rsidRPr="003F329B" w:rsidRDefault="00300522" w:rsidP="00300522">
            <w:pPr>
              <w:pStyle w:val="Tabletext"/>
            </w:pPr>
            <w:r w:rsidRPr="003F329B">
              <w:t>Changes in the extent of creditable purpose</w:t>
            </w:r>
          </w:p>
        </w:tc>
        <w:tc>
          <w:tcPr>
            <w:tcW w:w="1559" w:type="dxa"/>
            <w:shd w:val="clear" w:color="auto" w:fill="auto"/>
          </w:tcPr>
          <w:p w:rsidR="00300522" w:rsidRPr="003F329B" w:rsidRDefault="00300522" w:rsidP="00300522">
            <w:pPr>
              <w:pStyle w:val="Tabletext"/>
            </w:pPr>
            <w:r w:rsidRPr="003F329B">
              <w:t>Division</w:t>
            </w:r>
            <w:r w:rsidR="003F329B">
              <w:t> </w:t>
            </w:r>
            <w:r w:rsidRPr="003F329B">
              <w:t>129</w:t>
            </w:r>
          </w:p>
        </w:tc>
      </w:tr>
      <w:tr w:rsidR="008D0E5F" w:rsidRPr="003F329B" w:rsidTr="00A53099">
        <w:tc>
          <w:tcPr>
            <w:tcW w:w="851" w:type="dxa"/>
            <w:shd w:val="clear" w:color="auto" w:fill="auto"/>
          </w:tcPr>
          <w:p w:rsidR="008D0E5F" w:rsidRPr="003F329B" w:rsidRDefault="008D0E5F" w:rsidP="008D0E5F">
            <w:pPr>
              <w:pStyle w:val="Tabletext"/>
            </w:pPr>
            <w:r w:rsidRPr="003F329B">
              <w:t>1AA</w:t>
            </w:r>
          </w:p>
        </w:tc>
        <w:tc>
          <w:tcPr>
            <w:tcW w:w="3544" w:type="dxa"/>
            <w:shd w:val="clear" w:color="auto" w:fill="auto"/>
          </w:tcPr>
          <w:p w:rsidR="008D0E5F" w:rsidRPr="003F329B" w:rsidRDefault="008D0E5F" w:rsidP="008D0E5F">
            <w:pPr>
              <w:pStyle w:val="Tabletext"/>
            </w:pPr>
            <w:r w:rsidRPr="003F329B">
              <w:t>GST groups</w:t>
            </w:r>
          </w:p>
        </w:tc>
        <w:tc>
          <w:tcPr>
            <w:tcW w:w="1559" w:type="dxa"/>
            <w:shd w:val="clear" w:color="auto" w:fill="auto"/>
          </w:tcPr>
          <w:p w:rsidR="008D0E5F" w:rsidRPr="003F329B" w:rsidRDefault="008D0E5F" w:rsidP="008D0E5F">
            <w:pPr>
              <w:pStyle w:val="Tabletext"/>
            </w:pPr>
            <w:r w:rsidRPr="003F329B">
              <w:t>Division</w:t>
            </w:r>
            <w:r w:rsidR="003F329B">
              <w:t> </w:t>
            </w:r>
            <w:r w:rsidRPr="003F329B">
              <w:t>48</w:t>
            </w:r>
          </w:p>
        </w:tc>
      </w:tr>
      <w:tr w:rsidR="008D0E5F" w:rsidRPr="003F329B" w:rsidTr="00A53099">
        <w:tc>
          <w:tcPr>
            <w:tcW w:w="851" w:type="dxa"/>
            <w:shd w:val="clear" w:color="auto" w:fill="auto"/>
          </w:tcPr>
          <w:p w:rsidR="008D0E5F" w:rsidRPr="003F329B" w:rsidRDefault="008D0E5F" w:rsidP="008D0E5F">
            <w:pPr>
              <w:pStyle w:val="Tabletext"/>
            </w:pPr>
            <w:r w:rsidRPr="003F329B">
              <w:t>1AB</w:t>
            </w:r>
          </w:p>
        </w:tc>
        <w:tc>
          <w:tcPr>
            <w:tcW w:w="3544" w:type="dxa"/>
            <w:shd w:val="clear" w:color="auto" w:fill="auto"/>
          </w:tcPr>
          <w:p w:rsidR="008D0E5F" w:rsidRPr="003F329B" w:rsidRDefault="008D0E5F" w:rsidP="008D0E5F">
            <w:pPr>
              <w:pStyle w:val="Tabletext"/>
            </w:pPr>
            <w:r w:rsidRPr="003F329B">
              <w:t>Payment of GST by instalments</w:t>
            </w:r>
          </w:p>
        </w:tc>
        <w:tc>
          <w:tcPr>
            <w:tcW w:w="1559" w:type="dxa"/>
            <w:shd w:val="clear" w:color="auto" w:fill="auto"/>
          </w:tcPr>
          <w:p w:rsidR="008D0E5F" w:rsidRPr="003F329B" w:rsidRDefault="008D0E5F" w:rsidP="008D0E5F">
            <w:pPr>
              <w:pStyle w:val="Tabletext"/>
            </w:pPr>
            <w:r w:rsidRPr="003F329B">
              <w:t>Division</w:t>
            </w:r>
            <w:r w:rsidR="003F329B">
              <w:t> </w:t>
            </w:r>
            <w:r w:rsidRPr="003F329B">
              <w:t>162</w:t>
            </w:r>
          </w:p>
        </w:tc>
      </w:tr>
      <w:tr w:rsidR="00300522" w:rsidRPr="003F329B" w:rsidTr="00A53099">
        <w:tblPrEx>
          <w:tblCellMar>
            <w:left w:w="107" w:type="dxa"/>
            <w:right w:w="107" w:type="dxa"/>
          </w:tblCellMar>
        </w:tblPrEx>
        <w:tc>
          <w:tcPr>
            <w:tcW w:w="846" w:type="dxa"/>
            <w:tcBorders>
              <w:bottom w:val="single" w:sz="4" w:space="0" w:color="auto"/>
            </w:tcBorders>
            <w:shd w:val="clear" w:color="auto" w:fill="auto"/>
          </w:tcPr>
          <w:p w:rsidR="00300522" w:rsidRPr="003F329B" w:rsidRDefault="00300522" w:rsidP="00300522">
            <w:pPr>
              <w:pStyle w:val="Tabletext"/>
            </w:pPr>
            <w:r w:rsidRPr="003F329B">
              <w:t>1A</w:t>
            </w:r>
          </w:p>
        </w:tc>
        <w:tc>
          <w:tcPr>
            <w:tcW w:w="3549" w:type="dxa"/>
            <w:tcBorders>
              <w:bottom w:val="single" w:sz="4" w:space="0" w:color="auto"/>
            </w:tcBorders>
            <w:shd w:val="clear" w:color="auto" w:fill="auto"/>
          </w:tcPr>
          <w:p w:rsidR="00300522" w:rsidRPr="003F329B" w:rsidRDefault="00300522" w:rsidP="00300522">
            <w:pPr>
              <w:pStyle w:val="Tabletext"/>
            </w:pPr>
            <w:r w:rsidRPr="003F329B">
              <w:t>Representatives of incapacitated entities</w:t>
            </w:r>
          </w:p>
        </w:tc>
        <w:tc>
          <w:tcPr>
            <w:tcW w:w="1559" w:type="dxa"/>
            <w:tcBorders>
              <w:bottom w:val="single" w:sz="4" w:space="0" w:color="auto"/>
            </w:tcBorders>
            <w:shd w:val="clear" w:color="auto" w:fill="auto"/>
          </w:tcPr>
          <w:p w:rsidR="00300522" w:rsidRPr="003F329B" w:rsidRDefault="008D0E5F" w:rsidP="00300522">
            <w:pPr>
              <w:pStyle w:val="Tabletext"/>
            </w:pPr>
            <w:r w:rsidRPr="003F329B">
              <w:t>Division</w:t>
            </w:r>
            <w:r w:rsidR="003F329B">
              <w:t> </w:t>
            </w:r>
            <w:r w:rsidRPr="003F329B">
              <w:t>58</w:t>
            </w:r>
          </w:p>
        </w:tc>
      </w:tr>
      <w:tr w:rsidR="00300522" w:rsidRPr="003F329B" w:rsidTr="00A53099">
        <w:tblPrEx>
          <w:tblCellMar>
            <w:left w:w="107" w:type="dxa"/>
            <w:right w:w="107" w:type="dxa"/>
          </w:tblCellMar>
        </w:tblPrEx>
        <w:tc>
          <w:tcPr>
            <w:tcW w:w="846" w:type="dxa"/>
            <w:tcBorders>
              <w:bottom w:val="single" w:sz="12" w:space="0" w:color="auto"/>
            </w:tcBorders>
            <w:shd w:val="clear" w:color="auto" w:fill="auto"/>
          </w:tcPr>
          <w:p w:rsidR="00300522" w:rsidRPr="003F329B" w:rsidRDefault="00300522" w:rsidP="00300522">
            <w:pPr>
              <w:pStyle w:val="Tabletext"/>
            </w:pPr>
            <w:r w:rsidRPr="003F329B">
              <w:t>2</w:t>
            </w:r>
          </w:p>
        </w:tc>
        <w:tc>
          <w:tcPr>
            <w:tcW w:w="3549" w:type="dxa"/>
            <w:tcBorders>
              <w:bottom w:val="single" w:sz="12" w:space="0" w:color="auto"/>
            </w:tcBorders>
            <w:shd w:val="clear" w:color="auto" w:fill="auto"/>
          </w:tcPr>
          <w:p w:rsidR="00300522" w:rsidRPr="003F329B" w:rsidRDefault="00300522" w:rsidP="00300522">
            <w:pPr>
              <w:pStyle w:val="Tabletext"/>
            </w:pPr>
            <w:r w:rsidRPr="003F329B">
              <w:t>Resident agents acting for non</w:t>
            </w:r>
            <w:r w:rsidR="003F329B">
              <w:noBreakHyphen/>
            </w:r>
            <w:r w:rsidRPr="003F329B">
              <w:t>residents</w:t>
            </w:r>
          </w:p>
        </w:tc>
        <w:tc>
          <w:tcPr>
            <w:tcW w:w="1559"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57</w:t>
            </w:r>
          </w:p>
        </w:tc>
      </w:tr>
    </w:tbl>
    <w:p w:rsidR="00300522" w:rsidRPr="003F329B" w:rsidRDefault="00300522" w:rsidP="00A36DB5">
      <w:pPr>
        <w:pStyle w:val="ActHead3"/>
        <w:pageBreakBefore/>
      </w:pPr>
      <w:bookmarkStart w:id="176" w:name="_Toc416265769"/>
      <w:r w:rsidRPr="00AE4251">
        <w:rPr>
          <w:rStyle w:val="CharDivNo"/>
        </w:rPr>
        <w:t>Division</w:t>
      </w:r>
      <w:r w:rsidR="003F329B" w:rsidRPr="00AE4251">
        <w:rPr>
          <w:rStyle w:val="CharDivNo"/>
        </w:rPr>
        <w:t> </w:t>
      </w:r>
      <w:r w:rsidRPr="00AE4251">
        <w:rPr>
          <w:rStyle w:val="CharDivNo"/>
        </w:rPr>
        <w:t>29</w:t>
      </w:r>
      <w:r w:rsidRPr="003F329B">
        <w:t>—</w:t>
      </w:r>
      <w:r w:rsidRPr="00AE4251">
        <w:rPr>
          <w:rStyle w:val="CharDivText"/>
        </w:rPr>
        <w:t>What is attributable to tax periods</w:t>
      </w:r>
      <w:bookmarkEnd w:id="17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29</w:t>
      </w:r>
      <w:r w:rsidR="003F329B">
        <w:noBreakHyphen/>
      </w:r>
      <w:r w:rsidRPr="003F329B">
        <w:t>A</w:t>
      </w:r>
      <w:r w:rsidRPr="003F329B">
        <w:tab/>
        <w:t>The attribution rules</w:t>
      </w:r>
    </w:p>
    <w:p w:rsidR="00300522" w:rsidRPr="003F329B" w:rsidRDefault="00300522" w:rsidP="00300522">
      <w:pPr>
        <w:pStyle w:val="TofSectsSubdiv"/>
      </w:pPr>
      <w:r w:rsidRPr="003F329B">
        <w:t>29</w:t>
      </w:r>
      <w:r w:rsidR="003F329B">
        <w:noBreakHyphen/>
      </w:r>
      <w:r w:rsidRPr="003F329B">
        <w:t>B</w:t>
      </w:r>
      <w:r w:rsidRPr="003F329B">
        <w:tab/>
        <w:t>Accounting on a cash basis</w:t>
      </w:r>
    </w:p>
    <w:p w:rsidR="00300522" w:rsidRPr="003F329B" w:rsidRDefault="00300522" w:rsidP="00300522">
      <w:pPr>
        <w:pStyle w:val="TofSectsSubdiv"/>
      </w:pPr>
      <w:r w:rsidRPr="003F329B">
        <w:t>29</w:t>
      </w:r>
      <w:r w:rsidR="003F329B">
        <w:noBreakHyphen/>
      </w:r>
      <w:r w:rsidRPr="003F329B">
        <w:t>C</w:t>
      </w:r>
      <w:r w:rsidRPr="003F329B">
        <w:tab/>
        <w:t>Tax invoices and adjustment notes</w:t>
      </w:r>
    </w:p>
    <w:p w:rsidR="00300522" w:rsidRPr="003F329B" w:rsidRDefault="00300522" w:rsidP="00300522">
      <w:pPr>
        <w:pStyle w:val="ActHead5"/>
      </w:pPr>
      <w:bookmarkStart w:id="177" w:name="_Toc416265770"/>
      <w:r w:rsidRPr="00AE4251">
        <w:rPr>
          <w:rStyle w:val="CharSectno"/>
        </w:rPr>
        <w:t>29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77"/>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tells you the tax periods to which your taxable supplies, creditable acquisitions, creditable importations and adjustments are attributable. You need to know this to work out your net amounts under Part</w:t>
      </w:r>
      <w:r w:rsidR="003F329B">
        <w:t> </w:t>
      </w:r>
      <w:r w:rsidRPr="003F329B">
        <w:t>2</w:t>
      </w:r>
      <w:r w:rsidR="003F329B">
        <w:noBreakHyphen/>
      </w:r>
      <w:r w:rsidRPr="003F329B">
        <w:t>4.</w:t>
      </w:r>
    </w:p>
    <w:p w:rsidR="00300522" w:rsidRPr="003F329B" w:rsidRDefault="00300522" w:rsidP="00300522">
      <w:pPr>
        <w:pStyle w:val="notetext"/>
      </w:pPr>
      <w:r w:rsidRPr="003F329B">
        <w:t>Note:</w:t>
      </w:r>
      <w:r w:rsidRPr="003F329B">
        <w:tab/>
        <w:t xml:space="preserve">This </w:t>
      </w:r>
      <w:r w:rsidR="00A53099" w:rsidRPr="003F329B">
        <w:t>Division</w:t>
      </w:r>
      <w:r w:rsidR="00A36DB5" w:rsidRPr="003F329B">
        <w:t xml:space="preserve"> </w:t>
      </w:r>
      <w:r w:rsidRPr="003F329B">
        <w:t>does not deal with your taxable importations, because they are not attributed to tax periods. See section</w:t>
      </w:r>
      <w:r w:rsidR="003F329B">
        <w:t> </w:t>
      </w:r>
      <w:r w:rsidRPr="003F329B">
        <w:t>33</w:t>
      </w:r>
      <w:r w:rsidR="003F329B">
        <w:noBreakHyphen/>
      </w:r>
      <w:r w:rsidRPr="003F329B">
        <w:t xml:space="preserve">15 for payment of </w:t>
      </w:r>
      <w:r w:rsidR="00C014E8" w:rsidRPr="003F329B">
        <w:t>assessed GST</w:t>
      </w:r>
      <w:r w:rsidRPr="003F329B">
        <w:t xml:space="preserve"> on taxable importations.</w:t>
      </w:r>
    </w:p>
    <w:p w:rsidR="00300522" w:rsidRPr="003F329B" w:rsidRDefault="00300522" w:rsidP="00300522">
      <w:pPr>
        <w:pStyle w:val="ActHead4"/>
      </w:pPr>
      <w:bookmarkStart w:id="178" w:name="_Toc416265771"/>
      <w:r w:rsidRPr="00AE4251">
        <w:rPr>
          <w:rStyle w:val="CharSubdNo"/>
        </w:rPr>
        <w:t>Subdivision</w:t>
      </w:r>
      <w:r w:rsidR="003F329B" w:rsidRPr="00AE4251">
        <w:rPr>
          <w:rStyle w:val="CharSubdNo"/>
        </w:rPr>
        <w:t> </w:t>
      </w:r>
      <w:r w:rsidRPr="00AE4251">
        <w:rPr>
          <w:rStyle w:val="CharSubdNo"/>
        </w:rPr>
        <w:t>29</w:t>
      </w:r>
      <w:r w:rsidR="003F329B" w:rsidRPr="00AE4251">
        <w:rPr>
          <w:rStyle w:val="CharSubdNo"/>
        </w:rPr>
        <w:noBreakHyphen/>
      </w:r>
      <w:r w:rsidRPr="00AE4251">
        <w:rPr>
          <w:rStyle w:val="CharSubdNo"/>
        </w:rPr>
        <w:t>A</w:t>
      </w:r>
      <w:r w:rsidRPr="003F329B">
        <w:t>—</w:t>
      </w:r>
      <w:r w:rsidRPr="00AE4251">
        <w:rPr>
          <w:rStyle w:val="CharSubdText"/>
        </w:rPr>
        <w:t>The attribution rules</w:t>
      </w:r>
      <w:bookmarkEnd w:id="178"/>
    </w:p>
    <w:p w:rsidR="00300522" w:rsidRPr="003F329B" w:rsidRDefault="00300522" w:rsidP="00300522">
      <w:pPr>
        <w:pStyle w:val="ActHead5"/>
      </w:pPr>
      <w:bookmarkStart w:id="179" w:name="_Toc416265772"/>
      <w:r w:rsidRPr="00AE4251">
        <w:rPr>
          <w:rStyle w:val="CharSectno"/>
        </w:rPr>
        <w:t>29</w:t>
      </w:r>
      <w:r w:rsidR="003F329B" w:rsidRPr="00AE4251">
        <w:rPr>
          <w:rStyle w:val="CharSectno"/>
        </w:rPr>
        <w:noBreakHyphen/>
      </w:r>
      <w:r w:rsidRPr="00AE4251">
        <w:rPr>
          <w:rStyle w:val="CharSectno"/>
        </w:rPr>
        <w:t>5</w:t>
      </w:r>
      <w:r w:rsidRPr="003F329B">
        <w:t xml:space="preserve">  Attributing the GST on your taxable supplies</w:t>
      </w:r>
      <w:bookmarkEnd w:id="179"/>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taxable supply is attributable to:</w:t>
      </w:r>
    </w:p>
    <w:p w:rsidR="00300522" w:rsidRPr="003F329B" w:rsidRDefault="00300522" w:rsidP="00300522">
      <w:pPr>
        <w:pStyle w:val="paragraph"/>
      </w:pPr>
      <w:r w:rsidRPr="003F329B">
        <w:tab/>
        <w:t>(a)</w:t>
      </w:r>
      <w:r w:rsidRPr="003F329B">
        <w:tab/>
        <w:t xml:space="preserve">the tax period in which any of the </w:t>
      </w:r>
      <w:r w:rsidR="003F329B" w:rsidRPr="003F329B">
        <w:rPr>
          <w:position w:val="6"/>
          <w:sz w:val="16"/>
          <w:szCs w:val="16"/>
        </w:rPr>
        <w:t>*</w:t>
      </w:r>
      <w:r w:rsidRPr="003F329B">
        <w:t>consideration is received for the supply; or</w:t>
      </w:r>
    </w:p>
    <w:p w:rsidR="00300522" w:rsidRPr="003F329B" w:rsidRDefault="00300522" w:rsidP="00300522">
      <w:pPr>
        <w:pStyle w:val="paragraph"/>
      </w:pPr>
      <w:r w:rsidRPr="003F329B">
        <w:tab/>
        <w:t>(b)</w:t>
      </w:r>
      <w:r w:rsidRPr="003F329B">
        <w:tab/>
        <w:t xml:space="preserve">if, before any of the consideration is received, an </w:t>
      </w:r>
      <w:r w:rsidR="003F329B" w:rsidRPr="003F329B">
        <w:rPr>
          <w:position w:val="6"/>
          <w:sz w:val="16"/>
          <w:szCs w:val="16"/>
        </w:rPr>
        <w:t>*</w:t>
      </w:r>
      <w:r w:rsidRPr="003F329B">
        <w:t>invoice is issued relating to the supply—the tax period in which the invoice is issued.</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if, in a tax period, </w:t>
      </w:r>
      <w:r w:rsidRPr="003F329B">
        <w:rPr>
          <w:i/>
          <w:iCs/>
        </w:rPr>
        <w:t>all</w:t>
      </w:r>
      <w:r w:rsidRPr="003F329B">
        <w:t xml:space="preserve"> of the </w:t>
      </w:r>
      <w:r w:rsidR="003F329B" w:rsidRPr="003F329B">
        <w:rPr>
          <w:position w:val="6"/>
          <w:sz w:val="16"/>
          <w:szCs w:val="16"/>
        </w:rPr>
        <w:t>*</w:t>
      </w:r>
      <w:r w:rsidRPr="003F329B">
        <w:t xml:space="preserve">consideration is received for a </w:t>
      </w:r>
      <w:r w:rsidR="003F329B" w:rsidRPr="003F329B">
        <w:rPr>
          <w:position w:val="6"/>
          <w:sz w:val="16"/>
          <w:szCs w:val="16"/>
        </w:rPr>
        <w:t>*</w:t>
      </w:r>
      <w:r w:rsidRPr="003F329B">
        <w:t>taxable supply—GST on the supply is attributable to that tax period; or</w:t>
      </w:r>
    </w:p>
    <w:p w:rsidR="00300522" w:rsidRPr="003F329B" w:rsidRDefault="00300522" w:rsidP="00300522">
      <w:pPr>
        <w:pStyle w:val="paragraph"/>
      </w:pPr>
      <w:r w:rsidRPr="003F329B">
        <w:tab/>
        <w:t>(b)</w:t>
      </w:r>
      <w:r w:rsidRPr="003F329B">
        <w:tab/>
        <w:t xml:space="preserve">if, in a tax period, </w:t>
      </w:r>
      <w:r w:rsidRPr="003F329B">
        <w:rPr>
          <w:i/>
          <w:iCs/>
        </w:rPr>
        <w:t>part</w:t>
      </w:r>
      <w:r w:rsidRPr="003F329B">
        <w:t xml:space="preserve"> of the consideration is received—GST on the supply is attributable to that tax period, but only to the extent that the consideration is received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received—none of the GST on the supply is attributable to that tax period.</w:t>
      </w:r>
    </w:p>
    <w:p w:rsidR="00300522" w:rsidRPr="003F329B" w:rsidRDefault="00300522" w:rsidP="00300522">
      <w:pPr>
        <w:pStyle w:val="ActHead5"/>
      </w:pPr>
      <w:bookmarkStart w:id="180" w:name="_Toc416265773"/>
      <w:r w:rsidRPr="00AE4251">
        <w:rPr>
          <w:rStyle w:val="CharSectno"/>
        </w:rPr>
        <w:t>29</w:t>
      </w:r>
      <w:r w:rsidR="003F329B" w:rsidRPr="00AE4251">
        <w:rPr>
          <w:rStyle w:val="CharSectno"/>
        </w:rPr>
        <w:noBreakHyphen/>
      </w:r>
      <w:r w:rsidRPr="00AE4251">
        <w:rPr>
          <w:rStyle w:val="CharSectno"/>
        </w:rPr>
        <w:t>10</w:t>
      </w:r>
      <w:r w:rsidRPr="003F329B">
        <w:t xml:space="preserve">  Attributing the input tax credits for your creditable acquisitions</w:t>
      </w:r>
      <w:bookmarkEnd w:id="180"/>
    </w:p>
    <w:p w:rsidR="00300522" w:rsidRPr="003F329B" w:rsidRDefault="00300522" w:rsidP="00300522">
      <w:pPr>
        <w:pStyle w:val="subsection"/>
      </w:pPr>
      <w:r w:rsidRPr="003F329B">
        <w:tab/>
        <w:t>(1)</w:t>
      </w:r>
      <w:r w:rsidRPr="003F329B">
        <w:tab/>
        <w:t xml:space="preserve">The input tax credit to which you are entitled for a </w:t>
      </w:r>
      <w:r w:rsidR="003F329B" w:rsidRPr="003F329B">
        <w:rPr>
          <w:position w:val="6"/>
          <w:sz w:val="16"/>
          <w:szCs w:val="16"/>
        </w:rPr>
        <w:t>*</w:t>
      </w:r>
      <w:r w:rsidRPr="003F329B">
        <w:t>creditable acquisition is attributable to:</w:t>
      </w:r>
    </w:p>
    <w:p w:rsidR="00300522" w:rsidRPr="003F329B" w:rsidRDefault="00300522" w:rsidP="00300522">
      <w:pPr>
        <w:pStyle w:val="paragraph"/>
      </w:pPr>
      <w:r w:rsidRPr="003F329B">
        <w:tab/>
        <w:t>(a)</w:t>
      </w:r>
      <w:r w:rsidRPr="003F329B">
        <w:tab/>
        <w:t xml:space="preserve">the tax period in which you provide any of the </w:t>
      </w:r>
      <w:r w:rsidR="003F329B" w:rsidRPr="003F329B">
        <w:rPr>
          <w:position w:val="6"/>
          <w:sz w:val="16"/>
          <w:szCs w:val="16"/>
        </w:rPr>
        <w:t>*</w:t>
      </w:r>
      <w:r w:rsidRPr="003F329B">
        <w:t>consideration for the acquisition; or</w:t>
      </w:r>
    </w:p>
    <w:p w:rsidR="00300522" w:rsidRPr="003F329B" w:rsidRDefault="00300522" w:rsidP="00300522">
      <w:pPr>
        <w:pStyle w:val="paragraph"/>
      </w:pPr>
      <w:r w:rsidRPr="003F329B">
        <w:tab/>
        <w:t>(b)</w:t>
      </w:r>
      <w:r w:rsidRPr="003F329B">
        <w:tab/>
        <w:t xml:space="preserve">if, before you provide any of the consideration, an </w:t>
      </w:r>
      <w:r w:rsidR="003F329B" w:rsidRPr="003F329B">
        <w:rPr>
          <w:position w:val="6"/>
          <w:sz w:val="16"/>
          <w:szCs w:val="16"/>
        </w:rPr>
        <w:t>*</w:t>
      </w:r>
      <w:r w:rsidRPr="003F329B">
        <w:t>invoice is issued relating to the acquisition—the tax period in which the invoice is issued.</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if, in a tax period, you provide </w:t>
      </w:r>
      <w:r w:rsidRPr="003F329B">
        <w:rPr>
          <w:i/>
          <w:iCs/>
        </w:rPr>
        <w:t>all</w:t>
      </w:r>
      <w:r w:rsidRPr="003F329B">
        <w:t xml:space="preserve"> of the </w:t>
      </w:r>
      <w:r w:rsidR="003F329B" w:rsidRPr="003F329B">
        <w:rPr>
          <w:position w:val="6"/>
          <w:sz w:val="16"/>
          <w:szCs w:val="16"/>
        </w:rPr>
        <w:t>*</w:t>
      </w:r>
      <w:r w:rsidRPr="003F329B">
        <w:t xml:space="preserve">consideration for a </w:t>
      </w:r>
      <w:r w:rsidR="003F329B" w:rsidRPr="003F329B">
        <w:rPr>
          <w:position w:val="6"/>
          <w:sz w:val="16"/>
          <w:szCs w:val="16"/>
        </w:rPr>
        <w:t>*</w:t>
      </w:r>
      <w:r w:rsidRPr="003F329B">
        <w:t>creditable acquisition—the input tax credit for the acquisition is attributable to that tax period; or</w:t>
      </w:r>
    </w:p>
    <w:p w:rsidR="00300522" w:rsidRPr="003F329B" w:rsidRDefault="00300522" w:rsidP="00300522">
      <w:pPr>
        <w:pStyle w:val="paragraph"/>
      </w:pPr>
      <w:r w:rsidRPr="003F329B">
        <w:tab/>
        <w:t>(b)</w:t>
      </w:r>
      <w:r w:rsidRPr="003F329B">
        <w:tab/>
        <w:t xml:space="preserve">if, in a tax period, you provide </w:t>
      </w:r>
      <w:r w:rsidRPr="003F329B">
        <w:rPr>
          <w:i/>
          <w:iCs/>
        </w:rPr>
        <w:t>part</w:t>
      </w:r>
      <w:r w:rsidRPr="003F329B">
        <w:t xml:space="preserve"> of the consideration—the input tax credit for the acquisition is attributable to that tax period, but only to the extent that you provided the consideration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provided—none of the input tax credit for the acquisition is attributable to that tax period.</w:t>
      </w:r>
    </w:p>
    <w:p w:rsidR="00300522" w:rsidRPr="003F329B" w:rsidRDefault="00300522" w:rsidP="00300522">
      <w:pPr>
        <w:pStyle w:val="subsection"/>
      </w:pPr>
      <w:r w:rsidRPr="003F329B">
        <w:tab/>
        <w:t>(3)</w:t>
      </w:r>
      <w:r w:rsidRPr="003F329B">
        <w:tab/>
        <w:t xml:space="preserve">If you do not hold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creditable acquisition when you give to the Commissioner a </w:t>
      </w:r>
      <w:r w:rsidR="003F329B" w:rsidRPr="003F329B">
        <w:rPr>
          <w:position w:val="6"/>
          <w:sz w:val="16"/>
          <w:szCs w:val="16"/>
        </w:rPr>
        <w:t>*</w:t>
      </w:r>
      <w:r w:rsidRPr="003F329B">
        <w:t>GST return for the tax period to which the input tax credit (or any part of the input tax credit) on the acquisition would otherwise be attributable:</w:t>
      </w:r>
    </w:p>
    <w:p w:rsidR="00300522" w:rsidRPr="003F329B" w:rsidRDefault="00300522" w:rsidP="00300522">
      <w:pPr>
        <w:pStyle w:val="paragraph"/>
      </w:pPr>
      <w:r w:rsidRPr="003F329B">
        <w:tab/>
        <w:t>(a)</w:t>
      </w:r>
      <w:r w:rsidRPr="003F329B">
        <w:tab/>
        <w:t>the input tax credit (including any part of the input tax credit) is not attributable to that tax period; and</w:t>
      </w:r>
    </w:p>
    <w:p w:rsidR="00300522" w:rsidRPr="003F329B" w:rsidRDefault="00300522" w:rsidP="00300522">
      <w:pPr>
        <w:pStyle w:val="paragraph"/>
      </w:pPr>
      <w:r w:rsidRPr="003F329B">
        <w:tab/>
        <w:t>(b)</w:t>
      </w:r>
      <w:r w:rsidRPr="003F329B">
        <w:tab/>
        <w:t>the input tax credit (or part) is attributable to the first tax period for which you give to the Commissioner a GST return at a time when you hold that tax invoice.</w:t>
      </w:r>
    </w:p>
    <w:p w:rsidR="00300522" w:rsidRPr="003F329B" w:rsidRDefault="00300522" w:rsidP="00300522">
      <w:pPr>
        <w:pStyle w:val="subsection2"/>
      </w:pPr>
      <w:r w:rsidRPr="003F329B">
        <w:t>However, this subsection does not apply in circumstances of a kind determined in writing by the Commissioner to be circumstances in which the requirement for a tax invoice does not apply.</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subsection"/>
      </w:pPr>
      <w:r w:rsidRPr="003F329B">
        <w:tab/>
        <w:t>(4)</w:t>
      </w:r>
      <w:r w:rsidRPr="003F329B">
        <w:tab/>
        <w:t xml:space="preserve">If the </w:t>
      </w:r>
      <w:r w:rsidR="003F329B" w:rsidRPr="003F329B">
        <w:rPr>
          <w:position w:val="6"/>
          <w:sz w:val="16"/>
          <w:szCs w:val="16"/>
        </w:rPr>
        <w:t>*</w:t>
      </w:r>
      <w:r w:rsidRPr="003F329B">
        <w:t xml:space="preserve">GST return for </w:t>
      </w:r>
      <w:r w:rsidR="00646DBE" w:rsidRPr="003F329B">
        <w:t>a tax period</w:t>
      </w:r>
      <w:r w:rsidRPr="003F329B">
        <w:t xml:space="preserve"> does not take into account an input tax credit attributable to that tax period:</w:t>
      </w:r>
    </w:p>
    <w:p w:rsidR="00300522" w:rsidRPr="003F329B" w:rsidRDefault="00300522" w:rsidP="00300522">
      <w:pPr>
        <w:pStyle w:val="paragraph"/>
      </w:pPr>
      <w:r w:rsidRPr="003F329B">
        <w:tab/>
        <w:t>(a)</w:t>
      </w:r>
      <w:r w:rsidRPr="003F329B">
        <w:tab/>
        <w:t>the input tax credit is not attributable to that tax period; and</w:t>
      </w:r>
    </w:p>
    <w:p w:rsidR="00300522" w:rsidRPr="003F329B" w:rsidRDefault="00300522" w:rsidP="00300522">
      <w:pPr>
        <w:pStyle w:val="paragraph"/>
      </w:pPr>
      <w:r w:rsidRPr="003F329B">
        <w:tab/>
        <w:t>(b)</w:t>
      </w:r>
      <w:r w:rsidRPr="003F329B">
        <w:tab/>
        <w:t>the input tax credit is attributable to the first tax period for which you give the Commissioner a GST return that does take it into account.</w:t>
      </w:r>
    </w:p>
    <w:p w:rsidR="007506D9" w:rsidRPr="003F329B" w:rsidRDefault="007506D9" w:rsidP="007506D9">
      <w:pPr>
        <w:pStyle w:val="notetext"/>
      </w:pPr>
      <w:r w:rsidRPr="003F329B">
        <w:t>Note:</w:t>
      </w:r>
      <w:r w:rsidRPr="003F329B">
        <w:tab/>
        <w:t>Section</w:t>
      </w:r>
      <w:r w:rsidR="003F329B">
        <w:t> </w:t>
      </w:r>
      <w:r w:rsidRPr="003F329B">
        <w:t>93</w:t>
      </w:r>
      <w:r w:rsidR="003F329B">
        <w:noBreakHyphen/>
      </w:r>
      <w:r w:rsidRPr="003F329B">
        <w:t xml:space="preserve">5 </w:t>
      </w:r>
      <w:r w:rsidR="002535C9" w:rsidRPr="003F329B">
        <w:t>or 93</w:t>
      </w:r>
      <w:r w:rsidR="003F329B">
        <w:noBreakHyphen/>
      </w:r>
      <w:r w:rsidR="002535C9" w:rsidRPr="003F329B">
        <w:t xml:space="preserve">15 </w:t>
      </w:r>
      <w:r w:rsidRPr="003F329B">
        <w:t>may provide a time limit on your entitlement to an input tax credit.</w:t>
      </w:r>
    </w:p>
    <w:p w:rsidR="00300522" w:rsidRPr="003F329B" w:rsidRDefault="00300522" w:rsidP="00300522">
      <w:pPr>
        <w:pStyle w:val="ActHead5"/>
      </w:pPr>
      <w:bookmarkStart w:id="181" w:name="_Toc416265774"/>
      <w:r w:rsidRPr="00AE4251">
        <w:rPr>
          <w:rStyle w:val="CharSectno"/>
        </w:rPr>
        <w:t>29</w:t>
      </w:r>
      <w:r w:rsidR="003F329B" w:rsidRPr="00AE4251">
        <w:rPr>
          <w:rStyle w:val="CharSectno"/>
        </w:rPr>
        <w:noBreakHyphen/>
      </w:r>
      <w:r w:rsidRPr="00AE4251">
        <w:rPr>
          <w:rStyle w:val="CharSectno"/>
        </w:rPr>
        <w:t>15</w:t>
      </w:r>
      <w:r w:rsidRPr="003F329B">
        <w:t xml:space="preserve">  Attributing the input tax credits for your creditable importations</w:t>
      </w:r>
      <w:bookmarkEnd w:id="181"/>
    </w:p>
    <w:p w:rsidR="00300522" w:rsidRPr="003F329B" w:rsidRDefault="00300522" w:rsidP="00300522">
      <w:pPr>
        <w:pStyle w:val="subsection"/>
      </w:pPr>
      <w:r w:rsidRPr="003F329B">
        <w:tab/>
        <w:t>(1)</w:t>
      </w:r>
      <w:r w:rsidRPr="003F329B">
        <w:tab/>
        <w:t xml:space="preserve">The input tax credit to which you are entitled for a </w:t>
      </w:r>
      <w:r w:rsidR="003F329B" w:rsidRPr="003F329B">
        <w:rPr>
          <w:position w:val="6"/>
          <w:sz w:val="16"/>
          <w:szCs w:val="16"/>
        </w:rPr>
        <w:t>*</w:t>
      </w:r>
      <w:r w:rsidRPr="003F329B">
        <w:t xml:space="preserve">creditable importation is attributable to the tax period in which you pay the </w:t>
      </w:r>
      <w:r w:rsidR="003F329B" w:rsidRPr="003F329B">
        <w:rPr>
          <w:position w:val="6"/>
          <w:sz w:val="16"/>
        </w:rPr>
        <w:t>*</w:t>
      </w:r>
      <w:r w:rsidR="000F1840" w:rsidRPr="003F329B">
        <w:t>assessed GST</w:t>
      </w:r>
      <w:r w:rsidRPr="003F329B">
        <w:t xml:space="preserve"> on the importation.</w:t>
      </w:r>
    </w:p>
    <w:p w:rsidR="00300522" w:rsidRPr="003F329B" w:rsidRDefault="00300522" w:rsidP="00300522">
      <w:pPr>
        <w:pStyle w:val="subsection"/>
      </w:pPr>
      <w:r w:rsidRPr="003F329B">
        <w:tab/>
        <w:t>(2)</w:t>
      </w:r>
      <w:r w:rsidRPr="003F329B">
        <w:tab/>
        <w:t>However, if paragraph</w:t>
      </w:r>
      <w:r w:rsidR="003F329B">
        <w:t> </w:t>
      </w:r>
      <w:r w:rsidRPr="003F329B">
        <w:t>33</w:t>
      </w:r>
      <w:r w:rsidR="003F329B">
        <w:noBreakHyphen/>
      </w:r>
      <w:r w:rsidRPr="003F329B">
        <w:t xml:space="preserve">15(1)(b) applies to payment of the </w:t>
      </w:r>
      <w:r w:rsidR="003F329B" w:rsidRPr="003F329B">
        <w:rPr>
          <w:position w:val="6"/>
          <w:sz w:val="16"/>
        </w:rPr>
        <w:t>*</w:t>
      </w:r>
      <w:r w:rsidR="00E42E58" w:rsidRPr="003F329B">
        <w:t>assessed GST</w:t>
      </w:r>
      <w:r w:rsidRPr="003F329B">
        <w:t xml:space="preserve"> on the importation, the input tax credit is attributable to the tax period in which the liability for the GST arose.</w:t>
      </w:r>
    </w:p>
    <w:p w:rsidR="00300522" w:rsidRPr="003F329B" w:rsidRDefault="00300522" w:rsidP="00300522">
      <w:pPr>
        <w:pStyle w:val="ActHead5"/>
      </w:pPr>
      <w:bookmarkStart w:id="182" w:name="_Toc416265775"/>
      <w:r w:rsidRPr="00AE4251">
        <w:rPr>
          <w:rStyle w:val="CharSectno"/>
        </w:rPr>
        <w:t>29</w:t>
      </w:r>
      <w:r w:rsidR="003F329B" w:rsidRPr="00AE4251">
        <w:rPr>
          <w:rStyle w:val="CharSectno"/>
        </w:rPr>
        <w:noBreakHyphen/>
      </w:r>
      <w:r w:rsidRPr="00AE4251">
        <w:rPr>
          <w:rStyle w:val="CharSectno"/>
        </w:rPr>
        <w:t>20</w:t>
      </w:r>
      <w:r w:rsidRPr="003F329B">
        <w:t xml:space="preserve">  Attributing your adjustments</w:t>
      </w:r>
      <w:bookmarkEnd w:id="182"/>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adjustment that you have is attributable to the tax period in which you become aware of the adjustment.</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 xml:space="preserve">account on a cash basis, and the </w:t>
      </w:r>
      <w:r w:rsidR="003F329B" w:rsidRPr="003F329B">
        <w:rPr>
          <w:position w:val="6"/>
          <w:sz w:val="16"/>
          <w:szCs w:val="16"/>
        </w:rPr>
        <w:t>*</w:t>
      </w:r>
      <w:r w:rsidRPr="003F329B">
        <w:t xml:space="preserve">adjustment arises from an </w:t>
      </w:r>
      <w:r w:rsidR="003F329B" w:rsidRPr="003F329B">
        <w:rPr>
          <w:position w:val="6"/>
          <w:sz w:val="16"/>
          <w:szCs w:val="16"/>
        </w:rPr>
        <w:t>*</w:t>
      </w:r>
      <w:r w:rsidRPr="003F329B">
        <w:t xml:space="preserve">adjustment event as a result of which you are liable to provide </w:t>
      </w:r>
      <w:r w:rsidR="003F329B" w:rsidRPr="003F329B">
        <w:rPr>
          <w:position w:val="6"/>
          <w:sz w:val="16"/>
          <w:szCs w:val="16"/>
        </w:rPr>
        <w:t>*</w:t>
      </w:r>
      <w:r w:rsidRPr="003F329B">
        <w:t>consideration, then:</w:t>
      </w:r>
    </w:p>
    <w:p w:rsidR="00300522" w:rsidRPr="003F329B" w:rsidRDefault="00300522" w:rsidP="00300522">
      <w:pPr>
        <w:pStyle w:val="paragraph"/>
      </w:pPr>
      <w:r w:rsidRPr="003F329B">
        <w:tab/>
        <w:t>(a)</w:t>
      </w:r>
      <w:r w:rsidRPr="003F329B">
        <w:tab/>
        <w:t xml:space="preserve">if, in a tax period, </w:t>
      </w:r>
      <w:r w:rsidRPr="003F329B">
        <w:rPr>
          <w:i/>
          <w:iCs/>
        </w:rPr>
        <w:t xml:space="preserve">all </w:t>
      </w:r>
      <w:r w:rsidRPr="003F329B">
        <w:t xml:space="preserve">of the consideration is provided—the </w:t>
      </w:r>
      <w:r w:rsidR="003F329B" w:rsidRPr="003F329B">
        <w:rPr>
          <w:position w:val="6"/>
          <w:sz w:val="16"/>
          <w:szCs w:val="16"/>
        </w:rPr>
        <w:t>*</w:t>
      </w:r>
      <w:r w:rsidRPr="003F329B">
        <w:t>adjustment is attributable to that tax period; or</w:t>
      </w:r>
    </w:p>
    <w:p w:rsidR="00300522" w:rsidRPr="003F329B" w:rsidRDefault="00300522" w:rsidP="00300522">
      <w:pPr>
        <w:pStyle w:val="paragraph"/>
      </w:pPr>
      <w:r w:rsidRPr="003F329B">
        <w:tab/>
        <w:t>(b)</w:t>
      </w:r>
      <w:r w:rsidRPr="003F329B">
        <w:tab/>
        <w:t xml:space="preserve">if, in a tax period, </w:t>
      </w:r>
      <w:r w:rsidRPr="003F329B">
        <w:rPr>
          <w:i/>
          <w:iCs/>
        </w:rPr>
        <w:t xml:space="preserve">part </w:t>
      </w:r>
      <w:r w:rsidRPr="003F329B">
        <w:t>of the consideration is provided—the adjustment is attributable to that tax period, but only to the extent that the consideration is provided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provided—none of the adjustment is attributable to that tax period.</w:t>
      </w:r>
    </w:p>
    <w:p w:rsidR="00300522" w:rsidRPr="003F329B" w:rsidRDefault="00300522" w:rsidP="00520EF5">
      <w:pPr>
        <w:pStyle w:val="subsection"/>
        <w:keepNext/>
        <w:keepLines/>
      </w:pPr>
      <w:r w:rsidRPr="003F329B">
        <w:tab/>
        <w:t>(3)</w:t>
      </w:r>
      <w:r w:rsidRPr="003F329B">
        <w:tab/>
        <w:t>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 xml:space="preserve">decreasing adjustment arising from an </w:t>
      </w:r>
      <w:r w:rsidR="003F329B" w:rsidRPr="003F329B">
        <w:rPr>
          <w:position w:val="6"/>
          <w:sz w:val="16"/>
          <w:szCs w:val="16"/>
        </w:rPr>
        <w:t>*</w:t>
      </w:r>
      <w:r w:rsidRPr="003F329B">
        <w:t>adjustment event; and</w:t>
      </w:r>
    </w:p>
    <w:p w:rsidR="00300522" w:rsidRPr="003F329B" w:rsidRDefault="00300522" w:rsidP="00300522">
      <w:pPr>
        <w:pStyle w:val="paragraph"/>
      </w:pPr>
      <w:r w:rsidRPr="003F329B">
        <w:tab/>
        <w:t>(b)</w:t>
      </w:r>
      <w:r w:rsidRPr="003F329B">
        <w:tab/>
        <w:t xml:space="preserve">you do not hold an </w:t>
      </w:r>
      <w:r w:rsidR="003F329B" w:rsidRPr="003F329B">
        <w:rPr>
          <w:position w:val="6"/>
          <w:sz w:val="16"/>
          <w:szCs w:val="16"/>
        </w:rPr>
        <w:t>*</w:t>
      </w:r>
      <w:r w:rsidRPr="003F329B">
        <w:t xml:space="preserve">adjustment note for the adjustment when you give to the Commissioner a </w:t>
      </w:r>
      <w:r w:rsidR="003F329B" w:rsidRPr="003F329B">
        <w:rPr>
          <w:position w:val="6"/>
          <w:sz w:val="16"/>
          <w:szCs w:val="16"/>
        </w:rPr>
        <w:t>*</w:t>
      </w:r>
      <w:r w:rsidRPr="003F329B">
        <w:t>GST return for the tax period to which the adjustment (or any part of the adjustment) would otherwise be attributable;</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adjustment (including any part of the adjustment) is not attributable to that tax period; and</w:t>
      </w:r>
    </w:p>
    <w:p w:rsidR="00300522" w:rsidRPr="003F329B" w:rsidRDefault="00300522" w:rsidP="00300522">
      <w:pPr>
        <w:pStyle w:val="paragraph"/>
      </w:pPr>
      <w:r w:rsidRPr="003F329B">
        <w:tab/>
        <w:t>(d)</w:t>
      </w:r>
      <w:r w:rsidRPr="003F329B">
        <w:tab/>
        <w:t>the adjustment (or part) is attributable to the first tax period for which you give to the Commissioner a GST return at a time when you hold that adjustment note.</w:t>
      </w:r>
    </w:p>
    <w:p w:rsidR="00300522" w:rsidRPr="003F329B" w:rsidRDefault="00300522" w:rsidP="00300522">
      <w:pPr>
        <w:pStyle w:val="subsection2"/>
      </w:pPr>
      <w:r w:rsidRPr="003F329B">
        <w:t>However, this subsection does not apply in circumstances of a kind determined in writing by the Commissioner to be circumstances in which the requirement for an adjustment note does not apply.</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ActHead5"/>
      </w:pPr>
      <w:bookmarkStart w:id="183" w:name="_Toc416265776"/>
      <w:r w:rsidRPr="00AE4251">
        <w:rPr>
          <w:rStyle w:val="CharSectno"/>
        </w:rPr>
        <w:t>29</w:t>
      </w:r>
      <w:r w:rsidR="003F329B" w:rsidRPr="00AE4251">
        <w:rPr>
          <w:rStyle w:val="CharSectno"/>
        </w:rPr>
        <w:noBreakHyphen/>
      </w:r>
      <w:r w:rsidRPr="00AE4251">
        <w:rPr>
          <w:rStyle w:val="CharSectno"/>
        </w:rPr>
        <w:t>25</w:t>
      </w:r>
      <w:r w:rsidRPr="003F329B">
        <w:t xml:space="preserve">  Commissioner may determine particular attribution rules</w:t>
      </w:r>
      <w:bookmarkEnd w:id="183"/>
    </w:p>
    <w:p w:rsidR="00300522" w:rsidRPr="003F329B" w:rsidRDefault="00300522" w:rsidP="00300522">
      <w:pPr>
        <w:pStyle w:val="subsection"/>
      </w:pPr>
      <w:r w:rsidRPr="003F329B">
        <w:tab/>
        <w:t>(1)</w:t>
      </w:r>
      <w:r w:rsidRPr="003F329B">
        <w:tab/>
        <w:t>The Commissioner may, in writing, determine the tax periods to which:</w:t>
      </w:r>
    </w:p>
    <w:p w:rsidR="00300522" w:rsidRPr="003F329B" w:rsidRDefault="00300522" w:rsidP="00300522">
      <w:pPr>
        <w:pStyle w:val="paragraph"/>
      </w:pPr>
      <w:r w:rsidRPr="003F329B">
        <w:tab/>
        <w:t>(a)</w:t>
      </w:r>
      <w:r w:rsidRPr="003F329B">
        <w:tab/>
        <w:t xml:space="preserve">GST on </w:t>
      </w:r>
      <w:r w:rsidR="003F329B" w:rsidRPr="003F329B">
        <w:rPr>
          <w:position w:val="6"/>
          <w:sz w:val="16"/>
          <w:szCs w:val="16"/>
        </w:rPr>
        <w:t>*</w:t>
      </w:r>
      <w:r w:rsidRPr="003F329B">
        <w:t>taxable supplies of a specified kind; or</w:t>
      </w:r>
    </w:p>
    <w:p w:rsidR="00300522" w:rsidRPr="003F329B" w:rsidRDefault="00300522" w:rsidP="00300522">
      <w:pPr>
        <w:pStyle w:val="paragraph"/>
      </w:pPr>
      <w:r w:rsidRPr="003F329B">
        <w:tab/>
        <w:t>(b)</w:t>
      </w:r>
      <w:r w:rsidRPr="003F329B">
        <w:tab/>
        <w:t xml:space="preserve">input tax credits for </w:t>
      </w:r>
      <w:r w:rsidR="003F329B" w:rsidRPr="003F329B">
        <w:rPr>
          <w:position w:val="6"/>
          <w:sz w:val="16"/>
          <w:szCs w:val="16"/>
        </w:rPr>
        <w:t>*</w:t>
      </w:r>
      <w:r w:rsidRPr="003F329B">
        <w:t>creditable acquisitions of a specified kind; or</w:t>
      </w:r>
    </w:p>
    <w:p w:rsidR="00300522" w:rsidRPr="003F329B" w:rsidRDefault="00300522" w:rsidP="00300522">
      <w:pPr>
        <w:pStyle w:val="paragraph"/>
      </w:pPr>
      <w:r w:rsidRPr="003F329B">
        <w:tab/>
        <w:t>(c)</w:t>
      </w:r>
      <w:r w:rsidRPr="003F329B">
        <w:tab/>
        <w:t xml:space="preserve">input tax credits for </w:t>
      </w:r>
      <w:r w:rsidR="003F329B" w:rsidRPr="003F329B">
        <w:rPr>
          <w:position w:val="6"/>
          <w:sz w:val="16"/>
          <w:szCs w:val="16"/>
        </w:rPr>
        <w:t>*</w:t>
      </w:r>
      <w:r w:rsidRPr="003F329B">
        <w:t>creditable importations of a specified kind; or</w:t>
      </w:r>
    </w:p>
    <w:p w:rsidR="00300522" w:rsidRPr="003F329B" w:rsidRDefault="00300522" w:rsidP="00300522">
      <w:pPr>
        <w:pStyle w:val="paragraph"/>
      </w:pPr>
      <w:r w:rsidRPr="003F329B">
        <w:tab/>
        <w:t>(d)</w:t>
      </w:r>
      <w:r w:rsidRPr="003F329B">
        <w:tab/>
      </w:r>
      <w:r w:rsidR="003F329B" w:rsidRPr="003F329B">
        <w:rPr>
          <w:position w:val="6"/>
          <w:sz w:val="16"/>
          <w:szCs w:val="16"/>
        </w:rPr>
        <w:t>*</w:t>
      </w:r>
      <w:r w:rsidRPr="003F329B">
        <w:t>adjustments of a specified kind;</w:t>
      </w:r>
    </w:p>
    <w:p w:rsidR="00300522" w:rsidRPr="003F329B" w:rsidRDefault="00300522" w:rsidP="00300522">
      <w:pPr>
        <w:pStyle w:val="subsection2"/>
      </w:pPr>
      <w:r w:rsidRPr="003F329B">
        <w:t>are attributable.</w:t>
      </w:r>
    </w:p>
    <w:p w:rsidR="00300522" w:rsidRPr="003F329B" w:rsidRDefault="00300522" w:rsidP="00300522">
      <w:pPr>
        <w:pStyle w:val="subsection"/>
      </w:pPr>
      <w:r w:rsidRPr="003F329B">
        <w:tab/>
        <w:t>(2)</w:t>
      </w:r>
      <w:r w:rsidRPr="003F329B">
        <w:tab/>
        <w:t xml:space="preserve">However, the Commissioner must not make a determination under this section unless satisfied that it is necessary to prevent the provisions of this </w:t>
      </w:r>
      <w:r w:rsidR="00A53099" w:rsidRPr="003F329B">
        <w:t>Division</w:t>
      </w:r>
      <w:r w:rsidR="00A36DB5" w:rsidRPr="003F329B">
        <w:t xml:space="preserve"> </w:t>
      </w:r>
      <w:r w:rsidRPr="003F329B">
        <w:t>and Chapter</w:t>
      </w:r>
      <w:r w:rsidR="003F329B">
        <w:t> </w:t>
      </w:r>
      <w:r w:rsidRPr="003F329B">
        <w:t>4 applying in a way that is inappropriate in circumstances involving:</w:t>
      </w:r>
    </w:p>
    <w:p w:rsidR="00300522" w:rsidRPr="003F329B" w:rsidRDefault="00300522" w:rsidP="00300522">
      <w:pPr>
        <w:pStyle w:val="paragraph"/>
      </w:pPr>
      <w:r w:rsidRPr="003F329B">
        <w:tab/>
        <w:t>(a)</w:t>
      </w:r>
      <w:r w:rsidRPr="003F329B">
        <w:tab/>
        <w:t>a supply or acquisition in which possession of goods passes, but title in the goods will, or may, pass at some time in the future; or</w:t>
      </w:r>
    </w:p>
    <w:p w:rsidR="00300522" w:rsidRPr="003F329B" w:rsidRDefault="00300522" w:rsidP="00300522">
      <w:pPr>
        <w:pStyle w:val="paragraph"/>
      </w:pPr>
      <w:r w:rsidRPr="003F329B">
        <w:tab/>
        <w:t>(b)</w:t>
      </w:r>
      <w:r w:rsidRPr="003F329B">
        <w:tab/>
        <w:t xml:space="preserve">a supply or acquisition for which payment is made or an </w:t>
      </w:r>
      <w:r w:rsidR="003F329B" w:rsidRPr="003F329B">
        <w:rPr>
          <w:position w:val="6"/>
          <w:sz w:val="16"/>
          <w:szCs w:val="16"/>
        </w:rPr>
        <w:t>*</w:t>
      </w:r>
      <w:r w:rsidRPr="003F329B">
        <w:t>invoice is issued, but use, enjoyment or passing of title will, or may, occur at some time in the future; or</w:t>
      </w:r>
    </w:p>
    <w:p w:rsidR="00300522" w:rsidRPr="003F329B" w:rsidRDefault="00300522" w:rsidP="00300522">
      <w:pPr>
        <w:pStyle w:val="paragraph"/>
      </w:pPr>
      <w:r w:rsidRPr="003F329B">
        <w:tab/>
        <w:t>(c)</w:t>
      </w:r>
      <w:r w:rsidRPr="003F329B">
        <w:tab/>
        <w:t xml:space="preserve">a supply or acquisition occurring, but still being subject to a statutory cooling off period under an </w:t>
      </w:r>
      <w:r w:rsidR="003F329B" w:rsidRPr="003F329B">
        <w:rPr>
          <w:position w:val="6"/>
          <w:sz w:val="16"/>
          <w:szCs w:val="16"/>
        </w:rPr>
        <w:t>*</w:t>
      </w:r>
      <w:r w:rsidRPr="003F329B">
        <w:t>Australian law; or</w:t>
      </w:r>
    </w:p>
    <w:p w:rsidR="00300522" w:rsidRPr="003F329B" w:rsidRDefault="00300522" w:rsidP="00300522">
      <w:pPr>
        <w:pStyle w:val="paragraph"/>
      </w:pPr>
      <w:r w:rsidRPr="003F329B">
        <w:tab/>
        <w:t>(d)</w:t>
      </w:r>
      <w:r w:rsidRPr="003F329B">
        <w:tab/>
        <w:t xml:space="preserve">a supply or acquisition occurring before the supplier or </w:t>
      </w:r>
      <w:r w:rsidR="003F329B" w:rsidRPr="003F329B">
        <w:rPr>
          <w:position w:val="6"/>
          <w:sz w:val="16"/>
          <w:szCs w:val="16"/>
        </w:rPr>
        <w:t>*</w:t>
      </w:r>
      <w:r w:rsidRPr="003F329B">
        <w:t>recipient knows it has occurred; or</w:t>
      </w:r>
    </w:p>
    <w:p w:rsidR="00300522" w:rsidRPr="003F329B" w:rsidRDefault="00300522" w:rsidP="00300522">
      <w:pPr>
        <w:pStyle w:val="paragraph"/>
      </w:pPr>
      <w:r w:rsidRPr="003F329B">
        <w:tab/>
        <w:t>(e)</w:t>
      </w:r>
      <w:r w:rsidRPr="003F329B">
        <w:tab/>
        <w:t xml:space="preserve">a supply or acquisition occurring before the supplier or recipient knows the total </w:t>
      </w:r>
      <w:r w:rsidR="003F329B" w:rsidRPr="003F329B">
        <w:rPr>
          <w:position w:val="6"/>
          <w:sz w:val="16"/>
          <w:szCs w:val="16"/>
        </w:rPr>
        <w:t>*</w:t>
      </w:r>
      <w:r w:rsidRPr="003F329B">
        <w:t>consideration; or</w:t>
      </w:r>
    </w:p>
    <w:p w:rsidR="00300522" w:rsidRPr="003F329B" w:rsidRDefault="00300522" w:rsidP="00300522">
      <w:pPr>
        <w:pStyle w:val="paragraph"/>
      </w:pPr>
      <w:r w:rsidRPr="003F329B">
        <w:tab/>
        <w:t>(f)</w:t>
      </w:r>
      <w:r w:rsidRPr="003F329B">
        <w:tab/>
        <w:t>a supply or acquisition made under a contract that is subject to preconditions; or</w:t>
      </w:r>
    </w:p>
    <w:p w:rsidR="00300522" w:rsidRPr="003F329B" w:rsidRDefault="00300522" w:rsidP="00300522">
      <w:pPr>
        <w:pStyle w:val="paragraph"/>
      </w:pPr>
      <w:r w:rsidRPr="003F329B">
        <w:tab/>
        <w:t>(g)</w:t>
      </w:r>
      <w:r w:rsidRPr="003F329B">
        <w:tab/>
        <w:t xml:space="preserve">a supply or acquisition made under a contract that provides for retention of some or all of the consideration until certain conditions are met; or </w:t>
      </w:r>
    </w:p>
    <w:p w:rsidR="00300522" w:rsidRPr="003F329B" w:rsidRDefault="00300522" w:rsidP="00300522">
      <w:pPr>
        <w:pStyle w:val="paragraph"/>
      </w:pPr>
      <w:r w:rsidRPr="003F329B">
        <w:tab/>
        <w:t>(h)</w:t>
      </w:r>
      <w:r w:rsidRPr="003F329B">
        <w:tab/>
        <w:t>a supply or acquisition for which the GST treatment will be unknown until a later supply is made.</w:t>
      </w:r>
    </w:p>
    <w:p w:rsidR="00300522" w:rsidRPr="003F329B" w:rsidRDefault="00300522" w:rsidP="00300522">
      <w:pPr>
        <w:pStyle w:val="subsection"/>
      </w:pPr>
      <w:r w:rsidRPr="003F329B">
        <w:tab/>
        <w:t>(3)</w:t>
      </w:r>
      <w:r w:rsidRPr="003F329B">
        <w:tab/>
        <w:t xml:space="preserve">Determinations under </w:t>
      </w:r>
      <w:r w:rsidR="003F329B">
        <w:t>subsection (</w:t>
      </w:r>
      <w:r w:rsidRPr="003F329B">
        <w:t xml:space="preserve">1) override the provisions of this </w:t>
      </w:r>
      <w:r w:rsidR="00A53099" w:rsidRPr="003F329B">
        <w:t>Division</w:t>
      </w:r>
      <w:r w:rsidR="00A36DB5" w:rsidRPr="003F329B">
        <w:t xml:space="preserve"> </w:t>
      </w:r>
      <w:r w:rsidRPr="003F329B">
        <w:t>(except this section) and Chapter</w:t>
      </w:r>
      <w:r w:rsidR="003F329B">
        <w:t> </w:t>
      </w:r>
      <w:r w:rsidRPr="003F329B">
        <w:t>4, but only to the extent of any inconsistency.</w:t>
      </w:r>
    </w:p>
    <w:p w:rsidR="00300522" w:rsidRPr="003F329B" w:rsidRDefault="00300522" w:rsidP="00300522">
      <w:pPr>
        <w:pStyle w:val="ActHead5"/>
      </w:pPr>
      <w:bookmarkStart w:id="184" w:name="_Toc416265777"/>
      <w:r w:rsidRPr="00AE4251">
        <w:rPr>
          <w:rStyle w:val="CharSectno"/>
        </w:rPr>
        <w:t>29</w:t>
      </w:r>
      <w:r w:rsidR="003F329B" w:rsidRPr="00AE4251">
        <w:rPr>
          <w:rStyle w:val="CharSectno"/>
        </w:rPr>
        <w:noBreakHyphen/>
      </w:r>
      <w:r w:rsidRPr="00AE4251">
        <w:rPr>
          <w:rStyle w:val="CharSectno"/>
        </w:rPr>
        <w:t>39</w:t>
      </w:r>
      <w:r w:rsidRPr="003F329B">
        <w:t xml:space="preserve">  Special rules relating to attribution rules</w:t>
      </w:r>
      <w:bookmarkEnd w:id="184"/>
    </w:p>
    <w:p w:rsidR="00300522" w:rsidRPr="003F329B" w:rsidRDefault="00300522" w:rsidP="00300522">
      <w:pPr>
        <w:pStyle w:val="subsection"/>
      </w:pPr>
      <w:r w:rsidRPr="003F329B">
        <w:tab/>
      </w:r>
      <w:r w:rsidRPr="003F329B">
        <w:tab/>
        <w:t>Chapter</w:t>
      </w:r>
      <w:r w:rsidR="003F329B">
        <w:t> </w:t>
      </w:r>
      <w:r w:rsidRPr="003F329B">
        <w:t>4 contains special rules relating to attribution rules,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0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Agents and insurance brokers</w:t>
            </w:r>
          </w:p>
        </w:tc>
        <w:tc>
          <w:tcPr>
            <w:tcW w:w="1701"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Associates</w:t>
            </w:r>
          </w:p>
        </w:tc>
        <w:tc>
          <w:tcPr>
            <w:tcW w:w="1701"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Cancelled lay</w:t>
            </w:r>
            <w:r w:rsidR="003F329B">
              <w:noBreakHyphen/>
            </w:r>
            <w:r w:rsidRPr="003F329B">
              <w:t>by sales</w:t>
            </w:r>
          </w:p>
        </w:tc>
        <w:tc>
          <w:tcPr>
            <w:tcW w:w="1701" w:type="dxa"/>
            <w:shd w:val="clear" w:color="auto" w:fill="auto"/>
          </w:tcPr>
          <w:p w:rsidR="00300522" w:rsidRPr="003F329B" w:rsidRDefault="00300522" w:rsidP="00300522">
            <w:pPr>
              <w:pStyle w:val="Tabletext"/>
            </w:pPr>
            <w:r w:rsidRPr="003F329B">
              <w:t>Division</w:t>
            </w:r>
            <w:r w:rsidR="003F329B">
              <w:t> </w:t>
            </w:r>
            <w:r w:rsidRPr="003F329B">
              <w:t>102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Cessation of registration</w:t>
            </w:r>
          </w:p>
        </w:tc>
        <w:tc>
          <w:tcPr>
            <w:tcW w:w="1701" w:type="dxa"/>
            <w:shd w:val="clear" w:color="auto" w:fill="auto"/>
          </w:tcPr>
          <w:p w:rsidR="00300522" w:rsidRPr="003F329B" w:rsidRDefault="00300522" w:rsidP="00300522">
            <w:pPr>
              <w:pStyle w:val="Tabletext"/>
            </w:pPr>
            <w:r w:rsidRPr="003F329B">
              <w:t>Division</w:t>
            </w:r>
            <w:r w:rsidR="003F329B">
              <w:t> </w:t>
            </w:r>
            <w:r w:rsidRPr="003F329B">
              <w:t>138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r w:rsidRPr="003F329B">
              <w:t>Changes in the extent of creditable purpose</w:t>
            </w:r>
          </w:p>
        </w:tc>
        <w:tc>
          <w:tcPr>
            <w:tcW w:w="1701" w:type="dxa"/>
            <w:shd w:val="clear" w:color="auto" w:fill="auto"/>
          </w:tcPr>
          <w:p w:rsidR="00300522" w:rsidRPr="003F329B" w:rsidRDefault="00300522" w:rsidP="00300522">
            <w:pPr>
              <w:pStyle w:val="Tabletext"/>
            </w:pPr>
            <w:r w:rsidRPr="003F329B">
              <w:t>Division</w:t>
            </w:r>
            <w:r w:rsidR="003F329B">
              <w:t> </w:t>
            </w:r>
            <w:r w:rsidRPr="003F329B">
              <w:t>129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3544" w:type="dxa"/>
            <w:shd w:val="clear" w:color="auto" w:fill="auto"/>
          </w:tcPr>
          <w:p w:rsidR="00300522" w:rsidRPr="003F329B" w:rsidRDefault="00300522" w:rsidP="00300522">
            <w:pPr>
              <w:pStyle w:val="Tabletext"/>
            </w:pPr>
            <w:r w:rsidRPr="003F329B">
              <w:t>Changing your accounting basis</w:t>
            </w:r>
          </w:p>
        </w:tc>
        <w:tc>
          <w:tcPr>
            <w:tcW w:w="1701" w:type="dxa"/>
            <w:shd w:val="clear" w:color="auto" w:fill="auto"/>
          </w:tcPr>
          <w:p w:rsidR="00300522" w:rsidRPr="003F329B" w:rsidRDefault="00300522" w:rsidP="00300522">
            <w:pPr>
              <w:pStyle w:val="Tabletext"/>
            </w:pPr>
            <w:r w:rsidRPr="003F329B">
              <w:t>Division</w:t>
            </w:r>
            <w:r w:rsidR="003F329B">
              <w:t> </w:t>
            </w:r>
            <w:r w:rsidRPr="003F329B">
              <w:t>159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7</w:t>
            </w:r>
          </w:p>
        </w:tc>
        <w:tc>
          <w:tcPr>
            <w:tcW w:w="3544" w:type="dxa"/>
            <w:shd w:val="clear" w:color="auto" w:fill="auto"/>
          </w:tcPr>
          <w:p w:rsidR="00300522" w:rsidRPr="003F329B" w:rsidRDefault="00300522" w:rsidP="00300522">
            <w:pPr>
              <w:pStyle w:val="Tabletext"/>
            </w:pPr>
            <w:r w:rsidRPr="003F329B">
              <w:t>Company amalgamations</w:t>
            </w:r>
          </w:p>
        </w:tc>
        <w:tc>
          <w:tcPr>
            <w:tcW w:w="1701"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w:t>
            </w:r>
          </w:p>
        </w:tc>
        <w:tc>
          <w:tcPr>
            <w:tcW w:w="3544" w:type="dxa"/>
            <w:shd w:val="clear" w:color="auto" w:fill="auto"/>
          </w:tcPr>
          <w:p w:rsidR="00300522" w:rsidRPr="003F329B" w:rsidRDefault="00300522" w:rsidP="00300522">
            <w:pPr>
              <w:pStyle w:val="Tabletext"/>
            </w:pPr>
            <w:r w:rsidRPr="003F329B">
              <w:t>Deposits as security</w:t>
            </w:r>
          </w:p>
        </w:tc>
        <w:tc>
          <w:tcPr>
            <w:tcW w:w="1701" w:type="dxa"/>
            <w:shd w:val="clear" w:color="auto" w:fill="auto"/>
          </w:tcPr>
          <w:p w:rsidR="00300522" w:rsidRPr="003F329B" w:rsidRDefault="00300522" w:rsidP="00300522">
            <w:pPr>
              <w:pStyle w:val="Tabletext"/>
            </w:pPr>
            <w:r w:rsidRPr="003F329B">
              <w:t>Division</w:t>
            </w:r>
            <w:r w:rsidR="003F329B">
              <w:t> </w:t>
            </w:r>
            <w:r w:rsidRPr="003F329B">
              <w:t>99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8A</w:t>
            </w:r>
          </w:p>
        </w:tc>
        <w:tc>
          <w:tcPr>
            <w:tcW w:w="3544" w:type="dxa"/>
            <w:shd w:val="clear" w:color="auto" w:fill="auto"/>
          </w:tcPr>
          <w:p w:rsidR="00300522" w:rsidRPr="003F329B" w:rsidRDefault="00300522" w:rsidP="00300522">
            <w:pPr>
              <w:pStyle w:val="Tabletext"/>
            </w:pPr>
            <w:r w:rsidRPr="003F329B">
              <w:t>Distributions from deceased estates</w:t>
            </w:r>
          </w:p>
        </w:tc>
        <w:tc>
          <w:tcPr>
            <w:tcW w:w="1701" w:type="dxa"/>
            <w:shd w:val="clear" w:color="auto" w:fill="auto"/>
          </w:tcPr>
          <w:p w:rsidR="00300522" w:rsidRPr="003F329B" w:rsidRDefault="00300522" w:rsidP="00300522">
            <w:pPr>
              <w:pStyle w:val="Tabletext"/>
            </w:pPr>
            <w:r w:rsidRPr="003F329B">
              <w:t>Division</w:t>
            </w:r>
            <w:r w:rsidR="003F329B">
              <w:t> </w:t>
            </w:r>
            <w:r w:rsidRPr="003F329B">
              <w:t>139</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8AA</w:t>
            </w:r>
          </w:p>
        </w:tc>
        <w:tc>
          <w:tcPr>
            <w:tcW w:w="3544" w:type="dxa"/>
            <w:shd w:val="clear" w:color="auto" w:fill="auto"/>
          </w:tcPr>
          <w:p w:rsidR="00712B5B" w:rsidRPr="003F329B" w:rsidRDefault="00712B5B" w:rsidP="00300522">
            <w:pPr>
              <w:pStyle w:val="Tabletext"/>
            </w:pPr>
            <w:r w:rsidRPr="003F329B">
              <w:t>Hire purchase agreements</w:t>
            </w:r>
          </w:p>
        </w:tc>
        <w:tc>
          <w:tcPr>
            <w:tcW w:w="1701" w:type="dxa"/>
            <w:shd w:val="clear" w:color="auto" w:fill="auto"/>
          </w:tcPr>
          <w:p w:rsidR="00712B5B" w:rsidRPr="003F329B" w:rsidRDefault="00712B5B" w:rsidP="00300522">
            <w:pPr>
              <w:pStyle w:val="Tabletext"/>
            </w:pPr>
            <w:r w:rsidRPr="003F329B">
              <w:t>Division</w:t>
            </w:r>
            <w:r w:rsidR="003F329B">
              <w:t> </w:t>
            </w:r>
            <w:r w:rsidRPr="003F329B">
              <w:t>158</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8B</w:t>
            </w:r>
          </w:p>
        </w:tc>
        <w:tc>
          <w:tcPr>
            <w:tcW w:w="3544" w:type="dxa"/>
            <w:shd w:val="clear" w:color="auto" w:fill="auto"/>
          </w:tcPr>
          <w:p w:rsidR="00712B5B" w:rsidRPr="003F329B" w:rsidRDefault="00712B5B" w:rsidP="00300522">
            <w:pPr>
              <w:pStyle w:val="Tabletext"/>
            </w:pPr>
            <w:r w:rsidRPr="003F329B">
              <w:t>Non</w:t>
            </w:r>
            <w:r w:rsidR="003F329B">
              <w:noBreakHyphen/>
            </w:r>
            <w:r w:rsidRPr="003F329B">
              <w:t>deductible expenses</w:t>
            </w:r>
          </w:p>
        </w:tc>
        <w:tc>
          <w:tcPr>
            <w:tcW w:w="1701" w:type="dxa"/>
            <w:shd w:val="clear" w:color="auto" w:fill="auto"/>
          </w:tcPr>
          <w:p w:rsidR="00712B5B" w:rsidRPr="003F329B" w:rsidRDefault="00712B5B" w:rsidP="00300522">
            <w:pPr>
              <w:pStyle w:val="Tabletext"/>
            </w:pPr>
            <w:r w:rsidRPr="003F329B">
              <w:t>Division</w:t>
            </w:r>
            <w:r w:rsidR="003F329B">
              <w:t> </w:t>
            </w:r>
            <w:r w:rsidRPr="003F329B">
              <w:t>69</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9</w:t>
            </w:r>
          </w:p>
        </w:tc>
        <w:tc>
          <w:tcPr>
            <w:tcW w:w="3544" w:type="dxa"/>
            <w:shd w:val="clear" w:color="auto" w:fill="auto"/>
          </w:tcPr>
          <w:p w:rsidR="00712B5B" w:rsidRPr="003F329B" w:rsidRDefault="00712B5B" w:rsidP="00300522">
            <w:pPr>
              <w:pStyle w:val="Tabletext"/>
            </w:pPr>
            <w:r w:rsidRPr="003F329B">
              <w:t>Pre</w:t>
            </w:r>
            <w:r w:rsidR="003F329B">
              <w:noBreakHyphen/>
            </w:r>
            <w:r w:rsidRPr="003F329B">
              <w:t>establishment costs</w:t>
            </w:r>
          </w:p>
        </w:tc>
        <w:tc>
          <w:tcPr>
            <w:tcW w:w="1701" w:type="dxa"/>
            <w:shd w:val="clear" w:color="auto" w:fill="auto"/>
          </w:tcPr>
          <w:p w:rsidR="00712B5B" w:rsidRPr="003F329B" w:rsidRDefault="00712B5B" w:rsidP="00300522">
            <w:pPr>
              <w:pStyle w:val="Tabletext"/>
            </w:pPr>
            <w:r w:rsidRPr="003F329B">
              <w:t>Division</w:t>
            </w:r>
            <w:r w:rsidR="003F329B">
              <w:t> </w:t>
            </w:r>
            <w:r w:rsidRPr="003F329B">
              <w:t>60</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10</w:t>
            </w:r>
          </w:p>
        </w:tc>
        <w:tc>
          <w:tcPr>
            <w:tcW w:w="3544" w:type="dxa"/>
            <w:shd w:val="clear" w:color="auto" w:fill="auto"/>
          </w:tcPr>
          <w:p w:rsidR="00712B5B" w:rsidRPr="003F329B" w:rsidRDefault="00712B5B" w:rsidP="00300522">
            <w:pPr>
              <w:pStyle w:val="Tabletext"/>
            </w:pPr>
            <w:r w:rsidRPr="003F329B">
              <w:t>Reimbursement of employees etc.</w:t>
            </w:r>
          </w:p>
        </w:tc>
        <w:tc>
          <w:tcPr>
            <w:tcW w:w="1701" w:type="dxa"/>
            <w:shd w:val="clear" w:color="auto" w:fill="auto"/>
          </w:tcPr>
          <w:p w:rsidR="00712B5B" w:rsidRPr="003F329B" w:rsidRDefault="00712B5B" w:rsidP="00300522">
            <w:pPr>
              <w:pStyle w:val="Tabletext"/>
            </w:pPr>
            <w:r w:rsidRPr="003F329B">
              <w:t>Division</w:t>
            </w:r>
            <w:r w:rsidR="003F329B">
              <w:t> </w:t>
            </w:r>
            <w:r w:rsidRPr="003F329B">
              <w:t>111</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11</w:t>
            </w:r>
          </w:p>
        </w:tc>
        <w:tc>
          <w:tcPr>
            <w:tcW w:w="3544" w:type="dxa"/>
            <w:shd w:val="clear" w:color="auto" w:fill="auto"/>
          </w:tcPr>
          <w:p w:rsidR="00712B5B" w:rsidRPr="003F329B" w:rsidRDefault="00712B5B" w:rsidP="00300522">
            <w:pPr>
              <w:pStyle w:val="Tabletext"/>
            </w:pPr>
            <w:r w:rsidRPr="003F329B">
              <w:t>Representatives of incapacitated entities</w:t>
            </w:r>
          </w:p>
        </w:tc>
        <w:tc>
          <w:tcPr>
            <w:tcW w:w="1701" w:type="dxa"/>
            <w:shd w:val="clear" w:color="auto" w:fill="auto"/>
          </w:tcPr>
          <w:p w:rsidR="00712B5B" w:rsidRPr="003F329B" w:rsidRDefault="00712B5B" w:rsidP="00300522">
            <w:pPr>
              <w:pStyle w:val="Tabletext"/>
            </w:pPr>
            <w:r w:rsidRPr="003F329B">
              <w:t>Division</w:t>
            </w:r>
            <w:r w:rsidR="003F329B">
              <w:t> </w:t>
            </w:r>
            <w:r w:rsidRPr="003F329B">
              <w:t>58</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11A</w:t>
            </w:r>
          </w:p>
        </w:tc>
        <w:tc>
          <w:tcPr>
            <w:tcW w:w="3544" w:type="dxa"/>
            <w:shd w:val="clear" w:color="auto" w:fill="auto"/>
          </w:tcPr>
          <w:p w:rsidR="00712B5B" w:rsidRPr="003F329B" w:rsidRDefault="00712B5B" w:rsidP="00300522">
            <w:pPr>
              <w:pStyle w:val="Tabletext"/>
            </w:pPr>
            <w:r w:rsidRPr="003F329B">
              <w:t>Second</w:t>
            </w:r>
            <w:r w:rsidR="003F329B">
              <w:noBreakHyphen/>
            </w:r>
            <w:r w:rsidRPr="003F329B">
              <w:t>hand goods</w:t>
            </w:r>
          </w:p>
        </w:tc>
        <w:tc>
          <w:tcPr>
            <w:tcW w:w="1701" w:type="dxa"/>
            <w:shd w:val="clear" w:color="auto" w:fill="auto"/>
          </w:tcPr>
          <w:p w:rsidR="00712B5B" w:rsidRPr="003F329B" w:rsidRDefault="00712B5B" w:rsidP="00300522">
            <w:pPr>
              <w:pStyle w:val="Tabletext"/>
            </w:pPr>
            <w:r w:rsidRPr="003F329B">
              <w:t>Division</w:t>
            </w:r>
            <w:r w:rsidR="003F329B">
              <w:t> </w:t>
            </w:r>
            <w:r w:rsidRPr="003F329B">
              <w:t>66</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12</w:t>
            </w:r>
          </w:p>
        </w:tc>
        <w:tc>
          <w:tcPr>
            <w:tcW w:w="3544" w:type="dxa"/>
            <w:shd w:val="clear" w:color="auto" w:fill="auto"/>
          </w:tcPr>
          <w:p w:rsidR="00712B5B" w:rsidRPr="003F329B" w:rsidRDefault="00712B5B" w:rsidP="00300522">
            <w:pPr>
              <w:pStyle w:val="Tabletext"/>
            </w:pPr>
            <w:r w:rsidRPr="003F329B">
              <w:t>Supplies and acquisitions made on a progressive or periodic basis</w:t>
            </w:r>
          </w:p>
        </w:tc>
        <w:tc>
          <w:tcPr>
            <w:tcW w:w="1701" w:type="dxa"/>
            <w:shd w:val="clear" w:color="auto" w:fill="auto"/>
          </w:tcPr>
          <w:p w:rsidR="00712B5B" w:rsidRPr="003F329B" w:rsidRDefault="00712B5B" w:rsidP="00300522">
            <w:pPr>
              <w:pStyle w:val="Tabletext"/>
            </w:pPr>
            <w:r w:rsidRPr="003F329B">
              <w:t>Division</w:t>
            </w:r>
            <w:r w:rsidR="003F329B">
              <w:t> </w:t>
            </w:r>
            <w:r w:rsidRPr="003F329B">
              <w:t>156</w:t>
            </w:r>
          </w:p>
        </w:tc>
      </w:tr>
      <w:tr w:rsidR="00712B5B" w:rsidRPr="003F329B" w:rsidTr="00A53099">
        <w:tblPrEx>
          <w:tblCellMar>
            <w:left w:w="107" w:type="dxa"/>
            <w:right w:w="107" w:type="dxa"/>
          </w:tblCellMar>
        </w:tblPrEx>
        <w:tc>
          <w:tcPr>
            <w:tcW w:w="709" w:type="dxa"/>
            <w:shd w:val="clear" w:color="auto" w:fill="auto"/>
          </w:tcPr>
          <w:p w:rsidR="00712B5B" w:rsidRPr="003F329B" w:rsidRDefault="00712B5B" w:rsidP="00300522">
            <w:pPr>
              <w:pStyle w:val="Tabletext"/>
            </w:pPr>
            <w:r w:rsidRPr="003F329B">
              <w:t>13</w:t>
            </w:r>
          </w:p>
        </w:tc>
        <w:tc>
          <w:tcPr>
            <w:tcW w:w="3544" w:type="dxa"/>
            <w:shd w:val="clear" w:color="auto" w:fill="auto"/>
          </w:tcPr>
          <w:p w:rsidR="00712B5B" w:rsidRPr="003F329B" w:rsidRDefault="00712B5B" w:rsidP="00300522">
            <w:pPr>
              <w:pStyle w:val="Tabletext"/>
            </w:pPr>
            <w:r w:rsidRPr="003F329B">
              <w:t>Supplies of things acquired etc. without full input tax credits</w:t>
            </w:r>
          </w:p>
        </w:tc>
        <w:tc>
          <w:tcPr>
            <w:tcW w:w="1701" w:type="dxa"/>
            <w:shd w:val="clear" w:color="auto" w:fill="auto"/>
          </w:tcPr>
          <w:p w:rsidR="00712B5B" w:rsidRPr="003F329B" w:rsidRDefault="00712B5B" w:rsidP="00300522">
            <w:pPr>
              <w:pStyle w:val="Tabletext"/>
            </w:pPr>
            <w:r w:rsidRPr="003F329B">
              <w:t>Division</w:t>
            </w:r>
            <w:r w:rsidR="003F329B">
              <w:t> </w:t>
            </w:r>
            <w:r w:rsidRPr="003F329B">
              <w:t>132</w:t>
            </w:r>
          </w:p>
        </w:tc>
      </w:tr>
      <w:tr w:rsidR="00712B5B" w:rsidRPr="003F329B" w:rsidTr="00A53099">
        <w:tc>
          <w:tcPr>
            <w:tcW w:w="709" w:type="dxa"/>
            <w:tcBorders>
              <w:bottom w:val="single" w:sz="4" w:space="0" w:color="auto"/>
            </w:tcBorders>
            <w:shd w:val="clear" w:color="auto" w:fill="auto"/>
          </w:tcPr>
          <w:p w:rsidR="00712B5B" w:rsidRPr="003F329B" w:rsidRDefault="00712B5B" w:rsidP="0063554A">
            <w:pPr>
              <w:pStyle w:val="Tabletext"/>
            </w:pPr>
            <w:r w:rsidRPr="003F329B">
              <w:t>13A</w:t>
            </w:r>
          </w:p>
        </w:tc>
        <w:tc>
          <w:tcPr>
            <w:tcW w:w="3544" w:type="dxa"/>
            <w:tcBorders>
              <w:bottom w:val="single" w:sz="4" w:space="0" w:color="auto"/>
            </w:tcBorders>
            <w:shd w:val="clear" w:color="auto" w:fill="auto"/>
          </w:tcPr>
          <w:p w:rsidR="00712B5B" w:rsidRPr="003F329B" w:rsidRDefault="00712B5B" w:rsidP="0063554A">
            <w:pPr>
              <w:pStyle w:val="Tabletext"/>
            </w:pPr>
            <w:r w:rsidRPr="003F329B">
              <w:t>Third party payments</w:t>
            </w:r>
          </w:p>
        </w:tc>
        <w:tc>
          <w:tcPr>
            <w:tcW w:w="1701" w:type="dxa"/>
            <w:tcBorders>
              <w:bottom w:val="single" w:sz="4" w:space="0" w:color="auto"/>
            </w:tcBorders>
            <w:shd w:val="clear" w:color="auto" w:fill="auto"/>
          </w:tcPr>
          <w:p w:rsidR="00712B5B" w:rsidRPr="003F329B" w:rsidRDefault="00712B5B" w:rsidP="0063554A">
            <w:pPr>
              <w:pStyle w:val="Tabletext"/>
            </w:pPr>
            <w:r w:rsidRPr="003F329B">
              <w:t>Division</w:t>
            </w:r>
            <w:r w:rsidR="003F329B">
              <w:t> </w:t>
            </w:r>
            <w:r w:rsidRPr="003F329B">
              <w:t>134</w:t>
            </w:r>
          </w:p>
        </w:tc>
      </w:tr>
      <w:tr w:rsidR="00712B5B" w:rsidRPr="003F329B" w:rsidTr="00A53099">
        <w:tblPrEx>
          <w:tblCellMar>
            <w:left w:w="107" w:type="dxa"/>
            <w:right w:w="107" w:type="dxa"/>
          </w:tblCellMar>
        </w:tblPrEx>
        <w:tc>
          <w:tcPr>
            <w:tcW w:w="709" w:type="dxa"/>
            <w:tcBorders>
              <w:bottom w:val="single" w:sz="12" w:space="0" w:color="auto"/>
            </w:tcBorders>
            <w:shd w:val="clear" w:color="auto" w:fill="auto"/>
          </w:tcPr>
          <w:p w:rsidR="00712B5B" w:rsidRPr="003F329B" w:rsidRDefault="00712B5B" w:rsidP="00300522">
            <w:pPr>
              <w:pStyle w:val="Tabletext"/>
            </w:pPr>
            <w:r w:rsidRPr="003F329B">
              <w:t>14</w:t>
            </w:r>
          </w:p>
        </w:tc>
        <w:tc>
          <w:tcPr>
            <w:tcW w:w="3544" w:type="dxa"/>
            <w:tcBorders>
              <w:bottom w:val="single" w:sz="12" w:space="0" w:color="auto"/>
            </w:tcBorders>
            <w:shd w:val="clear" w:color="auto" w:fill="auto"/>
          </w:tcPr>
          <w:p w:rsidR="00712B5B" w:rsidRPr="003F329B" w:rsidRDefault="00712B5B" w:rsidP="00300522">
            <w:pPr>
              <w:pStyle w:val="Tabletext"/>
            </w:pPr>
            <w:r w:rsidRPr="003F329B">
              <w:t>Tradex scheme goods</w:t>
            </w:r>
          </w:p>
        </w:tc>
        <w:tc>
          <w:tcPr>
            <w:tcW w:w="1701" w:type="dxa"/>
            <w:tcBorders>
              <w:bottom w:val="single" w:sz="12" w:space="0" w:color="auto"/>
            </w:tcBorders>
            <w:shd w:val="clear" w:color="auto" w:fill="auto"/>
          </w:tcPr>
          <w:p w:rsidR="00712B5B" w:rsidRPr="003F329B" w:rsidRDefault="00712B5B" w:rsidP="00300522">
            <w:pPr>
              <w:pStyle w:val="Tabletext"/>
            </w:pPr>
            <w:r w:rsidRPr="003F329B">
              <w:t>Division</w:t>
            </w:r>
            <w:r w:rsidR="003F329B">
              <w:t> </w:t>
            </w:r>
            <w:r w:rsidRPr="003F329B">
              <w:t>141</w:t>
            </w:r>
          </w:p>
        </w:tc>
      </w:tr>
    </w:tbl>
    <w:p w:rsidR="00300522" w:rsidRPr="003F329B" w:rsidRDefault="00300522" w:rsidP="00300522">
      <w:pPr>
        <w:pStyle w:val="ActHead4"/>
      </w:pPr>
      <w:bookmarkStart w:id="185" w:name="_Toc416265778"/>
      <w:r w:rsidRPr="00AE4251">
        <w:rPr>
          <w:rStyle w:val="CharSubdNo"/>
        </w:rPr>
        <w:t>Subdivision</w:t>
      </w:r>
      <w:r w:rsidR="003F329B" w:rsidRPr="00AE4251">
        <w:rPr>
          <w:rStyle w:val="CharSubdNo"/>
        </w:rPr>
        <w:t> </w:t>
      </w:r>
      <w:r w:rsidRPr="00AE4251">
        <w:rPr>
          <w:rStyle w:val="CharSubdNo"/>
        </w:rPr>
        <w:t>29</w:t>
      </w:r>
      <w:r w:rsidR="003F329B" w:rsidRPr="00AE4251">
        <w:rPr>
          <w:rStyle w:val="CharSubdNo"/>
        </w:rPr>
        <w:noBreakHyphen/>
      </w:r>
      <w:r w:rsidRPr="00AE4251">
        <w:rPr>
          <w:rStyle w:val="CharSubdNo"/>
        </w:rPr>
        <w:t>B</w:t>
      </w:r>
      <w:r w:rsidRPr="003F329B">
        <w:t>—</w:t>
      </w:r>
      <w:r w:rsidRPr="00AE4251">
        <w:rPr>
          <w:rStyle w:val="CharSubdText"/>
        </w:rPr>
        <w:t>Accounting on a cash basis</w:t>
      </w:r>
      <w:bookmarkEnd w:id="185"/>
    </w:p>
    <w:p w:rsidR="00300522" w:rsidRPr="003F329B" w:rsidRDefault="00300522" w:rsidP="00300522">
      <w:pPr>
        <w:pStyle w:val="ActHead5"/>
      </w:pPr>
      <w:bookmarkStart w:id="186" w:name="_Toc416265779"/>
      <w:r w:rsidRPr="00AE4251">
        <w:rPr>
          <w:rStyle w:val="CharSectno"/>
        </w:rPr>
        <w:t>29</w:t>
      </w:r>
      <w:r w:rsidR="003F329B" w:rsidRPr="00AE4251">
        <w:rPr>
          <w:rStyle w:val="CharSectno"/>
        </w:rPr>
        <w:noBreakHyphen/>
      </w:r>
      <w:r w:rsidRPr="00AE4251">
        <w:rPr>
          <w:rStyle w:val="CharSectno"/>
        </w:rPr>
        <w:t>40</w:t>
      </w:r>
      <w:r w:rsidRPr="003F329B">
        <w:t xml:space="preserve">  Choosing to account on a cash basis</w:t>
      </w:r>
      <w:bookmarkEnd w:id="186"/>
    </w:p>
    <w:p w:rsidR="00300522" w:rsidRPr="003F329B" w:rsidRDefault="00300522" w:rsidP="00300522">
      <w:pPr>
        <w:pStyle w:val="subsection"/>
      </w:pPr>
      <w:r w:rsidRPr="003F329B">
        <w:tab/>
        <w:t>(1)</w:t>
      </w:r>
      <w:r w:rsidRPr="003F329B">
        <w:tab/>
      </w:r>
      <w:r w:rsidR="00022C20" w:rsidRPr="003F329B">
        <w:t xml:space="preserve">You may choose to </w:t>
      </w:r>
      <w:r w:rsidR="003F329B" w:rsidRPr="003F329B">
        <w:rPr>
          <w:position w:val="6"/>
          <w:sz w:val="16"/>
        </w:rPr>
        <w:t>*</w:t>
      </w:r>
      <w:r w:rsidR="00022C20" w:rsidRPr="003F329B">
        <w:t>account on a cash basis, with effect from the first day of the tax period that you choose, if</w:t>
      </w:r>
      <w:r w:rsidRPr="003F329B">
        <w:t>:</w:t>
      </w:r>
    </w:p>
    <w:p w:rsidR="009525DE" w:rsidRPr="003F329B" w:rsidRDefault="009525DE" w:rsidP="009525DE">
      <w:pPr>
        <w:pStyle w:val="paragraph"/>
      </w:pPr>
      <w:r w:rsidRPr="003F329B">
        <w:tab/>
        <w:t>(a)</w:t>
      </w:r>
      <w:r w:rsidRPr="003F329B">
        <w:tab/>
        <w:t xml:space="preserve">you are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you make your choice; or</w:t>
      </w:r>
    </w:p>
    <w:p w:rsidR="009525DE" w:rsidRPr="003F329B" w:rsidRDefault="009525DE" w:rsidP="009525DE">
      <w:pPr>
        <w:pStyle w:val="paragraph"/>
      </w:pPr>
      <w:r w:rsidRPr="003F329B">
        <w:tab/>
        <w:t>(ab)</w:t>
      </w:r>
      <w:r w:rsidRPr="003F329B">
        <w:tab/>
        <w:t xml:space="preserve">you do not carry on a </w:t>
      </w:r>
      <w:r w:rsidR="003F329B" w:rsidRPr="003F329B">
        <w:rPr>
          <w:position w:val="6"/>
          <w:sz w:val="16"/>
        </w:rPr>
        <w:t>*</w:t>
      </w:r>
      <w:r w:rsidRPr="003F329B">
        <w:t xml:space="preserve">business and your </w:t>
      </w:r>
      <w:r w:rsidR="003F329B" w:rsidRPr="003F329B">
        <w:rPr>
          <w:position w:val="6"/>
          <w:sz w:val="16"/>
        </w:rPr>
        <w:t>*</w:t>
      </w:r>
      <w:r w:rsidRPr="003F329B">
        <w:t xml:space="preserve">GST turnover does not exceed the </w:t>
      </w:r>
      <w:r w:rsidR="003F329B" w:rsidRPr="003F329B">
        <w:rPr>
          <w:position w:val="6"/>
          <w:sz w:val="16"/>
        </w:rPr>
        <w:t>*</w:t>
      </w:r>
      <w:r w:rsidRPr="003F329B">
        <w:t>cash accounting turnover threshold; or</w:t>
      </w:r>
    </w:p>
    <w:p w:rsidR="00300522" w:rsidRPr="003F329B" w:rsidRDefault="00300522" w:rsidP="00300522">
      <w:pPr>
        <w:pStyle w:val="paragraph"/>
      </w:pPr>
      <w:r w:rsidRPr="003F329B">
        <w:tab/>
        <w:t>(b)</w:t>
      </w:r>
      <w:r w:rsidRPr="003F329B">
        <w:tab/>
        <w:t>for income tax purposes, you account for your income using the receipts method; or</w:t>
      </w:r>
    </w:p>
    <w:p w:rsidR="00300522" w:rsidRPr="003F329B" w:rsidRDefault="00300522" w:rsidP="00300522">
      <w:pPr>
        <w:pStyle w:val="paragraph"/>
      </w:pPr>
      <w:r w:rsidRPr="003F329B">
        <w:tab/>
        <w:t>(c)</w:t>
      </w:r>
      <w:r w:rsidRPr="003F329B">
        <w:tab/>
        <w:t xml:space="preserve">each of the </w:t>
      </w:r>
      <w:r w:rsidR="003F329B" w:rsidRPr="003F329B">
        <w:rPr>
          <w:position w:val="6"/>
          <w:sz w:val="16"/>
          <w:szCs w:val="16"/>
        </w:rPr>
        <w:t>*</w:t>
      </w:r>
      <w:r w:rsidRPr="003F329B">
        <w:t xml:space="preserve">enterprises that you </w:t>
      </w:r>
      <w:r w:rsidR="003F329B" w:rsidRPr="003F329B">
        <w:rPr>
          <w:position w:val="6"/>
          <w:sz w:val="16"/>
          <w:szCs w:val="16"/>
        </w:rPr>
        <w:t>*</w:t>
      </w:r>
      <w:r w:rsidRPr="003F329B">
        <w:t xml:space="preserve">carry on is an enterprise of a kind that the Commissioner determines, in writing, to be a kind of enterprise in respect of which a choice to </w:t>
      </w:r>
      <w:r w:rsidR="003F329B" w:rsidRPr="003F329B">
        <w:rPr>
          <w:position w:val="6"/>
          <w:sz w:val="16"/>
          <w:szCs w:val="16"/>
        </w:rPr>
        <w:t>*</w:t>
      </w:r>
      <w:r w:rsidRPr="003F329B">
        <w:t xml:space="preserve">account on a cash basis may be made under </w:t>
      </w:r>
      <w:r w:rsidR="00D80695" w:rsidRPr="003F329B">
        <w:t>this section.</w:t>
      </w:r>
    </w:p>
    <w:p w:rsidR="00300522" w:rsidRPr="003F329B" w:rsidRDefault="00300522" w:rsidP="00300522">
      <w:pPr>
        <w:pStyle w:val="subsection"/>
      </w:pPr>
      <w:r w:rsidRPr="003F329B">
        <w:tab/>
        <w:t>(3)</w:t>
      </w:r>
      <w:r w:rsidRPr="003F329B">
        <w:tab/>
        <w:t xml:space="preserve">The </w:t>
      </w:r>
      <w:r w:rsidRPr="003F329B">
        <w:rPr>
          <w:b/>
          <w:i/>
        </w:rPr>
        <w:t>cash accounting turnover threshold</w:t>
      </w:r>
      <w:r w:rsidRPr="003F329B">
        <w:t xml:space="preserve"> is:</w:t>
      </w:r>
    </w:p>
    <w:p w:rsidR="00D80695" w:rsidRPr="003F329B" w:rsidRDefault="00D80695" w:rsidP="00D80695">
      <w:pPr>
        <w:pStyle w:val="paragraph"/>
      </w:pPr>
      <w:r w:rsidRPr="003F329B">
        <w:tab/>
        <w:t>(a)</w:t>
      </w:r>
      <w:r w:rsidRPr="003F329B">
        <w:tab/>
        <w:t>$2 million;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ActHead5"/>
      </w:pPr>
      <w:bookmarkStart w:id="187" w:name="_Toc416265780"/>
      <w:r w:rsidRPr="00AE4251">
        <w:rPr>
          <w:rStyle w:val="CharSectno"/>
        </w:rPr>
        <w:t>29</w:t>
      </w:r>
      <w:r w:rsidR="003F329B" w:rsidRPr="00AE4251">
        <w:rPr>
          <w:rStyle w:val="CharSectno"/>
        </w:rPr>
        <w:noBreakHyphen/>
      </w:r>
      <w:r w:rsidRPr="00AE4251">
        <w:rPr>
          <w:rStyle w:val="CharSectno"/>
        </w:rPr>
        <w:t>45</w:t>
      </w:r>
      <w:r w:rsidRPr="003F329B">
        <w:t xml:space="preserve">  Permission to account on a cash basis</w:t>
      </w:r>
      <w:bookmarkEnd w:id="187"/>
    </w:p>
    <w:p w:rsidR="00300522" w:rsidRPr="003F329B" w:rsidRDefault="00300522" w:rsidP="00300522">
      <w:pPr>
        <w:pStyle w:val="subsection"/>
      </w:pPr>
      <w:r w:rsidRPr="003F329B">
        <w:tab/>
        <w:t>(1)</w:t>
      </w:r>
      <w:r w:rsidRPr="003F329B">
        <w:tab/>
        <w:t xml:space="preserve">The Commissioner may permit you to </w:t>
      </w:r>
      <w:r w:rsidR="003F329B" w:rsidRPr="003F329B">
        <w:rPr>
          <w:position w:val="6"/>
          <w:sz w:val="16"/>
          <w:szCs w:val="16"/>
        </w:rPr>
        <w:t>*</w:t>
      </w:r>
      <w:r w:rsidRPr="003F329B">
        <w:t>account on a cash basis if:</w:t>
      </w:r>
    </w:p>
    <w:p w:rsidR="00300522" w:rsidRPr="003F329B" w:rsidRDefault="00300522" w:rsidP="00300522">
      <w:pPr>
        <w:pStyle w:val="paragraph"/>
      </w:pPr>
      <w:r w:rsidRPr="003F329B">
        <w:tab/>
        <w:t>(a)</w:t>
      </w:r>
      <w:r w:rsidRPr="003F329B">
        <w:tab/>
        <w:t xml:space="preserve">you apply to the Commissioner in the </w:t>
      </w:r>
      <w:r w:rsidR="003F329B" w:rsidRPr="003F329B">
        <w:rPr>
          <w:position w:val="6"/>
          <w:sz w:val="16"/>
          <w:szCs w:val="16"/>
        </w:rPr>
        <w:t>*</w:t>
      </w:r>
      <w:r w:rsidRPr="003F329B">
        <w:t>approved form for permission to account on a cash basis; and</w:t>
      </w:r>
    </w:p>
    <w:p w:rsidR="00300522" w:rsidRPr="003F329B" w:rsidRDefault="00300522" w:rsidP="00300522">
      <w:pPr>
        <w:pStyle w:val="paragraph"/>
      </w:pPr>
      <w:r w:rsidRPr="003F329B">
        <w:tab/>
        <w:t>(b)</w:t>
      </w:r>
      <w:r w:rsidRPr="003F329B">
        <w:tab/>
        <w:t>the Commissioner is satisfied that, having regard to:</w:t>
      </w:r>
    </w:p>
    <w:p w:rsidR="00300522" w:rsidRPr="003F329B" w:rsidRDefault="00300522" w:rsidP="00300522">
      <w:pPr>
        <w:pStyle w:val="paragraphsub"/>
      </w:pPr>
      <w:r w:rsidRPr="003F329B">
        <w:tab/>
        <w:t>(i)</w:t>
      </w:r>
      <w:r w:rsidRPr="003F329B">
        <w:tab/>
        <w:t xml:space="preserve">the nature and size of the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 and</w:t>
      </w:r>
    </w:p>
    <w:p w:rsidR="00300522" w:rsidRPr="003F329B" w:rsidRDefault="00300522" w:rsidP="00300522">
      <w:pPr>
        <w:pStyle w:val="paragraphsub"/>
      </w:pPr>
      <w:r w:rsidRPr="003F329B">
        <w:tab/>
        <w:t>(ii)</w:t>
      </w:r>
      <w:r w:rsidRPr="003F329B">
        <w:tab/>
        <w:t>the nature of the accounting system that you use;</w:t>
      </w:r>
    </w:p>
    <w:p w:rsidR="00300522" w:rsidRPr="003F329B" w:rsidRDefault="00300522" w:rsidP="00300522">
      <w:pPr>
        <w:pStyle w:val="paragraph"/>
      </w:pPr>
      <w:r w:rsidRPr="003F329B">
        <w:tab/>
      </w:r>
      <w:r w:rsidRPr="003F329B">
        <w:tab/>
        <w:t>it is appropriate to permit you to account on a cash basis.</w:t>
      </w:r>
    </w:p>
    <w:p w:rsidR="00300522" w:rsidRPr="003F329B" w:rsidRDefault="00300522" w:rsidP="00300522">
      <w:pPr>
        <w:pStyle w:val="notetext"/>
      </w:pPr>
      <w:r w:rsidRPr="003F329B">
        <w:t>Note:</w:t>
      </w:r>
      <w:r w:rsidRPr="003F329B">
        <w:tab/>
        <w:t>Refusing to permit you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 xml:space="preserve">The Commissioner must notify you in writing of any decision he or she makes in relation to you under this section. If the Commissioner decides to permit you to </w:t>
      </w:r>
      <w:r w:rsidR="003F329B" w:rsidRPr="003F329B">
        <w:rPr>
          <w:position w:val="6"/>
          <w:sz w:val="16"/>
          <w:szCs w:val="16"/>
        </w:rPr>
        <w:t>*</w:t>
      </w:r>
      <w:r w:rsidRPr="003F329B">
        <w:t>account on a cash basis, the notice must specify the date of effect of your permission.</w:t>
      </w:r>
    </w:p>
    <w:p w:rsidR="00300522" w:rsidRPr="003F329B" w:rsidRDefault="00300522" w:rsidP="00300522">
      <w:pPr>
        <w:pStyle w:val="notetext"/>
      </w:pPr>
      <w:r w:rsidRPr="003F329B">
        <w:t>Note:</w:t>
      </w:r>
      <w:r w:rsidRPr="003F329B">
        <w:tab/>
        <w:t>Deciding the date of effect of your permission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188" w:name="_Toc416265781"/>
      <w:r w:rsidRPr="00AE4251">
        <w:rPr>
          <w:rStyle w:val="CharSectno"/>
        </w:rPr>
        <w:t>29</w:t>
      </w:r>
      <w:r w:rsidR="003F329B" w:rsidRPr="00AE4251">
        <w:rPr>
          <w:rStyle w:val="CharSectno"/>
        </w:rPr>
        <w:noBreakHyphen/>
      </w:r>
      <w:r w:rsidRPr="00AE4251">
        <w:rPr>
          <w:rStyle w:val="CharSectno"/>
        </w:rPr>
        <w:t>50</w:t>
      </w:r>
      <w:r w:rsidRPr="003F329B">
        <w:t xml:space="preserve">  Ceasing to account on a cash basis</w:t>
      </w:r>
      <w:bookmarkEnd w:id="188"/>
    </w:p>
    <w:p w:rsidR="00300522" w:rsidRPr="003F329B" w:rsidRDefault="00300522" w:rsidP="00300522">
      <w:pPr>
        <w:pStyle w:val="subsection"/>
      </w:pPr>
      <w:r w:rsidRPr="003F329B">
        <w:tab/>
        <w:t>(1)</w:t>
      </w:r>
      <w:r w:rsidRPr="003F329B">
        <w:tab/>
        <w:t xml:space="preserve">You cease to </w:t>
      </w:r>
      <w:r w:rsidR="003F329B" w:rsidRPr="003F329B">
        <w:rPr>
          <w:position w:val="6"/>
          <w:sz w:val="16"/>
          <w:szCs w:val="16"/>
        </w:rPr>
        <w:t>*</w:t>
      </w:r>
      <w:r w:rsidRPr="003F329B">
        <w:t>account on a cash basis if:</w:t>
      </w:r>
    </w:p>
    <w:p w:rsidR="0027388A" w:rsidRPr="003F329B" w:rsidRDefault="0027388A" w:rsidP="0027388A">
      <w:pPr>
        <w:pStyle w:val="paragraph"/>
      </w:pPr>
      <w:r w:rsidRPr="003F329B">
        <w:tab/>
        <w:t>(a)</w:t>
      </w:r>
      <w:r w:rsidRPr="003F329B">
        <w:tab/>
        <w:t>in a case to which paragraph</w:t>
      </w:r>
      <w:r w:rsidR="003F329B">
        <w:t> </w:t>
      </w:r>
      <w:r w:rsidRPr="003F329B">
        <w:t>29</w:t>
      </w:r>
      <w:r w:rsidR="003F329B">
        <w:noBreakHyphen/>
      </w:r>
      <w:r w:rsidRPr="003F329B">
        <w:t xml:space="preserve">40(1)(a) applied—you are not a </w:t>
      </w:r>
      <w:r w:rsidR="003F329B" w:rsidRPr="003F329B">
        <w:rPr>
          <w:position w:val="6"/>
          <w:sz w:val="16"/>
        </w:rPr>
        <w:t>*</w:t>
      </w:r>
      <w:r w:rsidRPr="003F329B">
        <w:t xml:space="preserve">small business entity of the kind referred to in that paragraph for an </w:t>
      </w:r>
      <w:r w:rsidR="003F329B" w:rsidRPr="003F329B">
        <w:rPr>
          <w:position w:val="6"/>
          <w:sz w:val="16"/>
        </w:rPr>
        <w:t>*</w:t>
      </w:r>
      <w:r w:rsidRPr="003F329B">
        <w:t xml:space="preserve">income year and you do not have permission to </w:t>
      </w:r>
      <w:r w:rsidR="003F329B" w:rsidRPr="003F329B">
        <w:rPr>
          <w:position w:val="6"/>
          <w:sz w:val="16"/>
        </w:rPr>
        <w:t>*</w:t>
      </w:r>
      <w:r w:rsidRPr="003F329B">
        <w:t>account on a cash basis; or</w:t>
      </w:r>
    </w:p>
    <w:p w:rsidR="0027388A" w:rsidRPr="003F329B" w:rsidRDefault="0027388A" w:rsidP="0027388A">
      <w:pPr>
        <w:pStyle w:val="paragraph"/>
      </w:pPr>
      <w:r w:rsidRPr="003F329B">
        <w:tab/>
        <w:t>(ab)</w:t>
      </w:r>
      <w:r w:rsidRPr="003F329B">
        <w:tab/>
        <w:t>in a case to which paragraph</w:t>
      </w:r>
      <w:r w:rsidR="003F329B">
        <w:t> </w:t>
      </w:r>
      <w:r w:rsidRPr="003F329B">
        <w:t>29</w:t>
      </w:r>
      <w:r w:rsidR="003F329B">
        <w:noBreakHyphen/>
      </w:r>
      <w:r w:rsidRPr="003F329B">
        <w:t>40(1)(ab) applied—you do not satisfy the requirements of that paragraph and you do not have permission to account on a cash basis; or</w:t>
      </w:r>
    </w:p>
    <w:p w:rsidR="00300522" w:rsidRPr="003F329B" w:rsidRDefault="00300522" w:rsidP="00300522">
      <w:pPr>
        <w:pStyle w:val="paragraph"/>
      </w:pPr>
      <w:r w:rsidRPr="003F329B">
        <w:tab/>
        <w:t>(b)</w:t>
      </w:r>
      <w:r w:rsidRPr="003F329B">
        <w:tab/>
        <w:t xml:space="preserve">you notify the Commissioner, in the </w:t>
      </w:r>
      <w:r w:rsidR="003F329B" w:rsidRPr="003F329B">
        <w:rPr>
          <w:position w:val="6"/>
          <w:sz w:val="16"/>
          <w:szCs w:val="16"/>
        </w:rPr>
        <w:t>*</w:t>
      </w:r>
      <w:r w:rsidRPr="003F329B">
        <w:t xml:space="preserve">approved form, that you are ceasing to </w:t>
      </w:r>
      <w:r w:rsidR="003F329B" w:rsidRPr="003F329B">
        <w:rPr>
          <w:position w:val="6"/>
          <w:sz w:val="16"/>
          <w:szCs w:val="16"/>
        </w:rPr>
        <w:t>*</w:t>
      </w:r>
      <w:r w:rsidRPr="003F329B">
        <w:t>account on a cash basis.</w:t>
      </w:r>
    </w:p>
    <w:p w:rsidR="008524B9" w:rsidRPr="003F329B" w:rsidRDefault="008524B9" w:rsidP="008524B9">
      <w:pPr>
        <w:pStyle w:val="subsection"/>
      </w:pPr>
      <w:r w:rsidRPr="003F329B">
        <w:tab/>
        <w:t>(2)</w:t>
      </w:r>
      <w:r w:rsidRPr="003F329B">
        <w:tab/>
        <w:t>The date of effect of your cessation is the first day of the next tax period to commence after:</w:t>
      </w:r>
    </w:p>
    <w:p w:rsidR="008524B9" w:rsidRPr="003F329B" w:rsidRDefault="008524B9" w:rsidP="008524B9">
      <w:pPr>
        <w:pStyle w:val="paragraph"/>
      </w:pPr>
      <w:r w:rsidRPr="003F329B">
        <w:tab/>
        <w:t>(a)</w:t>
      </w:r>
      <w:r w:rsidRPr="003F329B">
        <w:tab/>
        <w:t xml:space="preserve">if </w:t>
      </w:r>
      <w:r w:rsidR="003F329B">
        <w:t>paragraph (</w:t>
      </w:r>
      <w:r w:rsidRPr="003F329B">
        <w:t xml:space="preserve">1)(a) applies—the start of the </w:t>
      </w:r>
      <w:r w:rsidR="003F329B" w:rsidRPr="003F329B">
        <w:rPr>
          <w:position w:val="6"/>
          <w:sz w:val="16"/>
        </w:rPr>
        <w:t>*</w:t>
      </w:r>
      <w:r w:rsidRPr="003F329B">
        <w:t>income year referred to in that paragraph; or</w:t>
      </w:r>
    </w:p>
    <w:p w:rsidR="008524B9" w:rsidRPr="003F329B" w:rsidRDefault="008524B9" w:rsidP="008524B9">
      <w:pPr>
        <w:pStyle w:val="paragraph"/>
      </w:pPr>
      <w:r w:rsidRPr="003F329B">
        <w:tab/>
        <w:t>(b)</w:t>
      </w:r>
      <w:r w:rsidRPr="003F329B">
        <w:tab/>
        <w:t xml:space="preserve">if </w:t>
      </w:r>
      <w:r w:rsidR="003F329B">
        <w:t>paragraph (</w:t>
      </w:r>
      <w:r w:rsidRPr="003F329B">
        <w:t>1)(ab) applies—you do not satisfy the requirements of paragraph</w:t>
      </w:r>
      <w:r w:rsidR="003F329B">
        <w:t> </w:t>
      </w:r>
      <w:r w:rsidRPr="003F329B">
        <w:t>29</w:t>
      </w:r>
      <w:r w:rsidR="003F329B">
        <w:noBreakHyphen/>
      </w:r>
      <w:r w:rsidRPr="003F329B">
        <w:t>40(1)(ab); or</w:t>
      </w:r>
    </w:p>
    <w:p w:rsidR="008524B9" w:rsidRPr="003F329B" w:rsidRDefault="008524B9" w:rsidP="008524B9">
      <w:pPr>
        <w:pStyle w:val="paragraph"/>
      </w:pPr>
      <w:r w:rsidRPr="003F329B">
        <w:tab/>
        <w:t>(c)</w:t>
      </w:r>
      <w:r w:rsidRPr="003F329B">
        <w:tab/>
        <w:t xml:space="preserve">if </w:t>
      </w:r>
      <w:r w:rsidR="003F329B">
        <w:t>paragraph (</w:t>
      </w:r>
      <w:r w:rsidRPr="003F329B">
        <w:t>1)(b) applies—you notify the Commissioner.</w:t>
      </w:r>
    </w:p>
    <w:p w:rsidR="00300522" w:rsidRPr="003F329B" w:rsidRDefault="00300522" w:rsidP="00300522">
      <w:pPr>
        <w:pStyle w:val="subsection"/>
      </w:pPr>
      <w:r w:rsidRPr="003F329B">
        <w:tab/>
        <w:t>(3)</w:t>
      </w:r>
      <w:r w:rsidRPr="003F329B">
        <w:tab/>
        <w:t xml:space="preserve">The Commissioner must revoke any permission for you to </w:t>
      </w:r>
      <w:r w:rsidR="003F329B" w:rsidRPr="003F329B">
        <w:rPr>
          <w:position w:val="6"/>
          <w:sz w:val="16"/>
          <w:szCs w:val="16"/>
        </w:rPr>
        <w:t>*</w:t>
      </w:r>
      <w:r w:rsidRPr="003F329B">
        <w:t>account on a cash basis if the Commissioner is satisfied that:</w:t>
      </w:r>
    </w:p>
    <w:p w:rsidR="00A47F8F" w:rsidRPr="003F329B" w:rsidRDefault="00A47F8F" w:rsidP="00A47F8F">
      <w:pPr>
        <w:pStyle w:val="paragraph"/>
      </w:pPr>
      <w:r w:rsidRPr="003F329B">
        <w:tab/>
        <w:t>(a)</w:t>
      </w:r>
      <w:r w:rsidRPr="003F329B">
        <w:tab/>
        <w:t>either:</w:t>
      </w:r>
    </w:p>
    <w:p w:rsidR="00A47F8F" w:rsidRPr="003F329B" w:rsidRDefault="00A47F8F" w:rsidP="00A47F8F">
      <w:pPr>
        <w:pStyle w:val="paragraphsub"/>
      </w:pPr>
      <w:r w:rsidRPr="003F329B">
        <w:tab/>
        <w:t>(i)</w:t>
      </w:r>
      <w:r w:rsidRPr="003F329B">
        <w:tab/>
        <w:t xml:space="preserve">you carry on a </w:t>
      </w:r>
      <w:r w:rsidR="003F329B" w:rsidRPr="003F329B">
        <w:rPr>
          <w:position w:val="6"/>
          <w:sz w:val="16"/>
        </w:rPr>
        <w:t>*</w:t>
      </w:r>
      <w:r w:rsidRPr="003F329B">
        <w:t xml:space="preserve">business but you are not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an </w:t>
      </w:r>
      <w:r w:rsidR="003F329B" w:rsidRPr="003F329B">
        <w:rPr>
          <w:position w:val="6"/>
          <w:sz w:val="16"/>
        </w:rPr>
        <w:t>*</w:t>
      </w:r>
      <w:r w:rsidRPr="003F329B">
        <w:t>income year; or</w:t>
      </w:r>
    </w:p>
    <w:p w:rsidR="00A47F8F" w:rsidRPr="003F329B" w:rsidRDefault="00A47F8F" w:rsidP="00A47F8F">
      <w:pPr>
        <w:pStyle w:val="paragraphsub"/>
      </w:pPr>
      <w:r w:rsidRPr="003F329B">
        <w:tab/>
        <w:t>(ii)</w:t>
      </w:r>
      <w:r w:rsidRPr="003F329B">
        <w:tab/>
        <w:t xml:space="preserve">you do not carry on a business and your </w:t>
      </w:r>
      <w:r w:rsidR="003F329B" w:rsidRPr="003F329B">
        <w:rPr>
          <w:position w:val="6"/>
          <w:sz w:val="16"/>
        </w:rPr>
        <w:t>*</w:t>
      </w:r>
      <w:r w:rsidRPr="003F329B">
        <w:t xml:space="preserve">GST turnover meets the </w:t>
      </w:r>
      <w:r w:rsidR="003F329B" w:rsidRPr="003F329B">
        <w:rPr>
          <w:position w:val="6"/>
          <w:sz w:val="16"/>
        </w:rPr>
        <w:t>*</w:t>
      </w:r>
      <w:r w:rsidRPr="003F329B">
        <w:t>cash accounting turnover threshold; and</w:t>
      </w:r>
    </w:p>
    <w:p w:rsidR="00300522" w:rsidRPr="003F329B" w:rsidRDefault="00300522" w:rsidP="00300522">
      <w:pPr>
        <w:pStyle w:val="paragraph"/>
      </w:pPr>
      <w:r w:rsidRPr="003F329B">
        <w:tab/>
        <w:t>(b)</w:t>
      </w:r>
      <w:r w:rsidRPr="003F329B">
        <w:tab/>
        <w:t>it is not appropriate to permit you to account on a cash basis.</w:t>
      </w:r>
    </w:p>
    <w:p w:rsidR="00300522" w:rsidRPr="003F329B" w:rsidRDefault="00300522" w:rsidP="00300522">
      <w:pPr>
        <w:pStyle w:val="notetext"/>
      </w:pPr>
      <w:r w:rsidRPr="003F329B">
        <w:t>Note:</w:t>
      </w:r>
      <w:r w:rsidRPr="003F329B">
        <w:tab/>
        <w:t>Revoking your permission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 xml:space="preserve">The Commissioner must notify you in writing of his or her decision under </w:t>
      </w:r>
      <w:r w:rsidR="003F329B">
        <w:t>subsection (</w:t>
      </w:r>
      <w:r w:rsidRPr="003F329B">
        <w:t>3). The notice must specify the date of effect of the revocation, which can be the first day of any tax period starting before, on or after the day on which the Commissioner makes the decision.</w:t>
      </w:r>
    </w:p>
    <w:p w:rsidR="00300522" w:rsidRPr="003F329B" w:rsidRDefault="00300522" w:rsidP="00300522">
      <w:pPr>
        <w:pStyle w:val="notetext"/>
      </w:pPr>
      <w:r w:rsidRPr="003F329B">
        <w:t>Note:</w:t>
      </w:r>
      <w:r w:rsidRPr="003F329B">
        <w:tab/>
        <w:t>Deciding the date of effect of the revocation of your permission to account on a cash basis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189" w:name="_Toc416265782"/>
      <w:r w:rsidRPr="00AE4251">
        <w:rPr>
          <w:rStyle w:val="CharSectno"/>
        </w:rPr>
        <w:t>29</w:t>
      </w:r>
      <w:r w:rsidR="003F329B" w:rsidRPr="00AE4251">
        <w:rPr>
          <w:rStyle w:val="CharSectno"/>
        </w:rPr>
        <w:noBreakHyphen/>
      </w:r>
      <w:r w:rsidRPr="00AE4251">
        <w:rPr>
          <w:rStyle w:val="CharSectno"/>
        </w:rPr>
        <w:t>69</w:t>
      </w:r>
      <w:r w:rsidRPr="003F329B">
        <w:t xml:space="preserve">  Special rules relating to accounting on a cash basis</w:t>
      </w:r>
      <w:bookmarkEnd w:id="189"/>
    </w:p>
    <w:p w:rsidR="00300522" w:rsidRPr="003F329B" w:rsidRDefault="00300522" w:rsidP="00300522">
      <w:pPr>
        <w:pStyle w:val="subsection"/>
      </w:pPr>
      <w:r w:rsidRPr="003F329B">
        <w:tab/>
      </w:r>
      <w:r w:rsidRPr="003F329B">
        <w:tab/>
        <w:t>Chapter</w:t>
      </w:r>
      <w:r w:rsidR="003F329B">
        <w:t> </w:t>
      </w:r>
      <w:r w:rsidRPr="003F329B">
        <w:t>4 contains special rules relating to accounting on a cash basis,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See:</w:t>
            </w:r>
          </w:p>
        </w:tc>
      </w:tr>
      <w:tr w:rsidR="00300522" w:rsidRPr="003F329B"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 xml:space="preserve">Accounting basis of </w:t>
            </w:r>
            <w:r w:rsidR="00834795" w:rsidRPr="003F329B">
              <w:t>charities</w:t>
            </w:r>
            <w:r w:rsidRPr="003F329B">
              <w:t xml:space="preserve"> etc.</w:t>
            </w:r>
          </w:p>
        </w:tc>
        <w:tc>
          <w:tcPr>
            <w:tcW w:w="1753"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157</w:t>
            </w:r>
          </w:p>
        </w:tc>
      </w:tr>
      <w:tr w:rsidR="00FF046B" w:rsidRPr="003F329B" w:rsidTr="00A53099">
        <w:tblPrEx>
          <w:tblCellMar>
            <w:left w:w="107" w:type="dxa"/>
            <w:right w:w="107" w:type="dxa"/>
          </w:tblCellMar>
        </w:tblPrEx>
        <w:tc>
          <w:tcPr>
            <w:tcW w:w="624" w:type="dxa"/>
            <w:tcBorders>
              <w:bottom w:val="single" w:sz="12" w:space="0" w:color="auto"/>
            </w:tcBorders>
            <w:shd w:val="clear" w:color="auto" w:fill="auto"/>
          </w:tcPr>
          <w:p w:rsidR="00FF046B" w:rsidRPr="003F329B" w:rsidRDefault="00FF046B" w:rsidP="00300522">
            <w:pPr>
              <w:pStyle w:val="Tabletext"/>
            </w:pPr>
            <w:r w:rsidRPr="003F329B">
              <w:t>2</w:t>
            </w:r>
          </w:p>
        </w:tc>
        <w:tc>
          <w:tcPr>
            <w:tcW w:w="3544" w:type="dxa"/>
            <w:tcBorders>
              <w:bottom w:val="single" w:sz="12" w:space="0" w:color="auto"/>
            </w:tcBorders>
            <w:shd w:val="clear" w:color="auto" w:fill="auto"/>
          </w:tcPr>
          <w:p w:rsidR="00FF046B" w:rsidRPr="003F329B" w:rsidRDefault="00FF046B" w:rsidP="00300522">
            <w:pPr>
              <w:pStyle w:val="Tabletext"/>
            </w:pPr>
            <w:r w:rsidRPr="003F329B">
              <w:t>Hire purchase agreements</w:t>
            </w:r>
          </w:p>
        </w:tc>
        <w:tc>
          <w:tcPr>
            <w:tcW w:w="1753" w:type="dxa"/>
            <w:tcBorders>
              <w:bottom w:val="single" w:sz="12" w:space="0" w:color="auto"/>
            </w:tcBorders>
            <w:shd w:val="clear" w:color="auto" w:fill="auto"/>
          </w:tcPr>
          <w:p w:rsidR="00FF046B" w:rsidRPr="003F329B" w:rsidRDefault="00FF046B" w:rsidP="00300522">
            <w:pPr>
              <w:pStyle w:val="Tabletext"/>
            </w:pPr>
            <w:r w:rsidRPr="003F329B">
              <w:t>Division</w:t>
            </w:r>
            <w:r w:rsidR="003F329B">
              <w:t> </w:t>
            </w:r>
            <w:r w:rsidRPr="003F329B">
              <w:t>158</w:t>
            </w:r>
          </w:p>
        </w:tc>
      </w:tr>
    </w:tbl>
    <w:p w:rsidR="00300522" w:rsidRPr="003F329B" w:rsidRDefault="00300522" w:rsidP="00300522">
      <w:pPr>
        <w:pStyle w:val="ActHead4"/>
      </w:pPr>
      <w:bookmarkStart w:id="190" w:name="_Toc416265783"/>
      <w:r w:rsidRPr="00AE4251">
        <w:rPr>
          <w:rStyle w:val="CharSubdNo"/>
        </w:rPr>
        <w:t>Subdivision</w:t>
      </w:r>
      <w:r w:rsidR="003F329B" w:rsidRPr="00AE4251">
        <w:rPr>
          <w:rStyle w:val="CharSubdNo"/>
        </w:rPr>
        <w:t> </w:t>
      </w:r>
      <w:r w:rsidRPr="00AE4251">
        <w:rPr>
          <w:rStyle w:val="CharSubdNo"/>
        </w:rPr>
        <w:t>29</w:t>
      </w:r>
      <w:r w:rsidR="003F329B" w:rsidRPr="00AE4251">
        <w:rPr>
          <w:rStyle w:val="CharSubdNo"/>
        </w:rPr>
        <w:noBreakHyphen/>
      </w:r>
      <w:r w:rsidRPr="00AE4251">
        <w:rPr>
          <w:rStyle w:val="CharSubdNo"/>
        </w:rPr>
        <w:t>C</w:t>
      </w:r>
      <w:r w:rsidRPr="003F329B">
        <w:t>—</w:t>
      </w:r>
      <w:r w:rsidRPr="00AE4251">
        <w:rPr>
          <w:rStyle w:val="CharSubdText"/>
        </w:rPr>
        <w:t>Tax invoices and adjustment notes</w:t>
      </w:r>
      <w:bookmarkEnd w:id="190"/>
    </w:p>
    <w:p w:rsidR="00300522" w:rsidRPr="003F329B" w:rsidRDefault="00300522" w:rsidP="00300522">
      <w:pPr>
        <w:pStyle w:val="ActHead5"/>
      </w:pPr>
      <w:bookmarkStart w:id="191" w:name="_Toc416265784"/>
      <w:r w:rsidRPr="00AE4251">
        <w:rPr>
          <w:rStyle w:val="CharSectno"/>
        </w:rPr>
        <w:t>29</w:t>
      </w:r>
      <w:r w:rsidR="003F329B" w:rsidRPr="00AE4251">
        <w:rPr>
          <w:rStyle w:val="CharSectno"/>
        </w:rPr>
        <w:noBreakHyphen/>
      </w:r>
      <w:r w:rsidRPr="00AE4251">
        <w:rPr>
          <w:rStyle w:val="CharSectno"/>
        </w:rPr>
        <w:t>70</w:t>
      </w:r>
      <w:r w:rsidRPr="003F329B">
        <w:t xml:space="preserve">  Tax invoices</w:t>
      </w:r>
      <w:bookmarkEnd w:id="191"/>
    </w:p>
    <w:p w:rsidR="00521C09" w:rsidRPr="003F329B" w:rsidRDefault="00521C09" w:rsidP="00521C09">
      <w:pPr>
        <w:pStyle w:val="subsection"/>
      </w:pPr>
      <w:r w:rsidRPr="003F329B">
        <w:tab/>
        <w:t>(1)</w:t>
      </w:r>
      <w:r w:rsidRPr="003F329B">
        <w:tab/>
        <w:t xml:space="preserve">A </w:t>
      </w:r>
      <w:r w:rsidRPr="003F329B">
        <w:rPr>
          <w:b/>
          <w:i/>
        </w:rPr>
        <w:t>tax invoice</w:t>
      </w:r>
      <w:r w:rsidRPr="003F329B">
        <w:t xml:space="preserve"> is a document that complies with the following requirements:</w:t>
      </w:r>
    </w:p>
    <w:p w:rsidR="00521C09" w:rsidRPr="003F329B" w:rsidRDefault="00521C09" w:rsidP="00521C09">
      <w:pPr>
        <w:pStyle w:val="paragraph"/>
      </w:pPr>
      <w:r w:rsidRPr="003F329B">
        <w:tab/>
        <w:t>(a)</w:t>
      </w:r>
      <w:r w:rsidRPr="003F329B">
        <w:tab/>
        <w:t xml:space="preserve">it is issued by the supplier of the supply or supplies to which the document relates, unless it is a </w:t>
      </w:r>
      <w:r w:rsidR="003F329B" w:rsidRPr="003F329B">
        <w:rPr>
          <w:position w:val="6"/>
          <w:sz w:val="16"/>
        </w:rPr>
        <w:t>*</w:t>
      </w:r>
      <w:r w:rsidRPr="003F329B">
        <w:t xml:space="preserve">recipient created tax invoice (in which case it is issued by the </w:t>
      </w:r>
      <w:r w:rsidR="003F329B" w:rsidRPr="003F329B">
        <w:rPr>
          <w:position w:val="6"/>
          <w:sz w:val="16"/>
        </w:rPr>
        <w:t>*</w:t>
      </w:r>
      <w:r w:rsidRPr="003F329B">
        <w:t>recipient);</w:t>
      </w:r>
    </w:p>
    <w:p w:rsidR="00521C09" w:rsidRPr="003F329B" w:rsidRDefault="00521C09" w:rsidP="00521C09">
      <w:pPr>
        <w:pStyle w:val="paragraph"/>
      </w:pPr>
      <w:r w:rsidRPr="003F329B">
        <w:tab/>
        <w:t>(b)</w:t>
      </w:r>
      <w:r w:rsidRPr="003F329B">
        <w:tab/>
        <w:t xml:space="preserve">it is in the </w:t>
      </w:r>
      <w:r w:rsidR="003F329B" w:rsidRPr="003F329B">
        <w:rPr>
          <w:position w:val="6"/>
          <w:sz w:val="16"/>
        </w:rPr>
        <w:t>*</w:t>
      </w:r>
      <w:r w:rsidRPr="003F329B">
        <w:t>approved form;</w:t>
      </w:r>
    </w:p>
    <w:p w:rsidR="00521C09" w:rsidRPr="003F329B" w:rsidRDefault="00521C09" w:rsidP="00521C09">
      <w:pPr>
        <w:pStyle w:val="paragraph"/>
      </w:pPr>
      <w:r w:rsidRPr="003F329B">
        <w:tab/>
        <w:t>(c)</w:t>
      </w:r>
      <w:r w:rsidRPr="003F329B">
        <w:tab/>
        <w:t>it contains enough information to enable the following to be clearly ascertained:</w:t>
      </w:r>
    </w:p>
    <w:p w:rsidR="00521C09" w:rsidRPr="003F329B" w:rsidRDefault="00521C09" w:rsidP="00521C09">
      <w:pPr>
        <w:pStyle w:val="paragraphsub"/>
      </w:pPr>
      <w:r w:rsidRPr="003F329B">
        <w:tab/>
        <w:t>(i)</w:t>
      </w:r>
      <w:r w:rsidRPr="003F329B">
        <w:tab/>
        <w:t xml:space="preserve">the supplier’s identity and the supplier’s </w:t>
      </w:r>
      <w:r w:rsidR="003F329B" w:rsidRPr="003F329B">
        <w:rPr>
          <w:position w:val="6"/>
          <w:sz w:val="16"/>
        </w:rPr>
        <w:t>*</w:t>
      </w:r>
      <w:r w:rsidRPr="003F329B">
        <w:t>ABN;</w:t>
      </w:r>
    </w:p>
    <w:p w:rsidR="00521C09" w:rsidRPr="003F329B" w:rsidRDefault="00521C09" w:rsidP="00521C09">
      <w:pPr>
        <w:pStyle w:val="paragraphsub"/>
      </w:pPr>
      <w:r w:rsidRPr="003F329B">
        <w:tab/>
        <w:t>(ii)</w:t>
      </w:r>
      <w:r w:rsidRPr="003F329B">
        <w:tab/>
        <w:t xml:space="preserve">if the total </w:t>
      </w:r>
      <w:r w:rsidR="003F329B" w:rsidRPr="003F329B">
        <w:rPr>
          <w:position w:val="6"/>
          <w:sz w:val="16"/>
        </w:rPr>
        <w:t>*</w:t>
      </w:r>
      <w:r w:rsidRPr="003F329B">
        <w:t>price of the supply or supplies is at least $1,000 or such higher amount as the regulations specify, or if the document was issued by the recipient—the recipient’s identity or the recipient’s ABN;</w:t>
      </w:r>
    </w:p>
    <w:p w:rsidR="00521C09" w:rsidRPr="003F329B" w:rsidRDefault="00521C09" w:rsidP="00521C09">
      <w:pPr>
        <w:pStyle w:val="paragraphsub"/>
      </w:pPr>
      <w:r w:rsidRPr="003F329B">
        <w:tab/>
        <w:t>(iii)</w:t>
      </w:r>
      <w:r w:rsidRPr="003F329B">
        <w:tab/>
        <w:t>what is supplied, including the quantity (if applicable) and the price of what is supplied;</w:t>
      </w:r>
    </w:p>
    <w:p w:rsidR="00521C09" w:rsidRPr="003F329B" w:rsidRDefault="00521C09" w:rsidP="00521C09">
      <w:pPr>
        <w:pStyle w:val="paragraphsub"/>
      </w:pPr>
      <w:r w:rsidRPr="003F329B">
        <w:tab/>
        <w:t>(iv)</w:t>
      </w:r>
      <w:r w:rsidRPr="003F329B">
        <w:tab/>
        <w:t xml:space="preserve">the extent to which each supply to which the document relates is a </w:t>
      </w:r>
      <w:r w:rsidR="003F329B" w:rsidRPr="003F329B">
        <w:rPr>
          <w:position w:val="6"/>
          <w:sz w:val="16"/>
        </w:rPr>
        <w:t>*</w:t>
      </w:r>
      <w:r w:rsidRPr="003F329B">
        <w:t>taxable supply;</w:t>
      </w:r>
    </w:p>
    <w:p w:rsidR="00521C09" w:rsidRPr="003F329B" w:rsidRDefault="00521C09" w:rsidP="00521C09">
      <w:pPr>
        <w:pStyle w:val="paragraphsub"/>
      </w:pPr>
      <w:r w:rsidRPr="003F329B">
        <w:tab/>
        <w:t>(v)</w:t>
      </w:r>
      <w:r w:rsidRPr="003F329B">
        <w:tab/>
        <w:t>the date the document is issued;</w:t>
      </w:r>
    </w:p>
    <w:p w:rsidR="00521C09" w:rsidRPr="003F329B" w:rsidRDefault="00521C09" w:rsidP="00521C09">
      <w:pPr>
        <w:pStyle w:val="paragraphsub"/>
      </w:pPr>
      <w:r w:rsidRPr="003F329B">
        <w:tab/>
        <w:t>(vi)</w:t>
      </w:r>
      <w:r w:rsidRPr="003F329B">
        <w:tab/>
        <w:t>the amount of GST (if any) payable in relation to each supply to which the document relates;</w:t>
      </w:r>
    </w:p>
    <w:p w:rsidR="00521C09" w:rsidRPr="003F329B" w:rsidRDefault="00521C09" w:rsidP="00521C09">
      <w:pPr>
        <w:pStyle w:val="paragraphsub"/>
      </w:pPr>
      <w:r w:rsidRPr="003F329B">
        <w:tab/>
        <w:t>(vii)</w:t>
      </w:r>
      <w:r w:rsidRPr="003F329B">
        <w:tab/>
        <w:t>if the document was issued by the recipient and GST is payable in relation to any supply—that the GST is payable by the supplier;</w:t>
      </w:r>
    </w:p>
    <w:p w:rsidR="00521C09" w:rsidRPr="003F329B" w:rsidRDefault="00521C09" w:rsidP="00521C09">
      <w:pPr>
        <w:pStyle w:val="paragraphsub"/>
      </w:pPr>
      <w:r w:rsidRPr="003F329B">
        <w:tab/>
        <w:t>(viii)</w:t>
      </w:r>
      <w:r w:rsidRPr="003F329B">
        <w:tab/>
        <w:t>such other matters as the regulations specify;</w:t>
      </w:r>
    </w:p>
    <w:p w:rsidR="00521C09" w:rsidRPr="003F329B" w:rsidRDefault="00521C09" w:rsidP="00521C09">
      <w:pPr>
        <w:pStyle w:val="paragraph"/>
      </w:pPr>
      <w:r w:rsidRPr="003F329B">
        <w:tab/>
        <w:t>(d)</w:t>
      </w:r>
      <w:r w:rsidRPr="003F329B">
        <w:tab/>
        <w:t>it can be clearly ascertained from the document that the document was intended to be a tax invoice or, if it was issued by the recipient, a recipient created tax invoice.</w:t>
      </w:r>
    </w:p>
    <w:p w:rsidR="00521C09" w:rsidRPr="003F329B" w:rsidRDefault="00521C09" w:rsidP="00521C09">
      <w:pPr>
        <w:pStyle w:val="notetext"/>
      </w:pPr>
      <w:r w:rsidRPr="003F329B">
        <w:t>Note:</w:t>
      </w:r>
      <w:r w:rsidRPr="003F329B">
        <w:tab/>
        <w:t>If the recipient is a member of a GST group, section</w:t>
      </w:r>
      <w:r w:rsidR="003F329B">
        <w:t> </w:t>
      </w:r>
      <w:r w:rsidRPr="003F329B">
        <w:t>48</w:t>
      </w:r>
      <w:r w:rsidR="003F329B">
        <w:noBreakHyphen/>
      </w:r>
      <w:r w:rsidRPr="003F329B">
        <w:t>57 may relax the requirements relating to the recipient’s identity or the recipient’s ABN.</w:t>
      </w:r>
    </w:p>
    <w:p w:rsidR="00521C09" w:rsidRPr="003F329B" w:rsidRDefault="00521C09" w:rsidP="005E4075">
      <w:pPr>
        <w:pStyle w:val="subsection"/>
        <w:keepNext/>
        <w:keepLines/>
      </w:pPr>
      <w:r w:rsidRPr="003F329B">
        <w:tab/>
        <w:t>(1A)</w:t>
      </w:r>
      <w:r w:rsidRPr="003F329B">
        <w:tab/>
        <w:t xml:space="preserve">A document issued by an entity to another entity may be treated by the other entity as a </w:t>
      </w:r>
      <w:r w:rsidR="003F329B" w:rsidRPr="003F329B">
        <w:rPr>
          <w:position w:val="6"/>
          <w:sz w:val="16"/>
        </w:rPr>
        <w:t>*</w:t>
      </w:r>
      <w:r w:rsidRPr="003F329B">
        <w:t>tax invoice for the purposes of this Act if:</w:t>
      </w:r>
    </w:p>
    <w:p w:rsidR="00521C09" w:rsidRPr="003F329B" w:rsidRDefault="00521C09" w:rsidP="00521C09">
      <w:pPr>
        <w:pStyle w:val="paragraph"/>
      </w:pPr>
      <w:r w:rsidRPr="003F329B">
        <w:tab/>
        <w:t>(a)</w:t>
      </w:r>
      <w:r w:rsidRPr="003F329B">
        <w:tab/>
        <w:t>it would comply with the requirements for a tax invoice but for the fact that it does not contain certain information; and</w:t>
      </w:r>
    </w:p>
    <w:p w:rsidR="00521C09" w:rsidRPr="003F329B" w:rsidRDefault="00521C09" w:rsidP="00521C09">
      <w:pPr>
        <w:pStyle w:val="paragraph"/>
      </w:pPr>
      <w:r w:rsidRPr="003F329B">
        <w:tab/>
        <w:t>(b)</w:t>
      </w:r>
      <w:r w:rsidRPr="003F329B">
        <w:tab/>
        <w:t>all of that information can be clearly ascertained from other documents given by the entity to the other entity.</w:t>
      </w:r>
    </w:p>
    <w:p w:rsidR="00521C09" w:rsidRPr="003F329B" w:rsidRDefault="00521C09" w:rsidP="00521C09">
      <w:pPr>
        <w:pStyle w:val="notetext"/>
      </w:pPr>
      <w:r w:rsidRPr="003F329B">
        <w:t>Note:</w:t>
      </w:r>
      <w:r w:rsidRPr="003F329B">
        <w:tab/>
        <w:t xml:space="preserve">The requirements for a tax invoices are primarily contained in </w:t>
      </w:r>
      <w:r w:rsidR="003F329B">
        <w:t>subsection (</w:t>
      </w:r>
      <w:r w:rsidRPr="003F329B">
        <w:t>1), but can be affected by sections</w:t>
      </w:r>
      <w:r w:rsidR="003F329B">
        <w:t> </w:t>
      </w:r>
      <w:r w:rsidRPr="003F329B">
        <w:t>48</w:t>
      </w:r>
      <w:r w:rsidR="003F329B">
        <w:noBreakHyphen/>
      </w:r>
      <w:r w:rsidRPr="003F329B">
        <w:t>57 and 54</w:t>
      </w:r>
      <w:r w:rsidR="003F329B">
        <w:noBreakHyphen/>
      </w:r>
      <w:r w:rsidRPr="003F329B">
        <w:t>50.</w:t>
      </w:r>
    </w:p>
    <w:p w:rsidR="00521C09" w:rsidRPr="003F329B" w:rsidRDefault="00521C09" w:rsidP="00521C09">
      <w:pPr>
        <w:pStyle w:val="subsection"/>
      </w:pPr>
      <w:r w:rsidRPr="003F329B">
        <w:tab/>
        <w:t>(1B)</w:t>
      </w:r>
      <w:r w:rsidRPr="003F329B">
        <w:tab/>
        <w:t xml:space="preserve">However, the Commissioner may treat as a </w:t>
      </w:r>
      <w:r w:rsidR="003F329B" w:rsidRPr="003F329B">
        <w:rPr>
          <w:position w:val="6"/>
          <w:sz w:val="16"/>
        </w:rPr>
        <w:t>*</w:t>
      </w:r>
      <w:r w:rsidRPr="003F329B">
        <w:t>tax invoice a particular document that would not, apart from this subsection, be a tax invoice.</w:t>
      </w:r>
    </w:p>
    <w:p w:rsidR="00300522" w:rsidRPr="003F329B" w:rsidRDefault="00300522" w:rsidP="00300522">
      <w:pPr>
        <w:pStyle w:val="subsection"/>
      </w:pPr>
      <w:r w:rsidRPr="003F329B">
        <w:tab/>
        <w:t>(2)</w:t>
      </w:r>
      <w:r w:rsidRPr="003F329B">
        <w:tab/>
        <w:t xml:space="preserve">The supplier of a </w:t>
      </w:r>
      <w:r w:rsidR="003F329B" w:rsidRPr="003F329B">
        <w:rPr>
          <w:position w:val="6"/>
          <w:sz w:val="16"/>
          <w:szCs w:val="16"/>
        </w:rPr>
        <w:t>*</w:t>
      </w:r>
      <w:r w:rsidRPr="003F329B">
        <w:t xml:space="preserve">taxable supply must, within 28 days after the </w:t>
      </w:r>
      <w:r w:rsidR="003F329B" w:rsidRPr="003F329B">
        <w:rPr>
          <w:position w:val="6"/>
          <w:sz w:val="16"/>
          <w:szCs w:val="16"/>
        </w:rPr>
        <w:t>*</w:t>
      </w:r>
      <w:r w:rsidRPr="003F329B">
        <w:t xml:space="preserve">recipient of the supply requests it, give to the recipient a </w:t>
      </w:r>
      <w:r w:rsidR="003F329B" w:rsidRPr="003F329B">
        <w:rPr>
          <w:position w:val="6"/>
          <w:sz w:val="16"/>
          <w:szCs w:val="16"/>
        </w:rPr>
        <w:t>*</w:t>
      </w:r>
      <w:r w:rsidRPr="003F329B">
        <w:t xml:space="preserve">tax invoice for the supply, unless it is a </w:t>
      </w:r>
      <w:r w:rsidR="003F329B" w:rsidRPr="003F329B">
        <w:rPr>
          <w:position w:val="6"/>
          <w:sz w:val="16"/>
          <w:szCs w:val="16"/>
        </w:rPr>
        <w:t>*</w:t>
      </w:r>
      <w:r w:rsidRPr="003F329B">
        <w:t>recipient created tax invoice.</w:t>
      </w:r>
    </w:p>
    <w:p w:rsidR="00300522" w:rsidRPr="003F329B" w:rsidRDefault="00300522" w:rsidP="00300522">
      <w:pPr>
        <w:pStyle w:val="subsection"/>
      </w:pPr>
      <w:r w:rsidRPr="003F329B">
        <w:tab/>
        <w:t>(3)</w:t>
      </w:r>
      <w:r w:rsidRPr="003F329B">
        <w:tab/>
        <w:t xml:space="preserve">A </w:t>
      </w:r>
      <w:r w:rsidRPr="003F329B">
        <w:rPr>
          <w:b/>
          <w:bCs/>
          <w:i/>
          <w:iCs/>
        </w:rPr>
        <w:t>recipient created tax invoice</w:t>
      </w:r>
      <w:r w:rsidRPr="003F329B">
        <w:t xml:space="preserve"> is a </w:t>
      </w:r>
      <w:r w:rsidR="003F329B" w:rsidRPr="003F329B">
        <w:rPr>
          <w:position w:val="6"/>
          <w:sz w:val="16"/>
          <w:szCs w:val="16"/>
        </w:rPr>
        <w:t>*</w:t>
      </w:r>
      <w:r w:rsidRPr="003F329B">
        <w:t xml:space="preserve">tax invoice belonging to a class of tax invoices that the Commissioner has determined in writing may be issued by the </w:t>
      </w:r>
      <w:r w:rsidR="003F329B" w:rsidRPr="003F329B">
        <w:rPr>
          <w:position w:val="6"/>
          <w:sz w:val="16"/>
          <w:szCs w:val="16"/>
        </w:rPr>
        <w:t>*</w:t>
      </w:r>
      <w:r w:rsidRPr="003F329B">
        <w:t xml:space="preserve">recipient of a </w:t>
      </w:r>
      <w:r w:rsidR="003F329B" w:rsidRPr="003F329B">
        <w:rPr>
          <w:position w:val="6"/>
          <w:sz w:val="16"/>
          <w:szCs w:val="16"/>
        </w:rPr>
        <w:t>*</w:t>
      </w:r>
      <w:r w:rsidRPr="003F329B">
        <w:t>taxable supply.</w:t>
      </w:r>
    </w:p>
    <w:p w:rsidR="00300522" w:rsidRPr="003F329B" w:rsidRDefault="00300522" w:rsidP="00300522">
      <w:pPr>
        <w:pStyle w:val="ActHead5"/>
      </w:pPr>
      <w:bookmarkStart w:id="192" w:name="_Toc416265785"/>
      <w:r w:rsidRPr="00AE4251">
        <w:rPr>
          <w:rStyle w:val="CharSectno"/>
        </w:rPr>
        <w:t>29</w:t>
      </w:r>
      <w:r w:rsidR="003F329B" w:rsidRPr="00AE4251">
        <w:rPr>
          <w:rStyle w:val="CharSectno"/>
        </w:rPr>
        <w:noBreakHyphen/>
      </w:r>
      <w:r w:rsidRPr="00AE4251">
        <w:rPr>
          <w:rStyle w:val="CharSectno"/>
        </w:rPr>
        <w:t>75</w:t>
      </w:r>
      <w:r w:rsidRPr="003F329B">
        <w:t xml:space="preserve">  Adjustment notes</w:t>
      </w:r>
      <w:bookmarkEnd w:id="192"/>
    </w:p>
    <w:p w:rsidR="00300522" w:rsidRPr="003F329B" w:rsidRDefault="00300522" w:rsidP="00300522">
      <w:pPr>
        <w:pStyle w:val="subsection"/>
      </w:pPr>
      <w:r w:rsidRPr="003F329B">
        <w:tab/>
        <w:t>(1)</w:t>
      </w:r>
      <w:r w:rsidRPr="003F329B">
        <w:tab/>
        <w:t xml:space="preserve">An </w:t>
      </w:r>
      <w:r w:rsidRPr="003F329B">
        <w:rPr>
          <w:b/>
          <w:bCs/>
          <w:i/>
          <w:iCs/>
        </w:rPr>
        <w:t>adjustment note</w:t>
      </w:r>
      <w:r w:rsidRPr="003F329B">
        <w:t xml:space="preserve"> for an </w:t>
      </w:r>
      <w:r w:rsidR="003F329B" w:rsidRPr="003F329B">
        <w:rPr>
          <w:position w:val="6"/>
          <w:sz w:val="16"/>
          <w:szCs w:val="16"/>
        </w:rPr>
        <w:t>*</w:t>
      </w:r>
      <w:r w:rsidRPr="003F329B">
        <w:t xml:space="preserve">adjustment that arises from an </w:t>
      </w:r>
      <w:r w:rsidR="003F329B" w:rsidRPr="003F329B">
        <w:rPr>
          <w:position w:val="6"/>
          <w:sz w:val="16"/>
          <w:szCs w:val="16"/>
        </w:rPr>
        <w:t>*</w:t>
      </w:r>
      <w:r w:rsidRPr="003F329B">
        <w:t xml:space="preserve">adjustment event relating to a </w:t>
      </w:r>
      <w:r w:rsidR="003F329B" w:rsidRPr="003F329B">
        <w:rPr>
          <w:position w:val="6"/>
          <w:sz w:val="16"/>
          <w:szCs w:val="16"/>
        </w:rPr>
        <w:t>*</w:t>
      </w:r>
      <w:r w:rsidRPr="003F329B">
        <w:t>taxable supply:</w:t>
      </w:r>
    </w:p>
    <w:p w:rsidR="00300522" w:rsidRPr="003F329B" w:rsidRDefault="00300522" w:rsidP="00300522">
      <w:pPr>
        <w:pStyle w:val="paragraph"/>
      </w:pPr>
      <w:r w:rsidRPr="003F329B">
        <w:tab/>
        <w:t>(a)</w:t>
      </w:r>
      <w:r w:rsidRPr="003F329B">
        <w:tab/>
        <w:t xml:space="preserve">must be issued by the supplier of the </w:t>
      </w:r>
      <w:r w:rsidR="003F329B" w:rsidRPr="003F329B">
        <w:rPr>
          <w:position w:val="6"/>
          <w:sz w:val="16"/>
          <w:szCs w:val="16"/>
        </w:rPr>
        <w:t>*</w:t>
      </w:r>
      <w:r w:rsidRPr="003F329B">
        <w:t xml:space="preserve">taxable supply in the circumstances set out in </w:t>
      </w:r>
      <w:r w:rsidR="003F329B">
        <w:t>subsection (</w:t>
      </w:r>
      <w:r w:rsidRPr="003F329B">
        <w:t>2); and</w:t>
      </w:r>
    </w:p>
    <w:p w:rsidR="00300522" w:rsidRPr="003F329B" w:rsidRDefault="00300522" w:rsidP="00300522">
      <w:pPr>
        <w:pStyle w:val="paragraph"/>
      </w:pPr>
      <w:r w:rsidRPr="003F329B">
        <w:tab/>
        <w:t>(b)</w:t>
      </w:r>
      <w:r w:rsidRPr="003F329B">
        <w:tab/>
        <w:t xml:space="preserve">must set out the </w:t>
      </w:r>
      <w:r w:rsidR="003F329B" w:rsidRPr="003F329B">
        <w:rPr>
          <w:position w:val="6"/>
          <w:sz w:val="16"/>
          <w:szCs w:val="16"/>
        </w:rPr>
        <w:t>*</w:t>
      </w:r>
      <w:r w:rsidRPr="003F329B">
        <w:t>ABN of the entity that issues it; and</w:t>
      </w:r>
    </w:p>
    <w:p w:rsidR="00300522" w:rsidRPr="003F329B" w:rsidRDefault="00300522" w:rsidP="00300522">
      <w:pPr>
        <w:pStyle w:val="paragraph"/>
      </w:pPr>
      <w:r w:rsidRPr="003F329B">
        <w:tab/>
        <w:t>(c)</w:t>
      </w:r>
      <w:r w:rsidRPr="003F329B">
        <w:tab/>
        <w:t>must contain such other information as the Commissioner determines in writing; and</w:t>
      </w:r>
    </w:p>
    <w:p w:rsidR="00300522" w:rsidRPr="003F329B" w:rsidRDefault="00300522" w:rsidP="00300522">
      <w:pPr>
        <w:pStyle w:val="paragraph"/>
      </w:pPr>
      <w:r w:rsidRPr="003F329B">
        <w:tab/>
        <w:t>(d)</w:t>
      </w:r>
      <w:r w:rsidRPr="003F329B">
        <w:tab/>
        <w:t xml:space="preserve">must be in the </w:t>
      </w:r>
      <w:r w:rsidR="003F329B" w:rsidRPr="003F329B">
        <w:rPr>
          <w:position w:val="6"/>
          <w:sz w:val="16"/>
          <w:szCs w:val="16"/>
        </w:rPr>
        <w:t>*</w:t>
      </w:r>
      <w:r w:rsidRPr="003F329B">
        <w:t>approved form.</w:t>
      </w:r>
    </w:p>
    <w:p w:rsidR="00300522" w:rsidRPr="003F329B" w:rsidRDefault="00300522" w:rsidP="00300522">
      <w:pPr>
        <w:pStyle w:val="subsection2"/>
      </w:pPr>
      <w:r w:rsidRPr="003F329B">
        <w:t>However, the Commissioner may treat as an adjustment note a particular document that is not an adjustment note.</w:t>
      </w:r>
    </w:p>
    <w:p w:rsidR="00300522" w:rsidRPr="003F329B" w:rsidRDefault="00300522" w:rsidP="005E4075">
      <w:pPr>
        <w:pStyle w:val="subsection"/>
        <w:keepNext/>
        <w:keepLines/>
      </w:pPr>
      <w:r w:rsidRPr="003F329B">
        <w:tab/>
        <w:t>(2)</w:t>
      </w:r>
      <w:r w:rsidRPr="003F329B">
        <w:tab/>
        <w:t xml:space="preserve">The supplier of the </w:t>
      </w:r>
      <w:r w:rsidR="003F329B" w:rsidRPr="003F329B">
        <w:rPr>
          <w:position w:val="6"/>
          <w:sz w:val="16"/>
          <w:szCs w:val="16"/>
        </w:rPr>
        <w:t>*</w:t>
      </w:r>
      <w:r w:rsidRPr="003F329B">
        <w:t>taxable supply must:</w:t>
      </w:r>
    </w:p>
    <w:p w:rsidR="00300522" w:rsidRPr="003F329B" w:rsidRDefault="00300522" w:rsidP="00300522">
      <w:pPr>
        <w:pStyle w:val="paragraph"/>
      </w:pPr>
      <w:r w:rsidRPr="003F329B">
        <w:tab/>
        <w:t>(a)</w:t>
      </w:r>
      <w:r w:rsidRPr="003F329B">
        <w:tab/>
        <w:t xml:space="preserve">within 28 days after the </w:t>
      </w:r>
      <w:r w:rsidR="003F329B" w:rsidRPr="003F329B">
        <w:rPr>
          <w:position w:val="6"/>
          <w:sz w:val="16"/>
          <w:szCs w:val="16"/>
        </w:rPr>
        <w:t>*</w:t>
      </w:r>
      <w:r w:rsidRPr="003F329B">
        <w:t xml:space="preserve">recipient of the supply requests the supplier to give an </w:t>
      </w:r>
      <w:r w:rsidR="003F329B" w:rsidRPr="003F329B">
        <w:rPr>
          <w:position w:val="6"/>
          <w:sz w:val="16"/>
          <w:szCs w:val="16"/>
        </w:rPr>
        <w:t>*</w:t>
      </w:r>
      <w:r w:rsidRPr="003F329B">
        <w:t xml:space="preserve">adjustment note for the </w:t>
      </w:r>
      <w:r w:rsidR="003F329B" w:rsidRPr="003F329B">
        <w:rPr>
          <w:position w:val="6"/>
          <w:sz w:val="16"/>
          <w:szCs w:val="16"/>
        </w:rPr>
        <w:t>*</w:t>
      </w:r>
      <w:r w:rsidRPr="003F329B">
        <w:t>adjustment relating to the supply; or</w:t>
      </w:r>
    </w:p>
    <w:p w:rsidR="00300522" w:rsidRPr="003F329B" w:rsidRDefault="00300522" w:rsidP="00300522">
      <w:pPr>
        <w:pStyle w:val="paragraph"/>
      </w:pPr>
      <w:r w:rsidRPr="003F329B">
        <w:tab/>
        <w:t>(b)</w:t>
      </w:r>
      <w:r w:rsidRPr="003F329B">
        <w:tab/>
        <w:t xml:space="preserve">if the supplier has issued a </w:t>
      </w:r>
      <w:r w:rsidR="003F329B" w:rsidRPr="003F329B">
        <w:rPr>
          <w:position w:val="6"/>
          <w:sz w:val="16"/>
          <w:szCs w:val="16"/>
        </w:rPr>
        <w:t>*</w:t>
      </w:r>
      <w:r w:rsidRPr="003F329B">
        <w:t>tax invoice in relation to the supply (or the recipient has requested one) and the supplier becomes aware of the adjustment before an adjustment note is requested—within 28 days after becoming aware of that fact;</w:t>
      </w:r>
    </w:p>
    <w:p w:rsidR="00300522" w:rsidRPr="003F329B" w:rsidRDefault="00300522" w:rsidP="00300522">
      <w:pPr>
        <w:pStyle w:val="subsection2"/>
      </w:pPr>
      <w:r w:rsidRPr="003F329B">
        <w:t xml:space="preserve">give to the recipient an </w:t>
      </w:r>
      <w:r w:rsidR="003F329B" w:rsidRPr="003F329B">
        <w:rPr>
          <w:position w:val="6"/>
          <w:sz w:val="16"/>
          <w:szCs w:val="16"/>
        </w:rPr>
        <w:t>*</w:t>
      </w:r>
      <w:r w:rsidRPr="003F329B">
        <w:t xml:space="preserve">adjustment note for the </w:t>
      </w:r>
      <w:r w:rsidR="003F329B" w:rsidRPr="003F329B">
        <w:rPr>
          <w:position w:val="6"/>
          <w:sz w:val="16"/>
          <w:szCs w:val="16"/>
        </w:rPr>
        <w:t>*</w:t>
      </w:r>
      <w:r w:rsidRPr="003F329B">
        <w:t xml:space="preserve">adjustment, unless any </w:t>
      </w:r>
      <w:r w:rsidR="003F329B" w:rsidRPr="003F329B">
        <w:rPr>
          <w:position w:val="6"/>
          <w:sz w:val="16"/>
          <w:szCs w:val="16"/>
        </w:rPr>
        <w:t>*</w:t>
      </w:r>
      <w:r w:rsidRPr="003F329B">
        <w:t xml:space="preserve">tax invoice relating to the supply would have been a </w:t>
      </w:r>
      <w:r w:rsidR="003F329B" w:rsidRPr="003F329B">
        <w:rPr>
          <w:position w:val="6"/>
          <w:sz w:val="16"/>
          <w:szCs w:val="16"/>
        </w:rPr>
        <w:t>*</w:t>
      </w:r>
      <w:r w:rsidRPr="003F329B">
        <w:t>recipient created tax invoice (in which case it must be issued by the recipient).</w:t>
      </w:r>
    </w:p>
    <w:p w:rsidR="00300522" w:rsidRPr="003F329B" w:rsidRDefault="00300522" w:rsidP="00300522">
      <w:pPr>
        <w:pStyle w:val="subsection"/>
      </w:pPr>
      <w:r w:rsidRPr="003F329B">
        <w:tab/>
        <w:t>(3)</w:t>
      </w:r>
      <w:r w:rsidRPr="003F329B">
        <w:tab/>
        <w:t xml:space="preserve">However, in circumstances that the Commissioner determines in writing, </w:t>
      </w:r>
      <w:r w:rsidR="003F329B">
        <w:t>paragraph (</w:t>
      </w:r>
      <w:r w:rsidRPr="003F329B">
        <w:t xml:space="preserve">2)(b) has effect as if the number of days referred to in that paragraph is the number of days specified in the determination in relation to those circumstances. </w:t>
      </w:r>
    </w:p>
    <w:p w:rsidR="00300522" w:rsidRPr="003F329B" w:rsidRDefault="00300522" w:rsidP="00300522">
      <w:pPr>
        <w:pStyle w:val="subsection"/>
      </w:pPr>
      <w:r w:rsidRPr="003F329B">
        <w:tab/>
        <w:t>(4)</w:t>
      </w:r>
      <w:r w:rsidRPr="003F329B">
        <w:tab/>
        <w:t xml:space="preserve">Those circumstances may, for example, include the kind of the </w:t>
      </w:r>
      <w:r w:rsidR="003F329B" w:rsidRPr="003F329B">
        <w:rPr>
          <w:position w:val="6"/>
          <w:sz w:val="16"/>
          <w:szCs w:val="16"/>
        </w:rPr>
        <w:t>*</w:t>
      </w:r>
      <w:r w:rsidRPr="003F329B">
        <w:t xml:space="preserve">taxable supply. </w:t>
      </w:r>
    </w:p>
    <w:p w:rsidR="00300522" w:rsidRPr="003F329B" w:rsidRDefault="00300522" w:rsidP="00300522">
      <w:pPr>
        <w:pStyle w:val="ActHead5"/>
      </w:pPr>
      <w:bookmarkStart w:id="193" w:name="_Toc416265786"/>
      <w:r w:rsidRPr="00AE4251">
        <w:rPr>
          <w:rStyle w:val="CharSectno"/>
        </w:rPr>
        <w:t>29</w:t>
      </w:r>
      <w:r w:rsidR="003F329B" w:rsidRPr="00AE4251">
        <w:rPr>
          <w:rStyle w:val="CharSectno"/>
        </w:rPr>
        <w:noBreakHyphen/>
      </w:r>
      <w:r w:rsidRPr="00AE4251">
        <w:rPr>
          <w:rStyle w:val="CharSectno"/>
        </w:rPr>
        <w:t>80</w:t>
      </w:r>
      <w:r w:rsidRPr="003F329B">
        <w:t xml:space="preserve">  Tax invoices and adjustment notes not required for low value transactions</w:t>
      </w:r>
      <w:bookmarkEnd w:id="193"/>
    </w:p>
    <w:p w:rsidR="00300522" w:rsidRPr="003F329B" w:rsidRDefault="00300522" w:rsidP="00300522">
      <w:pPr>
        <w:pStyle w:val="subsection"/>
      </w:pPr>
      <w:r w:rsidRPr="003F329B">
        <w:tab/>
        <w:t>(1)</w:t>
      </w:r>
      <w:r w:rsidRPr="003F329B">
        <w:tab/>
        <w:t>Subsections</w:t>
      </w:r>
      <w:r w:rsidR="003F329B">
        <w:t> </w:t>
      </w:r>
      <w:r w:rsidRPr="003F329B">
        <w:t>29</w:t>
      </w:r>
      <w:r w:rsidR="003F329B">
        <w:noBreakHyphen/>
      </w:r>
      <w:r w:rsidRPr="003F329B">
        <w:t>10(3) and 29</w:t>
      </w:r>
      <w:r w:rsidR="003F329B">
        <w:noBreakHyphen/>
      </w:r>
      <w:r w:rsidRPr="003F329B">
        <w:t xml:space="preserve">70(2) do not apply to a </w:t>
      </w:r>
      <w:r w:rsidR="003F329B" w:rsidRPr="003F329B">
        <w:rPr>
          <w:position w:val="6"/>
          <w:sz w:val="16"/>
          <w:szCs w:val="16"/>
        </w:rPr>
        <w:t>*</w:t>
      </w:r>
      <w:r w:rsidRPr="003F329B">
        <w:t xml:space="preserve">creditable acquisition that relates to a </w:t>
      </w:r>
      <w:r w:rsidR="003F329B" w:rsidRPr="003F329B">
        <w:rPr>
          <w:position w:val="6"/>
          <w:sz w:val="16"/>
          <w:szCs w:val="16"/>
        </w:rPr>
        <w:t>*</w:t>
      </w:r>
      <w:r w:rsidRPr="003F329B">
        <w:t xml:space="preserve">taxable supply the </w:t>
      </w:r>
      <w:r w:rsidR="003F329B" w:rsidRPr="003F329B">
        <w:rPr>
          <w:position w:val="6"/>
          <w:sz w:val="16"/>
          <w:szCs w:val="16"/>
        </w:rPr>
        <w:t>*</w:t>
      </w:r>
      <w:r w:rsidRPr="003F329B">
        <w:t>value of which does not exceed $50, or such higher amount as the regulations specify.</w:t>
      </w:r>
    </w:p>
    <w:p w:rsidR="00300522" w:rsidRPr="003F329B" w:rsidRDefault="00300522" w:rsidP="00300522">
      <w:pPr>
        <w:pStyle w:val="subsection"/>
      </w:pPr>
      <w:r w:rsidRPr="003F329B">
        <w:tab/>
        <w:t>(2)</w:t>
      </w:r>
      <w:r w:rsidRPr="003F329B">
        <w:tab/>
        <w:t>Subsections</w:t>
      </w:r>
      <w:r w:rsidR="003F329B">
        <w:t> </w:t>
      </w:r>
      <w:r w:rsidRPr="003F329B">
        <w:t>29</w:t>
      </w:r>
      <w:r w:rsidR="003F329B">
        <w:noBreakHyphen/>
      </w:r>
      <w:r w:rsidRPr="003F329B">
        <w:t>20(3) and 29</w:t>
      </w:r>
      <w:r w:rsidR="003F329B">
        <w:noBreakHyphen/>
      </w:r>
      <w:r w:rsidRPr="003F329B">
        <w:t xml:space="preserve">75(2) do not apply to a </w:t>
      </w:r>
      <w:r w:rsidR="003F329B" w:rsidRPr="003F329B">
        <w:rPr>
          <w:position w:val="6"/>
          <w:sz w:val="16"/>
          <w:szCs w:val="16"/>
        </w:rPr>
        <w:t>*</w:t>
      </w:r>
      <w:r w:rsidRPr="003F329B">
        <w:t>decreasing adjustment of an amount that does not exceed $50, or such higher amount as the regulations specify.</w:t>
      </w:r>
    </w:p>
    <w:p w:rsidR="00300522" w:rsidRPr="003F329B" w:rsidRDefault="00300522" w:rsidP="005E4075">
      <w:pPr>
        <w:pStyle w:val="ActHead5"/>
      </w:pPr>
      <w:bookmarkStart w:id="194" w:name="_Toc416265787"/>
      <w:r w:rsidRPr="00AE4251">
        <w:rPr>
          <w:rStyle w:val="CharSectno"/>
        </w:rPr>
        <w:t>29</w:t>
      </w:r>
      <w:r w:rsidR="003F329B" w:rsidRPr="00AE4251">
        <w:rPr>
          <w:rStyle w:val="CharSectno"/>
        </w:rPr>
        <w:noBreakHyphen/>
      </w:r>
      <w:r w:rsidRPr="00AE4251">
        <w:rPr>
          <w:rStyle w:val="CharSectno"/>
        </w:rPr>
        <w:t>99</w:t>
      </w:r>
      <w:r w:rsidRPr="003F329B">
        <w:t xml:space="preserve">  Special rules relating to tax invoices and adjustment notes</w:t>
      </w:r>
      <w:bookmarkEnd w:id="194"/>
    </w:p>
    <w:p w:rsidR="00300522" w:rsidRPr="003F329B" w:rsidRDefault="00300522" w:rsidP="005E4075">
      <w:pPr>
        <w:pStyle w:val="subsection"/>
        <w:keepNext/>
        <w:keepLines/>
      </w:pPr>
      <w:r w:rsidRPr="003F329B">
        <w:tab/>
      </w:r>
      <w:r w:rsidRPr="003F329B">
        <w:tab/>
        <w:t>Chapter</w:t>
      </w:r>
      <w:r w:rsidR="003F329B">
        <w:t> </w:t>
      </w:r>
      <w:r w:rsidRPr="003F329B">
        <w:t>4 contains special rules relating to tax invoices and adjustment notes,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AA15A5">
            <w:pPr>
              <w:pStyle w:val="Tabletext"/>
              <w:keepNext/>
              <w:keepLines/>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AA15A5">
            <w:pPr>
              <w:pStyle w:val="Tabletext"/>
              <w:keepNext/>
              <w:keepLines/>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AA15A5">
            <w:pPr>
              <w:pStyle w:val="Tabletext"/>
              <w:keepNext/>
              <w:keepLines/>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AA15A5">
            <w:pPr>
              <w:pStyle w:val="Tabletext"/>
              <w:keepNext/>
              <w:keepLines/>
              <w:rPr>
                <w:b/>
              </w:rPr>
            </w:pPr>
            <w:r w:rsidRPr="003F329B">
              <w:rPr>
                <w:b/>
                <w:bCs/>
              </w:rPr>
              <w:t>See:</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tcBorders>
            <w:shd w:val="clear" w:color="auto" w:fill="auto"/>
          </w:tcPr>
          <w:p w:rsidR="00300522" w:rsidRPr="003F329B" w:rsidRDefault="00300522" w:rsidP="00300522">
            <w:pPr>
              <w:pStyle w:val="Tabletext"/>
            </w:pPr>
            <w:r w:rsidRPr="003F329B">
              <w:t>Agents and insurance brokers</w:t>
            </w:r>
          </w:p>
        </w:tc>
        <w:tc>
          <w:tcPr>
            <w:tcW w:w="1753"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153</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C87193">
            <w:pPr>
              <w:pStyle w:val="Tabletext"/>
            </w:pPr>
            <w:r w:rsidRPr="003F329B">
              <w:t>1A</w:t>
            </w:r>
          </w:p>
        </w:tc>
        <w:tc>
          <w:tcPr>
            <w:tcW w:w="3544" w:type="dxa"/>
            <w:shd w:val="clear" w:color="auto" w:fill="auto"/>
          </w:tcPr>
          <w:p w:rsidR="00300522" w:rsidRPr="003F329B" w:rsidRDefault="00300522" w:rsidP="00C87193">
            <w:pPr>
              <w:pStyle w:val="Tabletext"/>
            </w:pPr>
            <w:r w:rsidRPr="003F329B">
              <w:t>Annual apportionment of creditable purpose</w:t>
            </w:r>
          </w:p>
        </w:tc>
        <w:tc>
          <w:tcPr>
            <w:tcW w:w="1753" w:type="dxa"/>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Gambling</w:t>
            </w:r>
          </w:p>
        </w:tc>
        <w:tc>
          <w:tcPr>
            <w:tcW w:w="1753" w:type="dxa"/>
            <w:shd w:val="clear" w:color="auto" w:fill="auto"/>
          </w:tcPr>
          <w:p w:rsidR="00300522" w:rsidRPr="003F329B" w:rsidRDefault="00300522" w:rsidP="00300522">
            <w:pPr>
              <w:pStyle w:val="Tabletext"/>
            </w:pPr>
            <w:r w:rsidRPr="003F329B">
              <w:t>Division</w:t>
            </w:r>
            <w:r w:rsidR="003F329B">
              <w:t> </w:t>
            </w:r>
            <w:r w:rsidRPr="003F329B">
              <w:t>126</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GST branches</w:t>
            </w:r>
          </w:p>
        </w:tc>
        <w:tc>
          <w:tcPr>
            <w:tcW w:w="1753" w:type="dxa"/>
            <w:shd w:val="clear" w:color="auto" w:fill="auto"/>
          </w:tcPr>
          <w:p w:rsidR="00300522" w:rsidRPr="003F329B" w:rsidRDefault="00300522" w:rsidP="00300522">
            <w:pPr>
              <w:pStyle w:val="Tabletext"/>
            </w:pPr>
            <w:r w:rsidRPr="003F329B">
              <w:t>Division</w:t>
            </w:r>
            <w:r w:rsidR="003F329B">
              <w:t> </w:t>
            </w:r>
            <w:r w:rsidRPr="003F329B">
              <w:t>54</w:t>
            </w:r>
          </w:p>
        </w:tc>
      </w:tr>
      <w:tr w:rsidR="00135F3C" w:rsidRPr="003F329B" w:rsidTr="00A53099">
        <w:tblPrEx>
          <w:tblCellMar>
            <w:left w:w="107" w:type="dxa"/>
            <w:right w:w="107" w:type="dxa"/>
          </w:tblCellMar>
        </w:tblPrEx>
        <w:tc>
          <w:tcPr>
            <w:tcW w:w="624" w:type="dxa"/>
            <w:shd w:val="clear" w:color="auto" w:fill="auto"/>
          </w:tcPr>
          <w:p w:rsidR="00135F3C" w:rsidRPr="003F329B" w:rsidRDefault="00135F3C" w:rsidP="00300522">
            <w:pPr>
              <w:pStyle w:val="Tabletext"/>
            </w:pPr>
            <w:r w:rsidRPr="003F329B">
              <w:t>3A</w:t>
            </w:r>
          </w:p>
        </w:tc>
        <w:tc>
          <w:tcPr>
            <w:tcW w:w="3544" w:type="dxa"/>
            <w:shd w:val="clear" w:color="auto" w:fill="auto"/>
          </w:tcPr>
          <w:p w:rsidR="00135F3C" w:rsidRPr="003F329B" w:rsidRDefault="00135F3C" w:rsidP="00300522">
            <w:pPr>
              <w:pStyle w:val="Tabletext"/>
            </w:pPr>
            <w:r w:rsidRPr="003F329B">
              <w:t>GST groups</w:t>
            </w:r>
          </w:p>
        </w:tc>
        <w:tc>
          <w:tcPr>
            <w:tcW w:w="1753" w:type="dxa"/>
            <w:shd w:val="clear" w:color="auto" w:fill="auto"/>
          </w:tcPr>
          <w:p w:rsidR="00135F3C" w:rsidRPr="003F329B" w:rsidRDefault="00135F3C" w:rsidP="00300522">
            <w:pPr>
              <w:pStyle w:val="Tabletext"/>
            </w:pPr>
            <w:r w:rsidRPr="003F329B">
              <w:t>Division</w:t>
            </w:r>
            <w:r w:rsidR="003F329B">
              <w:t> </w:t>
            </w:r>
            <w:r w:rsidRPr="003F329B">
              <w:t>48</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4</w:t>
            </w:r>
          </w:p>
        </w:tc>
        <w:tc>
          <w:tcPr>
            <w:tcW w:w="3544" w:type="dxa"/>
            <w:tcBorders>
              <w:bottom w:val="single" w:sz="4" w:space="0" w:color="auto"/>
            </w:tcBorders>
            <w:shd w:val="clear" w:color="auto" w:fill="auto"/>
          </w:tcPr>
          <w:p w:rsidR="00300522" w:rsidRPr="003F329B" w:rsidRDefault="00300522" w:rsidP="00300522">
            <w:pPr>
              <w:pStyle w:val="Tabletext"/>
            </w:pPr>
            <w:r w:rsidRPr="003F329B">
              <w:t>Non</w:t>
            </w:r>
            <w:r w:rsidR="003F329B">
              <w:noBreakHyphen/>
            </w:r>
            <w:r w:rsidRPr="003F329B">
              <w:t xml:space="preserve">residents making supplies connected with </w:t>
            </w:r>
            <w:r w:rsidR="008523E9" w:rsidRPr="003F329B">
              <w:t>the indirect tax zone</w:t>
            </w:r>
          </w:p>
        </w:tc>
        <w:tc>
          <w:tcPr>
            <w:tcW w:w="1753"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83</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5</w:t>
            </w:r>
          </w:p>
        </w:tc>
        <w:tc>
          <w:tcPr>
            <w:tcW w:w="3544" w:type="dxa"/>
            <w:tcBorders>
              <w:bottom w:val="single" w:sz="12" w:space="0" w:color="auto"/>
            </w:tcBorders>
            <w:shd w:val="clear" w:color="auto" w:fill="auto"/>
          </w:tcPr>
          <w:p w:rsidR="00300522" w:rsidRPr="003F329B" w:rsidRDefault="00300522"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r w:rsidR="00707ED4" w:rsidRPr="003F329B">
              <w:t>.</w:t>
            </w:r>
          </w:p>
        </w:tc>
        <w:tc>
          <w:tcPr>
            <w:tcW w:w="1753"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75</w:t>
            </w:r>
          </w:p>
        </w:tc>
      </w:tr>
    </w:tbl>
    <w:p w:rsidR="00300522" w:rsidRPr="003F329B" w:rsidRDefault="00300522" w:rsidP="00A36DB5">
      <w:pPr>
        <w:pStyle w:val="ActHead2"/>
        <w:pageBreakBefore/>
      </w:pPr>
      <w:bookmarkStart w:id="195" w:name="_Toc416265788"/>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7</w:t>
      </w:r>
      <w:r w:rsidRPr="003F329B">
        <w:t>—</w:t>
      </w:r>
      <w:r w:rsidRPr="00AE4251">
        <w:rPr>
          <w:rStyle w:val="CharPartText"/>
        </w:rPr>
        <w:t>Returns, payments and refunds</w:t>
      </w:r>
      <w:bookmarkEnd w:id="195"/>
    </w:p>
    <w:p w:rsidR="00300522" w:rsidRPr="003F329B" w:rsidRDefault="00300522" w:rsidP="00300522">
      <w:pPr>
        <w:pStyle w:val="ActHead3"/>
      </w:pPr>
      <w:bookmarkStart w:id="196" w:name="_Toc416265789"/>
      <w:r w:rsidRPr="00AE4251">
        <w:rPr>
          <w:rStyle w:val="CharDivNo"/>
        </w:rPr>
        <w:t>Division</w:t>
      </w:r>
      <w:r w:rsidR="003F329B" w:rsidRPr="00AE4251">
        <w:rPr>
          <w:rStyle w:val="CharDivNo"/>
        </w:rPr>
        <w:t> </w:t>
      </w:r>
      <w:r w:rsidRPr="00AE4251">
        <w:rPr>
          <w:rStyle w:val="CharDivNo"/>
        </w:rPr>
        <w:t>31</w:t>
      </w:r>
      <w:r w:rsidRPr="003F329B">
        <w:t>—</w:t>
      </w:r>
      <w:r w:rsidRPr="00AE4251">
        <w:rPr>
          <w:rStyle w:val="CharDivText"/>
        </w:rPr>
        <w:t>GST returns</w:t>
      </w:r>
      <w:bookmarkEnd w:id="196"/>
    </w:p>
    <w:p w:rsidR="00300522" w:rsidRPr="003F329B" w:rsidRDefault="00300522" w:rsidP="00300522">
      <w:pPr>
        <w:pStyle w:val="ActHead5"/>
      </w:pPr>
      <w:bookmarkStart w:id="197" w:name="_Toc416265790"/>
      <w:r w:rsidRPr="00AE4251">
        <w:rPr>
          <w:rStyle w:val="CharSectno"/>
        </w:rPr>
        <w:t>31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97"/>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is about your obligation (if you are registered or required to be registered) to give to the Commissioner GST returns for each tax period.</w:t>
      </w:r>
    </w:p>
    <w:p w:rsidR="00300522" w:rsidRPr="003F329B" w:rsidRDefault="00300522" w:rsidP="00300522">
      <w:pPr>
        <w:pStyle w:val="TLPnoteright"/>
      </w:pPr>
      <w:r w:rsidRPr="003F329B">
        <w:t xml:space="preserve">For the penalties for failing to comply with these obligations, see the </w:t>
      </w:r>
      <w:r w:rsidRPr="003F329B">
        <w:rPr>
          <w:i/>
          <w:iCs/>
        </w:rPr>
        <w:t>Taxation Administration Act 1953</w:t>
      </w:r>
      <w:r w:rsidRPr="003F329B">
        <w:t>.</w:t>
      </w:r>
    </w:p>
    <w:p w:rsidR="00300522" w:rsidRPr="003F329B" w:rsidRDefault="00300522" w:rsidP="00300522">
      <w:pPr>
        <w:pStyle w:val="ActHead5"/>
      </w:pPr>
      <w:bookmarkStart w:id="198" w:name="_Toc416265791"/>
      <w:r w:rsidRPr="00AE4251">
        <w:rPr>
          <w:rStyle w:val="CharSectno"/>
        </w:rPr>
        <w:t>31</w:t>
      </w:r>
      <w:r w:rsidR="003F329B" w:rsidRPr="00AE4251">
        <w:rPr>
          <w:rStyle w:val="CharSectno"/>
        </w:rPr>
        <w:noBreakHyphen/>
      </w:r>
      <w:r w:rsidRPr="00AE4251">
        <w:rPr>
          <w:rStyle w:val="CharSectno"/>
        </w:rPr>
        <w:t>5</w:t>
      </w:r>
      <w:r w:rsidRPr="003F329B">
        <w:t xml:space="preserve">  Who must give GST returns</w:t>
      </w:r>
      <w:bookmarkEnd w:id="198"/>
    </w:p>
    <w:p w:rsidR="00300522" w:rsidRPr="003F329B" w:rsidRDefault="00300522" w:rsidP="00300522">
      <w:pPr>
        <w:pStyle w:val="subsection"/>
      </w:pPr>
      <w:r w:rsidRPr="003F329B">
        <w:tab/>
        <w:t>(1)</w:t>
      </w:r>
      <w:r w:rsidRPr="003F329B">
        <w:tab/>
        <w:t xml:space="preserve">If 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you must give to the Commissioner a </w:t>
      </w:r>
      <w:r w:rsidR="003F329B" w:rsidRPr="003F329B">
        <w:rPr>
          <w:position w:val="6"/>
          <w:sz w:val="16"/>
          <w:szCs w:val="16"/>
        </w:rPr>
        <w:t>*</w:t>
      </w:r>
      <w:r w:rsidRPr="003F329B">
        <w:t>GST return for each tax period.</w:t>
      </w:r>
    </w:p>
    <w:p w:rsidR="00300522" w:rsidRPr="003F329B" w:rsidRDefault="00300522" w:rsidP="00300522">
      <w:pPr>
        <w:pStyle w:val="subsection"/>
      </w:pPr>
      <w:r w:rsidRPr="003F329B">
        <w:tab/>
        <w:t>(2)</w:t>
      </w:r>
      <w:r w:rsidRPr="003F329B">
        <w:tab/>
        <w:t>You must give the return whether or not:</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net amount for the tax period is zero; or</w:t>
      </w:r>
    </w:p>
    <w:p w:rsidR="00300522" w:rsidRPr="003F329B" w:rsidRDefault="00300522" w:rsidP="00300522">
      <w:pPr>
        <w:pStyle w:val="paragraph"/>
      </w:pPr>
      <w:r w:rsidRPr="003F329B">
        <w:tab/>
        <w:t>(b)</w:t>
      </w:r>
      <w:r w:rsidRPr="003F329B">
        <w:tab/>
        <w:t xml:space="preserve">you are liable for the GST on any </w:t>
      </w:r>
      <w:r w:rsidR="003F329B" w:rsidRPr="003F329B">
        <w:rPr>
          <w:position w:val="6"/>
          <w:sz w:val="16"/>
          <w:szCs w:val="16"/>
        </w:rPr>
        <w:t>*</w:t>
      </w:r>
      <w:r w:rsidRPr="003F329B">
        <w:t>taxable supplies that are attributable to the tax period.</w:t>
      </w:r>
    </w:p>
    <w:p w:rsidR="00300522" w:rsidRPr="003F329B" w:rsidRDefault="00300522" w:rsidP="00300522">
      <w:pPr>
        <w:pStyle w:val="ActHead5"/>
      </w:pPr>
      <w:bookmarkStart w:id="199" w:name="_Toc416265792"/>
      <w:r w:rsidRPr="00AE4251">
        <w:rPr>
          <w:rStyle w:val="CharSectno"/>
        </w:rPr>
        <w:t>31</w:t>
      </w:r>
      <w:r w:rsidR="003F329B" w:rsidRPr="00AE4251">
        <w:rPr>
          <w:rStyle w:val="CharSectno"/>
        </w:rPr>
        <w:noBreakHyphen/>
      </w:r>
      <w:r w:rsidRPr="00AE4251">
        <w:rPr>
          <w:rStyle w:val="CharSectno"/>
        </w:rPr>
        <w:t>8</w:t>
      </w:r>
      <w:r w:rsidRPr="003F329B">
        <w:t xml:space="preserve">  When GST returns must be given—quarterly tax periods</w:t>
      </w:r>
      <w:bookmarkEnd w:id="199"/>
    </w:p>
    <w:p w:rsidR="00300522" w:rsidRPr="003F329B" w:rsidRDefault="00300522" w:rsidP="00300522">
      <w:pPr>
        <w:pStyle w:val="subsection"/>
      </w:pPr>
      <w:r w:rsidRPr="003F329B">
        <w:tab/>
        <w:t>(1)</w:t>
      </w:r>
      <w:r w:rsidRPr="003F329B">
        <w:tab/>
        <w:t xml:space="preserve">If a tax period applying to you is a </w:t>
      </w:r>
      <w:r w:rsidR="003F329B" w:rsidRPr="003F329B">
        <w:rPr>
          <w:position w:val="6"/>
          <w:sz w:val="16"/>
          <w:szCs w:val="16"/>
        </w:rPr>
        <w:t>*</w:t>
      </w:r>
      <w:r w:rsidRPr="003F329B">
        <w:t xml:space="preserve">quarterly tax period, you must give your </w:t>
      </w:r>
      <w:r w:rsidR="003F329B" w:rsidRPr="003F329B">
        <w:rPr>
          <w:position w:val="6"/>
          <w:sz w:val="16"/>
          <w:szCs w:val="16"/>
        </w:rPr>
        <w:t>*</w:t>
      </w:r>
      <w:r w:rsidRPr="003F329B">
        <w:t>GST return for the tax period to the Commissioner:</w:t>
      </w:r>
    </w:p>
    <w:p w:rsidR="00300522" w:rsidRPr="003F329B" w:rsidRDefault="00300522" w:rsidP="00300522">
      <w:pPr>
        <w:pStyle w:val="paragraph"/>
      </w:pPr>
      <w:r w:rsidRPr="003F329B">
        <w:tab/>
        <w:t>(a)</w:t>
      </w:r>
      <w:r w:rsidRPr="003F329B">
        <w:tab/>
        <w:t>as provided in the following table; or</w:t>
      </w:r>
    </w:p>
    <w:p w:rsidR="00300522" w:rsidRPr="003F329B" w:rsidRDefault="00300522" w:rsidP="00300522">
      <w:pPr>
        <w:pStyle w:val="paragraph"/>
      </w:pPr>
      <w:r w:rsidRPr="003F329B">
        <w:tab/>
        <w:t>(b)</w:t>
      </w:r>
      <w:r w:rsidRPr="003F329B">
        <w:tab/>
        <w:t>within such further period as the Commissioner allows.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When quarterly GST returns must be given</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60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Give the GST return to the Commissioner on or before this day:</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603" w:type="dxa"/>
            <w:tcBorders>
              <w:top w:val="single" w:sz="12" w:space="0" w:color="auto"/>
            </w:tcBorders>
            <w:shd w:val="clear" w:color="auto" w:fill="auto"/>
          </w:tcPr>
          <w:p w:rsidR="00300522" w:rsidRPr="003F329B" w:rsidRDefault="00300522" w:rsidP="00300522">
            <w:pPr>
              <w:pStyle w:val="Tabletext"/>
            </w:pPr>
            <w:r w:rsidRPr="003F329B">
              <w:t>1</w:t>
            </w:r>
            <w:r w:rsidR="003F329B">
              <w:t> </w:t>
            </w:r>
            <w:r w:rsidRPr="003F329B">
              <w:t>September</w:t>
            </w:r>
          </w:p>
        </w:tc>
        <w:tc>
          <w:tcPr>
            <w:tcW w:w="2694" w:type="dxa"/>
            <w:tcBorders>
              <w:top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October</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603" w:type="dxa"/>
            <w:shd w:val="clear" w:color="auto" w:fill="auto"/>
          </w:tcPr>
          <w:p w:rsidR="00300522" w:rsidRPr="003F329B" w:rsidRDefault="00300522" w:rsidP="00300522">
            <w:pPr>
              <w:pStyle w:val="Tabletext"/>
            </w:pPr>
            <w:r w:rsidRPr="003F329B">
              <w:t>1</w:t>
            </w:r>
            <w:r w:rsidR="003F329B">
              <w:t> </w:t>
            </w:r>
            <w:r w:rsidRPr="003F329B">
              <w:t>December</w:t>
            </w:r>
          </w:p>
        </w:tc>
        <w:tc>
          <w:tcPr>
            <w:tcW w:w="2694" w:type="dxa"/>
            <w:shd w:val="clear" w:color="auto" w:fill="auto"/>
          </w:tcPr>
          <w:p w:rsidR="00300522" w:rsidRPr="003F329B" w:rsidRDefault="00300522" w:rsidP="00300522">
            <w:pPr>
              <w:pStyle w:val="Tabletext"/>
            </w:pPr>
            <w:r w:rsidRPr="003F329B">
              <w:t>the following 28</w:t>
            </w:r>
            <w:r w:rsidR="003F329B">
              <w:t> </w:t>
            </w:r>
            <w:r w:rsidRPr="003F329B">
              <w:t>February</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603" w:type="dxa"/>
            <w:tcBorders>
              <w:bottom w:val="single" w:sz="4" w:space="0" w:color="auto"/>
            </w:tcBorders>
            <w:shd w:val="clear" w:color="auto" w:fill="auto"/>
          </w:tcPr>
          <w:p w:rsidR="00300522" w:rsidRPr="003F329B" w:rsidRDefault="00300522" w:rsidP="00300522">
            <w:pPr>
              <w:pStyle w:val="Tabletext"/>
            </w:pPr>
            <w:r w:rsidRPr="003F329B">
              <w:t>1</w:t>
            </w:r>
            <w:r w:rsidR="003F329B">
              <w:t> </w:t>
            </w:r>
            <w:r w:rsidRPr="003F329B">
              <w:t>March</w:t>
            </w:r>
          </w:p>
        </w:tc>
        <w:tc>
          <w:tcPr>
            <w:tcW w:w="2694" w:type="dxa"/>
            <w:tcBorders>
              <w:bottom w:val="single" w:sz="4" w:space="0" w:color="auto"/>
            </w:tcBorders>
            <w:shd w:val="clear" w:color="auto" w:fill="auto"/>
          </w:tcPr>
          <w:p w:rsidR="00300522" w:rsidRPr="003F329B" w:rsidRDefault="00300522" w:rsidP="00300522">
            <w:pPr>
              <w:pStyle w:val="Tabletext"/>
            </w:pPr>
            <w:r w:rsidRPr="003F329B">
              <w:t>the following 28</w:t>
            </w:r>
            <w:r w:rsidR="003F329B">
              <w:t> </w:t>
            </w:r>
            <w:r w:rsidRPr="003F329B">
              <w:t>April</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603" w:type="dxa"/>
            <w:tcBorders>
              <w:bottom w:val="single" w:sz="12" w:space="0" w:color="auto"/>
            </w:tcBorders>
            <w:shd w:val="clear" w:color="auto" w:fill="auto"/>
          </w:tcPr>
          <w:p w:rsidR="00300522" w:rsidRPr="003F329B" w:rsidRDefault="00300522" w:rsidP="00300522">
            <w:pPr>
              <w:pStyle w:val="Tabletext"/>
            </w:pPr>
            <w:r w:rsidRPr="003F329B">
              <w:t>1</w:t>
            </w:r>
            <w:r w:rsidR="003F329B">
              <w:t> </w:t>
            </w:r>
            <w:r w:rsidRPr="003F329B">
              <w:t>June</w:t>
            </w:r>
          </w:p>
        </w:tc>
        <w:tc>
          <w:tcPr>
            <w:tcW w:w="2694" w:type="dxa"/>
            <w:tcBorders>
              <w:bottom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July</w:t>
            </w:r>
          </w:p>
        </w:tc>
      </w:tr>
    </w:tbl>
    <w:p w:rsidR="00300522" w:rsidRPr="003F329B" w:rsidRDefault="00300522" w:rsidP="00300522">
      <w:pPr>
        <w:pStyle w:val="subsection"/>
      </w:pPr>
      <w:r w:rsidRPr="003F329B">
        <w:tab/>
        <w:t>(2)</w:t>
      </w:r>
      <w:r w:rsidRPr="003F329B">
        <w:tab/>
        <w:t xml:space="preserve">A tax period is a </w:t>
      </w:r>
      <w:r w:rsidRPr="003F329B">
        <w:rPr>
          <w:b/>
          <w:bCs/>
          <w:i/>
          <w:iCs/>
        </w:rPr>
        <w:t>quarterly tax period</w:t>
      </w:r>
      <w:r w:rsidRPr="003F329B">
        <w:t xml:space="preserve"> if:</w:t>
      </w:r>
    </w:p>
    <w:p w:rsidR="00300522" w:rsidRPr="003F329B" w:rsidRDefault="00300522" w:rsidP="00300522">
      <w:pPr>
        <w:pStyle w:val="paragraph"/>
      </w:pPr>
      <w:r w:rsidRPr="003F329B">
        <w:tab/>
        <w:t>(a)</w:t>
      </w:r>
      <w:r w:rsidRPr="003F329B">
        <w:tab/>
        <w:t>it is a period of 3 months; or</w:t>
      </w:r>
    </w:p>
    <w:p w:rsidR="00300522" w:rsidRPr="003F329B" w:rsidRDefault="00300522" w:rsidP="00300522">
      <w:pPr>
        <w:pStyle w:val="paragraph"/>
      </w:pPr>
      <w:r w:rsidRPr="003F329B">
        <w:tab/>
        <w:t>(b)</w:t>
      </w:r>
      <w:r w:rsidRPr="003F329B">
        <w:tab/>
        <w:t>it would be a period of 3 months but for the application of section</w:t>
      </w:r>
      <w:r w:rsidR="003F329B">
        <w:t> </w:t>
      </w:r>
      <w:r w:rsidRPr="003F329B">
        <w:t>27</w:t>
      </w:r>
      <w:r w:rsidR="003F329B">
        <w:noBreakHyphen/>
      </w:r>
      <w:r w:rsidRPr="003F329B">
        <w:t>30 or 27</w:t>
      </w:r>
      <w:r w:rsidR="003F329B">
        <w:noBreakHyphen/>
      </w:r>
      <w:r w:rsidRPr="003F329B">
        <w:t>35.</w:t>
      </w:r>
    </w:p>
    <w:p w:rsidR="00300522" w:rsidRPr="003F329B" w:rsidRDefault="00300522" w:rsidP="00300522">
      <w:pPr>
        <w:pStyle w:val="notetext"/>
      </w:pPr>
      <w:r w:rsidRPr="003F329B">
        <w:t>Note:</w:t>
      </w:r>
      <w:r w:rsidRPr="003F329B">
        <w:tab/>
        <w:t>Under section</w:t>
      </w:r>
      <w:r w:rsidR="003F329B">
        <w:t> </w:t>
      </w:r>
      <w:r w:rsidRPr="003F329B">
        <w:t>27</w:t>
      </w:r>
      <w:r w:rsidR="003F329B">
        <w:noBreakHyphen/>
      </w:r>
      <w:r w:rsidRPr="003F329B">
        <w:t>30, a tax period can be determined to take account of changes in tax periods. Under section</w:t>
      </w:r>
      <w:r w:rsidR="003F329B">
        <w:t> </w:t>
      </w:r>
      <w:r w:rsidRPr="003F329B">
        <w:t>27</w:t>
      </w:r>
      <w:r w:rsidR="003F329B">
        <w:noBreakHyphen/>
      </w:r>
      <w:r w:rsidRPr="003F329B">
        <w:t>35, the start or finish of a 3 month tax period can vary by up to 7 days from the start or finish of a normal quarter.</w:t>
      </w:r>
    </w:p>
    <w:p w:rsidR="00300522" w:rsidRPr="003F329B" w:rsidRDefault="00300522" w:rsidP="00300522">
      <w:pPr>
        <w:pStyle w:val="ActHead5"/>
      </w:pPr>
      <w:bookmarkStart w:id="200" w:name="_Toc416265793"/>
      <w:r w:rsidRPr="00AE4251">
        <w:rPr>
          <w:rStyle w:val="CharSectno"/>
        </w:rPr>
        <w:t>31</w:t>
      </w:r>
      <w:r w:rsidR="003F329B" w:rsidRPr="00AE4251">
        <w:rPr>
          <w:rStyle w:val="CharSectno"/>
        </w:rPr>
        <w:noBreakHyphen/>
      </w:r>
      <w:r w:rsidRPr="00AE4251">
        <w:rPr>
          <w:rStyle w:val="CharSectno"/>
        </w:rPr>
        <w:t>10</w:t>
      </w:r>
      <w:r w:rsidRPr="003F329B">
        <w:t xml:space="preserve">  When GST returns must be given—other tax periods</w:t>
      </w:r>
      <w:bookmarkEnd w:id="200"/>
    </w:p>
    <w:p w:rsidR="00300522" w:rsidRPr="003F329B" w:rsidRDefault="00300522" w:rsidP="00300522">
      <w:pPr>
        <w:pStyle w:val="subsection"/>
      </w:pPr>
      <w:r w:rsidRPr="003F329B">
        <w:tab/>
        <w:t>(1)</w:t>
      </w:r>
      <w:r w:rsidRPr="003F329B">
        <w:tab/>
        <w:t xml:space="preserve">You must give your </w:t>
      </w:r>
      <w:r w:rsidR="003F329B" w:rsidRPr="003F329B">
        <w:rPr>
          <w:position w:val="6"/>
          <w:sz w:val="16"/>
          <w:szCs w:val="16"/>
        </w:rPr>
        <w:t>*</w:t>
      </w:r>
      <w:r w:rsidRPr="003F329B">
        <w:t xml:space="preserve">GST return for a tax period (other than a </w:t>
      </w:r>
      <w:r w:rsidR="003F329B" w:rsidRPr="003F329B">
        <w:rPr>
          <w:position w:val="6"/>
          <w:sz w:val="16"/>
          <w:szCs w:val="16"/>
        </w:rPr>
        <w:t>*</w:t>
      </w:r>
      <w:r w:rsidRPr="003F329B">
        <w:t>quarterly tax period) to the Commissioner:</w:t>
      </w:r>
    </w:p>
    <w:p w:rsidR="00300522" w:rsidRPr="003F329B" w:rsidRDefault="00300522" w:rsidP="00300522">
      <w:pPr>
        <w:pStyle w:val="paragraph"/>
      </w:pPr>
      <w:r w:rsidRPr="003F329B">
        <w:tab/>
        <w:t>(a)</w:t>
      </w:r>
      <w:r w:rsidRPr="003F329B">
        <w:tab/>
        <w:t>on or before the 21st day of the month following the end of that tax period;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subsection"/>
      </w:pPr>
      <w:r w:rsidRPr="003F329B">
        <w:tab/>
        <w:t>(2)</w:t>
      </w:r>
      <w:r w:rsidRPr="003F329B">
        <w:tab/>
        <w:t xml:space="preserve">However, if the tax period ends during the first 7 days of a month, you must give the </w:t>
      </w:r>
      <w:r w:rsidR="003F329B" w:rsidRPr="003F329B">
        <w:rPr>
          <w:position w:val="6"/>
          <w:sz w:val="16"/>
          <w:szCs w:val="16"/>
        </w:rPr>
        <w:t>*</w:t>
      </w:r>
      <w:r w:rsidRPr="003F329B">
        <w:t>GST return to the Commissioner:</w:t>
      </w:r>
    </w:p>
    <w:p w:rsidR="00300522" w:rsidRPr="003F329B" w:rsidRDefault="00300522" w:rsidP="00300522">
      <w:pPr>
        <w:pStyle w:val="paragraph"/>
      </w:pPr>
      <w:r w:rsidRPr="003F329B">
        <w:tab/>
        <w:t>(a)</w:t>
      </w:r>
      <w:r w:rsidRPr="003F329B">
        <w:tab/>
        <w:t>on or before the 21st day of that month;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ActHead5"/>
      </w:pPr>
      <w:bookmarkStart w:id="201" w:name="_Toc416265794"/>
      <w:r w:rsidRPr="00AE4251">
        <w:rPr>
          <w:rStyle w:val="CharSectno"/>
        </w:rPr>
        <w:t>31</w:t>
      </w:r>
      <w:r w:rsidR="003F329B" w:rsidRPr="00AE4251">
        <w:rPr>
          <w:rStyle w:val="CharSectno"/>
        </w:rPr>
        <w:noBreakHyphen/>
      </w:r>
      <w:r w:rsidRPr="00AE4251">
        <w:rPr>
          <w:rStyle w:val="CharSectno"/>
        </w:rPr>
        <w:t>15</w:t>
      </w:r>
      <w:r w:rsidRPr="003F329B">
        <w:t xml:space="preserve">  The form and contents of GST returns</w:t>
      </w:r>
      <w:bookmarkEnd w:id="201"/>
    </w:p>
    <w:p w:rsidR="00300522" w:rsidRPr="003F329B" w:rsidRDefault="00300522" w:rsidP="00300522">
      <w:pPr>
        <w:pStyle w:val="subsection"/>
      </w:pPr>
      <w:r w:rsidRPr="003F329B">
        <w:tab/>
        <w:t>(1)</w:t>
      </w:r>
      <w:r w:rsidRPr="003F329B">
        <w:tab/>
        <w:t xml:space="preserve">Your </w:t>
      </w:r>
      <w:r w:rsidR="003F329B" w:rsidRPr="003F329B">
        <w:rPr>
          <w:position w:val="6"/>
          <w:sz w:val="16"/>
          <w:szCs w:val="16"/>
        </w:rPr>
        <w:t>*</w:t>
      </w:r>
      <w:r w:rsidRPr="003F329B">
        <w:t xml:space="preserve">GST return for a tax period must be in the </w:t>
      </w:r>
      <w:r w:rsidR="003F329B" w:rsidRPr="003F329B">
        <w:rPr>
          <w:position w:val="6"/>
          <w:sz w:val="16"/>
          <w:szCs w:val="16"/>
        </w:rPr>
        <w:t>*</w:t>
      </w:r>
      <w:r w:rsidRPr="003F329B">
        <w:t>approved form.</w:t>
      </w:r>
    </w:p>
    <w:p w:rsidR="00300522" w:rsidRPr="003F329B" w:rsidRDefault="00300522" w:rsidP="00300522">
      <w:pPr>
        <w:pStyle w:val="subsection"/>
      </w:pPr>
      <w:r w:rsidRPr="003F329B">
        <w:tab/>
        <w:t>(2)</w:t>
      </w:r>
      <w:r w:rsidRPr="003F329B">
        <w:tab/>
        <w:t>However, if during the tax period:</w:t>
      </w:r>
    </w:p>
    <w:p w:rsidR="00300522" w:rsidRPr="003F329B" w:rsidRDefault="00300522" w:rsidP="00300522">
      <w:pPr>
        <w:pStyle w:val="paragraph"/>
      </w:pPr>
      <w:r w:rsidRPr="003F329B">
        <w:tab/>
        <w:t>(a)</w:t>
      </w:r>
      <w:r w:rsidRPr="003F329B">
        <w:tab/>
        <w:t xml:space="preserve">you are not liable for the GST on any </w:t>
      </w:r>
      <w:r w:rsidR="003F329B" w:rsidRPr="003F329B">
        <w:rPr>
          <w:position w:val="6"/>
          <w:sz w:val="16"/>
          <w:szCs w:val="16"/>
        </w:rPr>
        <w:t>*</w:t>
      </w:r>
      <w:r w:rsidRPr="003F329B">
        <w:t xml:space="preserve">taxable supplies, and you did not make any supplies that would have been taxable supplies had they not been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and</w:t>
      </w:r>
    </w:p>
    <w:p w:rsidR="00300522" w:rsidRPr="003F329B" w:rsidRDefault="00300522" w:rsidP="00300522">
      <w:pPr>
        <w:pStyle w:val="paragraph"/>
      </w:pPr>
      <w:r w:rsidRPr="003F329B">
        <w:tab/>
        <w:t>(b)</w:t>
      </w:r>
      <w:r w:rsidRPr="003F329B">
        <w:tab/>
        <w:t xml:space="preserve">you are not liable for the GST on any </w:t>
      </w:r>
      <w:r w:rsidR="003F329B" w:rsidRPr="003F329B">
        <w:rPr>
          <w:position w:val="6"/>
          <w:sz w:val="16"/>
          <w:szCs w:val="16"/>
        </w:rPr>
        <w:t>*</w:t>
      </w:r>
      <w:r w:rsidRPr="003F329B">
        <w:t>taxable importations the GST on which is payable at the time when GST on taxable supplies is normally payable; and</w:t>
      </w:r>
    </w:p>
    <w:p w:rsidR="00300522" w:rsidRPr="003F329B" w:rsidRDefault="00300522" w:rsidP="00300522">
      <w:pPr>
        <w:pStyle w:val="paragraph"/>
      </w:pPr>
      <w:r w:rsidRPr="003F329B">
        <w:tab/>
        <w:t>(c)</w:t>
      </w:r>
      <w:r w:rsidRPr="003F329B">
        <w:tab/>
        <w:t xml:space="preserve">you are not entitled to the input tax credits on any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w:t>
      </w:r>
    </w:p>
    <w:p w:rsidR="00300522" w:rsidRPr="003F329B" w:rsidRDefault="00300522" w:rsidP="00300522">
      <w:pPr>
        <w:pStyle w:val="subsection2"/>
      </w:pPr>
      <w:r w:rsidRPr="003F329B">
        <w:t xml:space="preserve">you may give your </w:t>
      </w:r>
      <w:r w:rsidR="003F329B" w:rsidRPr="003F329B">
        <w:rPr>
          <w:position w:val="6"/>
          <w:sz w:val="16"/>
          <w:szCs w:val="16"/>
        </w:rPr>
        <w:t>*</w:t>
      </w:r>
      <w:r w:rsidRPr="003F329B">
        <w:t>GST return for the period to the Commissioner in the manner the Commissioner requires.</w:t>
      </w:r>
    </w:p>
    <w:p w:rsidR="00300522" w:rsidRPr="003F329B" w:rsidRDefault="00300522" w:rsidP="00300522">
      <w:pPr>
        <w:pStyle w:val="ActHead5"/>
      </w:pPr>
      <w:bookmarkStart w:id="202" w:name="_Toc416265795"/>
      <w:r w:rsidRPr="00AE4251">
        <w:rPr>
          <w:rStyle w:val="CharSectno"/>
        </w:rPr>
        <w:t>31</w:t>
      </w:r>
      <w:r w:rsidR="003F329B" w:rsidRPr="00AE4251">
        <w:rPr>
          <w:rStyle w:val="CharSectno"/>
        </w:rPr>
        <w:noBreakHyphen/>
      </w:r>
      <w:r w:rsidRPr="00AE4251">
        <w:rPr>
          <w:rStyle w:val="CharSectno"/>
        </w:rPr>
        <w:t>20</w:t>
      </w:r>
      <w:r w:rsidRPr="003F329B">
        <w:t xml:space="preserve">  Additional GST returns</w:t>
      </w:r>
      <w:bookmarkEnd w:id="202"/>
    </w:p>
    <w:p w:rsidR="001F1863" w:rsidRPr="003F329B" w:rsidRDefault="001F1863" w:rsidP="001F1863">
      <w:pPr>
        <w:pStyle w:val="subsection"/>
      </w:pPr>
      <w:r w:rsidRPr="003F329B">
        <w:tab/>
        <w:t>(1)</w:t>
      </w:r>
      <w:r w:rsidRPr="003F329B">
        <w:tab/>
        <w:t xml:space="preserve">You must, if required by the Commissioner, whether before or after the end of a tax period, give to the Commissioner, within the time required, a </w:t>
      </w:r>
      <w:r w:rsidR="003F329B" w:rsidRPr="003F329B">
        <w:rPr>
          <w:position w:val="6"/>
          <w:sz w:val="16"/>
        </w:rPr>
        <w:t>*</w:t>
      </w:r>
      <w:r w:rsidRPr="003F329B">
        <w:t>GST return or a further or fuller GST return for the tax period or a specified period, whether or not you have given the Commissioner a GST return for the tax period under section</w:t>
      </w:r>
      <w:r w:rsidR="003F329B">
        <w:t> </w:t>
      </w:r>
      <w:r w:rsidRPr="003F329B">
        <w:t>31</w:t>
      </w:r>
      <w:r w:rsidR="003F329B">
        <w:noBreakHyphen/>
      </w:r>
      <w:r w:rsidRPr="003F329B">
        <w:t>5.</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approved form for a further or fuller </w:t>
      </w:r>
      <w:r w:rsidR="003F329B" w:rsidRPr="003F329B">
        <w:rPr>
          <w:position w:val="6"/>
          <w:sz w:val="16"/>
          <w:szCs w:val="16"/>
        </w:rPr>
        <w:t>*</w:t>
      </w:r>
      <w:r w:rsidRPr="003F329B">
        <w:t>GST return may require information to be provided relating to:</w:t>
      </w:r>
    </w:p>
    <w:p w:rsidR="00300522" w:rsidRPr="003F329B" w:rsidRDefault="00300522" w:rsidP="00300522">
      <w:pPr>
        <w:pStyle w:val="paragraph"/>
      </w:pPr>
      <w:r w:rsidRPr="003F329B">
        <w:tab/>
        <w:t>(a)</w:t>
      </w:r>
      <w:r w:rsidRPr="003F329B">
        <w:tab/>
        <w:t>the tax period to which the return relates; or</w:t>
      </w:r>
    </w:p>
    <w:p w:rsidR="00300522" w:rsidRPr="003F329B" w:rsidRDefault="00300522" w:rsidP="00300522">
      <w:pPr>
        <w:pStyle w:val="paragraph"/>
      </w:pPr>
      <w:r w:rsidRPr="003F329B">
        <w:tab/>
        <w:t>(b)</w:t>
      </w:r>
      <w:r w:rsidRPr="003F329B">
        <w:tab/>
        <w:t>one or more preceding tax periods; or</w:t>
      </w:r>
    </w:p>
    <w:p w:rsidR="00300522" w:rsidRPr="003F329B" w:rsidRDefault="00300522" w:rsidP="00300522">
      <w:pPr>
        <w:pStyle w:val="paragraph"/>
      </w:pPr>
      <w:r w:rsidRPr="003F329B">
        <w:tab/>
        <w:t>(c)</w:t>
      </w:r>
      <w:r w:rsidRPr="003F329B">
        <w:tab/>
        <w:t>both the tax period to which the return relates, and one or more preceding tax periods.</w:t>
      </w:r>
    </w:p>
    <w:p w:rsidR="00300522" w:rsidRPr="003F329B" w:rsidRDefault="00300522" w:rsidP="00300522">
      <w:pPr>
        <w:pStyle w:val="ActHead5"/>
      </w:pPr>
      <w:bookmarkStart w:id="203" w:name="_Toc416265796"/>
      <w:r w:rsidRPr="00AE4251">
        <w:rPr>
          <w:rStyle w:val="CharSectno"/>
        </w:rPr>
        <w:t>31</w:t>
      </w:r>
      <w:r w:rsidR="003F329B" w:rsidRPr="00AE4251">
        <w:rPr>
          <w:rStyle w:val="CharSectno"/>
        </w:rPr>
        <w:noBreakHyphen/>
      </w:r>
      <w:r w:rsidRPr="00AE4251">
        <w:rPr>
          <w:rStyle w:val="CharSectno"/>
        </w:rPr>
        <w:t>25</w:t>
      </w:r>
      <w:r w:rsidRPr="003F329B">
        <w:t xml:space="preserve">  Electronic lodgment of GST returns</w:t>
      </w:r>
      <w:bookmarkEnd w:id="203"/>
    </w:p>
    <w:p w:rsidR="00300522" w:rsidRPr="003F329B" w:rsidRDefault="00300522" w:rsidP="00300522">
      <w:pPr>
        <w:pStyle w:val="subsection"/>
      </w:pPr>
      <w:r w:rsidRPr="003F329B">
        <w:tab/>
        <w:t>(1)</w:t>
      </w:r>
      <w:r w:rsidRPr="003F329B">
        <w:tab/>
        <w:t xml:space="preserve">You may give your </w:t>
      </w:r>
      <w:r w:rsidR="003F329B" w:rsidRPr="003F329B">
        <w:rPr>
          <w:position w:val="6"/>
          <w:sz w:val="16"/>
          <w:szCs w:val="16"/>
        </w:rPr>
        <w:t>*</w:t>
      </w:r>
      <w:r w:rsidRPr="003F329B">
        <w:t xml:space="preserve">GST returns to the Commissioner by </w:t>
      </w:r>
      <w:r w:rsidR="003F329B" w:rsidRPr="003F329B">
        <w:rPr>
          <w:position w:val="6"/>
          <w:sz w:val="16"/>
          <w:szCs w:val="16"/>
        </w:rPr>
        <w:t>*</w:t>
      </w:r>
      <w:r w:rsidRPr="003F329B">
        <w:t>lodging them electronically.</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75 in Schedule</w:t>
      </w:r>
      <w:r w:rsidR="003F329B">
        <w:t> </w:t>
      </w:r>
      <w:r w:rsidRPr="003F329B">
        <w:t xml:space="preserve">1 to the </w:t>
      </w:r>
      <w:r w:rsidRPr="003F329B">
        <w:rPr>
          <w:i/>
          <w:iCs/>
        </w:rPr>
        <w:t>Taxation Administration Act 1953</w:t>
      </w:r>
      <w:r w:rsidRPr="003F329B">
        <w:t xml:space="preserve"> deals with signing returns. </w:t>
      </w:r>
    </w:p>
    <w:p w:rsidR="00300522" w:rsidRPr="003F329B" w:rsidRDefault="00300522" w:rsidP="00300522">
      <w:pPr>
        <w:pStyle w:val="subsection"/>
      </w:pPr>
      <w:r w:rsidRPr="003F329B">
        <w:tab/>
        <w:t>(2)</w:t>
      </w:r>
      <w:r w:rsidRPr="003F329B">
        <w:tab/>
        <w:t xml:space="preserve">However, if your </w:t>
      </w:r>
      <w:r w:rsidR="003F329B" w:rsidRPr="003F329B">
        <w:rPr>
          <w:position w:val="6"/>
          <w:sz w:val="16"/>
        </w:rPr>
        <w:t>*</w:t>
      </w:r>
      <w:r w:rsidR="00D50B16" w:rsidRPr="003F329B">
        <w:t>GST turnover</w:t>
      </w:r>
      <w:r w:rsidRPr="003F329B">
        <w:t xml:space="preserve"> meets the </w:t>
      </w:r>
      <w:r w:rsidR="003F329B" w:rsidRPr="003F329B">
        <w:rPr>
          <w:position w:val="6"/>
          <w:sz w:val="16"/>
          <w:szCs w:val="16"/>
        </w:rPr>
        <w:t>*</w:t>
      </w:r>
      <w:r w:rsidRPr="003F329B">
        <w:t xml:space="preserve">electronic lodgment turnover threshold, you </w:t>
      </w:r>
      <w:r w:rsidRPr="003F329B">
        <w:rPr>
          <w:i/>
          <w:iCs/>
        </w:rPr>
        <w:t>must</w:t>
      </w:r>
      <w:r w:rsidRPr="003F329B">
        <w:t xml:space="preserve"> give your </w:t>
      </w:r>
      <w:r w:rsidR="003F329B" w:rsidRPr="003F329B">
        <w:rPr>
          <w:position w:val="6"/>
          <w:sz w:val="16"/>
          <w:szCs w:val="16"/>
        </w:rPr>
        <w:t>*</w:t>
      </w:r>
      <w:r w:rsidRPr="003F329B">
        <w:t xml:space="preserve">GST returns to the Commissioner by </w:t>
      </w:r>
      <w:r w:rsidR="003F329B" w:rsidRPr="003F329B">
        <w:rPr>
          <w:position w:val="6"/>
          <w:sz w:val="16"/>
          <w:szCs w:val="16"/>
        </w:rPr>
        <w:t>*</w:t>
      </w:r>
      <w:r w:rsidRPr="003F329B">
        <w:t>lodging them electronically, unless the Commissioner otherwise approves.</w:t>
      </w:r>
    </w:p>
    <w:p w:rsidR="00300522" w:rsidRPr="003F329B" w:rsidRDefault="00300522" w:rsidP="00300522">
      <w:pPr>
        <w:pStyle w:val="notetext"/>
      </w:pPr>
      <w:r w:rsidRPr="003F329B">
        <w:t>Note 1:</w:t>
      </w:r>
      <w:r w:rsidRPr="003F329B">
        <w:tab/>
        <w:t>A penalty applies if you fail to lodge your GST return electronically as required—see section</w:t>
      </w:r>
      <w:r w:rsidR="003F329B">
        <w:t> </w:t>
      </w:r>
      <w:r w:rsidRPr="003F329B">
        <w:t>288</w:t>
      </w:r>
      <w:r w:rsidR="003F329B">
        <w:noBreakHyphen/>
      </w:r>
      <w:r w:rsidRPr="003F329B">
        <w:t>10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notetext"/>
      </w:pPr>
      <w:r w:rsidRPr="003F329B">
        <w:t>Note 2:</w:t>
      </w:r>
      <w:r w:rsidRPr="003F329B">
        <w:tab/>
        <w:t>If you lodge your GST return electronically, you must also electronically notify the Commissioner of other BAS amounts—see section</w:t>
      </w:r>
      <w:r w:rsidR="003F329B">
        <w:t> </w:t>
      </w:r>
      <w:r w:rsidRPr="003F329B">
        <w:t>388</w:t>
      </w:r>
      <w:r w:rsidR="003F329B">
        <w:noBreakHyphen/>
      </w:r>
      <w:r w:rsidRPr="003F329B">
        <w:t>80 in that Schedule.</w:t>
      </w:r>
    </w:p>
    <w:p w:rsidR="00300522" w:rsidRPr="003F329B" w:rsidRDefault="00300522" w:rsidP="00300522">
      <w:pPr>
        <w:pStyle w:val="subsection"/>
      </w:pPr>
      <w:r w:rsidRPr="003F329B">
        <w:tab/>
        <w:t>(3)</w:t>
      </w:r>
      <w:r w:rsidRPr="003F329B">
        <w:tab/>
        <w:t xml:space="preserve">A </w:t>
      </w:r>
      <w:r w:rsidR="003F329B" w:rsidRPr="003F329B">
        <w:rPr>
          <w:position w:val="6"/>
          <w:sz w:val="16"/>
          <w:szCs w:val="16"/>
        </w:rPr>
        <w:t>*</w:t>
      </w:r>
      <w:r w:rsidRPr="003F329B">
        <w:t xml:space="preserve">GST return is </w:t>
      </w:r>
      <w:r w:rsidRPr="003F329B">
        <w:rPr>
          <w:b/>
          <w:bCs/>
          <w:i/>
          <w:iCs/>
        </w:rPr>
        <w:t>lodged electronically</w:t>
      </w:r>
      <w:r w:rsidRPr="003F329B">
        <w:t xml:space="preserve"> if it is transmitted to the Commissioner in an electronic format approved by the Commissioner.</w:t>
      </w:r>
    </w:p>
    <w:p w:rsidR="00300522" w:rsidRPr="003F329B" w:rsidRDefault="00300522" w:rsidP="00300522">
      <w:pPr>
        <w:pStyle w:val="subsection"/>
      </w:pPr>
      <w:r w:rsidRPr="003F329B">
        <w:tab/>
        <w:t>(4)</w:t>
      </w:r>
      <w:r w:rsidRPr="003F329B">
        <w:tab/>
        <w:t xml:space="preserve">The </w:t>
      </w:r>
      <w:r w:rsidRPr="003F329B">
        <w:rPr>
          <w:b/>
          <w:bCs/>
          <w:i/>
          <w:iCs/>
        </w:rPr>
        <w:t>electronic lodgment turnover threshold</w:t>
      </w:r>
      <w:r w:rsidRPr="003F329B">
        <w:t xml:space="preserve"> is:</w:t>
      </w:r>
    </w:p>
    <w:p w:rsidR="00300522" w:rsidRPr="003F329B" w:rsidRDefault="00300522" w:rsidP="00300522">
      <w:pPr>
        <w:pStyle w:val="paragraph"/>
      </w:pPr>
      <w:r w:rsidRPr="003F329B">
        <w:tab/>
        <w:t>(a)</w:t>
      </w:r>
      <w:r w:rsidRPr="003F329B">
        <w:tab/>
        <w:t>$20 million; or</w:t>
      </w:r>
    </w:p>
    <w:p w:rsidR="00300522" w:rsidRPr="003F329B" w:rsidRDefault="00300522" w:rsidP="00300522">
      <w:pPr>
        <w:pStyle w:val="paragraph"/>
      </w:pPr>
      <w:r w:rsidRPr="003F329B">
        <w:tab/>
        <w:t>(b)</w:t>
      </w:r>
      <w:r w:rsidRPr="003F329B">
        <w:tab/>
        <w:t>such higher amount as the regulations specify.</w:t>
      </w:r>
    </w:p>
    <w:p w:rsidR="009E60CA" w:rsidRPr="003F329B" w:rsidRDefault="009E60CA" w:rsidP="009E60CA">
      <w:pPr>
        <w:pStyle w:val="ActHead5"/>
      </w:pPr>
      <w:bookmarkStart w:id="204" w:name="_Toc416265797"/>
      <w:r w:rsidRPr="00AE4251">
        <w:rPr>
          <w:rStyle w:val="CharSectno"/>
        </w:rPr>
        <w:t>31</w:t>
      </w:r>
      <w:r w:rsidR="003F329B" w:rsidRPr="00AE4251">
        <w:rPr>
          <w:rStyle w:val="CharSectno"/>
        </w:rPr>
        <w:noBreakHyphen/>
      </w:r>
      <w:r w:rsidRPr="00AE4251">
        <w:rPr>
          <w:rStyle w:val="CharSectno"/>
        </w:rPr>
        <w:t>30</w:t>
      </w:r>
      <w:r w:rsidRPr="003F329B">
        <w:t xml:space="preserve">  GST returns treated as being duly made</w:t>
      </w:r>
      <w:bookmarkEnd w:id="204"/>
    </w:p>
    <w:p w:rsidR="009E60CA" w:rsidRPr="003F329B" w:rsidRDefault="009E60CA" w:rsidP="009E60CA">
      <w:pPr>
        <w:pStyle w:val="subsection"/>
      </w:pPr>
      <w:r w:rsidRPr="003F329B">
        <w:tab/>
      </w:r>
      <w:r w:rsidRPr="003F329B">
        <w:tab/>
        <w:t xml:space="preserve">A </w:t>
      </w:r>
      <w:r w:rsidR="003F329B" w:rsidRPr="003F329B">
        <w:rPr>
          <w:position w:val="6"/>
          <w:sz w:val="16"/>
        </w:rPr>
        <w:t>*</w:t>
      </w:r>
      <w:r w:rsidRPr="003F329B">
        <w:t>GST return purporting to be made or signed by or on behalf of an entity is treated as having been duly made by the entity or with the entity’s authority until the contrary is proved.</w:t>
      </w:r>
    </w:p>
    <w:p w:rsidR="00300522" w:rsidRPr="003F329B" w:rsidRDefault="00300522" w:rsidP="00300522">
      <w:pPr>
        <w:pStyle w:val="ActHead5"/>
      </w:pPr>
      <w:bookmarkStart w:id="205" w:name="_Toc416265798"/>
      <w:r w:rsidRPr="00AE4251">
        <w:rPr>
          <w:rStyle w:val="CharSectno"/>
        </w:rPr>
        <w:t>31</w:t>
      </w:r>
      <w:r w:rsidR="003F329B" w:rsidRPr="00AE4251">
        <w:rPr>
          <w:rStyle w:val="CharSectno"/>
        </w:rPr>
        <w:noBreakHyphen/>
      </w:r>
      <w:r w:rsidRPr="00AE4251">
        <w:rPr>
          <w:rStyle w:val="CharSectno"/>
        </w:rPr>
        <w:t>99</w:t>
      </w:r>
      <w:r w:rsidRPr="003F329B">
        <w:t xml:space="preserve">  Special rules relating to GST returns</w:t>
      </w:r>
      <w:bookmarkEnd w:id="205"/>
    </w:p>
    <w:p w:rsidR="00300522" w:rsidRPr="003F329B" w:rsidRDefault="00300522" w:rsidP="00300522">
      <w:pPr>
        <w:pStyle w:val="subsection"/>
      </w:pPr>
      <w:r w:rsidRPr="003F329B">
        <w:tab/>
      </w:r>
      <w:r w:rsidRPr="003F329B">
        <w:tab/>
        <w:t>Chapter</w:t>
      </w:r>
      <w:r w:rsidR="003F329B">
        <w:t> </w:t>
      </w:r>
      <w:r w:rsidRPr="003F329B">
        <w:t xml:space="preserve">4 contains special rules relating to </w:t>
      </w:r>
      <w:r w:rsidR="003F329B" w:rsidRPr="003F329B">
        <w:rPr>
          <w:position w:val="6"/>
          <w:sz w:val="16"/>
          <w:szCs w:val="16"/>
        </w:rPr>
        <w:t>*</w:t>
      </w:r>
      <w:r w:rsidRPr="003F329B">
        <w:t>GST returns, as follows: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E6045B">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554C0F">
            <w:pPr>
              <w:pStyle w:val="Tabletext"/>
              <w:keepNext/>
              <w:keepLines/>
              <w:rPr>
                <w:b/>
              </w:rPr>
            </w:pPr>
            <w:r w:rsidRPr="003F329B">
              <w:rPr>
                <w:b/>
                <w:bCs/>
              </w:rPr>
              <w:t>Checklist of special rules</w:t>
            </w:r>
          </w:p>
        </w:tc>
      </w:tr>
      <w:tr w:rsidR="00300522" w:rsidRPr="003F329B"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3F329B" w:rsidRDefault="00300522" w:rsidP="00554C0F">
            <w:pPr>
              <w:pStyle w:val="Tabletext"/>
              <w:keepNext/>
              <w:keepLines/>
              <w:rPr>
                <w:b/>
              </w:rPr>
            </w:pPr>
            <w:bookmarkStart w:id="206" w:name="CU_2192494"/>
            <w:bookmarkStart w:id="207" w:name="CU_2193172"/>
            <w:bookmarkEnd w:id="206"/>
            <w:bookmarkEnd w:id="207"/>
            <w:r w:rsidRPr="003F329B">
              <w:rPr>
                <w:b/>
                <w:bCs/>
              </w:rPr>
              <w:t>Item</w:t>
            </w:r>
          </w:p>
        </w:tc>
        <w:tc>
          <w:tcPr>
            <w:tcW w:w="3544" w:type="dxa"/>
            <w:tcBorders>
              <w:top w:val="single" w:sz="6" w:space="0" w:color="auto"/>
              <w:bottom w:val="single" w:sz="4" w:space="0" w:color="auto"/>
            </w:tcBorders>
            <w:shd w:val="clear" w:color="auto" w:fill="auto"/>
          </w:tcPr>
          <w:p w:rsidR="00300522" w:rsidRPr="003F329B" w:rsidRDefault="00300522" w:rsidP="00554C0F">
            <w:pPr>
              <w:pStyle w:val="Tabletext"/>
              <w:keepNext/>
              <w:keepLines/>
              <w:rPr>
                <w:b/>
              </w:rPr>
            </w:pPr>
            <w:r w:rsidRPr="003F329B">
              <w:rPr>
                <w:b/>
                <w:bCs/>
              </w:rPr>
              <w:t>For this case …</w:t>
            </w:r>
          </w:p>
        </w:tc>
        <w:tc>
          <w:tcPr>
            <w:tcW w:w="1753" w:type="dxa"/>
            <w:tcBorders>
              <w:top w:val="single" w:sz="6" w:space="0" w:color="auto"/>
              <w:bottom w:val="single" w:sz="4" w:space="0" w:color="auto"/>
            </w:tcBorders>
            <w:shd w:val="clear" w:color="auto" w:fill="auto"/>
          </w:tcPr>
          <w:p w:rsidR="00300522" w:rsidRPr="003F329B" w:rsidRDefault="00300522" w:rsidP="00554C0F">
            <w:pPr>
              <w:pStyle w:val="Tabletext"/>
              <w:keepNext/>
              <w:keepLines/>
              <w:rPr>
                <w:b/>
              </w:rPr>
            </w:pPr>
            <w:r w:rsidRPr="003F329B">
              <w:rPr>
                <w:b/>
                <w:bCs/>
              </w:rPr>
              <w:t>See:</w:t>
            </w:r>
          </w:p>
        </w:tc>
      </w:tr>
      <w:tr w:rsidR="00300522" w:rsidRPr="003F329B" w:rsidTr="002671D9">
        <w:tblPrEx>
          <w:tblCellMar>
            <w:left w:w="107" w:type="dxa"/>
            <w:right w:w="107" w:type="dxa"/>
          </w:tblCellMar>
        </w:tblPrEx>
        <w:tc>
          <w:tcPr>
            <w:tcW w:w="624" w:type="dxa"/>
            <w:tcBorders>
              <w:top w:val="single" w:sz="4" w:space="0" w:color="auto"/>
            </w:tcBorders>
            <w:shd w:val="clear" w:color="auto" w:fill="auto"/>
          </w:tcPr>
          <w:p w:rsidR="00300522" w:rsidRPr="003F329B" w:rsidRDefault="00300522" w:rsidP="00554C0F">
            <w:pPr>
              <w:pStyle w:val="Tabletext"/>
              <w:keepNext/>
              <w:keepLines/>
            </w:pPr>
            <w:r w:rsidRPr="003F329B">
              <w:t>1A</w:t>
            </w:r>
          </w:p>
        </w:tc>
        <w:tc>
          <w:tcPr>
            <w:tcW w:w="3544" w:type="dxa"/>
            <w:tcBorders>
              <w:top w:val="single" w:sz="4" w:space="0" w:color="auto"/>
            </w:tcBorders>
            <w:shd w:val="clear" w:color="auto" w:fill="auto"/>
          </w:tcPr>
          <w:p w:rsidR="00300522" w:rsidRPr="003F329B" w:rsidRDefault="00300522" w:rsidP="00554C0F">
            <w:pPr>
              <w:pStyle w:val="Tabletext"/>
              <w:keepNext/>
              <w:keepLines/>
            </w:pPr>
            <w:r w:rsidRPr="003F329B">
              <w:t>Annual tax periods</w:t>
            </w:r>
          </w:p>
        </w:tc>
        <w:tc>
          <w:tcPr>
            <w:tcW w:w="1753" w:type="dxa"/>
            <w:tcBorders>
              <w:top w:val="single" w:sz="4" w:space="0" w:color="auto"/>
            </w:tcBorders>
            <w:shd w:val="clear" w:color="auto" w:fill="auto"/>
          </w:tcPr>
          <w:p w:rsidR="00300522" w:rsidRPr="003F329B" w:rsidRDefault="00300522" w:rsidP="00554C0F">
            <w:pPr>
              <w:pStyle w:val="Tabletext"/>
              <w:keepNext/>
              <w:keepLines/>
            </w:pPr>
            <w:r w:rsidRPr="003F329B">
              <w:t>Division</w:t>
            </w:r>
            <w:r w:rsidR="003F329B">
              <w:t> </w:t>
            </w:r>
            <w:r w:rsidRPr="003F329B">
              <w:t>151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GST branches</w:t>
            </w:r>
          </w:p>
        </w:tc>
        <w:tc>
          <w:tcPr>
            <w:tcW w:w="1753"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GST groups</w:t>
            </w:r>
          </w:p>
        </w:tc>
        <w:tc>
          <w:tcPr>
            <w:tcW w:w="1753" w:type="dxa"/>
            <w:shd w:val="clear" w:color="auto" w:fill="auto"/>
          </w:tcPr>
          <w:p w:rsidR="00300522" w:rsidRPr="003F329B" w:rsidRDefault="00300522" w:rsidP="00300522">
            <w:pPr>
              <w:pStyle w:val="Tabletext"/>
            </w:pPr>
            <w:r w:rsidRPr="003F329B">
              <w:t>Division</w:t>
            </w:r>
            <w:r w:rsidR="003F329B">
              <w:t> </w:t>
            </w:r>
            <w:r w:rsidRPr="003F329B">
              <w:t>48</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GST joint ventures</w:t>
            </w:r>
          </w:p>
        </w:tc>
        <w:tc>
          <w:tcPr>
            <w:tcW w:w="1753"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Insurance</w:t>
            </w:r>
          </w:p>
        </w:tc>
        <w:tc>
          <w:tcPr>
            <w:tcW w:w="1753"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4A</w:t>
            </w:r>
          </w:p>
        </w:tc>
        <w:tc>
          <w:tcPr>
            <w:tcW w:w="3544" w:type="dxa"/>
            <w:shd w:val="clear" w:color="auto" w:fill="auto"/>
          </w:tcPr>
          <w:p w:rsidR="00300522" w:rsidRPr="003F329B" w:rsidRDefault="00300522" w:rsidP="00300522">
            <w:pPr>
              <w:pStyle w:val="Tabletext"/>
            </w:pPr>
            <w:r w:rsidRPr="003F329B">
              <w:t>Payment of GST by instalments</w:t>
            </w:r>
          </w:p>
        </w:tc>
        <w:tc>
          <w:tcPr>
            <w:tcW w:w="1753" w:type="dxa"/>
            <w:shd w:val="clear" w:color="auto" w:fill="auto"/>
          </w:tcPr>
          <w:p w:rsidR="00300522" w:rsidRPr="003F329B" w:rsidRDefault="00300522" w:rsidP="00300522">
            <w:pPr>
              <w:pStyle w:val="Tabletext"/>
            </w:pPr>
            <w:r w:rsidRPr="003F329B">
              <w:t>Division</w:t>
            </w:r>
            <w:r w:rsidR="003F329B">
              <w:t> </w:t>
            </w:r>
            <w:r w:rsidRPr="003F329B">
              <w:t>162</w:t>
            </w:r>
          </w:p>
        </w:tc>
      </w:tr>
      <w:tr w:rsidR="008079CE" w:rsidRPr="003F329B" w:rsidTr="00A53099">
        <w:tblPrEx>
          <w:tblCellMar>
            <w:left w:w="107" w:type="dxa"/>
            <w:right w:w="107" w:type="dxa"/>
          </w:tblCellMar>
        </w:tblPrEx>
        <w:tc>
          <w:tcPr>
            <w:tcW w:w="624" w:type="dxa"/>
            <w:shd w:val="clear" w:color="auto" w:fill="auto"/>
          </w:tcPr>
          <w:p w:rsidR="008079CE" w:rsidRPr="003F329B" w:rsidRDefault="008079CE" w:rsidP="00300522">
            <w:pPr>
              <w:pStyle w:val="Tabletext"/>
            </w:pPr>
            <w:r w:rsidRPr="003F329B">
              <w:t>4B</w:t>
            </w:r>
          </w:p>
        </w:tc>
        <w:tc>
          <w:tcPr>
            <w:tcW w:w="3544" w:type="dxa"/>
            <w:shd w:val="clear" w:color="auto" w:fill="auto"/>
          </w:tcPr>
          <w:p w:rsidR="008079CE" w:rsidRPr="003F329B" w:rsidRDefault="008079CE" w:rsidP="00300522">
            <w:pPr>
              <w:pStyle w:val="Tabletext"/>
            </w:pPr>
            <w:r w:rsidRPr="003F329B">
              <w:t>Representatives of incapacitated entities</w:t>
            </w:r>
          </w:p>
        </w:tc>
        <w:tc>
          <w:tcPr>
            <w:tcW w:w="1753" w:type="dxa"/>
            <w:shd w:val="clear" w:color="auto" w:fill="auto"/>
          </w:tcPr>
          <w:p w:rsidR="008079CE" w:rsidRPr="003F329B" w:rsidRDefault="008079CE" w:rsidP="00300522">
            <w:pPr>
              <w:pStyle w:val="Tabletext"/>
            </w:pPr>
            <w:r w:rsidRPr="003F329B">
              <w:t>Division</w:t>
            </w:r>
            <w:r w:rsidR="003F329B">
              <w:t> </w:t>
            </w:r>
            <w:r w:rsidRPr="003F329B">
              <w:t>58</w:t>
            </w:r>
          </w:p>
        </w:tc>
      </w:tr>
      <w:tr w:rsidR="008079CE" w:rsidRPr="003F329B" w:rsidTr="007F31A9">
        <w:tblPrEx>
          <w:tblCellMar>
            <w:left w:w="107" w:type="dxa"/>
            <w:right w:w="107" w:type="dxa"/>
          </w:tblCellMar>
        </w:tblPrEx>
        <w:tc>
          <w:tcPr>
            <w:tcW w:w="624" w:type="dxa"/>
            <w:tcBorders>
              <w:bottom w:val="single" w:sz="4" w:space="0" w:color="auto"/>
            </w:tcBorders>
            <w:shd w:val="clear" w:color="auto" w:fill="auto"/>
          </w:tcPr>
          <w:p w:rsidR="008079CE" w:rsidRPr="003F329B" w:rsidRDefault="008079CE" w:rsidP="00300522">
            <w:pPr>
              <w:pStyle w:val="Tabletext"/>
            </w:pPr>
            <w:r w:rsidRPr="003F329B">
              <w:t>5</w:t>
            </w:r>
          </w:p>
        </w:tc>
        <w:tc>
          <w:tcPr>
            <w:tcW w:w="3544" w:type="dxa"/>
            <w:tcBorders>
              <w:bottom w:val="single" w:sz="4" w:space="0" w:color="auto"/>
            </w:tcBorders>
            <w:shd w:val="clear" w:color="auto" w:fill="auto"/>
          </w:tcPr>
          <w:p w:rsidR="008079CE" w:rsidRPr="003F329B" w:rsidRDefault="008079CE" w:rsidP="00300522">
            <w:pPr>
              <w:pStyle w:val="Tabletext"/>
            </w:pPr>
            <w:r w:rsidRPr="003F329B">
              <w:t>Resident agents acting for non</w:t>
            </w:r>
            <w:r w:rsidR="003F329B">
              <w:noBreakHyphen/>
            </w:r>
            <w:r w:rsidRPr="003F329B">
              <w:t>residents</w:t>
            </w:r>
          </w:p>
        </w:tc>
        <w:tc>
          <w:tcPr>
            <w:tcW w:w="1753" w:type="dxa"/>
            <w:tcBorders>
              <w:bottom w:val="single" w:sz="4" w:space="0" w:color="auto"/>
            </w:tcBorders>
            <w:shd w:val="clear" w:color="auto" w:fill="auto"/>
          </w:tcPr>
          <w:p w:rsidR="008079CE" w:rsidRPr="003F329B" w:rsidRDefault="008079CE" w:rsidP="00300522">
            <w:pPr>
              <w:pStyle w:val="Tabletext"/>
            </w:pPr>
            <w:r w:rsidRPr="003F329B">
              <w:t>Division</w:t>
            </w:r>
            <w:r w:rsidR="003F329B">
              <w:t> </w:t>
            </w:r>
            <w:r w:rsidRPr="003F329B">
              <w:t>57</w:t>
            </w:r>
          </w:p>
        </w:tc>
      </w:tr>
      <w:tr w:rsidR="008079CE" w:rsidRPr="003F329B" w:rsidTr="007F31A9">
        <w:tblPrEx>
          <w:tblCellMar>
            <w:left w:w="107" w:type="dxa"/>
            <w:right w:w="107" w:type="dxa"/>
          </w:tblCellMar>
        </w:tblPrEx>
        <w:tc>
          <w:tcPr>
            <w:tcW w:w="624" w:type="dxa"/>
            <w:tcBorders>
              <w:bottom w:val="single" w:sz="12" w:space="0" w:color="auto"/>
            </w:tcBorders>
            <w:shd w:val="clear" w:color="auto" w:fill="auto"/>
          </w:tcPr>
          <w:p w:rsidR="008079CE" w:rsidRPr="003F329B" w:rsidRDefault="008079CE" w:rsidP="00300522">
            <w:pPr>
              <w:pStyle w:val="Tabletext"/>
            </w:pPr>
            <w:bookmarkStart w:id="208" w:name="CU_11192831"/>
            <w:bookmarkStart w:id="209" w:name="CU_11193509"/>
            <w:bookmarkEnd w:id="208"/>
            <w:bookmarkEnd w:id="209"/>
            <w:r w:rsidRPr="003F329B">
              <w:t>6</w:t>
            </w:r>
          </w:p>
        </w:tc>
        <w:tc>
          <w:tcPr>
            <w:tcW w:w="3544" w:type="dxa"/>
            <w:tcBorders>
              <w:bottom w:val="single" w:sz="12" w:space="0" w:color="auto"/>
            </w:tcBorders>
            <w:shd w:val="clear" w:color="auto" w:fill="auto"/>
          </w:tcPr>
          <w:p w:rsidR="008079CE" w:rsidRPr="003F329B" w:rsidRDefault="008079CE" w:rsidP="00300522">
            <w:pPr>
              <w:pStyle w:val="Tabletext"/>
            </w:pPr>
            <w:r w:rsidRPr="003F329B">
              <w:t>Supplies in satisfaction of debts</w:t>
            </w:r>
          </w:p>
        </w:tc>
        <w:tc>
          <w:tcPr>
            <w:tcW w:w="1753" w:type="dxa"/>
            <w:tcBorders>
              <w:bottom w:val="single" w:sz="12" w:space="0" w:color="auto"/>
            </w:tcBorders>
            <w:shd w:val="clear" w:color="auto" w:fill="auto"/>
          </w:tcPr>
          <w:p w:rsidR="008079CE" w:rsidRPr="003F329B" w:rsidRDefault="008079CE" w:rsidP="00300522">
            <w:pPr>
              <w:pStyle w:val="Tabletext"/>
            </w:pPr>
            <w:r w:rsidRPr="003F329B">
              <w:t>Division</w:t>
            </w:r>
            <w:r w:rsidR="003F329B">
              <w:t> </w:t>
            </w:r>
            <w:r w:rsidRPr="003F329B">
              <w:t>105</w:t>
            </w:r>
          </w:p>
        </w:tc>
      </w:tr>
    </w:tbl>
    <w:p w:rsidR="00300522" w:rsidRPr="003F329B" w:rsidRDefault="00300522" w:rsidP="00A36DB5">
      <w:pPr>
        <w:pStyle w:val="ActHead3"/>
        <w:pageBreakBefore/>
      </w:pPr>
      <w:bookmarkStart w:id="210" w:name="_Toc416265799"/>
      <w:r w:rsidRPr="00AE4251">
        <w:rPr>
          <w:rStyle w:val="CharDivNo"/>
        </w:rPr>
        <w:t>Division</w:t>
      </w:r>
      <w:r w:rsidR="003F329B" w:rsidRPr="00AE4251">
        <w:rPr>
          <w:rStyle w:val="CharDivNo"/>
        </w:rPr>
        <w:t> </w:t>
      </w:r>
      <w:r w:rsidRPr="00AE4251">
        <w:rPr>
          <w:rStyle w:val="CharDivNo"/>
        </w:rPr>
        <w:t>33</w:t>
      </w:r>
      <w:r w:rsidRPr="003F329B">
        <w:t>—</w:t>
      </w:r>
      <w:r w:rsidRPr="00AE4251">
        <w:rPr>
          <w:rStyle w:val="CharDivText"/>
        </w:rPr>
        <w:t>Payments of GST</w:t>
      </w:r>
      <w:bookmarkEnd w:id="210"/>
    </w:p>
    <w:p w:rsidR="00300522" w:rsidRPr="003F329B" w:rsidRDefault="00300522" w:rsidP="00300522">
      <w:pPr>
        <w:pStyle w:val="ActHead5"/>
      </w:pPr>
      <w:bookmarkStart w:id="211" w:name="_Toc416265800"/>
      <w:r w:rsidRPr="00AE4251">
        <w:rPr>
          <w:rStyle w:val="CharSectno"/>
        </w:rPr>
        <w:t>33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211"/>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is about your obligation to pay to the Commonwealth amounts of GST that remain after off</w:t>
      </w:r>
      <w:r w:rsidR="003F329B">
        <w:noBreakHyphen/>
      </w:r>
      <w:r w:rsidRPr="003F329B">
        <w:t xml:space="preserve">setting your entitlements to input tax credits. The obligation to pay arises for any of your </w:t>
      </w:r>
      <w:r w:rsidR="00A3253D" w:rsidRPr="003F329B">
        <w:t>assessed net amounts</w:t>
      </w:r>
      <w:r w:rsidRPr="003F329B">
        <w:t xml:space="preserve"> that are </w:t>
      </w:r>
      <w:r w:rsidRPr="003F329B">
        <w:rPr>
          <w:i/>
          <w:iCs/>
        </w:rPr>
        <w:t>greater</w:t>
      </w:r>
      <w:r w:rsidRPr="003F329B">
        <w:t xml:space="preserve"> than zero.</w:t>
      </w:r>
    </w:p>
    <w:p w:rsidR="00B40F11" w:rsidRPr="003F329B" w:rsidRDefault="00B40F11" w:rsidP="00B40F11">
      <w:pPr>
        <w:pStyle w:val="notetext"/>
      </w:pPr>
      <w:r w:rsidRPr="003F329B">
        <w:t>Note 1A:</w:t>
      </w:r>
      <w:r w:rsidRPr="003F329B">
        <w:tab/>
        <w:t>For provisions about assessment (including self</w:t>
      </w:r>
      <w:r w:rsidR="003F329B">
        <w:noBreakHyphen/>
      </w:r>
      <w:r w:rsidRPr="003F329B">
        <w:t>assessment), see Division</w:t>
      </w:r>
      <w:r w:rsidR="003F329B">
        <w:t> </w:t>
      </w:r>
      <w:r w:rsidRPr="003F329B">
        <w:t>155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notetext"/>
      </w:pPr>
      <w:r w:rsidRPr="003F329B">
        <w:t>Note 1:</w:t>
      </w:r>
      <w:r w:rsidRPr="003F329B">
        <w:tab/>
        <w:t xml:space="preserve">For the penalties for failing to comply with these obligations, see the </w:t>
      </w:r>
      <w:r w:rsidRPr="003F329B">
        <w:rPr>
          <w:i/>
        </w:rPr>
        <w:t>Taxation Administration Act 1953</w:t>
      </w:r>
      <w:r w:rsidRPr="003F329B">
        <w:t>.</w:t>
      </w:r>
    </w:p>
    <w:p w:rsidR="00300522" w:rsidRPr="003F329B" w:rsidRDefault="00300522" w:rsidP="00300522">
      <w:pPr>
        <w:pStyle w:val="notetext"/>
      </w:pPr>
      <w:r w:rsidRPr="003F329B">
        <w:t>Note 2:</w:t>
      </w:r>
      <w:r w:rsidRPr="003F329B">
        <w:tab/>
        <w:t>For provisions about collection and recovery of GST, see Subdivision</w:t>
      </w:r>
      <w:r w:rsidR="003F329B">
        <w:t> </w:t>
      </w:r>
      <w:r w:rsidRPr="003F329B">
        <w:t>105</w:t>
      </w:r>
      <w:r w:rsidR="003F329B">
        <w:noBreakHyphen/>
      </w:r>
      <w:r w:rsidRPr="003F329B">
        <w:t>C, and Part</w:t>
      </w:r>
      <w:r w:rsidR="003F329B">
        <w:t> </w:t>
      </w:r>
      <w:r w:rsidRPr="003F329B">
        <w:t>4</w:t>
      </w:r>
      <w:r w:rsidR="003F329B">
        <w:noBreakHyphen/>
      </w:r>
      <w:r w:rsidRPr="003F329B">
        <w:t>15,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notetext"/>
      </w:pPr>
      <w:r w:rsidRPr="003F329B">
        <w:t>Note 3:</w:t>
      </w:r>
      <w:r w:rsidRPr="003F329B">
        <w:tab/>
        <w:t>Payments of GST on importations of goods are dealt with separately in section</w:t>
      </w:r>
      <w:r w:rsidR="003F329B">
        <w:t> </w:t>
      </w:r>
      <w:r w:rsidRPr="003F329B">
        <w:t>33</w:t>
      </w:r>
      <w:r w:rsidR="003F329B">
        <w:noBreakHyphen/>
      </w:r>
      <w:r w:rsidRPr="003F329B">
        <w:t>15 of this Act.</w:t>
      </w:r>
    </w:p>
    <w:p w:rsidR="005432D9" w:rsidRPr="003F329B" w:rsidRDefault="005432D9" w:rsidP="005432D9">
      <w:pPr>
        <w:pStyle w:val="ActHead5"/>
      </w:pPr>
      <w:bookmarkStart w:id="212" w:name="_Toc416265801"/>
      <w:r w:rsidRPr="00AE4251">
        <w:rPr>
          <w:rStyle w:val="CharSectno"/>
        </w:rPr>
        <w:t>33</w:t>
      </w:r>
      <w:r w:rsidR="003F329B" w:rsidRPr="00AE4251">
        <w:rPr>
          <w:rStyle w:val="CharSectno"/>
        </w:rPr>
        <w:noBreakHyphen/>
      </w:r>
      <w:r w:rsidRPr="00AE4251">
        <w:rPr>
          <w:rStyle w:val="CharSectno"/>
        </w:rPr>
        <w:t>3</w:t>
      </w:r>
      <w:r w:rsidRPr="003F329B">
        <w:t xml:space="preserve">  When payments of assessed net amounts must be made—quarterly tax periods</w:t>
      </w:r>
      <w:bookmarkEnd w:id="212"/>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000D73F9" w:rsidRPr="003F329B">
        <w:t>assessed net amount</w:t>
      </w:r>
      <w:r w:rsidRPr="003F329B">
        <w:t xml:space="preserve"> for a tax period applying to you is greater than zero; and</w:t>
      </w:r>
    </w:p>
    <w:p w:rsidR="00300522" w:rsidRPr="003F329B" w:rsidRDefault="00300522" w:rsidP="00300522">
      <w:pPr>
        <w:pStyle w:val="paragraph"/>
      </w:pPr>
      <w:r w:rsidRPr="003F329B">
        <w:tab/>
        <w:t>(b)</w:t>
      </w:r>
      <w:r w:rsidRPr="003F329B">
        <w:tab/>
        <w:t xml:space="preserve">the tax period is a </w:t>
      </w:r>
      <w:r w:rsidR="003F329B" w:rsidRPr="003F329B">
        <w:rPr>
          <w:position w:val="6"/>
          <w:sz w:val="16"/>
          <w:szCs w:val="16"/>
        </w:rPr>
        <w:t>*</w:t>
      </w:r>
      <w:r w:rsidRPr="003F329B">
        <w:t>quarterly tax period;</w:t>
      </w:r>
    </w:p>
    <w:p w:rsidR="00300522" w:rsidRPr="003F329B" w:rsidRDefault="00300522" w:rsidP="00300522">
      <w:pPr>
        <w:pStyle w:val="subsection2"/>
      </w:pPr>
      <w:r w:rsidRPr="003F329B">
        <w:t xml:space="preserve">you </w:t>
      </w:r>
      <w:r w:rsidR="0098426F" w:rsidRPr="003F329B">
        <w:t>must pay the assessed net amount</w:t>
      </w:r>
      <w:r w:rsidRPr="003F329B">
        <w:t xml:space="preserve"> to the Commissioner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402E4A">
            <w:pPr>
              <w:pStyle w:val="Tabletext"/>
              <w:rPr>
                <w:b/>
              </w:rPr>
            </w:pPr>
            <w:r w:rsidRPr="003F329B">
              <w:rPr>
                <w:b/>
                <w:bCs/>
              </w:rPr>
              <w:t>When quarterly GST payments must be made</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60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 xml:space="preserve">Pay the </w:t>
            </w:r>
            <w:r w:rsidR="00CF0CC5" w:rsidRPr="003F329B">
              <w:rPr>
                <w:b/>
              </w:rPr>
              <w:t>assessed net amount</w:t>
            </w:r>
            <w:r w:rsidRPr="003F329B">
              <w:rPr>
                <w:b/>
                <w:bCs/>
              </w:rPr>
              <w:t xml:space="preserve"> to the Commissioner on or before this day:</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603" w:type="dxa"/>
            <w:tcBorders>
              <w:top w:val="single" w:sz="12" w:space="0" w:color="auto"/>
            </w:tcBorders>
            <w:shd w:val="clear" w:color="auto" w:fill="auto"/>
          </w:tcPr>
          <w:p w:rsidR="00300522" w:rsidRPr="003F329B" w:rsidRDefault="00300522" w:rsidP="00300522">
            <w:pPr>
              <w:pStyle w:val="Tabletext"/>
            </w:pPr>
            <w:r w:rsidRPr="003F329B">
              <w:t>1</w:t>
            </w:r>
            <w:r w:rsidR="003F329B">
              <w:t> </w:t>
            </w:r>
            <w:r w:rsidRPr="003F329B">
              <w:t>September</w:t>
            </w:r>
          </w:p>
        </w:tc>
        <w:tc>
          <w:tcPr>
            <w:tcW w:w="2694" w:type="dxa"/>
            <w:tcBorders>
              <w:top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October</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603" w:type="dxa"/>
            <w:shd w:val="clear" w:color="auto" w:fill="auto"/>
          </w:tcPr>
          <w:p w:rsidR="00300522" w:rsidRPr="003F329B" w:rsidRDefault="00300522" w:rsidP="00300522">
            <w:pPr>
              <w:pStyle w:val="Tabletext"/>
            </w:pPr>
            <w:r w:rsidRPr="003F329B">
              <w:t>1</w:t>
            </w:r>
            <w:r w:rsidR="003F329B">
              <w:t> </w:t>
            </w:r>
            <w:r w:rsidRPr="003F329B">
              <w:t>December</w:t>
            </w:r>
          </w:p>
        </w:tc>
        <w:tc>
          <w:tcPr>
            <w:tcW w:w="2694" w:type="dxa"/>
            <w:shd w:val="clear" w:color="auto" w:fill="auto"/>
          </w:tcPr>
          <w:p w:rsidR="00300522" w:rsidRPr="003F329B" w:rsidRDefault="00300522" w:rsidP="00300522">
            <w:pPr>
              <w:pStyle w:val="Tabletext"/>
            </w:pPr>
            <w:r w:rsidRPr="003F329B">
              <w:t>the following 28</w:t>
            </w:r>
            <w:r w:rsidR="003F329B">
              <w:t> </w:t>
            </w:r>
            <w:r w:rsidRPr="003F329B">
              <w:t>February</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603" w:type="dxa"/>
            <w:tcBorders>
              <w:bottom w:val="single" w:sz="4" w:space="0" w:color="auto"/>
            </w:tcBorders>
            <w:shd w:val="clear" w:color="auto" w:fill="auto"/>
          </w:tcPr>
          <w:p w:rsidR="00300522" w:rsidRPr="003F329B" w:rsidRDefault="00300522" w:rsidP="00300522">
            <w:pPr>
              <w:pStyle w:val="Tabletext"/>
            </w:pPr>
            <w:r w:rsidRPr="003F329B">
              <w:t>1</w:t>
            </w:r>
            <w:r w:rsidR="003F329B">
              <w:t> </w:t>
            </w:r>
            <w:r w:rsidRPr="003F329B">
              <w:t>March</w:t>
            </w:r>
          </w:p>
        </w:tc>
        <w:tc>
          <w:tcPr>
            <w:tcW w:w="2694" w:type="dxa"/>
            <w:tcBorders>
              <w:bottom w:val="single" w:sz="4" w:space="0" w:color="auto"/>
            </w:tcBorders>
            <w:shd w:val="clear" w:color="auto" w:fill="auto"/>
          </w:tcPr>
          <w:p w:rsidR="00300522" w:rsidRPr="003F329B" w:rsidRDefault="00300522" w:rsidP="00300522">
            <w:pPr>
              <w:pStyle w:val="Tabletext"/>
            </w:pPr>
            <w:r w:rsidRPr="003F329B">
              <w:t>the following 28</w:t>
            </w:r>
            <w:r w:rsidR="003F329B">
              <w:t> </w:t>
            </w:r>
            <w:r w:rsidRPr="003F329B">
              <w:t>April</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603" w:type="dxa"/>
            <w:tcBorders>
              <w:bottom w:val="single" w:sz="12" w:space="0" w:color="auto"/>
            </w:tcBorders>
            <w:shd w:val="clear" w:color="auto" w:fill="auto"/>
          </w:tcPr>
          <w:p w:rsidR="00300522" w:rsidRPr="003F329B" w:rsidRDefault="00300522" w:rsidP="00300522">
            <w:pPr>
              <w:pStyle w:val="Tabletext"/>
            </w:pPr>
            <w:r w:rsidRPr="003F329B">
              <w:t>1</w:t>
            </w:r>
            <w:r w:rsidR="003F329B">
              <w:t> </w:t>
            </w:r>
            <w:r w:rsidRPr="003F329B">
              <w:t>June</w:t>
            </w:r>
          </w:p>
        </w:tc>
        <w:tc>
          <w:tcPr>
            <w:tcW w:w="2694" w:type="dxa"/>
            <w:tcBorders>
              <w:bottom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July</w:t>
            </w:r>
          </w:p>
        </w:tc>
      </w:tr>
    </w:tbl>
    <w:p w:rsidR="00601ECB" w:rsidRPr="003F329B" w:rsidRDefault="00601ECB" w:rsidP="00601ECB">
      <w:pPr>
        <w:pStyle w:val="ActHead5"/>
      </w:pPr>
      <w:bookmarkStart w:id="213" w:name="_Toc416265802"/>
      <w:r w:rsidRPr="00AE4251">
        <w:rPr>
          <w:rStyle w:val="CharSectno"/>
        </w:rPr>
        <w:t>33</w:t>
      </w:r>
      <w:r w:rsidR="003F329B" w:rsidRPr="00AE4251">
        <w:rPr>
          <w:rStyle w:val="CharSectno"/>
        </w:rPr>
        <w:noBreakHyphen/>
      </w:r>
      <w:r w:rsidRPr="00AE4251">
        <w:rPr>
          <w:rStyle w:val="CharSectno"/>
        </w:rPr>
        <w:t>5</w:t>
      </w:r>
      <w:r w:rsidRPr="003F329B">
        <w:t xml:space="preserve">  When payments of assessed net amounts must be made—other tax periods</w:t>
      </w:r>
      <w:bookmarkEnd w:id="213"/>
    </w:p>
    <w:p w:rsidR="00300522" w:rsidRPr="003F329B" w:rsidRDefault="00300522" w:rsidP="00300522">
      <w:pPr>
        <w:pStyle w:val="subsection"/>
      </w:pPr>
      <w:r w:rsidRPr="003F329B">
        <w:tab/>
        <w:t>(1)</w:t>
      </w:r>
      <w:r w:rsidRPr="003F329B">
        <w:tab/>
        <w:t xml:space="preserve">If the </w:t>
      </w:r>
      <w:r w:rsidR="003F329B" w:rsidRPr="003F329B">
        <w:rPr>
          <w:position w:val="6"/>
          <w:sz w:val="16"/>
        </w:rPr>
        <w:t>*</w:t>
      </w:r>
      <w:r w:rsidR="00A27E4A" w:rsidRPr="003F329B">
        <w:t>assessed net amount for</w:t>
      </w:r>
      <w:r w:rsidRPr="003F329B">
        <w:t xml:space="preserve"> a tax period (other than a </w:t>
      </w:r>
      <w:r w:rsidR="003F329B" w:rsidRPr="003F329B">
        <w:rPr>
          <w:position w:val="6"/>
          <w:sz w:val="16"/>
          <w:szCs w:val="16"/>
        </w:rPr>
        <w:t>*</w:t>
      </w:r>
      <w:r w:rsidRPr="003F329B">
        <w:t xml:space="preserve">quarterly tax period) applying to you is greater than zero, you must pay the </w:t>
      </w:r>
      <w:r w:rsidR="00A27E4A" w:rsidRPr="003F329B">
        <w:t>assessed net amount to</w:t>
      </w:r>
      <w:r w:rsidRPr="003F329B">
        <w:t xml:space="preserve"> the Commissioner on or before the 21st day of the month following the end of that tax period.</w:t>
      </w:r>
    </w:p>
    <w:p w:rsidR="00300522" w:rsidRPr="003F329B" w:rsidRDefault="00300522" w:rsidP="00300522">
      <w:pPr>
        <w:pStyle w:val="subsection"/>
      </w:pPr>
      <w:r w:rsidRPr="003F329B">
        <w:tab/>
        <w:t>(2)</w:t>
      </w:r>
      <w:r w:rsidRPr="003F329B">
        <w:tab/>
        <w:t xml:space="preserve">However, if the tax period ends during the first 7 days of a month, you must pay the </w:t>
      </w:r>
      <w:r w:rsidR="003F329B" w:rsidRPr="003F329B">
        <w:rPr>
          <w:position w:val="6"/>
          <w:sz w:val="16"/>
        </w:rPr>
        <w:t>*</w:t>
      </w:r>
      <w:r w:rsidR="004638D4" w:rsidRPr="003F329B">
        <w:t>assessed net amount</w:t>
      </w:r>
      <w:r w:rsidRPr="003F329B">
        <w:t xml:space="preserve"> to the Commissioner on or before the 21st day of that month.</w:t>
      </w:r>
    </w:p>
    <w:p w:rsidR="00AF053B" w:rsidRPr="003F329B" w:rsidRDefault="00AF053B" w:rsidP="00AF053B">
      <w:pPr>
        <w:pStyle w:val="ActHead5"/>
      </w:pPr>
      <w:bookmarkStart w:id="214" w:name="_Toc416265803"/>
      <w:r w:rsidRPr="00AE4251">
        <w:rPr>
          <w:rStyle w:val="CharSectno"/>
        </w:rPr>
        <w:t>33</w:t>
      </w:r>
      <w:r w:rsidR="003F329B" w:rsidRPr="00AE4251">
        <w:rPr>
          <w:rStyle w:val="CharSectno"/>
        </w:rPr>
        <w:noBreakHyphen/>
      </w:r>
      <w:r w:rsidRPr="00AE4251">
        <w:rPr>
          <w:rStyle w:val="CharSectno"/>
        </w:rPr>
        <w:t>10</w:t>
      </w:r>
      <w:r w:rsidRPr="003F329B">
        <w:t xml:space="preserve">  How payment of assessed net amounts are made</w:t>
      </w:r>
      <w:bookmarkEnd w:id="214"/>
    </w:p>
    <w:p w:rsidR="00300522" w:rsidRPr="003F329B" w:rsidRDefault="00300522" w:rsidP="00300522">
      <w:pPr>
        <w:pStyle w:val="subsection"/>
      </w:pPr>
      <w:r w:rsidRPr="003F329B">
        <w:tab/>
        <w:t>(1)</w:t>
      </w:r>
      <w:r w:rsidRPr="003F329B">
        <w:tab/>
        <w:t xml:space="preserve">You may pay by </w:t>
      </w:r>
      <w:r w:rsidR="003F329B" w:rsidRPr="003F329B">
        <w:rPr>
          <w:position w:val="6"/>
          <w:sz w:val="16"/>
          <w:szCs w:val="16"/>
        </w:rPr>
        <w:t>*</w:t>
      </w:r>
      <w:r w:rsidRPr="003F329B">
        <w:t xml:space="preserve">electronic payment </w:t>
      </w:r>
      <w:r w:rsidR="00EC5D49" w:rsidRPr="003F329B">
        <w:t xml:space="preserve">any </w:t>
      </w:r>
      <w:r w:rsidR="003F329B" w:rsidRPr="003F329B">
        <w:rPr>
          <w:position w:val="6"/>
          <w:sz w:val="16"/>
        </w:rPr>
        <w:t>*</w:t>
      </w:r>
      <w:r w:rsidR="00EC5D49" w:rsidRPr="003F329B">
        <w:t>assessed net amounts</w:t>
      </w:r>
      <w:r w:rsidRPr="003F329B">
        <w:t xml:space="preserve"> payable by you. Any amounts of </w:t>
      </w:r>
      <w:r w:rsidR="006D1C6E" w:rsidRPr="003F329B">
        <w:t>an assessed net amount</w:t>
      </w:r>
      <w:r w:rsidRPr="003F329B">
        <w:t xml:space="preserve"> that you do not pay by electronic payment must be paid in the manner determined in writing by the Commissioner.</w:t>
      </w:r>
    </w:p>
    <w:p w:rsidR="00300522" w:rsidRPr="003F329B" w:rsidRDefault="00300522" w:rsidP="00300522">
      <w:pPr>
        <w:pStyle w:val="subsection"/>
      </w:pPr>
      <w:r w:rsidRPr="003F329B">
        <w:tab/>
        <w:t>(2)</w:t>
      </w:r>
      <w:r w:rsidRPr="003F329B">
        <w:tab/>
        <w:t xml:space="preserve">However, if your </w:t>
      </w:r>
      <w:r w:rsidR="003F329B" w:rsidRPr="003F329B">
        <w:rPr>
          <w:position w:val="6"/>
          <w:sz w:val="16"/>
        </w:rPr>
        <w:t>*</w:t>
      </w:r>
      <w:r w:rsidR="006730F3" w:rsidRPr="003F329B">
        <w:t>GST turnover</w:t>
      </w:r>
      <w:r w:rsidRPr="003F329B">
        <w:t xml:space="preserve"> meets the </w:t>
      </w:r>
      <w:r w:rsidR="003F329B" w:rsidRPr="003F329B">
        <w:rPr>
          <w:position w:val="6"/>
          <w:sz w:val="16"/>
          <w:szCs w:val="16"/>
        </w:rPr>
        <w:t>*</w:t>
      </w:r>
      <w:r w:rsidRPr="003F329B">
        <w:t xml:space="preserve">electronic lodgment turnover threshold, you </w:t>
      </w:r>
      <w:r w:rsidRPr="003F329B">
        <w:rPr>
          <w:i/>
          <w:iCs/>
        </w:rPr>
        <w:t>must</w:t>
      </w:r>
      <w:r w:rsidRPr="003F329B">
        <w:t xml:space="preserve"> pay by </w:t>
      </w:r>
      <w:r w:rsidR="003F329B" w:rsidRPr="003F329B">
        <w:rPr>
          <w:position w:val="6"/>
          <w:sz w:val="16"/>
          <w:szCs w:val="16"/>
        </w:rPr>
        <w:t>*</w:t>
      </w:r>
      <w:r w:rsidRPr="003F329B">
        <w:t xml:space="preserve">electronic payment any </w:t>
      </w:r>
      <w:r w:rsidR="003F329B" w:rsidRPr="003F329B">
        <w:rPr>
          <w:position w:val="6"/>
          <w:sz w:val="16"/>
        </w:rPr>
        <w:t>*</w:t>
      </w:r>
      <w:r w:rsidR="006D1C6E" w:rsidRPr="003F329B">
        <w:t>assessed net amounts</w:t>
      </w:r>
      <w:r w:rsidRPr="003F329B">
        <w:t xml:space="preserve"> payable by you.</w:t>
      </w:r>
    </w:p>
    <w:p w:rsidR="00300522" w:rsidRPr="003F329B" w:rsidRDefault="00300522" w:rsidP="00300522">
      <w:pPr>
        <w:pStyle w:val="notetext"/>
      </w:pPr>
      <w:r w:rsidRPr="003F329B">
        <w:t>Note 1:</w:t>
      </w:r>
      <w:r w:rsidRPr="003F329B">
        <w:tab/>
        <w:t>A penalty applies if you fail to pay electronically as required—see section</w:t>
      </w:r>
      <w:r w:rsidR="003F329B">
        <w:t> </w:t>
      </w:r>
      <w:r w:rsidRPr="003F329B">
        <w:t>288</w:t>
      </w:r>
      <w:r w:rsidR="003F329B">
        <w:noBreakHyphen/>
      </w:r>
      <w:r w:rsidRPr="003F329B">
        <w:t>20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notetext"/>
      </w:pPr>
      <w:r w:rsidRPr="003F329B">
        <w:t>Note 2:</w:t>
      </w:r>
      <w:r w:rsidRPr="003F329B">
        <w:tab/>
        <w:t>You must also pay other tax debts electronically—see section</w:t>
      </w:r>
      <w:r w:rsidR="003F329B">
        <w:t> </w:t>
      </w:r>
      <w:r w:rsidRPr="003F329B">
        <w:t>8AAZMA in that Act.</w:t>
      </w:r>
    </w:p>
    <w:p w:rsidR="009248F4" w:rsidRPr="003F329B" w:rsidRDefault="009248F4" w:rsidP="009248F4">
      <w:pPr>
        <w:pStyle w:val="ActHead5"/>
      </w:pPr>
      <w:bookmarkStart w:id="215" w:name="_Toc416265804"/>
      <w:r w:rsidRPr="00AE4251">
        <w:rPr>
          <w:rStyle w:val="CharSectno"/>
        </w:rPr>
        <w:t>33</w:t>
      </w:r>
      <w:r w:rsidR="003F329B" w:rsidRPr="00AE4251">
        <w:rPr>
          <w:rStyle w:val="CharSectno"/>
        </w:rPr>
        <w:noBreakHyphen/>
      </w:r>
      <w:r w:rsidRPr="00AE4251">
        <w:rPr>
          <w:rStyle w:val="CharSectno"/>
        </w:rPr>
        <w:t>15</w:t>
      </w:r>
      <w:r w:rsidRPr="003F329B">
        <w:t xml:space="preserve">  Payments of assessed GST on importations</w:t>
      </w:r>
      <w:bookmarkEnd w:id="215"/>
    </w:p>
    <w:p w:rsidR="00300522" w:rsidRPr="003F329B" w:rsidRDefault="00300522" w:rsidP="00300522">
      <w:pPr>
        <w:pStyle w:val="subsection"/>
      </w:pPr>
      <w:r w:rsidRPr="003F329B">
        <w:tab/>
        <w:t>(1)</w:t>
      </w:r>
      <w:r w:rsidRPr="003F329B">
        <w:tab/>
        <w:t xml:space="preserve">Amounts of </w:t>
      </w:r>
      <w:r w:rsidR="003F329B" w:rsidRPr="003F329B">
        <w:rPr>
          <w:position w:val="6"/>
          <w:sz w:val="16"/>
        </w:rPr>
        <w:t>*</w:t>
      </w:r>
      <w:r w:rsidR="00285C88" w:rsidRPr="003F329B">
        <w:t>assessed GST</w:t>
      </w:r>
      <w:r w:rsidRPr="003F329B">
        <w:t xml:space="preserve"> on </w:t>
      </w:r>
      <w:r w:rsidR="003F329B" w:rsidRPr="003F329B">
        <w:rPr>
          <w:position w:val="6"/>
          <w:sz w:val="16"/>
          <w:szCs w:val="16"/>
        </w:rPr>
        <w:t>*</w:t>
      </w:r>
      <w:r w:rsidRPr="003F329B">
        <w:t>taxable importations are to be paid by the importer to the Commonwealth:</w:t>
      </w:r>
    </w:p>
    <w:p w:rsidR="00300522" w:rsidRPr="003F329B" w:rsidRDefault="00300522" w:rsidP="00300522">
      <w:pPr>
        <w:pStyle w:val="paragraph"/>
      </w:pPr>
      <w:r w:rsidRPr="003F329B">
        <w:tab/>
        <w:t>(a)</w:t>
      </w:r>
      <w:r w:rsidRPr="003F329B">
        <w:tab/>
        <w:t xml:space="preserve">at the same time, at the same place, and in the same manner, as </w:t>
      </w:r>
      <w:r w:rsidR="003F329B" w:rsidRPr="003F329B">
        <w:rPr>
          <w:position w:val="6"/>
          <w:sz w:val="16"/>
          <w:szCs w:val="16"/>
        </w:rPr>
        <w:t>*</w:t>
      </w:r>
      <w:r w:rsidRPr="003F329B">
        <w:t>customs duty is payable on the goods in question (or would be payable if the goods were subject to customs duty); or</w:t>
      </w:r>
    </w:p>
    <w:p w:rsidR="00300522" w:rsidRPr="003F329B" w:rsidRDefault="00300522" w:rsidP="00300522">
      <w:pPr>
        <w:pStyle w:val="paragraph"/>
      </w:pPr>
      <w:r w:rsidRPr="003F329B">
        <w:tab/>
        <w:t>(b)</w:t>
      </w:r>
      <w:r w:rsidRPr="003F329B">
        <w:tab/>
        <w:t>in the circumstances specified in the regulations, within such further time specified in the regulations, and at the place and in the manner specified in the regulations.</w:t>
      </w:r>
    </w:p>
    <w:p w:rsidR="00300522" w:rsidRPr="003F329B" w:rsidRDefault="00300522" w:rsidP="00367157">
      <w:pPr>
        <w:pStyle w:val="notepara"/>
      </w:pPr>
      <w:r w:rsidRPr="003F329B">
        <w:t>Note:</w:t>
      </w:r>
      <w:r w:rsidRPr="003F329B">
        <w:tab/>
        <w:t xml:space="preserve">The regulations could (for example) allow for deferral of payments to coincide with payments of </w:t>
      </w:r>
      <w:r w:rsidR="0079283A" w:rsidRPr="003F329B">
        <w:t>assessed net amounts</w:t>
      </w:r>
      <w:r w:rsidRPr="003F329B">
        <w:t>.</w:t>
      </w:r>
    </w:p>
    <w:p w:rsidR="00300522" w:rsidRPr="003F329B" w:rsidRDefault="00300522" w:rsidP="00300522">
      <w:pPr>
        <w:pStyle w:val="subsection"/>
      </w:pPr>
      <w:r w:rsidRPr="003F329B">
        <w:tab/>
        <w:t>(2)</w:t>
      </w:r>
      <w:r w:rsidRPr="003F329B">
        <w:tab/>
        <w:t>An officer of Customs (within the meaning of subsection</w:t>
      </w:r>
      <w:r w:rsidR="003F329B">
        <w:t> </w:t>
      </w:r>
      <w:r w:rsidRPr="003F329B">
        <w:t xml:space="preserve">4(1) of the </w:t>
      </w:r>
      <w:r w:rsidRPr="003F329B">
        <w:rPr>
          <w:i/>
          <w:iCs/>
        </w:rPr>
        <w:t>Customs Act 1901</w:t>
      </w:r>
      <w:r w:rsidRPr="003F329B">
        <w:t xml:space="preserve">) may refuse to deliver the goods concerned unless the </w:t>
      </w:r>
      <w:r w:rsidR="003F329B" w:rsidRPr="003F329B">
        <w:rPr>
          <w:position w:val="6"/>
          <w:sz w:val="16"/>
        </w:rPr>
        <w:t>*</w:t>
      </w:r>
      <w:r w:rsidR="00293458" w:rsidRPr="003F329B">
        <w:t>assessed GST</w:t>
      </w:r>
      <w:r w:rsidRPr="003F329B">
        <w:t xml:space="preserve"> has been paid.</w:t>
      </w:r>
    </w:p>
    <w:p w:rsidR="00300522" w:rsidRPr="003F329B" w:rsidRDefault="00300522" w:rsidP="00300522">
      <w:pPr>
        <w:pStyle w:val="ActHead5"/>
      </w:pPr>
      <w:bookmarkStart w:id="216" w:name="_Toc416265805"/>
      <w:r w:rsidRPr="00AE4251">
        <w:rPr>
          <w:rStyle w:val="CharSectno"/>
        </w:rPr>
        <w:t>33</w:t>
      </w:r>
      <w:r w:rsidR="003F329B" w:rsidRPr="00AE4251">
        <w:rPr>
          <w:rStyle w:val="CharSectno"/>
        </w:rPr>
        <w:noBreakHyphen/>
      </w:r>
      <w:r w:rsidRPr="00AE4251">
        <w:rPr>
          <w:rStyle w:val="CharSectno"/>
        </w:rPr>
        <w:t>99</w:t>
      </w:r>
      <w:r w:rsidRPr="003F329B">
        <w:t xml:space="preserve">  Special rules relating to payments of GST</w:t>
      </w:r>
      <w:bookmarkEnd w:id="216"/>
    </w:p>
    <w:p w:rsidR="00300522" w:rsidRPr="003F329B" w:rsidRDefault="00300522" w:rsidP="00300522">
      <w:pPr>
        <w:pStyle w:val="subsection"/>
      </w:pPr>
      <w:r w:rsidRPr="003F329B">
        <w:tab/>
      </w:r>
      <w:r w:rsidRPr="003F329B">
        <w:tab/>
        <w:t>Chapter</w:t>
      </w:r>
      <w:r w:rsidR="003F329B">
        <w:t> </w:t>
      </w:r>
      <w:r w:rsidRPr="003F329B">
        <w:t>4 contains special rules relating to payments of GST,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C87193">
            <w:pPr>
              <w:pStyle w:val="Tabletext"/>
            </w:pPr>
            <w:r w:rsidRPr="003F329B">
              <w:t>1A</w:t>
            </w:r>
          </w:p>
        </w:tc>
        <w:tc>
          <w:tcPr>
            <w:tcW w:w="3544" w:type="dxa"/>
            <w:tcBorders>
              <w:top w:val="single" w:sz="12" w:space="0" w:color="auto"/>
            </w:tcBorders>
            <w:shd w:val="clear" w:color="auto" w:fill="auto"/>
          </w:tcPr>
          <w:p w:rsidR="00300522" w:rsidRPr="003F329B" w:rsidRDefault="00300522" w:rsidP="00C87193">
            <w:pPr>
              <w:pStyle w:val="Tabletext"/>
            </w:pPr>
            <w:r w:rsidRPr="003F329B">
              <w:t>Annual tax periods</w:t>
            </w:r>
          </w:p>
        </w:tc>
        <w:tc>
          <w:tcPr>
            <w:tcW w:w="1753" w:type="dxa"/>
            <w:tcBorders>
              <w:top w:val="single" w:sz="12" w:space="0" w:color="auto"/>
            </w:tcBorders>
            <w:shd w:val="clear" w:color="auto" w:fill="auto"/>
          </w:tcPr>
          <w:p w:rsidR="00300522" w:rsidRPr="003F329B" w:rsidRDefault="00300522" w:rsidP="00C87193">
            <w:pPr>
              <w:pStyle w:val="Tabletext"/>
            </w:pPr>
            <w:r w:rsidRPr="003F329B">
              <w:t>Division</w:t>
            </w:r>
            <w:r w:rsidR="003F329B">
              <w:t> </w:t>
            </w:r>
            <w:r w:rsidRPr="003F329B">
              <w:t>151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1</w:t>
            </w:r>
          </w:p>
        </w:tc>
        <w:tc>
          <w:tcPr>
            <w:tcW w:w="3544" w:type="dxa"/>
            <w:shd w:val="clear" w:color="auto" w:fill="auto"/>
          </w:tcPr>
          <w:p w:rsidR="00300522" w:rsidRPr="003F329B" w:rsidRDefault="00300522" w:rsidP="00300522">
            <w:pPr>
              <w:pStyle w:val="Tabletext"/>
            </w:pPr>
            <w:r w:rsidRPr="003F329B">
              <w:t>Anti</w:t>
            </w:r>
            <w:r w:rsidR="003F329B">
              <w:noBreakHyphen/>
            </w:r>
            <w:r w:rsidRPr="003F329B">
              <w:t>avoidance</w:t>
            </w:r>
          </w:p>
        </w:tc>
        <w:tc>
          <w:tcPr>
            <w:tcW w:w="1753" w:type="dxa"/>
            <w:shd w:val="clear" w:color="auto" w:fill="auto"/>
          </w:tcPr>
          <w:p w:rsidR="00300522" w:rsidRPr="003F329B" w:rsidRDefault="00300522" w:rsidP="00300522">
            <w:pPr>
              <w:pStyle w:val="Tabletext"/>
            </w:pPr>
            <w:r w:rsidRPr="003F329B">
              <w:t>Division</w:t>
            </w:r>
            <w:r w:rsidR="003F329B">
              <w:t> </w:t>
            </w:r>
            <w:r w:rsidRPr="003F329B">
              <w:t>165</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3544" w:type="dxa"/>
            <w:shd w:val="clear" w:color="auto" w:fill="auto"/>
          </w:tcPr>
          <w:p w:rsidR="00300522" w:rsidRPr="003F329B" w:rsidRDefault="00300522" w:rsidP="00300522">
            <w:pPr>
              <w:pStyle w:val="Tabletext"/>
            </w:pPr>
            <w:r w:rsidRPr="003F329B">
              <w:t>Customs security etc. given on taxable importations</w:t>
            </w:r>
          </w:p>
        </w:tc>
        <w:tc>
          <w:tcPr>
            <w:tcW w:w="1753" w:type="dxa"/>
            <w:shd w:val="clear" w:color="auto" w:fill="auto"/>
          </w:tcPr>
          <w:p w:rsidR="00300522" w:rsidRPr="003F329B" w:rsidRDefault="00300522" w:rsidP="00300522">
            <w:pPr>
              <w:pStyle w:val="Tabletext"/>
            </w:pPr>
            <w:r w:rsidRPr="003F329B">
              <w:t>Division</w:t>
            </w:r>
            <w:r w:rsidR="003F329B">
              <w:t> </w:t>
            </w:r>
            <w:r w:rsidRPr="003F329B">
              <w:t>171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3544" w:type="dxa"/>
            <w:shd w:val="clear" w:color="auto" w:fill="auto"/>
          </w:tcPr>
          <w:p w:rsidR="00300522" w:rsidRPr="003F329B" w:rsidRDefault="00300522" w:rsidP="00300522">
            <w:pPr>
              <w:pStyle w:val="Tabletext"/>
            </w:pPr>
            <w:r w:rsidRPr="003F329B">
              <w:t>GST branches</w:t>
            </w:r>
          </w:p>
        </w:tc>
        <w:tc>
          <w:tcPr>
            <w:tcW w:w="1753" w:type="dxa"/>
            <w:shd w:val="clear" w:color="auto" w:fill="auto"/>
          </w:tcPr>
          <w:p w:rsidR="00300522" w:rsidRPr="003F329B" w:rsidRDefault="00300522" w:rsidP="00300522">
            <w:pPr>
              <w:pStyle w:val="Tabletext"/>
            </w:pPr>
            <w:r w:rsidRPr="003F329B">
              <w:t>Division</w:t>
            </w:r>
            <w:r w:rsidR="003F329B">
              <w:t> </w:t>
            </w:r>
            <w:r w:rsidRPr="003F329B">
              <w:t>54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w:t>
            </w:r>
          </w:p>
        </w:tc>
        <w:tc>
          <w:tcPr>
            <w:tcW w:w="3544" w:type="dxa"/>
            <w:shd w:val="clear" w:color="auto" w:fill="auto"/>
          </w:tcPr>
          <w:p w:rsidR="00300522" w:rsidRPr="003F329B" w:rsidRDefault="00300522" w:rsidP="00300522">
            <w:pPr>
              <w:pStyle w:val="Tabletext"/>
            </w:pPr>
            <w:r w:rsidRPr="003F329B">
              <w:t>GST joint ventures</w:t>
            </w:r>
          </w:p>
        </w:tc>
        <w:tc>
          <w:tcPr>
            <w:tcW w:w="1753" w:type="dxa"/>
            <w:shd w:val="clear" w:color="auto" w:fill="auto"/>
          </w:tcPr>
          <w:p w:rsidR="00300522" w:rsidRPr="003F329B" w:rsidRDefault="00300522" w:rsidP="00300522">
            <w:pPr>
              <w:pStyle w:val="Tabletext"/>
            </w:pPr>
            <w:r w:rsidRPr="003F329B">
              <w:t>Division</w:t>
            </w:r>
            <w:r w:rsidR="003F329B">
              <w:t> </w:t>
            </w:r>
            <w:r w:rsidRPr="003F329B">
              <w:t>51</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4A</w:t>
            </w:r>
          </w:p>
        </w:tc>
        <w:tc>
          <w:tcPr>
            <w:tcW w:w="3544" w:type="dxa"/>
            <w:shd w:val="clear" w:color="auto" w:fill="auto"/>
          </w:tcPr>
          <w:p w:rsidR="00300522" w:rsidRPr="003F329B" w:rsidRDefault="00300522" w:rsidP="00300522">
            <w:pPr>
              <w:pStyle w:val="Tabletext"/>
            </w:pPr>
            <w:r w:rsidRPr="003F329B">
              <w:t>Importations without entry for home consumption</w:t>
            </w:r>
          </w:p>
        </w:tc>
        <w:tc>
          <w:tcPr>
            <w:tcW w:w="1753" w:type="dxa"/>
            <w:shd w:val="clear" w:color="auto" w:fill="auto"/>
          </w:tcPr>
          <w:p w:rsidR="00300522" w:rsidRPr="003F329B" w:rsidRDefault="00300522" w:rsidP="00300522">
            <w:pPr>
              <w:pStyle w:val="Tabletext"/>
            </w:pPr>
            <w:r w:rsidRPr="003F329B">
              <w:t>Division</w:t>
            </w:r>
            <w:r w:rsidR="003F329B">
              <w:t> </w:t>
            </w:r>
            <w:r w:rsidRPr="003F329B">
              <w:t>114</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5</w:t>
            </w:r>
          </w:p>
        </w:tc>
        <w:tc>
          <w:tcPr>
            <w:tcW w:w="3544" w:type="dxa"/>
            <w:shd w:val="clear" w:color="auto" w:fill="auto"/>
          </w:tcPr>
          <w:p w:rsidR="00300522" w:rsidRPr="003F329B" w:rsidRDefault="00300522" w:rsidP="00300522">
            <w:pPr>
              <w:pStyle w:val="Tabletext"/>
            </w:pPr>
            <w:r w:rsidRPr="003F329B">
              <w:t>Insurance</w:t>
            </w:r>
          </w:p>
        </w:tc>
        <w:tc>
          <w:tcPr>
            <w:tcW w:w="1753" w:type="dxa"/>
            <w:shd w:val="clear" w:color="auto" w:fill="auto"/>
          </w:tcPr>
          <w:p w:rsidR="00300522" w:rsidRPr="003F329B" w:rsidRDefault="00300522" w:rsidP="00300522">
            <w:pPr>
              <w:pStyle w:val="Tabletext"/>
            </w:pPr>
            <w:r w:rsidRPr="003F329B">
              <w:t>Division</w:t>
            </w:r>
            <w:r w:rsidR="003F329B">
              <w:t> </w:t>
            </w:r>
            <w:r w:rsidRPr="003F329B">
              <w:t>78</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5A</w:t>
            </w:r>
          </w:p>
        </w:tc>
        <w:tc>
          <w:tcPr>
            <w:tcW w:w="3544" w:type="dxa"/>
            <w:tcBorders>
              <w:bottom w:val="single" w:sz="4" w:space="0" w:color="auto"/>
            </w:tcBorders>
            <w:shd w:val="clear" w:color="auto" w:fill="auto"/>
          </w:tcPr>
          <w:p w:rsidR="00300522" w:rsidRPr="003F329B" w:rsidRDefault="00300522" w:rsidP="00300522">
            <w:pPr>
              <w:pStyle w:val="Tabletext"/>
            </w:pPr>
            <w:r w:rsidRPr="003F329B">
              <w:t>Payment of GST by instalments</w:t>
            </w:r>
          </w:p>
        </w:tc>
        <w:tc>
          <w:tcPr>
            <w:tcW w:w="1753" w:type="dxa"/>
            <w:tcBorders>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162</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6</w:t>
            </w:r>
          </w:p>
        </w:tc>
        <w:tc>
          <w:tcPr>
            <w:tcW w:w="3544" w:type="dxa"/>
            <w:tcBorders>
              <w:bottom w:val="single" w:sz="12" w:space="0" w:color="auto"/>
            </w:tcBorders>
            <w:shd w:val="clear" w:color="auto" w:fill="auto"/>
          </w:tcPr>
          <w:p w:rsidR="00300522" w:rsidRPr="003F329B" w:rsidRDefault="00300522" w:rsidP="00300522">
            <w:pPr>
              <w:pStyle w:val="Tabletext"/>
            </w:pPr>
            <w:r w:rsidRPr="003F329B">
              <w:t>Supplies in satisfaction of debts</w:t>
            </w:r>
          </w:p>
        </w:tc>
        <w:tc>
          <w:tcPr>
            <w:tcW w:w="1753" w:type="dxa"/>
            <w:tcBorders>
              <w:bottom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105</w:t>
            </w:r>
          </w:p>
        </w:tc>
      </w:tr>
    </w:tbl>
    <w:p w:rsidR="00300522" w:rsidRPr="003F329B" w:rsidRDefault="00300522" w:rsidP="00A36DB5">
      <w:pPr>
        <w:pStyle w:val="ActHead3"/>
        <w:pageBreakBefore/>
      </w:pPr>
      <w:bookmarkStart w:id="217" w:name="_Toc416265806"/>
      <w:r w:rsidRPr="00AE4251">
        <w:rPr>
          <w:rStyle w:val="CharDivNo"/>
        </w:rPr>
        <w:t>Division</w:t>
      </w:r>
      <w:r w:rsidR="003F329B" w:rsidRPr="00AE4251">
        <w:rPr>
          <w:rStyle w:val="CharDivNo"/>
        </w:rPr>
        <w:t> </w:t>
      </w:r>
      <w:r w:rsidRPr="00AE4251">
        <w:rPr>
          <w:rStyle w:val="CharDivNo"/>
        </w:rPr>
        <w:t>35</w:t>
      </w:r>
      <w:r w:rsidRPr="003F329B">
        <w:t>—</w:t>
      </w:r>
      <w:r w:rsidRPr="00AE4251">
        <w:rPr>
          <w:rStyle w:val="CharDivText"/>
        </w:rPr>
        <w:t>Refunds</w:t>
      </w:r>
      <w:bookmarkEnd w:id="217"/>
    </w:p>
    <w:p w:rsidR="00300522" w:rsidRPr="003F329B" w:rsidRDefault="00300522" w:rsidP="00300522">
      <w:pPr>
        <w:pStyle w:val="ActHead5"/>
      </w:pPr>
      <w:bookmarkStart w:id="218" w:name="_Toc416265807"/>
      <w:r w:rsidRPr="00AE4251">
        <w:rPr>
          <w:rStyle w:val="CharSectno"/>
        </w:rPr>
        <w:t>35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218"/>
    </w:p>
    <w:p w:rsidR="00300522" w:rsidRPr="003F329B" w:rsidRDefault="00300522" w:rsidP="00300522">
      <w:pPr>
        <w:pStyle w:val="BoxText"/>
        <w:pBdr>
          <w:left w:val="single" w:sz="6" w:space="10" w:color="auto"/>
        </w:pBdr>
      </w:pPr>
      <w:r w:rsidRPr="003F329B">
        <w:t xml:space="preserve">This </w:t>
      </w:r>
      <w:r w:rsidR="00A53099" w:rsidRPr="003F329B">
        <w:t>Division</w:t>
      </w:r>
      <w:r w:rsidR="00A36DB5" w:rsidRPr="003F329B">
        <w:t xml:space="preserve"> </w:t>
      </w:r>
      <w:r w:rsidRPr="003F329B">
        <w:t>is about the Commissioner’s obligation to pay to you your entitlements to input tax credits that remain after off</w:t>
      </w:r>
      <w:r w:rsidR="003F329B">
        <w:noBreakHyphen/>
      </w:r>
      <w:r w:rsidRPr="003F329B">
        <w:t xml:space="preserve">setting amounts of GST. The obligation to pay arises for any of your </w:t>
      </w:r>
      <w:r w:rsidR="007C69FD" w:rsidRPr="003F329B">
        <w:t>assessed net amounts</w:t>
      </w:r>
      <w:r w:rsidRPr="003F329B">
        <w:t xml:space="preserve"> that are less than zero.</w:t>
      </w:r>
    </w:p>
    <w:p w:rsidR="00300522" w:rsidRPr="003F329B" w:rsidRDefault="00300522" w:rsidP="00300522">
      <w:pPr>
        <w:pStyle w:val="ActHead5"/>
      </w:pPr>
      <w:bookmarkStart w:id="219" w:name="_Toc416265808"/>
      <w:r w:rsidRPr="00AE4251">
        <w:rPr>
          <w:rStyle w:val="CharSectno"/>
        </w:rPr>
        <w:t>35</w:t>
      </w:r>
      <w:r w:rsidR="003F329B" w:rsidRPr="00AE4251">
        <w:rPr>
          <w:rStyle w:val="CharSectno"/>
        </w:rPr>
        <w:noBreakHyphen/>
      </w:r>
      <w:r w:rsidRPr="00AE4251">
        <w:rPr>
          <w:rStyle w:val="CharSectno"/>
        </w:rPr>
        <w:t>5</w:t>
      </w:r>
      <w:r w:rsidRPr="003F329B">
        <w:t xml:space="preserve">  Entitlement to refund</w:t>
      </w:r>
      <w:bookmarkEnd w:id="219"/>
    </w:p>
    <w:p w:rsidR="00300522" w:rsidRPr="003F329B" w:rsidRDefault="00A3312B" w:rsidP="00300522">
      <w:pPr>
        <w:pStyle w:val="subsection"/>
      </w:pPr>
      <w:r w:rsidRPr="003F329B">
        <w:tab/>
        <w:t>(1)</w:t>
      </w:r>
      <w:r w:rsidRPr="003F329B">
        <w:tab/>
      </w:r>
      <w:r w:rsidR="00300522" w:rsidRPr="003F329B">
        <w:t xml:space="preserve">If the </w:t>
      </w:r>
      <w:r w:rsidR="003F329B" w:rsidRPr="003F329B">
        <w:rPr>
          <w:position w:val="6"/>
          <w:sz w:val="16"/>
        </w:rPr>
        <w:t>*</w:t>
      </w:r>
      <w:r w:rsidR="00DB22F6" w:rsidRPr="003F329B">
        <w:t>assessed net amount</w:t>
      </w:r>
      <w:r w:rsidR="00300522" w:rsidRPr="003F329B">
        <w:t xml:space="preserve"> for a tax period is less than zero, the Commissioner must, on behalf of the Commonwealth, pay that amount (expressed as a positive amount) to you.</w:t>
      </w:r>
    </w:p>
    <w:p w:rsidR="00300522" w:rsidRPr="003F329B" w:rsidRDefault="00300522" w:rsidP="00300522">
      <w:pPr>
        <w:pStyle w:val="notetext"/>
      </w:pPr>
      <w:r w:rsidRPr="003F329B">
        <w:t>Note 1:</w:t>
      </w:r>
      <w:r w:rsidRPr="003F329B">
        <w:tab/>
        <w:t>See Division</w:t>
      </w:r>
      <w:r w:rsidR="003F329B">
        <w:t> </w:t>
      </w:r>
      <w:r w:rsidRPr="003F329B">
        <w:t>3A of Part</w:t>
      </w:r>
      <w:r w:rsidR="00EF3F7B" w:rsidRPr="003F329B">
        <w:t> </w:t>
      </w:r>
      <w:r w:rsidRPr="003F329B">
        <w:t xml:space="preserve">IIB of the </w:t>
      </w:r>
      <w:r w:rsidRPr="003F329B">
        <w:rPr>
          <w:i/>
          <w:iCs/>
        </w:rPr>
        <w:t>Taxation Administration Act 1953</w:t>
      </w:r>
      <w:r w:rsidRPr="003F329B">
        <w:t xml:space="preserve"> for the rules about how the Commissioner must pay you. Division</w:t>
      </w:r>
      <w:r w:rsidR="003F329B">
        <w:t> </w:t>
      </w:r>
      <w:r w:rsidRPr="003F329B">
        <w:t>3 of Part</w:t>
      </w:r>
      <w:r w:rsidR="00EF3F7B" w:rsidRPr="003F329B">
        <w:t> </w:t>
      </w:r>
      <w:r w:rsidRPr="003F329B">
        <w:t>IIB allows the Commissioner to apply the amount owing as a credit against tax debts that you owe to the Commonwealth.</w:t>
      </w:r>
    </w:p>
    <w:p w:rsidR="00300522" w:rsidRPr="003F329B" w:rsidRDefault="00300522" w:rsidP="00300522">
      <w:pPr>
        <w:pStyle w:val="notetext"/>
      </w:pPr>
      <w:r w:rsidRPr="003F329B">
        <w:t>Note 2:</w:t>
      </w:r>
      <w:r w:rsidRPr="003F329B">
        <w:tab/>
        <w:t xml:space="preserve">Interest is payable under the </w:t>
      </w:r>
      <w:r w:rsidRPr="003F329B">
        <w:rPr>
          <w:i/>
          <w:iCs/>
        </w:rPr>
        <w:t>Taxation (Interest on Overpayments and Early Payments) Act 1983</w:t>
      </w:r>
      <w:r w:rsidRPr="003F329B">
        <w:t xml:space="preserve"> if the Commissioner is late in refunding the amount.</w:t>
      </w:r>
    </w:p>
    <w:p w:rsidR="007C69FD" w:rsidRPr="003F329B" w:rsidRDefault="007C69FD" w:rsidP="007C69FD">
      <w:pPr>
        <w:pStyle w:val="subsection"/>
      </w:pPr>
      <w:r w:rsidRPr="003F329B">
        <w:tab/>
        <w:t>(2)</w:t>
      </w:r>
      <w:r w:rsidRPr="003F329B">
        <w:tab/>
        <w:t>However, if:</w:t>
      </w:r>
    </w:p>
    <w:p w:rsidR="007C69FD" w:rsidRPr="003F329B" w:rsidRDefault="007C69FD" w:rsidP="007C69FD">
      <w:pPr>
        <w:pStyle w:val="paragraph"/>
      </w:pPr>
      <w:r w:rsidRPr="003F329B">
        <w:tab/>
        <w:t>(a)</w:t>
      </w:r>
      <w:r w:rsidRPr="003F329B">
        <w:tab/>
        <w:t xml:space="preserve">the Commissioner amends the </w:t>
      </w:r>
      <w:r w:rsidR="003F329B" w:rsidRPr="003F329B">
        <w:rPr>
          <w:position w:val="6"/>
          <w:sz w:val="16"/>
        </w:rPr>
        <w:t>*</w:t>
      </w:r>
      <w:r w:rsidRPr="003F329B">
        <w:t xml:space="preserve">assessment of your </w:t>
      </w:r>
      <w:r w:rsidR="003F329B" w:rsidRPr="003F329B">
        <w:rPr>
          <w:position w:val="6"/>
          <w:sz w:val="16"/>
        </w:rPr>
        <w:t>*</w:t>
      </w:r>
      <w:r w:rsidRPr="003F329B">
        <w:t>net amount; and</w:t>
      </w:r>
    </w:p>
    <w:p w:rsidR="007C69FD" w:rsidRPr="003F329B" w:rsidRDefault="007C69FD" w:rsidP="007C69FD">
      <w:pPr>
        <w:pStyle w:val="paragraph"/>
      </w:pPr>
      <w:r w:rsidRPr="003F329B">
        <w:tab/>
        <w:t>(b)</w:t>
      </w:r>
      <w:r w:rsidRPr="003F329B">
        <w:tab/>
        <w:t xml:space="preserve">your </w:t>
      </w:r>
      <w:r w:rsidR="003F329B" w:rsidRPr="003F329B">
        <w:rPr>
          <w:position w:val="6"/>
          <w:sz w:val="16"/>
        </w:rPr>
        <w:t>*</w:t>
      </w:r>
      <w:r w:rsidRPr="003F329B">
        <w:t>assessed net amount before the amendment was less than zero; and</w:t>
      </w:r>
    </w:p>
    <w:p w:rsidR="007C69FD" w:rsidRPr="003F329B" w:rsidRDefault="007C69FD" w:rsidP="007C69FD">
      <w:pPr>
        <w:pStyle w:val="paragraph"/>
      </w:pPr>
      <w:r w:rsidRPr="003F329B">
        <w:tab/>
        <w:t>(c)</w:t>
      </w:r>
      <w:r w:rsidRPr="003F329B">
        <w:tab/>
        <w:t>the amount that, because of the assessment, was:</w:t>
      </w:r>
    </w:p>
    <w:p w:rsidR="007C69FD" w:rsidRPr="003F329B" w:rsidRDefault="007C69FD" w:rsidP="007C69FD">
      <w:pPr>
        <w:pStyle w:val="paragraphsub"/>
      </w:pPr>
      <w:r w:rsidRPr="003F329B">
        <w:tab/>
        <w:t>(i)</w:t>
      </w:r>
      <w:r w:rsidRPr="003F329B">
        <w:tab/>
        <w:t>paid; or</w:t>
      </w:r>
    </w:p>
    <w:p w:rsidR="007C69FD" w:rsidRPr="003F329B" w:rsidRDefault="007C69FD" w:rsidP="007C69FD">
      <w:pPr>
        <w:pStyle w:val="paragraphsub"/>
      </w:pPr>
      <w:r w:rsidRPr="003F329B">
        <w:tab/>
        <w:t>(ii)</w:t>
      </w:r>
      <w:r w:rsidRPr="003F329B">
        <w:tab/>
        <w:t xml:space="preserve">applied under the </w:t>
      </w:r>
      <w:r w:rsidRPr="003F329B">
        <w:rPr>
          <w:i/>
        </w:rPr>
        <w:t>Taxation Administration Act 1953</w:t>
      </w:r>
      <w:r w:rsidRPr="003F329B">
        <w:t>;</w:t>
      </w:r>
    </w:p>
    <w:p w:rsidR="007C69FD" w:rsidRPr="003F329B" w:rsidRDefault="007C69FD" w:rsidP="007C69FD">
      <w:pPr>
        <w:pStyle w:val="paragraph"/>
      </w:pPr>
      <w:r w:rsidRPr="003F329B">
        <w:tab/>
      </w:r>
      <w:r w:rsidRPr="003F329B">
        <w:tab/>
        <w:t>exceeded the amount (including a nil amount) that would have been payable or applicable had your assessed net amount always been the later assessed net amount;</w:t>
      </w:r>
    </w:p>
    <w:p w:rsidR="007C69FD" w:rsidRPr="003F329B" w:rsidRDefault="007C69FD" w:rsidP="007C69FD">
      <w:pPr>
        <w:pStyle w:val="subsection2"/>
      </w:pPr>
      <w:r w:rsidRPr="003F329B">
        <w:t>the amount of the excess is to be treated as if:</w:t>
      </w:r>
    </w:p>
    <w:p w:rsidR="007C69FD" w:rsidRPr="003F329B" w:rsidRDefault="007C69FD" w:rsidP="007C69FD">
      <w:pPr>
        <w:pStyle w:val="paragraph"/>
      </w:pPr>
      <w:r w:rsidRPr="003F329B">
        <w:tab/>
        <w:t>(d)</w:t>
      </w:r>
      <w:r w:rsidRPr="003F329B">
        <w:tab/>
        <w:t>the excess were an assessed net amount for the tax period; and</w:t>
      </w:r>
    </w:p>
    <w:p w:rsidR="007C69FD" w:rsidRPr="003F329B" w:rsidRDefault="007C69FD" w:rsidP="007C69FD">
      <w:pPr>
        <w:pStyle w:val="paragraph"/>
      </w:pPr>
      <w:r w:rsidRPr="003F329B">
        <w:tab/>
        <w:t>(e)</w:t>
      </w:r>
      <w:r w:rsidRPr="003F329B">
        <w:tab/>
        <w:t>that assessed net amount were an amount greater than zero and equal to the amount of the excess; and</w:t>
      </w:r>
    </w:p>
    <w:p w:rsidR="007C69FD" w:rsidRPr="003F329B" w:rsidRDefault="007C69FD" w:rsidP="007C69FD">
      <w:pPr>
        <w:pStyle w:val="paragraph"/>
      </w:pPr>
      <w:r w:rsidRPr="003F329B">
        <w:tab/>
        <w:t>(f)</w:t>
      </w:r>
      <w:r w:rsidRPr="003F329B">
        <w:tab/>
        <w:t>despite Division</w:t>
      </w:r>
      <w:r w:rsidR="003F329B">
        <w:t> </w:t>
      </w:r>
      <w:r w:rsidRPr="003F329B">
        <w:t>33, that assessed net amount became payable, and due for payment, by you at the time when the amount was paid or applied.</w:t>
      </w:r>
    </w:p>
    <w:p w:rsidR="007C69FD" w:rsidRPr="003F329B" w:rsidRDefault="007C69FD" w:rsidP="007C69FD">
      <w:pPr>
        <w:pStyle w:val="notetext"/>
      </w:pPr>
      <w:r w:rsidRPr="003F329B">
        <w:t>Note:</w:t>
      </w:r>
      <w:r w:rsidRPr="003F329B">
        <w:tab/>
        <w:t>Treating the excess as if it were an assessed net amount has the effect of applying the collection and recovery rules in Part</w:t>
      </w:r>
      <w:r w:rsidR="003F329B">
        <w:t> </w:t>
      </w:r>
      <w:r w:rsidRPr="003F329B">
        <w:t>3</w:t>
      </w:r>
      <w:r w:rsidR="003F329B">
        <w:noBreakHyphen/>
      </w:r>
      <w:r w:rsidRPr="003F329B">
        <w:t>10 in Schedule</w:t>
      </w:r>
      <w:r w:rsidR="003F329B">
        <w:t> </w:t>
      </w:r>
      <w:r w:rsidRPr="003F329B">
        <w:t xml:space="preserve">1 to the </w:t>
      </w:r>
      <w:r w:rsidRPr="003F329B">
        <w:rPr>
          <w:i/>
        </w:rPr>
        <w:t>Taxation Administration Act 1953</w:t>
      </w:r>
      <w:r w:rsidRPr="003F329B">
        <w:t>, such as a liability to pay the general interest charge under section</w:t>
      </w:r>
      <w:r w:rsidR="003F329B">
        <w:t> </w:t>
      </w:r>
      <w:r w:rsidRPr="003F329B">
        <w:t>105</w:t>
      </w:r>
      <w:r w:rsidR="003F329B">
        <w:noBreakHyphen/>
      </w:r>
      <w:r w:rsidRPr="003F329B">
        <w:t>80 in that Schedule.</w:t>
      </w:r>
    </w:p>
    <w:p w:rsidR="007D53CC" w:rsidRPr="003F329B" w:rsidRDefault="007D53CC" w:rsidP="007D53CC">
      <w:pPr>
        <w:pStyle w:val="ActHead5"/>
      </w:pPr>
      <w:bookmarkStart w:id="220" w:name="_Toc416265809"/>
      <w:r w:rsidRPr="00AE4251">
        <w:rPr>
          <w:rStyle w:val="CharSectno"/>
        </w:rPr>
        <w:t>35</w:t>
      </w:r>
      <w:r w:rsidR="003F329B" w:rsidRPr="00AE4251">
        <w:rPr>
          <w:rStyle w:val="CharSectno"/>
        </w:rPr>
        <w:noBreakHyphen/>
      </w:r>
      <w:r w:rsidRPr="00AE4251">
        <w:rPr>
          <w:rStyle w:val="CharSectno"/>
        </w:rPr>
        <w:t>10</w:t>
      </w:r>
      <w:r w:rsidRPr="003F329B">
        <w:t xml:space="preserve">  When entitlement arises</w:t>
      </w:r>
      <w:bookmarkEnd w:id="220"/>
    </w:p>
    <w:p w:rsidR="007D53CC" w:rsidRPr="003F329B" w:rsidRDefault="007D53CC" w:rsidP="007D53CC">
      <w:pPr>
        <w:pStyle w:val="subsection"/>
      </w:pPr>
      <w:r w:rsidRPr="003F329B">
        <w:tab/>
      </w:r>
      <w:r w:rsidRPr="003F329B">
        <w:tab/>
        <w:t>Your entitlement to be paid an amount under section</w:t>
      </w:r>
      <w:r w:rsidR="003F329B">
        <w:t> </w:t>
      </w:r>
      <w:r w:rsidRPr="003F329B">
        <w:t>35</w:t>
      </w:r>
      <w:r w:rsidR="003F329B">
        <w:noBreakHyphen/>
      </w:r>
      <w:r w:rsidRPr="003F329B">
        <w:t xml:space="preserve">5 arises when the Commissioner gives you notice of the </w:t>
      </w:r>
      <w:r w:rsidR="003F329B" w:rsidRPr="003F329B">
        <w:rPr>
          <w:position w:val="6"/>
          <w:sz w:val="16"/>
        </w:rPr>
        <w:t>*</w:t>
      </w:r>
      <w:r w:rsidRPr="003F329B">
        <w:t xml:space="preserve">assessment of your </w:t>
      </w:r>
      <w:r w:rsidR="003F329B" w:rsidRPr="003F329B">
        <w:rPr>
          <w:position w:val="6"/>
          <w:sz w:val="16"/>
        </w:rPr>
        <w:t>*</w:t>
      </w:r>
      <w:r w:rsidRPr="003F329B">
        <w:t>net amount for the tax period.</w:t>
      </w:r>
    </w:p>
    <w:p w:rsidR="007D53CC" w:rsidRPr="003F329B" w:rsidRDefault="007D53CC" w:rsidP="007D53CC">
      <w:pPr>
        <w:pStyle w:val="notetext"/>
      </w:pPr>
      <w:r w:rsidRPr="003F329B">
        <w:t>Note:</w:t>
      </w:r>
      <w:r w:rsidRPr="003F329B">
        <w:tab/>
        <w:t>In certain circumstances, the Commissioner is treated as having given you notice of the assessment when you give to the Commissioner your GST return (see section</w:t>
      </w:r>
      <w:r w:rsidR="003F329B">
        <w:t> </w:t>
      </w:r>
      <w:r w:rsidRPr="003F329B">
        <w:t>155</w:t>
      </w:r>
      <w:r w:rsidR="003F329B">
        <w:noBreakHyphen/>
      </w:r>
      <w:r w:rsidRPr="003F329B">
        <w:t>15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ActHead5"/>
      </w:pPr>
      <w:bookmarkStart w:id="221" w:name="_Toc416265810"/>
      <w:r w:rsidRPr="00AE4251">
        <w:rPr>
          <w:rStyle w:val="CharSectno"/>
        </w:rPr>
        <w:t>35</w:t>
      </w:r>
      <w:r w:rsidR="003F329B" w:rsidRPr="00AE4251">
        <w:rPr>
          <w:rStyle w:val="CharSectno"/>
        </w:rPr>
        <w:noBreakHyphen/>
      </w:r>
      <w:r w:rsidRPr="00AE4251">
        <w:rPr>
          <w:rStyle w:val="CharSectno"/>
        </w:rPr>
        <w:t>99</w:t>
      </w:r>
      <w:r w:rsidRPr="003F329B">
        <w:t xml:space="preserve">  Special rules relating to refunds</w:t>
      </w:r>
      <w:bookmarkEnd w:id="221"/>
    </w:p>
    <w:p w:rsidR="00300522" w:rsidRPr="003F329B" w:rsidRDefault="00300522" w:rsidP="00300522">
      <w:pPr>
        <w:pStyle w:val="subsection"/>
      </w:pPr>
      <w:r w:rsidRPr="003F329B">
        <w:tab/>
      </w:r>
      <w:r w:rsidRPr="003F329B">
        <w:tab/>
        <w:t>Chapter</w:t>
      </w:r>
      <w:r w:rsidR="003F329B">
        <w:t> </w:t>
      </w:r>
      <w:r w:rsidRPr="003F329B">
        <w:t>4 contains special rules relating to refunds, as follows:</w:t>
      </w:r>
    </w:p>
    <w:p w:rsidR="00A53099" w:rsidRPr="003F329B"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5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 …</w:t>
            </w:r>
          </w:p>
        </w:tc>
        <w:tc>
          <w:tcPr>
            <w:tcW w:w="175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1</w:t>
            </w:r>
          </w:p>
        </w:tc>
        <w:tc>
          <w:tcPr>
            <w:tcW w:w="354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Anti</w:t>
            </w:r>
            <w:r w:rsidR="003F329B">
              <w:noBreakHyphen/>
            </w:r>
            <w:r w:rsidRPr="003F329B">
              <w:t>avoidance</w:t>
            </w:r>
          </w:p>
        </w:tc>
        <w:tc>
          <w:tcPr>
            <w:tcW w:w="1753"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Division</w:t>
            </w:r>
            <w:r w:rsidR="003F329B">
              <w:t> </w:t>
            </w:r>
            <w:r w:rsidRPr="003F329B">
              <w:t>165</w:t>
            </w:r>
          </w:p>
        </w:tc>
      </w:tr>
      <w:tr w:rsidR="00446963" w:rsidRPr="003F329B"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3F329B" w:rsidRDefault="00446963" w:rsidP="00300522">
            <w:pPr>
              <w:pStyle w:val="Tabletext"/>
            </w:pPr>
            <w:r w:rsidRPr="003F329B">
              <w:t>1A</w:t>
            </w:r>
          </w:p>
        </w:tc>
        <w:tc>
          <w:tcPr>
            <w:tcW w:w="3544" w:type="dxa"/>
            <w:tcBorders>
              <w:top w:val="single" w:sz="4" w:space="0" w:color="auto"/>
              <w:bottom w:val="single" w:sz="4" w:space="0" w:color="auto"/>
            </w:tcBorders>
            <w:shd w:val="clear" w:color="auto" w:fill="auto"/>
          </w:tcPr>
          <w:p w:rsidR="00446963" w:rsidRPr="003F329B" w:rsidRDefault="00446963" w:rsidP="00300522">
            <w:pPr>
              <w:pStyle w:val="Tabletext"/>
            </w:pPr>
            <w:r w:rsidRPr="003F329B">
              <w:t>Excess GST</w:t>
            </w:r>
          </w:p>
        </w:tc>
        <w:tc>
          <w:tcPr>
            <w:tcW w:w="1753" w:type="dxa"/>
            <w:tcBorders>
              <w:top w:val="single" w:sz="4" w:space="0" w:color="auto"/>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142</w:t>
            </w:r>
          </w:p>
        </w:tc>
      </w:tr>
      <w:tr w:rsidR="00446963" w:rsidRPr="003F329B" w:rsidTr="007C5E49">
        <w:tblPrEx>
          <w:tblCellMar>
            <w:left w:w="107" w:type="dxa"/>
            <w:right w:w="107" w:type="dxa"/>
          </w:tblCellMar>
        </w:tblPrEx>
        <w:tc>
          <w:tcPr>
            <w:tcW w:w="624" w:type="dxa"/>
            <w:tcBorders>
              <w:top w:val="single" w:sz="4" w:space="0" w:color="auto"/>
            </w:tcBorders>
            <w:shd w:val="clear" w:color="auto" w:fill="auto"/>
          </w:tcPr>
          <w:p w:rsidR="00446963" w:rsidRPr="003F329B" w:rsidRDefault="00446963" w:rsidP="00300522">
            <w:pPr>
              <w:pStyle w:val="Tabletext"/>
            </w:pPr>
            <w:r w:rsidRPr="003F329B">
              <w:t>2</w:t>
            </w:r>
          </w:p>
        </w:tc>
        <w:tc>
          <w:tcPr>
            <w:tcW w:w="3544" w:type="dxa"/>
            <w:tcBorders>
              <w:top w:val="single" w:sz="4" w:space="0" w:color="auto"/>
            </w:tcBorders>
            <w:shd w:val="clear" w:color="auto" w:fill="auto"/>
          </w:tcPr>
          <w:p w:rsidR="00446963" w:rsidRPr="003F329B" w:rsidRDefault="00446963" w:rsidP="00300522">
            <w:pPr>
              <w:pStyle w:val="Tabletext"/>
            </w:pPr>
            <w:r w:rsidRPr="003F329B">
              <w:t>GST branches</w:t>
            </w:r>
          </w:p>
        </w:tc>
        <w:tc>
          <w:tcPr>
            <w:tcW w:w="1753" w:type="dxa"/>
            <w:tcBorders>
              <w:top w:val="single" w:sz="4" w:space="0" w:color="auto"/>
            </w:tcBorders>
            <w:shd w:val="clear" w:color="auto" w:fill="auto"/>
          </w:tcPr>
          <w:p w:rsidR="00446963" w:rsidRPr="003F329B" w:rsidRDefault="00446963" w:rsidP="00300522">
            <w:pPr>
              <w:pStyle w:val="Tabletext"/>
            </w:pPr>
            <w:r w:rsidRPr="003F329B">
              <w:t>Division</w:t>
            </w:r>
            <w:r w:rsidR="003F329B">
              <w:t> </w:t>
            </w:r>
            <w:r w:rsidRPr="003F329B">
              <w:t>54</w:t>
            </w:r>
          </w:p>
        </w:tc>
      </w:tr>
      <w:tr w:rsidR="00446963" w:rsidRPr="003F329B" w:rsidTr="00A53099">
        <w:tblPrEx>
          <w:tblCellMar>
            <w:left w:w="107" w:type="dxa"/>
            <w:right w:w="107" w:type="dxa"/>
          </w:tblCellMar>
        </w:tblPrEx>
        <w:tc>
          <w:tcPr>
            <w:tcW w:w="624" w:type="dxa"/>
            <w:tcBorders>
              <w:bottom w:val="single" w:sz="4" w:space="0" w:color="auto"/>
            </w:tcBorders>
            <w:shd w:val="clear" w:color="auto" w:fill="auto"/>
          </w:tcPr>
          <w:p w:rsidR="00446963" w:rsidRPr="003F329B" w:rsidRDefault="00446963" w:rsidP="00300522">
            <w:pPr>
              <w:pStyle w:val="Tabletext"/>
            </w:pPr>
            <w:r w:rsidRPr="003F329B">
              <w:t>3</w:t>
            </w:r>
          </w:p>
        </w:tc>
        <w:tc>
          <w:tcPr>
            <w:tcW w:w="3544" w:type="dxa"/>
            <w:tcBorders>
              <w:bottom w:val="single" w:sz="4" w:space="0" w:color="auto"/>
            </w:tcBorders>
            <w:shd w:val="clear" w:color="auto" w:fill="auto"/>
          </w:tcPr>
          <w:p w:rsidR="00446963" w:rsidRPr="003F329B" w:rsidRDefault="00446963" w:rsidP="00300522">
            <w:pPr>
              <w:pStyle w:val="Tabletext"/>
            </w:pPr>
            <w:r w:rsidRPr="003F329B">
              <w:t>GST joint ventures</w:t>
            </w:r>
          </w:p>
        </w:tc>
        <w:tc>
          <w:tcPr>
            <w:tcW w:w="1753"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51</w:t>
            </w:r>
          </w:p>
        </w:tc>
      </w:tr>
      <w:tr w:rsidR="00446963" w:rsidRPr="003F329B" w:rsidTr="00A53099">
        <w:tblPrEx>
          <w:tblCellMar>
            <w:left w:w="107" w:type="dxa"/>
            <w:right w:w="107" w:type="dxa"/>
          </w:tblCellMar>
        </w:tblPrEx>
        <w:tc>
          <w:tcPr>
            <w:tcW w:w="624" w:type="dxa"/>
            <w:tcBorders>
              <w:bottom w:val="single" w:sz="12" w:space="0" w:color="auto"/>
            </w:tcBorders>
            <w:shd w:val="clear" w:color="auto" w:fill="auto"/>
          </w:tcPr>
          <w:p w:rsidR="00446963" w:rsidRPr="003F329B" w:rsidRDefault="00446963" w:rsidP="00300522">
            <w:pPr>
              <w:pStyle w:val="Tabletext"/>
            </w:pPr>
            <w:r w:rsidRPr="003F329B">
              <w:t>4</w:t>
            </w:r>
          </w:p>
        </w:tc>
        <w:tc>
          <w:tcPr>
            <w:tcW w:w="3544" w:type="dxa"/>
            <w:tcBorders>
              <w:bottom w:val="single" w:sz="12" w:space="0" w:color="auto"/>
            </w:tcBorders>
            <w:shd w:val="clear" w:color="auto" w:fill="auto"/>
          </w:tcPr>
          <w:p w:rsidR="00446963" w:rsidRPr="003F329B" w:rsidRDefault="00446963" w:rsidP="00300522">
            <w:pPr>
              <w:pStyle w:val="Tabletext"/>
            </w:pPr>
            <w:r w:rsidRPr="003F329B">
              <w:t>Tourist refund scheme</w:t>
            </w:r>
          </w:p>
        </w:tc>
        <w:tc>
          <w:tcPr>
            <w:tcW w:w="1753" w:type="dxa"/>
            <w:tcBorders>
              <w:bottom w:val="single" w:sz="12" w:space="0" w:color="auto"/>
            </w:tcBorders>
            <w:shd w:val="clear" w:color="auto" w:fill="auto"/>
          </w:tcPr>
          <w:p w:rsidR="00446963" w:rsidRPr="003F329B" w:rsidRDefault="00446963" w:rsidP="00300522">
            <w:pPr>
              <w:pStyle w:val="Tabletext"/>
            </w:pPr>
            <w:r w:rsidRPr="003F329B">
              <w:t>Division</w:t>
            </w:r>
            <w:r w:rsidR="003F329B">
              <w:t> </w:t>
            </w:r>
            <w:r w:rsidRPr="003F329B">
              <w:t>168</w:t>
            </w:r>
          </w:p>
        </w:tc>
      </w:tr>
    </w:tbl>
    <w:p w:rsidR="00300522" w:rsidRPr="003F329B" w:rsidRDefault="00300522" w:rsidP="00A36DB5">
      <w:pPr>
        <w:pStyle w:val="ActHead2"/>
        <w:pageBreakBefore/>
      </w:pPr>
      <w:bookmarkStart w:id="222" w:name="_Toc416265811"/>
      <w:r w:rsidRPr="00AE4251">
        <w:rPr>
          <w:rStyle w:val="CharPartNo"/>
        </w:rPr>
        <w:t>Part</w:t>
      </w:r>
      <w:r w:rsidR="003F329B" w:rsidRPr="00AE4251">
        <w:rPr>
          <w:rStyle w:val="CharPartNo"/>
        </w:rPr>
        <w:t> </w:t>
      </w:r>
      <w:r w:rsidRPr="00AE4251">
        <w:rPr>
          <w:rStyle w:val="CharPartNo"/>
        </w:rPr>
        <w:t>2</w:t>
      </w:r>
      <w:r w:rsidR="003F329B" w:rsidRPr="00AE4251">
        <w:rPr>
          <w:rStyle w:val="CharPartNo"/>
        </w:rPr>
        <w:noBreakHyphen/>
      </w:r>
      <w:r w:rsidRPr="00AE4251">
        <w:rPr>
          <w:rStyle w:val="CharPartNo"/>
        </w:rPr>
        <w:t>8</w:t>
      </w:r>
      <w:r w:rsidRPr="003F329B">
        <w:t>—</w:t>
      </w:r>
      <w:r w:rsidRPr="00AE4251">
        <w:rPr>
          <w:rStyle w:val="CharPartText"/>
        </w:rPr>
        <w:t>Checklist of special rules</w:t>
      </w:r>
      <w:bookmarkEnd w:id="222"/>
    </w:p>
    <w:p w:rsidR="00300522" w:rsidRPr="003F329B" w:rsidRDefault="00300522" w:rsidP="00300522">
      <w:pPr>
        <w:pStyle w:val="ActHead3"/>
      </w:pPr>
      <w:bookmarkStart w:id="223" w:name="_Toc416265812"/>
      <w:r w:rsidRPr="00AE4251">
        <w:rPr>
          <w:rStyle w:val="CharDivNo"/>
        </w:rPr>
        <w:t>Division</w:t>
      </w:r>
      <w:r w:rsidR="003F329B" w:rsidRPr="00AE4251">
        <w:rPr>
          <w:rStyle w:val="CharDivNo"/>
        </w:rPr>
        <w:t> </w:t>
      </w:r>
      <w:r w:rsidRPr="00AE4251">
        <w:rPr>
          <w:rStyle w:val="CharDivNo"/>
        </w:rPr>
        <w:t>37</w:t>
      </w:r>
      <w:r w:rsidRPr="003F329B">
        <w:t>—</w:t>
      </w:r>
      <w:r w:rsidRPr="00AE4251">
        <w:rPr>
          <w:rStyle w:val="CharDivText"/>
        </w:rPr>
        <w:t>Checklist of special rules</w:t>
      </w:r>
      <w:bookmarkEnd w:id="223"/>
    </w:p>
    <w:p w:rsidR="00300522" w:rsidRPr="003F329B" w:rsidRDefault="00300522" w:rsidP="00300522">
      <w:pPr>
        <w:pStyle w:val="ActHead5"/>
      </w:pPr>
      <w:bookmarkStart w:id="224" w:name="_Toc416265813"/>
      <w:r w:rsidRPr="00AE4251">
        <w:rPr>
          <w:rStyle w:val="CharSectno"/>
        </w:rPr>
        <w:t>37</w:t>
      </w:r>
      <w:r w:rsidR="003F329B" w:rsidRPr="00AE4251">
        <w:rPr>
          <w:rStyle w:val="CharSectno"/>
        </w:rPr>
        <w:noBreakHyphen/>
      </w:r>
      <w:r w:rsidRPr="00AE4251">
        <w:rPr>
          <w:rStyle w:val="CharSectno"/>
        </w:rPr>
        <w:t>1</w:t>
      </w:r>
      <w:r w:rsidRPr="003F329B">
        <w:t xml:space="preserve">  Checklist of special rules</w:t>
      </w:r>
      <w:bookmarkEnd w:id="224"/>
    </w:p>
    <w:p w:rsidR="00300522" w:rsidRPr="003F329B" w:rsidRDefault="00300522" w:rsidP="00300522">
      <w:pPr>
        <w:pStyle w:val="subsection"/>
      </w:pPr>
      <w:r w:rsidRPr="003F329B">
        <w:tab/>
      </w:r>
      <w:r w:rsidRPr="003F329B">
        <w:tab/>
        <w:t>The provisions set out in the table contain special rules relating to the matters indicated.</w:t>
      </w:r>
    </w:p>
    <w:p w:rsidR="00A53099" w:rsidRPr="003F329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3F329B" w:rsidTr="00A53099">
        <w:trPr>
          <w:tblHeader/>
        </w:trPr>
        <w:tc>
          <w:tcPr>
            <w:tcW w:w="7089"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Checklist of special rules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4961"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For this case…</w:t>
            </w:r>
          </w:p>
        </w:tc>
        <w:tc>
          <w:tcPr>
            <w:tcW w:w="141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See:</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pPr>
            <w:r w:rsidRPr="003F329B">
              <w:t>1AA</w:t>
            </w:r>
          </w:p>
        </w:tc>
        <w:tc>
          <w:tcPr>
            <w:tcW w:w="4961" w:type="dxa"/>
            <w:tcBorders>
              <w:top w:val="single" w:sz="12" w:space="0" w:color="auto"/>
            </w:tcBorders>
            <w:shd w:val="clear" w:color="auto" w:fill="auto"/>
          </w:tcPr>
          <w:p w:rsidR="00300522" w:rsidRPr="003F329B" w:rsidRDefault="00300522" w:rsidP="00300522">
            <w:pPr>
              <w:pStyle w:val="Tabletext"/>
            </w:pPr>
            <w:r w:rsidRPr="003F329B">
              <w:t xml:space="preserve">Accounting basis of </w:t>
            </w:r>
            <w:r w:rsidR="009A5E7A" w:rsidRPr="003F329B">
              <w:t>charities</w:t>
            </w:r>
            <w:r w:rsidRPr="003F329B">
              <w:t xml:space="preserve"> etc.</w:t>
            </w:r>
          </w:p>
        </w:tc>
        <w:tc>
          <w:tcPr>
            <w:tcW w:w="1419" w:type="dxa"/>
            <w:tcBorders>
              <w:top w:val="single" w:sz="12" w:space="0" w:color="auto"/>
            </w:tcBorders>
            <w:shd w:val="clear" w:color="auto" w:fill="auto"/>
          </w:tcPr>
          <w:p w:rsidR="00300522" w:rsidRPr="003F329B" w:rsidRDefault="00300522" w:rsidP="00300522">
            <w:pPr>
              <w:pStyle w:val="Tabletext"/>
            </w:pPr>
            <w:r w:rsidRPr="003F329B">
              <w:t>Division</w:t>
            </w:r>
            <w:r w:rsidR="003F329B">
              <w:t> </w:t>
            </w:r>
            <w:r w:rsidRPr="003F329B">
              <w:t>157</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w:t>
            </w:r>
          </w:p>
        </w:tc>
        <w:tc>
          <w:tcPr>
            <w:tcW w:w="4961" w:type="dxa"/>
            <w:shd w:val="clear" w:color="auto" w:fill="auto"/>
          </w:tcPr>
          <w:p w:rsidR="00300522" w:rsidRPr="003F329B" w:rsidRDefault="00300522" w:rsidP="00300522">
            <w:pPr>
              <w:pStyle w:val="Tabletext"/>
            </w:pPr>
            <w:r w:rsidRPr="003F329B">
              <w:t>Agents and insurance brokers</w:t>
            </w:r>
          </w:p>
        </w:tc>
        <w:tc>
          <w:tcPr>
            <w:tcW w:w="1419" w:type="dxa"/>
            <w:shd w:val="clear" w:color="auto" w:fill="auto"/>
          </w:tcPr>
          <w:p w:rsidR="00300522" w:rsidRPr="003F329B" w:rsidRDefault="00300522" w:rsidP="00300522">
            <w:pPr>
              <w:pStyle w:val="Tabletext"/>
            </w:pPr>
            <w:r w:rsidRPr="003F329B">
              <w:t>Division</w:t>
            </w:r>
            <w:r w:rsidR="003F329B">
              <w:t> </w:t>
            </w:r>
            <w:r w:rsidRPr="003F329B">
              <w:t>153</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C87193">
            <w:pPr>
              <w:pStyle w:val="Tabletext"/>
            </w:pPr>
            <w:r w:rsidRPr="003F329B">
              <w:t>1A</w:t>
            </w:r>
          </w:p>
        </w:tc>
        <w:tc>
          <w:tcPr>
            <w:tcW w:w="4961" w:type="dxa"/>
            <w:shd w:val="clear" w:color="auto" w:fill="auto"/>
          </w:tcPr>
          <w:p w:rsidR="00300522" w:rsidRPr="003F329B" w:rsidRDefault="00300522" w:rsidP="00C87193">
            <w:pPr>
              <w:pStyle w:val="Tabletext"/>
            </w:pPr>
            <w:r w:rsidRPr="003F329B">
              <w:t>Annual apportionment of creditable purpose</w:t>
            </w:r>
          </w:p>
        </w:tc>
        <w:tc>
          <w:tcPr>
            <w:tcW w:w="1419" w:type="dxa"/>
            <w:shd w:val="clear" w:color="auto" w:fill="auto"/>
          </w:tcPr>
          <w:p w:rsidR="00300522" w:rsidRPr="003F329B" w:rsidRDefault="00300522" w:rsidP="00C87193">
            <w:pPr>
              <w:pStyle w:val="Tabletext"/>
            </w:pPr>
            <w:r w:rsidRPr="003F329B">
              <w:t>Division</w:t>
            </w:r>
            <w:r w:rsidR="003F329B">
              <w:t> </w:t>
            </w:r>
            <w:r w:rsidRPr="003F329B">
              <w:t>131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C87193">
            <w:pPr>
              <w:pStyle w:val="Tabletext"/>
            </w:pPr>
            <w:r w:rsidRPr="003F329B">
              <w:t>1B</w:t>
            </w:r>
          </w:p>
        </w:tc>
        <w:tc>
          <w:tcPr>
            <w:tcW w:w="4961" w:type="dxa"/>
            <w:shd w:val="clear" w:color="auto" w:fill="auto"/>
          </w:tcPr>
          <w:p w:rsidR="00300522" w:rsidRPr="003F329B" w:rsidRDefault="00300522" w:rsidP="00C87193">
            <w:pPr>
              <w:pStyle w:val="Tabletext"/>
            </w:pPr>
            <w:r w:rsidRPr="003F329B">
              <w:t>Annual tax periods</w:t>
            </w:r>
          </w:p>
        </w:tc>
        <w:tc>
          <w:tcPr>
            <w:tcW w:w="1419" w:type="dxa"/>
            <w:shd w:val="clear" w:color="auto" w:fill="auto"/>
          </w:tcPr>
          <w:p w:rsidR="00300522" w:rsidRPr="003F329B" w:rsidRDefault="00300522" w:rsidP="00C87193">
            <w:pPr>
              <w:pStyle w:val="Tabletext"/>
            </w:pPr>
            <w:r w:rsidRPr="003F329B">
              <w:t>Division</w:t>
            </w:r>
            <w:r w:rsidR="003F329B">
              <w:t> </w:t>
            </w:r>
            <w:r w:rsidRPr="003F329B">
              <w:t>151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2</w:t>
            </w:r>
          </w:p>
        </w:tc>
        <w:tc>
          <w:tcPr>
            <w:tcW w:w="4961" w:type="dxa"/>
            <w:shd w:val="clear" w:color="auto" w:fill="auto"/>
          </w:tcPr>
          <w:p w:rsidR="00300522" w:rsidRPr="003F329B" w:rsidRDefault="00300522" w:rsidP="00300522">
            <w:pPr>
              <w:pStyle w:val="Tabletext"/>
            </w:pPr>
            <w:r w:rsidRPr="003F329B">
              <w:t>Anti</w:t>
            </w:r>
            <w:r w:rsidR="003F329B">
              <w:noBreakHyphen/>
            </w:r>
            <w:r w:rsidRPr="003F329B">
              <w:t>avoidance</w:t>
            </w:r>
          </w:p>
        </w:tc>
        <w:tc>
          <w:tcPr>
            <w:tcW w:w="1419" w:type="dxa"/>
            <w:shd w:val="clear" w:color="auto" w:fill="auto"/>
          </w:tcPr>
          <w:p w:rsidR="00300522" w:rsidRPr="003F329B" w:rsidRDefault="00300522" w:rsidP="00300522">
            <w:pPr>
              <w:pStyle w:val="Tabletext"/>
            </w:pPr>
            <w:r w:rsidRPr="003F329B">
              <w:t>Division</w:t>
            </w:r>
            <w:r w:rsidR="003F329B">
              <w:t> </w:t>
            </w:r>
            <w:r w:rsidRPr="003F329B">
              <w:t>165</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w:t>
            </w:r>
          </w:p>
        </w:tc>
        <w:tc>
          <w:tcPr>
            <w:tcW w:w="4961" w:type="dxa"/>
            <w:shd w:val="clear" w:color="auto" w:fill="auto"/>
          </w:tcPr>
          <w:p w:rsidR="00300522" w:rsidRPr="003F329B" w:rsidRDefault="00300522" w:rsidP="00300522">
            <w:pPr>
              <w:pStyle w:val="Tabletext"/>
            </w:pPr>
            <w:r w:rsidRPr="003F329B">
              <w:t>Associates</w:t>
            </w:r>
          </w:p>
        </w:tc>
        <w:tc>
          <w:tcPr>
            <w:tcW w:w="1419" w:type="dxa"/>
            <w:shd w:val="clear" w:color="auto" w:fill="auto"/>
          </w:tcPr>
          <w:p w:rsidR="00300522" w:rsidRPr="003F329B" w:rsidRDefault="00300522" w:rsidP="00300522">
            <w:pPr>
              <w:pStyle w:val="Tabletext"/>
            </w:pPr>
            <w:r w:rsidRPr="003F329B">
              <w:t>Division</w:t>
            </w:r>
            <w:r w:rsidR="003F329B">
              <w:t> </w:t>
            </w:r>
            <w:r w:rsidRPr="003F329B">
              <w:t>72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3A</w:t>
            </w:r>
          </w:p>
        </w:tc>
        <w:tc>
          <w:tcPr>
            <w:tcW w:w="4961" w:type="dxa"/>
            <w:shd w:val="clear" w:color="auto" w:fill="auto"/>
          </w:tcPr>
          <w:p w:rsidR="00300522" w:rsidRPr="003F329B" w:rsidRDefault="00300522" w:rsidP="00300522">
            <w:pPr>
              <w:pStyle w:val="Tabletext"/>
            </w:pPr>
            <w:r w:rsidRPr="003F329B">
              <w:t>Bad debts relating to transactions that are not taxable or creditable to the fullest extent</w:t>
            </w:r>
          </w:p>
        </w:tc>
        <w:tc>
          <w:tcPr>
            <w:tcW w:w="1419" w:type="dxa"/>
            <w:shd w:val="clear" w:color="auto" w:fill="auto"/>
          </w:tcPr>
          <w:p w:rsidR="00300522" w:rsidRPr="003F329B" w:rsidRDefault="00300522" w:rsidP="00300522">
            <w:pPr>
              <w:pStyle w:val="Tabletext"/>
            </w:pPr>
            <w:r w:rsidRPr="003F329B">
              <w:t>Division</w:t>
            </w:r>
            <w:r w:rsidR="003F329B">
              <w:t> </w:t>
            </w:r>
            <w:r w:rsidRPr="003F329B">
              <w:t>136</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w:t>
            </w:r>
          </w:p>
        </w:tc>
        <w:tc>
          <w:tcPr>
            <w:tcW w:w="4961" w:type="dxa"/>
            <w:shd w:val="clear" w:color="auto" w:fill="auto"/>
          </w:tcPr>
          <w:p w:rsidR="00300522" w:rsidRPr="003F329B" w:rsidRDefault="00300522" w:rsidP="00300522">
            <w:pPr>
              <w:pStyle w:val="Tabletext"/>
            </w:pPr>
            <w:r w:rsidRPr="003F329B">
              <w:t>Cancelled lay</w:t>
            </w:r>
            <w:r w:rsidR="003F329B">
              <w:noBreakHyphen/>
            </w:r>
            <w:r w:rsidRPr="003F329B">
              <w:t>by sales</w:t>
            </w:r>
          </w:p>
        </w:tc>
        <w:tc>
          <w:tcPr>
            <w:tcW w:w="1419" w:type="dxa"/>
            <w:shd w:val="clear" w:color="auto" w:fill="auto"/>
          </w:tcPr>
          <w:p w:rsidR="00300522" w:rsidRPr="003F329B" w:rsidRDefault="00300522" w:rsidP="00300522">
            <w:pPr>
              <w:pStyle w:val="Tabletext"/>
            </w:pPr>
            <w:r w:rsidRPr="003F329B">
              <w:t>Division</w:t>
            </w:r>
            <w:r w:rsidR="003F329B">
              <w:t> </w:t>
            </w:r>
            <w:r w:rsidRPr="003F329B">
              <w:t>102</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4961" w:type="dxa"/>
            <w:shd w:val="clear" w:color="auto" w:fill="auto"/>
          </w:tcPr>
          <w:p w:rsidR="00300522" w:rsidRPr="003F329B" w:rsidRDefault="00300522" w:rsidP="00300522">
            <w:pPr>
              <w:pStyle w:val="Tabletext"/>
            </w:pPr>
            <w:r w:rsidRPr="003F329B">
              <w:t>Cessation of registration</w:t>
            </w:r>
          </w:p>
        </w:tc>
        <w:tc>
          <w:tcPr>
            <w:tcW w:w="1419" w:type="dxa"/>
            <w:shd w:val="clear" w:color="auto" w:fill="auto"/>
          </w:tcPr>
          <w:p w:rsidR="00300522" w:rsidRPr="003F329B" w:rsidRDefault="00300522" w:rsidP="00300522">
            <w:pPr>
              <w:pStyle w:val="Tabletext"/>
            </w:pPr>
            <w:r w:rsidRPr="003F329B">
              <w:t>Division</w:t>
            </w:r>
            <w:r w:rsidR="003F329B">
              <w:t> </w:t>
            </w:r>
            <w:r w:rsidRPr="003F329B">
              <w:t>138</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4961" w:type="dxa"/>
            <w:shd w:val="clear" w:color="auto" w:fill="auto"/>
          </w:tcPr>
          <w:p w:rsidR="00300522" w:rsidRPr="003F329B" w:rsidRDefault="00300522" w:rsidP="00300522">
            <w:pPr>
              <w:pStyle w:val="Tabletext"/>
            </w:pPr>
            <w:r w:rsidRPr="003F329B">
              <w:t>Changes in the extent of creditable purpose</w:t>
            </w:r>
          </w:p>
        </w:tc>
        <w:tc>
          <w:tcPr>
            <w:tcW w:w="1419" w:type="dxa"/>
            <w:shd w:val="clear" w:color="auto" w:fill="auto"/>
          </w:tcPr>
          <w:p w:rsidR="00300522" w:rsidRPr="003F329B" w:rsidRDefault="00300522" w:rsidP="00300522">
            <w:pPr>
              <w:pStyle w:val="Tabletext"/>
            </w:pPr>
            <w:r w:rsidRPr="003F329B">
              <w:t>Division</w:t>
            </w:r>
            <w:r w:rsidR="003F329B">
              <w:t> </w:t>
            </w:r>
            <w:r w:rsidRPr="003F329B">
              <w:t>129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7</w:t>
            </w:r>
          </w:p>
        </w:tc>
        <w:tc>
          <w:tcPr>
            <w:tcW w:w="4961" w:type="dxa"/>
            <w:shd w:val="clear" w:color="auto" w:fill="auto"/>
          </w:tcPr>
          <w:p w:rsidR="00300522" w:rsidRPr="003F329B" w:rsidRDefault="00300522" w:rsidP="00300522">
            <w:pPr>
              <w:pStyle w:val="Tabletext"/>
            </w:pPr>
            <w:r w:rsidRPr="003F329B">
              <w:t>Changing your accounting basis</w:t>
            </w:r>
          </w:p>
        </w:tc>
        <w:tc>
          <w:tcPr>
            <w:tcW w:w="1419" w:type="dxa"/>
            <w:shd w:val="clear" w:color="auto" w:fill="auto"/>
          </w:tcPr>
          <w:p w:rsidR="00300522" w:rsidRPr="003F329B" w:rsidRDefault="00300522" w:rsidP="00300522">
            <w:pPr>
              <w:pStyle w:val="Tabletext"/>
            </w:pPr>
            <w:r w:rsidRPr="003F329B">
              <w:t>Division</w:t>
            </w:r>
            <w:r w:rsidR="003F329B">
              <w:t> </w:t>
            </w:r>
            <w:r w:rsidRPr="003F329B">
              <w:t>159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w:t>
            </w:r>
          </w:p>
        </w:tc>
        <w:tc>
          <w:tcPr>
            <w:tcW w:w="4961" w:type="dxa"/>
            <w:shd w:val="clear" w:color="auto" w:fill="auto"/>
          </w:tcPr>
          <w:p w:rsidR="00300522" w:rsidRPr="003F329B" w:rsidRDefault="00300522" w:rsidP="00300522">
            <w:pPr>
              <w:pStyle w:val="Tabletext"/>
            </w:pPr>
            <w:r w:rsidRPr="003F329B">
              <w:t>Company amalgamations</w:t>
            </w:r>
          </w:p>
        </w:tc>
        <w:tc>
          <w:tcPr>
            <w:tcW w:w="1419" w:type="dxa"/>
            <w:shd w:val="clear" w:color="auto" w:fill="auto"/>
          </w:tcPr>
          <w:p w:rsidR="00300522" w:rsidRPr="003F329B" w:rsidRDefault="00300522" w:rsidP="00300522">
            <w:pPr>
              <w:pStyle w:val="Tabletext"/>
            </w:pPr>
            <w:r w:rsidRPr="003F329B">
              <w:t>Division</w:t>
            </w:r>
            <w:r w:rsidR="003F329B">
              <w:t> </w:t>
            </w:r>
            <w:r w:rsidRPr="003F329B">
              <w:t>90</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8A</w:t>
            </w:r>
          </w:p>
        </w:tc>
        <w:tc>
          <w:tcPr>
            <w:tcW w:w="4961" w:type="dxa"/>
            <w:shd w:val="clear" w:color="auto" w:fill="auto"/>
          </w:tcPr>
          <w:p w:rsidR="00300522" w:rsidRPr="003F329B" w:rsidRDefault="00300522" w:rsidP="00300522">
            <w:pPr>
              <w:pStyle w:val="Tabletext"/>
            </w:pPr>
            <w:r w:rsidRPr="003F329B">
              <w:t>Compulsory third party schemes</w:t>
            </w:r>
          </w:p>
        </w:tc>
        <w:tc>
          <w:tcPr>
            <w:tcW w:w="1419" w:type="dxa"/>
            <w:shd w:val="clear" w:color="auto" w:fill="auto"/>
          </w:tcPr>
          <w:p w:rsidR="00300522" w:rsidRPr="003F329B" w:rsidRDefault="00300522" w:rsidP="00300522">
            <w:pPr>
              <w:pStyle w:val="Tabletext"/>
            </w:pPr>
            <w:r w:rsidRPr="003F329B">
              <w:t>Division</w:t>
            </w:r>
            <w:r w:rsidR="003F329B">
              <w:t> </w:t>
            </w:r>
            <w:r w:rsidRPr="003F329B">
              <w:t>79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9</w:t>
            </w:r>
          </w:p>
        </w:tc>
        <w:tc>
          <w:tcPr>
            <w:tcW w:w="4961" w:type="dxa"/>
            <w:shd w:val="clear" w:color="auto" w:fill="auto"/>
          </w:tcPr>
          <w:p w:rsidR="00300522" w:rsidRPr="003F329B" w:rsidRDefault="00300522" w:rsidP="00300522">
            <w:pPr>
              <w:pStyle w:val="Tabletext"/>
            </w:pPr>
            <w:r w:rsidRPr="003F329B">
              <w:t>Customs security etc. given for taxable importations</w:t>
            </w:r>
          </w:p>
        </w:tc>
        <w:tc>
          <w:tcPr>
            <w:tcW w:w="1419" w:type="dxa"/>
            <w:shd w:val="clear" w:color="auto" w:fill="auto"/>
          </w:tcPr>
          <w:p w:rsidR="00300522" w:rsidRPr="003F329B" w:rsidRDefault="00300522" w:rsidP="00300522">
            <w:pPr>
              <w:pStyle w:val="Tabletext"/>
            </w:pPr>
            <w:r w:rsidRPr="003F329B">
              <w:t>Division</w:t>
            </w:r>
            <w:r w:rsidR="003F329B">
              <w:t> </w:t>
            </w:r>
            <w:r w:rsidRPr="003F329B">
              <w:t>171</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10</w:t>
            </w:r>
          </w:p>
        </w:tc>
        <w:tc>
          <w:tcPr>
            <w:tcW w:w="4961" w:type="dxa"/>
            <w:shd w:val="clear" w:color="auto" w:fill="auto"/>
          </w:tcPr>
          <w:p w:rsidR="00300522" w:rsidRPr="003F329B" w:rsidRDefault="00300522" w:rsidP="00300522">
            <w:pPr>
              <w:pStyle w:val="Tabletext"/>
            </w:pPr>
            <w:r w:rsidRPr="003F329B">
              <w:t>Deposits as security</w:t>
            </w:r>
          </w:p>
        </w:tc>
        <w:tc>
          <w:tcPr>
            <w:tcW w:w="1419" w:type="dxa"/>
            <w:shd w:val="clear" w:color="auto" w:fill="auto"/>
          </w:tcPr>
          <w:p w:rsidR="00300522" w:rsidRPr="003F329B" w:rsidRDefault="00300522" w:rsidP="00300522">
            <w:pPr>
              <w:pStyle w:val="Tabletext"/>
            </w:pPr>
            <w:r w:rsidRPr="003F329B">
              <w:t>Division</w:t>
            </w:r>
            <w:r w:rsidR="003F329B">
              <w:t> </w:t>
            </w:r>
            <w:r w:rsidRPr="003F329B">
              <w:t>99</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C87193">
            <w:pPr>
              <w:pStyle w:val="Tabletext"/>
            </w:pPr>
            <w:r w:rsidRPr="003F329B">
              <w:t>10A</w:t>
            </w:r>
          </w:p>
        </w:tc>
        <w:tc>
          <w:tcPr>
            <w:tcW w:w="4961" w:type="dxa"/>
            <w:shd w:val="clear" w:color="auto" w:fill="auto"/>
          </w:tcPr>
          <w:p w:rsidR="00300522" w:rsidRPr="003F329B" w:rsidRDefault="00300522" w:rsidP="00C87193">
            <w:pPr>
              <w:pStyle w:val="Tabletext"/>
            </w:pPr>
            <w:r w:rsidRPr="003F329B">
              <w:t>Distributions from deceased estates</w:t>
            </w:r>
          </w:p>
        </w:tc>
        <w:tc>
          <w:tcPr>
            <w:tcW w:w="1419" w:type="dxa"/>
            <w:shd w:val="clear" w:color="auto" w:fill="auto"/>
          </w:tcPr>
          <w:p w:rsidR="00300522" w:rsidRPr="003F329B" w:rsidRDefault="00300522" w:rsidP="00C87193">
            <w:pPr>
              <w:pStyle w:val="Tabletext"/>
            </w:pPr>
            <w:r w:rsidRPr="003F329B">
              <w:t>Division</w:t>
            </w:r>
            <w:r w:rsidR="003F329B">
              <w:t> </w:t>
            </w:r>
            <w:r w:rsidRPr="003F329B">
              <w:t>139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C87193">
            <w:pPr>
              <w:pStyle w:val="Tabletext"/>
            </w:pPr>
            <w:r w:rsidRPr="003F329B">
              <w:t>10B</w:t>
            </w:r>
          </w:p>
        </w:tc>
        <w:tc>
          <w:tcPr>
            <w:tcW w:w="4961" w:type="dxa"/>
            <w:shd w:val="clear" w:color="auto" w:fill="auto"/>
          </w:tcPr>
          <w:p w:rsidR="00446963" w:rsidRPr="003F329B" w:rsidRDefault="00446963" w:rsidP="00C87193">
            <w:pPr>
              <w:pStyle w:val="Tabletext"/>
            </w:pPr>
            <w:r w:rsidRPr="003F329B">
              <w:t>Excess GST</w:t>
            </w:r>
          </w:p>
        </w:tc>
        <w:tc>
          <w:tcPr>
            <w:tcW w:w="1419" w:type="dxa"/>
            <w:shd w:val="clear" w:color="auto" w:fill="auto"/>
          </w:tcPr>
          <w:p w:rsidR="00446963" w:rsidRPr="003F329B" w:rsidRDefault="00446963" w:rsidP="00C87193">
            <w:pPr>
              <w:pStyle w:val="Tabletext"/>
            </w:pPr>
            <w:r w:rsidRPr="003F329B">
              <w:t>Division</w:t>
            </w:r>
            <w:r w:rsidR="003F329B">
              <w:t> </w:t>
            </w:r>
            <w:r w:rsidRPr="003F329B">
              <w:t>142</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11</w:t>
            </w:r>
          </w:p>
        </w:tc>
        <w:tc>
          <w:tcPr>
            <w:tcW w:w="4961" w:type="dxa"/>
            <w:shd w:val="clear" w:color="auto" w:fill="auto"/>
          </w:tcPr>
          <w:p w:rsidR="00446963" w:rsidRPr="003F329B" w:rsidRDefault="00446963" w:rsidP="00300522">
            <w:pPr>
              <w:pStyle w:val="Tabletext"/>
            </w:pPr>
            <w:r w:rsidRPr="003F329B">
              <w:t>Financial supplies (reduced credit acquisitions)</w:t>
            </w:r>
          </w:p>
        </w:tc>
        <w:tc>
          <w:tcPr>
            <w:tcW w:w="1419" w:type="dxa"/>
            <w:shd w:val="clear" w:color="auto" w:fill="auto"/>
          </w:tcPr>
          <w:p w:rsidR="00446963" w:rsidRPr="003F329B" w:rsidRDefault="00446963" w:rsidP="00300522">
            <w:pPr>
              <w:pStyle w:val="Tabletext"/>
            </w:pPr>
            <w:r w:rsidRPr="003F329B">
              <w:t>Division</w:t>
            </w:r>
            <w:r w:rsidR="003F329B">
              <w:t> </w:t>
            </w:r>
            <w:r w:rsidRPr="003F329B">
              <w:t>70</w:t>
            </w:r>
          </w:p>
        </w:tc>
      </w:tr>
      <w:tr w:rsidR="00446963" w:rsidRPr="003F329B" w:rsidTr="00EA3631">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r w:rsidRPr="003F329B">
              <w:t>11A</w:t>
            </w:r>
          </w:p>
        </w:tc>
        <w:tc>
          <w:tcPr>
            <w:tcW w:w="4961" w:type="dxa"/>
            <w:tcBorders>
              <w:bottom w:val="single" w:sz="4" w:space="0" w:color="auto"/>
            </w:tcBorders>
            <w:shd w:val="clear" w:color="auto" w:fill="auto"/>
          </w:tcPr>
          <w:p w:rsidR="00446963" w:rsidRPr="003F329B" w:rsidRDefault="00446963" w:rsidP="00300522">
            <w:pPr>
              <w:pStyle w:val="Tabletext"/>
            </w:pPr>
            <w:r w:rsidRPr="003F329B">
              <w:t>Fringe benefits provided by input taxed suppliers</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71</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25" w:name="CU_22201554"/>
            <w:bookmarkStart w:id="226" w:name="CU_22201665"/>
            <w:bookmarkEnd w:id="225"/>
            <w:bookmarkEnd w:id="226"/>
            <w:r w:rsidRPr="003F329B">
              <w:t>12</w:t>
            </w:r>
          </w:p>
        </w:tc>
        <w:tc>
          <w:tcPr>
            <w:tcW w:w="4961" w:type="dxa"/>
            <w:tcBorders>
              <w:bottom w:val="single" w:sz="4" w:space="0" w:color="auto"/>
            </w:tcBorders>
            <w:shd w:val="clear" w:color="auto" w:fill="auto"/>
          </w:tcPr>
          <w:p w:rsidR="00446963" w:rsidRPr="003F329B" w:rsidRDefault="00446963" w:rsidP="00300522">
            <w:pPr>
              <w:pStyle w:val="Tabletext"/>
            </w:pPr>
            <w:r w:rsidRPr="003F329B">
              <w:t>Gambling</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126</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27" w:name="CU_22201007"/>
            <w:bookmarkEnd w:id="227"/>
            <w:r w:rsidRPr="003F329B">
              <w:t>12A</w:t>
            </w:r>
          </w:p>
        </w:tc>
        <w:tc>
          <w:tcPr>
            <w:tcW w:w="4961" w:type="dxa"/>
            <w:tcBorders>
              <w:bottom w:val="single" w:sz="4" w:space="0" w:color="auto"/>
            </w:tcBorders>
            <w:shd w:val="clear" w:color="auto" w:fill="auto"/>
          </w:tcPr>
          <w:p w:rsidR="00446963" w:rsidRPr="003F329B" w:rsidRDefault="00446963" w:rsidP="00300522">
            <w:pPr>
              <w:pStyle w:val="Tabletext"/>
            </w:pPr>
            <w:r w:rsidRPr="003F329B">
              <w:t>Goods applied solely to private or domestic use</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130</w:t>
            </w:r>
          </w:p>
        </w:tc>
      </w:tr>
      <w:tr w:rsidR="00446963" w:rsidRPr="003F329B" w:rsidTr="002671D9">
        <w:tblPrEx>
          <w:tblCellMar>
            <w:left w:w="107" w:type="dxa"/>
            <w:right w:w="107" w:type="dxa"/>
          </w:tblCellMar>
        </w:tblPrEx>
        <w:tc>
          <w:tcPr>
            <w:tcW w:w="709" w:type="dxa"/>
            <w:tcBorders>
              <w:top w:val="single" w:sz="4" w:space="0" w:color="auto"/>
            </w:tcBorders>
            <w:shd w:val="clear" w:color="auto" w:fill="auto"/>
          </w:tcPr>
          <w:p w:rsidR="00446963" w:rsidRPr="003F329B" w:rsidRDefault="00446963" w:rsidP="00300522">
            <w:pPr>
              <w:pStyle w:val="Tabletext"/>
            </w:pPr>
            <w:r w:rsidRPr="003F329B">
              <w:t>12B</w:t>
            </w:r>
          </w:p>
        </w:tc>
        <w:tc>
          <w:tcPr>
            <w:tcW w:w="4961" w:type="dxa"/>
            <w:tcBorders>
              <w:top w:val="single" w:sz="4" w:space="0" w:color="auto"/>
            </w:tcBorders>
            <w:shd w:val="clear" w:color="auto" w:fill="auto"/>
          </w:tcPr>
          <w:p w:rsidR="00446963" w:rsidRPr="003F329B" w:rsidRDefault="00446963" w:rsidP="00300522">
            <w:pPr>
              <w:pStyle w:val="Tabletext"/>
            </w:pPr>
            <w:r w:rsidRPr="003F329B">
              <w:t>Government entities</w:t>
            </w:r>
          </w:p>
        </w:tc>
        <w:tc>
          <w:tcPr>
            <w:tcW w:w="1419" w:type="dxa"/>
            <w:tcBorders>
              <w:top w:val="single" w:sz="4" w:space="0" w:color="auto"/>
            </w:tcBorders>
            <w:shd w:val="clear" w:color="auto" w:fill="auto"/>
          </w:tcPr>
          <w:p w:rsidR="00446963" w:rsidRPr="003F329B" w:rsidRDefault="00446963" w:rsidP="00300522">
            <w:pPr>
              <w:pStyle w:val="Tabletext"/>
            </w:pPr>
            <w:r w:rsidRPr="003F329B">
              <w:t>Division</w:t>
            </w:r>
            <w:r w:rsidR="003F329B">
              <w:t> </w:t>
            </w:r>
            <w:r w:rsidRPr="003F329B">
              <w:t>149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13</w:t>
            </w:r>
          </w:p>
        </w:tc>
        <w:tc>
          <w:tcPr>
            <w:tcW w:w="4961" w:type="dxa"/>
            <w:shd w:val="clear" w:color="auto" w:fill="auto"/>
          </w:tcPr>
          <w:p w:rsidR="00446963" w:rsidRPr="003F329B" w:rsidRDefault="00446963" w:rsidP="00300522">
            <w:pPr>
              <w:pStyle w:val="Tabletext"/>
            </w:pPr>
            <w:r w:rsidRPr="003F329B">
              <w:t>GST branches</w:t>
            </w:r>
          </w:p>
        </w:tc>
        <w:tc>
          <w:tcPr>
            <w:tcW w:w="1419" w:type="dxa"/>
            <w:shd w:val="clear" w:color="auto" w:fill="auto"/>
          </w:tcPr>
          <w:p w:rsidR="00446963" w:rsidRPr="003F329B" w:rsidRDefault="00446963" w:rsidP="00300522">
            <w:pPr>
              <w:pStyle w:val="Tabletext"/>
            </w:pPr>
            <w:r w:rsidRPr="003F329B">
              <w:t>Division</w:t>
            </w:r>
            <w:r w:rsidR="003F329B">
              <w:t> </w:t>
            </w:r>
            <w:r w:rsidRPr="003F329B">
              <w:t>54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14</w:t>
            </w:r>
          </w:p>
        </w:tc>
        <w:tc>
          <w:tcPr>
            <w:tcW w:w="4961" w:type="dxa"/>
            <w:shd w:val="clear" w:color="auto" w:fill="auto"/>
          </w:tcPr>
          <w:p w:rsidR="00446963" w:rsidRPr="003F329B" w:rsidRDefault="00446963" w:rsidP="00300522">
            <w:pPr>
              <w:pStyle w:val="Tabletext"/>
            </w:pPr>
            <w:r w:rsidRPr="003F329B">
              <w:t>GST groups</w:t>
            </w:r>
          </w:p>
        </w:tc>
        <w:tc>
          <w:tcPr>
            <w:tcW w:w="1419" w:type="dxa"/>
            <w:shd w:val="clear" w:color="auto" w:fill="auto"/>
          </w:tcPr>
          <w:p w:rsidR="00446963" w:rsidRPr="003F329B" w:rsidRDefault="00446963" w:rsidP="00300522">
            <w:pPr>
              <w:pStyle w:val="Tabletext"/>
            </w:pPr>
            <w:r w:rsidRPr="003F329B">
              <w:t>Division</w:t>
            </w:r>
            <w:r w:rsidR="003F329B">
              <w:t> </w:t>
            </w:r>
            <w:r w:rsidRPr="003F329B">
              <w:t>48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15</w:t>
            </w:r>
          </w:p>
        </w:tc>
        <w:tc>
          <w:tcPr>
            <w:tcW w:w="4961" w:type="dxa"/>
            <w:shd w:val="clear" w:color="auto" w:fill="auto"/>
          </w:tcPr>
          <w:p w:rsidR="00446963" w:rsidRPr="003F329B" w:rsidRDefault="00446963" w:rsidP="00300522">
            <w:pPr>
              <w:pStyle w:val="Tabletext"/>
            </w:pPr>
            <w:r w:rsidRPr="003F329B">
              <w:t>GST joint ventures</w:t>
            </w:r>
          </w:p>
        </w:tc>
        <w:tc>
          <w:tcPr>
            <w:tcW w:w="1419" w:type="dxa"/>
            <w:shd w:val="clear" w:color="auto" w:fill="auto"/>
          </w:tcPr>
          <w:p w:rsidR="00446963" w:rsidRPr="003F329B" w:rsidRDefault="00446963" w:rsidP="00300522">
            <w:pPr>
              <w:pStyle w:val="Tabletext"/>
            </w:pPr>
            <w:r w:rsidRPr="003F329B">
              <w:t>Division</w:t>
            </w:r>
            <w:r w:rsidR="003F329B">
              <w:t> </w:t>
            </w:r>
            <w:r w:rsidRPr="003F329B">
              <w:t>51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15A</w:t>
            </w:r>
          </w:p>
        </w:tc>
        <w:tc>
          <w:tcPr>
            <w:tcW w:w="4961" w:type="dxa"/>
            <w:shd w:val="clear" w:color="auto" w:fill="auto"/>
          </w:tcPr>
          <w:p w:rsidR="00446963" w:rsidRPr="003F329B" w:rsidRDefault="00446963" w:rsidP="00300522">
            <w:pPr>
              <w:pStyle w:val="Tabletext"/>
            </w:pPr>
            <w:r w:rsidRPr="003F329B">
              <w:t>GST religious groups</w:t>
            </w:r>
          </w:p>
        </w:tc>
        <w:tc>
          <w:tcPr>
            <w:tcW w:w="1419" w:type="dxa"/>
            <w:shd w:val="clear" w:color="auto" w:fill="auto"/>
          </w:tcPr>
          <w:p w:rsidR="00446963" w:rsidRPr="003F329B" w:rsidRDefault="00446963" w:rsidP="00300522">
            <w:pPr>
              <w:pStyle w:val="Tabletext"/>
            </w:pPr>
            <w:r w:rsidRPr="003F329B">
              <w:t>Division</w:t>
            </w:r>
            <w:r w:rsidR="003F329B">
              <w:t> </w:t>
            </w:r>
            <w:r w:rsidRPr="003F329B">
              <w:t>49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17</w:t>
            </w:r>
          </w:p>
        </w:tc>
        <w:tc>
          <w:tcPr>
            <w:tcW w:w="4961" w:type="dxa"/>
            <w:shd w:val="clear" w:color="auto" w:fill="auto"/>
          </w:tcPr>
          <w:p w:rsidR="00446963" w:rsidRPr="003F329B" w:rsidRDefault="00446963" w:rsidP="00300522">
            <w:pPr>
              <w:pStyle w:val="Tabletext"/>
            </w:pPr>
            <w:r w:rsidRPr="003F329B">
              <w:t>Importations without entry for home consumption</w:t>
            </w:r>
          </w:p>
        </w:tc>
        <w:tc>
          <w:tcPr>
            <w:tcW w:w="1419" w:type="dxa"/>
            <w:shd w:val="clear" w:color="auto" w:fill="auto"/>
          </w:tcPr>
          <w:p w:rsidR="00446963" w:rsidRPr="003F329B" w:rsidRDefault="00446963" w:rsidP="00300522">
            <w:pPr>
              <w:pStyle w:val="Tabletext"/>
            </w:pPr>
            <w:r w:rsidRPr="003F329B">
              <w:t>Division</w:t>
            </w:r>
            <w:r w:rsidR="003F329B">
              <w:t> </w:t>
            </w:r>
            <w:r w:rsidRPr="003F329B">
              <w:t>114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18</w:t>
            </w:r>
          </w:p>
        </w:tc>
        <w:tc>
          <w:tcPr>
            <w:tcW w:w="4961" w:type="dxa"/>
            <w:shd w:val="clear" w:color="auto" w:fill="auto"/>
          </w:tcPr>
          <w:p w:rsidR="00446963" w:rsidRPr="003F329B" w:rsidRDefault="00446963" w:rsidP="00300522">
            <w:pPr>
              <w:pStyle w:val="Tabletext"/>
            </w:pPr>
            <w:r w:rsidRPr="003F329B">
              <w:t>Insurance</w:t>
            </w:r>
          </w:p>
        </w:tc>
        <w:tc>
          <w:tcPr>
            <w:tcW w:w="1419" w:type="dxa"/>
            <w:shd w:val="clear" w:color="auto" w:fill="auto"/>
          </w:tcPr>
          <w:p w:rsidR="00446963" w:rsidRPr="003F329B" w:rsidRDefault="00446963" w:rsidP="00300522">
            <w:pPr>
              <w:pStyle w:val="Tabletext"/>
            </w:pPr>
            <w:r w:rsidRPr="003F329B">
              <w:t>Division</w:t>
            </w:r>
            <w:r w:rsidR="003F329B">
              <w:t> </w:t>
            </w:r>
            <w:r w:rsidRPr="003F329B">
              <w:t>78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19</w:t>
            </w:r>
          </w:p>
        </w:tc>
        <w:tc>
          <w:tcPr>
            <w:tcW w:w="4961" w:type="dxa"/>
            <w:shd w:val="clear" w:color="auto" w:fill="auto"/>
          </w:tcPr>
          <w:p w:rsidR="00446963" w:rsidRPr="003F329B" w:rsidRDefault="00446963" w:rsidP="00300522">
            <w:pPr>
              <w:pStyle w:val="Tabletext"/>
            </w:pPr>
            <w:r w:rsidRPr="003F329B">
              <w:t>Long</w:t>
            </w:r>
            <w:r w:rsidR="003F329B">
              <w:noBreakHyphen/>
            </w:r>
            <w:r w:rsidRPr="003F329B">
              <w:t>term accommodation in commercial residential premises</w:t>
            </w:r>
          </w:p>
        </w:tc>
        <w:tc>
          <w:tcPr>
            <w:tcW w:w="1419" w:type="dxa"/>
            <w:shd w:val="clear" w:color="auto" w:fill="auto"/>
          </w:tcPr>
          <w:p w:rsidR="00446963" w:rsidRPr="003F329B" w:rsidRDefault="00446963" w:rsidP="00300522">
            <w:pPr>
              <w:pStyle w:val="Tabletext"/>
            </w:pPr>
            <w:r w:rsidRPr="003F329B">
              <w:t>Division</w:t>
            </w:r>
            <w:r w:rsidR="003F329B">
              <w:t> </w:t>
            </w:r>
            <w:r w:rsidRPr="003F329B">
              <w:t>87</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20</w:t>
            </w:r>
          </w:p>
        </w:tc>
        <w:tc>
          <w:tcPr>
            <w:tcW w:w="4961" w:type="dxa"/>
            <w:shd w:val="clear" w:color="auto" w:fill="auto"/>
          </w:tcPr>
          <w:p w:rsidR="00446963" w:rsidRPr="003F329B" w:rsidRDefault="00446963" w:rsidP="00300522">
            <w:pPr>
              <w:pStyle w:val="Tabletext"/>
            </w:pPr>
            <w:r w:rsidRPr="003F329B">
              <w:t>Non</w:t>
            </w:r>
            <w:r w:rsidR="003F329B">
              <w:noBreakHyphen/>
            </w:r>
            <w:r w:rsidRPr="003F329B">
              <w:t>deductible expenses</w:t>
            </w:r>
          </w:p>
        </w:tc>
        <w:tc>
          <w:tcPr>
            <w:tcW w:w="1419" w:type="dxa"/>
            <w:shd w:val="clear" w:color="auto" w:fill="auto"/>
          </w:tcPr>
          <w:p w:rsidR="00446963" w:rsidRPr="003F329B" w:rsidRDefault="00446963" w:rsidP="00300522">
            <w:pPr>
              <w:pStyle w:val="Tabletext"/>
            </w:pPr>
            <w:r w:rsidRPr="003F329B">
              <w:t>Division</w:t>
            </w:r>
            <w:r w:rsidR="003F329B">
              <w:t> </w:t>
            </w:r>
            <w:r w:rsidRPr="003F329B">
              <w:t>69</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20A</w:t>
            </w:r>
          </w:p>
        </w:tc>
        <w:tc>
          <w:tcPr>
            <w:tcW w:w="4961" w:type="dxa"/>
            <w:shd w:val="clear" w:color="auto" w:fill="auto"/>
          </w:tcPr>
          <w:p w:rsidR="00446963" w:rsidRPr="003F329B" w:rsidRDefault="00446963" w:rsidP="00300522">
            <w:pPr>
              <w:pStyle w:val="Tabletext"/>
            </w:pPr>
            <w:r w:rsidRPr="003F329B">
              <w:t>Non</w:t>
            </w:r>
            <w:r w:rsidR="003F329B">
              <w:noBreakHyphen/>
            </w:r>
            <w:r w:rsidRPr="003F329B">
              <w:t>profit sub</w:t>
            </w:r>
            <w:r w:rsidR="003F329B">
              <w:noBreakHyphen/>
            </w:r>
            <w:r w:rsidRPr="003F329B">
              <w:t>entities</w:t>
            </w:r>
          </w:p>
        </w:tc>
        <w:tc>
          <w:tcPr>
            <w:tcW w:w="1419" w:type="dxa"/>
            <w:shd w:val="clear" w:color="auto" w:fill="auto"/>
          </w:tcPr>
          <w:p w:rsidR="00446963" w:rsidRPr="003F329B" w:rsidRDefault="00446963" w:rsidP="00300522">
            <w:pPr>
              <w:pStyle w:val="Tabletext"/>
            </w:pPr>
            <w:r w:rsidRPr="003F329B">
              <w:t>Division</w:t>
            </w:r>
            <w:r w:rsidR="003F329B">
              <w:t> </w:t>
            </w:r>
            <w:r w:rsidRPr="003F329B">
              <w:t>63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20B</w:t>
            </w:r>
          </w:p>
        </w:tc>
        <w:tc>
          <w:tcPr>
            <w:tcW w:w="4961" w:type="dxa"/>
            <w:shd w:val="clear" w:color="auto" w:fill="auto"/>
          </w:tcPr>
          <w:p w:rsidR="00446963" w:rsidRPr="003F329B" w:rsidRDefault="00446963" w:rsidP="00300522">
            <w:pPr>
              <w:pStyle w:val="Tabletext"/>
            </w:pPr>
            <w:r w:rsidRPr="003F329B">
              <w:t>Non</w:t>
            </w:r>
            <w:r w:rsidR="003F329B">
              <w:noBreakHyphen/>
            </w:r>
            <w:r w:rsidRPr="003F329B">
              <w:t xml:space="preserve">residents making supplies connected with </w:t>
            </w:r>
            <w:r w:rsidR="008523E9" w:rsidRPr="003F329B">
              <w:t>the indirect tax zone</w:t>
            </w:r>
          </w:p>
        </w:tc>
        <w:tc>
          <w:tcPr>
            <w:tcW w:w="1419" w:type="dxa"/>
            <w:shd w:val="clear" w:color="auto" w:fill="auto"/>
          </w:tcPr>
          <w:p w:rsidR="00446963" w:rsidRPr="003F329B" w:rsidRDefault="00446963" w:rsidP="00300522">
            <w:pPr>
              <w:pStyle w:val="Tabletext"/>
            </w:pPr>
            <w:r w:rsidRPr="003F329B">
              <w:t>Division</w:t>
            </w:r>
            <w:r w:rsidR="003F329B">
              <w:t> </w:t>
            </w:r>
            <w:r w:rsidRPr="003F329B">
              <w:t xml:space="preserve">83 </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21</w:t>
            </w:r>
          </w:p>
        </w:tc>
        <w:tc>
          <w:tcPr>
            <w:tcW w:w="4961" w:type="dxa"/>
            <w:shd w:val="clear" w:color="auto" w:fill="auto"/>
          </w:tcPr>
          <w:p w:rsidR="00446963" w:rsidRPr="003F329B" w:rsidRDefault="00446963" w:rsidP="00300522">
            <w:pPr>
              <w:pStyle w:val="Tabletext"/>
            </w:pPr>
            <w:r w:rsidRPr="003F329B">
              <w:t>Offshore supplies other than goods or real property</w:t>
            </w:r>
          </w:p>
        </w:tc>
        <w:tc>
          <w:tcPr>
            <w:tcW w:w="1419" w:type="dxa"/>
            <w:shd w:val="clear" w:color="auto" w:fill="auto"/>
          </w:tcPr>
          <w:p w:rsidR="00446963" w:rsidRPr="003F329B" w:rsidRDefault="00446963" w:rsidP="00300522">
            <w:pPr>
              <w:pStyle w:val="Tabletext"/>
            </w:pPr>
            <w:r w:rsidRPr="003F329B">
              <w:t>Division</w:t>
            </w:r>
            <w:r w:rsidR="003F329B">
              <w:t> </w:t>
            </w:r>
            <w:r w:rsidRPr="003F329B">
              <w:t>84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21A</w:t>
            </w:r>
          </w:p>
        </w:tc>
        <w:tc>
          <w:tcPr>
            <w:tcW w:w="4961" w:type="dxa"/>
            <w:shd w:val="clear" w:color="auto" w:fill="auto"/>
          </w:tcPr>
          <w:p w:rsidR="00446963" w:rsidRPr="003F329B" w:rsidRDefault="00446963" w:rsidP="00300522">
            <w:pPr>
              <w:pStyle w:val="Tabletext"/>
            </w:pPr>
            <w:r w:rsidRPr="003F329B">
              <w:t>Payment of GST by instalments</w:t>
            </w:r>
          </w:p>
        </w:tc>
        <w:tc>
          <w:tcPr>
            <w:tcW w:w="1419" w:type="dxa"/>
            <w:shd w:val="clear" w:color="auto" w:fill="auto"/>
          </w:tcPr>
          <w:p w:rsidR="00446963" w:rsidRPr="003F329B" w:rsidRDefault="00446963" w:rsidP="00300522">
            <w:pPr>
              <w:pStyle w:val="Tabletext"/>
            </w:pPr>
            <w:r w:rsidRPr="003F329B">
              <w:t>Division</w:t>
            </w:r>
            <w:r w:rsidR="003F329B">
              <w:t> </w:t>
            </w:r>
            <w:r w:rsidRPr="003F329B">
              <w:t>162</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22</w:t>
            </w:r>
          </w:p>
        </w:tc>
        <w:tc>
          <w:tcPr>
            <w:tcW w:w="4961" w:type="dxa"/>
            <w:shd w:val="clear" w:color="auto" w:fill="auto"/>
          </w:tcPr>
          <w:p w:rsidR="00446963" w:rsidRPr="003F329B" w:rsidRDefault="00446963" w:rsidP="00300522">
            <w:pPr>
              <w:pStyle w:val="Tabletext"/>
            </w:pPr>
            <w:r w:rsidRPr="003F329B">
              <w:t xml:space="preserve">Payments of taxes </w:t>
            </w:r>
          </w:p>
        </w:tc>
        <w:tc>
          <w:tcPr>
            <w:tcW w:w="1419" w:type="dxa"/>
            <w:shd w:val="clear" w:color="auto" w:fill="auto"/>
          </w:tcPr>
          <w:p w:rsidR="00446963" w:rsidRPr="003F329B" w:rsidRDefault="00446963" w:rsidP="00300522">
            <w:pPr>
              <w:pStyle w:val="Tabletext"/>
            </w:pPr>
            <w:r w:rsidRPr="003F329B">
              <w:t>Division</w:t>
            </w:r>
            <w:r w:rsidR="003F329B">
              <w:t> </w:t>
            </w:r>
            <w:r w:rsidRPr="003F329B">
              <w:t>81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23</w:t>
            </w:r>
          </w:p>
        </w:tc>
        <w:tc>
          <w:tcPr>
            <w:tcW w:w="4961" w:type="dxa"/>
            <w:shd w:val="clear" w:color="auto" w:fill="auto"/>
          </w:tcPr>
          <w:p w:rsidR="00446963" w:rsidRPr="003F329B" w:rsidRDefault="00446963" w:rsidP="00300522">
            <w:pPr>
              <w:pStyle w:val="Tabletext"/>
            </w:pPr>
            <w:r w:rsidRPr="003F329B">
              <w:t>Pre</w:t>
            </w:r>
            <w:r w:rsidR="003F329B">
              <w:noBreakHyphen/>
            </w:r>
            <w:r w:rsidRPr="003F329B">
              <w:t>establishment costs</w:t>
            </w:r>
          </w:p>
        </w:tc>
        <w:tc>
          <w:tcPr>
            <w:tcW w:w="1419" w:type="dxa"/>
            <w:shd w:val="clear" w:color="auto" w:fill="auto"/>
          </w:tcPr>
          <w:p w:rsidR="00446963" w:rsidRPr="003F329B" w:rsidRDefault="00446963" w:rsidP="00300522">
            <w:pPr>
              <w:pStyle w:val="Tabletext"/>
            </w:pPr>
            <w:r w:rsidRPr="003F329B">
              <w:t>Division</w:t>
            </w:r>
            <w:r w:rsidR="003F329B">
              <w:t> </w:t>
            </w:r>
            <w:r w:rsidRPr="003F329B">
              <w:t>60</w:t>
            </w:r>
          </w:p>
        </w:tc>
      </w:tr>
      <w:tr w:rsidR="00446963" w:rsidRPr="003F329B" w:rsidTr="00A53099">
        <w:tc>
          <w:tcPr>
            <w:tcW w:w="709" w:type="dxa"/>
            <w:shd w:val="clear" w:color="auto" w:fill="auto"/>
          </w:tcPr>
          <w:p w:rsidR="00446963" w:rsidRPr="003F329B" w:rsidRDefault="00446963" w:rsidP="007F0F28">
            <w:pPr>
              <w:pStyle w:val="Tabletext"/>
            </w:pPr>
            <w:r w:rsidRPr="003F329B">
              <w:t>23A</w:t>
            </w:r>
          </w:p>
        </w:tc>
        <w:tc>
          <w:tcPr>
            <w:tcW w:w="4961" w:type="dxa"/>
            <w:shd w:val="clear" w:color="auto" w:fill="auto"/>
          </w:tcPr>
          <w:p w:rsidR="00446963" w:rsidRPr="003F329B" w:rsidRDefault="00446963" w:rsidP="007F0F28">
            <w:pPr>
              <w:pStyle w:val="Tabletext"/>
            </w:pPr>
            <w:r w:rsidRPr="003F329B">
              <w:t>Providing additional consideration under gross</w:t>
            </w:r>
            <w:r w:rsidR="003F329B">
              <w:noBreakHyphen/>
            </w:r>
            <w:r w:rsidRPr="003F329B">
              <w:t>up clauses</w:t>
            </w:r>
          </w:p>
        </w:tc>
        <w:tc>
          <w:tcPr>
            <w:tcW w:w="1419" w:type="dxa"/>
            <w:shd w:val="clear" w:color="auto" w:fill="auto"/>
          </w:tcPr>
          <w:p w:rsidR="00446963" w:rsidRPr="003F329B" w:rsidRDefault="00446963" w:rsidP="007F0F28">
            <w:pPr>
              <w:pStyle w:val="Tabletext"/>
            </w:pPr>
            <w:r w:rsidRPr="003F329B">
              <w:t>Division</w:t>
            </w:r>
            <w:r w:rsidR="003F329B">
              <w:t> </w:t>
            </w:r>
            <w:r w:rsidRPr="003F329B">
              <w:t>133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24</w:t>
            </w:r>
          </w:p>
        </w:tc>
        <w:tc>
          <w:tcPr>
            <w:tcW w:w="4961" w:type="dxa"/>
            <w:shd w:val="clear" w:color="auto" w:fill="auto"/>
          </w:tcPr>
          <w:p w:rsidR="00446963" w:rsidRPr="003F329B" w:rsidRDefault="00446963" w:rsidP="00300522">
            <w:pPr>
              <w:pStyle w:val="Tabletext"/>
            </w:pPr>
            <w:r w:rsidRPr="003F329B">
              <w:t>Reimbursement of employees etc.</w:t>
            </w:r>
          </w:p>
        </w:tc>
        <w:tc>
          <w:tcPr>
            <w:tcW w:w="1419" w:type="dxa"/>
            <w:shd w:val="clear" w:color="auto" w:fill="auto"/>
          </w:tcPr>
          <w:p w:rsidR="00446963" w:rsidRPr="003F329B" w:rsidRDefault="00446963" w:rsidP="00300522">
            <w:pPr>
              <w:pStyle w:val="Tabletext"/>
            </w:pPr>
            <w:r w:rsidRPr="003F329B">
              <w:t>Division</w:t>
            </w:r>
            <w:r w:rsidR="003F329B">
              <w:t> </w:t>
            </w:r>
            <w:r w:rsidRPr="003F329B">
              <w:t>111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25</w:t>
            </w:r>
          </w:p>
        </w:tc>
        <w:tc>
          <w:tcPr>
            <w:tcW w:w="4961" w:type="dxa"/>
            <w:shd w:val="clear" w:color="auto" w:fill="auto"/>
          </w:tcPr>
          <w:p w:rsidR="00446963" w:rsidRPr="003F329B" w:rsidRDefault="00446963" w:rsidP="00300522">
            <w:pPr>
              <w:pStyle w:val="Tabletext"/>
            </w:pPr>
            <w:r w:rsidRPr="003F329B">
              <w:t>Representatives of incapacitated entities</w:t>
            </w:r>
          </w:p>
        </w:tc>
        <w:tc>
          <w:tcPr>
            <w:tcW w:w="1419" w:type="dxa"/>
            <w:shd w:val="clear" w:color="auto" w:fill="auto"/>
          </w:tcPr>
          <w:p w:rsidR="00446963" w:rsidRPr="003F329B" w:rsidRDefault="00446963" w:rsidP="00300522">
            <w:pPr>
              <w:pStyle w:val="Tabletext"/>
            </w:pPr>
            <w:r w:rsidRPr="003F329B">
              <w:t>Division</w:t>
            </w:r>
            <w:r w:rsidR="003F329B">
              <w:t> </w:t>
            </w:r>
            <w:r w:rsidRPr="003F329B">
              <w:t>58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26</w:t>
            </w:r>
          </w:p>
        </w:tc>
        <w:tc>
          <w:tcPr>
            <w:tcW w:w="4961" w:type="dxa"/>
            <w:shd w:val="clear" w:color="auto" w:fill="auto"/>
          </w:tcPr>
          <w:p w:rsidR="00446963" w:rsidRPr="003F329B" w:rsidRDefault="00446963" w:rsidP="00300522">
            <w:pPr>
              <w:pStyle w:val="Tabletext"/>
            </w:pPr>
            <w:r w:rsidRPr="003F329B">
              <w:t>Resident agents acting for non</w:t>
            </w:r>
            <w:r w:rsidR="003F329B">
              <w:noBreakHyphen/>
            </w:r>
            <w:r w:rsidRPr="003F329B">
              <w:t>residents</w:t>
            </w:r>
          </w:p>
        </w:tc>
        <w:tc>
          <w:tcPr>
            <w:tcW w:w="1419" w:type="dxa"/>
            <w:shd w:val="clear" w:color="auto" w:fill="auto"/>
          </w:tcPr>
          <w:p w:rsidR="00446963" w:rsidRPr="003F329B" w:rsidRDefault="00446963" w:rsidP="00300522">
            <w:pPr>
              <w:pStyle w:val="Tabletext"/>
            </w:pPr>
            <w:r w:rsidRPr="003F329B">
              <w:t>Division</w:t>
            </w:r>
            <w:r w:rsidR="003F329B">
              <w:t> </w:t>
            </w:r>
            <w:r w:rsidRPr="003F329B">
              <w:t>57</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28</w:t>
            </w:r>
          </w:p>
        </w:tc>
        <w:tc>
          <w:tcPr>
            <w:tcW w:w="4961" w:type="dxa"/>
            <w:shd w:val="clear" w:color="auto" w:fill="auto"/>
          </w:tcPr>
          <w:p w:rsidR="00446963" w:rsidRPr="003F329B" w:rsidRDefault="00446963" w:rsidP="00300522">
            <w:pPr>
              <w:pStyle w:val="Tabletext"/>
            </w:pPr>
            <w:smartTag w:uri="urn:schemas-microsoft-com:office:smarttags" w:element="City">
              <w:smartTag w:uri="urn:schemas-microsoft-com:office:smarttags" w:element="place">
                <w:r w:rsidRPr="003F329B">
                  <w:t>Sale</w:t>
                </w:r>
              </w:smartTag>
            </w:smartTag>
            <w:r w:rsidRPr="003F329B">
              <w:t xml:space="preserve"> of freehold interests etc.</w:t>
            </w:r>
          </w:p>
        </w:tc>
        <w:tc>
          <w:tcPr>
            <w:tcW w:w="1419" w:type="dxa"/>
            <w:shd w:val="clear" w:color="auto" w:fill="auto"/>
          </w:tcPr>
          <w:p w:rsidR="00446963" w:rsidRPr="003F329B" w:rsidRDefault="00446963" w:rsidP="00300522">
            <w:pPr>
              <w:pStyle w:val="Tabletext"/>
            </w:pPr>
            <w:r w:rsidRPr="003F329B">
              <w:t>Division</w:t>
            </w:r>
            <w:r w:rsidR="003F329B">
              <w:t> </w:t>
            </w:r>
            <w:r w:rsidRPr="003F329B">
              <w:t>75</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w:t>
            </w:r>
          </w:p>
        </w:tc>
        <w:tc>
          <w:tcPr>
            <w:tcW w:w="4961" w:type="dxa"/>
            <w:shd w:val="clear" w:color="auto" w:fill="auto"/>
          </w:tcPr>
          <w:p w:rsidR="00446963" w:rsidRPr="003F329B" w:rsidRDefault="00446963" w:rsidP="00300522">
            <w:pPr>
              <w:pStyle w:val="Tabletext"/>
            </w:pPr>
            <w:r w:rsidRPr="003F329B">
              <w:t>Second</w:t>
            </w:r>
            <w:r w:rsidR="003F329B">
              <w:noBreakHyphen/>
            </w:r>
            <w:r w:rsidRPr="003F329B">
              <w:t>hand goods</w:t>
            </w:r>
          </w:p>
        </w:tc>
        <w:tc>
          <w:tcPr>
            <w:tcW w:w="1419" w:type="dxa"/>
            <w:shd w:val="clear" w:color="auto" w:fill="auto"/>
          </w:tcPr>
          <w:p w:rsidR="00446963" w:rsidRPr="003F329B" w:rsidRDefault="00446963" w:rsidP="00300522">
            <w:pPr>
              <w:pStyle w:val="Tabletext"/>
            </w:pPr>
            <w:r w:rsidRPr="003F329B">
              <w:t>Division</w:t>
            </w:r>
            <w:r w:rsidR="003F329B">
              <w:t> </w:t>
            </w:r>
            <w:r w:rsidRPr="003F329B">
              <w:t>66</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29AA</w:t>
            </w:r>
          </w:p>
        </w:tc>
        <w:tc>
          <w:tcPr>
            <w:tcW w:w="4961" w:type="dxa"/>
            <w:shd w:val="clear" w:color="auto" w:fill="auto"/>
          </w:tcPr>
          <w:p w:rsidR="00446963" w:rsidRPr="003F329B" w:rsidRDefault="00446963" w:rsidP="00300522">
            <w:pPr>
              <w:pStyle w:val="Tabletext"/>
            </w:pPr>
            <w:r w:rsidRPr="003F329B">
              <w:t>Settlement sharing arrangements</w:t>
            </w:r>
          </w:p>
        </w:tc>
        <w:tc>
          <w:tcPr>
            <w:tcW w:w="1419" w:type="dxa"/>
            <w:shd w:val="clear" w:color="auto" w:fill="auto"/>
          </w:tcPr>
          <w:p w:rsidR="00446963" w:rsidRPr="003F329B" w:rsidRDefault="00446963" w:rsidP="00300522">
            <w:pPr>
              <w:pStyle w:val="Tabletext"/>
            </w:pPr>
            <w:r w:rsidRPr="003F329B">
              <w:t>Division</w:t>
            </w:r>
            <w:r w:rsidR="003F329B">
              <w:t> </w:t>
            </w:r>
            <w:r w:rsidRPr="003F329B">
              <w:t>80</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29A</w:t>
            </w:r>
          </w:p>
        </w:tc>
        <w:tc>
          <w:tcPr>
            <w:tcW w:w="4961" w:type="dxa"/>
            <w:shd w:val="clear" w:color="auto" w:fill="auto"/>
          </w:tcPr>
          <w:p w:rsidR="00446963" w:rsidRPr="003F329B" w:rsidRDefault="00446963" w:rsidP="00300522">
            <w:pPr>
              <w:pStyle w:val="Tabletext"/>
            </w:pPr>
            <w:r w:rsidRPr="003F329B">
              <w:t>Simplified accounting methods for retailers and small enterprise entities</w:t>
            </w:r>
          </w:p>
        </w:tc>
        <w:tc>
          <w:tcPr>
            <w:tcW w:w="1419" w:type="dxa"/>
            <w:shd w:val="clear" w:color="auto" w:fill="auto"/>
          </w:tcPr>
          <w:p w:rsidR="00446963" w:rsidRPr="003F329B" w:rsidRDefault="00446963" w:rsidP="00300522">
            <w:pPr>
              <w:pStyle w:val="Tabletext"/>
            </w:pPr>
            <w:r w:rsidRPr="003F329B">
              <w:t>Division</w:t>
            </w:r>
            <w:r w:rsidR="003F329B">
              <w:t> </w:t>
            </w:r>
            <w:r w:rsidRPr="003F329B">
              <w:t>123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29B</w:t>
            </w:r>
          </w:p>
        </w:tc>
        <w:tc>
          <w:tcPr>
            <w:tcW w:w="4961" w:type="dxa"/>
            <w:shd w:val="clear" w:color="auto" w:fill="auto"/>
          </w:tcPr>
          <w:p w:rsidR="00446963" w:rsidRPr="003F329B" w:rsidRDefault="00446963" w:rsidP="00300522">
            <w:pPr>
              <w:pStyle w:val="Tabletext"/>
            </w:pPr>
            <w:r w:rsidRPr="003F329B">
              <w:t>Stock on hand on becoming registered etc.</w:t>
            </w:r>
          </w:p>
        </w:tc>
        <w:tc>
          <w:tcPr>
            <w:tcW w:w="1419" w:type="dxa"/>
            <w:shd w:val="clear" w:color="auto" w:fill="auto"/>
          </w:tcPr>
          <w:p w:rsidR="00446963" w:rsidRPr="003F329B" w:rsidRDefault="00446963" w:rsidP="00300522">
            <w:pPr>
              <w:pStyle w:val="Tabletext"/>
            </w:pPr>
            <w:r w:rsidRPr="003F329B">
              <w:t>Division</w:t>
            </w:r>
            <w:r w:rsidR="003F329B">
              <w:t> </w:t>
            </w:r>
            <w:r w:rsidRPr="003F329B">
              <w:t>137</w:t>
            </w:r>
          </w:p>
        </w:tc>
      </w:tr>
      <w:tr w:rsidR="00446963" w:rsidRPr="003F329B" w:rsidTr="00EA3631">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r w:rsidRPr="003F329B">
              <w:t>30</w:t>
            </w:r>
          </w:p>
        </w:tc>
        <w:tc>
          <w:tcPr>
            <w:tcW w:w="4961" w:type="dxa"/>
            <w:tcBorders>
              <w:bottom w:val="single" w:sz="4" w:space="0" w:color="auto"/>
            </w:tcBorders>
            <w:shd w:val="clear" w:color="auto" w:fill="auto"/>
          </w:tcPr>
          <w:p w:rsidR="00446963" w:rsidRPr="003F329B" w:rsidRDefault="00446963" w:rsidP="00300522">
            <w:pPr>
              <w:pStyle w:val="Tabletext"/>
            </w:pPr>
            <w:r w:rsidRPr="003F329B">
              <w:t>Supplies and acquisitions made on a progressive or periodic basis</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156</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28" w:name="CU_49202932"/>
            <w:bookmarkStart w:id="229" w:name="CU_49203043"/>
            <w:bookmarkEnd w:id="228"/>
            <w:bookmarkEnd w:id="229"/>
            <w:r w:rsidRPr="003F329B">
              <w:t>30A</w:t>
            </w:r>
          </w:p>
        </w:tc>
        <w:tc>
          <w:tcPr>
            <w:tcW w:w="4961" w:type="dxa"/>
            <w:tcBorders>
              <w:bottom w:val="single" w:sz="4" w:space="0" w:color="auto"/>
            </w:tcBorders>
            <w:shd w:val="clear" w:color="auto" w:fill="auto"/>
          </w:tcPr>
          <w:p w:rsidR="00446963" w:rsidRPr="003F329B" w:rsidRDefault="00446963" w:rsidP="00300522">
            <w:pPr>
              <w:pStyle w:val="Tabletext"/>
            </w:pPr>
            <w:r w:rsidRPr="003F329B">
              <w:t>Supplies in return for rights to develop land</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82</w:t>
            </w:r>
          </w:p>
        </w:tc>
      </w:tr>
      <w:tr w:rsidR="00446963" w:rsidRPr="003F329B" w:rsidTr="002671D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bookmarkStart w:id="230" w:name="CU_49202422"/>
            <w:bookmarkEnd w:id="230"/>
            <w:r w:rsidRPr="003F329B">
              <w:t>31</w:t>
            </w:r>
          </w:p>
        </w:tc>
        <w:tc>
          <w:tcPr>
            <w:tcW w:w="4961" w:type="dxa"/>
            <w:tcBorders>
              <w:bottom w:val="single" w:sz="4" w:space="0" w:color="auto"/>
            </w:tcBorders>
            <w:shd w:val="clear" w:color="auto" w:fill="auto"/>
          </w:tcPr>
          <w:p w:rsidR="00446963" w:rsidRPr="003F329B" w:rsidRDefault="00446963" w:rsidP="00300522">
            <w:pPr>
              <w:pStyle w:val="Tabletext"/>
            </w:pPr>
            <w:r w:rsidRPr="003F329B">
              <w:t>Supplies in satisfaction of debts</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105</w:t>
            </w:r>
          </w:p>
        </w:tc>
      </w:tr>
      <w:tr w:rsidR="00446963" w:rsidRPr="003F329B" w:rsidTr="002671D9">
        <w:tblPrEx>
          <w:tblCellMar>
            <w:left w:w="107" w:type="dxa"/>
            <w:right w:w="107" w:type="dxa"/>
          </w:tblCellMar>
        </w:tblPrEx>
        <w:tc>
          <w:tcPr>
            <w:tcW w:w="709" w:type="dxa"/>
            <w:tcBorders>
              <w:top w:val="single" w:sz="4" w:space="0" w:color="auto"/>
            </w:tcBorders>
            <w:shd w:val="clear" w:color="auto" w:fill="auto"/>
          </w:tcPr>
          <w:p w:rsidR="00446963" w:rsidRPr="003F329B" w:rsidRDefault="00446963" w:rsidP="00300522">
            <w:pPr>
              <w:pStyle w:val="Tabletext"/>
            </w:pPr>
            <w:r w:rsidRPr="003F329B">
              <w:t>32</w:t>
            </w:r>
          </w:p>
        </w:tc>
        <w:tc>
          <w:tcPr>
            <w:tcW w:w="4961" w:type="dxa"/>
            <w:tcBorders>
              <w:top w:val="single" w:sz="4" w:space="0" w:color="auto"/>
            </w:tcBorders>
            <w:shd w:val="clear" w:color="auto" w:fill="auto"/>
          </w:tcPr>
          <w:p w:rsidR="00446963" w:rsidRPr="003F329B" w:rsidRDefault="00446963" w:rsidP="00300522">
            <w:pPr>
              <w:pStyle w:val="Tabletext"/>
            </w:pPr>
            <w:r w:rsidRPr="003F329B">
              <w:t>Supplies of going concerns</w:t>
            </w:r>
          </w:p>
        </w:tc>
        <w:tc>
          <w:tcPr>
            <w:tcW w:w="1419" w:type="dxa"/>
            <w:tcBorders>
              <w:top w:val="single" w:sz="4" w:space="0" w:color="auto"/>
            </w:tcBorders>
            <w:shd w:val="clear" w:color="auto" w:fill="auto"/>
          </w:tcPr>
          <w:p w:rsidR="00446963" w:rsidRPr="003F329B" w:rsidRDefault="00446963" w:rsidP="00300522">
            <w:pPr>
              <w:pStyle w:val="Tabletext"/>
            </w:pPr>
            <w:r w:rsidRPr="003F329B">
              <w:t>Division</w:t>
            </w:r>
            <w:r w:rsidR="003F329B">
              <w:t> </w:t>
            </w:r>
            <w:r w:rsidRPr="003F329B">
              <w:t>135</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33</w:t>
            </w:r>
          </w:p>
        </w:tc>
        <w:tc>
          <w:tcPr>
            <w:tcW w:w="4961" w:type="dxa"/>
            <w:shd w:val="clear" w:color="auto" w:fill="auto"/>
          </w:tcPr>
          <w:p w:rsidR="00446963" w:rsidRPr="003F329B" w:rsidRDefault="00446963" w:rsidP="00300522">
            <w:pPr>
              <w:pStyle w:val="Tabletext"/>
            </w:pPr>
            <w:r w:rsidRPr="003F329B">
              <w:t>Supplies of things acquired etc. without full input tax credits</w:t>
            </w:r>
          </w:p>
        </w:tc>
        <w:tc>
          <w:tcPr>
            <w:tcW w:w="1419" w:type="dxa"/>
            <w:shd w:val="clear" w:color="auto" w:fill="auto"/>
          </w:tcPr>
          <w:p w:rsidR="00446963" w:rsidRPr="003F329B" w:rsidRDefault="00446963" w:rsidP="00300522">
            <w:pPr>
              <w:pStyle w:val="Tabletext"/>
            </w:pPr>
            <w:r w:rsidRPr="003F329B">
              <w:t>Division</w:t>
            </w:r>
            <w:r w:rsidR="003F329B">
              <w:t> </w:t>
            </w:r>
            <w:r w:rsidRPr="003F329B">
              <w:t>132</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33A</w:t>
            </w:r>
          </w:p>
        </w:tc>
        <w:tc>
          <w:tcPr>
            <w:tcW w:w="4961" w:type="dxa"/>
            <w:shd w:val="clear" w:color="auto" w:fill="auto"/>
          </w:tcPr>
          <w:p w:rsidR="00446963" w:rsidRPr="003F329B" w:rsidRDefault="00446963" w:rsidP="00300522">
            <w:pPr>
              <w:pStyle w:val="Tabletext"/>
            </w:pPr>
            <w:r w:rsidRPr="003F329B">
              <w:t>Supply under arrangement covered by PAYG voluntary agreement</w:t>
            </w:r>
          </w:p>
        </w:tc>
        <w:tc>
          <w:tcPr>
            <w:tcW w:w="1419" w:type="dxa"/>
            <w:shd w:val="clear" w:color="auto" w:fill="auto"/>
          </w:tcPr>
          <w:p w:rsidR="00446963" w:rsidRPr="003F329B" w:rsidRDefault="00446963" w:rsidP="00300522">
            <w:pPr>
              <w:pStyle w:val="Tabletext"/>
            </w:pPr>
            <w:r w:rsidRPr="003F329B">
              <w:t>Division</w:t>
            </w:r>
            <w:r w:rsidR="003F329B">
              <w:t> </w:t>
            </w:r>
            <w:r w:rsidRPr="003F329B">
              <w:t>113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34</w:t>
            </w:r>
          </w:p>
        </w:tc>
        <w:tc>
          <w:tcPr>
            <w:tcW w:w="4961" w:type="dxa"/>
            <w:shd w:val="clear" w:color="auto" w:fill="auto"/>
          </w:tcPr>
          <w:p w:rsidR="00446963" w:rsidRPr="003F329B" w:rsidRDefault="00446963" w:rsidP="00300522">
            <w:pPr>
              <w:pStyle w:val="Tabletext"/>
            </w:pPr>
            <w:r w:rsidRPr="003F329B">
              <w:t xml:space="preserve">Supplies partly connected with </w:t>
            </w:r>
            <w:r w:rsidR="008523E9" w:rsidRPr="003F329B">
              <w:t>the indirect tax zone</w:t>
            </w:r>
          </w:p>
        </w:tc>
        <w:tc>
          <w:tcPr>
            <w:tcW w:w="1419" w:type="dxa"/>
            <w:shd w:val="clear" w:color="auto" w:fill="auto"/>
          </w:tcPr>
          <w:p w:rsidR="00446963" w:rsidRPr="003F329B" w:rsidRDefault="00446963" w:rsidP="00300522">
            <w:pPr>
              <w:pStyle w:val="Tabletext"/>
            </w:pPr>
            <w:r w:rsidRPr="003F329B">
              <w:t>Division</w:t>
            </w:r>
            <w:r w:rsidR="003F329B">
              <w:t> </w:t>
            </w:r>
            <w:r w:rsidRPr="003F329B">
              <w:t>96</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35</w:t>
            </w:r>
          </w:p>
        </w:tc>
        <w:tc>
          <w:tcPr>
            <w:tcW w:w="4961" w:type="dxa"/>
            <w:shd w:val="clear" w:color="auto" w:fill="auto"/>
          </w:tcPr>
          <w:p w:rsidR="00446963" w:rsidRPr="003F329B" w:rsidRDefault="00446963" w:rsidP="00300522">
            <w:pPr>
              <w:pStyle w:val="Tabletext"/>
            </w:pPr>
            <w:r w:rsidRPr="003F329B">
              <w:t>Taxis</w:t>
            </w:r>
          </w:p>
        </w:tc>
        <w:tc>
          <w:tcPr>
            <w:tcW w:w="1419" w:type="dxa"/>
            <w:shd w:val="clear" w:color="auto" w:fill="auto"/>
          </w:tcPr>
          <w:p w:rsidR="00446963" w:rsidRPr="003F329B" w:rsidRDefault="00446963" w:rsidP="00300522">
            <w:pPr>
              <w:pStyle w:val="Tabletext"/>
            </w:pPr>
            <w:r w:rsidRPr="003F329B">
              <w:t>Division</w:t>
            </w:r>
            <w:r w:rsidR="003F329B">
              <w:t> </w:t>
            </w:r>
            <w:r w:rsidRPr="003F329B">
              <w:t>144</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35AA</w:t>
            </w:r>
          </w:p>
        </w:tc>
        <w:tc>
          <w:tcPr>
            <w:tcW w:w="4961" w:type="dxa"/>
            <w:shd w:val="clear" w:color="auto" w:fill="auto"/>
          </w:tcPr>
          <w:p w:rsidR="00446963" w:rsidRPr="003F329B" w:rsidRDefault="00446963" w:rsidP="00300522">
            <w:pPr>
              <w:pStyle w:val="Tabletext"/>
            </w:pPr>
            <w:r w:rsidRPr="003F329B">
              <w:t>Tax</w:t>
            </w:r>
            <w:r w:rsidR="003F329B">
              <w:noBreakHyphen/>
            </w:r>
            <w:r w:rsidRPr="003F329B">
              <w:t>related transactions</w:t>
            </w:r>
          </w:p>
        </w:tc>
        <w:tc>
          <w:tcPr>
            <w:tcW w:w="1419" w:type="dxa"/>
            <w:shd w:val="clear" w:color="auto" w:fill="auto"/>
          </w:tcPr>
          <w:p w:rsidR="00446963" w:rsidRPr="003F329B" w:rsidRDefault="00446963" w:rsidP="00300522">
            <w:pPr>
              <w:pStyle w:val="Tabletext"/>
            </w:pPr>
            <w:r w:rsidRPr="003F329B">
              <w:t>Division</w:t>
            </w:r>
            <w:r w:rsidR="003F329B">
              <w:t> </w:t>
            </w:r>
            <w:r w:rsidRPr="003F329B">
              <w:t>110</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35A</w:t>
            </w:r>
          </w:p>
        </w:tc>
        <w:tc>
          <w:tcPr>
            <w:tcW w:w="4961" w:type="dxa"/>
            <w:shd w:val="clear" w:color="auto" w:fill="auto"/>
          </w:tcPr>
          <w:p w:rsidR="00446963" w:rsidRPr="003F329B" w:rsidRDefault="00446963" w:rsidP="00300522">
            <w:pPr>
              <w:pStyle w:val="Tabletext"/>
            </w:pPr>
            <w:r w:rsidRPr="003F329B">
              <w:t>Telecommunication supplies</w:t>
            </w:r>
          </w:p>
        </w:tc>
        <w:tc>
          <w:tcPr>
            <w:tcW w:w="1419" w:type="dxa"/>
            <w:shd w:val="clear" w:color="auto" w:fill="auto"/>
          </w:tcPr>
          <w:p w:rsidR="00446963" w:rsidRPr="003F329B" w:rsidRDefault="00446963" w:rsidP="00300522">
            <w:pPr>
              <w:pStyle w:val="Tabletext"/>
            </w:pPr>
            <w:r w:rsidRPr="003F329B">
              <w:t>Division</w:t>
            </w:r>
            <w:r w:rsidR="003F329B">
              <w:t> </w:t>
            </w:r>
            <w:r w:rsidRPr="003F329B">
              <w:t>85</w:t>
            </w:r>
          </w:p>
        </w:tc>
      </w:tr>
      <w:tr w:rsidR="00446963" w:rsidRPr="003F329B" w:rsidTr="00A53099">
        <w:tc>
          <w:tcPr>
            <w:tcW w:w="709" w:type="dxa"/>
            <w:shd w:val="clear" w:color="auto" w:fill="auto"/>
          </w:tcPr>
          <w:p w:rsidR="00446963" w:rsidRPr="003F329B" w:rsidRDefault="00446963" w:rsidP="00833170">
            <w:pPr>
              <w:pStyle w:val="Tabletext"/>
            </w:pPr>
            <w:r w:rsidRPr="003F329B">
              <w:t>35B</w:t>
            </w:r>
          </w:p>
        </w:tc>
        <w:tc>
          <w:tcPr>
            <w:tcW w:w="4961" w:type="dxa"/>
            <w:shd w:val="clear" w:color="auto" w:fill="auto"/>
          </w:tcPr>
          <w:p w:rsidR="00446963" w:rsidRPr="003F329B" w:rsidRDefault="00446963" w:rsidP="00833170">
            <w:pPr>
              <w:pStyle w:val="Tabletext"/>
            </w:pPr>
            <w:r w:rsidRPr="003F329B">
              <w:t>Third party payments</w:t>
            </w:r>
          </w:p>
        </w:tc>
        <w:tc>
          <w:tcPr>
            <w:tcW w:w="1419" w:type="dxa"/>
            <w:shd w:val="clear" w:color="auto" w:fill="auto"/>
          </w:tcPr>
          <w:p w:rsidR="00446963" w:rsidRPr="003F329B" w:rsidRDefault="00446963" w:rsidP="00833170">
            <w:pPr>
              <w:pStyle w:val="Tabletext"/>
            </w:pPr>
            <w:r w:rsidRPr="003F329B">
              <w:t>Division</w:t>
            </w:r>
            <w:r w:rsidR="003F329B">
              <w:t> </w:t>
            </w:r>
            <w:r w:rsidRPr="003F329B">
              <w:t>134</w:t>
            </w:r>
          </w:p>
        </w:tc>
      </w:tr>
      <w:tr w:rsidR="00446963" w:rsidRPr="003F329B" w:rsidTr="00A53099">
        <w:tc>
          <w:tcPr>
            <w:tcW w:w="709" w:type="dxa"/>
            <w:shd w:val="clear" w:color="auto" w:fill="auto"/>
          </w:tcPr>
          <w:p w:rsidR="00446963" w:rsidRPr="003F329B" w:rsidRDefault="00446963" w:rsidP="007F0F28">
            <w:pPr>
              <w:pStyle w:val="Tabletext"/>
            </w:pPr>
            <w:r w:rsidRPr="003F329B">
              <w:t>35C</w:t>
            </w:r>
          </w:p>
        </w:tc>
        <w:tc>
          <w:tcPr>
            <w:tcW w:w="4961" w:type="dxa"/>
            <w:shd w:val="clear" w:color="auto" w:fill="auto"/>
          </w:tcPr>
          <w:p w:rsidR="00446963" w:rsidRPr="003F329B" w:rsidRDefault="00446963" w:rsidP="007F0F28">
            <w:pPr>
              <w:pStyle w:val="Tabletext"/>
            </w:pPr>
            <w:r w:rsidRPr="003F329B">
              <w:t>Time limit on entitlements to input tax credits</w:t>
            </w:r>
          </w:p>
        </w:tc>
        <w:tc>
          <w:tcPr>
            <w:tcW w:w="1419" w:type="dxa"/>
            <w:shd w:val="clear" w:color="auto" w:fill="auto"/>
          </w:tcPr>
          <w:p w:rsidR="00446963" w:rsidRPr="003F329B" w:rsidRDefault="00446963" w:rsidP="007F0F28">
            <w:pPr>
              <w:pStyle w:val="Tabletext"/>
            </w:pPr>
            <w:r w:rsidRPr="003F329B">
              <w:t>Division</w:t>
            </w:r>
            <w:r w:rsidR="003F329B">
              <w:t> </w:t>
            </w:r>
            <w:r w:rsidRPr="003F329B">
              <w:t>93</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36</w:t>
            </w:r>
          </w:p>
        </w:tc>
        <w:tc>
          <w:tcPr>
            <w:tcW w:w="4961" w:type="dxa"/>
            <w:shd w:val="clear" w:color="auto" w:fill="auto"/>
          </w:tcPr>
          <w:p w:rsidR="00446963" w:rsidRPr="003F329B" w:rsidRDefault="00446963" w:rsidP="00300522">
            <w:pPr>
              <w:pStyle w:val="Tabletext"/>
            </w:pPr>
            <w:r w:rsidRPr="003F329B">
              <w:t>Tourist refund scheme</w:t>
            </w:r>
          </w:p>
        </w:tc>
        <w:tc>
          <w:tcPr>
            <w:tcW w:w="1419" w:type="dxa"/>
            <w:shd w:val="clear" w:color="auto" w:fill="auto"/>
          </w:tcPr>
          <w:p w:rsidR="00446963" w:rsidRPr="003F329B" w:rsidRDefault="00446963" w:rsidP="00300522">
            <w:pPr>
              <w:pStyle w:val="Tabletext"/>
            </w:pPr>
            <w:r w:rsidRPr="003F329B">
              <w:t>Division</w:t>
            </w:r>
            <w:r w:rsidR="003F329B">
              <w:t> </w:t>
            </w:r>
            <w:r w:rsidRPr="003F329B">
              <w:t>168</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36A</w:t>
            </w:r>
          </w:p>
        </w:tc>
        <w:tc>
          <w:tcPr>
            <w:tcW w:w="4961" w:type="dxa"/>
            <w:shd w:val="clear" w:color="auto" w:fill="auto"/>
          </w:tcPr>
          <w:p w:rsidR="00446963" w:rsidRPr="003F329B" w:rsidRDefault="00446963" w:rsidP="00300522">
            <w:pPr>
              <w:pStyle w:val="Tabletext"/>
            </w:pPr>
            <w:r w:rsidRPr="003F329B">
              <w:t>Tradex scheme goods</w:t>
            </w:r>
          </w:p>
        </w:tc>
        <w:tc>
          <w:tcPr>
            <w:tcW w:w="1419" w:type="dxa"/>
            <w:shd w:val="clear" w:color="auto" w:fill="auto"/>
          </w:tcPr>
          <w:p w:rsidR="00446963" w:rsidRPr="003F329B" w:rsidRDefault="00446963" w:rsidP="00300522">
            <w:pPr>
              <w:pStyle w:val="Tabletext"/>
            </w:pPr>
            <w:r w:rsidRPr="003F329B">
              <w:t>Division</w:t>
            </w:r>
            <w:r w:rsidR="003F329B">
              <w:t> </w:t>
            </w:r>
            <w:r w:rsidRPr="003F329B">
              <w:t>141</w:t>
            </w:r>
          </w:p>
        </w:tc>
      </w:tr>
      <w:tr w:rsidR="00446963" w:rsidRPr="003F329B" w:rsidTr="00A53099">
        <w:tblPrEx>
          <w:tblCellMar>
            <w:left w:w="107" w:type="dxa"/>
            <w:right w:w="107" w:type="dxa"/>
          </w:tblCellMar>
        </w:tblPrEx>
        <w:tc>
          <w:tcPr>
            <w:tcW w:w="709" w:type="dxa"/>
            <w:shd w:val="clear" w:color="auto" w:fill="auto"/>
          </w:tcPr>
          <w:p w:rsidR="00446963" w:rsidRPr="003F329B" w:rsidRDefault="00446963" w:rsidP="00300522">
            <w:pPr>
              <w:pStyle w:val="Tabletext"/>
            </w:pPr>
            <w:r w:rsidRPr="003F329B">
              <w:t>36B</w:t>
            </w:r>
          </w:p>
        </w:tc>
        <w:tc>
          <w:tcPr>
            <w:tcW w:w="4961" w:type="dxa"/>
            <w:shd w:val="clear" w:color="auto" w:fill="auto"/>
          </w:tcPr>
          <w:p w:rsidR="00446963" w:rsidRPr="003F329B" w:rsidRDefault="00446963" w:rsidP="00300522">
            <w:pPr>
              <w:pStyle w:val="Tabletext"/>
            </w:pPr>
            <w:r w:rsidRPr="003F329B">
              <w:t>Valuation of re</w:t>
            </w:r>
            <w:r w:rsidR="003F329B">
              <w:noBreakHyphen/>
            </w:r>
            <w:r w:rsidRPr="003F329B">
              <w:t>imported goods</w:t>
            </w:r>
          </w:p>
        </w:tc>
        <w:tc>
          <w:tcPr>
            <w:tcW w:w="1419" w:type="dxa"/>
            <w:shd w:val="clear" w:color="auto" w:fill="auto"/>
          </w:tcPr>
          <w:p w:rsidR="00446963" w:rsidRPr="003F329B" w:rsidRDefault="00446963" w:rsidP="00300522">
            <w:pPr>
              <w:pStyle w:val="Tabletext"/>
            </w:pPr>
            <w:r w:rsidRPr="003F329B">
              <w:t>Division</w:t>
            </w:r>
            <w:r w:rsidR="003F329B">
              <w:t> </w:t>
            </w:r>
            <w:r w:rsidRPr="003F329B">
              <w:t>117</w:t>
            </w:r>
          </w:p>
        </w:tc>
      </w:tr>
      <w:tr w:rsidR="00446963" w:rsidRPr="003F329B" w:rsidTr="00A53099">
        <w:tblPrEx>
          <w:tblCellMar>
            <w:left w:w="107" w:type="dxa"/>
            <w:right w:w="107" w:type="dxa"/>
          </w:tblCellMar>
        </w:tblPrEx>
        <w:tc>
          <w:tcPr>
            <w:tcW w:w="709" w:type="dxa"/>
            <w:tcBorders>
              <w:bottom w:val="single" w:sz="4" w:space="0" w:color="auto"/>
            </w:tcBorders>
            <w:shd w:val="clear" w:color="auto" w:fill="auto"/>
          </w:tcPr>
          <w:p w:rsidR="00446963" w:rsidRPr="003F329B" w:rsidRDefault="00446963" w:rsidP="00300522">
            <w:pPr>
              <w:pStyle w:val="Tabletext"/>
            </w:pPr>
            <w:r w:rsidRPr="003F329B">
              <w:t>37</w:t>
            </w:r>
          </w:p>
        </w:tc>
        <w:tc>
          <w:tcPr>
            <w:tcW w:w="4961" w:type="dxa"/>
            <w:tcBorders>
              <w:bottom w:val="single" w:sz="4" w:space="0" w:color="auto"/>
            </w:tcBorders>
            <w:shd w:val="clear" w:color="auto" w:fill="auto"/>
          </w:tcPr>
          <w:p w:rsidR="00446963" w:rsidRPr="003F329B" w:rsidRDefault="00446963" w:rsidP="00300522">
            <w:pPr>
              <w:pStyle w:val="Tabletext"/>
            </w:pPr>
            <w:r w:rsidRPr="003F329B">
              <w:t>Valuation of taxable supplies of goods in bond</w:t>
            </w:r>
          </w:p>
        </w:tc>
        <w:tc>
          <w:tcPr>
            <w:tcW w:w="1419" w:type="dxa"/>
            <w:tcBorders>
              <w:bottom w:val="single" w:sz="4" w:space="0" w:color="auto"/>
            </w:tcBorders>
            <w:shd w:val="clear" w:color="auto" w:fill="auto"/>
          </w:tcPr>
          <w:p w:rsidR="00446963" w:rsidRPr="003F329B" w:rsidRDefault="00446963" w:rsidP="00300522">
            <w:pPr>
              <w:pStyle w:val="Tabletext"/>
            </w:pPr>
            <w:r w:rsidRPr="003F329B">
              <w:t>Division</w:t>
            </w:r>
            <w:r w:rsidR="003F329B">
              <w:t> </w:t>
            </w:r>
            <w:r w:rsidRPr="003F329B">
              <w:t>108</w:t>
            </w:r>
          </w:p>
        </w:tc>
      </w:tr>
      <w:tr w:rsidR="00446963" w:rsidRPr="003F329B" w:rsidTr="00A53099">
        <w:tblPrEx>
          <w:tblCellMar>
            <w:left w:w="107" w:type="dxa"/>
            <w:right w:w="107" w:type="dxa"/>
          </w:tblCellMar>
        </w:tblPrEx>
        <w:tc>
          <w:tcPr>
            <w:tcW w:w="709" w:type="dxa"/>
            <w:tcBorders>
              <w:bottom w:val="single" w:sz="12" w:space="0" w:color="auto"/>
            </w:tcBorders>
            <w:shd w:val="clear" w:color="auto" w:fill="auto"/>
          </w:tcPr>
          <w:p w:rsidR="00446963" w:rsidRPr="003F329B" w:rsidRDefault="00446963" w:rsidP="00300522">
            <w:pPr>
              <w:pStyle w:val="Tabletext"/>
            </w:pPr>
            <w:r w:rsidRPr="003F329B">
              <w:t>38</w:t>
            </w:r>
          </w:p>
        </w:tc>
        <w:tc>
          <w:tcPr>
            <w:tcW w:w="4961" w:type="dxa"/>
            <w:tcBorders>
              <w:bottom w:val="single" w:sz="12" w:space="0" w:color="auto"/>
            </w:tcBorders>
            <w:shd w:val="clear" w:color="auto" w:fill="auto"/>
          </w:tcPr>
          <w:p w:rsidR="00446963" w:rsidRPr="003F329B" w:rsidRDefault="00446963" w:rsidP="00300522">
            <w:pPr>
              <w:pStyle w:val="Tabletext"/>
            </w:pPr>
            <w:r w:rsidRPr="003F329B">
              <w:t>Vouchers</w:t>
            </w:r>
          </w:p>
        </w:tc>
        <w:tc>
          <w:tcPr>
            <w:tcW w:w="1419" w:type="dxa"/>
            <w:tcBorders>
              <w:bottom w:val="single" w:sz="12" w:space="0" w:color="auto"/>
            </w:tcBorders>
            <w:shd w:val="clear" w:color="auto" w:fill="auto"/>
          </w:tcPr>
          <w:p w:rsidR="00446963" w:rsidRPr="003F329B" w:rsidRDefault="00446963" w:rsidP="00300522">
            <w:pPr>
              <w:pStyle w:val="Tabletext"/>
            </w:pPr>
            <w:r w:rsidRPr="003F329B">
              <w:t>Division</w:t>
            </w:r>
            <w:r w:rsidR="003F329B">
              <w:t> </w:t>
            </w:r>
            <w:r w:rsidRPr="003F329B">
              <w:t>100</w:t>
            </w:r>
          </w:p>
        </w:tc>
      </w:tr>
    </w:tbl>
    <w:p w:rsidR="00DA2BC5" w:rsidRPr="003F329B" w:rsidRDefault="00DA2BC5" w:rsidP="0081149C">
      <w:pPr>
        <w:sectPr w:rsidR="00DA2BC5" w:rsidRPr="003F329B" w:rsidSect="00A0110C">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3F329B" w:rsidRDefault="00300522" w:rsidP="00A36DB5">
      <w:pPr>
        <w:pStyle w:val="ActHead1"/>
        <w:pageBreakBefore/>
      </w:pPr>
      <w:bookmarkStart w:id="231" w:name="_Toc416265814"/>
      <w:r w:rsidRPr="00AE4251">
        <w:rPr>
          <w:rStyle w:val="CharChapNo"/>
        </w:rPr>
        <w:t>Chapter</w:t>
      </w:r>
      <w:r w:rsidR="003F329B" w:rsidRPr="00AE4251">
        <w:rPr>
          <w:rStyle w:val="CharChapNo"/>
        </w:rPr>
        <w:t> </w:t>
      </w:r>
      <w:r w:rsidRPr="00AE4251">
        <w:rPr>
          <w:rStyle w:val="CharChapNo"/>
        </w:rPr>
        <w:t>3</w:t>
      </w:r>
      <w:r w:rsidRPr="003F329B">
        <w:t>—</w:t>
      </w:r>
      <w:r w:rsidRPr="00AE4251">
        <w:rPr>
          <w:rStyle w:val="CharChapText"/>
        </w:rPr>
        <w:t>The exemptions</w:t>
      </w:r>
      <w:bookmarkEnd w:id="231"/>
    </w:p>
    <w:p w:rsidR="00300522" w:rsidRPr="003F329B" w:rsidRDefault="00300522" w:rsidP="00300522">
      <w:pPr>
        <w:pStyle w:val="ActHead2"/>
      </w:pPr>
      <w:bookmarkStart w:id="232" w:name="_Toc416265815"/>
      <w:r w:rsidRPr="00AE4251">
        <w:rPr>
          <w:rStyle w:val="CharPartNo"/>
        </w:rPr>
        <w:t>Part</w:t>
      </w:r>
      <w:r w:rsidR="003F329B" w:rsidRPr="00AE4251">
        <w:rPr>
          <w:rStyle w:val="CharPartNo"/>
        </w:rPr>
        <w:t> </w:t>
      </w:r>
      <w:r w:rsidRPr="00AE4251">
        <w:rPr>
          <w:rStyle w:val="CharPartNo"/>
        </w:rPr>
        <w:t>3</w:t>
      </w:r>
      <w:r w:rsidR="003F329B" w:rsidRPr="00AE4251">
        <w:rPr>
          <w:rStyle w:val="CharPartNo"/>
        </w:rPr>
        <w:noBreakHyphen/>
      </w:r>
      <w:r w:rsidRPr="00AE4251">
        <w:rPr>
          <w:rStyle w:val="CharPartNo"/>
        </w:rPr>
        <w:t>1</w:t>
      </w:r>
      <w:r w:rsidRPr="003F329B">
        <w:t>—</w:t>
      </w:r>
      <w:r w:rsidRPr="00AE4251">
        <w:rPr>
          <w:rStyle w:val="CharPartText"/>
        </w:rPr>
        <w:t>Supplies that are not taxable supplies</w:t>
      </w:r>
      <w:bookmarkEnd w:id="232"/>
    </w:p>
    <w:p w:rsidR="00300522" w:rsidRPr="003F329B" w:rsidRDefault="00300522" w:rsidP="00300522">
      <w:pPr>
        <w:pStyle w:val="ActHead3"/>
      </w:pPr>
      <w:bookmarkStart w:id="233" w:name="_Toc416265816"/>
      <w:r w:rsidRPr="00AE4251">
        <w:rPr>
          <w:rStyle w:val="CharDivNo"/>
        </w:rPr>
        <w:t>Division</w:t>
      </w:r>
      <w:r w:rsidR="003F329B" w:rsidRPr="00AE4251">
        <w:rPr>
          <w:rStyle w:val="CharDivNo"/>
        </w:rPr>
        <w:t> </w:t>
      </w:r>
      <w:r w:rsidRPr="00AE4251">
        <w:rPr>
          <w:rStyle w:val="CharDivNo"/>
        </w:rPr>
        <w:t>38</w:t>
      </w:r>
      <w:r w:rsidRPr="003F329B">
        <w:t>—</w:t>
      </w:r>
      <w:r w:rsidRPr="00AE4251">
        <w:rPr>
          <w:rStyle w:val="CharDivText"/>
        </w:rPr>
        <w:t>GST</w:t>
      </w:r>
      <w:r w:rsidR="003F329B" w:rsidRPr="00AE4251">
        <w:rPr>
          <w:rStyle w:val="CharDivText"/>
        </w:rPr>
        <w:noBreakHyphen/>
      </w:r>
      <w:r w:rsidRPr="00AE4251">
        <w:rPr>
          <w:rStyle w:val="CharDivText"/>
        </w:rPr>
        <w:t>free supplies</w:t>
      </w:r>
      <w:bookmarkEnd w:id="233"/>
    </w:p>
    <w:p w:rsidR="00300522" w:rsidRPr="003F329B" w:rsidRDefault="00300522" w:rsidP="00300522">
      <w:pPr>
        <w:pStyle w:val="TofSectsHeading"/>
        <w:keepNext/>
      </w:pPr>
      <w:r w:rsidRPr="003F329B">
        <w:t>Table of Subdivisions</w:t>
      </w:r>
    </w:p>
    <w:p w:rsidR="00300522" w:rsidRPr="003F329B" w:rsidRDefault="00300522" w:rsidP="00300522">
      <w:pPr>
        <w:pStyle w:val="TofSectsSubdiv"/>
      </w:pPr>
      <w:r w:rsidRPr="003F329B">
        <w:t>38</w:t>
      </w:r>
      <w:r w:rsidR="003F329B">
        <w:noBreakHyphen/>
      </w:r>
      <w:r w:rsidRPr="003F329B">
        <w:t>A</w:t>
      </w:r>
      <w:r w:rsidRPr="003F329B">
        <w:tab/>
        <w:t>Food</w:t>
      </w:r>
    </w:p>
    <w:p w:rsidR="00300522" w:rsidRPr="003F329B" w:rsidRDefault="00300522" w:rsidP="00300522">
      <w:pPr>
        <w:pStyle w:val="TofSectsSubdiv"/>
      </w:pPr>
      <w:r w:rsidRPr="003F329B">
        <w:t>38</w:t>
      </w:r>
      <w:r w:rsidR="003F329B">
        <w:noBreakHyphen/>
      </w:r>
      <w:r w:rsidRPr="003F329B">
        <w:t>B</w:t>
      </w:r>
      <w:r w:rsidRPr="003F329B">
        <w:tab/>
        <w:t>Health</w:t>
      </w:r>
    </w:p>
    <w:p w:rsidR="00300522" w:rsidRPr="003F329B" w:rsidRDefault="00300522" w:rsidP="00300522">
      <w:pPr>
        <w:pStyle w:val="TofSectsSubdiv"/>
      </w:pPr>
      <w:r w:rsidRPr="003F329B">
        <w:t>38</w:t>
      </w:r>
      <w:r w:rsidR="003F329B">
        <w:noBreakHyphen/>
      </w:r>
      <w:r w:rsidRPr="003F329B">
        <w:t>C</w:t>
      </w:r>
      <w:r w:rsidRPr="003F329B">
        <w:tab/>
        <w:t>Education</w:t>
      </w:r>
    </w:p>
    <w:p w:rsidR="00300522" w:rsidRPr="003F329B" w:rsidRDefault="00300522" w:rsidP="00300522">
      <w:pPr>
        <w:pStyle w:val="TofSectsSubdiv"/>
      </w:pPr>
      <w:r w:rsidRPr="003F329B">
        <w:t>38</w:t>
      </w:r>
      <w:r w:rsidR="003F329B">
        <w:noBreakHyphen/>
      </w:r>
      <w:r w:rsidRPr="003F329B">
        <w:t>D</w:t>
      </w:r>
      <w:r w:rsidRPr="003F329B">
        <w:tab/>
        <w:t>Child care</w:t>
      </w:r>
    </w:p>
    <w:p w:rsidR="00300522" w:rsidRPr="003F329B" w:rsidRDefault="00300522" w:rsidP="00300522">
      <w:pPr>
        <w:pStyle w:val="TofSectsSubdiv"/>
      </w:pPr>
      <w:r w:rsidRPr="003F329B">
        <w:t>38</w:t>
      </w:r>
      <w:r w:rsidR="003F329B">
        <w:noBreakHyphen/>
      </w:r>
      <w:r w:rsidRPr="003F329B">
        <w:t>E</w:t>
      </w:r>
      <w:r w:rsidRPr="003F329B">
        <w:tab/>
        <w:t xml:space="preserve">Exports and other supplies that are for consumption outside </w:t>
      </w:r>
      <w:r w:rsidR="00D801DF" w:rsidRPr="003F329B">
        <w:t>the indirect tax zone</w:t>
      </w:r>
    </w:p>
    <w:p w:rsidR="00300522" w:rsidRPr="003F329B" w:rsidRDefault="00300522" w:rsidP="00300522">
      <w:pPr>
        <w:pStyle w:val="TofSectsSubdiv"/>
      </w:pPr>
      <w:r w:rsidRPr="003F329B">
        <w:t>38</w:t>
      </w:r>
      <w:r w:rsidR="003F329B">
        <w:noBreakHyphen/>
      </w:r>
      <w:r w:rsidRPr="003F329B">
        <w:t>F</w:t>
      </w:r>
      <w:r w:rsidRPr="003F329B">
        <w:tab/>
        <w:t>Religious services</w:t>
      </w:r>
    </w:p>
    <w:p w:rsidR="00300522" w:rsidRPr="003F329B" w:rsidRDefault="00300522" w:rsidP="00300522">
      <w:pPr>
        <w:pStyle w:val="TofSectsSubdiv"/>
      </w:pPr>
      <w:r w:rsidRPr="003F329B">
        <w:t>38</w:t>
      </w:r>
      <w:r w:rsidR="003F329B">
        <w:noBreakHyphen/>
      </w:r>
      <w:r w:rsidRPr="003F329B">
        <w:t>G</w:t>
      </w:r>
      <w:r w:rsidRPr="003F329B">
        <w:tab/>
      </w:r>
      <w:r w:rsidR="00641613" w:rsidRPr="003F329B">
        <w:t>Activities of charities etc.</w:t>
      </w:r>
    </w:p>
    <w:p w:rsidR="00300522" w:rsidRPr="003F329B" w:rsidRDefault="00300522" w:rsidP="00300522">
      <w:pPr>
        <w:pStyle w:val="TofSectsSubdiv"/>
      </w:pPr>
      <w:r w:rsidRPr="003F329B">
        <w:t>38</w:t>
      </w:r>
      <w:r w:rsidR="003F329B">
        <w:noBreakHyphen/>
      </w:r>
      <w:r w:rsidRPr="003F329B">
        <w:t>I</w:t>
      </w:r>
      <w:r w:rsidRPr="003F329B">
        <w:tab/>
        <w:t>Water and sewerage</w:t>
      </w:r>
    </w:p>
    <w:p w:rsidR="00300522" w:rsidRPr="003F329B" w:rsidRDefault="00300522" w:rsidP="00300522">
      <w:pPr>
        <w:pStyle w:val="TofSectsSubdiv"/>
      </w:pPr>
      <w:r w:rsidRPr="003F329B">
        <w:t>38</w:t>
      </w:r>
      <w:r w:rsidR="003F329B">
        <w:noBreakHyphen/>
      </w:r>
      <w:r w:rsidRPr="003F329B">
        <w:t>J</w:t>
      </w:r>
      <w:r w:rsidRPr="003F329B">
        <w:tab/>
        <w:t>Supplies of going concerns</w:t>
      </w:r>
    </w:p>
    <w:p w:rsidR="00300522" w:rsidRPr="003F329B" w:rsidRDefault="00300522" w:rsidP="00300522">
      <w:pPr>
        <w:pStyle w:val="TofSectsSubdiv"/>
      </w:pPr>
      <w:r w:rsidRPr="003F329B">
        <w:t>38</w:t>
      </w:r>
      <w:r w:rsidR="003F329B">
        <w:noBreakHyphen/>
      </w:r>
      <w:r w:rsidRPr="003F329B">
        <w:t>K</w:t>
      </w:r>
      <w:r w:rsidRPr="003F329B">
        <w:tab/>
        <w:t>Transport and related matters</w:t>
      </w:r>
    </w:p>
    <w:p w:rsidR="00300522" w:rsidRPr="003F329B" w:rsidRDefault="00300522" w:rsidP="00300522">
      <w:pPr>
        <w:pStyle w:val="TofSectsSubdiv"/>
      </w:pPr>
      <w:r w:rsidRPr="003F329B">
        <w:t>38</w:t>
      </w:r>
      <w:r w:rsidR="003F329B">
        <w:noBreakHyphen/>
      </w:r>
      <w:r w:rsidRPr="003F329B">
        <w:t>L</w:t>
      </w:r>
      <w:r w:rsidRPr="003F329B">
        <w:tab/>
        <w:t>Precious metals</w:t>
      </w:r>
    </w:p>
    <w:p w:rsidR="00300522" w:rsidRPr="003F329B" w:rsidRDefault="00300522" w:rsidP="00300522">
      <w:pPr>
        <w:pStyle w:val="TofSectsSubdiv"/>
      </w:pPr>
      <w:r w:rsidRPr="003F329B">
        <w:t>38</w:t>
      </w:r>
      <w:r w:rsidR="003F329B">
        <w:noBreakHyphen/>
      </w:r>
      <w:r w:rsidRPr="003F329B">
        <w:t>M</w:t>
      </w:r>
      <w:r w:rsidRPr="003F329B">
        <w:tab/>
        <w:t>Supplies through inwards duty free shops</w:t>
      </w:r>
    </w:p>
    <w:p w:rsidR="00300522" w:rsidRPr="003F329B" w:rsidRDefault="00300522" w:rsidP="00300522">
      <w:pPr>
        <w:pStyle w:val="TofSectsSubdiv"/>
      </w:pPr>
      <w:r w:rsidRPr="003F329B">
        <w:t>38</w:t>
      </w:r>
      <w:r w:rsidR="003F329B">
        <w:noBreakHyphen/>
      </w:r>
      <w:r w:rsidRPr="003F329B">
        <w:t>N</w:t>
      </w:r>
      <w:r w:rsidRPr="003F329B">
        <w:tab/>
        <w:t>Grants of land by governments</w:t>
      </w:r>
    </w:p>
    <w:p w:rsidR="00300522" w:rsidRPr="003F329B" w:rsidRDefault="00300522" w:rsidP="00300522">
      <w:pPr>
        <w:pStyle w:val="TofSectsSubdiv"/>
      </w:pPr>
      <w:r w:rsidRPr="003F329B">
        <w:t>38</w:t>
      </w:r>
      <w:r w:rsidR="003F329B">
        <w:noBreakHyphen/>
      </w:r>
      <w:r w:rsidRPr="003F329B">
        <w:t>O</w:t>
      </w:r>
      <w:r w:rsidRPr="003F329B">
        <w:tab/>
        <w:t>Farm land</w:t>
      </w:r>
    </w:p>
    <w:p w:rsidR="00300522" w:rsidRPr="003F329B" w:rsidRDefault="00300522" w:rsidP="00300522">
      <w:pPr>
        <w:pStyle w:val="TofSectsSubdiv"/>
      </w:pPr>
      <w:r w:rsidRPr="003F329B">
        <w:t>38</w:t>
      </w:r>
      <w:r w:rsidR="003F329B">
        <w:noBreakHyphen/>
      </w:r>
      <w:r w:rsidRPr="003F329B">
        <w:t>P</w:t>
      </w:r>
      <w:r w:rsidRPr="003F329B">
        <w:tab/>
        <w:t>Cars for use by disabled people</w:t>
      </w:r>
    </w:p>
    <w:p w:rsidR="00300522" w:rsidRPr="003F329B" w:rsidRDefault="00300522" w:rsidP="00300522">
      <w:pPr>
        <w:pStyle w:val="TofSectsSubdiv"/>
      </w:pPr>
      <w:r w:rsidRPr="003F329B">
        <w:t>38</w:t>
      </w:r>
      <w:r w:rsidR="003F329B">
        <w:noBreakHyphen/>
      </w:r>
      <w:r w:rsidRPr="003F329B">
        <w:t>Q</w:t>
      </w:r>
      <w:r w:rsidRPr="003F329B">
        <w:tab/>
        <w:t>International Mail</w:t>
      </w:r>
    </w:p>
    <w:p w:rsidR="00950713" w:rsidRPr="003F329B" w:rsidRDefault="00950713" w:rsidP="00950713">
      <w:pPr>
        <w:pStyle w:val="TofSectsSubdiv"/>
      </w:pPr>
      <w:r w:rsidRPr="003F329B">
        <w:t>38</w:t>
      </w:r>
      <w:r w:rsidR="003F329B">
        <w:noBreakHyphen/>
      </w:r>
      <w:r w:rsidRPr="003F329B">
        <w:t>R</w:t>
      </w:r>
      <w:r w:rsidRPr="003F329B">
        <w:tab/>
        <w:t>Telecommunication supplies made under arrangements for global roaming in Australia</w:t>
      </w:r>
    </w:p>
    <w:p w:rsidR="00035705" w:rsidRPr="003F329B" w:rsidRDefault="00035705" w:rsidP="00035705">
      <w:pPr>
        <w:pStyle w:val="TofSectsSubdiv"/>
      </w:pPr>
      <w:r w:rsidRPr="003F329B">
        <w:t>38</w:t>
      </w:r>
      <w:r w:rsidR="003F329B">
        <w:noBreakHyphen/>
      </w:r>
      <w:r w:rsidRPr="003F329B">
        <w:t>S</w:t>
      </w:r>
      <w:r w:rsidRPr="003F329B">
        <w:tab/>
        <w:t>Eligible emissions units</w:t>
      </w:r>
    </w:p>
    <w:p w:rsidR="00152F6D" w:rsidRPr="003F329B" w:rsidRDefault="00152F6D" w:rsidP="0081149C">
      <w:pPr>
        <w:sectPr w:rsidR="00152F6D" w:rsidRPr="003F329B" w:rsidSect="00A0110C">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3F329B" w:rsidRDefault="00300522" w:rsidP="006B3E3D">
      <w:pPr>
        <w:pStyle w:val="ActHead5"/>
      </w:pPr>
      <w:bookmarkStart w:id="234" w:name="_Toc416265817"/>
      <w:r w:rsidRPr="00AE4251">
        <w:rPr>
          <w:rStyle w:val="CharSectno"/>
        </w:rPr>
        <w:t>38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234"/>
    </w:p>
    <w:p w:rsidR="00300522" w:rsidRPr="003F329B" w:rsidRDefault="00300522" w:rsidP="004A598B">
      <w:pPr>
        <w:pStyle w:val="BoxText"/>
      </w:pPr>
      <w:r w:rsidRPr="003F329B">
        <w:t xml:space="preserve">This </w:t>
      </w:r>
      <w:r w:rsidR="00A53099" w:rsidRPr="003F329B">
        <w:t>Division</w:t>
      </w:r>
      <w:r w:rsidR="00A36DB5" w:rsidRPr="003F329B">
        <w:t xml:space="preserve"> </w:t>
      </w:r>
      <w:r w:rsidRPr="003F329B">
        <w:t>sets out the supplies that are GST</w:t>
      </w:r>
      <w:r w:rsidR="003F329B">
        <w:noBreakHyphen/>
      </w:r>
      <w:r w:rsidRPr="003F329B">
        <w:t>free. If a supply is GST</w:t>
      </w:r>
      <w:r w:rsidR="003F329B">
        <w:noBreakHyphen/>
      </w:r>
      <w:r w:rsidRPr="003F329B">
        <w:t>free, then:</w:t>
      </w:r>
    </w:p>
    <w:p w:rsidR="00300522" w:rsidRPr="003F329B" w:rsidRDefault="00300522" w:rsidP="004A598B">
      <w:pPr>
        <w:pStyle w:val="BoxList"/>
      </w:pPr>
      <w:r w:rsidRPr="003F329B">
        <w:rPr>
          <w:sz w:val="28"/>
          <w:szCs w:val="28"/>
        </w:rPr>
        <w:t>•</w:t>
      </w:r>
      <w:r w:rsidRPr="003F329B">
        <w:tab/>
        <w:t xml:space="preserve">no GST is payable on the supply; </w:t>
      </w:r>
    </w:p>
    <w:p w:rsidR="00300522" w:rsidRPr="003F329B" w:rsidRDefault="00300522" w:rsidP="00300522">
      <w:pPr>
        <w:pStyle w:val="BoxList"/>
      </w:pPr>
      <w:r w:rsidRPr="003F329B">
        <w:rPr>
          <w:sz w:val="28"/>
          <w:szCs w:val="28"/>
        </w:rPr>
        <w:t>•</w:t>
      </w:r>
      <w:r w:rsidRPr="003F329B">
        <w:tab/>
        <w:t>an entitlement to an input tax credit for anything acquired or imported to make the supply is not affected.</w:t>
      </w:r>
    </w:p>
    <w:p w:rsidR="00300522" w:rsidRPr="003F329B" w:rsidRDefault="00300522" w:rsidP="00300522">
      <w:pPr>
        <w:pStyle w:val="TLPBoxTextnote"/>
      </w:pPr>
      <w:r w:rsidRPr="003F329B">
        <w:t>For the basic rules about supplies that are GST</w:t>
      </w:r>
      <w:r w:rsidR="003F329B">
        <w:noBreakHyphen/>
      </w:r>
      <w:r w:rsidRPr="003F329B">
        <w:t>free, see sections</w:t>
      </w:r>
      <w:r w:rsidR="003F329B">
        <w:t> </w:t>
      </w:r>
      <w:r w:rsidRPr="003F329B">
        <w:t>9</w:t>
      </w:r>
      <w:r w:rsidR="003F329B">
        <w:noBreakHyphen/>
      </w:r>
      <w:r w:rsidRPr="003F329B">
        <w:t>30 and 9</w:t>
      </w:r>
      <w:r w:rsidR="003F329B">
        <w:noBreakHyphen/>
      </w:r>
      <w:r w:rsidRPr="003F329B">
        <w:t>80.</w:t>
      </w:r>
    </w:p>
    <w:p w:rsidR="00300522" w:rsidRPr="003F329B" w:rsidRDefault="00300522" w:rsidP="00300522">
      <w:pPr>
        <w:pStyle w:val="ActHead4"/>
      </w:pPr>
      <w:bookmarkStart w:id="235" w:name="_Toc416265818"/>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A</w:t>
      </w:r>
      <w:r w:rsidRPr="003F329B">
        <w:t>—</w:t>
      </w:r>
      <w:r w:rsidRPr="00AE4251">
        <w:rPr>
          <w:rStyle w:val="CharSubdText"/>
        </w:rPr>
        <w:t>Food</w:t>
      </w:r>
      <w:bookmarkEnd w:id="235"/>
    </w:p>
    <w:p w:rsidR="00300522" w:rsidRPr="003F329B" w:rsidRDefault="00300522" w:rsidP="00300522">
      <w:pPr>
        <w:pStyle w:val="ActHead5"/>
      </w:pPr>
      <w:bookmarkStart w:id="236" w:name="_Toc416265819"/>
      <w:r w:rsidRPr="00AE4251">
        <w:rPr>
          <w:rStyle w:val="CharSectno"/>
        </w:rPr>
        <w:t>38</w:t>
      </w:r>
      <w:r w:rsidR="003F329B" w:rsidRPr="00AE4251">
        <w:rPr>
          <w:rStyle w:val="CharSectno"/>
        </w:rPr>
        <w:noBreakHyphen/>
      </w:r>
      <w:r w:rsidRPr="00AE4251">
        <w:rPr>
          <w:rStyle w:val="CharSectno"/>
        </w:rPr>
        <w:t>2</w:t>
      </w:r>
      <w:r w:rsidRPr="003F329B">
        <w:t xml:space="preserve">  Food</w:t>
      </w:r>
      <w:bookmarkEnd w:id="236"/>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food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5"/>
      </w:pPr>
      <w:bookmarkStart w:id="237" w:name="_Toc416265820"/>
      <w:r w:rsidRPr="00AE4251">
        <w:rPr>
          <w:rStyle w:val="CharSectno"/>
        </w:rPr>
        <w:t>38</w:t>
      </w:r>
      <w:r w:rsidR="003F329B" w:rsidRPr="00AE4251">
        <w:rPr>
          <w:rStyle w:val="CharSectno"/>
        </w:rPr>
        <w:noBreakHyphen/>
      </w:r>
      <w:r w:rsidRPr="00AE4251">
        <w:rPr>
          <w:rStyle w:val="CharSectno"/>
        </w:rPr>
        <w:t>3</w:t>
      </w:r>
      <w:r w:rsidRPr="003F329B">
        <w:t xml:space="preserve">  Food that is not GST</w:t>
      </w:r>
      <w:r w:rsidR="003F329B">
        <w:noBreakHyphen/>
      </w:r>
      <w:r w:rsidRPr="003F329B">
        <w:t>free</w:t>
      </w:r>
      <w:bookmarkEnd w:id="237"/>
    </w:p>
    <w:p w:rsidR="00300522" w:rsidRPr="003F329B" w:rsidRDefault="00300522" w:rsidP="00300522">
      <w:pPr>
        <w:pStyle w:val="subsection"/>
      </w:pPr>
      <w:r w:rsidRPr="003F329B">
        <w:tab/>
        <w:t>(1)</w:t>
      </w:r>
      <w:r w:rsidRPr="003F329B">
        <w:tab/>
        <w:t>A supply is not GST</w:t>
      </w:r>
      <w:r w:rsidR="003F329B">
        <w:noBreakHyphen/>
      </w:r>
      <w:r w:rsidRPr="003F329B">
        <w:t>free under section</w:t>
      </w:r>
      <w:r w:rsidR="003F329B">
        <w:t> </w:t>
      </w:r>
      <w:r w:rsidRPr="003F329B">
        <w:t>38</w:t>
      </w:r>
      <w:r w:rsidR="003F329B">
        <w:noBreakHyphen/>
      </w:r>
      <w:r w:rsidRPr="003F329B">
        <w:t>2 if it is a supply of:</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 xml:space="preserve">food for consumption on the </w:t>
      </w:r>
      <w:r w:rsidR="003F329B" w:rsidRPr="003F329B">
        <w:rPr>
          <w:position w:val="6"/>
          <w:sz w:val="16"/>
          <w:szCs w:val="16"/>
        </w:rPr>
        <w:t>*</w:t>
      </w:r>
      <w:r w:rsidRPr="003F329B">
        <w:t>premises from which it is supplied; or</w:t>
      </w:r>
    </w:p>
    <w:p w:rsidR="00300522" w:rsidRPr="003F329B" w:rsidRDefault="00300522" w:rsidP="00300522">
      <w:pPr>
        <w:pStyle w:val="paragraph"/>
      </w:pPr>
      <w:r w:rsidRPr="003F329B">
        <w:tab/>
        <w:t>(b)</w:t>
      </w:r>
      <w:r w:rsidRPr="003F329B">
        <w:tab/>
        <w:t>hot food for consumption away from those premises; or</w:t>
      </w:r>
    </w:p>
    <w:p w:rsidR="00300522" w:rsidRPr="003F329B" w:rsidRDefault="00300522" w:rsidP="00300522">
      <w:pPr>
        <w:pStyle w:val="paragraph"/>
      </w:pPr>
      <w:r w:rsidRPr="003F329B">
        <w:tab/>
        <w:t>(c)</w:t>
      </w:r>
      <w:r w:rsidRPr="003F329B">
        <w:tab/>
        <w:t>food of a kind specified in the third column of the table in clause</w:t>
      </w:r>
      <w:r w:rsidR="003F329B">
        <w:t> </w:t>
      </w:r>
      <w:r w:rsidRPr="003F329B">
        <w:t>1 of Schedule</w:t>
      </w:r>
      <w:r w:rsidR="003F329B">
        <w:t> </w:t>
      </w:r>
      <w:r w:rsidRPr="003F329B">
        <w:t>1, or food that is a combination of one or more foods at least one of which is food of such a kind; or</w:t>
      </w:r>
    </w:p>
    <w:p w:rsidR="00300522" w:rsidRPr="003F329B" w:rsidRDefault="00300522" w:rsidP="00300522">
      <w:pPr>
        <w:pStyle w:val="paragraph"/>
      </w:pPr>
      <w:r w:rsidRPr="003F329B">
        <w:tab/>
        <w:t>(d)</w:t>
      </w:r>
      <w:r w:rsidRPr="003F329B">
        <w:tab/>
        <w:t xml:space="preserve">a </w:t>
      </w:r>
      <w:r w:rsidR="003F329B" w:rsidRPr="003F329B">
        <w:rPr>
          <w:position w:val="6"/>
          <w:sz w:val="16"/>
          <w:szCs w:val="16"/>
        </w:rPr>
        <w:t>*</w:t>
      </w:r>
      <w:r w:rsidRPr="003F329B">
        <w:t>beverage (or an ingredient for a beverage), other than a beverage (or ingredient) of a kind specified in the third column of the table in clause</w:t>
      </w:r>
      <w:r w:rsidR="003F329B">
        <w:t> </w:t>
      </w:r>
      <w:r w:rsidRPr="003F329B">
        <w:t>1 of Schedule</w:t>
      </w:r>
      <w:r w:rsidR="003F329B">
        <w:t> </w:t>
      </w:r>
      <w:r w:rsidRPr="003F329B">
        <w:t>2; or</w:t>
      </w:r>
    </w:p>
    <w:p w:rsidR="00300522" w:rsidRPr="003F329B" w:rsidRDefault="00300522" w:rsidP="00300522">
      <w:pPr>
        <w:pStyle w:val="paragraph"/>
      </w:pPr>
      <w:r w:rsidRPr="003F329B">
        <w:tab/>
        <w:t>(e)</w:t>
      </w:r>
      <w:r w:rsidRPr="003F329B">
        <w:tab/>
        <w:t>food of a kind specified in regulations made</w:t>
      </w:r>
      <w:r w:rsidRPr="003F329B">
        <w:rPr>
          <w:i/>
          <w:iCs/>
        </w:rPr>
        <w:t xml:space="preserve"> </w:t>
      </w:r>
      <w:r w:rsidRPr="003F329B">
        <w:t>for the purposes of this subsection.</w:t>
      </w:r>
    </w:p>
    <w:p w:rsidR="00300522" w:rsidRPr="003F329B" w:rsidRDefault="00300522" w:rsidP="00300522">
      <w:pPr>
        <w:pStyle w:val="subsection"/>
      </w:pPr>
      <w:r w:rsidRPr="003F329B">
        <w:tab/>
        <w:t>(2)</w:t>
      </w:r>
      <w:r w:rsidRPr="003F329B">
        <w:tab/>
        <w:t xml:space="preserve">However, this section does not apply to a supply of </w:t>
      </w:r>
      <w:r w:rsidR="003F329B" w:rsidRPr="003F329B">
        <w:rPr>
          <w:position w:val="6"/>
          <w:sz w:val="16"/>
          <w:szCs w:val="16"/>
        </w:rPr>
        <w:t>*</w:t>
      </w:r>
      <w:r w:rsidRPr="003F329B">
        <w:t>food of a kind specified in regulations made</w:t>
      </w:r>
      <w:r w:rsidRPr="003F329B">
        <w:rPr>
          <w:i/>
          <w:iCs/>
        </w:rPr>
        <w:t xml:space="preserve"> </w:t>
      </w:r>
      <w:r w:rsidRPr="003F329B">
        <w:t>for the purposes of this subsection.</w:t>
      </w:r>
    </w:p>
    <w:p w:rsidR="00300522" w:rsidRPr="003F329B" w:rsidRDefault="00300522" w:rsidP="00300522">
      <w:pPr>
        <w:pStyle w:val="subsection"/>
      </w:pPr>
      <w:r w:rsidRPr="003F329B">
        <w:tab/>
        <w:t>(3)</w:t>
      </w:r>
      <w:r w:rsidRPr="003F329B">
        <w:tab/>
        <w:t>The items in the table in clause</w:t>
      </w:r>
      <w:r w:rsidR="003F329B">
        <w:t> </w:t>
      </w:r>
      <w:r w:rsidRPr="003F329B">
        <w:t>1 of Schedule</w:t>
      </w:r>
      <w:r w:rsidR="003F329B">
        <w:t> </w:t>
      </w:r>
      <w:r w:rsidRPr="003F329B">
        <w:t>1 or 2 are to be interpreted subject to the other clauses of Schedule</w:t>
      </w:r>
      <w:r w:rsidR="003F329B">
        <w:t> </w:t>
      </w:r>
      <w:r w:rsidRPr="003F329B">
        <w:t>1 or 2, as the case requires.</w:t>
      </w:r>
    </w:p>
    <w:p w:rsidR="00300522" w:rsidRPr="003F329B" w:rsidRDefault="00300522" w:rsidP="00300522">
      <w:pPr>
        <w:pStyle w:val="ActHead5"/>
      </w:pPr>
      <w:bookmarkStart w:id="238" w:name="_Toc416265821"/>
      <w:r w:rsidRPr="00AE4251">
        <w:rPr>
          <w:rStyle w:val="CharSectno"/>
        </w:rPr>
        <w:t>38</w:t>
      </w:r>
      <w:r w:rsidR="003F329B" w:rsidRPr="00AE4251">
        <w:rPr>
          <w:rStyle w:val="CharSectno"/>
        </w:rPr>
        <w:noBreakHyphen/>
      </w:r>
      <w:r w:rsidRPr="00AE4251">
        <w:rPr>
          <w:rStyle w:val="CharSectno"/>
        </w:rPr>
        <w:t>4</w:t>
      </w:r>
      <w:r w:rsidRPr="003F329B">
        <w:t xml:space="preserve">  Meaning of </w:t>
      </w:r>
      <w:r w:rsidRPr="003F329B">
        <w:rPr>
          <w:i/>
          <w:iCs/>
        </w:rPr>
        <w:t>food</w:t>
      </w:r>
      <w:bookmarkEnd w:id="238"/>
    </w:p>
    <w:p w:rsidR="00300522" w:rsidRPr="003F329B" w:rsidRDefault="00300522" w:rsidP="00300522">
      <w:pPr>
        <w:pStyle w:val="subsection"/>
      </w:pPr>
      <w:r w:rsidRPr="003F329B">
        <w:rPr>
          <w:b/>
          <w:bCs/>
          <w:i/>
          <w:iCs/>
        </w:rPr>
        <w:tab/>
      </w:r>
      <w:r w:rsidRPr="003F329B">
        <w:t>(1)</w:t>
      </w:r>
      <w:r w:rsidRPr="003F329B">
        <w:rPr>
          <w:b/>
          <w:bCs/>
          <w:i/>
          <w:iCs/>
        </w:rPr>
        <w:tab/>
        <w:t>Food</w:t>
      </w:r>
      <w:r w:rsidRPr="003F329B">
        <w:t xml:space="preserve"> means any of these, or any combination of any of these:</w:t>
      </w:r>
    </w:p>
    <w:p w:rsidR="00300522" w:rsidRPr="003F329B" w:rsidRDefault="00300522" w:rsidP="00300522">
      <w:pPr>
        <w:pStyle w:val="paragraph"/>
      </w:pPr>
      <w:r w:rsidRPr="003F329B">
        <w:tab/>
        <w:t>(a)</w:t>
      </w:r>
      <w:r w:rsidRPr="003F329B">
        <w:tab/>
        <w:t>food for human consumption (whether or not requiring processing or treatment);</w:t>
      </w:r>
    </w:p>
    <w:p w:rsidR="00300522" w:rsidRPr="003F329B" w:rsidRDefault="00300522" w:rsidP="00300522">
      <w:pPr>
        <w:pStyle w:val="paragraph"/>
      </w:pPr>
      <w:r w:rsidRPr="003F329B">
        <w:tab/>
        <w:t>(b)</w:t>
      </w:r>
      <w:r w:rsidRPr="003F329B">
        <w:tab/>
        <w:t>ingredients for food for human consumption;</w:t>
      </w:r>
    </w:p>
    <w:p w:rsidR="00300522" w:rsidRPr="003F329B" w:rsidRDefault="00300522" w:rsidP="00300522">
      <w:pPr>
        <w:pStyle w:val="paragraph"/>
      </w:pPr>
      <w:r w:rsidRPr="003F329B">
        <w:tab/>
        <w:t>(c)</w:t>
      </w:r>
      <w:r w:rsidRPr="003F329B">
        <w:tab/>
      </w:r>
      <w:r w:rsidR="003F329B" w:rsidRPr="003F329B">
        <w:rPr>
          <w:position w:val="6"/>
          <w:sz w:val="16"/>
          <w:szCs w:val="16"/>
        </w:rPr>
        <w:t>*</w:t>
      </w:r>
      <w:r w:rsidRPr="003F329B">
        <w:t>beverages for human consumption;</w:t>
      </w:r>
    </w:p>
    <w:p w:rsidR="00300522" w:rsidRPr="003F329B" w:rsidRDefault="00300522" w:rsidP="00300522">
      <w:pPr>
        <w:pStyle w:val="paragraph"/>
      </w:pPr>
      <w:r w:rsidRPr="003F329B">
        <w:tab/>
        <w:t>(d)</w:t>
      </w:r>
      <w:r w:rsidRPr="003F329B">
        <w:tab/>
        <w:t>ingredients for beverages for human consumption;</w:t>
      </w:r>
    </w:p>
    <w:p w:rsidR="00300522" w:rsidRPr="003F329B" w:rsidRDefault="00300522" w:rsidP="00300522">
      <w:pPr>
        <w:pStyle w:val="paragraph"/>
      </w:pPr>
      <w:r w:rsidRPr="003F329B">
        <w:tab/>
        <w:t>(e)</w:t>
      </w:r>
      <w:r w:rsidRPr="003F329B">
        <w:tab/>
        <w:t>goods to be mixed with or added to food for human consumption (including condiments, spices, seasonings, sweetening agents or flavourings);</w:t>
      </w:r>
    </w:p>
    <w:p w:rsidR="00300522" w:rsidRPr="003F329B" w:rsidRDefault="00300522" w:rsidP="00300522">
      <w:pPr>
        <w:pStyle w:val="paragraph"/>
      </w:pPr>
      <w:r w:rsidRPr="003F329B">
        <w:tab/>
        <w:t>(f)</w:t>
      </w:r>
      <w:r w:rsidRPr="003F329B">
        <w:tab/>
        <w:t>fats and oils marketed for culinary purposes;</w:t>
      </w:r>
    </w:p>
    <w:p w:rsidR="00300522" w:rsidRPr="003F329B" w:rsidRDefault="00300522" w:rsidP="00300522">
      <w:pPr>
        <w:pStyle w:val="subsection2"/>
      </w:pPr>
      <w:r w:rsidRPr="003F329B">
        <w:t>but does not include:</w:t>
      </w:r>
    </w:p>
    <w:p w:rsidR="00300522" w:rsidRPr="003F329B" w:rsidRDefault="00300522" w:rsidP="00300522">
      <w:pPr>
        <w:pStyle w:val="paragraph"/>
      </w:pPr>
      <w:r w:rsidRPr="003F329B">
        <w:tab/>
        <w:t>(g)</w:t>
      </w:r>
      <w:r w:rsidRPr="003F329B">
        <w:tab/>
        <w:t>live animals (other than crustaceans or molluscs); or</w:t>
      </w:r>
    </w:p>
    <w:p w:rsidR="00300522" w:rsidRPr="003F329B" w:rsidRDefault="00300522" w:rsidP="00300522">
      <w:pPr>
        <w:pStyle w:val="paragraph"/>
      </w:pPr>
      <w:r w:rsidRPr="003F329B">
        <w:tab/>
        <w:t>(ga)</w:t>
      </w:r>
      <w:r w:rsidRPr="003F329B">
        <w:tab/>
        <w:t>unprocessed cow’s milk; or</w:t>
      </w:r>
    </w:p>
    <w:p w:rsidR="00300522" w:rsidRPr="003F329B" w:rsidRDefault="00300522" w:rsidP="00300522">
      <w:pPr>
        <w:pStyle w:val="paragraph"/>
      </w:pPr>
      <w:r w:rsidRPr="003F329B">
        <w:tab/>
        <w:t>(h)</w:t>
      </w:r>
      <w:r w:rsidRPr="003F329B">
        <w:tab/>
        <w:t>any grain, cereal or sugar cane that has not been subject to any process or treatment resulting in an alteration of its form, nature or condition; or</w:t>
      </w:r>
    </w:p>
    <w:p w:rsidR="00300522" w:rsidRPr="003F329B" w:rsidRDefault="00300522" w:rsidP="00300522">
      <w:pPr>
        <w:pStyle w:val="paragraph"/>
      </w:pPr>
      <w:r w:rsidRPr="003F329B">
        <w:tab/>
        <w:t>(i)</w:t>
      </w:r>
      <w:r w:rsidRPr="003F329B">
        <w:tab/>
        <w:t>plants under cultivation that can be consumed (without being subject to further process or treatment) as food for human consumption.</w:t>
      </w:r>
    </w:p>
    <w:p w:rsidR="00300522" w:rsidRPr="003F329B" w:rsidRDefault="00300522" w:rsidP="00300522">
      <w:pPr>
        <w:pStyle w:val="subsection"/>
      </w:pPr>
      <w:r w:rsidRPr="003F329B">
        <w:tab/>
        <w:t>(2)</w:t>
      </w:r>
      <w:r w:rsidRPr="003F329B">
        <w:tab/>
      </w:r>
      <w:r w:rsidRPr="003F329B">
        <w:rPr>
          <w:b/>
          <w:bCs/>
          <w:i/>
          <w:iCs/>
        </w:rPr>
        <w:t>Beverage</w:t>
      </w:r>
      <w:r w:rsidRPr="003F329B">
        <w:t xml:space="preserve"> includes water.</w:t>
      </w:r>
    </w:p>
    <w:p w:rsidR="00300522" w:rsidRPr="003F329B" w:rsidRDefault="00300522" w:rsidP="00300522">
      <w:pPr>
        <w:pStyle w:val="ActHead5"/>
      </w:pPr>
      <w:bookmarkStart w:id="239" w:name="_Toc416265822"/>
      <w:r w:rsidRPr="00AE4251">
        <w:rPr>
          <w:rStyle w:val="CharSectno"/>
        </w:rPr>
        <w:t>38</w:t>
      </w:r>
      <w:r w:rsidR="003F329B" w:rsidRPr="00AE4251">
        <w:rPr>
          <w:rStyle w:val="CharSectno"/>
        </w:rPr>
        <w:noBreakHyphen/>
      </w:r>
      <w:r w:rsidRPr="00AE4251">
        <w:rPr>
          <w:rStyle w:val="CharSectno"/>
        </w:rPr>
        <w:t>5</w:t>
      </w:r>
      <w:r w:rsidRPr="003F329B">
        <w:t xml:space="preserve">  Premises used in supplying food</w:t>
      </w:r>
      <w:bookmarkEnd w:id="239"/>
    </w:p>
    <w:p w:rsidR="00300522" w:rsidRPr="003F329B" w:rsidRDefault="00300522" w:rsidP="00300522">
      <w:pPr>
        <w:pStyle w:val="subsection"/>
      </w:pPr>
      <w:r w:rsidRPr="003F329B">
        <w:rPr>
          <w:b/>
          <w:bCs/>
          <w:i/>
          <w:iCs/>
        </w:rPr>
        <w:tab/>
      </w:r>
      <w:r w:rsidRPr="003F329B">
        <w:rPr>
          <w:b/>
          <w:bCs/>
          <w:i/>
          <w:iCs/>
        </w:rPr>
        <w:tab/>
        <w:t>Premises</w:t>
      </w:r>
      <w:r w:rsidRPr="003F329B">
        <w:t xml:space="preserve">, in relation to a supply of </w:t>
      </w:r>
      <w:r w:rsidR="003F329B" w:rsidRPr="003F329B">
        <w:rPr>
          <w:position w:val="6"/>
          <w:sz w:val="16"/>
          <w:szCs w:val="16"/>
        </w:rPr>
        <w:t>*</w:t>
      </w:r>
      <w:r w:rsidRPr="003F329B">
        <w:t>food, includes:</w:t>
      </w:r>
    </w:p>
    <w:p w:rsidR="00300522" w:rsidRPr="003F329B" w:rsidRDefault="00300522" w:rsidP="00300522">
      <w:pPr>
        <w:pStyle w:val="paragraph"/>
      </w:pPr>
      <w:r w:rsidRPr="003F329B">
        <w:tab/>
        <w:t>(a)</w:t>
      </w:r>
      <w:r w:rsidRPr="003F329B">
        <w:tab/>
        <w:t>the place where the supply takes place; or</w:t>
      </w:r>
    </w:p>
    <w:p w:rsidR="00300522" w:rsidRPr="003F329B" w:rsidRDefault="00300522" w:rsidP="00300522">
      <w:pPr>
        <w:pStyle w:val="paragraph"/>
      </w:pPr>
      <w:r w:rsidRPr="003F329B">
        <w:tab/>
        <w:t>(b)</w:t>
      </w:r>
      <w:r w:rsidRPr="003F329B">
        <w:tab/>
        <w:t>the grounds surrounding a cafe or public house, or other outlet for the supply; or</w:t>
      </w:r>
    </w:p>
    <w:p w:rsidR="00300522" w:rsidRPr="003F329B" w:rsidRDefault="00300522" w:rsidP="00300522">
      <w:pPr>
        <w:pStyle w:val="paragraph"/>
      </w:pPr>
      <w:r w:rsidRPr="003F329B">
        <w:tab/>
        <w:t>(c)</w:t>
      </w:r>
      <w:r w:rsidRPr="003F329B">
        <w:tab/>
        <w:t>the whole of any enclosed space such as a football ground, garden, showground, amusement park or similar area where there is a clear boundary or limit;</w:t>
      </w:r>
    </w:p>
    <w:p w:rsidR="00300522" w:rsidRPr="003F329B" w:rsidRDefault="00300522" w:rsidP="00300522">
      <w:pPr>
        <w:pStyle w:val="subsection2"/>
      </w:pPr>
      <w:r w:rsidRPr="003F329B">
        <w:t>but does not include any part of a public thoroughfare unless it is an area designated for use in connection with supplies of food from an outlet for the supply of food.</w:t>
      </w:r>
    </w:p>
    <w:p w:rsidR="00300522" w:rsidRPr="003F329B" w:rsidRDefault="00300522" w:rsidP="00300522">
      <w:pPr>
        <w:pStyle w:val="ActHead5"/>
      </w:pPr>
      <w:bookmarkStart w:id="240" w:name="_Toc416265823"/>
      <w:r w:rsidRPr="00AE4251">
        <w:rPr>
          <w:rStyle w:val="CharSectno"/>
        </w:rPr>
        <w:t>38</w:t>
      </w:r>
      <w:r w:rsidR="003F329B" w:rsidRPr="00AE4251">
        <w:rPr>
          <w:rStyle w:val="CharSectno"/>
        </w:rPr>
        <w:noBreakHyphen/>
      </w:r>
      <w:r w:rsidRPr="00AE4251">
        <w:rPr>
          <w:rStyle w:val="CharSectno"/>
        </w:rPr>
        <w:t>6</w:t>
      </w:r>
      <w:r w:rsidRPr="003F329B">
        <w:t xml:space="preserve">  Packaging of food</w:t>
      </w:r>
      <w:bookmarkEnd w:id="240"/>
    </w:p>
    <w:p w:rsidR="00300522" w:rsidRPr="003F329B" w:rsidRDefault="00300522" w:rsidP="00300522">
      <w:pPr>
        <w:pStyle w:val="subsection"/>
      </w:pPr>
      <w:r w:rsidRPr="003F329B">
        <w:tab/>
        <w:t>(1)</w:t>
      </w:r>
      <w:r w:rsidRPr="003F329B">
        <w:tab/>
        <w:t xml:space="preserve">A supply of the packaging in which </w:t>
      </w:r>
      <w:r w:rsidR="003F329B" w:rsidRPr="003F329B">
        <w:rPr>
          <w:position w:val="6"/>
          <w:sz w:val="16"/>
          <w:szCs w:val="16"/>
        </w:rPr>
        <w:t>*</w:t>
      </w:r>
      <w:r w:rsidRPr="003F329B">
        <w:t xml:space="preserve">food is supplied is </w:t>
      </w:r>
      <w:r w:rsidRPr="003F329B">
        <w:rPr>
          <w:b/>
          <w:bCs/>
          <w:i/>
          <w:iCs/>
        </w:rPr>
        <w:t>GST</w:t>
      </w:r>
      <w:r w:rsidR="003F329B">
        <w:rPr>
          <w:b/>
          <w:bCs/>
          <w:i/>
          <w:iCs/>
        </w:rPr>
        <w:noBreakHyphen/>
      </w:r>
      <w:r w:rsidRPr="003F329B">
        <w:rPr>
          <w:b/>
          <w:bCs/>
          <w:i/>
          <w:iCs/>
        </w:rPr>
        <w:t>free</w:t>
      </w:r>
      <w:r w:rsidRPr="003F329B">
        <w:t xml:space="preserve"> if the supply of the food is GST</w:t>
      </w:r>
      <w:r w:rsidR="003F329B">
        <w:noBreakHyphen/>
      </w:r>
      <w:r w:rsidRPr="003F329B">
        <w:t>free.</w:t>
      </w:r>
    </w:p>
    <w:p w:rsidR="00300522" w:rsidRPr="003F329B" w:rsidRDefault="00300522" w:rsidP="00300522">
      <w:pPr>
        <w:pStyle w:val="subsection"/>
      </w:pPr>
      <w:r w:rsidRPr="003F329B">
        <w:tab/>
        <w:t>(2)</w:t>
      </w:r>
      <w:r w:rsidRPr="003F329B">
        <w:tab/>
        <w:t>However, the supply of the packaging is GST</w:t>
      </w:r>
      <w:r w:rsidR="003F329B">
        <w:noBreakHyphen/>
      </w:r>
      <w:r w:rsidRPr="003F329B">
        <w:t>free under this section only to the extent that the packaging:</w:t>
      </w:r>
    </w:p>
    <w:p w:rsidR="00300522" w:rsidRPr="003F329B" w:rsidRDefault="00300522" w:rsidP="00300522">
      <w:pPr>
        <w:pStyle w:val="paragraph"/>
      </w:pPr>
      <w:r w:rsidRPr="003F329B">
        <w:tab/>
        <w:t>(a)</w:t>
      </w:r>
      <w:r w:rsidRPr="003F329B">
        <w:tab/>
        <w:t>is necessary for the supply of the food; and</w:t>
      </w:r>
    </w:p>
    <w:p w:rsidR="00300522" w:rsidRPr="003F329B" w:rsidRDefault="00300522" w:rsidP="00300522">
      <w:pPr>
        <w:pStyle w:val="paragraph"/>
      </w:pPr>
      <w:r w:rsidRPr="003F329B">
        <w:tab/>
        <w:t>(b)</w:t>
      </w:r>
      <w:r w:rsidRPr="003F329B">
        <w:tab/>
        <w:t>is packaging of a kind in which food of that kind is normally supplied.</w:t>
      </w:r>
    </w:p>
    <w:p w:rsidR="00300522" w:rsidRPr="003F329B" w:rsidRDefault="00300522" w:rsidP="00300522">
      <w:pPr>
        <w:pStyle w:val="ActHead4"/>
      </w:pPr>
      <w:bookmarkStart w:id="241" w:name="_Toc416265824"/>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B</w:t>
      </w:r>
      <w:r w:rsidRPr="003F329B">
        <w:t>—</w:t>
      </w:r>
      <w:r w:rsidRPr="00AE4251">
        <w:rPr>
          <w:rStyle w:val="CharSubdText"/>
        </w:rPr>
        <w:t>Health</w:t>
      </w:r>
      <w:bookmarkEnd w:id="241"/>
    </w:p>
    <w:p w:rsidR="00300522" w:rsidRPr="003F329B" w:rsidRDefault="00300522" w:rsidP="00300522">
      <w:pPr>
        <w:pStyle w:val="ActHead5"/>
      </w:pPr>
      <w:bookmarkStart w:id="242" w:name="_Toc416265825"/>
      <w:r w:rsidRPr="00AE4251">
        <w:rPr>
          <w:rStyle w:val="CharSectno"/>
        </w:rPr>
        <w:t>38</w:t>
      </w:r>
      <w:r w:rsidR="003F329B" w:rsidRPr="00AE4251">
        <w:rPr>
          <w:rStyle w:val="CharSectno"/>
        </w:rPr>
        <w:noBreakHyphen/>
      </w:r>
      <w:r w:rsidRPr="00AE4251">
        <w:rPr>
          <w:rStyle w:val="CharSectno"/>
        </w:rPr>
        <w:t>7</w:t>
      </w:r>
      <w:r w:rsidRPr="003F329B">
        <w:t xml:space="preserve">  Medical services</w:t>
      </w:r>
      <w:bookmarkEnd w:id="242"/>
    </w:p>
    <w:p w:rsidR="00300522" w:rsidRPr="003F329B" w:rsidRDefault="00300522" w:rsidP="00300522">
      <w:pPr>
        <w:pStyle w:val="subsection"/>
      </w:pPr>
      <w:r w:rsidRPr="003F329B">
        <w:tab/>
        <w:t>(1)</w:t>
      </w:r>
      <w:r w:rsidRPr="003F329B">
        <w:tab/>
        <w:t xml:space="preserve">A supply of a </w:t>
      </w:r>
      <w:r w:rsidR="003F329B" w:rsidRPr="003F329B">
        <w:rPr>
          <w:position w:val="6"/>
          <w:sz w:val="16"/>
          <w:szCs w:val="16"/>
        </w:rPr>
        <w:t>*</w:t>
      </w:r>
      <w:r w:rsidRPr="003F329B">
        <w:t xml:space="preserve">medical service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However, a supply of a </w:t>
      </w:r>
      <w:r w:rsidR="003F329B" w:rsidRPr="003F329B">
        <w:rPr>
          <w:position w:val="6"/>
          <w:sz w:val="16"/>
          <w:szCs w:val="16"/>
        </w:rPr>
        <w:t>*</w:t>
      </w:r>
      <w:r w:rsidRPr="003F329B">
        <w:t xml:space="preserve">medical service is </w:t>
      </w:r>
      <w:r w:rsidRPr="003F329B">
        <w:rPr>
          <w:i/>
          <w:iCs/>
        </w:rPr>
        <w:t>not</w:t>
      </w:r>
      <w:r w:rsidRPr="003F329B">
        <w:t xml:space="preserve"> GST</w:t>
      </w:r>
      <w:r w:rsidR="003F329B">
        <w:noBreakHyphen/>
      </w:r>
      <w:r w:rsidRPr="003F329B">
        <w:t xml:space="preserve">free under </w:t>
      </w:r>
      <w:r w:rsidR="003F329B">
        <w:t>subsection (</w:t>
      </w:r>
      <w:r w:rsidRPr="003F329B">
        <w:t>1) if:</w:t>
      </w:r>
    </w:p>
    <w:p w:rsidR="00300522" w:rsidRPr="003F329B" w:rsidRDefault="00300522" w:rsidP="00300522">
      <w:pPr>
        <w:pStyle w:val="paragraph"/>
      </w:pPr>
      <w:r w:rsidRPr="003F329B">
        <w:tab/>
        <w:t>(a)</w:t>
      </w:r>
      <w:r w:rsidRPr="003F329B">
        <w:tab/>
        <w:t xml:space="preserve">it is a supply of a </w:t>
      </w:r>
      <w:r w:rsidR="003F329B" w:rsidRPr="003F329B">
        <w:rPr>
          <w:position w:val="6"/>
          <w:sz w:val="16"/>
          <w:szCs w:val="16"/>
        </w:rPr>
        <w:t>*</w:t>
      </w:r>
      <w:r w:rsidRPr="003F329B">
        <w:t>professional service rendered in prescribed circumstances within the meaning of regulation</w:t>
      </w:r>
      <w:r w:rsidR="003F329B">
        <w:t> </w:t>
      </w:r>
      <w:r w:rsidRPr="003F329B">
        <w:t xml:space="preserve">14 of the Health Insurance Regulations made under the </w:t>
      </w:r>
      <w:r w:rsidRPr="003F329B">
        <w:rPr>
          <w:i/>
          <w:iCs/>
        </w:rPr>
        <w:t>Health Insurance Act 1973</w:t>
      </w:r>
      <w:r w:rsidRPr="003F329B">
        <w:t xml:space="preserve"> (other than the prescribed circumstances set out in regulations</w:t>
      </w:r>
      <w:r w:rsidR="003F329B">
        <w:t> </w:t>
      </w:r>
      <w:r w:rsidRPr="003F329B">
        <w:t>14(2)(ea), (f) and (g)); or</w:t>
      </w:r>
    </w:p>
    <w:p w:rsidR="00300522" w:rsidRPr="003F329B" w:rsidRDefault="00300522" w:rsidP="00300522">
      <w:pPr>
        <w:pStyle w:val="paragraph"/>
      </w:pPr>
      <w:r w:rsidRPr="003F329B">
        <w:tab/>
        <w:t>(b)</w:t>
      </w:r>
      <w:r w:rsidRPr="003F329B">
        <w:tab/>
        <w:t xml:space="preserve">it is rendered for cosmetic reasons and is not a </w:t>
      </w:r>
      <w:r w:rsidR="003F329B" w:rsidRPr="003F329B">
        <w:rPr>
          <w:position w:val="6"/>
          <w:sz w:val="16"/>
          <w:szCs w:val="16"/>
        </w:rPr>
        <w:t>*</w:t>
      </w:r>
      <w:r w:rsidRPr="003F329B">
        <w:t>professional service for which medicare benefit is payable under Part</w:t>
      </w:r>
      <w:r w:rsidR="00EF3F7B" w:rsidRPr="003F329B">
        <w:t> </w:t>
      </w:r>
      <w:r w:rsidRPr="003F329B">
        <w:t xml:space="preserve">II of the </w:t>
      </w:r>
      <w:r w:rsidRPr="003F329B">
        <w:rPr>
          <w:i/>
          <w:iCs/>
        </w:rPr>
        <w:t>Health Insurance Act 1973</w:t>
      </w:r>
      <w:r w:rsidRPr="003F329B">
        <w:t>.</w:t>
      </w:r>
    </w:p>
    <w:p w:rsidR="00300522" w:rsidRPr="003F329B" w:rsidRDefault="00300522" w:rsidP="00300522">
      <w:pPr>
        <w:pStyle w:val="subsection"/>
      </w:pPr>
      <w:r w:rsidRPr="003F329B">
        <w:tab/>
        <w:t>(3)</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it is made to an individual in the course of supplying to him or her a </w:t>
      </w:r>
      <w:r w:rsidR="003F329B" w:rsidRPr="003F329B">
        <w:rPr>
          <w:position w:val="6"/>
          <w:sz w:val="16"/>
          <w:szCs w:val="16"/>
        </w:rPr>
        <w:t>*</w:t>
      </w:r>
      <w:r w:rsidRPr="003F329B">
        <w:t>medical service the supply of which is GST</w:t>
      </w:r>
      <w:r w:rsidR="003F329B">
        <w:noBreakHyphen/>
      </w:r>
      <w:r w:rsidRPr="003F329B">
        <w:t>free; and</w:t>
      </w:r>
    </w:p>
    <w:p w:rsidR="00300522" w:rsidRPr="003F329B" w:rsidRDefault="00300522" w:rsidP="00300522">
      <w:pPr>
        <w:pStyle w:val="paragraph"/>
      </w:pPr>
      <w:r w:rsidRPr="003F329B">
        <w:tab/>
        <w:t>(b)</w:t>
      </w:r>
      <w:r w:rsidRPr="003F329B">
        <w:tab/>
        <w:t>it is made at the premises at which the medical service is supplied.</w:t>
      </w:r>
    </w:p>
    <w:p w:rsidR="00300522" w:rsidRPr="003F329B" w:rsidRDefault="00300522" w:rsidP="00300522">
      <w:pPr>
        <w:pStyle w:val="ActHead5"/>
      </w:pPr>
      <w:bookmarkStart w:id="243" w:name="_Toc416265826"/>
      <w:r w:rsidRPr="00AE4251">
        <w:rPr>
          <w:rStyle w:val="CharSectno"/>
        </w:rPr>
        <w:t>38</w:t>
      </w:r>
      <w:r w:rsidR="003F329B" w:rsidRPr="00AE4251">
        <w:rPr>
          <w:rStyle w:val="CharSectno"/>
        </w:rPr>
        <w:noBreakHyphen/>
      </w:r>
      <w:r w:rsidRPr="00AE4251">
        <w:rPr>
          <w:rStyle w:val="CharSectno"/>
        </w:rPr>
        <w:t>10</w:t>
      </w:r>
      <w:r w:rsidRPr="003F329B">
        <w:t xml:space="preserve">  Other health services</w:t>
      </w:r>
      <w:bookmarkEnd w:id="243"/>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service of a kind specified in the table in this subsection, or of a kind specified in the regulations; and</w:t>
      </w:r>
    </w:p>
    <w:p w:rsidR="00300522" w:rsidRPr="003F329B" w:rsidRDefault="00300522" w:rsidP="00300522">
      <w:pPr>
        <w:pStyle w:val="paragraph"/>
      </w:pPr>
      <w:r w:rsidRPr="003F329B">
        <w:tab/>
        <w:t>(b)</w:t>
      </w:r>
      <w:r w:rsidRPr="003F329B">
        <w:tab/>
        <w:t xml:space="preserve">the supplier is a </w:t>
      </w:r>
      <w:r w:rsidR="003F329B" w:rsidRPr="003F329B">
        <w:rPr>
          <w:position w:val="6"/>
          <w:sz w:val="16"/>
          <w:szCs w:val="16"/>
        </w:rPr>
        <w:t>*</w:t>
      </w:r>
      <w:r w:rsidRPr="003F329B">
        <w:t>recognised professional in relation to the supply of services of that kind; and</w:t>
      </w:r>
    </w:p>
    <w:p w:rsidR="00300522" w:rsidRPr="003F329B" w:rsidRDefault="00300522" w:rsidP="00300522">
      <w:pPr>
        <w:pStyle w:val="paragraph"/>
      </w:pPr>
      <w:r w:rsidRPr="003F329B">
        <w:tab/>
        <w:t>(c)</w:t>
      </w:r>
      <w:r w:rsidRPr="003F329B">
        <w:tab/>
        <w:t xml:space="preserve">the supply would generally be accepted, in the profession associated with supplying services of that kind, as being necessary for the appropriate treatment of the </w:t>
      </w:r>
      <w:r w:rsidR="003F329B" w:rsidRPr="003F329B">
        <w:rPr>
          <w:position w:val="6"/>
          <w:sz w:val="16"/>
          <w:szCs w:val="16"/>
        </w:rPr>
        <w:t>*</w:t>
      </w:r>
      <w:r w:rsidRPr="003F329B">
        <w:t>recipient of the supply.</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3F329B" w:rsidTr="00A53099">
        <w:trPr>
          <w:tblHeader/>
        </w:trPr>
        <w:tc>
          <w:tcPr>
            <w:tcW w:w="4395" w:type="dxa"/>
            <w:gridSpan w:val="2"/>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Health services</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Service</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3686" w:type="dxa"/>
            <w:tcBorders>
              <w:top w:val="single" w:sz="12" w:space="0" w:color="auto"/>
            </w:tcBorders>
            <w:shd w:val="clear" w:color="auto" w:fill="auto"/>
          </w:tcPr>
          <w:p w:rsidR="00300522" w:rsidRPr="003F329B" w:rsidRDefault="00300522" w:rsidP="00300522">
            <w:pPr>
              <w:pStyle w:val="Tabletext"/>
            </w:pPr>
            <w:r w:rsidRPr="003F329B">
              <w:t>Aboriginal or Torres Strait Islander health</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3686" w:type="dxa"/>
            <w:shd w:val="clear" w:color="auto" w:fill="auto"/>
          </w:tcPr>
          <w:p w:rsidR="00300522" w:rsidRPr="003F329B" w:rsidRDefault="00300522" w:rsidP="00300522">
            <w:pPr>
              <w:pStyle w:val="Tabletext"/>
            </w:pPr>
            <w:r w:rsidRPr="003F329B">
              <w:t>Acupuncture</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3686" w:type="dxa"/>
            <w:shd w:val="clear" w:color="auto" w:fill="auto"/>
          </w:tcPr>
          <w:p w:rsidR="00300522" w:rsidRPr="003F329B" w:rsidRDefault="00300522" w:rsidP="00300522">
            <w:pPr>
              <w:pStyle w:val="Tabletext"/>
            </w:pPr>
            <w:r w:rsidRPr="003F329B">
              <w:t>Audiology, audiometry</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3686" w:type="dxa"/>
            <w:shd w:val="clear" w:color="auto" w:fill="auto"/>
          </w:tcPr>
          <w:p w:rsidR="00300522" w:rsidRPr="003F329B" w:rsidRDefault="00300522" w:rsidP="00300522">
            <w:pPr>
              <w:pStyle w:val="Tabletext"/>
            </w:pPr>
            <w:r w:rsidRPr="003F329B">
              <w:t>Chiropody</w:t>
            </w:r>
          </w:p>
        </w:tc>
      </w:tr>
      <w:tr w:rsidR="00300522" w:rsidRPr="003F329B" w:rsidTr="00A53099">
        <w:tc>
          <w:tcPr>
            <w:tcW w:w="709" w:type="dxa"/>
            <w:shd w:val="clear" w:color="auto" w:fill="auto"/>
          </w:tcPr>
          <w:p w:rsidR="00300522" w:rsidRPr="003F329B" w:rsidRDefault="00300522" w:rsidP="00300522">
            <w:pPr>
              <w:pStyle w:val="Tabletext"/>
            </w:pPr>
            <w:r w:rsidRPr="003F329B">
              <w:t>5</w:t>
            </w:r>
          </w:p>
        </w:tc>
        <w:tc>
          <w:tcPr>
            <w:tcW w:w="3686" w:type="dxa"/>
            <w:shd w:val="clear" w:color="auto" w:fill="auto"/>
          </w:tcPr>
          <w:p w:rsidR="00300522" w:rsidRPr="003F329B" w:rsidRDefault="00300522" w:rsidP="00300522">
            <w:pPr>
              <w:pStyle w:val="Tabletext"/>
            </w:pPr>
            <w:r w:rsidRPr="003F329B">
              <w:t>Chiropractic</w:t>
            </w:r>
          </w:p>
        </w:tc>
      </w:tr>
      <w:tr w:rsidR="00300522" w:rsidRPr="003F329B" w:rsidTr="00A53099">
        <w:tc>
          <w:tcPr>
            <w:tcW w:w="709" w:type="dxa"/>
            <w:shd w:val="clear" w:color="auto" w:fill="auto"/>
          </w:tcPr>
          <w:p w:rsidR="00300522" w:rsidRPr="003F329B" w:rsidRDefault="00300522" w:rsidP="00300522">
            <w:pPr>
              <w:pStyle w:val="Tabletext"/>
            </w:pPr>
            <w:r w:rsidRPr="003F329B">
              <w:t>6</w:t>
            </w:r>
          </w:p>
        </w:tc>
        <w:tc>
          <w:tcPr>
            <w:tcW w:w="3686" w:type="dxa"/>
            <w:shd w:val="clear" w:color="auto" w:fill="auto"/>
          </w:tcPr>
          <w:p w:rsidR="00300522" w:rsidRPr="003F329B" w:rsidRDefault="00300522" w:rsidP="00300522">
            <w:pPr>
              <w:pStyle w:val="Tabletext"/>
            </w:pPr>
            <w:r w:rsidRPr="003F329B">
              <w:t>Dental</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3686" w:type="dxa"/>
            <w:shd w:val="clear" w:color="auto" w:fill="auto"/>
          </w:tcPr>
          <w:p w:rsidR="00300522" w:rsidRPr="003F329B" w:rsidRDefault="00300522" w:rsidP="00300522">
            <w:pPr>
              <w:pStyle w:val="Tabletext"/>
            </w:pPr>
            <w:r w:rsidRPr="003F329B">
              <w:t>Dietary</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3686" w:type="dxa"/>
            <w:shd w:val="clear" w:color="auto" w:fill="auto"/>
          </w:tcPr>
          <w:p w:rsidR="00300522" w:rsidRPr="003F329B" w:rsidRDefault="00300522" w:rsidP="00300522">
            <w:pPr>
              <w:pStyle w:val="Tabletext"/>
            </w:pPr>
            <w:r w:rsidRPr="003F329B">
              <w:t>Herbal medicine (including traditional Chinese herbal medicine)</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3686" w:type="dxa"/>
            <w:shd w:val="clear" w:color="auto" w:fill="auto"/>
          </w:tcPr>
          <w:p w:rsidR="00300522" w:rsidRPr="003F329B" w:rsidRDefault="00300522" w:rsidP="00300522">
            <w:pPr>
              <w:pStyle w:val="Tabletext"/>
            </w:pPr>
            <w:r w:rsidRPr="003F329B">
              <w:t>Naturopathy</w:t>
            </w:r>
          </w:p>
        </w:tc>
      </w:tr>
      <w:tr w:rsidR="00300522" w:rsidRPr="003F329B" w:rsidTr="00A53099">
        <w:tc>
          <w:tcPr>
            <w:tcW w:w="709" w:type="dxa"/>
            <w:shd w:val="clear" w:color="auto" w:fill="auto"/>
          </w:tcPr>
          <w:p w:rsidR="00300522" w:rsidRPr="003F329B" w:rsidRDefault="00300522" w:rsidP="00300522">
            <w:pPr>
              <w:pStyle w:val="Tabletext"/>
            </w:pPr>
            <w:r w:rsidRPr="003F329B">
              <w:t>10</w:t>
            </w:r>
          </w:p>
        </w:tc>
        <w:tc>
          <w:tcPr>
            <w:tcW w:w="3686" w:type="dxa"/>
            <w:shd w:val="clear" w:color="auto" w:fill="auto"/>
          </w:tcPr>
          <w:p w:rsidR="00300522" w:rsidRPr="003F329B" w:rsidRDefault="00300522" w:rsidP="00300522">
            <w:pPr>
              <w:pStyle w:val="Tabletext"/>
            </w:pPr>
            <w:r w:rsidRPr="003F329B">
              <w:t>Nursing</w:t>
            </w:r>
          </w:p>
        </w:tc>
      </w:tr>
      <w:tr w:rsidR="00300522" w:rsidRPr="003F329B" w:rsidTr="00A53099">
        <w:tc>
          <w:tcPr>
            <w:tcW w:w="709" w:type="dxa"/>
            <w:shd w:val="clear" w:color="auto" w:fill="auto"/>
          </w:tcPr>
          <w:p w:rsidR="00300522" w:rsidRPr="003F329B" w:rsidRDefault="00300522" w:rsidP="00300522">
            <w:pPr>
              <w:pStyle w:val="Tabletext"/>
            </w:pPr>
            <w:r w:rsidRPr="003F329B">
              <w:t>11</w:t>
            </w:r>
          </w:p>
        </w:tc>
        <w:tc>
          <w:tcPr>
            <w:tcW w:w="3686" w:type="dxa"/>
            <w:shd w:val="clear" w:color="auto" w:fill="auto"/>
          </w:tcPr>
          <w:p w:rsidR="00300522" w:rsidRPr="003F329B" w:rsidRDefault="00300522" w:rsidP="00300522">
            <w:pPr>
              <w:pStyle w:val="Tabletext"/>
            </w:pPr>
            <w:r w:rsidRPr="003F329B">
              <w:t>Occupational therapy</w:t>
            </w:r>
          </w:p>
        </w:tc>
      </w:tr>
      <w:tr w:rsidR="00300522" w:rsidRPr="003F329B" w:rsidTr="00A53099">
        <w:tc>
          <w:tcPr>
            <w:tcW w:w="709" w:type="dxa"/>
            <w:shd w:val="clear" w:color="auto" w:fill="auto"/>
          </w:tcPr>
          <w:p w:rsidR="00300522" w:rsidRPr="003F329B" w:rsidRDefault="00300522" w:rsidP="00300522">
            <w:pPr>
              <w:pStyle w:val="Tabletext"/>
            </w:pPr>
            <w:r w:rsidRPr="003F329B">
              <w:t>12</w:t>
            </w:r>
          </w:p>
        </w:tc>
        <w:tc>
          <w:tcPr>
            <w:tcW w:w="3686" w:type="dxa"/>
            <w:shd w:val="clear" w:color="auto" w:fill="auto"/>
          </w:tcPr>
          <w:p w:rsidR="00300522" w:rsidRPr="003F329B" w:rsidRDefault="00300522" w:rsidP="00300522">
            <w:pPr>
              <w:pStyle w:val="Tabletext"/>
            </w:pPr>
            <w:r w:rsidRPr="003F329B">
              <w:t>Optometry</w:t>
            </w:r>
          </w:p>
        </w:tc>
      </w:tr>
      <w:tr w:rsidR="00300522" w:rsidRPr="003F329B" w:rsidTr="00A53099">
        <w:tc>
          <w:tcPr>
            <w:tcW w:w="709" w:type="dxa"/>
            <w:shd w:val="clear" w:color="auto" w:fill="auto"/>
          </w:tcPr>
          <w:p w:rsidR="00300522" w:rsidRPr="003F329B" w:rsidRDefault="00300522" w:rsidP="00300522">
            <w:pPr>
              <w:pStyle w:val="Tabletext"/>
            </w:pPr>
            <w:r w:rsidRPr="003F329B">
              <w:t>13</w:t>
            </w:r>
          </w:p>
        </w:tc>
        <w:tc>
          <w:tcPr>
            <w:tcW w:w="3686" w:type="dxa"/>
            <w:shd w:val="clear" w:color="auto" w:fill="auto"/>
          </w:tcPr>
          <w:p w:rsidR="00300522" w:rsidRPr="003F329B" w:rsidRDefault="00300522" w:rsidP="00300522">
            <w:pPr>
              <w:pStyle w:val="Tabletext"/>
            </w:pPr>
            <w:r w:rsidRPr="003F329B">
              <w:t>Osteopathy</w:t>
            </w:r>
          </w:p>
        </w:tc>
      </w:tr>
      <w:tr w:rsidR="00300522" w:rsidRPr="003F329B" w:rsidTr="00A53099">
        <w:tc>
          <w:tcPr>
            <w:tcW w:w="709" w:type="dxa"/>
            <w:shd w:val="clear" w:color="auto" w:fill="auto"/>
          </w:tcPr>
          <w:p w:rsidR="00300522" w:rsidRPr="003F329B" w:rsidRDefault="00300522" w:rsidP="00300522">
            <w:pPr>
              <w:pStyle w:val="Tabletext"/>
            </w:pPr>
            <w:r w:rsidRPr="003F329B">
              <w:t>14</w:t>
            </w:r>
          </w:p>
        </w:tc>
        <w:tc>
          <w:tcPr>
            <w:tcW w:w="3686" w:type="dxa"/>
            <w:shd w:val="clear" w:color="auto" w:fill="auto"/>
          </w:tcPr>
          <w:p w:rsidR="00300522" w:rsidRPr="003F329B" w:rsidRDefault="00300522" w:rsidP="00300522">
            <w:pPr>
              <w:pStyle w:val="Tabletext"/>
            </w:pPr>
            <w:r w:rsidRPr="003F329B">
              <w:t>Paramedical</w:t>
            </w:r>
          </w:p>
        </w:tc>
      </w:tr>
      <w:tr w:rsidR="00300522" w:rsidRPr="003F329B" w:rsidTr="00A53099">
        <w:tc>
          <w:tcPr>
            <w:tcW w:w="709" w:type="dxa"/>
            <w:shd w:val="clear" w:color="auto" w:fill="auto"/>
          </w:tcPr>
          <w:p w:rsidR="00300522" w:rsidRPr="003F329B" w:rsidRDefault="00300522" w:rsidP="00300522">
            <w:pPr>
              <w:pStyle w:val="Tabletext"/>
            </w:pPr>
            <w:r w:rsidRPr="003F329B">
              <w:t>15</w:t>
            </w:r>
          </w:p>
        </w:tc>
        <w:tc>
          <w:tcPr>
            <w:tcW w:w="3686" w:type="dxa"/>
            <w:shd w:val="clear" w:color="auto" w:fill="auto"/>
          </w:tcPr>
          <w:p w:rsidR="00300522" w:rsidRPr="003F329B" w:rsidRDefault="00300522" w:rsidP="00300522">
            <w:pPr>
              <w:pStyle w:val="Tabletext"/>
            </w:pPr>
            <w:r w:rsidRPr="003F329B">
              <w:t>Pharmacy</w:t>
            </w:r>
          </w:p>
        </w:tc>
      </w:tr>
      <w:tr w:rsidR="00300522" w:rsidRPr="003F329B" w:rsidTr="00A53099">
        <w:tc>
          <w:tcPr>
            <w:tcW w:w="709" w:type="dxa"/>
            <w:shd w:val="clear" w:color="auto" w:fill="auto"/>
          </w:tcPr>
          <w:p w:rsidR="00300522" w:rsidRPr="003F329B" w:rsidRDefault="00300522" w:rsidP="00300522">
            <w:pPr>
              <w:pStyle w:val="Tabletext"/>
            </w:pPr>
            <w:r w:rsidRPr="003F329B">
              <w:t>16</w:t>
            </w:r>
          </w:p>
        </w:tc>
        <w:tc>
          <w:tcPr>
            <w:tcW w:w="3686" w:type="dxa"/>
            <w:shd w:val="clear" w:color="auto" w:fill="auto"/>
          </w:tcPr>
          <w:p w:rsidR="00300522" w:rsidRPr="003F329B" w:rsidRDefault="00300522" w:rsidP="00300522">
            <w:pPr>
              <w:pStyle w:val="Tabletext"/>
            </w:pPr>
            <w:r w:rsidRPr="003F329B">
              <w:t>Psychology</w:t>
            </w:r>
          </w:p>
        </w:tc>
      </w:tr>
      <w:tr w:rsidR="00300522" w:rsidRPr="003F329B" w:rsidTr="00A53099">
        <w:tc>
          <w:tcPr>
            <w:tcW w:w="709" w:type="dxa"/>
            <w:shd w:val="clear" w:color="auto" w:fill="auto"/>
          </w:tcPr>
          <w:p w:rsidR="00300522" w:rsidRPr="003F329B" w:rsidRDefault="00300522" w:rsidP="00300522">
            <w:pPr>
              <w:pStyle w:val="Tabletext"/>
            </w:pPr>
            <w:r w:rsidRPr="003F329B">
              <w:t>17</w:t>
            </w:r>
          </w:p>
        </w:tc>
        <w:tc>
          <w:tcPr>
            <w:tcW w:w="3686" w:type="dxa"/>
            <w:shd w:val="clear" w:color="auto" w:fill="auto"/>
          </w:tcPr>
          <w:p w:rsidR="00300522" w:rsidRPr="003F329B" w:rsidRDefault="00300522" w:rsidP="00300522">
            <w:pPr>
              <w:pStyle w:val="Tabletext"/>
            </w:pPr>
            <w:r w:rsidRPr="003F329B">
              <w:t>Physiotherapy</w:t>
            </w:r>
          </w:p>
        </w:tc>
      </w:tr>
      <w:tr w:rsidR="00300522" w:rsidRPr="003F329B" w:rsidTr="00A53099">
        <w:tc>
          <w:tcPr>
            <w:tcW w:w="709" w:type="dxa"/>
            <w:shd w:val="clear" w:color="auto" w:fill="auto"/>
          </w:tcPr>
          <w:p w:rsidR="00300522" w:rsidRPr="003F329B" w:rsidRDefault="00300522" w:rsidP="00300522">
            <w:pPr>
              <w:pStyle w:val="Tabletext"/>
            </w:pPr>
            <w:r w:rsidRPr="003F329B">
              <w:t>18</w:t>
            </w:r>
          </w:p>
        </w:tc>
        <w:tc>
          <w:tcPr>
            <w:tcW w:w="3686" w:type="dxa"/>
            <w:shd w:val="clear" w:color="auto" w:fill="auto"/>
          </w:tcPr>
          <w:p w:rsidR="00300522" w:rsidRPr="003F329B" w:rsidRDefault="00300522" w:rsidP="00300522">
            <w:pPr>
              <w:pStyle w:val="Tabletext"/>
            </w:pPr>
            <w:r w:rsidRPr="003F329B">
              <w:t>Podiatry</w:t>
            </w:r>
          </w:p>
        </w:tc>
      </w:tr>
      <w:tr w:rsidR="00300522" w:rsidRPr="003F329B" w:rsidTr="00A53099">
        <w:tc>
          <w:tcPr>
            <w:tcW w:w="709" w:type="dxa"/>
            <w:shd w:val="clear" w:color="auto" w:fill="auto"/>
          </w:tcPr>
          <w:p w:rsidR="00300522" w:rsidRPr="003F329B" w:rsidRDefault="00300522" w:rsidP="00300522">
            <w:pPr>
              <w:pStyle w:val="Tabletext"/>
            </w:pPr>
            <w:r w:rsidRPr="003F329B">
              <w:t>19</w:t>
            </w:r>
          </w:p>
        </w:tc>
        <w:tc>
          <w:tcPr>
            <w:tcW w:w="3686" w:type="dxa"/>
            <w:shd w:val="clear" w:color="auto" w:fill="auto"/>
          </w:tcPr>
          <w:p w:rsidR="00300522" w:rsidRPr="003F329B" w:rsidRDefault="00300522" w:rsidP="00300522">
            <w:pPr>
              <w:pStyle w:val="Tabletext"/>
            </w:pPr>
            <w:r w:rsidRPr="003F329B">
              <w:t>Speech pathology</w:t>
            </w:r>
          </w:p>
        </w:tc>
      </w:tr>
      <w:tr w:rsidR="00300522" w:rsidRPr="003F329B" w:rsidTr="00A53099">
        <w:tc>
          <w:tcPr>
            <w:tcW w:w="709" w:type="dxa"/>
            <w:tcBorders>
              <w:bottom w:val="single" w:sz="4" w:space="0" w:color="auto"/>
            </w:tcBorders>
            <w:shd w:val="clear" w:color="auto" w:fill="auto"/>
          </w:tcPr>
          <w:p w:rsidR="00300522" w:rsidRPr="003F329B" w:rsidRDefault="00300522" w:rsidP="00300522">
            <w:pPr>
              <w:pStyle w:val="Tabletext"/>
            </w:pPr>
            <w:r w:rsidRPr="003F329B">
              <w:t>20</w:t>
            </w:r>
          </w:p>
        </w:tc>
        <w:tc>
          <w:tcPr>
            <w:tcW w:w="3686" w:type="dxa"/>
            <w:tcBorders>
              <w:bottom w:val="single" w:sz="4" w:space="0" w:color="auto"/>
            </w:tcBorders>
            <w:shd w:val="clear" w:color="auto" w:fill="auto"/>
          </w:tcPr>
          <w:p w:rsidR="00300522" w:rsidRPr="003F329B" w:rsidRDefault="00300522" w:rsidP="00300522">
            <w:pPr>
              <w:pStyle w:val="Tabletext"/>
            </w:pPr>
            <w:r w:rsidRPr="003F329B">
              <w:t>Speech therapy</w:t>
            </w:r>
          </w:p>
        </w:tc>
      </w:tr>
      <w:tr w:rsidR="00300522" w:rsidRPr="003F329B" w:rsidTr="00A53099">
        <w:tc>
          <w:tcPr>
            <w:tcW w:w="709" w:type="dxa"/>
            <w:tcBorders>
              <w:bottom w:val="single" w:sz="12" w:space="0" w:color="auto"/>
            </w:tcBorders>
            <w:shd w:val="clear" w:color="auto" w:fill="auto"/>
          </w:tcPr>
          <w:p w:rsidR="00300522" w:rsidRPr="003F329B" w:rsidRDefault="00300522" w:rsidP="00300522">
            <w:pPr>
              <w:pStyle w:val="Tabletext"/>
            </w:pPr>
            <w:r w:rsidRPr="003F329B">
              <w:t>21</w:t>
            </w:r>
          </w:p>
        </w:tc>
        <w:tc>
          <w:tcPr>
            <w:tcW w:w="3686" w:type="dxa"/>
            <w:tcBorders>
              <w:bottom w:val="single" w:sz="12" w:space="0" w:color="auto"/>
            </w:tcBorders>
            <w:shd w:val="clear" w:color="auto" w:fill="auto"/>
          </w:tcPr>
          <w:p w:rsidR="00300522" w:rsidRPr="003F329B" w:rsidRDefault="00300522" w:rsidP="00300522">
            <w:pPr>
              <w:pStyle w:val="Tabletext"/>
            </w:pPr>
            <w:r w:rsidRPr="003F329B">
              <w:t>Social work</w:t>
            </w:r>
          </w:p>
        </w:tc>
      </w:tr>
    </w:tbl>
    <w:p w:rsidR="00300522" w:rsidRPr="003F329B" w:rsidRDefault="00300522" w:rsidP="005E4075">
      <w:pPr>
        <w:pStyle w:val="subsection"/>
        <w:keepNext/>
        <w:keepLines/>
      </w:pPr>
      <w:r w:rsidRPr="003F329B">
        <w:tab/>
        <w:t>(2)</w:t>
      </w:r>
      <w:r w:rsidRPr="003F329B">
        <w:tab/>
        <w:t xml:space="preserve">However, a supply of a pharmacy service is </w:t>
      </w:r>
      <w:r w:rsidRPr="003F329B">
        <w:rPr>
          <w:i/>
          <w:iCs/>
        </w:rPr>
        <w:t>not</w:t>
      </w:r>
      <w:r w:rsidRPr="003F329B">
        <w:t xml:space="preserve"> GST</w:t>
      </w:r>
      <w:r w:rsidR="003F329B">
        <w:noBreakHyphen/>
      </w:r>
      <w:r w:rsidRPr="003F329B">
        <w:t xml:space="preserve">free under </w:t>
      </w:r>
      <w:r w:rsidR="003F329B">
        <w:t>subsection (</w:t>
      </w:r>
      <w:r w:rsidRPr="003F329B">
        <w:t>1) unless it is:</w:t>
      </w:r>
    </w:p>
    <w:p w:rsidR="00300522" w:rsidRPr="003F329B" w:rsidRDefault="00300522" w:rsidP="00300522">
      <w:pPr>
        <w:pStyle w:val="paragraph"/>
      </w:pPr>
      <w:r w:rsidRPr="003F329B">
        <w:tab/>
        <w:t>(a)</w:t>
      </w:r>
      <w:r w:rsidRPr="003F329B">
        <w:tab/>
        <w:t>a supply relating to a supply that is GST</w:t>
      </w:r>
      <w:r w:rsidR="003F329B">
        <w:noBreakHyphen/>
      </w:r>
      <w:r w:rsidRPr="003F329B">
        <w:t>free because of section</w:t>
      </w:r>
      <w:r w:rsidR="003F329B">
        <w:t> </w:t>
      </w:r>
      <w:r w:rsidRPr="003F329B">
        <w:t>38</w:t>
      </w:r>
      <w:r w:rsidR="003F329B">
        <w:noBreakHyphen/>
      </w:r>
      <w:r w:rsidRPr="003F329B">
        <w:t>50; or</w:t>
      </w:r>
    </w:p>
    <w:p w:rsidR="00300522" w:rsidRPr="003F329B" w:rsidRDefault="00300522" w:rsidP="00300522">
      <w:pPr>
        <w:pStyle w:val="paragraph"/>
      </w:pPr>
      <w:r w:rsidRPr="003F329B">
        <w:tab/>
        <w:t>(b)</w:t>
      </w:r>
      <w:r w:rsidRPr="003F329B">
        <w:tab/>
        <w:t>a service of conducting a medication review.</w:t>
      </w:r>
    </w:p>
    <w:p w:rsidR="00300522" w:rsidRPr="003F329B" w:rsidRDefault="00300522" w:rsidP="00300522">
      <w:pPr>
        <w:pStyle w:val="subsection"/>
      </w:pPr>
      <w:r w:rsidRPr="003F329B">
        <w:tab/>
        <w:t>(3)</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made to a person in the course of supplying to the person a service the supply of which is GST</w:t>
      </w:r>
      <w:r w:rsidR="003F329B">
        <w:noBreakHyphen/>
      </w:r>
      <w:r w:rsidRPr="003F329B">
        <w:t xml:space="preserve">free under </w:t>
      </w:r>
      <w:r w:rsidR="003F329B">
        <w:t>subsection (</w:t>
      </w:r>
      <w:r w:rsidRPr="003F329B">
        <w:t>1</w:t>
      </w:r>
      <w:r w:rsidR="00A53099" w:rsidRPr="003F329B">
        <w:t>) (o</w:t>
      </w:r>
      <w:r w:rsidRPr="003F329B">
        <w:t>ther than a service referred to in item</w:t>
      </w:r>
      <w:r w:rsidR="003F329B">
        <w:t> </w:t>
      </w:r>
      <w:r w:rsidRPr="003F329B">
        <w:t xml:space="preserve">8, 9, 12 or 15 of the table in </w:t>
      </w:r>
      <w:r w:rsidR="003F329B">
        <w:t>subsection (</w:t>
      </w:r>
      <w:r w:rsidRPr="003F329B">
        <w:t>1)); and</w:t>
      </w:r>
    </w:p>
    <w:p w:rsidR="00300522" w:rsidRPr="003F329B" w:rsidRDefault="00300522" w:rsidP="00300522">
      <w:pPr>
        <w:pStyle w:val="paragraph"/>
      </w:pPr>
      <w:r w:rsidRPr="003F329B">
        <w:tab/>
        <w:t>(b)</w:t>
      </w:r>
      <w:r w:rsidRPr="003F329B">
        <w:tab/>
        <w:t>it is made at the premises at which the service is supplied.</w:t>
      </w:r>
    </w:p>
    <w:p w:rsidR="00300522" w:rsidRPr="003F329B" w:rsidRDefault="00300522" w:rsidP="00300522">
      <w:pPr>
        <w:pStyle w:val="subsection"/>
      </w:pPr>
      <w:r w:rsidRPr="003F329B">
        <w:tab/>
        <w:t>(4)</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made to a person in the course of supplying to the person a service referred to in item</w:t>
      </w:r>
      <w:r w:rsidR="003F329B">
        <w:t> </w:t>
      </w:r>
      <w:r w:rsidRPr="003F329B">
        <w:t xml:space="preserve">8 or 9 of the table in </w:t>
      </w:r>
      <w:r w:rsidR="003F329B">
        <w:t>subsection (</w:t>
      </w:r>
      <w:r w:rsidRPr="003F329B">
        <w:t>1); and</w:t>
      </w:r>
    </w:p>
    <w:p w:rsidR="00300522" w:rsidRPr="003F329B" w:rsidRDefault="00300522" w:rsidP="00300522">
      <w:pPr>
        <w:pStyle w:val="paragraph"/>
      </w:pPr>
      <w:r w:rsidRPr="003F329B">
        <w:tab/>
        <w:t>(b)</w:t>
      </w:r>
      <w:r w:rsidRPr="003F329B">
        <w:tab/>
        <w:t>it is supplied, and used or consumed, at the premises at which the service is supplied.</w:t>
      </w:r>
    </w:p>
    <w:p w:rsidR="00300522" w:rsidRPr="003F329B" w:rsidRDefault="00300522" w:rsidP="00300522">
      <w:pPr>
        <w:pStyle w:val="subsection"/>
      </w:pPr>
      <w:r w:rsidRPr="003F329B">
        <w:tab/>
        <w:t>(5)</w:t>
      </w:r>
      <w:r w:rsidRPr="003F329B">
        <w:tab/>
        <w:t xml:space="preserve">A supply is </w:t>
      </w:r>
      <w:r w:rsidRPr="003F329B">
        <w:rPr>
          <w:b/>
          <w:bCs/>
          <w:i/>
          <w:iCs/>
        </w:rPr>
        <w:t>GST</w:t>
      </w:r>
      <w:r w:rsidR="003F329B">
        <w:rPr>
          <w:b/>
          <w:bCs/>
          <w:i/>
          <w:iCs/>
        </w:rPr>
        <w:noBreakHyphen/>
      </w:r>
      <w:r w:rsidRPr="003F329B">
        <w:rPr>
          <w:b/>
          <w:bCs/>
          <w:i/>
          <w:iCs/>
        </w:rPr>
        <w:t>free</w:t>
      </w:r>
      <w:r w:rsidRPr="003F329B">
        <w:rPr>
          <w:i/>
          <w:iCs/>
        </w:rPr>
        <w:t xml:space="preserve"> </w:t>
      </w:r>
      <w:r w:rsidRPr="003F329B">
        <w:t xml:space="preserve">if it is provided by an ambulance service in the course of the treatment of the </w:t>
      </w:r>
      <w:r w:rsidR="003F329B" w:rsidRPr="003F329B">
        <w:rPr>
          <w:position w:val="6"/>
          <w:sz w:val="16"/>
          <w:szCs w:val="16"/>
        </w:rPr>
        <w:t>*</w:t>
      </w:r>
      <w:r w:rsidRPr="003F329B">
        <w:t>recipient of the supply.</w:t>
      </w:r>
    </w:p>
    <w:p w:rsidR="00300522" w:rsidRPr="003F329B" w:rsidRDefault="00300522" w:rsidP="00300522">
      <w:pPr>
        <w:pStyle w:val="ActHead5"/>
      </w:pPr>
      <w:bookmarkStart w:id="244" w:name="_Toc416265827"/>
      <w:r w:rsidRPr="00AE4251">
        <w:rPr>
          <w:rStyle w:val="CharSectno"/>
        </w:rPr>
        <w:t>38</w:t>
      </w:r>
      <w:r w:rsidR="003F329B" w:rsidRPr="00AE4251">
        <w:rPr>
          <w:rStyle w:val="CharSectno"/>
        </w:rPr>
        <w:noBreakHyphen/>
      </w:r>
      <w:r w:rsidRPr="00AE4251">
        <w:rPr>
          <w:rStyle w:val="CharSectno"/>
        </w:rPr>
        <w:t>15</w:t>
      </w:r>
      <w:r w:rsidRPr="003F329B">
        <w:t xml:space="preserve">  Other government funded health services</w:t>
      </w:r>
      <w:bookmarkEnd w:id="244"/>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supply of a health service in connection with a supply that is GST</w:t>
      </w:r>
      <w:r w:rsidR="003F329B">
        <w:noBreakHyphen/>
      </w:r>
      <w:r w:rsidRPr="003F329B">
        <w:t>free because of section</w:t>
      </w:r>
      <w:r w:rsidR="003F329B">
        <w:t> </w:t>
      </w:r>
      <w:r w:rsidRPr="003F329B">
        <w:t>38</w:t>
      </w:r>
      <w:r w:rsidR="003F329B">
        <w:noBreakHyphen/>
      </w:r>
      <w:r w:rsidRPr="003F329B">
        <w:t>7 or 38</w:t>
      </w:r>
      <w:r w:rsidR="003F329B">
        <w:noBreakHyphen/>
      </w:r>
      <w:r w:rsidRPr="003F329B">
        <w:t>10; and</w:t>
      </w:r>
    </w:p>
    <w:p w:rsidR="00300522" w:rsidRPr="003F329B" w:rsidRDefault="00300522" w:rsidP="00300522">
      <w:pPr>
        <w:pStyle w:val="paragraph"/>
      </w:pPr>
      <w:r w:rsidRPr="003F329B">
        <w:tab/>
        <w:t>(b)</w:t>
      </w:r>
      <w:r w:rsidRPr="003F329B">
        <w:tab/>
        <w:t>the supplier receives funding from the Commonwealth</w:t>
      </w:r>
      <w:r w:rsidRPr="003F329B">
        <w:rPr>
          <w:i/>
          <w:iCs/>
        </w:rPr>
        <w:t>,</w:t>
      </w:r>
      <w:r w:rsidRPr="003F329B">
        <w:t xml:space="preserve"> a State or a Territory in connection with the supply of the health service; and</w:t>
      </w:r>
    </w:p>
    <w:p w:rsidR="00300522" w:rsidRPr="003F329B" w:rsidRDefault="00300522" w:rsidP="00300522">
      <w:pPr>
        <w:pStyle w:val="paragraph"/>
      </w:pPr>
      <w:r w:rsidRPr="003F329B">
        <w:tab/>
        <w:t>(c)</w:t>
      </w:r>
      <w:r w:rsidRPr="003F329B">
        <w:tab/>
        <w:t xml:space="preserve">the supply of the health service is of a kind determined in writing by the </w:t>
      </w:r>
      <w:r w:rsidR="003F329B" w:rsidRPr="003F329B">
        <w:rPr>
          <w:position w:val="6"/>
          <w:sz w:val="16"/>
          <w:szCs w:val="16"/>
        </w:rPr>
        <w:t>*</w:t>
      </w:r>
      <w:r w:rsidRPr="003F329B">
        <w:t>Health Minister.</w:t>
      </w:r>
    </w:p>
    <w:p w:rsidR="00300522" w:rsidRPr="003F329B" w:rsidRDefault="00300522" w:rsidP="00300522">
      <w:pPr>
        <w:pStyle w:val="ActHead5"/>
      </w:pPr>
      <w:bookmarkStart w:id="245" w:name="_Toc416265828"/>
      <w:r w:rsidRPr="00AE4251">
        <w:rPr>
          <w:rStyle w:val="CharSectno"/>
        </w:rPr>
        <w:t>38</w:t>
      </w:r>
      <w:r w:rsidR="003F329B" w:rsidRPr="00AE4251">
        <w:rPr>
          <w:rStyle w:val="CharSectno"/>
        </w:rPr>
        <w:noBreakHyphen/>
      </w:r>
      <w:r w:rsidRPr="00AE4251">
        <w:rPr>
          <w:rStyle w:val="CharSectno"/>
        </w:rPr>
        <w:t>20</w:t>
      </w:r>
      <w:r w:rsidRPr="003F329B">
        <w:t xml:space="preserve">  </w:t>
      </w:r>
      <w:smartTag w:uri="urn:schemas-microsoft-com:office:smarttags" w:element="PlaceType">
        <w:r w:rsidRPr="003F329B">
          <w:t>Hospital</w:t>
        </w:r>
      </w:smartTag>
      <w:r w:rsidRPr="003F329B">
        <w:t xml:space="preserve"> treatment</w:t>
      </w:r>
      <w:bookmarkEnd w:id="245"/>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 xml:space="preserve">hospital treatment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However, a supply of </w:t>
      </w:r>
      <w:r w:rsidR="003F329B" w:rsidRPr="003F329B">
        <w:rPr>
          <w:position w:val="6"/>
          <w:sz w:val="16"/>
          <w:szCs w:val="16"/>
        </w:rPr>
        <w:t>*</w:t>
      </w:r>
      <w:r w:rsidRPr="003F329B">
        <w:t xml:space="preserve">hospital treatment is </w:t>
      </w:r>
      <w:r w:rsidRPr="003F329B">
        <w:rPr>
          <w:i/>
          <w:iCs/>
        </w:rPr>
        <w:t>not</w:t>
      </w:r>
      <w:r w:rsidRPr="003F329B">
        <w:t xml:space="preserve"> GST</w:t>
      </w:r>
      <w:r w:rsidR="003F329B">
        <w:noBreakHyphen/>
      </w:r>
      <w:r w:rsidRPr="003F329B">
        <w:t xml:space="preserve">free to the extent that it relates to a supply of a </w:t>
      </w:r>
      <w:r w:rsidR="003F329B" w:rsidRPr="003F329B">
        <w:rPr>
          <w:position w:val="6"/>
          <w:sz w:val="16"/>
          <w:szCs w:val="16"/>
        </w:rPr>
        <w:t>*</w:t>
      </w:r>
      <w:r w:rsidRPr="003F329B">
        <w:t>professional service that, because of subsection</w:t>
      </w:r>
      <w:r w:rsidR="003F329B">
        <w:t> </w:t>
      </w:r>
      <w:r w:rsidRPr="003F329B">
        <w:t>38</w:t>
      </w:r>
      <w:r w:rsidR="003F329B">
        <w:noBreakHyphen/>
      </w:r>
      <w:r w:rsidRPr="003F329B">
        <w:t>7(2), is not GST</w:t>
      </w:r>
      <w:r w:rsidR="003F329B">
        <w:noBreakHyphen/>
      </w:r>
      <w:r w:rsidRPr="003F329B">
        <w:t>free.</w:t>
      </w:r>
    </w:p>
    <w:p w:rsidR="00300522" w:rsidRPr="003F329B" w:rsidRDefault="00300522" w:rsidP="00300522">
      <w:pPr>
        <w:pStyle w:val="subsection"/>
      </w:pPr>
      <w:r w:rsidRPr="003F329B">
        <w:tab/>
        <w:t>(3)</w:t>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 it is a supply that is directly related to a supply of </w:t>
      </w:r>
      <w:r w:rsidR="003F329B" w:rsidRPr="003F329B">
        <w:rPr>
          <w:position w:val="6"/>
          <w:sz w:val="16"/>
          <w:szCs w:val="16"/>
        </w:rPr>
        <w:t>*</w:t>
      </w:r>
      <w:r w:rsidRPr="003F329B">
        <w:t>hospital treatment that is:</w:t>
      </w:r>
    </w:p>
    <w:p w:rsidR="00300522" w:rsidRPr="003F329B" w:rsidRDefault="00300522" w:rsidP="00300522">
      <w:pPr>
        <w:pStyle w:val="paragraph"/>
      </w:pPr>
      <w:r w:rsidRPr="003F329B">
        <w:tab/>
        <w:t>(a)</w:t>
      </w:r>
      <w:r w:rsidRPr="003F329B">
        <w:tab/>
        <w:t>GST</w:t>
      </w:r>
      <w:r w:rsidR="003F329B">
        <w:noBreakHyphen/>
      </w:r>
      <w:r w:rsidRPr="003F329B">
        <w:t xml:space="preserve">free because of </w:t>
      </w:r>
      <w:r w:rsidR="003F329B">
        <w:t>subsection (</w:t>
      </w:r>
      <w:r w:rsidRPr="003F329B">
        <w:t>1); and</w:t>
      </w:r>
    </w:p>
    <w:p w:rsidR="00300522" w:rsidRPr="003F329B" w:rsidRDefault="00300522" w:rsidP="00300522">
      <w:pPr>
        <w:pStyle w:val="paragraph"/>
      </w:pPr>
      <w:r w:rsidRPr="003F329B">
        <w:tab/>
        <w:t>(b)</w:t>
      </w:r>
      <w:r w:rsidRPr="003F329B">
        <w:tab/>
        <w:t>supplied by, or on behalf of, the supplier of the hospital treatment.</w:t>
      </w:r>
    </w:p>
    <w:p w:rsidR="00300522" w:rsidRPr="003F329B" w:rsidRDefault="00300522" w:rsidP="00F6332C">
      <w:pPr>
        <w:pStyle w:val="ActHead5"/>
      </w:pPr>
      <w:bookmarkStart w:id="246" w:name="_Toc416265829"/>
      <w:r w:rsidRPr="00AE4251">
        <w:rPr>
          <w:rStyle w:val="CharSectno"/>
        </w:rPr>
        <w:t>38</w:t>
      </w:r>
      <w:r w:rsidR="003F329B" w:rsidRPr="00AE4251">
        <w:rPr>
          <w:rStyle w:val="CharSectno"/>
        </w:rPr>
        <w:noBreakHyphen/>
      </w:r>
      <w:r w:rsidRPr="00AE4251">
        <w:rPr>
          <w:rStyle w:val="CharSectno"/>
        </w:rPr>
        <w:t>25</w:t>
      </w:r>
      <w:r w:rsidRPr="003F329B">
        <w:t xml:space="preserve">  Residential care etc.</w:t>
      </w:r>
      <w:bookmarkEnd w:id="246"/>
    </w:p>
    <w:p w:rsidR="00300522" w:rsidRPr="003F329B" w:rsidRDefault="00300522" w:rsidP="00F6332C">
      <w:pPr>
        <w:pStyle w:val="subsection"/>
        <w:keepNext/>
        <w:keepLines/>
      </w:pPr>
      <w:r w:rsidRPr="003F329B">
        <w:tab/>
        <w:t>(1)</w:t>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supply of services covered by Schedule</w:t>
      </w:r>
      <w:r w:rsidR="003F329B">
        <w:t> </w:t>
      </w:r>
      <w:r w:rsidRPr="003F329B">
        <w:t xml:space="preserve">1 to the </w:t>
      </w:r>
      <w:r w:rsidR="003F329B" w:rsidRPr="003F329B">
        <w:rPr>
          <w:position w:val="6"/>
          <w:sz w:val="16"/>
          <w:szCs w:val="16"/>
        </w:rPr>
        <w:t>*</w:t>
      </w:r>
      <w:r w:rsidRPr="003F329B">
        <w:t>Quality of Care Principles; and</w:t>
      </w:r>
    </w:p>
    <w:p w:rsidR="00300522" w:rsidRPr="003F329B" w:rsidRDefault="00300522" w:rsidP="00300522">
      <w:pPr>
        <w:pStyle w:val="paragraph"/>
      </w:pPr>
      <w:r w:rsidRPr="003F329B">
        <w:tab/>
        <w:t>(b)</w:t>
      </w:r>
      <w:r w:rsidRPr="003F329B">
        <w:tab/>
        <w:t xml:space="preserve">it is provided through a residential care service (within the meaning of the </w:t>
      </w:r>
      <w:r w:rsidRPr="003F329B">
        <w:rPr>
          <w:i/>
          <w:iCs/>
        </w:rPr>
        <w:t>Aged Care Act 1997</w:t>
      </w:r>
      <w:r w:rsidRPr="003F329B">
        <w:t>); and</w:t>
      </w:r>
    </w:p>
    <w:p w:rsidR="00300522" w:rsidRPr="003F329B" w:rsidRDefault="00300522" w:rsidP="00300522">
      <w:pPr>
        <w:pStyle w:val="paragraph"/>
      </w:pPr>
      <w:r w:rsidRPr="003F329B">
        <w:tab/>
        <w:t>(c)</w:t>
      </w:r>
      <w:r w:rsidRPr="003F329B">
        <w:tab/>
        <w:t>the supplier is an approved provider (within the meaning of that Act).</w:t>
      </w:r>
    </w:p>
    <w:p w:rsidR="00300522" w:rsidRPr="003F329B" w:rsidRDefault="00300522" w:rsidP="00300522">
      <w:pPr>
        <w:pStyle w:val="subsection"/>
      </w:pPr>
      <w:r w:rsidRPr="003F329B">
        <w:tab/>
        <w:t>(2)</w:t>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services are provided to one or more aged or disabled people;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Aged Care Minister has determined in writing that the services are of a kind covered by Schedule</w:t>
      </w:r>
      <w:r w:rsidR="003F329B">
        <w:t> </w:t>
      </w:r>
      <w:r w:rsidRPr="003F329B">
        <w:t xml:space="preserve">1 to the </w:t>
      </w:r>
      <w:r w:rsidR="003F329B" w:rsidRPr="003F329B">
        <w:rPr>
          <w:position w:val="6"/>
          <w:sz w:val="16"/>
          <w:szCs w:val="16"/>
        </w:rPr>
        <w:t>*</w:t>
      </w:r>
      <w:r w:rsidRPr="003F329B">
        <w:t>Quality of Care Principles; and</w:t>
      </w:r>
    </w:p>
    <w:p w:rsidR="00300522" w:rsidRPr="003F329B" w:rsidRDefault="00300522" w:rsidP="00300522">
      <w:pPr>
        <w:pStyle w:val="paragraph"/>
      </w:pPr>
      <w:r w:rsidRPr="003F329B">
        <w:tab/>
        <w:t>(c)</w:t>
      </w:r>
      <w:r w:rsidRPr="003F329B">
        <w:tab/>
        <w:t>the supplier receives funding from the Commonwealth</w:t>
      </w:r>
      <w:r w:rsidRPr="003F329B">
        <w:rPr>
          <w:i/>
          <w:iCs/>
        </w:rPr>
        <w:t>,</w:t>
      </w:r>
      <w:r w:rsidRPr="003F329B">
        <w:t xml:space="preserve"> a State or a Territory in connection with the supply.</w:t>
      </w:r>
    </w:p>
    <w:p w:rsidR="00300522" w:rsidRPr="003F329B" w:rsidRDefault="00300522" w:rsidP="00300522">
      <w:pPr>
        <w:pStyle w:val="subsection"/>
      </w:pPr>
      <w:r w:rsidRPr="003F329B">
        <w:tab/>
        <w:t>(3)</w:t>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services are provided to one or more aged or disabled people in a residential setting;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Aged Care Minister has determined in writing that the services are of a kind covered by Schedule</w:t>
      </w:r>
      <w:r w:rsidR="003F329B">
        <w:t> </w:t>
      </w:r>
      <w:r w:rsidRPr="003F329B">
        <w:t xml:space="preserve">1 to the </w:t>
      </w:r>
      <w:r w:rsidR="003F329B" w:rsidRPr="003F329B">
        <w:rPr>
          <w:position w:val="6"/>
          <w:sz w:val="16"/>
          <w:szCs w:val="16"/>
        </w:rPr>
        <w:t>*</w:t>
      </w:r>
      <w:r w:rsidRPr="003F329B">
        <w:t>Quality of Care Principles; and</w:t>
      </w:r>
    </w:p>
    <w:p w:rsidR="00300522" w:rsidRPr="003F329B" w:rsidRDefault="00300522" w:rsidP="00300522">
      <w:pPr>
        <w:pStyle w:val="paragraph"/>
      </w:pPr>
      <w:r w:rsidRPr="003F329B">
        <w:tab/>
        <w:t>(c)</w:t>
      </w:r>
      <w:r w:rsidRPr="003F329B">
        <w:tab/>
        <w:t>the services include, and are only provided to people who require, the services (</w:t>
      </w:r>
      <w:r w:rsidRPr="003F329B">
        <w:rPr>
          <w:b/>
          <w:i/>
        </w:rPr>
        <w:t>care services</w:t>
      </w:r>
      <w:r w:rsidRPr="003F329B">
        <w:t>) set out in:</w:t>
      </w:r>
    </w:p>
    <w:p w:rsidR="00300522" w:rsidRPr="003F329B" w:rsidRDefault="00300522" w:rsidP="00300522">
      <w:pPr>
        <w:pStyle w:val="paragraphsub"/>
      </w:pPr>
      <w:r w:rsidRPr="003F329B">
        <w:tab/>
        <w:t>(i)</w:t>
      </w:r>
      <w:r w:rsidRPr="003F329B">
        <w:tab/>
        <w:t>item</w:t>
      </w:r>
      <w:r w:rsidR="003F329B">
        <w:t> </w:t>
      </w:r>
      <w:r w:rsidRPr="003F329B">
        <w:t>2.1 (daily living activities assistance) of Part</w:t>
      </w:r>
      <w:r w:rsidR="003F329B">
        <w:t> </w:t>
      </w:r>
      <w:r w:rsidRPr="003F329B">
        <w:t>2 of that Schedule; or</w:t>
      </w:r>
    </w:p>
    <w:p w:rsidR="00300522" w:rsidRPr="003F329B" w:rsidRDefault="00300522" w:rsidP="00300522">
      <w:pPr>
        <w:pStyle w:val="paragraphsub"/>
      </w:pPr>
      <w:r w:rsidRPr="003F329B">
        <w:tab/>
        <w:t>(ii)</w:t>
      </w:r>
      <w:r w:rsidRPr="003F329B">
        <w:tab/>
        <w:t>item</w:t>
      </w:r>
      <w:r w:rsidR="003F329B">
        <w:t> </w:t>
      </w:r>
      <w:r w:rsidRPr="003F329B">
        <w:t>3.8 (nursing services) of Part</w:t>
      </w:r>
      <w:r w:rsidR="003F329B">
        <w:t> </w:t>
      </w:r>
      <w:r w:rsidRPr="003F329B">
        <w:t>3 of that Schedule.</w:t>
      </w:r>
    </w:p>
    <w:p w:rsidR="00300522" w:rsidRPr="003F329B" w:rsidRDefault="00300522" w:rsidP="00300522">
      <w:pPr>
        <w:pStyle w:val="subsection"/>
      </w:pPr>
      <w:r w:rsidRPr="003F329B">
        <w:tab/>
        <w:t>(3A)</w:t>
      </w:r>
      <w:r w:rsidRPr="003F329B">
        <w:tab/>
        <w:t xml:space="preserve">Services provided to a resident of a </w:t>
      </w:r>
      <w:r w:rsidR="003F329B" w:rsidRPr="003F329B">
        <w:rPr>
          <w:position w:val="6"/>
          <w:sz w:val="16"/>
        </w:rPr>
        <w:t>*</w:t>
      </w:r>
      <w:r w:rsidRPr="003F329B">
        <w:t xml:space="preserve">retirement village are taken, for the purposes of </w:t>
      </w:r>
      <w:r w:rsidR="003F329B">
        <w:t>paragraph (</w:t>
      </w:r>
      <w:r w:rsidRPr="003F329B">
        <w:t>3)(a), to be provided in a residential setting if, and only if:</w:t>
      </w:r>
    </w:p>
    <w:p w:rsidR="00300522" w:rsidRPr="003F329B" w:rsidRDefault="00300522" w:rsidP="00300522">
      <w:pPr>
        <w:pStyle w:val="paragraph"/>
      </w:pPr>
      <w:r w:rsidRPr="003F329B">
        <w:tab/>
        <w:t>(a)</w:t>
      </w:r>
      <w:r w:rsidRPr="003F329B">
        <w:tab/>
        <w:t xml:space="preserve">he or she is a resident of a </w:t>
      </w:r>
      <w:r w:rsidR="003F329B" w:rsidRPr="003F329B">
        <w:rPr>
          <w:position w:val="6"/>
          <w:sz w:val="16"/>
        </w:rPr>
        <w:t>*</w:t>
      </w:r>
      <w:r w:rsidRPr="003F329B">
        <w:t>serviced apartment in the retirement village; and</w:t>
      </w:r>
    </w:p>
    <w:p w:rsidR="00300522" w:rsidRPr="003F329B" w:rsidRDefault="00300522" w:rsidP="00300522">
      <w:pPr>
        <w:pStyle w:val="paragraph"/>
      </w:pPr>
      <w:r w:rsidRPr="003F329B">
        <w:tab/>
        <w:t>(b)</w:t>
      </w:r>
      <w:r w:rsidRPr="003F329B">
        <w:tab/>
        <w:t>there is in force a written agreement under which the operator of the retirement village provides daily meals and heavy laundry services to all of the residents of the apartment.</w:t>
      </w:r>
    </w:p>
    <w:p w:rsidR="00300522" w:rsidRPr="003F329B" w:rsidRDefault="00300522" w:rsidP="00300522">
      <w:pPr>
        <w:pStyle w:val="subsection"/>
      </w:pPr>
      <w:r w:rsidRPr="003F329B">
        <w:tab/>
        <w:t>(3B)</w:t>
      </w:r>
      <w:r w:rsidRPr="003F329B">
        <w:tab/>
        <w:t xml:space="preserve">However, services provided to a resident of a </w:t>
      </w:r>
      <w:r w:rsidR="003F329B" w:rsidRPr="003F329B">
        <w:rPr>
          <w:position w:val="6"/>
          <w:sz w:val="16"/>
        </w:rPr>
        <w:t>*</w:t>
      </w:r>
      <w:r w:rsidRPr="003F329B">
        <w:t xml:space="preserve">serviced apartment in a </w:t>
      </w:r>
      <w:r w:rsidR="003F329B" w:rsidRPr="003F329B">
        <w:rPr>
          <w:position w:val="6"/>
          <w:sz w:val="16"/>
        </w:rPr>
        <w:t>*</w:t>
      </w:r>
      <w:r w:rsidRPr="003F329B">
        <w:t xml:space="preserve">retirement village are not taken, for the purposes of </w:t>
      </w:r>
      <w:r w:rsidR="003F329B">
        <w:t>paragraph (</w:t>
      </w:r>
      <w:r w:rsidRPr="003F329B">
        <w:t>3)(a), to be provided in a residential setting 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Pr="003F329B">
        <w:t>Aged Care Minister has determined in writing:</w:t>
      </w:r>
    </w:p>
    <w:p w:rsidR="00300522" w:rsidRPr="003F329B" w:rsidRDefault="00300522" w:rsidP="00300522">
      <w:pPr>
        <w:pStyle w:val="paragraphsub"/>
      </w:pPr>
      <w:r w:rsidRPr="003F329B">
        <w:tab/>
        <w:t>(i)</w:t>
      </w:r>
      <w:r w:rsidRPr="003F329B">
        <w:tab/>
        <w:t xml:space="preserve">the levels of care services that residents of serviced apartments in retirement villages must require in order for </w:t>
      </w:r>
      <w:r w:rsidR="003F329B">
        <w:t>subsection (</w:t>
      </w:r>
      <w:r w:rsidRPr="003F329B">
        <w:t>3) to apply; and</w:t>
      </w:r>
    </w:p>
    <w:p w:rsidR="00300522" w:rsidRPr="003F329B" w:rsidRDefault="00300522" w:rsidP="00300522">
      <w:pPr>
        <w:pStyle w:val="paragraphsub"/>
      </w:pPr>
      <w:r w:rsidRPr="003F329B">
        <w:tab/>
        <w:t>(ii)</w:t>
      </w:r>
      <w:r w:rsidRPr="003F329B">
        <w:tab/>
        <w:t>the way in which the levels of care services required by residents are to be assessed;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Pr="003F329B">
        <w:t>Aged Care Secretary has not, in accordance with the determination, assessed the person to whom the services are provided as requiring the levels of care services so determined.</w:t>
      </w:r>
    </w:p>
    <w:p w:rsidR="00300522" w:rsidRPr="003F329B" w:rsidRDefault="00300522" w:rsidP="00300522">
      <w:pPr>
        <w:pStyle w:val="subsection"/>
      </w:pPr>
      <w:r w:rsidRPr="003F329B">
        <w:tab/>
        <w:t>(3C)</w:t>
      </w:r>
      <w:r w:rsidRPr="003F329B">
        <w:tab/>
        <w:t xml:space="preserve">A determination made for the purposes of </w:t>
      </w:r>
      <w:r w:rsidR="003F329B">
        <w:t>paragraph (</w:t>
      </w:r>
      <w:r w:rsidRPr="003F329B">
        <w:t xml:space="preserve">3B)(a) may be restricted to a specified class of residents of </w:t>
      </w:r>
      <w:r w:rsidR="003F329B" w:rsidRPr="003F329B">
        <w:rPr>
          <w:position w:val="6"/>
          <w:sz w:val="16"/>
        </w:rPr>
        <w:t>*</w:t>
      </w:r>
      <w:r w:rsidRPr="003F329B">
        <w:t xml:space="preserve">serviced apartments in </w:t>
      </w:r>
      <w:r w:rsidR="003F329B" w:rsidRPr="003F329B">
        <w:rPr>
          <w:position w:val="6"/>
          <w:sz w:val="16"/>
        </w:rPr>
        <w:t>*</w:t>
      </w:r>
      <w:r w:rsidRPr="003F329B">
        <w:t>retirement villages.</w:t>
      </w:r>
    </w:p>
    <w:p w:rsidR="00300522" w:rsidRPr="003F329B" w:rsidRDefault="00300522" w:rsidP="00300522">
      <w:pPr>
        <w:pStyle w:val="subsection"/>
      </w:pPr>
      <w:r w:rsidRPr="003F329B">
        <w:tab/>
        <w:t>(4)</w:t>
      </w:r>
      <w:r w:rsidRPr="003F329B">
        <w:tab/>
        <w:t xml:space="preserve">A supply of accommodation is </w:t>
      </w:r>
      <w:r w:rsidRPr="003F329B">
        <w:rPr>
          <w:b/>
          <w:bCs/>
          <w:i/>
          <w:iCs/>
        </w:rPr>
        <w:t>GST</w:t>
      </w:r>
      <w:r w:rsidR="003F329B">
        <w:rPr>
          <w:b/>
          <w:bCs/>
          <w:i/>
          <w:iCs/>
        </w:rPr>
        <w:noBreakHyphen/>
      </w:r>
      <w:r w:rsidRPr="003F329B">
        <w:rPr>
          <w:b/>
          <w:bCs/>
          <w:i/>
          <w:iCs/>
        </w:rPr>
        <w:t>free</w:t>
      </w:r>
      <w:r w:rsidRPr="003F329B">
        <w:t xml:space="preserve"> if it is made to a person in the course of making a supply to that person that is GST</w:t>
      </w:r>
      <w:r w:rsidR="003F329B">
        <w:noBreakHyphen/>
      </w:r>
      <w:r w:rsidRPr="003F329B">
        <w:t xml:space="preserve">free under </w:t>
      </w:r>
      <w:r w:rsidR="003F329B">
        <w:t>subsection (</w:t>
      </w:r>
      <w:r w:rsidRPr="003F329B">
        <w:t>1), (2) or (3).</w:t>
      </w:r>
    </w:p>
    <w:p w:rsidR="00300522" w:rsidRPr="003F329B" w:rsidRDefault="00300522" w:rsidP="00300522">
      <w:pPr>
        <w:pStyle w:val="subsection"/>
      </w:pPr>
      <w:r w:rsidRPr="003F329B">
        <w:tab/>
        <w:t>(4A)</w:t>
      </w:r>
      <w:r w:rsidRPr="003F329B">
        <w:tab/>
        <w:t xml:space="preserve">A supply is </w:t>
      </w:r>
      <w:r w:rsidRPr="003F329B">
        <w:rPr>
          <w:b/>
          <w:i/>
        </w:rPr>
        <w:t>GST</w:t>
      </w:r>
      <w:r w:rsidR="003F329B">
        <w:rPr>
          <w:b/>
          <w:i/>
        </w:rPr>
        <w:noBreakHyphen/>
      </w:r>
      <w:r w:rsidRPr="003F329B">
        <w:rPr>
          <w:b/>
          <w:i/>
        </w:rPr>
        <w:t>free</w:t>
      </w:r>
      <w:r w:rsidRPr="003F329B">
        <w:t xml:space="preserve"> if:</w:t>
      </w:r>
    </w:p>
    <w:p w:rsidR="00300522" w:rsidRPr="003F329B" w:rsidRDefault="00300522" w:rsidP="00300522">
      <w:pPr>
        <w:pStyle w:val="paragraph"/>
      </w:pPr>
      <w:r w:rsidRPr="003F329B">
        <w:tab/>
        <w:t>(a)</w:t>
      </w:r>
      <w:r w:rsidRPr="003F329B">
        <w:tab/>
        <w:t xml:space="preserve">it is made to a person who is a person of a kind referred to in </w:t>
      </w:r>
      <w:r w:rsidR="003F329B">
        <w:t>paragraph (</w:t>
      </w:r>
      <w:r w:rsidRPr="003F329B">
        <w:t>3)(c); and</w:t>
      </w:r>
    </w:p>
    <w:p w:rsidR="00300522" w:rsidRPr="003F329B" w:rsidRDefault="00300522" w:rsidP="00300522">
      <w:pPr>
        <w:pStyle w:val="paragraph"/>
      </w:pPr>
      <w:r w:rsidRPr="003F329B">
        <w:tab/>
        <w:t>(b)</w:t>
      </w:r>
      <w:r w:rsidRPr="003F329B">
        <w:tab/>
        <w:t>it is:</w:t>
      </w:r>
    </w:p>
    <w:p w:rsidR="00300522" w:rsidRPr="003F329B" w:rsidRDefault="00300522" w:rsidP="00300522">
      <w:pPr>
        <w:pStyle w:val="paragraphsub"/>
      </w:pPr>
      <w:r w:rsidRPr="003F329B">
        <w:tab/>
        <w:t>(i)</w:t>
      </w:r>
      <w:r w:rsidRPr="003F329B">
        <w:tab/>
        <w:t xml:space="preserve">a supply, by way of lease, hire or licence, of </w:t>
      </w:r>
      <w:r w:rsidR="003F329B" w:rsidRPr="003F329B">
        <w:rPr>
          <w:position w:val="6"/>
          <w:sz w:val="16"/>
        </w:rPr>
        <w:t>*</w:t>
      </w:r>
      <w:r w:rsidRPr="003F329B">
        <w:t xml:space="preserve">residential premises consisting of a </w:t>
      </w:r>
      <w:r w:rsidR="003F329B" w:rsidRPr="003F329B">
        <w:rPr>
          <w:position w:val="6"/>
          <w:sz w:val="16"/>
        </w:rPr>
        <w:t>*</w:t>
      </w:r>
      <w:r w:rsidRPr="003F329B">
        <w:t xml:space="preserve">serviced apartment in a </w:t>
      </w:r>
      <w:r w:rsidR="003F329B" w:rsidRPr="003F329B">
        <w:rPr>
          <w:position w:val="6"/>
          <w:sz w:val="16"/>
        </w:rPr>
        <w:t>*</w:t>
      </w:r>
      <w:r w:rsidRPr="003F329B">
        <w:t>retirement village; or</w:t>
      </w:r>
    </w:p>
    <w:p w:rsidR="00300522" w:rsidRPr="003F329B" w:rsidRDefault="00300522" w:rsidP="00300522">
      <w:pPr>
        <w:pStyle w:val="paragraphsub"/>
      </w:pPr>
      <w:r w:rsidRPr="003F329B">
        <w:tab/>
        <w:t>(ii)</w:t>
      </w:r>
      <w:r w:rsidRPr="003F329B">
        <w:tab/>
        <w:t xml:space="preserve">a sale of </w:t>
      </w:r>
      <w:r w:rsidR="003F329B" w:rsidRPr="003F329B">
        <w:rPr>
          <w:position w:val="6"/>
          <w:sz w:val="16"/>
        </w:rPr>
        <w:t>*</w:t>
      </w:r>
      <w:r w:rsidRPr="003F329B">
        <w:t>real property that is residential premises consisting of a serviced apartment in a retirement village; or</w:t>
      </w:r>
    </w:p>
    <w:p w:rsidR="00300522" w:rsidRPr="003F329B" w:rsidRDefault="00300522" w:rsidP="00300522">
      <w:pPr>
        <w:pStyle w:val="paragraphsub"/>
      </w:pPr>
      <w:r w:rsidRPr="003F329B">
        <w:tab/>
        <w:t>(iii)</w:t>
      </w:r>
      <w:r w:rsidRPr="003F329B">
        <w:tab/>
        <w:t xml:space="preserve">a supply of an excluded security (within the meaning of the </w:t>
      </w:r>
      <w:r w:rsidRPr="003F329B">
        <w:rPr>
          <w:i/>
        </w:rPr>
        <w:t>Corporations Act 2001</w:t>
      </w:r>
      <w:r w:rsidRPr="003F329B">
        <w:t>) in respect of which the right to participate in a retirement village scheme (within the meaning of that Act) entitles the person to use or occupy a serviced apartment in a retirement village; and</w:t>
      </w:r>
    </w:p>
    <w:p w:rsidR="00300522" w:rsidRPr="003F329B" w:rsidRDefault="00300522" w:rsidP="00F6332C">
      <w:pPr>
        <w:pStyle w:val="paragraph"/>
        <w:keepNext/>
        <w:keepLines/>
      </w:pPr>
      <w:r w:rsidRPr="003F329B">
        <w:tab/>
        <w:t>(c)</w:t>
      </w:r>
      <w:r w:rsidRPr="003F329B">
        <w:tab/>
        <w:t>in a case where:</w:t>
      </w:r>
    </w:p>
    <w:p w:rsidR="00300522" w:rsidRPr="003F329B" w:rsidRDefault="00300522" w:rsidP="00300522">
      <w:pPr>
        <w:pStyle w:val="paragraphsub"/>
      </w:pPr>
      <w:r w:rsidRPr="003F329B">
        <w:tab/>
        <w:t>(i)</w:t>
      </w:r>
      <w:r w:rsidRPr="003F329B">
        <w:tab/>
        <w:t xml:space="preserve">a determination made for the purposes of </w:t>
      </w:r>
      <w:r w:rsidR="003F329B">
        <w:t>paragraph (</w:t>
      </w:r>
      <w:r w:rsidRPr="003F329B">
        <w:t>3B)(a) is in force; and</w:t>
      </w:r>
    </w:p>
    <w:p w:rsidR="00300522" w:rsidRPr="003F329B" w:rsidRDefault="00300522" w:rsidP="00300522">
      <w:pPr>
        <w:pStyle w:val="paragraphsub"/>
      </w:pPr>
      <w:r w:rsidRPr="003F329B">
        <w:tab/>
        <w:t>(ii)</w:t>
      </w:r>
      <w:r w:rsidRPr="003F329B">
        <w:tab/>
        <w:t xml:space="preserve">the determination is not restricted under </w:t>
      </w:r>
      <w:r w:rsidR="003F329B">
        <w:t>subsection (</w:t>
      </w:r>
      <w:r w:rsidRPr="003F329B">
        <w:t>3C) in such a way that the determination excludes the person;</w:t>
      </w:r>
    </w:p>
    <w:p w:rsidR="00300522" w:rsidRPr="003F329B" w:rsidRDefault="00300522" w:rsidP="00300522">
      <w:pPr>
        <w:pStyle w:val="paragraph"/>
      </w:pPr>
      <w:r w:rsidRPr="003F329B">
        <w:tab/>
      </w:r>
      <w:r w:rsidRPr="003F329B">
        <w:tab/>
        <w:t xml:space="preserve">the </w:t>
      </w:r>
      <w:r w:rsidR="003F329B" w:rsidRPr="003F329B">
        <w:rPr>
          <w:position w:val="6"/>
          <w:sz w:val="16"/>
        </w:rPr>
        <w:t>*</w:t>
      </w:r>
      <w:r w:rsidRPr="003F329B">
        <w:t>Aged Care Secretary has, in accordance with the determination, assessed the person as requiring the levels of care services determined in the determination; and</w:t>
      </w:r>
    </w:p>
    <w:p w:rsidR="00300522" w:rsidRPr="003F329B" w:rsidRDefault="00300522" w:rsidP="00300522">
      <w:pPr>
        <w:pStyle w:val="paragraph"/>
      </w:pPr>
      <w:r w:rsidRPr="003F329B">
        <w:tab/>
        <w:t>(d)</w:t>
      </w:r>
      <w:r w:rsidRPr="003F329B">
        <w:tab/>
        <w:t>it is made in connection with one or more supplies, or proposed supplies, to the person that are or will be GST</w:t>
      </w:r>
      <w:r w:rsidR="003F329B">
        <w:noBreakHyphen/>
      </w:r>
      <w:r w:rsidRPr="003F329B">
        <w:t xml:space="preserve">free under </w:t>
      </w:r>
      <w:r w:rsidR="003F329B">
        <w:t>subsection (</w:t>
      </w:r>
      <w:r w:rsidRPr="003F329B">
        <w:t>3).</w:t>
      </w:r>
    </w:p>
    <w:p w:rsidR="00300522" w:rsidRPr="003F329B" w:rsidRDefault="00300522" w:rsidP="00300522">
      <w:pPr>
        <w:pStyle w:val="subsection"/>
      </w:pPr>
      <w:r w:rsidRPr="003F329B">
        <w:tab/>
        <w:t>(5)</w:t>
      </w:r>
      <w:r w:rsidRPr="003F329B">
        <w:tab/>
        <w:t>However, a supply of services that is covered by an extra services fee within the meaning of Division</w:t>
      </w:r>
      <w:r w:rsidR="003F329B">
        <w:t> </w:t>
      </w:r>
      <w:r w:rsidRPr="003F329B">
        <w:t xml:space="preserve">35 of the </w:t>
      </w:r>
      <w:r w:rsidRPr="003F329B">
        <w:rPr>
          <w:i/>
          <w:iCs/>
        </w:rPr>
        <w:t>Aged Care Act 1997</w:t>
      </w:r>
      <w:r w:rsidRPr="003F329B">
        <w:t xml:space="preserve"> is only </w:t>
      </w:r>
      <w:r w:rsidRPr="003F329B">
        <w:rPr>
          <w:b/>
          <w:bCs/>
          <w:i/>
          <w:iCs/>
        </w:rPr>
        <w:t>GST</w:t>
      </w:r>
      <w:r w:rsidR="003F329B">
        <w:rPr>
          <w:b/>
          <w:bCs/>
          <w:i/>
          <w:iCs/>
        </w:rPr>
        <w:noBreakHyphen/>
      </w:r>
      <w:r w:rsidRPr="003F329B">
        <w:rPr>
          <w:b/>
          <w:bCs/>
          <w:i/>
          <w:iCs/>
        </w:rPr>
        <w:t>free</w:t>
      </w:r>
      <w:r w:rsidRPr="003F329B">
        <w:t xml:space="preserve"> under this section to the extent that the services are covered by Schedule</w:t>
      </w:r>
      <w:r w:rsidR="003F329B">
        <w:t> </w:t>
      </w:r>
      <w:r w:rsidRPr="003F329B">
        <w:t xml:space="preserve">1 to the </w:t>
      </w:r>
      <w:r w:rsidR="003F329B" w:rsidRPr="003F329B">
        <w:rPr>
          <w:position w:val="6"/>
          <w:sz w:val="16"/>
          <w:szCs w:val="16"/>
        </w:rPr>
        <w:t>*</w:t>
      </w:r>
      <w:r w:rsidRPr="003F329B">
        <w:t>Quality of Care Principles.</w:t>
      </w:r>
    </w:p>
    <w:p w:rsidR="00300522" w:rsidRPr="003F329B" w:rsidRDefault="00300522" w:rsidP="00300522">
      <w:pPr>
        <w:pStyle w:val="ActHead5"/>
      </w:pPr>
      <w:bookmarkStart w:id="247" w:name="_Toc416265830"/>
      <w:r w:rsidRPr="00AE4251">
        <w:rPr>
          <w:rStyle w:val="CharSectno"/>
        </w:rPr>
        <w:t>38</w:t>
      </w:r>
      <w:r w:rsidR="003F329B" w:rsidRPr="00AE4251">
        <w:rPr>
          <w:rStyle w:val="CharSectno"/>
        </w:rPr>
        <w:noBreakHyphen/>
      </w:r>
      <w:r w:rsidRPr="00AE4251">
        <w:rPr>
          <w:rStyle w:val="CharSectno"/>
        </w:rPr>
        <w:t>30</w:t>
      </w:r>
      <w:r w:rsidRPr="003F329B">
        <w:t xml:space="preserve">  </w:t>
      </w:r>
      <w:r w:rsidR="0016275E" w:rsidRPr="003F329B">
        <w:t>Home</w:t>
      </w:r>
      <w:r w:rsidRPr="003F329B">
        <w:t xml:space="preserve"> care etc.</w:t>
      </w:r>
      <w:bookmarkEnd w:id="247"/>
    </w:p>
    <w:p w:rsidR="00300522" w:rsidRPr="003F329B" w:rsidRDefault="00300522" w:rsidP="00300522">
      <w:pPr>
        <w:pStyle w:val="subsection"/>
      </w:pPr>
      <w:r w:rsidRPr="003F329B">
        <w:tab/>
        <w:t>(1)</w:t>
      </w:r>
      <w:r w:rsidRPr="003F329B">
        <w:tab/>
        <w:t xml:space="preserve">A supply of </w:t>
      </w:r>
      <w:r w:rsidR="003F329B" w:rsidRPr="003F329B">
        <w:rPr>
          <w:position w:val="6"/>
          <w:sz w:val="16"/>
        </w:rPr>
        <w:t>*</w:t>
      </w:r>
      <w:r w:rsidR="0096270B" w:rsidRPr="003F329B">
        <w:t xml:space="preserve">home care is </w:t>
      </w:r>
      <w:r w:rsidR="0096270B" w:rsidRPr="003F329B">
        <w:rPr>
          <w:b/>
          <w:i/>
        </w:rPr>
        <w:t>GST</w:t>
      </w:r>
      <w:r w:rsidR="003F329B">
        <w:rPr>
          <w:b/>
          <w:i/>
        </w:rPr>
        <w:noBreakHyphen/>
      </w:r>
      <w:r w:rsidR="0096270B" w:rsidRPr="003F329B">
        <w:rPr>
          <w:b/>
          <w:i/>
        </w:rPr>
        <w:t>free</w:t>
      </w:r>
      <w:r w:rsidR="0096270B" w:rsidRPr="003F329B">
        <w:t xml:space="preserve"> if home care</w:t>
      </w:r>
      <w:r w:rsidRPr="003F329B">
        <w:t xml:space="preserve"> subsidy is payable under </w:t>
      </w:r>
      <w:r w:rsidR="0018742C" w:rsidRPr="003F329B">
        <w:t>Part</w:t>
      </w:r>
      <w:r w:rsidR="003F329B">
        <w:t> </w:t>
      </w:r>
      <w:r w:rsidR="0018742C" w:rsidRPr="003F329B">
        <w:t>3.2 of the</w:t>
      </w:r>
      <w:r w:rsidR="0018742C" w:rsidRPr="003F329B">
        <w:rPr>
          <w:i/>
        </w:rPr>
        <w:t xml:space="preserve"> Aged Care Act 1997</w:t>
      </w:r>
      <w:r w:rsidR="0018742C" w:rsidRPr="003F329B">
        <w:t xml:space="preserve"> or Part</w:t>
      </w:r>
      <w:r w:rsidR="003F329B">
        <w:t> </w:t>
      </w:r>
      <w:r w:rsidR="0018742C" w:rsidRPr="003F329B">
        <w:t xml:space="preserve">3.2 of the </w:t>
      </w:r>
      <w:r w:rsidR="0018742C" w:rsidRPr="003F329B">
        <w:rPr>
          <w:i/>
        </w:rPr>
        <w:t>Aged Care (Transitional Provisions) Act 1997</w:t>
      </w:r>
      <w:r w:rsidRPr="003F329B">
        <w:t xml:space="preserve"> to the supplier for the care.</w:t>
      </w:r>
    </w:p>
    <w:p w:rsidR="00300522" w:rsidRPr="003F329B" w:rsidRDefault="00300522" w:rsidP="00300522">
      <w:pPr>
        <w:pStyle w:val="subsection"/>
      </w:pPr>
      <w:r w:rsidRPr="003F329B">
        <w:tab/>
        <w:t>(2)</w:t>
      </w:r>
      <w:r w:rsidRPr="003F329B">
        <w:tab/>
        <w:t xml:space="preserve">A supply of care is </w:t>
      </w:r>
      <w:r w:rsidRPr="003F329B">
        <w:rPr>
          <w:b/>
          <w:bCs/>
          <w:i/>
          <w:iCs/>
        </w:rPr>
        <w:t>GST</w:t>
      </w:r>
      <w:r w:rsidR="003F329B">
        <w:rPr>
          <w:b/>
          <w:bCs/>
          <w:i/>
          <w:iCs/>
        </w:rPr>
        <w:noBreakHyphen/>
      </w:r>
      <w:r w:rsidRPr="003F329B">
        <w:rPr>
          <w:b/>
          <w:bCs/>
          <w:i/>
          <w:iCs/>
        </w:rPr>
        <w:t>free</w:t>
      </w:r>
      <w:r w:rsidRPr="003F329B">
        <w:t xml:space="preserve"> if the supplier receives funding under the </w:t>
      </w:r>
      <w:r w:rsidRPr="003F329B">
        <w:rPr>
          <w:i/>
          <w:iCs/>
        </w:rPr>
        <w:t>Home and Community Care Act 1985</w:t>
      </w:r>
      <w:r w:rsidRPr="003F329B">
        <w:t xml:space="preserve"> in connection with the supply.</w:t>
      </w:r>
    </w:p>
    <w:p w:rsidR="00300522" w:rsidRPr="003F329B" w:rsidRDefault="00300522" w:rsidP="00300522">
      <w:pPr>
        <w:pStyle w:val="subsection"/>
      </w:pPr>
      <w:r w:rsidRPr="003F329B">
        <w:tab/>
        <w:t>(3)</w:t>
      </w:r>
      <w:r w:rsidRPr="003F329B">
        <w:tab/>
        <w:t xml:space="preserve">A supply of </w:t>
      </w:r>
      <w:r w:rsidR="003F329B" w:rsidRPr="003F329B">
        <w:rPr>
          <w:position w:val="6"/>
          <w:sz w:val="16"/>
        </w:rPr>
        <w:t>*</w:t>
      </w:r>
      <w:r w:rsidR="0096270B" w:rsidRPr="003F329B">
        <w:t>home care</w:t>
      </w:r>
      <w:r w:rsidRPr="003F329B">
        <w:t xml:space="preserve"> is </w:t>
      </w:r>
      <w:r w:rsidRPr="003F329B">
        <w:rPr>
          <w:b/>
          <w:bCs/>
          <w:i/>
          <w:iCs/>
        </w:rPr>
        <w:t>GST</w:t>
      </w:r>
      <w:r w:rsidR="003F329B">
        <w:rPr>
          <w:b/>
          <w:bCs/>
          <w:i/>
          <w:iCs/>
        </w:rPr>
        <w:noBreakHyphen/>
      </w:r>
      <w:r w:rsidRPr="003F329B">
        <w:rPr>
          <w:b/>
          <w:bCs/>
          <w:i/>
          <w:iCs/>
        </w:rPr>
        <w:t>free</w:t>
      </w:r>
      <w:r w:rsidRPr="003F329B">
        <w:t xml:space="preserve"> if the supply is of services:</w:t>
      </w:r>
    </w:p>
    <w:p w:rsidR="00300522" w:rsidRPr="003F329B" w:rsidRDefault="00300522" w:rsidP="00300522">
      <w:pPr>
        <w:pStyle w:val="paragraph"/>
      </w:pPr>
      <w:r w:rsidRPr="003F329B">
        <w:tab/>
        <w:t>(a)</w:t>
      </w:r>
      <w:r w:rsidRPr="003F329B">
        <w:tab/>
        <w:t>that are provided to one or more aged or disabled people; and</w:t>
      </w:r>
    </w:p>
    <w:p w:rsidR="00300522" w:rsidRPr="003F329B" w:rsidRDefault="00300522" w:rsidP="00300522">
      <w:pPr>
        <w:pStyle w:val="paragraph"/>
      </w:pPr>
      <w:r w:rsidRPr="003F329B">
        <w:tab/>
        <w:t>(b)</w:t>
      </w:r>
      <w:r w:rsidRPr="003F329B">
        <w:tab/>
        <w:t>that are of a kind covered by item</w:t>
      </w:r>
      <w:r w:rsidR="003F329B">
        <w:t> </w:t>
      </w:r>
      <w:r w:rsidRPr="003F329B">
        <w:t>2.1 (daily living activities assistance) of Part</w:t>
      </w:r>
      <w:r w:rsidR="003F329B">
        <w:t> </w:t>
      </w:r>
      <w:r w:rsidRPr="003F329B">
        <w:t>2 of Schedule</w:t>
      </w:r>
      <w:r w:rsidR="003F329B">
        <w:t> </w:t>
      </w:r>
      <w:r w:rsidRPr="003F329B">
        <w:t xml:space="preserve">1 to the </w:t>
      </w:r>
      <w:r w:rsidR="003F329B" w:rsidRPr="003F329B">
        <w:rPr>
          <w:position w:val="6"/>
          <w:sz w:val="16"/>
          <w:szCs w:val="16"/>
        </w:rPr>
        <w:t>*</w:t>
      </w:r>
      <w:r w:rsidRPr="003F329B">
        <w:t>Quality of Care Principles.</w:t>
      </w:r>
    </w:p>
    <w:p w:rsidR="00300522" w:rsidRPr="003F329B" w:rsidRDefault="00300522" w:rsidP="00300522">
      <w:pPr>
        <w:pStyle w:val="subsection"/>
      </w:pPr>
      <w:r w:rsidRPr="003F329B">
        <w:tab/>
        <w:t>(4)</w:t>
      </w:r>
      <w:r w:rsidRPr="003F329B">
        <w:tab/>
        <w:t xml:space="preserve">A supply of care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supplier receives funding from the Commonwealth, a State or a Territory in connection with the supply; and</w:t>
      </w:r>
    </w:p>
    <w:p w:rsidR="00300522" w:rsidRPr="003F329B" w:rsidRDefault="00300522" w:rsidP="00300522">
      <w:pPr>
        <w:pStyle w:val="paragraph"/>
      </w:pPr>
      <w:r w:rsidRPr="003F329B">
        <w:tab/>
        <w:t>(b)</w:t>
      </w:r>
      <w:r w:rsidRPr="003F329B">
        <w:tab/>
        <w:t xml:space="preserve">the supply of the care is of a kind determined in writing by the </w:t>
      </w:r>
      <w:r w:rsidR="003F329B" w:rsidRPr="003F329B">
        <w:rPr>
          <w:position w:val="6"/>
          <w:sz w:val="16"/>
          <w:szCs w:val="16"/>
        </w:rPr>
        <w:t>*</w:t>
      </w:r>
      <w:r w:rsidRPr="003F329B">
        <w:t>Aged Care Minister to be similar to a supply that is GST</w:t>
      </w:r>
      <w:r w:rsidR="003F329B">
        <w:noBreakHyphen/>
      </w:r>
      <w:r w:rsidRPr="003F329B">
        <w:t xml:space="preserve">free because of </w:t>
      </w:r>
      <w:r w:rsidR="003F329B">
        <w:t>subsection (</w:t>
      </w:r>
      <w:r w:rsidRPr="003F329B">
        <w:t>2).</w:t>
      </w:r>
    </w:p>
    <w:p w:rsidR="00300522" w:rsidRPr="003F329B" w:rsidRDefault="00300522" w:rsidP="00300522">
      <w:pPr>
        <w:pStyle w:val="ActHead5"/>
      </w:pPr>
      <w:bookmarkStart w:id="248" w:name="_Toc416265831"/>
      <w:r w:rsidRPr="00AE4251">
        <w:rPr>
          <w:rStyle w:val="CharSectno"/>
        </w:rPr>
        <w:t>38</w:t>
      </w:r>
      <w:r w:rsidR="003F329B" w:rsidRPr="00AE4251">
        <w:rPr>
          <w:rStyle w:val="CharSectno"/>
        </w:rPr>
        <w:noBreakHyphen/>
      </w:r>
      <w:r w:rsidRPr="00AE4251">
        <w:rPr>
          <w:rStyle w:val="CharSectno"/>
        </w:rPr>
        <w:t>35</w:t>
      </w:r>
      <w:r w:rsidRPr="003F329B">
        <w:t xml:space="preserve">  Flexible care</w:t>
      </w:r>
      <w:bookmarkEnd w:id="248"/>
    </w:p>
    <w:p w:rsidR="00300522" w:rsidRPr="003F329B" w:rsidRDefault="00300522" w:rsidP="00300522">
      <w:pPr>
        <w:pStyle w:val="subsection"/>
      </w:pPr>
      <w:r w:rsidRPr="003F329B">
        <w:tab/>
      </w:r>
      <w:r w:rsidRPr="003F329B">
        <w:tab/>
        <w:t>A supply of flexible care (within the meaning of section</w:t>
      </w:r>
      <w:r w:rsidR="003F329B">
        <w:t> </w:t>
      </w:r>
      <w:r w:rsidRPr="003F329B">
        <w:t>49</w:t>
      </w:r>
      <w:r w:rsidR="003F329B">
        <w:noBreakHyphen/>
      </w:r>
      <w:r w:rsidRPr="003F329B">
        <w:t xml:space="preserve">3 of the </w:t>
      </w:r>
      <w:r w:rsidRPr="003F329B">
        <w:rPr>
          <w:i/>
          <w:iCs/>
        </w:rPr>
        <w:t>Aged Care Act 1997</w:t>
      </w:r>
      <w:r w:rsidRPr="003F329B">
        <w:t xml:space="preserve">) is </w:t>
      </w:r>
      <w:r w:rsidRPr="003F329B">
        <w:rPr>
          <w:b/>
          <w:bCs/>
          <w:i/>
          <w:iCs/>
        </w:rPr>
        <w:t>GST</w:t>
      </w:r>
      <w:r w:rsidR="003F329B">
        <w:rPr>
          <w:b/>
          <w:bCs/>
          <w:i/>
          <w:iCs/>
        </w:rPr>
        <w:noBreakHyphen/>
      </w:r>
      <w:r w:rsidRPr="003F329B">
        <w:rPr>
          <w:b/>
          <w:bCs/>
          <w:i/>
          <w:iCs/>
        </w:rPr>
        <w:t>free</w:t>
      </w:r>
      <w:r w:rsidRPr="003F329B">
        <w:t xml:space="preserve"> if flexible care subsidy is payable under Part</w:t>
      </w:r>
      <w:r w:rsidR="003F329B">
        <w:t> </w:t>
      </w:r>
      <w:r w:rsidRPr="003F329B">
        <w:t>3.3 of that Act</w:t>
      </w:r>
      <w:r w:rsidR="0018742C" w:rsidRPr="003F329B">
        <w:t xml:space="preserve"> or Part</w:t>
      </w:r>
      <w:r w:rsidR="003F329B">
        <w:t> </w:t>
      </w:r>
      <w:r w:rsidR="0018742C" w:rsidRPr="003F329B">
        <w:t xml:space="preserve">3.3 of the </w:t>
      </w:r>
      <w:r w:rsidR="0018742C" w:rsidRPr="003F329B">
        <w:rPr>
          <w:i/>
        </w:rPr>
        <w:t>Aged Care (Transitional Provisions) Act 1997</w:t>
      </w:r>
      <w:r w:rsidRPr="003F329B">
        <w:t xml:space="preserve"> to the supplier for the care.</w:t>
      </w:r>
    </w:p>
    <w:p w:rsidR="00EF5C03" w:rsidRPr="003F329B" w:rsidRDefault="00EF5C03" w:rsidP="00EF5C03">
      <w:pPr>
        <w:pStyle w:val="ActHead5"/>
      </w:pPr>
      <w:bookmarkStart w:id="249" w:name="_Toc416265832"/>
      <w:r w:rsidRPr="00AE4251">
        <w:rPr>
          <w:rStyle w:val="CharSectno"/>
        </w:rPr>
        <w:t>38</w:t>
      </w:r>
      <w:r w:rsidR="003F329B" w:rsidRPr="00AE4251">
        <w:rPr>
          <w:rStyle w:val="CharSectno"/>
        </w:rPr>
        <w:noBreakHyphen/>
      </w:r>
      <w:r w:rsidRPr="00AE4251">
        <w:rPr>
          <w:rStyle w:val="CharSectno"/>
        </w:rPr>
        <w:t>38</w:t>
      </w:r>
      <w:r w:rsidRPr="003F329B">
        <w:t xml:space="preserve">  Disability support provided to NDIS participants</w:t>
      </w:r>
      <w:bookmarkEnd w:id="249"/>
    </w:p>
    <w:p w:rsidR="00EF5C03" w:rsidRPr="003F329B" w:rsidRDefault="00EF5C03" w:rsidP="00EF5C03">
      <w:pPr>
        <w:pStyle w:val="subsection"/>
      </w:pPr>
      <w:r w:rsidRPr="003F329B">
        <w:tab/>
      </w:r>
      <w:r w:rsidRPr="003F329B">
        <w:tab/>
        <w:t xml:space="preserve">A supply is </w:t>
      </w:r>
      <w:r w:rsidRPr="003F329B">
        <w:rPr>
          <w:b/>
          <w:i/>
        </w:rPr>
        <w:t>GST</w:t>
      </w:r>
      <w:r w:rsidR="003F329B">
        <w:rPr>
          <w:b/>
          <w:i/>
        </w:rPr>
        <w:noBreakHyphen/>
      </w:r>
      <w:r w:rsidRPr="003F329B">
        <w:rPr>
          <w:b/>
          <w:i/>
        </w:rPr>
        <w:t>free</w:t>
      </w:r>
      <w:r w:rsidRPr="003F329B">
        <w:t xml:space="preserve"> if the supply:</w:t>
      </w:r>
    </w:p>
    <w:p w:rsidR="00EF5C03" w:rsidRPr="003F329B" w:rsidRDefault="00EF5C03" w:rsidP="00EF5C03">
      <w:pPr>
        <w:pStyle w:val="paragraph"/>
      </w:pPr>
      <w:r w:rsidRPr="003F329B">
        <w:tab/>
        <w:t>(a)</w:t>
      </w:r>
      <w:r w:rsidRPr="003F329B">
        <w:tab/>
        <w:t xml:space="preserve">is a supply to a participant (within the meaning of the </w:t>
      </w:r>
      <w:r w:rsidRPr="003F329B">
        <w:rPr>
          <w:i/>
        </w:rPr>
        <w:t>National Disability Insurance Scheme Act 2013</w:t>
      </w:r>
      <w:r w:rsidRPr="003F329B">
        <w:t>) for whom a participant’s plan is in effect under section</w:t>
      </w:r>
      <w:r w:rsidR="003F329B">
        <w:t> </w:t>
      </w:r>
      <w:r w:rsidRPr="003F329B">
        <w:t>37 of that Act; and</w:t>
      </w:r>
    </w:p>
    <w:p w:rsidR="00EF5C03" w:rsidRPr="003F329B" w:rsidRDefault="00EF5C03" w:rsidP="00EF5C03">
      <w:pPr>
        <w:pStyle w:val="paragraph"/>
      </w:pPr>
      <w:r w:rsidRPr="003F329B">
        <w:tab/>
        <w:t>(b)</w:t>
      </w:r>
      <w:r w:rsidRPr="003F329B">
        <w:tab/>
        <w:t>is a supply of one or more of the reasonable and necessary supports specified in the statement included, under subsection</w:t>
      </w:r>
      <w:r w:rsidR="003F329B">
        <w:t> </w:t>
      </w:r>
      <w:r w:rsidRPr="003F329B">
        <w:t>33(2) of that Act, in the participant’s plan; and</w:t>
      </w:r>
    </w:p>
    <w:p w:rsidR="00EF5C03" w:rsidRPr="003F329B" w:rsidRDefault="00EF5C03" w:rsidP="00EF5C03">
      <w:pPr>
        <w:pStyle w:val="paragraph"/>
      </w:pPr>
      <w:r w:rsidRPr="003F329B">
        <w:tab/>
        <w:t>(c)</w:t>
      </w:r>
      <w:r w:rsidRPr="003F329B">
        <w:tab/>
        <w:t>is made under a written agreement, between the supplier and the participant or another person, that:</w:t>
      </w:r>
    </w:p>
    <w:p w:rsidR="00EF5C03" w:rsidRPr="003F329B" w:rsidRDefault="00EF5C03" w:rsidP="00EF5C03">
      <w:pPr>
        <w:pStyle w:val="paragraphsub"/>
      </w:pPr>
      <w:r w:rsidRPr="003F329B">
        <w:tab/>
        <w:t>(i)</w:t>
      </w:r>
      <w:r w:rsidRPr="003F329B">
        <w:tab/>
        <w:t>identifies the participant; and</w:t>
      </w:r>
    </w:p>
    <w:p w:rsidR="00EF5C03" w:rsidRPr="003F329B" w:rsidRDefault="00EF5C03" w:rsidP="00EF5C03">
      <w:pPr>
        <w:pStyle w:val="paragraphsub"/>
      </w:pPr>
      <w:r w:rsidRPr="003F329B">
        <w:tab/>
        <w:t>(ii)</w:t>
      </w:r>
      <w:r w:rsidRPr="003F329B">
        <w:tab/>
        <w:t>states that the supply is a supply of one or more of the reasonable and necessary supports specified in the statement included, under subsection</w:t>
      </w:r>
      <w:r w:rsidR="003F329B">
        <w:t> </w:t>
      </w:r>
      <w:r w:rsidRPr="003F329B">
        <w:t>33(2) of that Act, in the participant’s plan; and</w:t>
      </w:r>
    </w:p>
    <w:p w:rsidR="00EF5C03" w:rsidRPr="003F329B" w:rsidRDefault="00EF5C03" w:rsidP="00EF5C03">
      <w:pPr>
        <w:pStyle w:val="paragraph"/>
      </w:pPr>
      <w:r w:rsidRPr="003F329B">
        <w:tab/>
        <w:t>(d)</w:t>
      </w:r>
      <w:r w:rsidRPr="003F329B">
        <w:tab/>
        <w:t xml:space="preserve">is of a kind that the </w:t>
      </w:r>
      <w:r w:rsidR="003F329B" w:rsidRPr="003F329B">
        <w:rPr>
          <w:position w:val="6"/>
          <w:sz w:val="16"/>
        </w:rPr>
        <w:t>*</w:t>
      </w:r>
      <w:r w:rsidRPr="003F329B">
        <w:t>Disability Services Minister has determined in writing.</w:t>
      </w:r>
    </w:p>
    <w:p w:rsidR="00300522" w:rsidRPr="003F329B" w:rsidRDefault="00300522" w:rsidP="00300522">
      <w:pPr>
        <w:pStyle w:val="ActHead5"/>
      </w:pPr>
      <w:bookmarkStart w:id="250" w:name="_Toc416265833"/>
      <w:r w:rsidRPr="00AE4251">
        <w:rPr>
          <w:rStyle w:val="CharSectno"/>
        </w:rPr>
        <w:t>38</w:t>
      </w:r>
      <w:r w:rsidR="003F329B" w:rsidRPr="00AE4251">
        <w:rPr>
          <w:rStyle w:val="CharSectno"/>
        </w:rPr>
        <w:noBreakHyphen/>
      </w:r>
      <w:r w:rsidRPr="00AE4251">
        <w:rPr>
          <w:rStyle w:val="CharSectno"/>
        </w:rPr>
        <w:t>40</w:t>
      </w:r>
      <w:r w:rsidRPr="003F329B">
        <w:t xml:space="preserve">  Specialist disability services</w:t>
      </w:r>
      <w:bookmarkEnd w:id="250"/>
    </w:p>
    <w:p w:rsidR="00300522" w:rsidRPr="003F329B" w:rsidRDefault="00300522" w:rsidP="00300522">
      <w:pPr>
        <w:pStyle w:val="subsection"/>
      </w:pPr>
      <w:r w:rsidRPr="003F329B">
        <w:tab/>
      </w:r>
      <w:r w:rsidRPr="003F329B">
        <w:tab/>
        <w:t xml:space="preserve">A supply of services is </w:t>
      </w:r>
      <w:r w:rsidRPr="003F329B">
        <w:rPr>
          <w:b/>
          <w:bCs/>
          <w:i/>
          <w:iCs/>
        </w:rPr>
        <w:t>GST</w:t>
      </w:r>
      <w:r w:rsidR="003F329B">
        <w:rPr>
          <w:b/>
          <w:bCs/>
          <w:i/>
          <w:iCs/>
        </w:rPr>
        <w:noBreakHyphen/>
      </w:r>
      <w:r w:rsidRPr="003F329B">
        <w:rPr>
          <w:b/>
          <w:bCs/>
          <w:i/>
          <w:iCs/>
        </w:rPr>
        <w:t>free</w:t>
      </w:r>
      <w:r w:rsidRPr="003F329B">
        <w:t xml:space="preserve"> if the supplier receives funding under the </w:t>
      </w:r>
      <w:r w:rsidRPr="003F329B">
        <w:rPr>
          <w:i/>
          <w:iCs/>
        </w:rPr>
        <w:t>Disability Services Act 1986</w:t>
      </w:r>
      <w:r w:rsidRPr="003F329B">
        <w:t xml:space="preserve"> or under a complementary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 in respect of the services.</w:t>
      </w:r>
    </w:p>
    <w:p w:rsidR="00300522" w:rsidRPr="003F329B" w:rsidRDefault="00300522" w:rsidP="00300522">
      <w:pPr>
        <w:pStyle w:val="ActHead5"/>
      </w:pPr>
      <w:bookmarkStart w:id="251" w:name="_Toc416265834"/>
      <w:r w:rsidRPr="00AE4251">
        <w:rPr>
          <w:rStyle w:val="CharSectno"/>
        </w:rPr>
        <w:t>38</w:t>
      </w:r>
      <w:r w:rsidR="003F329B" w:rsidRPr="00AE4251">
        <w:rPr>
          <w:rStyle w:val="CharSectno"/>
        </w:rPr>
        <w:noBreakHyphen/>
      </w:r>
      <w:r w:rsidRPr="00AE4251">
        <w:rPr>
          <w:rStyle w:val="CharSectno"/>
        </w:rPr>
        <w:t>45</w:t>
      </w:r>
      <w:r w:rsidRPr="003F329B">
        <w:t xml:space="preserve">  Medical aids and appliances</w:t>
      </w:r>
      <w:bookmarkEnd w:id="251"/>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covered by Schedule</w:t>
      </w:r>
      <w:r w:rsidR="003F329B">
        <w:t> </w:t>
      </w:r>
      <w:r w:rsidRPr="003F329B">
        <w:t>3 (medical aids and appliances), or specified in the regulations; and</w:t>
      </w:r>
    </w:p>
    <w:p w:rsidR="00300522" w:rsidRPr="003F329B" w:rsidRDefault="00300522" w:rsidP="00300522">
      <w:pPr>
        <w:pStyle w:val="paragraph"/>
      </w:pPr>
      <w:r w:rsidRPr="003F329B">
        <w:tab/>
        <w:t>(b)</w:t>
      </w:r>
      <w:r w:rsidRPr="003F329B">
        <w:tab/>
        <w:t>the thing supplied is specifically designed for people with an illness or disability, and is not widely used by people without an illness or disability.</w:t>
      </w:r>
    </w:p>
    <w:p w:rsidR="00300522" w:rsidRPr="003F329B" w:rsidRDefault="00300522" w:rsidP="00300522">
      <w:pPr>
        <w:pStyle w:val="subsection"/>
      </w:pPr>
      <w:r w:rsidRPr="003F329B">
        <w:tab/>
        <w:t>(2)</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the thing supplied is supplied as a spare part for, and is specifically designed as a spare part for, another thing the supply of which would be GST</w:t>
      </w:r>
      <w:r w:rsidR="003F329B">
        <w:noBreakHyphen/>
      </w:r>
      <w:r w:rsidRPr="003F329B">
        <w:t xml:space="preserve">free under </w:t>
      </w:r>
      <w:r w:rsidR="003F329B">
        <w:t>subsection (</w:t>
      </w:r>
      <w:r w:rsidRPr="003F329B">
        <w:t>1).</w:t>
      </w:r>
    </w:p>
    <w:p w:rsidR="00300522" w:rsidRPr="003F329B" w:rsidRDefault="00300522" w:rsidP="00300522">
      <w:pPr>
        <w:pStyle w:val="subsection"/>
      </w:pPr>
      <w:r w:rsidRPr="003F329B">
        <w:tab/>
        <w:t>(3)</w:t>
      </w:r>
      <w:r w:rsidRPr="003F329B">
        <w:tab/>
        <w:t xml:space="preserve">However, a supply is </w:t>
      </w:r>
      <w:r w:rsidRPr="003F329B">
        <w:rPr>
          <w:i/>
          <w:iCs/>
        </w:rPr>
        <w:t>not</w:t>
      </w:r>
      <w:r w:rsidRPr="003F329B">
        <w:t xml:space="preserve"> GST</w:t>
      </w:r>
      <w:r w:rsidR="003F329B">
        <w:noBreakHyphen/>
      </w:r>
      <w:r w:rsidRPr="003F329B">
        <w:t xml:space="preserve">free under </w:t>
      </w:r>
      <w:r w:rsidR="003F329B">
        <w:t>subsection (</w:t>
      </w:r>
      <w:r w:rsidRPr="003F329B">
        <w:t xml:space="preserve">1) or (2) if the supplier and the </w:t>
      </w:r>
      <w:r w:rsidR="003F329B" w:rsidRPr="003F329B">
        <w:rPr>
          <w:position w:val="6"/>
          <w:sz w:val="16"/>
          <w:szCs w:val="16"/>
        </w:rPr>
        <w:t>*</w:t>
      </w:r>
      <w:r w:rsidRPr="003F329B">
        <w:t>recipient have agreed that the supply, or supplies of a kind that include that supply, not be treated as GST</w:t>
      </w:r>
      <w:r w:rsidR="003F329B">
        <w:noBreakHyphen/>
      </w:r>
      <w:r w:rsidRPr="003F329B">
        <w:t>free supplies.</w:t>
      </w:r>
    </w:p>
    <w:p w:rsidR="00300522" w:rsidRPr="003F329B" w:rsidRDefault="00300522" w:rsidP="00300522">
      <w:pPr>
        <w:pStyle w:val="ActHead5"/>
      </w:pPr>
      <w:bookmarkStart w:id="252" w:name="_Toc416265835"/>
      <w:r w:rsidRPr="00AE4251">
        <w:rPr>
          <w:rStyle w:val="CharSectno"/>
        </w:rPr>
        <w:t>38</w:t>
      </w:r>
      <w:r w:rsidR="003F329B" w:rsidRPr="00AE4251">
        <w:rPr>
          <w:rStyle w:val="CharSectno"/>
        </w:rPr>
        <w:noBreakHyphen/>
      </w:r>
      <w:r w:rsidRPr="00AE4251">
        <w:rPr>
          <w:rStyle w:val="CharSectno"/>
        </w:rPr>
        <w:t>47</w:t>
      </w:r>
      <w:r w:rsidRPr="003F329B">
        <w:t xml:space="preserve">  Other GST</w:t>
      </w:r>
      <w:r w:rsidR="003F329B">
        <w:noBreakHyphen/>
      </w:r>
      <w:r w:rsidRPr="003F329B">
        <w:t>free health goods</w:t>
      </w:r>
      <w:bookmarkEnd w:id="252"/>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goods of a kind that the </w:t>
      </w:r>
      <w:r w:rsidR="003F329B" w:rsidRPr="003F329B">
        <w:rPr>
          <w:position w:val="6"/>
          <w:sz w:val="16"/>
          <w:szCs w:val="16"/>
        </w:rPr>
        <w:t>*</w:t>
      </w:r>
      <w:r w:rsidRPr="003F329B">
        <w:t>Health Minister, by determination in writing, declares to be goods the supply of which is GST</w:t>
      </w:r>
      <w:r w:rsidR="003F329B">
        <w:noBreakHyphen/>
      </w:r>
      <w:r w:rsidRPr="003F329B">
        <w:t>free.</w:t>
      </w:r>
    </w:p>
    <w:p w:rsidR="00300522" w:rsidRPr="003F329B" w:rsidRDefault="00300522" w:rsidP="00300522">
      <w:pPr>
        <w:pStyle w:val="subsection"/>
      </w:pPr>
      <w:r w:rsidRPr="003F329B">
        <w:tab/>
        <w:t>(2)</w:t>
      </w:r>
      <w:r w:rsidRPr="003F329B">
        <w:tab/>
        <w:t xml:space="preserve">However, a supply is </w:t>
      </w:r>
      <w:r w:rsidRPr="003F329B">
        <w:rPr>
          <w:i/>
          <w:iCs/>
        </w:rPr>
        <w:t>not</w:t>
      </w:r>
      <w:r w:rsidRPr="003F329B">
        <w:t xml:space="preserve"> GST</w:t>
      </w:r>
      <w:r w:rsidR="003F329B">
        <w:noBreakHyphen/>
      </w:r>
      <w:r w:rsidRPr="003F329B">
        <w:t xml:space="preserve">free under </w:t>
      </w:r>
      <w:r w:rsidR="003F329B">
        <w:t>subsection (</w:t>
      </w:r>
      <w:r w:rsidRPr="003F329B">
        <w:t xml:space="preserve">1) if the supplier and the </w:t>
      </w:r>
      <w:r w:rsidR="003F329B" w:rsidRPr="003F329B">
        <w:rPr>
          <w:position w:val="6"/>
          <w:sz w:val="16"/>
          <w:szCs w:val="16"/>
        </w:rPr>
        <w:t>*</w:t>
      </w:r>
      <w:r w:rsidRPr="003F329B">
        <w:t>recipient have agreed that the supply, or supplies of a kind that include that supply, not be treated as GST</w:t>
      </w:r>
      <w:r w:rsidR="003F329B">
        <w:noBreakHyphen/>
      </w:r>
      <w:r w:rsidRPr="003F329B">
        <w:t>free supplies.</w:t>
      </w:r>
    </w:p>
    <w:p w:rsidR="00300522" w:rsidRPr="003F329B" w:rsidRDefault="00300522" w:rsidP="00300522">
      <w:pPr>
        <w:pStyle w:val="ActHead5"/>
      </w:pPr>
      <w:bookmarkStart w:id="253" w:name="_Toc416265836"/>
      <w:r w:rsidRPr="00AE4251">
        <w:rPr>
          <w:rStyle w:val="CharSectno"/>
        </w:rPr>
        <w:t>38</w:t>
      </w:r>
      <w:r w:rsidR="003F329B" w:rsidRPr="00AE4251">
        <w:rPr>
          <w:rStyle w:val="CharSectno"/>
        </w:rPr>
        <w:noBreakHyphen/>
      </w:r>
      <w:r w:rsidRPr="00AE4251">
        <w:rPr>
          <w:rStyle w:val="CharSectno"/>
        </w:rPr>
        <w:t>50</w:t>
      </w:r>
      <w:r w:rsidRPr="003F329B">
        <w:t xml:space="preserve">  Drugs and medicinal preparations etc.</w:t>
      </w:r>
      <w:bookmarkEnd w:id="253"/>
    </w:p>
    <w:p w:rsidR="00300522" w:rsidRPr="003F329B" w:rsidRDefault="00300522" w:rsidP="00300522">
      <w:pPr>
        <w:pStyle w:val="subsection"/>
      </w:pPr>
      <w:r w:rsidRPr="003F329B">
        <w:tab/>
        <w:t>(1)</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 the supply is on prescription and:</w:t>
      </w:r>
    </w:p>
    <w:p w:rsidR="00300522" w:rsidRPr="003F329B" w:rsidRDefault="00300522" w:rsidP="00300522">
      <w:pPr>
        <w:pStyle w:val="paragraph"/>
      </w:pPr>
      <w:r w:rsidRPr="003F329B">
        <w:tab/>
        <w:t>(a)</w:t>
      </w:r>
      <w:r w:rsidRPr="003F329B">
        <w:tab/>
        <w:t xml:space="preserve">under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 in the State or Territory in which the supply takes place, supply of the drug or medicinal preparation is restricted, but may be supplied on prescription; or</w:t>
      </w:r>
    </w:p>
    <w:p w:rsidR="00300522" w:rsidRPr="003F329B" w:rsidRDefault="00300522" w:rsidP="00300522">
      <w:pPr>
        <w:pStyle w:val="paragraph"/>
      </w:pPr>
      <w:r w:rsidRPr="003F329B">
        <w:tab/>
        <w:t>(b)</w:t>
      </w:r>
      <w:r w:rsidRPr="003F329B">
        <w:tab/>
        <w:t>the drug or medicinal preparation is a pharmaceutical benefit (within the meaning of Part</w:t>
      </w:r>
      <w:r w:rsidR="00EF3F7B" w:rsidRPr="003F329B">
        <w:t> </w:t>
      </w:r>
      <w:r w:rsidRPr="003F329B">
        <w:t xml:space="preserve">VII of the </w:t>
      </w:r>
      <w:r w:rsidRPr="003F329B">
        <w:rPr>
          <w:i/>
          <w:iCs/>
        </w:rPr>
        <w:t>National Health Act 1953</w:t>
      </w:r>
      <w:r w:rsidRPr="003F329B">
        <w:t>).</w:t>
      </w:r>
    </w:p>
    <w:p w:rsidR="00300522" w:rsidRPr="003F329B" w:rsidRDefault="00300522" w:rsidP="00300522">
      <w:pPr>
        <w:pStyle w:val="subsection"/>
      </w:pPr>
      <w:r w:rsidRPr="003F329B">
        <w:tab/>
        <w:t>(2)</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 under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 in the State or Territory in which it is supplied, the supply of the drug or medicinal preparation to an individual for private or domestic use or consumption is restricted but may be made by:</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 xml:space="preserve">medical practitioner, </w:t>
      </w:r>
      <w:r w:rsidR="003F329B" w:rsidRPr="003F329B">
        <w:rPr>
          <w:position w:val="6"/>
          <w:sz w:val="16"/>
          <w:szCs w:val="16"/>
        </w:rPr>
        <w:t>*</w:t>
      </w:r>
      <w:r w:rsidRPr="003F329B">
        <w:t>dental practitioner or pharmacist; or</w:t>
      </w:r>
    </w:p>
    <w:p w:rsidR="00300522" w:rsidRPr="003F329B" w:rsidRDefault="00300522" w:rsidP="00300522">
      <w:pPr>
        <w:pStyle w:val="paragraph"/>
      </w:pPr>
      <w:r w:rsidRPr="003F329B">
        <w:tab/>
        <w:t>(b)</w:t>
      </w:r>
      <w:r w:rsidRPr="003F329B">
        <w:tab/>
        <w:t>any other person permitted by or under that law to do so.</w:t>
      </w:r>
    </w:p>
    <w:p w:rsidR="00300522" w:rsidRPr="003F329B" w:rsidRDefault="00300522" w:rsidP="00300522">
      <w:pPr>
        <w:pStyle w:val="subsection"/>
      </w:pPr>
      <w:r w:rsidRPr="003F329B">
        <w:tab/>
        <w:t>(3)</w:t>
      </w:r>
      <w:r w:rsidRPr="003F329B">
        <w:tab/>
      </w:r>
      <w:r w:rsidR="003F329B">
        <w:t>Subsection (</w:t>
      </w:r>
      <w:r w:rsidRPr="003F329B">
        <w:t>2) does not cover the supply of a drug or medicinal preparation of a kind specified in the regulations.</w:t>
      </w:r>
    </w:p>
    <w:p w:rsidR="00300522" w:rsidRPr="003F329B" w:rsidRDefault="00300522" w:rsidP="00300522">
      <w:pPr>
        <w:pStyle w:val="subsection"/>
      </w:pPr>
      <w:r w:rsidRPr="003F329B">
        <w:tab/>
        <w:t>(4)</w:t>
      </w:r>
      <w:r w:rsidRPr="003F329B">
        <w:tab/>
        <w:t xml:space="preserve">A supply of a drug, medicine or other pharmaceutical item is </w:t>
      </w:r>
      <w:r w:rsidRPr="003F329B">
        <w:rPr>
          <w:b/>
          <w:bCs/>
          <w:i/>
          <w:iCs/>
        </w:rPr>
        <w:t>GST</w:t>
      </w:r>
      <w:r w:rsidR="003F329B">
        <w:rPr>
          <w:b/>
          <w:bCs/>
          <w:i/>
          <w:iCs/>
        </w:rPr>
        <w:noBreakHyphen/>
      </w:r>
      <w:r w:rsidRPr="003F329B">
        <w:rPr>
          <w:b/>
          <w:bCs/>
          <w:i/>
          <w:iCs/>
        </w:rPr>
        <w:t>free</w:t>
      </w:r>
      <w:r w:rsidRPr="003F329B">
        <w:t xml:space="preserve"> if the supply is on prescription and:</w:t>
      </w:r>
    </w:p>
    <w:p w:rsidR="00300522" w:rsidRPr="003F329B" w:rsidRDefault="00300522" w:rsidP="00300522">
      <w:pPr>
        <w:pStyle w:val="paragraph"/>
      </w:pPr>
      <w:r w:rsidRPr="003F329B">
        <w:tab/>
        <w:t>(a)</w:t>
      </w:r>
      <w:r w:rsidRPr="003F329B">
        <w:tab/>
        <w:t>it is supplied as a pharmaceutical benefit (within the meaning of section</w:t>
      </w:r>
      <w:r w:rsidR="003F329B">
        <w:t> </w:t>
      </w:r>
      <w:r w:rsidRPr="003F329B">
        <w:t xml:space="preserve">91 of the </w:t>
      </w:r>
      <w:r w:rsidRPr="003F329B">
        <w:rPr>
          <w:i/>
          <w:iCs/>
        </w:rPr>
        <w:t xml:space="preserve">Veterans’ Entitlements Act </w:t>
      </w:r>
      <w:r w:rsidRPr="003F329B">
        <w:t>1986); and</w:t>
      </w:r>
    </w:p>
    <w:p w:rsidR="00300522" w:rsidRPr="003F329B" w:rsidRDefault="00300522" w:rsidP="00300522">
      <w:pPr>
        <w:pStyle w:val="paragraph"/>
      </w:pPr>
      <w:r w:rsidRPr="003F329B">
        <w:tab/>
        <w:t>(b)</w:t>
      </w:r>
      <w:r w:rsidRPr="003F329B">
        <w:tab/>
        <w:t>it is supplied under an approved scheme (within the meaning of that section).</w:t>
      </w:r>
    </w:p>
    <w:p w:rsidR="00656B1E" w:rsidRPr="003F329B" w:rsidRDefault="00656B1E" w:rsidP="00656B1E">
      <w:pPr>
        <w:pStyle w:val="subsection"/>
      </w:pPr>
      <w:r w:rsidRPr="003F329B">
        <w:tab/>
        <w:t>(4A)</w:t>
      </w:r>
      <w:r w:rsidRPr="003F329B">
        <w:tab/>
        <w:t xml:space="preserve">A supply of a drug, medicine or other pharmaceutical item is </w:t>
      </w:r>
      <w:r w:rsidRPr="003F329B">
        <w:rPr>
          <w:b/>
          <w:i/>
        </w:rPr>
        <w:t>GST</w:t>
      </w:r>
      <w:r w:rsidR="003F329B">
        <w:rPr>
          <w:b/>
          <w:i/>
        </w:rPr>
        <w:noBreakHyphen/>
      </w:r>
      <w:r w:rsidRPr="003F329B">
        <w:rPr>
          <w:b/>
          <w:i/>
        </w:rPr>
        <w:t>free</w:t>
      </w:r>
      <w:r w:rsidRPr="003F329B">
        <w:t xml:space="preserve"> if the supply is on prescription and:</w:t>
      </w:r>
    </w:p>
    <w:p w:rsidR="00656B1E" w:rsidRPr="003F329B" w:rsidRDefault="00656B1E" w:rsidP="00656B1E">
      <w:pPr>
        <w:pStyle w:val="paragraph"/>
      </w:pPr>
      <w:r w:rsidRPr="003F329B">
        <w:tab/>
        <w:t>(a)</w:t>
      </w:r>
      <w:r w:rsidRPr="003F329B">
        <w:tab/>
        <w:t>it is supplied as a pharmaceutical benefit (within the meaning of section</w:t>
      </w:r>
      <w:r w:rsidR="003F329B">
        <w:t> </w:t>
      </w:r>
      <w:r w:rsidRPr="003F329B">
        <w:t xml:space="preserve">5 of the </w:t>
      </w:r>
      <w:r w:rsidRPr="003F329B">
        <w:rPr>
          <w:i/>
        </w:rPr>
        <w:t>Military Rehabilitation and Compensation Act 2004</w:t>
      </w:r>
      <w:r w:rsidRPr="003F329B">
        <w:t>); and</w:t>
      </w:r>
    </w:p>
    <w:p w:rsidR="00656B1E" w:rsidRPr="003F329B" w:rsidRDefault="00656B1E" w:rsidP="00656B1E">
      <w:pPr>
        <w:pStyle w:val="paragraph"/>
      </w:pPr>
      <w:r w:rsidRPr="003F329B">
        <w:tab/>
        <w:t>(b)</w:t>
      </w:r>
      <w:r w:rsidRPr="003F329B">
        <w:tab/>
        <w:t>it is supplied in accordance with a determination made under paragraph</w:t>
      </w:r>
      <w:r w:rsidR="003F329B">
        <w:t> </w:t>
      </w:r>
      <w:r w:rsidRPr="003F329B">
        <w:t>286(1)(c) of that Act.</w:t>
      </w:r>
    </w:p>
    <w:p w:rsidR="00300522" w:rsidRPr="003F329B" w:rsidRDefault="00300522" w:rsidP="00300522">
      <w:pPr>
        <w:pStyle w:val="subsection"/>
      </w:pPr>
      <w:r w:rsidRPr="003F329B">
        <w:tab/>
        <w:t>(5)</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drug or medicinal preparation is an analgesic that has a single active ingredient the supply of which as a drug or medicinal preparation would be GST</w:t>
      </w:r>
      <w:r w:rsidR="003F329B">
        <w:noBreakHyphen/>
      </w:r>
      <w:r w:rsidRPr="003F329B">
        <w:t xml:space="preserve">free under </w:t>
      </w:r>
      <w:r w:rsidR="003F329B">
        <w:t>subsection (</w:t>
      </w:r>
      <w:r w:rsidRPr="003F329B">
        <w:t>2) if it were supplied in a larger quantity; and</w:t>
      </w:r>
    </w:p>
    <w:p w:rsidR="00300522" w:rsidRPr="003F329B" w:rsidRDefault="00300522" w:rsidP="00300522">
      <w:pPr>
        <w:pStyle w:val="paragraph"/>
      </w:pPr>
      <w:r w:rsidRPr="003F329B">
        <w:tab/>
        <w:t>(b)</w:t>
      </w:r>
      <w:r w:rsidRPr="003F329B">
        <w:tab/>
        <w:t xml:space="preserve">the drug or medicinal preparation is of a kind the supply of which is declared by the </w:t>
      </w:r>
      <w:r w:rsidR="003F329B" w:rsidRPr="003F329B">
        <w:rPr>
          <w:position w:val="6"/>
          <w:sz w:val="16"/>
          <w:szCs w:val="16"/>
        </w:rPr>
        <w:t>*</w:t>
      </w:r>
      <w:r w:rsidRPr="003F329B">
        <w:t>Health Minister to be GST</w:t>
      </w:r>
      <w:r w:rsidR="003F329B">
        <w:noBreakHyphen/>
      </w:r>
      <w:r w:rsidRPr="003F329B">
        <w:t>free, by determination in writing.</w:t>
      </w:r>
    </w:p>
    <w:p w:rsidR="00300522" w:rsidRPr="003F329B" w:rsidRDefault="00300522" w:rsidP="00300522">
      <w:pPr>
        <w:pStyle w:val="subsection"/>
      </w:pPr>
      <w:r w:rsidRPr="003F329B">
        <w:tab/>
        <w:t>(6)</w:t>
      </w:r>
      <w:r w:rsidRPr="003F329B">
        <w:tab/>
        <w:t xml:space="preserve">A supply of a drug or medicinal preparation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drug or medicinal preparation is the subject of an approval under paragraph</w:t>
      </w:r>
      <w:r w:rsidR="003F329B">
        <w:t> </w:t>
      </w:r>
      <w:r w:rsidRPr="003F329B">
        <w:t xml:space="preserve">19(1)(a) of the </w:t>
      </w:r>
      <w:r w:rsidRPr="003F329B">
        <w:rPr>
          <w:i/>
          <w:iCs/>
        </w:rPr>
        <w:t>Therapeutic Goods Act 1989</w:t>
      </w:r>
      <w:r w:rsidRPr="003F329B">
        <w:t>, and any conditions to which the approval is subject have been complied with; or</w:t>
      </w:r>
    </w:p>
    <w:p w:rsidR="00300522" w:rsidRPr="003F329B" w:rsidRDefault="00300522" w:rsidP="00300522">
      <w:pPr>
        <w:pStyle w:val="paragraph"/>
      </w:pPr>
      <w:r w:rsidRPr="003F329B">
        <w:tab/>
        <w:t>(b)</w:t>
      </w:r>
      <w:r w:rsidRPr="003F329B">
        <w:tab/>
        <w:t>the drug or medicinal preparation is supplied under an authority under subsection</w:t>
      </w:r>
      <w:r w:rsidR="003F329B">
        <w:t> </w:t>
      </w:r>
      <w:r w:rsidRPr="003F329B">
        <w:t>19(5) of that Act, and the supply is in accordance with any regulations made for the purposes of subsection</w:t>
      </w:r>
      <w:r w:rsidR="003F329B">
        <w:t> </w:t>
      </w:r>
      <w:r w:rsidRPr="003F329B">
        <w:t>19(7) of that Act; or</w:t>
      </w:r>
    </w:p>
    <w:p w:rsidR="00300522" w:rsidRPr="003F329B" w:rsidRDefault="00300522" w:rsidP="00300522">
      <w:pPr>
        <w:pStyle w:val="paragraph"/>
      </w:pPr>
      <w:r w:rsidRPr="003F329B">
        <w:tab/>
        <w:t>(c)</w:t>
      </w:r>
      <w:r w:rsidRPr="003F329B">
        <w:tab/>
        <w:t>the drug or medicinal preparation is exempted from the operation of Part</w:t>
      </w:r>
      <w:r w:rsidR="003F329B">
        <w:t> </w:t>
      </w:r>
      <w:r w:rsidRPr="003F329B">
        <w:t>3 of that Act under regulation</w:t>
      </w:r>
      <w:r w:rsidR="003F329B">
        <w:t> </w:t>
      </w:r>
      <w:r w:rsidRPr="003F329B">
        <w:t>12A of the Therapeutic Goods Regulations.</w:t>
      </w:r>
    </w:p>
    <w:p w:rsidR="00300522" w:rsidRPr="003F329B" w:rsidRDefault="00300522" w:rsidP="00300522">
      <w:pPr>
        <w:pStyle w:val="subsection"/>
      </w:pPr>
      <w:r w:rsidRPr="003F329B">
        <w:tab/>
        <w:t>(7)</w:t>
      </w:r>
      <w:r w:rsidRPr="003F329B">
        <w:tab/>
        <w:t xml:space="preserve">A supply of a drug or medicinal preparation covered by this section is </w:t>
      </w:r>
      <w:r w:rsidRPr="003F329B">
        <w:rPr>
          <w:b/>
          <w:bCs/>
          <w:i/>
          <w:iCs/>
        </w:rPr>
        <w:t>GST</w:t>
      </w:r>
      <w:r w:rsidR="003F329B">
        <w:rPr>
          <w:b/>
          <w:bCs/>
          <w:i/>
          <w:iCs/>
        </w:rPr>
        <w:noBreakHyphen/>
      </w:r>
      <w:r w:rsidRPr="003F329B">
        <w:rPr>
          <w:b/>
          <w:bCs/>
          <w:i/>
          <w:iCs/>
        </w:rPr>
        <w:t>free</w:t>
      </w:r>
      <w:r w:rsidRPr="003F329B">
        <w:t xml:space="preserve"> if, and only if:</w:t>
      </w:r>
    </w:p>
    <w:p w:rsidR="00300522" w:rsidRPr="003F329B" w:rsidRDefault="00300522" w:rsidP="00300522">
      <w:pPr>
        <w:pStyle w:val="paragraph"/>
      </w:pPr>
      <w:r w:rsidRPr="003F329B">
        <w:tab/>
        <w:t>(a)</w:t>
      </w:r>
      <w:r w:rsidRPr="003F329B">
        <w:tab/>
        <w:t>the drug or medicinal preparation is for human use or consumption; and</w:t>
      </w:r>
    </w:p>
    <w:p w:rsidR="00300522" w:rsidRPr="003F329B" w:rsidRDefault="00300522" w:rsidP="00300522">
      <w:pPr>
        <w:pStyle w:val="paragraph"/>
      </w:pPr>
      <w:r w:rsidRPr="003F329B">
        <w:tab/>
        <w:t>(b)</w:t>
      </w:r>
      <w:r w:rsidRPr="003F329B">
        <w:tab/>
        <w:t>the supply is to an individual for private or domestic use or consumption.</w:t>
      </w:r>
    </w:p>
    <w:p w:rsidR="00300522" w:rsidRPr="003F329B" w:rsidRDefault="00300522" w:rsidP="00300522">
      <w:pPr>
        <w:pStyle w:val="ActHead5"/>
      </w:pPr>
      <w:bookmarkStart w:id="254" w:name="_Toc416265837"/>
      <w:r w:rsidRPr="00AE4251">
        <w:rPr>
          <w:rStyle w:val="CharSectno"/>
        </w:rPr>
        <w:t>38</w:t>
      </w:r>
      <w:r w:rsidR="003F329B" w:rsidRPr="00AE4251">
        <w:rPr>
          <w:rStyle w:val="CharSectno"/>
        </w:rPr>
        <w:noBreakHyphen/>
      </w:r>
      <w:r w:rsidRPr="00AE4251">
        <w:rPr>
          <w:rStyle w:val="CharSectno"/>
        </w:rPr>
        <w:t>55</w:t>
      </w:r>
      <w:r w:rsidRPr="003F329B">
        <w:t xml:space="preserve">  Private health insurance etc.</w:t>
      </w:r>
      <w:bookmarkEnd w:id="254"/>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 xml:space="preserve">private health insurance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A supply of insurance against liability to pay for services supplied by ambulance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(3)</w:t>
      </w:r>
      <w:r w:rsidRPr="003F329B">
        <w:tab/>
        <w:t>However, a supply of re</w:t>
      </w:r>
      <w:r w:rsidR="003F329B">
        <w:noBreakHyphen/>
      </w:r>
      <w:r w:rsidRPr="003F329B">
        <w:t xml:space="preserve">insurance is </w:t>
      </w:r>
      <w:r w:rsidRPr="003F329B">
        <w:rPr>
          <w:i/>
          <w:iCs/>
        </w:rPr>
        <w:t>not</w:t>
      </w:r>
      <w:r w:rsidRPr="003F329B">
        <w:t xml:space="preserve"> GST</w:t>
      </w:r>
      <w:r w:rsidR="003F329B">
        <w:noBreakHyphen/>
      </w:r>
      <w:r w:rsidRPr="003F329B">
        <w:t>free under this section.</w:t>
      </w:r>
    </w:p>
    <w:p w:rsidR="00036658" w:rsidRPr="003F329B" w:rsidRDefault="00036658" w:rsidP="00036658">
      <w:pPr>
        <w:pStyle w:val="ActHead5"/>
      </w:pPr>
      <w:bookmarkStart w:id="255" w:name="_Toc416265838"/>
      <w:r w:rsidRPr="00AE4251">
        <w:rPr>
          <w:rStyle w:val="CharSectno"/>
        </w:rPr>
        <w:t>38</w:t>
      </w:r>
      <w:r w:rsidR="003F329B" w:rsidRPr="00AE4251">
        <w:rPr>
          <w:rStyle w:val="CharSectno"/>
        </w:rPr>
        <w:noBreakHyphen/>
      </w:r>
      <w:r w:rsidRPr="00AE4251">
        <w:rPr>
          <w:rStyle w:val="CharSectno"/>
        </w:rPr>
        <w:t>60</w:t>
      </w:r>
      <w:r w:rsidRPr="003F329B">
        <w:t xml:space="preserve">  Third party procured GST</w:t>
      </w:r>
      <w:r w:rsidR="003F329B">
        <w:noBreakHyphen/>
      </w:r>
      <w:r w:rsidRPr="003F329B">
        <w:t>free health supplies</w:t>
      </w:r>
      <w:bookmarkEnd w:id="255"/>
    </w:p>
    <w:p w:rsidR="00036658" w:rsidRPr="003F329B" w:rsidRDefault="00036658" w:rsidP="00036658">
      <w:pPr>
        <w:pStyle w:val="SubsectionHead"/>
      </w:pPr>
      <w:r w:rsidRPr="003F329B">
        <w:t>Insurers</w:t>
      </w:r>
    </w:p>
    <w:p w:rsidR="00036658" w:rsidRPr="003F329B" w:rsidRDefault="00036658" w:rsidP="00036658">
      <w:pPr>
        <w:pStyle w:val="subsection"/>
      </w:pPr>
      <w:r w:rsidRPr="003F329B">
        <w:tab/>
        <w:t>(1)</w:t>
      </w:r>
      <w:r w:rsidRPr="003F329B">
        <w:tab/>
        <w:t>If:</w:t>
      </w:r>
    </w:p>
    <w:p w:rsidR="00036658" w:rsidRPr="003F329B" w:rsidRDefault="00036658" w:rsidP="00036658">
      <w:pPr>
        <w:pStyle w:val="paragraph"/>
      </w:pPr>
      <w:r w:rsidRPr="003F329B">
        <w:tab/>
        <w:t>(a)</w:t>
      </w:r>
      <w:r w:rsidRPr="003F329B">
        <w:tab/>
        <w:t>a supply is a supply of a service to an insurer; and</w:t>
      </w:r>
    </w:p>
    <w:p w:rsidR="00036658" w:rsidRPr="003F329B" w:rsidRDefault="00036658" w:rsidP="00036658">
      <w:pPr>
        <w:pStyle w:val="paragraph"/>
      </w:pPr>
      <w:r w:rsidRPr="003F329B">
        <w:tab/>
        <w:t>(b)</w:t>
      </w:r>
      <w:r w:rsidRPr="003F329B">
        <w:tab/>
        <w:t>the service is the supplier making one or more other supplies of goods or services to an individual; and</w:t>
      </w:r>
    </w:p>
    <w:p w:rsidR="00036658" w:rsidRPr="003F329B" w:rsidRDefault="00036658" w:rsidP="00036658">
      <w:pPr>
        <w:pStyle w:val="paragraph"/>
      </w:pPr>
      <w:r w:rsidRPr="003F329B">
        <w:tab/>
        <w:t>(c)</w:t>
      </w:r>
      <w:r w:rsidRPr="003F329B">
        <w:tab/>
        <w:t>at least one of the other supplies is:</w:t>
      </w:r>
    </w:p>
    <w:p w:rsidR="00036658" w:rsidRPr="003F329B" w:rsidRDefault="00036658" w:rsidP="00036658">
      <w:pPr>
        <w:pStyle w:val="paragraphsub"/>
      </w:pPr>
      <w:r w:rsidRPr="003F329B">
        <w:tab/>
        <w:t>(i)</w:t>
      </w:r>
      <w:r w:rsidRPr="003F329B">
        <w:tab/>
        <w:t xml:space="preserve">wholly or partly </w:t>
      </w:r>
      <w:r w:rsidR="003F329B" w:rsidRPr="003F329B">
        <w:rPr>
          <w:position w:val="6"/>
          <w:sz w:val="16"/>
        </w:rPr>
        <w:t>*</w:t>
      </w:r>
      <w:r w:rsidRPr="003F329B">
        <w:t>GST</w:t>
      </w:r>
      <w:r w:rsidR="003F329B">
        <w:noBreakHyphen/>
      </w:r>
      <w:r w:rsidRPr="003F329B">
        <w:t>free under this Subdivision; and</w:t>
      </w:r>
    </w:p>
    <w:p w:rsidR="00036658" w:rsidRPr="003F329B" w:rsidRDefault="00036658" w:rsidP="00036658">
      <w:pPr>
        <w:pStyle w:val="paragraphsub"/>
      </w:pPr>
      <w:r w:rsidRPr="003F329B">
        <w:tab/>
        <w:t>(ii)</w:t>
      </w:r>
      <w:r w:rsidRPr="003F329B">
        <w:tab/>
        <w:t xml:space="preserve">for settling one or more claims under an </w:t>
      </w:r>
      <w:r w:rsidR="003F329B" w:rsidRPr="003F329B">
        <w:rPr>
          <w:position w:val="6"/>
          <w:sz w:val="16"/>
        </w:rPr>
        <w:t>*</w:t>
      </w:r>
      <w:r w:rsidRPr="003F329B">
        <w:t>insurance policy of which the insurer is an insurer;</w:t>
      </w:r>
    </w:p>
    <w:p w:rsidR="00036658" w:rsidRPr="003F329B" w:rsidRDefault="00036658" w:rsidP="00036658">
      <w:pPr>
        <w:pStyle w:val="subsection2"/>
      </w:pPr>
      <w:r w:rsidRPr="003F329B">
        <w:t>the first</w:t>
      </w:r>
      <w:r w:rsidR="003F329B">
        <w:noBreakHyphen/>
      </w:r>
      <w:r w:rsidRPr="003F329B">
        <w:t xml:space="preserve">mentioned supply is </w:t>
      </w:r>
      <w:r w:rsidRPr="003F329B">
        <w:rPr>
          <w:b/>
          <w:i/>
        </w:rPr>
        <w:t>GST</w:t>
      </w:r>
      <w:r w:rsidR="003F329B">
        <w:rPr>
          <w:b/>
          <w:i/>
        </w:rPr>
        <w:noBreakHyphen/>
      </w:r>
      <w:r w:rsidRPr="003F329B">
        <w:rPr>
          <w:b/>
          <w:i/>
        </w:rPr>
        <w:t>free</w:t>
      </w:r>
      <w:r w:rsidRPr="003F329B">
        <w:t xml:space="preserve"> to the extent that the other supplies mentioned in </w:t>
      </w:r>
      <w:r w:rsidR="003F329B">
        <w:t>paragraph (</w:t>
      </w:r>
      <w:r w:rsidRPr="003F329B">
        <w:t>b) are GST</w:t>
      </w:r>
      <w:r w:rsidR="003F329B">
        <w:noBreakHyphen/>
      </w:r>
      <w:r w:rsidRPr="003F329B">
        <w:t>free under this Subdivision.</w:t>
      </w:r>
    </w:p>
    <w:p w:rsidR="00036658" w:rsidRPr="003F329B" w:rsidRDefault="00036658" w:rsidP="00036658">
      <w:pPr>
        <w:pStyle w:val="notetext"/>
      </w:pPr>
      <w:r w:rsidRPr="003F329B">
        <w:t>Note:</w:t>
      </w:r>
      <w:r w:rsidRPr="003F329B">
        <w:tab/>
        <w:t xml:space="preserve">For </w:t>
      </w:r>
      <w:r w:rsidR="003F329B">
        <w:t>subparagraph (</w:t>
      </w:r>
      <w:r w:rsidRPr="003F329B">
        <w:t>c)(ii), the insurer may be an insurer of the policy because of a portfolio transfer (see section</w:t>
      </w:r>
      <w:r w:rsidR="003F329B">
        <w:t> </w:t>
      </w:r>
      <w:r w:rsidRPr="003F329B">
        <w:t>78</w:t>
      </w:r>
      <w:r w:rsidR="003F329B">
        <w:noBreakHyphen/>
      </w:r>
      <w:r w:rsidRPr="003F329B">
        <w:t>118).</w:t>
      </w:r>
    </w:p>
    <w:p w:rsidR="00036658" w:rsidRPr="003F329B" w:rsidRDefault="00036658" w:rsidP="00036658">
      <w:pPr>
        <w:pStyle w:val="SubsectionHead"/>
      </w:pPr>
      <w:r w:rsidRPr="003F329B">
        <w:t>Compulsory third party scheme operators</w:t>
      </w:r>
    </w:p>
    <w:p w:rsidR="00036658" w:rsidRPr="003F329B" w:rsidRDefault="00036658" w:rsidP="00036658">
      <w:pPr>
        <w:pStyle w:val="subsection"/>
      </w:pPr>
      <w:r w:rsidRPr="003F329B">
        <w:tab/>
        <w:t>(2)</w:t>
      </w:r>
      <w:r w:rsidRPr="003F329B">
        <w:tab/>
        <w:t>If:</w:t>
      </w:r>
    </w:p>
    <w:p w:rsidR="00036658" w:rsidRPr="003F329B" w:rsidRDefault="00036658" w:rsidP="00036658">
      <w:pPr>
        <w:pStyle w:val="paragraph"/>
      </w:pPr>
      <w:r w:rsidRPr="003F329B">
        <w:tab/>
        <w:t>(a)</w:t>
      </w:r>
      <w:r w:rsidRPr="003F329B">
        <w:tab/>
        <w:t xml:space="preserve">a supply is a supply of a service to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and</w:t>
      </w:r>
    </w:p>
    <w:p w:rsidR="00036658" w:rsidRPr="003F329B" w:rsidRDefault="00036658" w:rsidP="00036658">
      <w:pPr>
        <w:pStyle w:val="paragraph"/>
      </w:pPr>
      <w:r w:rsidRPr="003F329B">
        <w:tab/>
        <w:t>(b)</w:t>
      </w:r>
      <w:r w:rsidRPr="003F329B">
        <w:tab/>
        <w:t>the service is the supplier making one or more other supplies of goods or services to an individual; and</w:t>
      </w:r>
    </w:p>
    <w:p w:rsidR="00036658" w:rsidRPr="003F329B" w:rsidRDefault="00036658" w:rsidP="00036658">
      <w:pPr>
        <w:pStyle w:val="paragraph"/>
      </w:pPr>
      <w:r w:rsidRPr="003F329B">
        <w:tab/>
        <w:t>(c)</w:t>
      </w:r>
      <w:r w:rsidRPr="003F329B">
        <w:tab/>
        <w:t>at least one of the other supplies is:</w:t>
      </w:r>
    </w:p>
    <w:p w:rsidR="00036658" w:rsidRPr="003F329B" w:rsidRDefault="00036658" w:rsidP="00036658">
      <w:pPr>
        <w:pStyle w:val="paragraphsub"/>
      </w:pPr>
      <w:r w:rsidRPr="003F329B">
        <w:tab/>
        <w:t>(i)</w:t>
      </w:r>
      <w:r w:rsidRPr="003F329B">
        <w:tab/>
        <w:t xml:space="preserve">wholly or partly </w:t>
      </w:r>
      <w:r w:rsidR="003F329B" w:rsidRPr="003F329B">
        <w:rPr>
          <w:position w:val="6"/>
          <w:sz w:val="16"/>
        </w:rPr>
        <w:t>*</w:t>
      </w:r>
      <w:r w:rsidRPr="003F329B">
        <w:t>GST</w:t>
      </w:r>
      <w:r w:rsidR="003F329B">
        <w:noBreakHyphen/>
      </w:r>
      <w:r w:rsidRPr="003F329B">
        <w:t>free under this Subdivision; and</w:t>
      </w:r>
    </w:p>
    <w:p w:rsidR="00036658" w:rsidRPr="003F329B" w:rsidRDefault="00036658" w:rsidP="00036658">
      <w:pPr>
        <w:pStyle w:val="paragraphsub"/>
      </w:pPr>
      <w:r w:rsidRPr="003F329B">
        <w:tab/>
        <w:t>(ii)</w:t>
      </w:r>
      <w:r w:rsidRPr="003F329B">
        <w:tab/>
        <w:t>made under the compulsory third party scheme;</w:t>
      </w:r>
    </w:p>
    <w:p w:rsidR="00036658" w:rsidRPr="003F329B" w:rsidRDefault="00036658" w:rsidP="00036658">
      <w:pPr>
        <w:pStyle w:val="subsection2"/>
      </w:pPr>
      <w:r w:rsidRPr="003F329B">
        <w:t>the first</w:t>
      </w:r>
      <w:r w:rsidR="003F329B">
        <w:noBreakHyphen/>
      </w:r>
      <w:r w:rsidRPr="003F329B">
        <w:t xml:space="preserve">mentioned supply is </w:t>
      </w:r>
      <w:r w:rsidRPr="003F329B">
        <w:rPr>
          <w:b/>
          <w:i/>
        </w:rPr>
        <w:t>GST</w:t>
      </w:r>
      <w:r w:rsidR="003F329B">
        <w:rPr>
          <w:b/>
          <w:i/>
        </w:rPr>
        <w:noBreakHyphen/>
      </w:r>
      <w:r w:rsidRPr="003F329B">
        <w:rPr>
          <w:b/>
          <w:i/>
        </w:rPr>
        <w:t>free</w:t>
      </w:r>
      <w:r w:rsidRPr="003F329B">
        <w:t xml:space="preserve"> to the extent that the other supplies mentioned in </w:t>
      </w:r>
      <w:r w:rsidR="003F329B">
        <w:t>paragraph (</w:t>
      </w:r>
      <w:r w:rsidRPr="003F329B">
        <w:t>b) are GST</w:t>
      </w:r>
      <w:r w:rsidR="003F329B">
        <w:noBreakHyphen/>
      </w:r>
      <w:r w:rsidRPr="003F329B">
        <w:t>free under this Subdivision.</w:t>
      </w:r>
    </w:p>
    <w:p w:rsidR="00036658" w:rsidRPr="003F329B" w:rsidRDefault="00036658" w:rsidP="00036658">
      <w:pPr>
        <w:pStyle w:val="SubsectionHead"/>
      </w:pPr>
      <w:r w:rsidRPr="003F329B">
        <w:t>Government agencies</w:t>
      </w:r>
    </w:p>
    <w:p w:rsidR="00036658" w:rsidRPr="003F329B" w:rsidRDefault="00036658" w:rsidP="00036658">
      <w:pPr>
        <w:pStyle w:val="subsection"/>
      </w:pPr>
      <w:r w:rsidRPr="003F329B">
        <w:tab/>
        <w:t>(3)</w:t>
      </w:r>
      <w:r w:rsidRPr="003F329B">
        <w:tab/>
        <w:t>If:</w:t>
      </w:r>
    </w:p>
    <w:p w:rsidR="00036658" w:rsidRPr="003F329B" w:rsidRDefault="00036658" w:rsidP="00036658">
      <w:pPr>
        <w:pStyle w:val="paragraph"/>
      </w:pPr>
      <w:r w:rsidRPr="003F329B">
        <w:tab/>
        <w:t>(a)</w:t>
      </w:r>
      <w:r w:rsidRPr="003F329B">
        <w:tab/>
        <w:t xml:space="preserve">a supply is a supply of a service to an </w:t>
      </w:r>
      <w:r w:rsidR="003F329B" w:rsidRPr="003F329B">
        <w:rPr>
          <w:position w:val="6"/>
          <w:sz w:val="16"/>
        </w:rPr>
        <w:t>*</w:t>
      </w:r>
      <w:r w:rsidRPr="003F329B">
        <w:t>Australian government agency; and</w:t>
      </w:r>
    </w:p>
    <w:p w:rsidR="00036658" w:rsidRPr="003F329B" w:rsidRDefault="00036658" w:rsidP="00036658">
      <w:pPr>
        <w:pStyle w:val="paragraph"/>
      </w:pPr>
      <w:r w:rsidRPr="003F329B">
        <w:tab/>
        <w:t>(b)</w:t>
      </w:r>
      <w:r w:rsidRPr="003F329B">
        <w:tab/>
        <w:t>the service is the supplier making one or more other supplies of goods or services to an individual; and</w:t>
      </w:r>
    </w:p>
    <w:p w:rsidR="00036658" w:rsidRPr="003F329B" w:rsidRDefault="00036658" w:rsidP="00036658">
      <w:pPr>
        <w:pStyle w:val="paragraph"/>
      </w:pPr>
      <w:r w:rsidRPr="003F329B">
        <w:tab/>
        <w:t>(c)</w:t>
      </w:r>
      <w:r w:rsidRPr="003F329B">
        <w:tab/>
        <w:t xml:space="preserve">at least one of the other supplies is wholly or partly </w:t>
      </w:r>
      <w:r w:rsidR="003F329B" w:rsidRPr="003F329B">
        <w:rPr>
          <w:position w:val="6"/>
          <w:sz w:val="16"/>
        </w:rPr>
        <w:t>*</w:t>
      </w:r>
      <w:r w:rsidRPr="003F329B">
        <w:t>GST</w:t>
      </w:r>
      <w:r w:rsidR="003F329B">
        <w:noBreakHyphen/>
      </w:r>
      <w:r w:rsidRPr="003F329B">
        <w:t>free under this Subdivision;</w:t>
      </w:r>
    </w:p>
    <w:p w:rsidR="00036658" w:rsidRPr="003F329B" w:rsidRDefault="00036658" w:rsidP="00036658">
      <w:pPr>
        <w:pStyle w:val="subsection2"/>
      </w:pPr>
      <w:r w:rsidRPr="003F329B">
        <w:t>the first</w:t>
      </w:r>
      <w:r w:rsidR="003F329B">
        <w:noBreakHyphen/>
      </w:r>
      <w:r w:rsidRPr="003F329B">
        <w:t xml:space="preserve">mentioned supply is </w:t>
      </w:r>
      <w:r w:rsidRPr="003F329B">
        <w:rPr>
          <w:b/>
          <w:i/>
        </w:rPr>
        <w:t>GST</w:t>
      </w:r>
      <w:r w:rsidR="003F329B">
        <w:rPr>
          <w:b/>
          <w:i/>
        </w:rPr>
        <w:noBreakHyphen/>
      </w:r>
      <w:r w:rsidRPr="003F329B">
        <w:rPr>
          <w:b/>
          <w:i/>
        </w:rPr>
        <w:t>free</w:t>
      </w:r>
      <w:r w:rsidRPr="003F329B">
        <w:t xml:space="preserve"> to the extent that the other supplies mentioned in </w:t>
      </w:r>
      <w:r w:rsidR="003F329B">
        <w:t>paragraph (</w:t>
      </w:r>
      <w:r w:rsidRPr="003F329B">
        <w:t>b) are GST</w:t>
      </w:r>
      <w:r w:rsidR="003F329B">
        <w:noBreakHyphen/>
      </w:r>
      <w:r w:rsidRPr="003F329B">
        <w:t>free under this Subdivision.</w:t>
      </w:r>
    </w:p>
    <w:p w:rsidR="00036658" w:rsidRPr="003F329B" w:rsidRDefault="00036658" w:rsidP="00036658">
      <w:pPr>
        <w:pStyle w:val="SubsectionHead"/>
      </w:pPr>
      <w:r w:rsidRPr="003F329B">
        <w:t>Parties may agree for supply not to be GST</w:t>
      </w:r>
      <w:r w:rsidR="003F329B">
        <w:noBreakHyphen/>
      </w:r>
      <w:r w:rsidRPr="003F329B">
        <w:t>free</w:t>
      </w:r>
    </w:p>
    <w:p w:rsidR="00036658" w:rsidRPr="003F329B" w:rsidRDefault="00036658" w:rsidP="00036658">
      <w:pPr>
        <w:pStyle w:val="subsection"/>
      </w:pPr>
      <w:r w:rsidRPr="003F329B">
        <w:tab/>
        <w:t>(4)</w:t>
      </w:r>
      <w:r w:rsidRPr="003F329B">
        <w:tab/>
        <w:t xml:space="preserve">However, a supply is not </w:t>
      </w:r>
      <w:r w:rsidRPr="003F329B">
        <w:rPr>
          <w:b/>
          <w:i/>
        </w:rPr>
        <w:t>GST</w:t>
      </w:r>
      <w:r w:rsidR="003F329B">
        <w:rPr>
          <w:b/>
          <w:i/>
        </w:rPr>
        <w:noBreakHyphen/>
      </w:r>
      <w:r w:rsidRPr="003F329B">
        <w:rPr>
          <w:b/>
          <w:i/>
        </w:rPr>
        <w:t>free</w:t>
      </w:r>
      <w:r w:rsidRPr="003F329B">
        <w:t xml:space="preserve"> (to any extent) under this section if the supplier and the </w:t>
      </w:r>
      <w:r w:rsidR="003F329B" w:rsidRPr="003F329B">
        <w:rPr>
          <w:position w:val="6"/>
          <w:sz w:val="16"/>
        </w:rPr>
        <w:t>*</w:t>
      </w:r>
      <w:r w:rsidRPr="003F329B">
        <w:t>recipient have agreed that the supply, or supplies of a kind that include that supply, not be treated as GST</w:t>
      </w:r>
      <w:r w:rsidR="003F329B">
        <w:noBreakHyphen/>
      </w:r>
      <w:r w:rsidRPr="003F329B">
        <w:t>free supplies.</w:t>
      </w:r>
    </w:p>
    <w:p w:rsidR="00300522" w:rsidRPr="003F329B" w:rsidRDefault="00300522" w:rsidP="00300522">
      <w:pPr>
        <w:pStyle w:val="ActHead4"/>
      </w:pPr>
      <w:bookmarkStart w:id="256" w:name="_Toc416265839"/>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C</w:t>
      </w:r>
      <w:r w:rsidRPr="003F329B">
        <w:t>—</w:t>
      </w:r>
      <w:r w:rsidRPr="00AE4251">
        <w:rPr>
          <w:rStyle w:val="CharSubdText"/>
        </w:rPr>
        <w:t>Education</w:t>
      </w:r>
      <w:bookmarkEnd w:id="256"/>
    </w:p>
    <w:p w:rsidR="00300522" w:rsidRPr="003F329B" w:rsidRDefault="00300522" w:rsidP="00300522">
      <w:pPr>
        <w:pStyle w:val="ActHead5"/>
      </w:pPr>
      <w:bookmarkStart w:id="257" w:name="_Toc416265840"/>
      <w:r w:rsidRPr="00AE4251">
        <w:rPr>
          <w:rStyle w:val="CharSectno"/>
        </w:rPr>
        <w:t>38</w:t>
      </w:r>
      <w:r w:rsidR="003F329B" w:rsidRPr="00AE4251">
        <w:rPr>
          <w:rStyle w:val="CharSectno"/>
        </w:rPr>
        <w:noBreakHyphen/>
      </w:r>
      <w:r w:rsidRPr="00AE4251">
        <w:rPr>
          <w:rStyle w:val="CharSectno"/>
        </w:rPr>
        <w:t>85</w:t>
      </w:r>
      <w:r w:rsidRPr="003F329B">
        <w:t xml:space="preserve">  Education courses</w:t>
      </w:r>
      <w:bookmarkEnd w:id="257"/>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w:t>
      </w:r>
    </w:p>
    <w:p w:rsidR="00300522" w:rsidRPr="003F329B" w:rsidRDefault="00300522" w:rsidP="00300522">
      <w:pPr>
        <w:pStyle w:val="paragraph"/>
      </w:pPr>
      <w:r w:rsidRPr="003F329B">
        <w:tab/>
        <w:t>(a)</w:t>
      </w:r>
      <w:r w:rsidRPr="003F329B">
        <w:tab/>
        <w:t xml:space="preserve">an </w:t>
      </w:r>
      <w:r w:rsidR="003F329B" w:rsidRPr="003F329B">
        <w:rPr>
          <w:position w:val="6"/>
          <w:sz w:val="16"/>
          <w:szCs w:val="16"/>
        </w:rPr>
        <w:t>*</w:t>
      </w:r>
      <w:r w:rsidRPr="003F329B">
        <w:t>education course; or</w:t>
      </w:r>
    </w:p>
    <w:p w:rsidR="00300522" w:rsidRPr="003F329B" w:rsidRDefault="00300522" w:rsidP="00300522">
      <w:pPr>
        <w:pStyle w:val="paragraph"/>
      </w:pPr>
      <w:r w:rsidRPr="003F329B">
        <w:tab/>
        <w:t>(b)</w:t>
      </w:r>
      <w:r w:rsidRPr="003F329B">
        <w:tab/>
        <w:t>administrative services directly related to the supply of such a course, but only if they are supplied by the supplier of the course.</w:t>
      </w:r>
    </w:p>
    <w:p w:rsidR="00300522" w:rsidRPr="003F329B" w:rsidRDefault="00300522" w:rsidP="00300522">
      <w:pPr>
        <w:pStyle w:val="ActHead5"/>
      </w:pPr>
      <w:bookmarkStart w:id="258" w:name="_Toc416265841"/>
      <w:r w:rsidRPr="00AE4251">
        <w:rPr>
          <w:rStyle w:val="CharSectno"/>
        </w:rPr>
        <w:t>38</w:t>
      </w:r>
      <w:r w:rsidR="003F329B" w:rsidRPr="00AE4251">
        <w:rPr>
          <w:rStyle w:val="CharSectno"/>
        </w:rPr>
        <w:noBreakHyphen/>
      </w:r>
      <w:r w:rsidRPr="00AE4251">
        <w:rPr>
          <w:rStyle w:val="CharSectno"/>
        </w:rPr>
        <w:t>90</w:t>
      </w:r>
      <w:r w:rsidRPr="003F329B">
        <w:t xml:space="preserve">  Excursions or field trips</w:t>
      </w:r>
      <w:bookmarkEnd w:id="258"/>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an excursion or field trip, but only if the excursion or field trip:</w:t>
      </w:r>
    </w:p>
    <w:p w:rsidR="00300522" w:rsidRPr="003F329B" w:rsidRDefault="00300522" w:rsidP="00300522">
      <w:pPr>
        <w:pStyle w:val="paragraph"/>
      </w:pPr>
      <w:r w:rsidRPr="003F329B">
        <w:tab/>
        <w:t>(a)</w:t>
      </w:r>
      <w:r w:rsidRPr="003F329B">
        <w:tab/>
        <w:t xml:space="preserve">is directly related to the curriculum of an </w:t>
      </w:r>
      <w:r w:rsidR="003F329B" w:rsidRPr="003F329B">
        <w:rPr>
          <w:position w:val="6"/>
          <w:sz w:val="16"/>
          <w:szCs w:val="16"/>
        </w:rPr>
        <w:t>*</w:t>
      </w:r>
      <w:r w:rsidRPr="003F329B">
        <w:t>education course; and</w:t>
      </w:r>
    </w:p>
    <w:p w:rsidR="00300522" w:rsidRPr="003F329B" w:rsidRDefault="00300522" w:rsidP="00300522">
      <w:pPr>
        <w:pStyle w:val="paragraph"/>
      </w:pPr>
      <w:r w:rsidRPr="003F329B">
        <w:tab/>
        <w:t>(b)</w:t>
      </w:r>
      <w:r w:rsidRPr="003F329B">
        <w:tab/>
        <w:t>is not predominantly recreational.</w:t>
      </w:r>
    </w:p>
    <w:p w:rsidR="00300522" w:rsidRPr="003F329B" w:rsidRDefault="00300522" w:rsidP="005E4075">
      <w:pPr>
        <w:pStyle w:val="subsection"/>
        <w:keepNext/>
        <w:keepLines/>
      </w:pPr>
      <w:r w:rsidRPr="003F329B">
        <w:tab/>
        <w:t>(2)</w:t>
      </w:r>
      <w:r w:rsidRPr="003F329B">
        <w:tab/>
        <w:t>However:</w:t>
      </w:r>
    </w:p>
    <w:p w:rsidR="00300522" w:rsidRPr="003F329B" w:rsidRDefault="00300522" w:rsidP="00300522">
      <w:pPr>
        <w:pStyle w:val="paragraph"/>
      </w:pPr>
      <w:r w:rsidRPr="003F329B">
        <w:tab/>
        <w:t>(a)</w:t>
      </w:r>
      <w:r w:rsidRPr="003F329B">
        <w:tab/>
        <w:t xml:space="preserve">if the course is a </w:t>
      </w:r>
      <w:r w:rsidR="003F329B" w:rsidRPr="003F329B">
        <w:rPr>
          <w:position w:val="6"/>
          <w:sz w:val="16"/>
          <w:szCs w:val="16"/>
        </w:rPr>
        <w:t>*</w:t>
      </w:r>
      <w:r w:rsidRPr="003F329B">
        <w:t xml:space="preserve">tertiary course, a </w:t>
      </w:r>
      <w:r w:rsidR="003F329B" w:rsidRPr="003F329B">
        <w:rPr>
          <w:position w:val="6"/>
          <w:sz w:val="16"/>
          <w:szCs w:val="16"/>
        </w:rPr>
        <w:t>*</w:t>
      </w:r>
      <w:r w:rsidRPr="003F329B">
        <w:t xml:space="preserve">tertiary residential college course or a </w:t>
      </w:r>
      <w:r w:rsidR="003F329B" w:rsidRPr="003F329B">
        <w:rPr>
          <w:position w:val="6"/>
          <w:sz w:val="16"/>
          <w:szCs w:val="16"/>
        </w:rPr>
        <w:t>*</w:t>
      </w:r>
      <w:r w:rsidRPr="003F329B">
        <w:t xml:space="preserve">professional or trade course—any supply of accommodation as part of the excursion or field trip is </w:t>
      </w:r>
      <w:r w:rsidRPr="003F329B">
        <w:rPr>
          <w:i/>
          <w:iCs/>
        </w:rPr>
        <w:t>not</w:t>
      </w:r>
      <w:r w:rsidRPr="003F329B">
        <w:t xml:space="preserve"> GST</w:t>
      </w:r>
      <w:r w:rsidR="003F329B">
        <w:noBreakHyphen/>
      </w:r>
      <w:r w:rsidRPr="003F329B">
        <w:t>free; and</w:t>
      </w:r>
    </w:p>
    <w:p w:rsidR="00300522" w:rsidRPr="003F329B" w:rsidRDefault="00300522" w:rsidP="00300522">
      <w:pPr>
        <w:pStyle w:val="paragraph"/>
      </w:pPr>
      <w:r w:rsidRPr="003F329B">
        <w:tab/>
        <w:t>(b)</w:t>
      </w:r>
      <w:r w:rsidRPr="003F329B">
        <w:tab/>
        <w:t xml:space="preserve">in any case—any supply of </w:t>
      </w:r>
      <w:r w:rsidR="003F329B" w:rsidRPr="003F329B">
        <w:rPr>
          <w:position w:val="6"/>
          <w:sz w:val="16"/>
          <w:szCs w:val="16"/>
        </w:rPr>
        <w:t>*</w:t>
      </w:r>
      <w:r w:rsidRPr="003F329B">
        <w:t xml:space="preserve">food as part of the excursion or field trip is </w:t>
      </w:r>
      <w:r w:rsidRPr="003F329B">
        <w:rPr>
          <w:i/>
          <w:iCs/>
        </w:rPr>
        <w:t>not</w:t>
      </w:r>
      <w:r w:rsidRPr="003F329B">
        <w:t xml:space="preserve"> GST</w:t>
      </w:r>
      <w:r w:rsidR="003F329B">
        <w:noBreakHyphen/>
      </w:r>
      <w:r w:rsidRPr="003F329B">
        <w:t>free under this section.</w:t>
      </w:r>
    </w:p>
    <w:p w:rsidR="00300522" w:rsidRPr="003F329B" w:rsidRDefault="00300522" w:rsidP="00300522">
      <w:pPr>
        <w:pStyle w:val="ActHead5"/>
      </w:pPr>
      <w:bookmarkStart w:id="259" w:name="_Toc416265842"/>
      <w:r w:rsidRPr="00AE4251">
        <w:rPr>
          <w:rStyle w:val="CharSectno"/>
        </w:rPr>
        <w:t>38</w:t>
      </w:r>
      <w:r w:rsidR="003F329B" w:rsidRPr="00AE4251">
        <w:rPr>
          <w:rStyle w:val="CharSectno"/>
        </w:rPr>
        <w:noBreakHyphen/>
      </w:r>
      <w:r w:rsidRPr="00AE4251">
        <w:rPr>
          <w:rStyle w:val="CharSectno"/>
        </w:rPr>
        <w:t>95</w:t>
      </w:r>
      <w:r w:rsidRPr="003F329B">
        <w:t xml:space="preserve">  Course materials</w:t>
      </w:r>
      <w:bookmarkEnd w:id="259"/>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course materials for a subject undertaken in an </w:t>
      </w:r>
      <w:r w:rsidR="003F329B" w:rsidRPr="003F329B">
        <w:rPr>
          <w:position w:val="6"/>
          <w:sz w:val="16"/>
          <w:szCs w:val="16"/>
        </w:rPr>
        <w:t>*</w:t>
      </w:r>
      <w:r w:rsidRPr="003F329B">
        <w:t xml:space="preserve">education course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5"/>
      </w:pPr>
      <w:bookmarkStart w:id="260" w:name="_Toc416265843"/>
      <w:r w:rsidRPr="00AE4251">
        <w:rPr>
          <w:rStyle w:val="CharSectno"/>
        </w:rPr>
        <w:t>38</w:t>
      </w:r>
      <w:r w:rsidR="003F329B" w:rsidRPr="00AE4251">
        <w:rPr>
          <w:rStyle w:val="CharSectno"/>
        </w:rPr>
        <w:noBreakHyphen/>
      </w:r>
      <w:r w:rsidRPr="00AE4251">
        <w:rPr>
          <w:rStyle w:val="CharSectno"/>
        </w:rPr>
        <w:t>97</w:t>
      </w:r>
      <w:r w:rsidRPr="003F329B">
        <w:t xml:space="preserve">  Lease etc. of curriculum related goods</w:t>
      </w:r>
      <w:bookmarkEnd w:id="260"/>
      <w:r w:rsidRPr="003F329B">
        <w:t xml:space="preserve"> </w:t>
      </w:r>
    </w:p>
    <w:p w:rsidR="00300522" w:rsidRPr="003F329B" w:rsidRDefault="00300522" w:rsidP="00300522">
      <w:pPr>
        <w:pStyle w:val="subsection"/>
      </w:pPr>
      <w:r w:rsidRPr="003F329B">
        <w:tab/>
      </w:r>
      <w:r w:rsidRPr="003F329B">
        <w:tab/>
        <w:t xml:space="preserve">A supply by way of lease or hire of goods is </w:t>
      </w:r>
      <w:r w:rsidRPr="003F329B">
        <w:rPr>
          <w:b/>
          <w:bCs/>
          <w:i/>
          <w:iCs/>
        </w:rPr>
        <w:t>GST</w:t>
      </w:r>
      <w:r w:rsidR="003F329B">
        <w:rPr>
          <w:b/>
          <w:bCs/>
          <w:i/>
          <w:iCs/>
        </w:rPr>
        <w:noBreakHyphen/>
      </w:r>
      <w:r w:rsidRPr="003F329B">
        <w:rPr>
          <w:b/>
          <w:bCs/>
          <w:i/>
          <w:iCs/>
        </w:rPr>
        <w:t>free</w:t>
      </w:r>
      <w:r w:rsidRPr="003F329B">
        <w:t xml:space="preserve"> if: </w:t>
      </w:r>
    </w:p>
    <w:p w:rsidR="00300522" w:rsidRPr="003F329B" w:rsidRDefault="00300522" w:rsidP="00300522">
      <w:pPr>
        <w:pStyle w:val="paragraph"/>
      </w:pPr>
      <w:r w:rsidRPr="003F329B">
        <w:tab/>
        <w:t>(a)</w:t>
      </w:r>
      <w:r w:rsidRPr="003F329B">
        <w:tab/>
        <w:t xml:space="preserve">the goods are for use directly or principally by a student in undertaking a </w:t>
      </w:r>
      <w:r w:rsidR="003F329B" w:rsidRPr="003F329B">
        <w:rPr>
          <w:position w:val="6"/>
          <w:sz w:val="16"/>
          <w:szCs w:val="16"/>
        </w:rPr>
        <w:t>*</w:t>
      </w:r>
      <w:r w:rsidRPr="003F329B">
        <w:t>pre</w:t>
      </w:r>
      <w:r w:rsidR="003F329B">
        <w:noBreakHyphen/>
      </w:r>
      <w:r w:rsidRPr="003F329B">
        <w:t xml:space="preserve">school course, </w:t>
      </w:r>
      <w:r w:rsidR="003F329B" w:rsidRPr="003F329B">
        <w:rPr>
          <w:position w:val="6"/>
          <w:sz w:val="16"/>
          <w:szCs w:val="16"/>
        </w:rPr>
        <w:t>*</w:t>
      </w:r>
      <w:r w:rsidRPr="003F329B">
        <w:t xml:space="preserve">primary course or </w:t>
      </w:r>
      <w:r w:rsidR="003F329B" w:rsidRPr="003F329B">
        <w:rPr>
          <w:position w:val="6"/>
          <w:sz w:val="16"/>
          <w:szCs w:val="16"/>
        </w:rPr>
        <w:t>*</w:t>
      </w:r>
      <w:r w:rsidRPr="003F329B">
        <w:t xml:space="preserve">secondary course in which the student is enrolled; and </w:t>
      </w:r>
    </w:p>
    <w:p w:rsidR="00300522" w:rsidRPr="003F329B" w:rsidRDefault="00300522" w:rsidP="00300522">
      <w:pPr>
        <w:pStyle w:val="paragraph"/>
      </w:pPr>
      <w:r w:rsidRPr="003F329B">
        <w:tab/>
        <w:t>(b)</w:t>
      </w:r>
      <w:r w:rsidRPr="003F329B">
        <w:tab/>
        <w:t xml:space="preserve">the entity supplying the course leases or hires the goods; and </w:t>
      </w:r>
    </w:p>
    <w:p w:rsidR="00300522" w:rsidRPr="003F329B" w:rsidRDefault="00300522" w:rsidP="00300522">
      <w:pPr>
        <w:pStyle w:val="paragraph"/>
      </w:pPr>
      <w:r w:rsidRPr="003F329B">
        <w:tab/>
        <w:t>(c)</w:t>
      </w:r>
      <w:r w:rsidRPr="003F329B">
        <w:tab/>
        <w:t xml:space="preserve">at all times while the lease or hiring has effect, the entity supplying the course has the right to decide who uses goods and the use to which the goods are put; and </w:t>
      </w:r>
    </w:p>
    <w:p w:rsidR="00300522" w:rsidRPr="003F329B" w:rsidRDefault="00300522" w:rsidP="00300522">
      <w:pPr>
        <w:pStyle w:val="paragraph"/>
      </w:pPr>
      <w:r w:rsidRPr="003F329B">
        <w:tab/>
        <w:t>(d)</w:t>
      </w:r>
      <w:r w:rsidRPr="003F329B">
        <w:tab/>
        <w:t xml:space="preserve">the lease or hiring is not part of an arrangement that includes: </w:t>
      </w:r>
    </w:p>
    <w:p w:rsidR="00300522" w:rsidRPr="003F329B" w:rsidRDefault="00300522" w:rsidP="00300522">
      <w:pPr>
        <w:pStyle w:val="paragraphsub"/>
      </w:pPr>
      <w:r w:rsidRPr="003F329B">
        <w:tab/>
        <w:t>(i)</w:t>
      </w:r>
      <w:r w:rsidRPr="003F329B">
        <w:tab/>
        <w:t xml:space="preserve">a transfer of ownership of the goods; or </w:t>
      </w:r>
    </w:p>
    <w:p w:rsidR="00300522" w:rsidRPr="003F329B" w:rsidRDefault="00300522" w:rsidP="00300522">
      <w:pPr>
        <w:pStyle w:val="paragraphsub"/>
      </w:pPr>
      <w:r w:rsidRPr="003F329B">
        <w:tab/>
        <w:t>(ii)</w:t>
      </w:r>
      <w:r w:rsidRPr="003F329B">
        <w:tab/>
        <w:t xml:space="preserve">an agreement to transfer ownership of the goods; or </w:t>
      </w:r>
    </w:p>
    <w:p w:rsidR="00300522" w:rsidRPr="003F329B" w:rsidRDefault="00300522" w:rsidP="00300522">
      <w:pPr>
        <w:pStyle w:val="paragraphsub"/>
      </w:pPr>
      <w:r w:rsidRPr="003F329B">
        <w:tab/>
        <w:t>(iii)</w:t>
      </w:r>
      <w:r w:rsidRPr="003F329B">
        <w:tab/>
        <w:t xml:space="preserve">imposing an obligation, or conferring a right, to transfer ownership of the goods. </w:t>
      </w:r>
    </w:p>
    <w:p w:rsidR="00300522" w:rsidRPr="003F329B" w:rsidRDefault="00300522" w:rsidP="00300522">
      <w:pPr>
        <w:pStyle w:val="ActHead5"/>
      </w:pPr>
      <w:bookmarkStart w:id="261" w:name="_Toc416265844"/>
      <w:r w:rsidRPr="00AE4251">
        <w:rPr>
          <w:rStyle w:val="CharSectno"/>
        </w:rPr>
        <w:t>38</w:t>
      </w:r>
      <w:r w:rsidR="003F329B" w:rsidRPr="00AE4251">
        <w:rPr>
          <w:rStyle w:val="CharSectno"/>
        </w:rPr>
        <w:noBreakHyphen/>
      </w:r>
      <w:r w:rsidRPr="00AE4251">
        <w:rPr>
          <w:rStyle w:val="CharSectno"/>
        </w:rPr>
        <w:t>100</w:t>
      </w:r>
      <w:r w:rsidRPr="003F329B">
        <w:t xml:space="preserve">  Supplies that are </w:t>
      </w:r>
      <w:r w:rsidRPr="003F329B">
        <w:rPr>
          <w:i/>
          <w:iCs/>
        </w:rPr>
        <w:t>not</w:t>
      </w:r>
      <w:r w:rsidRPr="003F329B">
        <w:t xml:space="preserve"> GST</w:t>
      </w:r>
      <w:r w:rsidR="003F329B">
        <w:noBreakHyphen/>
      </w:r>
      <w:r w:rsidRPr="003F329B">
        <w:t>free</w:t>
      </w:r>
      <w:bookmarkEnd w:id="261"/>
    </w:p>
    <w:p w:rsidR="00300522" w:rsidRPr="003F329B" w:rsidRDefault="00300522" w:rsidP="00300522">
      <w:pPr>
        <w:pStyle w:val="subsection"/>
      </w:pPr>
      <w:r w:rsidRPr="003F329B">
        <w:tab/>
      </w:r>
      <w:r w:rsidRPr="003F329B">
        <w:tab/>
        <w:t xml:space="preserve">To avoid doubt, the following supplies related to an </w:t>
      </w:r>
      <w:r w:rsidR="003F329B" w:rsidRPr="003F329B">
        <w:rPr>
          <w:position w:val="6"/>
          <w:sz w:val="16"/>
          <w:szCs w:val="16"/>
        </w:rPr>
        <w:t>*</w:t>
      </w:r>
      <w:r w:rsidRPr="003F329B">
        <w:t xml:space="preserve">education course are </w:t>
      </w:r>
      <w:r w:rsidRPr="003F329B">
        <w:rPr>
          <w:i/>
          <w:iCs/>
        </w:rPr>
        <w:t>not</w:t>
      </w:r>
      <w:r w:rsidRPr="003F329B">
        <w:t xml:space="preserve"> GST</w:t>
      </w:r>
      <w:r w:rsidR="003F329B">
        <w:noBreakHyphen/>
      </w:r>
      <w:r w:rsidRPr="003F329B">
        <w:t>free:</w:t>
      </w:r>
    </w:p>
    <w:p w:rsidR="00300522" w:rsidRPr="003F329B" w:rsidRDefault="00300522" w:rsidP="00300522">
      <w:pPr>
        <w:pStyle w:val="paragraph"/>
        <w:keepNext/>
      </w:pPr>
      <w:r w:rsidRPr="003F329B">
        <w:tab/>
        <w:t>(a)</w:t>
      </w:r>
      <w:r w:rsidRPr="003F329B">
        <w:tab/>
        <w:t xml:space="preserve">a supply by way of sale, lease or hire of goods (other than </w:t>
      </w:r>
      <w:r w:rsidR="003F329B" w:rsidRPr="003F329B">
        <w:rPr>
          <w:position w:val="6"/>
          <w:sz w:val="16"/>
          <w:szCs w:val="16"/>
        </w:rPr>
        <w:t>*</w:t>
      </w:r>
      <w:r w:rsidRPr="003F329B">
        <w:t>course materials covered by section</w:t>
      </w:r>
      <w:r w:rsidR="003F329B">
        <w:t> </w:t>
      </w:r>
      <w:r w:rsidRPr="003F329B">
        <w:t>38</w:t>
      </w:r>
      <w:r w:rsidR="003F329B">
        <w:noBreakHyphen/>
      </w:r>
      <w:r w:rsidRPr="003F329B">
        <w:t>95, or a supply by way of lease or hire that is covered by section</w:t>
      </w:r>
      <w:r w:rsidR="003F329B">
        <w:t> </w:t>
      </w:r>
      <w:r w:rsidRPr="003F329B">
        <w:t>38</w:t>
      </w:r>
      <w:r w:rsidR="003F329B">
        <w:noBreakHyphen/>
      </w:r>
      <w:r w:rsidRPr="003F329B">
        <w:t>97);</w:t>
      </w:r>
    </w:p>
    <w:p w:rsidR="00300522" w:rsidRPr="003F329B" w:rsidRDefault="00300522" w:rsidP="00300522">
      <w:pPr>
        <w:pStyle w:val="paragraph"/>
      </w:pPr>
      <w:r w:rsidRPr="003F329B">
        <w:tab/>
        <w:t>(b)</w:t>
      </w:r>
      <w:r w:rsidRPr="003F329B">
        <w:tab/>
        <w:t>a supply of membership of a student organisation.</w:t>
      </w:r>
    </w:p>
    <w:p w:rsidR="00300522" w:rsidRPr="003F329B" w:rsidRDefault="00300522" w:rsidP="00300522">
      <w:pPr>
        <w:pStyle w:val="ActHead5"/>
      </w:pPr>
      <w:bookmarkStart w:id="262" w:name="_Toc416265845"/>
      <w:r w:rsidRPr="00AE4251">
        <w:rPr>
          <w:rStyle w:val="CharSectno"/>
        </w:rPr>
        <w:t>38</w:t>
      </w:r>
      <w:r w:rsidR="003F329B" w:rsidRPr="00AE4251">
        <w:rPr>
          <w:rStyle w:val="CharSectno"/>
        </w:rPr>
        <w:noBreakHyphen/>
      </w:r>
      <w:r w:rsidRPr="00AE4251">
        <w:rPr>
          <w:rStyle w:val="CharSectno"/>
        </w:rPr>
        <w:t>105</w:t>
      </w:r>
      <w:r w:rsidRPr="003F329B">
        <w:t xml:space="preserve">  Accommodation at boarding schools etc.</w:t>
      </w:r>
      <w:bookmarkEnd w:id="262"/>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it is a supply of </w:t>
      </w:r>
      <w:r w:rsidR="003F329B" w:rsidRPr="003F329B">
        <w:rPr>
          <w:position w:val="6"/>
          <w:sz w:val="16"/>
          <w:szCs w:val="16"/>
        </w:rPr>
        <w:t>*</w:t>
      </w:r>
      <w:r w:rsidRPr="003F329B">
        <w:t xml:space="preserve">student accommodation to students undertaking a </w:t>
      </w:r>
      <w:r w:rsidR="003F329B" w:rsidRPr="003F329B">
        <w:rPr>
          <w:position w:val="6"/>
          <w:sz w:val="16"/>
          <w:szCs w:val="16"/>
        </w:rPr>
        <w:t>*</w:t>
      </w:r>
      <w:r w:rsidRPr="003F329B">
        <w:t xml:space="preserve">primary course, a </w:t>
      </w:r>
      <w:r w:rsidR="003F329B" w:rsidRPr="003F329B">
        <w:rPr>
          <w:position w:val="6"/>
          <w:sz w:val="16"/>
          <w:szCs w:val="16"/>
        </w:rPr>
        <w:t>*</w:t>
      </w:r>
      <w:r w:rsidRPr="003F329B">
        <w:t xml:space="preserve">secondary course or a </w:t>
      </w:r>
      <w:r w:rsidR="003F329B" w:rsidRPr="003F329B">
        <w:rPr>
          <w:position w:val="6"/>
          <w:sz w:val="16"/>
          <w:szCs w:val="16"/>
        </w:rPr>
        <w:t>*</w:t>
      </w:r>
      <w:r w:rsidRPr="003F329B">
        <w:t>special education course; and</w:t>
      </w:r>
    </w:p>
    <w:p w:rsidR="00300522" w:rsidRPr="003F329B" w:rsidRDefault="00300522" w:rsidP="00300522">
      <w:pPr>
        <w:pStyle w:val="paragraph"/>
      </w:pPr>
      <w:r w:rsidRPr="003F329B">
        <w:tab/>
        <w:t>(b)</w:t>
      </w:r>
      <w:r w:rsidRPr="003F329B">
        <w:tab/>
        <w:t>the supplier of the accommodation also supplies the course.</w:t>
      </w:r>
    </w:p>
    <w:p w:rsidR="00300522" w:rsidRPr="003F329B" w:rsidRDefault="00300522" w:rsidP="00300522">
      <w:pPr>
        <w:pStyle w:val="subsection"/>
      </w:pPr>
      <w:r w:rsidRPr="003F329B">
        <w:tab/>
        <w:t>(2)</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it is a supply of </w:t>
      </w:r>
      <w:r w:rsidR="003F329B" w:rsidRPr="003F329B">
        <w:rPr>
          <w:position w:val="6"/>
          <w:sz w:val="16"/>
          <w:szCs w:val="16"/>
        </w:rPr>
        <w:t>*</w:t>
      </w:r>
      <w:r w:rsidRPr="003F329B">
        <w:t xml:space="preserve">student accommodation to students who are undertaking a </w:t>
      </w:r>
      <w:r w:rsidR="003F329B" w:rsidRPr="003F329B">
        <w:rPr>
          <w:position w:val="6"/>
          <w:sz w:val="16"/>
          <w:szCs w:val="16"/>
        </w:rPr>
        <w:t>*</w:t>
      </w:r>
      <w:r w:rsidRPr="003F329B">
        <w:t xml:space="preserve">primary course, a </w:t>
      </w:r>
      <w:r w:rsidR="003F329B" w:rsidRPr="003F329B">
        <w:rPr>
          <w:position w:val="6"/>
          <w:sz w:val="16"/>
          <w:szCs w:val="16"/>
        </w:rPr>
        <w:t>*</w:t>
      </w:r>
      <w:r w:rsidRPr="003F329B">
        <w:t xml:space="preserve">secondary course or a </w:t>
      </w:r>
      <w:r w:rsidR="003F329B" w:rsidRPr="003F329B">
        <w:rPr>
          <w:position w:val="6"/>
          <w:sz w:val="16"/>
          <w:szCs w:val="16"/>
        </w:rPr>
        <w:t>*</w:t>
      </w:r>
      <w:r w:rsidRPr="003F329B">
        <w:t>special education course; and</w:t>
      </w:r>
    </w:p>
    <w:p w:rsidR="00300522" w:rsidRPr="003F329B" w:rsidRDefault="00300522" w:rsidP="00300522">
      <w:pPr>
        <w:pStyle w:val="paragraph"/>
      </w:pPr>
      <w:r w:rsidRPr="003F329B">
        <w:tab/>
        <w:t>(b)</w:t>
      </w:r>
      <w:r w:rsidRPr="003F329B">
        <w:tab/>
        <w:t>the accommodation is provided in a hostel whose primary purpose is to provide accommodation for students from rural or remote locations who are undertaking such courses.</w:t>
      </w:r>
    </w:p>
    <w:p w:rsidR="00300522" w:rsidRPr="003F329B" w:rsidRDefault="00300522" w:rsidP="00300522">
      <w:pPr>
        <w:pStyle w:val="subsection"/>
      </w:pPr>
      <w:r w:rsidRPr="003F329B">
        <w:tab/>
        <w:t>(3)</w:t>
      </w:r>
      <w:r w:rsidRPr="003F329B">
        <w:tab/>
      </w:r>
      <w:r w:rsidRPr="003F329B">
        <w:rPr>
          <w:b/>
          <w:bCs/>
          <w:i/>
          <w:iCs/>
        </w:rPr>
        <w:t>Student accommodation</w:t>
      </w:r>
      <w:r w:rsidRPr="003F329B">
        <w:t xml:space="preserve"> means the right to occupy the whole or part of the premises used to provide the accommodation, including, if it is provided as part of the right so to occupy, the supply of:</w:t>
      </w:r>
    </w:p>
    <w:p w:rsidR="00300522" w:rsidRPr="003F329B" w:rsidRDefault="00300522" w:rsidP="00300522">
      <w:pPr>
        <w:pStyle w:val="paragraph"/>
      </w:pPr>
      <w:r w:rsidRPr="003F329B">
        <w:tab/>
        <w:t>(a)</w:t>
      </w:r>
      <w:r w:rsidRPr="003F329B">
        <w:tab/>
        <w:t>cleaning and maintenance; or</w:t>
      </w:r>
    </w:p>
    <w:p w:rsidR="00300522" w:rsidRPr="003F329B" w:rsidRDefault="00300522" w:rsidP="00300522">
      <w:pPr>
        <w:pStyle w:val="paragraph"/>
      </w:pPr>
      <w:r w:rsidRPr="003F329B">
        <w:tab/>
        <w:t>(b)</w:t>
      </w:r>
      <w:r w:rsidRPr="003F329B">
        <w:tab/>
        <w:t>electricity, gas, air</w:t>
      </w:r>
      <w:r w:rsidR="003F329B">
        <w:noBreakHyphen/>
      </w:r>
      <w:r w:rsidRPr="003F329B">
        <w:t>conditioning or heating; or</w:t>
      </w:r>
    </w:p>
    <w:p w:rsidR="00300522" w:rsidRPr="003F329B" w:rsidRDefault="00300522" w:rsidP="00300522">
      <w:pPr>
        <w:pStyle w:val="paragraph"/>
      </w:pPr>
      <w:r w:rsidRPr="003F329B">
        <w:tab/>
        <w:t>(c)</w:t>
      </w:r>
      <w:r w:rsidRPr="003F329B">
        <w:tab/>
        <w:t>telephone, television, radio or any other similar thing.</w:t>
      </w:r>
    </w:p>
    <w:p w:rsidR="00300522" w:rsidRPr="003F329B" w:rsidRDefault="00300522" w:rsidP="00300522">
      <w:pPr>
        <w:pStyle w:val="subsection"/>
      </w:pPr>
      <w:r w:rsidRPr="003F329B">
        <w:tab/>
        <w:t>(4)</w:t>
      </w:r>
      <w:r w:rsidRPr="003F329B">
        <w:tab/>
        <w:t xml:space="preserve">However, a supply is </w:t>
      </w:r>
      <w:r w:rsidRPr="003F329B">
        <w:rPr>
          <w:i/>
          <w:iCs/>
        </w:rPr>
        <w:t xml:space="preserve">not </w:t>
      </w:r>
      <w:r w:rsidRPr="003F329B">
        <w:t>GST</w:t>
      </w:r>
      <w:r w:rsidR="003F329B">
        <w:noBreakHyphen/>
      </w:r>
      <w:r w:rsidRPr="003F329B">
        <w:t xml:space="preserve">free under </w:t>
      </w:r>
      <w:r w:rsidR="003F329B">
        <w:t>subsection (</w:t>
      </w:r>
      <w:r w:rsidRPr="003F329B">
        <w:t xml:space="preserve">1) or (2) to the extent that it consists of the supply of </w:t>
      </w:r>
      <w:r w:rsidR="003F329B" w:rsidRPr="003F329B">
        <w:rPr>
          <w:position w:val="6"/>
          <w:sz w:val="16"/>
          <w:szCs w:val="16"/>
        </w:rPr>
        <w:t>*</w:t>
      </w:r>
      <w:r w:rsidRPr="003F329B">
        <w:t>food.</w:t>
      </w:r>
    </w:p>
    <w:p w:rsidR="00300522" w:rsidRPr="003F329B" w:rsidRDefault="00300522" w:rsidP="00300522">
      <w:pPr>
        <w:pStyle w:val="ActHead5"/>
      </w:pPr>
      <w:bookmarkStart w:id="263" w:name="_Toc416265846"/>
      <w:r w:rsidRPr="00AE4251">
        <w:rPr>
          <w:rStyle w:val="CharSectno"/>
        </w:rPr>
        <w:t>38</w:t>
      </w:r>
      <w:r w:rsidR="003F329B" w:rsidRPr="00AE4251">
        <w:rPr>
          <w:rStyle w:val="CharSectno"/>
        </w:rPr>
        <w:noBreakHyphen/>
      </w:r>
      <w:r w:rsidRPr="00AE4251">
        <w:rPr>
          <w:rStyle w:val="CharSectno"/>
        </w:rPr>
        <w:t>110</w:t>
      </w:r>
      <w:r w:rsidRPr="003F329B">
        <w:t xml:space="preserve">  Recognition of prior learning etc.</w:t>
      </w:r>
      <w:bookmarkEnd w:id="263"/>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the supply is the assessment or issue of qualifications for the purpose of:</w:t>
      </w:r>
    </w:p>
    <w:p w:rsidR="00300522" w:rsidRPr="003F329B" w:rsidRDefault="00300522" w:rsidP="00300522">
      <w:pPr>
        <w:pStyle w:val="paragraph"/>
      </w:pPr>
      <w:r w:rsidRPr="003F329B">
        <w:tab/>
        <w:t>(a)</w:t>
      </w:r>
      <w:r w:rsidRPr="003F329B">
        <w:tab/>
        <w:t>access to education; or</w:t>
      </w:r>
    </w:p>
    <w:p w:rsidR="00300522" w:rsidRPr="003F329B" w:rsidRDefault="00300522" w:rsidP="00300522">
      <w:pPr>
        <w:pStyle w:val="paragraph"/>
      </w:pPr>
      <w:r w:rsidRPr="003F329B">
        <w:tab/>
        <w:t>(b)</w:t>
      </w:r>
      <w:r w:rsidRPr="003F329B">
        <w:tab/>
        <w:t>membership of a professional or trade association; or</w:t>
      </w:r>
    </w:p>
    <w:p w:rsidR="00300522" w:rsidRPr="003F329B" w:rsidRDefault="00300522" w:rsidP="00300522">
      <w:pPr>
        <w:pStyle w:val="paragraph"/>
      </w:pPr>
      <w:r w:rsidRPr="003F329B">
        <w:tab/>
        <w:t>(c)</w:t>
      </w:r>
      <w:r w:rsidRPr="003F329B">
        <w:tab/>
        <w:t>registration or licensing for a particular occupation; or</w:t>
      </w:r>
    </w:p>
    <w:p w:rsidR="00300522" w:rsidRPr="003F329B" w:rsidRDefault="00300522" w:rsidP="00300522">
      <w:pPr>
        <w:pStyle w:val="paragraph"/>
      </w:pPr>
      <w:r w:rsidRPr="003F329B">
        <w:tab/>
        <w:t>(d)</w:t>
      </w:r>
      <w:r w:rsidRPr="003F329B">
        <w:tab/>
        <w:t>employment.</w:t>
      </w:r>
    </w:p>
    <w:p w:rsidR="00300522" w:rsidRPr="003F329B" w:rsidRDefault="00300522" w:rsidP="00300522">
      <w:pPr>
        <w:pStyle w:val="subsection"/>
      </w:pPr>
      <w:r w:rsidRPr="003F329B">
        <w:tab/>
        <w:t>(2)</w:t>
      </w:r>
      <w:r w:rsidRPr="003F329B">
        <w:tab/>
        <w:t xml:space="preserve">However, a supply is </w:t>
      </w:r>
      <w:r w:rsidRPr="003F329B">
        <w:rPr>
          <w:i/>
          <w:iCs/>
        </w:rPr>
        <w:t xml:space="preserve">not </w:t>
      </w:r>
      <w:r w:rsidRPr="003F329B">
        <w:t>GST</w:t>
      </w:r>
      <w:r w:rsidR="003F329B">
        <w:noBreakHyphen/>
      </w:r>
      <w:r w:rsidRPr="003F329B">
        <w:t xml:space="preserve">free under </w:t>
      </w:r>
      <w:r w:rsidR="003F329B">
        <w:t>subsection (</w:t>
      </w:r>
      <w:r w:rsidRPr="003F329B">
        <w:t>1) unless the supply is carried out by:</w:t>
      </w:r>
    </w:p>
    <w:p w:rsidR="00300522" w:rsidRPr="003F329B" w:rsidRDefault="00300522" w:rsidP="00300522">
      <w:pPr>
        <w:pStyle w:val="paragraph"/>
      </w:pPr>
      <w:r w:rsidRPr="003F329B">
        <w:tab/>
        <w:t>(a)</w:t>
      </w:r>
      <w:r w:rsidRPr="003F329B">
        <w:tab/>
        <w:t>a professional or trade association; or</w:t>
      </w:r>
    </w:p>
    <w:p w:rsidR="00300522" w:rsidRPr="003F329B" w:rsidRDefault="00300522" w:rsidP="00300522">
      <w:pPr>
        <w:pStyle w:val="paragraph"/>
      </w:pPr>
      <w:r w:rsidRPr="003F329B">
        <w:tab/>
        <w:t>(b)</w:t>
      </w:r>
      <w:r w:rsidRPr="003F329B">
        <w:tab/>
        <w:t xml:space="preserve">an </w:t>
      </w:r>
      <w:r w:rsidR="003F329B" w:rsidRPr="003F329B">
        <w:rPr>
          <w:position w:val="6"/>
          <w:sz w:val="16"/>
          <w:szCs w:val="16"/>
        </w:rPr>
        <w:t>*</w:t>
      </w:r>
      <w:r w:rsidRPr="003F329B">
        <w:t>education institution; or</w:t>
      </w:r>
    </w:p>
    <w:p w:rsidR="00300522" w:rsidRPr="003F329B" w:rsidRDefault="00300522" w:rsidP="00300522">
      <w:pPr>
        <w:pStyle w:val="paragraph"/>
      </w:pPr>
      <w:r w:rsidRPr="003F329B">
        <w:tab/>
        <w:t>(c)</w:t>
      </w:r>
      <w:r w:rsidRPr="003F329B">
        <w:tab/>
        <w:t>an entity that is registered by a training recognition authority of a State or Territory in accordance with the Australian Recognition Framework to provide skill recognition (assessment only) services; or</w:t>
      </w:r>
    </w:p>
    <w:p w:rsidR="00300522" w:rsidRPr="003F329B" w:rsidRDefault="00300522" w:rsidP="00300522">
      <w:pPr>
        <w:pStyle w:val="paragraph"/>
      </w:pPr>
      <w:r w:rsidRPr="003F329B">
        <w:tab/>
        <w:t>(d)</w:t>
      </w:r>
      <w:r w:rsidRPr="003F329B">
        <w:tab/>
        <w:t>an authority of the Commonwealth or of a State or Territory; or</w:t>
      </w:r>
    </w:p>
    <w:p w:rsidR="00300522" w:rsidRPr="003F329B" w:rsidRDefault="00300522" w:rsidP="00300522">
      <w:pPr>
        <w:pStyle w:val="paragraph"/>
      </w:pPr>
      <w:r w:rsidRPr="003F329B">
        <w:tab/>
        <w:t>(e)</w:t>
      </w:r>
      <w:r w:rsidRPr="003F329B">
        <w:tab/>
        <w:t>a local government body.</w:t>
      </w:r>
    </w:p>
    <w:p w:rsidR="00300522" w:rsidRPr="003F329B" w:rsidRDefault="00300522" w:rsidP="00300522">
      <w:pPr>
        <w:pStyle w:val="ActHead4"/>
      </w:pPr>
      <w:bookmarkStart w:id="264" w:name="_Toc416265847"/>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D</w:t>
      </w:r>
      <w:r w:rsidRPr="003F329B">
        <w:t>—</w:t>
      </w:r>
      <w:r w:rsidRPr="00AE4251">
        <w:rPr>
          <w:rStyle w:val="CharSubdText"/>
        </w:rPr>
        <w:t>Child care</w:t>
      </w:r>
      <w:bookmarkEnd w:id="264"/>
    </w:p>
    <w:p w:rsidR="00300522" w:rsidRPr="003F329B" w:rsidRDefault="00300522" w:rsidP="00300522">
      <w:pPr>
        <w:pStyle w:val="ActHead5"/>
      </w:pPr>
      <w:bookmarkStart w:id="265" w:name="_Toc416265848"/>
      <w:r w:rsidRPr="00AE4251">
        <w:rPr>
          <w:rStyle w:val="CharSectno"/>
        </w:rPr>
        <w:t>38</w:t>
      </w:r>
      <w:r w:rsidR="003F329B" w:rsidRPr="00AE4251">
        <w:rPr>
          <w:rStyle w:val="CharSectno"/>
        </w:rPr>
        <w:noBreakHyphen/>
      </w:r>
      <w:r w:rsidRPr="00AE4251">
        <w:rPr>
          <w:rStyle w:val="CharSectno"/>
        </w:rPr>
        <w:t>140</w:t>
      </w:r>
      <w:r w:rsidRPr="003F329B">
        <w:t xml:space="preserve">  Child care—registered carers under the family assistance law</w:t>
      </w:r>
      <w:bookmarkEnd w:id="265"/>
    </w:p>
    <w:p w:rsidR="00300522" w:rsidRPr="003F329B" w:rsidRDefault="00300522" w:rsidP="00300522">
      <w:pPr>
        <w:pStyle w:val="subsection"/>
        <w:rPr>
          <w:i/>
          <w:iCs/>
        </w:rPr>
      </w:pPr>
      <w:r w:rsidRPr="003F329B">
        <w:tab/>
      </w:r>
      <w:r w:rsidRPr="003F329B">
        <w:tab/>
        <w:t xml:space="preserve">A supply is </w:t>
      </w:r>
      <w:r w:rsidRPr="003F329B">
        <w:rPr>
          <w:b/>
          <w:bCs/>
          <w:i/>
          <w:iCs/>
        </w:rPr>
        <w:t>GST</w:t>
      </w:r>
      <w:r w:rsidR="003F329B">
        <w:rPr>
          <w:b/>
          <w:bCs/>
          <w:i/>
          <w:iCs/>
        </w:rPr>
        <w:noBreakHyphen/>
      </w:r>
      <w:r w:rsidRPr="003F329B">
        <w:rPr>
          <w:b/>
          <w:bCs/>
          <w:i/>
          <w:iCs/>
        </w:rPr>
        <w:t xml:space="preserve">free </w:t>
      </w:r>
      <w:r w:rsidRPr="003F329B">
        <w:t>if it is a supply of child care by a registered carer (within the meaning of section</w:t>
      </w:r>
      <w:r w:rsidR="003F329B">
        <w:t> </w:t>
      </w:r>
      <w:r w:rsidRPr="003F329B">
        <w:t xml:space="preserve">3 of the </w:t>
      </w:r>
      <w:r w:rsidRPr="003F329B">
        <w:rPr>
          <w:i/>
          <w:iCs/>
        </w:rPr>
        <w:t>A New Tax System (Family Assistance</w:t>
      </w:r>
      <w:r w:rsidR="00A53099" w:rsidRPr="003F329B">
        <w:rPr>
          <w:i/>
          <w:iCs/>
        </w:rPr>
        <w:t>) (A</w:t>
      </w:r>
      <w:r w:rsidRPr="003F329B">
        <w:rPr>
          <w:i/>
          <w:iCs/>
        </w:rPr>
        <w:t>dministration) Act 1999</w:t>
      </w:r>
      <w:r w:rsidRPr="003F329B">
        <w:t>)</w:t>
      </w:r>
      <w:r w:rsidRPr="003F329B">
        <w:rPr>
          <w:i/>
          <w:iCs/>
        </w:rPr>
        <w:t>.</w:t>
      </w:r>
    </w:p>
    <w:p w:rsidR="00300522" w:rsidRPr="003F329B" w:rsidRDefault="00300522" w:rsidP="00F6332C">
      <w:pPr>
        <w:pStyle w:val="ActHead5"/>
      </w:pPr>
      <w:bookmarkStart w:id="266" w:name="_Toc416265849"/>
      <w:r w:rsidRPr="00AE4251">
        <w:rPr>
          <w:rStyle w:val="CharSectno"/>
        </w:rPr>
        <w:t>38</w:t>
      </w:r>
      <w:r w:rsidR="003F329B" w:rsidRPr="00AE4251">
        <w:rPr>
          <w:rStyle w:val="CharSectno"/>
        </w:rPr>
        <w:noBreakHyphen/>
      </w:r>
      <w:r w:rsidRPr="00AE4251">
        <w:rPr>
          <w:rStyle w:val="CharSectno"/>
        </w:rPr>
        <w:t>145</w:t>
      </w:r>
      <w:r w:rsidRPr="003F329B">
        <w:t xml:space="preserve">  Child care—approved child care services under the family assistance law</w:t>
      </w:r>
      <w:bookmarkEnd w:id="266"/>
    </w:p>
    <w:p w:rsidR="00300522" w:rsidRPr="003F329B" w:rsidRDefault="00300522" w:rsidP="00F6332C">
      <w:pPr>
        <w:pStyle w:val="subsection"/>
        <w:keepNext/>
        <w:keepLines/>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a supply of child care by an approved child care service (within the meaning of section</w:t>
      </w:r>
      <w:r w:rsidR="003F329B">
        <w:t> </w:t>
      </w:r>
      <w:r w:rsidRPr="003F329B">
        <w:t xml:space="preserve">3 of the </w:t>
      </w:r>
      <w:r w:rsidRPr="003F329B">
        <w:rPr>
          <w:i/>
          <w:iCs/>
        </w:rPr>
        <w:t>A New Tax System (Family Assistance</w:t>
      </w:r>
      <w:r w:rsidR="00A53099" w:rsidRPr="003F329B">
        <w:rPr>
          <w:i/>
          <w:iCs/>
        </w:rPr>
        <w:t>) (A</w:t>
      </w:r>
      <w:r w:rsidRPr="003F329B">
        <w:rPr>
          <w:i/>
          <w:iCs/>
        </w:rPr>
        <w:t>dministration) Act 1999</w:t>
      </w:r>
      <w:r w:rsidRPr="003F329B">
        <w:t>); or</w:t>
      </w:r>
    </w:p>
    <w:p w:rsidR="00300522" w:rsidRPr="003F329B" w:rsidRDefault="00300522" w:rsidP="00300522">
      <w:pPr>
        <w:pStyle w:val="paragraph"/>
      </w:pPr>
      <w:r w:rsidRPr="003F329B">
        <w:tab/>
        <w:t>(b)</w:t>
      </w:r>
      <w:r w:rsidRPr="003F329B">
        <w:tab/>
        <w:t xml:space="preserve">it is a supply of an excursion that is directly related to a supply of child care covered by </w:t>
      </w:r>
      <w:r w:rsidR="003F329B">
        <w:t>paragraph (</w:t>
      </w:r>
      <w:r w:rsidRPr="003F329B">
        <w:t>a).</w:t>
      </w:r>
    </w:p>
    <w:p w:rsidR="00300522" w:rsidRPr="003F329B" w:rsidRDefault="00300522" w:rsidP="00300522">
      <w:pPr>
        <w:pStyle w:val="ActHead5"/>
      </w:pPr>
      <w:bookmarkStart w:id="267" w:name="_Toc416265850"/>
      <w:r w:rsidRPr="00AE4251">
        <w:rPr>
          <w:rStyle w:val="CharSectno"/>
        </w:rPr>
        <w:t>38</w:t>
      </w:r>
      <w:r w:rsidR="003F329B" w:rsidRPr="00AE4251">
        <w:rPr>
          <w:rStyle w:val="CharSectno"/>
        </w:rPr>
        <w:noBreakHyphen/>
      </w:r>
      <w:r w:rsidRPr="00AE4251">
        <w:rPr>
          <w:rStyle w:val="CharSectno"/>
        </w:rPr>
        <w:t>150</w:t>
      </w:r>
      <w:r w:rsidRPr="003F329B">
        <w:t xml:space="preserve">  Other child care</w:t>
      </w:r>
      <w:bookmarkEnd w:id="267"/>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child care by a supplier that is eligible for funding (whether or not in respect of that particular supply) from the Commonwealth under guidelines made by the </w:t>
      </w:r>
      <w:r w:rsidR="003F329B" w:rsidRPr="003F329B">
        <w:rPr>
          <w:position w:val="6"/>
          <w:sz w:val="16"/>
          <w:szCs w:val="16"/>
        </w:rPr>
        <w:t>*</w:t>
      </w:r>
      <w:r w:rsidRPr="003F329B">
        <w:t>Child Care Minister that relate to the funding of:</w:t>
      </w:r>
    </w:p>
    <w:p w:rsidR="00300522" w:rsidRPr="003F329B" w:rsidRDefault="00300522" w:rsidP="00300522">
      <w:pPr>
        <w:pStyle w:val="paragraph"/>
      </w:pPr>
      <w:r w:rsidRPr="003F329B">
        <w:tab/>
        <w:t>(a)</w:t>
      </w:r>
      <w:r w:rsidRPr="003F329B">
        <w:tab/>
        <w:t>family day care; or</w:t>
      </w:r>
    </w:p>
    <w:p w:rsidR="00300522" w:rsidRPr="003F329B" w:rsidRDefault="00300522" w:rsidP="00300522">
      <w:pPr>
        <w:pStyle w:val="paragraph"/>
      </w:pPr>
      <w:r w:rsidRPr="003F329B">
        <w:tab/>
        <w:t>(b)</w:t>
      </w:r>
      <w:r w:rsidRPr="003F329B">
        <w:tab/>
        <w:t>occasional care; or</w:t>
      </w:r>
    </w:p>
    <w:p w:rsidR="00300522" w:rsidRPr="003F329B" w:rsidRDefault="00300522" w:rsidP="00300522">
      <w:pPr>
        <w:pStyle w:val="paragraph"/>
      </w:pPr>
      <w:r w:rsidRPr="003F329B">
        <w:tab/>
        <w:t>(c)</w:t>
      </w:r>
      <w:r w:rsidRPr="003F329B">
        <w:tab/>
        <w:t>outside school hours care; or</w:t>
      </w:r>
    </w:p>
    <w:p w:rsidR="00300522" w:rsidRPr="003F329B" w:rsidRDefault="00300522" w:rsidP="00300522">
      <w:pPr>
        <w:pStyle w:val="paragraph"/>
      </w:pPr>
      <w:r w:rsidRPr="003F329B">
        <w:tab/>
        <w:t>(d)</w:t>
      </w:r>
      <w:r w:rsidRPr="003F329B">
        <w:tab/>
        <w:t>vacation care; or</w:t>
      </w:r>
    </w:p>
    <w:p w:rsidR="00300522" w:rsidRPr="003F329B" w:rsidRDefault="00300522" w:rsidP="00300522">
      <w:pPr>
        <w:pStyle w:val="paragraph"/>
      </w:pPr>
      <w:r w:rsidRPr="003F329B">
        <w:tab/>
        <w:t>(e)</w:t>
      </w:r>
      <w:r w:rsidRPr="003F329B">
        <w:tab/>
        <w:t>any other type of care determined in writing by that Minister.</w:t>
      </w:r>
    </w:p>
    <w:p w:rsidR="00300522" w:rsidRPr="003F329B" w:rsidRDefault="00300522" w:rsidP="00300522">
      <w:pPr>
        <w:pStyle w:val="ActHead5"/>
      </w:pPr>
      <w:bookmarkStart w:id="268" w:name="_Toc416265851"/>
      <w:r w:rsidRPr="00AE4251">
        <w:rPr>
          <w:rStyle w:val="CharSectno"/>
        </w:rPr>
        <w:t>38</w:t>
      </w:r>
      <w:r w:rsidR="003F329B" w:rsidRPr="00AE4251">
        <w:rPr>
          <w:rStyle w:val="CharSectno"/>
        </w:rPr>
        <w:noBreakHyphen/>
      </w:r>
      <w:r w:rsidRPr="00AE4251">
        <w:rPr>
          <w:rStyle w:val="CharSectno"/>
        </w:rPr>
        <w:t>155</w:t>
      </w:r>
      <w:r w:rsidRPr="003F329B">
        <w:t xml:space="preserve">  Supplies directly related to child care that is GST</w:t>
      </w:r>
      <w:r w:rsidR="003F329B">
        <w:noBreakHyphen/>
      </w:r>
      <w:r w:rsidRPr="003F329B">
        <w:t>free</w:t>
      </w:r>
      <w:bookmarkEnd w:id="268"/>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that is directly related to a supply of child care that is:</w:t>
      </w:r>
    </w:p>
    <w:p w:rsidR="00300522" w:rsidRPr="003F329B" w:rsidRDefault="00300522" w:rsidP="00300522">
      <w:pPr>
        <w:pStyle w:val="paragraph"/>
      </w:pPr>
      <w:r w:rsidRPr="003F329B">
        <w:tab/>
        <w:t>(a)</w:t>
      </w:r>
      <w:r w:rsidRPr="003F329B">
        <w:tab/>
        <w:t>GST</w:t>
      </w:r>
      <w:r w:rsidR="003F329B">
        <w:noBreakHyphen/>
      </w:r>
      <w:r w:rsidRPr="003F329B">
        <w:t>free because of section</w:t>
      </w:r>
      <w:r w:rsidR="003F329B">
        <w:t> </w:t>
      </w:r>
      <w:r w:rsidRPr="003F329B">
        <w:t>38</w:t>
      </w:r>
      <w:r w:rsidR="003F329B">
        <w:noBreakHyphen/>
      </w:r>
      <w:r w:rsidRPr="003F329B">
        <w:t>140, 38</w:t>
      </w:r>
      <w:r w:rsidR="003F329B">
        <w:noBreakHyphen/>
      </w:r>
      <w:r w:rsidRPr="003F329B">
        <w:t>145 or 38</w:t>
      </w:r>
      <w:r w:rsidR="003F329B">
        <w:noBreakHyphen/>
      </w:r>
      <w:r w:rsidRPr="003F329B">
        <w:t>150; and</w:t>
      </w:r>
    </w:p>
    <w:p w:rsidR="00300522" w:rsidRPr="003F329B" w:rsidRDefault="00300522" w:rsidP="00300522">
      <w:pPr>
        <w:pStyle w:val="paragraph"/>
      </w:pPr>
      <w:r w:rsidRPr="003F329B">
        <w:tab/>
        <w:t>(b)</w:t>
      </w:r>
      <w:r w:rsidRPr="003F329B">
        <w:tab/>
        <w:t>supplied by, or on behalf of, the supplier of the child care.</w:t>
      </w:r>
    </w:p>
    <w:p w:rsidR="00300522" w:rsidRPr="003F329B" w:rsidRDefault="00300522" w:rsidP="00300522">
      <w:pPr>
        <w:pStyle w:val="ActHead4"/>
      </w:pPr>
      <w:bookmarkStart w:id="269" w:name="_Toc416265852"/>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E</w:t>
      </w:r>
      <w:r w:rsidRPr="003F329B">
        <w:t>—</w:t>
      </w:r>
      <w:r w:rsidRPr="00AE4251">
        <w:rPr>
          <w:rStyle w:val="CharSubdText"/>
        </w:rPr>
        <w:t xml:space="preserve">Exports and other supplies for consumption outside </w:t>
      </w:r>
      <w:r w:rsidR="008747BA" w:rsidRPr="00AE4251">
        <w:rPr>
          <w:rStyle w:val="CharSubdText"/>
        </w:rPr>
        <w:t>the indirect tax zone</w:t>
      </w:r>
      <w:bookmarkEnd w:id="269"/>
    </w:p>
    <w:p w:rsidR="00300522" w:rsidRPr="003F329B" w:rsidRDefault="00300522" w:rsidP="00300522">
      <w:pPr>
        <w:pStyle w:val="ActHead5"/>
      </w:pPr>
      <w:bookmarkStart w:id="270" w:name="_Toc416265853"/>
      <w:r w:rsidRPr="00AE4251">
        <w:rPr>
          <w:rStyle w:val="CharSectno"/>
        </w:rPr>
        <w:t>38</w:t>
      </w:r>
      <w:r w:rsidR="003F329B" w:rsidRPr="00AE4251">
        <w:rPr>
          <w:rStyle w:val="CharSectno"/>
        </w:rPr>
        <w:noBreakHyphen/>
      </w:r>
      <w:r w:rsidRPr="00AE4251">
        <w:rPr>
          <w:rStyle w:val="CharSectno"/>
        </w:rPr>
        <w:t>185</w:t>
      </w:r>
      <w:r w:rsidRPr="003F329B">
        <w:t xml:space="preserve">  Exports of goods</w:t>
      </w:r>
      <w:bookmarkEnd w:id="270"/>
    </w:p>
    <w:p w:rsidR="00300522" w:rsidRPr="003F329B" w:rsidRDefault="00300522" w:rsidP="00300522">
      <w:pPr>
        <w:pStyle w:val="subsection"/>
      </w:pPr>
      <w:r w:rsidRPr="003F329B">
        <w:tab/>
        <w:t>(1)</w:t>
      </w:r>
      <w:r w:rsidRPr="003F329B">
        <w:tab/>
        <w:t xml:space="preserve">The third column of this table sets out supplies that are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GST</w:t>
            </w:r>
            <w:r w:rsidR="003F329B">
              <w:rPr>
                <w:b/>
                <w:bCs/>
              </w:rPr>
              <w:noBreakHyphen/>
            </w:r>
            <w:r w:rsidRPr="003F329B">
              <w:rPr>
                <w:b/>
                <w:bCs/>
              </w:rPr>
              <w:t>free exports of goods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Item</w:t>
            </w:r>
          </w:p>
        </w:tc>
        <w:tc>
          <w:tcPr>
            <w:tcW w:w="1502"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Topic</w:t>
            </w:r>
          </w:p>
        </w:tc>
        <w:tc>
          <w:tcPr>
            <w:tcW w:w="4962"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These supplies are GST</w:t>
            </w:r>
            <w:r w:rsidR="003F329B">
              <w:rPr>
                <w:b/>
                <w:bCs/>
              </w:rPr>
              <w:noBreakHyphen/>
            </w:r>
            <w:r w:rsidRPr="003F329B">
              <w:rPr>
                <w:b/>
                <w:bCs/>
              </w:rPr>
              <w:t>free ...</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1502" w:type="dxa"/>
            <w:tcBorders>
              <w:top w:val="single" w:sz="12" w:space="0" w:color="auto"/>
            </w:tcBorders>
            <w:shd w:val="clear" w:color="auto" w:fill="auto"/>
          </w:tcPr>
          <w:p w:rsidR="00300522" w:rsidRPr="003F329B" w:rsidRDefault="00300522" w:rsidP="00300522">
            <w:pPr>
              <w:pStyle w:val="Tabletext"/>
            </w:pPr>
            <w:r w:rsidRPr="003F329B">
              <w:t>Export of goods—general</w:t>
            </w:r>
          </w:p>
        </w:tc>
        <w:tc>
          <w:tcPr>
            <w:tcW w:w="4962" w:type="dxa"/>
            <w:tcBorders>
              <w:top w:val="single" w:sz="12" w:space="0" w:color="auto"/>
            </w:tcBorders>
            <w:shd w:val="clear" w:color="auto" w:fill="auto"/>
          </w:tcPr>
          <w:p w:rsidR="00300522" w:rsidRPr="003F329B" w:rsidRDefault="00300522" w:rsidP="00300522">
            <w:pPr>
              <w:pStyle w:val="Tabletext"/>
            </w:pPr>
            <w:r w:rsidRPr="003F329B">
              <w:t xml:space="preserve">a supply of goods, but only if the supplier exports them from </w:t>
            </w:r>
            <w:r w:rsidR="00440100" w:rsidRPr="003F329B">
              <w:t>the indirect tax zone</w:t>
            </w:r>
            <w:r w:rsidRPr="003F329B">
              <w:t xml:space="preserve"> before, or within 60 days (or such further period as the Commissioner allows) after:</w:t>
            </w:r>
          </w:p>
          <w:p w:rsidR="00300522" w:rsidRPr="003F329B" w:rsidRDefault="00300522" w:rsidP="001805CE">
            <w:pPr>
              <w:pStyle w:val="Tablea"/>
            </w:pPr>
            <w:r w:rsidRPr="003F329B">
              <w:t>(a</w:t>
            </w:r>
            <w:r w:rsidR="00A53099" w:rsidRPr="003F329B">
              <w:t xml:space="preserve">) </w:t>
            </w:r>
            <w:r w:rsidRPr="003F329B">
              <w:t xml:space="preserve">the day on which the supplier receives any of the </w:t>
            </w:r>
            <w:r w:rsidR="003F329B" w:rsidRPr="003F329B">
              <w:rPr>
                <w:position w:val="6"/>
                <w:sz w:val="16"/>
                <w:szCs w:val="16"/>
              </w:rPr>
              <w:t>*</w:t>
            </w:r>
            <w:r w:rsidRPr="003F329B">
              <w:t>consideration for the supply; or</w:t>
            </w:r>
          </w:p>
          <w:p w:rsidR="00300522" w:rsidRPr="003F329B" w:rsidRDefault="00300522" w:rsidP="001805CE">
            <w:pPr>
              <w:pStyle w:val="Tablea"/>
            </w:pPr>
            <w:r w:rsidRPr="003F329B">
              <w:t>(b</w:t>
            </w:r>
            <w:r w:rsidR="00A53099" w:rsidRPr="003F329B">
              <w:t xml:space="preserve">) </w:t>
            </w:r>
            <w:r w:rsidRPr="003F329B">
              <w:t xml:space="preserve">if, on an earlier day, the supplier gives an </w:t>
            </w:r>
            <w:r w:rsidR="003F329B" w:rsidRPr="003F329B">
              <w:rPr>
                <w:position w:val="6"/>
                <w:sz w:val="16"/>
                <w:szCs w:val="16"/>
              </w:rPr>
              <w:t>*</w:t>
            </w:r>
            <w:r w:rsidRPr="003F329B">
              <w:t>invoice for the supply—the day on which the supplier gives the invoice.</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502" w:type="dxa"/>
            <w:shd w:val="clear" w:color="auto" w:fill="auto"/>
          </w:tcPr>
          <w:p w:rsidR="00300522" w:rsidRPr="003F329B" w:rsidRDefault="00300522" w:rsidP="00300522">
            <w:pPr>
              <w:pStyle w:val="Tabletext"/>
            </w:pPr>
            <w:r w:rsidRPr="003F329B">
              <w:t>Export of goods—supplies paid for by instalments</w:t>
            </w:r>
          </w:p>
        </w:tc>
        <w:tc>
          <w:tcPr>
            <w:tcW w:w="4962" w:type="dxa"/>
            <w:shd w:val="clear" w:color="auto" w:fill="auto"/>
          </w:tcPr>
          <w:p w:rsidR="00300522" w:rsidRPr="003F329B" w:rsidRDefault="00300522" w:rsidP="00300522">
            <w:pPr>
              <w:pStyle w:val="Tabletext"/>
            </w:pPr>
            <w:r w:rsidRPr="003F329B">
              <w:t xml:space="preserve">a supply of goods for which the </w:t>
            </w:r>
            <w:r w:rsidR="003F329B" w:rsidRPr="003F329B">
              <w:rPr>
                <w:position w:val="6"/>
                <w:sz w:val="16"/>
                <w:szCs w:val="16"/>
              </w:rPr>
              <w:t>*</w:t>
            </w:r>
            <w:r w:rsidRPr="003F329B">
              <w:t xml:space="preserve">consideration is provided in instalments under a contract that requires the goods to be exported, but only if the supplier exports them from </w:t>
            </w:r>
            <w:r w:rsidR="00440100" w:rsidRPr="003F329B">
              <w:t>the indirect tax zone</w:t>
            </w:r>
            <w:r w:rsidRPr="003F329B">
              <w:t xml:space="preserve"> before, or within 60 days (or such further period as the Commissioner allows) after:</w:t>
            </w:r>
          </w:p>
          <w:p w:rsidR="00300522" w:rsidRPr="003F329B" w:rsidRDefault="00300522" w:rsidP="001805CE">
            <w:pPr>
              <w:pStyle w:val="Tablea"/>
            </w:pPr>
            <w:r w:rsidRPr="003F329B">
              <w:t>(a</w:t>
            </w:r>
            <w:r w:rsidR="00A53099" w:rsidRPr="003F329B">
              <w:t xml:space="preserve">) </w:t>
            </w:r>
            <w:r w:rsidRPr="003F329B">
              <w:t>the day on which the supplier receives any of the final instalment of the consideration for the supply; or</w:t>
            </w:r>
          </w:p>
          <w:p w:rsidR="00300522" w:rsidRPr="003F329B" w:rsidRDefault="00300522" w:rsidP="001805CE">
            <w:pPr>
              <w:pStyle w:val="Tablea"/>
            </w:pPr>
            <w:r w:rsidRPr="003F329B">
              <w:t>(b</w:t>
            </w:r>
            <w:r w:rsidR="00A53099" w:rsidRPr="003F329B">
              <w:t xml:space="preserve">) </w:t>
            </w:r>
            <w:r w:rsidRPr="003F329B">
              <w:t xml:space="preserve">if, on an earlier day, the supplier gives an </w:t>
            </w:r>
            <w:r w:rsidR="003F329B" w:rsidRPr="003F329B">
              <w:rPr>
                <w:position w:val="6"/>
                <w:sz w:val="16"/>
                <w:szCs w:val="16"/>
              </w:rPr>
              <w:t>*</w:t>
            </w:r>
            <w:r w:rsidRPr="003F329B">
              <w:t>invoice for that final instalment—the day on which the supplier gives the invoice.</w:t>
            </w:r>
          </w:p>
        </w:tc>
      </w:tr>
      <w:tr w:rsidR="00A3312B" w:rsidRPr="003F329B" w:rsidTr="00EA3631">
        <w:tblPrEx>
          <w:tblCellMar>
            <w:left w:w="107" w:type="dxa"/>
            <w:right w:w="107" w:type="dxa"/>
          </w:tblCellMar>
        </w:tblPrEx>
        <w:tc>
          <w:tcPr>
            <w:tcW w:w="624" w:type="dxa"/>
            <w:tcBorders>
              <w:bottom w:val="single" w:sz="4" w:space="0" w:color="auto"/>
            </w:tcBorders>
            <w:shd w:val="clear" w:color="auto" w:fill="auto"/>
          </w:tcPr>
          <w:p w:rsidR="00A3312B" w:rsidRPr="003F329B" w:rsidRDefault="00A3312B" w:rsidP="00A3312B">
            <w:pPr>
              <w:pStyle w:val="Tabletext"/>
            </w:pPr>
            <w:r w:rsidRPr="003F329B">
              <w:t>2A</w:t>
            </w:r>
          </w:p>
        </w:tc>
        <w:tc>
          <w:tcPr>
            <w:tcW w:w="1502" w:type="dxa"/>
            <w:tcBorders>
              <w:bottom w:val="single" w:sz="4" w:space="0" w:color="auto"/>
            </w:tcBorders>
            <w:shd w:val="clear" w:color="auto" w:fill="auto"/>
          </w:tcPr>
          <w:p w:rsidR="00A3312B" w:rsidRPr="003F329B" w:rsidRDefault="00A3312B" w:rsidP="00A3312B">
            <w:pPr>
              <w:pStyle w:val="Tabletext"/>
            </w:pPr>
            <w:r w:rsidRPr="003F329B">
              <w:t>Export of goods—supplies to associates without consideration</w:t>
            </w:r>
          </w:p>
        </w:tc>
        <w:tc>
          <w:tcPr>
            <w:tcW w:w="4962" w:type="dxa"/>
            <w:tcBorders>
              <w:bottom w:val="single" w:sz="4" w:space="0" w:color="auto"/>
            </w:tcBorders>
            <w:shd w:val="clear" w:color="auto" w:fill="auto"/>
          </w:tcPr>
          <w:p w:rsidR="00A3312B" w:rsidRPr="003F329B" w:rsidRDefault="00A3312B" w:rsidP="00A3312B">
            <w:pPr>
              <w:pStyle w:val="Tabletext"/>
            </w:pPr>
            <w:r w:rsidRPr="003F329B">
              <w:t xml:space="preserve">a supply of goods without </w:t>
            </w:r>
            <w:r w:rsidR="003F329B" w:rsidRPr="003F329B">
              <w:rPr>
                <w:position w:val="6"/>
                <w:sz w:val="16"/>
              </w:rPr>
              <w:t>*</w:t>
            </w:r>
            <w:r w:rsidRPr="003F329B">
              <w:t xml:space="preserve">consideration to an </w:t>
            </w:r>
            <w:r w:rsidR="003F329B" w:rsidRPr="003F329B">
              <w:rPr>
                <w:position w:val="6"/>
                <w:sz w:val="16"/>
              </w:rPr>
              <w:t>*</w:t>
            </w:r>
            <w:r w:rsidRPr="003F329B">
              <w:t xml:space="preserve">associate of the supplier, but only if the supplier exports them from </w:t>
            </w:r>
            <w:r w:rsidR="00440100" w:rsidRPr="003F329B">
              <w:t>the indirect tax zone</w:t>
            </w:r>
            <w:r w:rsidRPr="003F329B">
              <w:t>.</w:t>
            </w:r>
          </w:p>
        </w:tc>
      </w:tr>
      <w:tr w:rsidR="00300522" w:rsidRPr="003F329B" w:rsidTr="002671D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bookmarkStart w:id="271" w:name="CU_6230638"/>
            <w:bookmarkStart w:id="272" w:name="CU_6231211"/>
            <w:bookmarkStart w:id="273" w:name="CU_6231450"/>
            <w:bookmarkEnd w:id="271"/>
            <w:bookmarkEnd w:id="272"/>
            <w:bookmarkEnd w:id="273"/>
            <w:r w:rsidRPr="003F329B">
              <w:t>3</w:t>
            </w:r>
          </w:p>
        </w:tc>
        <w:tc>
          <w:tcPr>
            <w:tcW w:w="1502" w:type="dxa"/>
            <w:tcBorders>
              <w:bottom w:val="single" w:sz="4" w:space="0" w:color="auto"/>
            </w:tcBorders>
            <w:shd w:val="clear" w:color="auto" w:fill="auto"/>
          </w:tcPr>
          <w:p w:rsidR="00300522" w:rsidRPr="003F329B" w:rsidRDefault="00300522" w:rsidP="00300522">
            <w:pPr>
              <w:pStyle w:val="Tabletext"/>
            </w:pPr>
            <w:r w:rsidRPr="003F329B">
              <w:t>Export of aircraft or ships</w:t>
            </w:r>
          </w:p>
        </w:tc>
        <w:tc>
          <w:tcPr>
            <w:tcW w:w="4962" w:type="dxa"/>
            <w:tcBorders>
              <w:bottom w:val="single" w:sz="4" w:space="0" w:color="auto"/>
            </w:tcBorders>
            <w:shd w:val="clear" w:color="auto" w:fill="auto"/>
          </w:tcPr>
          <w:p w:rsidR="00300522" w:rsidRPr="003F329B" w:rsidRDefault="00300522" w:rsidP="00300522">
            <w:pPr>
              <w:pStyle w:val="Tabletext"/>
            </w:pPr>
            <w:r w:rsidRPr="003F329B">
              <w:t xml:space="preserve">a supply of an aircraft or </w:t>
            </w:r>
            <w:r w:rsidR="003F329B" w:rsidRPr="003F329B">
              <w:rPr>
                <w:position w:val="6"/>
                <w:sz w:val="16"/>
                <w:szCs w:val="16"/>
              </w:rPr>
              <w:t>*</w:t>
            </w:r>
            <w:r w:rsidRPr="003F329B">
              <w:t xml:space="preserve">ship, but only if the recipient of the aircraft or ship exports it from </w:t>
            </w:r>
            <w:r w:rsidR="00440100" w:rsidRPr="003F329B">
              <w:t>the indirect tax zone</w:t>
            </w:r>
            <w:r w:rsidRPr="003F329B">
              <w:t xml:space="preserve"> under its own power within 60 days (or such further period as the Commissioner allows) after taking physical possession of it.</w:t>
            </w:r>
          </w:p>
        </w:tc>
      </w:tr>
      <w:tr w:rsidR="00300522" w:rsidRPr="003F329B"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4</w:t>
            </w:r>
          </w:p>
        </w:tc>
        <w:tc>
          <w:tcPr>
            <w:tcW w:w="150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Export of aircraft or ships—paid for by instalments</w:t>
            </w:r>
          </w:p>
        </w:tc>
        <w:tc>
          <w:tcPr>
            <w:tcW w:w="496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 xml:space="preserve">a supply of an aircraft or </w:t>
            </w:r>
            <w:r w:rsidR="003F329B" w:rsidRPr="003F329B">
              <w:rPr>
                <w:position w:val="6"/>
                <w:sz w:val="16"/>
                <w:szCs w:val="16"/>
              </w:rPr>
              <w:t>*</w:t>
            </w:r>
            <w:r w:rsidRPr="003F329B">
              <w:t xml:space="preserve">ship for which the </w:t>
            </w:r>
            <w:r w:rsidR="003F329B" w:rsidRPr="003F329B">
              <w:rPr>
                <w:position w:val="6"/>
                <w:sz w:val="16"/>
                <w:szCs w:val="16"/>
              </w:rPr>
              <w:t>*</w:t>
            </w:r>
            <w:r w:rsidRPr="003F329B">
              <w:t xml:space="preserve">consideration is provided in instalments under a contract that requires the aircraft or ship to be exported, but only if the </w:t>
            </w:r>
            <w:r w:rsidR="003F329B" w:rsidRPr="003F329B">
              <w:rPr>
                <w:position w:val="6"/>
                <w:sz w:val="16"/>
                <w:szCs w:val="16"/>
              </w:rPr>
              <w:t>*</w:t>
            </w:r>
            <w:r w:rsidRPr="003F329B">
              <w:t xml:space="preserve">recipient exports it from </w:t>
            </w:r>
            <w:r w:rsidR="00440100" w:rsidRPr="003F329B">
              <w:t>the indirect tax zone</w:t>
            </w:r>
            <w:r w:rsidRPr="003F329B">
              <w:t xml:space="preserve"> before, or within 60 days (or such further period as the Commissioner allows) after, the earliest day on which one or more of the following occurs:</w:t>
            </w:r>
          </w:p>
          <w:p w:rsidR="00300522" w:rsidRPr="003F329B" w:rsidRDefault="00300522" w:rsidP="001805CE">
            <w:pPr>
              <w:pStyle w:val="Tablea"/>
            </w:pPr>
            <w:r w:rsidRPr="003F329B">
              <w:t>(a</w:t>
            </w:r>
            <w:r w:rsidR="00A53099" w:rsidRPr="003F329B">
              <w:t xml:space="preserve">) </w:t>
            </w:r>
            <w:r w:rsidRPr="003F329B">
              <w:t>the supplier receives any of the final instalment of the consideration for the supply;</w:t>
            </w:r>
          </w:p>
          <w:p w:rsidR="00300522" w:rsidRPr="003F329B" w:rsidRDefault="00300522" w:rsidP="001805CE">
            <w:pPr>
              <w:pStyle w:val="Tablea"/>
            </w:pPr>
            <w:r w:rsidRPr="003F329B">
              <w:t>(b</w:t>
            </w:r>
            <w:r w:rsidR="00A53099" w:rsidRPr="003F329B">
              <w:t xml:space="preserve">) </w:t>
            </w:r>
            <w:r w:rsidRPr="003F329B">
              <w:t xml:space="preserve">the supplier gives an </w:t>
            </w:r>
            <w:r w:rsidR="003F329B" w:rsidRPr="003F329B">
              <w:rPr>
                <w:position w:val="6"/>
                <w:sz w:val="16"/>
                <w:szCs w:val="16"/>
              </w:rPr>
              <w:t>*</w:t>
            </w:r>
            <w:r w:rsidRPr="003F329B">
              <w:t>invoice for that final instalment;</w:t>
            </w:r>
          </w:p>
          <w:p w:rsidR="00300522" w:rsidRPr="003F329B" w:rsidRDefault="00300522" w:rsidP="001805CE">
            <w:pPr>
              <w:pStyle w:val="Tablea"/>
            </w:pPr>
            <w:r w:rsidRPr="003F329B">
              <w:t>(c</w:t>
            </w:r>
            <w:r w:rsidR="00A53099" w:rsidRPr="003F329B">
              <w:t xml:space="preserve">) </w:t>
            </w:r>
            <w:r w:rsidRPr="003F329B">
              <w:t>the supplier delivers the aircraft or ship to the recipient or (at the recipient’s request) to another person.</w:t>
            </w:r>
          </w:p>
        </w:tc>
      </w:tr>
      <w:tr w:rsidR="009A27DE" w:rsidRPr="003F329B" w:rsidTr="00E6045B">
        <w:tblPrEx>
          <w:tblCellMar>
            <w:left w:w="107" w:type="dxa"/>
            <w:right w:w="107" w:type="dxa"/>
          </w:tblCellMar>
        </w:tblPrEx>
        <w:tc>
          <w:tcPr>
            <w:tcW w:w="624" w:type="dxa"/>
            <w:tcBorders>
              <w:bottom w:val="single" w:sz="4" w:space="0" w:color="auto"/>
            </w:tcBorders>
            <w:shd w:val="clear" w:color="auto" w:fill="auto"/>
          </w:tcPr>
          <w:p w:rsidR="009A27DE" w:rsidRPr="003F329B" w:rsidRDefault="009A27DE" w:rsidP="00305CC6">
            <w:pPr>
              <w:pStyle w:val="Tabletext"/>
            </w:pPr>
            <w:bookmarkStart w:id="274" w:name="CU_8232399"/>
            <w:bookmarkEnd w:id="274"/>
            <w:r w:rsidRPr="003F329B">
              <w:t>4A</w:t>
            </w:r>
          </w:p>
        </w:tc>
        <w:tc>
          <w:tcPr>
            <w:tcW w:w="1502" w:type="dxa"/>
            <w:tcBorders>
              <w:bottom w:val="single" w:sz="4" w:space="0" w:color="auto"/>
            </w:tcBorders>
            <w:shd w:val="clear" w:color="auto" w:fill="auto"/>
          </w:tcPr>
          <w:p w:rsidR="009A27DE" w:rsidRPr="003F329B" w:rsidRDefault="009A27DE" w:rsidP="00305CC6">
            <w:pPr>
              <w:pStyle w:val="Tabletext"/>
            </w:pPr>
            <w:r w:rsidRPr="003F329B">
              <w:t>Export of new recreational boats</w:t>
            </w:r>
          </w:p>
        </w:tc>
        <w:tc>
          <w:tcPr>
            <w:tcW w:w="4962" w:type="dxa"/>
            <w:tcBorders>
              <w:bottom w:val="single" w:sz="4" w:space="0" w:color="auto"/>
            </w:tcBorders>
            <w:shd w:val="clear" w:color="auto" w:fill="auto"/>
          </w:tcPr>
          <w:p w:rsidR="009A27DE" w:rsidRPr="003F329B" w:rsidRDefault="009A27DE" w:rsidP="00305CC6">
            <w:pPr>
              <w:pStyle w:val="Tabletext"/>
            </w:pPr>
            <w:r w:rsidRPr="003F329B">
              <w:t xml:space="preserve">a supply of a </w:t>
            </w:r>
            <w:r w:rsidR="003F329B" w:rsidRPr="003F329B">
              <w:rPr>
                <w:position w:val="6"/>
                <w:sz w:val="16"/>
              </w:rPr>
              <w:t>*</w:t>
            </w:r>
            <w:r w:rsidRPr="003F329B">
              <w:t>ship, but only if:</w:t>
            </w:r>
          </w:p>
          <w:p w:rsidR="009A27DE" w:rsidRPr="003F329B" w:rsidRDefault="009A27DE" w:rsidP="00305CC6">
            <w:pPr>
              <w:pStyle w:val="Tablea"/>
            </w:pPr>
            <w:r w:rsidRPr="003F329B">
              <w:t xml:space="preserve">(a) the ship is a </w:t>
            </w:r>
            <w:r w:rsidR="003F329B" w:rsidRPr="003F329B">
              <w:rPr>
                <w:position w:val="6"/>
                <w:sz w:val="16"/>
              </w:rPr>
              <w:t>*</w:t>
            </w:r>
            <w:r w:rsidRPr="003F329B">
              <w:t xml:space="preserve">new recreational boat on the earliest day (the </w:t>
            </w:r>
            <w:r w:rsidRPr="003F329B">
              <w:rPr>
                <w:b/>
                <w:i/>
              </w:rPr>
              <w:t>receipt day</w:t>
            </w:r>
            <w:r w:rsidRPr="003F329B">
              <w:t>) on which one or more of the following occurs:</w:t>
            </w:r>
          </w:p>
          <w:p w:rsidR="009A27DE" w:rsidRPr="003F329B" w:rsidRDefault="009A27DE" w:rsidP="00305CC6">
            <w:pPr>
              <w:pStyle w:val="Tablei"/>
            </w:pPr>
            <w:r w:rsidRPr="003F329B">
              <w:t xml:space="preserve">(i) the </w:t>
            </w:r>
            <w:r w:rsidR="003F329B" w:rsidRPr="003F329B">
              <w:rPr>
                <w:position w:val="6"/>
                <w:sz w:val="16"/>
              </w:rPr>
              <w:t>*</w:t>
            </w:r>
            <w:r w:rsidRPr="003F329B">
              <w:t>recipient takes physical possession of the ship;</w:t>
            </w:r>
          </w:p>
          <w:p w:rsidR="009A27DE" w:rsidRPr="003F329B" w:rsidRDefault="009A27DE" w:rsidP="00305CC6">
            <w:pPr>
              <w:pStyle w:val="Tablei"/>
            </w:pPr>
            <w:r w:rsidRPr="003F329B">
              <w:t xml:space="preserve">(ii) if </w:t>
            </w:r>
            <w:r w:rsidR="003F329B" w:rsidRPr="003F329B">
              <w:rPr>
                <w:position w:val="6"/>
                <w:sz w:val="16"/>
                <w:szCs w:val="16"/>
              </w:rPr>
              <w:t>*</w:t>
            </w:r>
            <w:r w:rsidRPr="003F329B">
              <w:t>consideration for the supply is provided in instalments under a contract that requires the ship to be exported—the supplier receives any of the final instalment;</w:t>
            </w:r>
          </w:p>
          <w:p w:rsidR="009A27DE" w:rsidRPr="003F329B" w:rsidRDefault="009A27DE" w:rsidP="00305CC6">
            <w:pPr>
              <w:pStyle w:val="Tablei"/>
            </w:pPr>
            <w:r w:rsidRPr="003F329B">
              <w:t xml:space="preserve">(iii) if consideration for the supply is provided in instalments under a contract that requires the ship to be exported—the supplier gives an </w:t>
            </w:r>
            <w:r w:rsidR="003F329B" w:rsidRPr="003F329B">
              <w:rPr>
                <w:position w:val="6"/>
                <w:sz w:val="16"/>
              </w:rPr>
              <w:t>*</w:t>
            </w:r>
            <w:r w:rsidRPr="003F329B">
              <w:t>invoice for the final instalment; and</w:t>
            </w:r>
          </w:p>
          <w:p w:rsidR="009A27DE" w:rsidRPr="003F329B" w:rsidRDefault="009A27DE" w:rsidP="00305CC6">
            <w:pPr>
              <w:pStyle w:val="Tablea"/>
            </w:pPr>
            <w:r w:rsidRPr="003F329B">
              <w:t>(b</w:t>
            </w:r>
            <w:r w:rsidR="00A53099" w:rsidRPr="003F329B">
              <w:t xml:space="preserve">) </w:t>
            </w:r>
            <w:r w:rsidRPr="003F329B">
              <w:t xml:space="preserve">the supplier or recipient exports the ship from </w:t>
            </w:r>
            <w:r w:rsidR="00440100" w:rsidRPr="003F329B">
              <w:t>the indirect tax zone</w:t>
            </w:r>
            <w:r w:rsidRPr="003F329B">
              <w:t xml:space="preserve"> within 12 months (or such further period as the Commissioner allows) after the receipt day; and</w:t>
            </w:r>
          </w:p>
          <w:p w:rsidR="009A27DE" w:rsidRPr="003F329B" w:rsidRDefault="009A27DE" w:rsidP="00305CC6">
            <w:pPr>
              <w:pStyle w:val="Tablea"/>
            </w:pPr>
            <w:r w:rsidRPr="003F329B">
              <w:t>(c</w:t>
            </w:r>
            <w:r w:rsidR="00A53099" w:rsidRPr="003F329B">
              <w:t xml:space="preserve">) </w:t>
            </w:r>
            <w:r w:rsidR="003F329B">
              <w:t>subsection (</w:t>
            </w:r>
            <w:r w:rsidRPr="003F329B">
              <w:t>6) does not apply at any time during the period:</w:t>
            </w:r>
          </w:p>
          <w:p w:rsidR="009A27DE" w:rsidRPr="003F329B" w:rsidRDefault="009A27DE" w:rsidP="00305CC6">
            <w:pPr>
              <w:pStyle w:val="Tablei"/>
            </w:pPr>
            <w:r w:rsidRPr="003F329B">
              <w:t>(i) starting on the receipt day; and</w:t>
            </w:r>
          </w:p>
          <w:p w:rsidR="009A27DE" w:rsidRPr="003F329B" w:rsidRDefault="009A27DE" w:rsidP="00305CC6">
            <w:pPr>
              <w:pStyle w:val="Tablei"/>
            </w:pPr>
            <w:r w:rsidRPr="003F329B">
              <w:t>(ii) ending when the supplier or recipient exports the ship.</w:t>
            </w:r>
          </w:p>
        </w:tc>
      </w:tr>
      <w:tr w:rsidR="00300522" w:rsidRPr="003F329B"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3F329B" w:rsidRDefault="00300522" w:rsidP="00300522">
            <w:pPr>
              <w:pStyle w:val="Tabletext"/>
            </w:pPr>
            <w:bookmarkStart w:id="275" w:name="CU_9232514"/>
            <w:bookmarkStart w:id="276" w:name="CU_9233087"/>
            <w:bookmarkEnd w:id="275"/>
            <w:bookmarkEnd w:id="276"/>
            <w:r w:rsidRPr="003F329B">
              <w:t>5</w:t>
            </w:r>
          </w:p>
        </w:tc>
        <w:tc>
          <w:tcPr>
            <w:tcW w:w="1502" w:type="dxa"/>
            <w:tcBorders>
              <w:bottom w:val="single" w:sz="4" w:space="0" w:color="auto"/>
            </w:tcBorders>
            <w:shd w:val="clear" w:color="auto" w:fill="auto"/>
          </w:tcPr>
          <w:p w:rsidR="00300522" w:rsidRPr="003F329B" w:rsidRDefault="00300522" w:rsidP="00300522">
            <w:pPr>
              <w:pStyle w:val="Tabletext"/>
            </w:pPr>
            <w:r w:rsidRPr="003F329B">
              <w:t>Export of goods that are to be consumed on international flights or voyages</w:t>
            </w:r>
          </w:p>
        </w:tc>
        <w:tc>
          <w:tcPr>
            <w:tcW w:w="4962" w:type="dxa"/>
            <w:tcBorders>
              <w:bottom w:val="single" w:sz="4" w:space="0" w:color="auto"/>
            </w:tcBorders>
            <w:shd w:val="clear" w:color="auto" w:fill="auto"/>
          </w:tcPr>
          <w:p w:rsidR="00300522" w:rsidRPr="003F329B" w:rsidRDefault="00300522" w:rsidP="00300522">
            <w:pPr>
              <w:pStyle w:val="Tabletext"/>
            </w:pPr>
            <w:r w:rsidRPr="003F329B">
              <w:t>a supply of:</w:t>
            </w:r>
          </w:p>
          <w:p w:rsidR="00300522" w:rsidRPr="003F329B" w:rsidRDefault="00300522" w:rsidP="001805CE">
            <w:pPr>
              <w:pStyle w:val="Tablea"/>
            </w:pPr>
            <w:r w:rsidRPr="003F329B">
              <w:t>(a</w:t>
            </w:r>
            <w:r w:rsidR="00A53099" w:rsidRPr="003F329B">
              <w:t xml:space="preserve">) </w:t>
            </w:r>
            <w:r w:rsidR="003F329B" w:rsidRPr="003F329B">
              <w:rPr>
                <w:position w:val="6"/>
                <w:sz w:val="16"/>
                <w:szCs w:val="16"/>
              </w:rPr>
              <w:t>*</w:t>
            </w:r>
            <w:r w:rsidRPr="003F329B">
              <w:t xml:space="preserve">aircraft’s stores, or spare parts, for use, consumption or sale on an aircraft on a flight that has a destination outside </w:t>
            </w:r>
            <w:r w:rsidR="00440100" w:rsidRPr="003F329B">
              <w:t>the indirect tax zone</w:t>
            </w:r>
            <w:r w:rsidRPr="003F329B">
              <w:t>; or</w:t>
            </w:r>
          </w:p>
          <w:p w:rsidR="00300522" w:rsidRPr="003F329B" w:rsidRDefault="00300522" w:rsidP="001805CE">
            <w:pPr>
              <w:pStyle w:val="Tablea"/>
            </w:pPr>
            <w:r w:rsidRPr="003F329B">
              <w:t>(b</w:t>
            </w:r>
            <w:r w:rsidR="00A53099" w:rsidRPr="003F329B">
              <w:t xml:space="preserve">) </w:t>
            </w:r>
            <w:r w:rsidR="003F329B" w:rsidRPr="003F329B">
              <w:rPr>
                <w:position w:val="6"/>
                <w:sz w:val="16"/>
                <w:szCs w:val="16"/>
              </w:rPr>
              <w:t>*</w:t>
            </w:r>
            <w:r w:rsidRPr="003F329B">
              <w:t xml:space="preserve">ship’s stores, or spare parts, for use, consumption or sale on a </w:t>
            </w:r>
            <w:r w:rsidR="003F329B" w:rsidRPr="003F329B">
              <w:rPr>
                <w:position w:val="6"/>
                <w:sz w:val="16"/>
                <w:szCs w:val="16"/>
              </w:rPr>
              <w:t>*</w:t>
            </w:r>
            <w:r w:rsidRPr="003F329B">
              <w:t xml:space="preserve">ship on a voyage that has a destination outside </w:t>
            </w:r>
            <w:r w:rsidR="00440100" w:rsidRPr="003F329B">
              <w:t>the indirect tax zone</w:t>
            </w:r>
            <w:r w:rsidRPr="003F329B">
              <w:t>;</w:t>
            </w:r>
          </w:p>
          <w:p w:rsidR="00300522" w:rsidRPr="003F329B" w:rsidRDefault="00300522" w:rsidP="001805CE">
            <w:pPr>
              <w:pStyle w:val="Tabletext"/>
            </w:pPr>
            <w:r w:rsidRPr="003F329B">
              <w:t xml:space="preserve">whether or not part of the flight or voyage involves a journey between places in </w:t>
            </w:r>
            <w:r w:rsidR="00440100" w:rsidRPr="003F329B">
              <w:t>the indirect tax zone</w:t>
            </w:r>
            <w:r w:rsidRPr="003F329B">
              <w:t>.</w:t>
            </w:r>
          </w:p>
        </w:tc>
      </w:tr>
      <w:tr w:rsidR="00300522" w:rsidRPr="003F329B"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6</w:t>
            </w:r>
          </w:p>
        </w:tc>
        <w:tc>
          <w:tcPr>
            <w:tcW w:w="150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Export of goods used to repair etc. imported goods</w:t>
            </w:r>
          </w:p>
        </w:tc>
        <w:tc>
          <w:tcPr>
            <w:tcW w:w="4962"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 xml:space="preserve">a supply of goods in the course of repairing, renovating, modifying or treating other goods from outside </w:t>
            </w:r>
            <w:r w:rsidR="00440100" w:rsidRPr="003F329B">
              <w:t>the indirect tax zone</w:t>
            </w:r>
            <w:r w:rsidRPr="003F329B">
              <w:t xml:space="preserve"> whose destination is outside </w:t>
            </w:r>
            <w:r w:rsidR="00440100" w:rsidRPr="003F329B">
              <w:t>the indirect tax zone</w:t>
            </w:r>
            <w:r w:rsidRPr="003F329B">
              <w:t>, but only if:</w:t>
            </w:r>
          </w:p>
          <w:p w:rsidR="00300522" w:rsidRPr="003F329B" w:rsidRDefault="00300522" w:rsidP="001805CE">
            <w:pPr>
              <w:pStyle w:val="Tablea"/>
            </w:pPr>
            <w:r w:rsidRPr="003F329B">
              <w:t>(a</w:t>
            </w:r>
            <w:r w:rsidR="00A53099" w:rsidRPr="003F329B">
              <w:t xml:space="preserve">) </w:t>
            </w:r>
            <w:r w:rsidRPr="003F329B">
              <w:t>the goods are attached to, or become part of, the other goods; or</w:t>
            </w:r>
          </w:p>
          <w:p w:rsidR="00300522" w:rsidRPr="003F329B" w:rsidRDefault="00300522" w:rsidP="001805CE">
            <w:pPr>
              <w:pStyle w:val="Tablea"/>
            </w:pPr>
            <w:r w:rsidRPr="003F329B">
              <w:t>(b</w:t>
            </w:r>
            <w:r w:rsidR="00A53099" w:rsidRPr="003F329B">
              <w:t xml:space="preserve">) </w:t>
            </w:r>
            <w:r w:rsidRPr="003F329B">
              <w:t>the goods become unusable or worthless as a direct result of being used to repair, renovate, modify or treat the other goods.</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7</w:t>
            </w:r>
          </w:p>
        </w:tc>
        <w:tc>
          <w:tcPr>
            <w:tcW w:w="1502" w:type="dxa"/>
            <w:tcBorders>
              <w:bottom w:val="single" w:sz="12" w:space="0" w:color="auto"/>
            </w:tcBorders>
            <w:shd w:val="clear" w:color="auto" w:fill="auto"/>
          </w:tcPr>
          <w:p w:rsidR="00300522" w:rsidRPr="003F329B" w:rsidRDefault="00300522" w:rsidP="00300522">
            <w:pPr>
              <w:pStyle w:val="Tabletext"/>
            </w:pPr>
            <w:r w:rsidRPr="003F329B">
              <w:t>Goods exported by travellers as accompanied baggage</w:t>
            </w:r>
          </w:p>
        </w:tc>
        <w:tc>
          <w:tcPr>
            <w:tcW w:w="4962" w:type="dxa"/>
            <w:tcBorders>
              <w:bottom w:val="single" w:sz="12" w:space="0" w:color="auto"/>
            </w:tcBorders>
            <w:shd w:val="clear" w:color="auto" w:fill="auto"/>
          </w:tcPr>
          <w:p w:rsidR="00300522" w:rsidRPr="003F329B" w:rsidRDefault="00300522" w:rsidP="00300522">
            <w:pPr>
              <w:pStyle w:val="Tabletext"/>
            </w:pPr>
            <w:r w:rsidRPr="003F329B">
              <w:t xml:space="preserve">a supply of goods to a </w:t>
            </w:r>
            <w:r w:rsidR="003F329B" w:rsidRPr="003F329B">
              <w:rPr>
                <w:position w:val="6"/>
                <w:sz w:val="16"/>
                <w:szCs w:val="16"/>
              </w:rPr>
              <w:t>*</w:t>
            </w:r>
            <w:r w:rsidRPr="003F329B">
              <w:t>relevant traveller, but only if:</w:t>
            </w:r>
          </w:p>
          <w:p w:rsidR="00300522" w:rsidRPr="003F329B" w:rsidRDefault="00300522" w:rsidP="001805CE">
            <w:pPr>
              <w:pStyle w:val="Tablea"/>
            </w:pPr>
            <w:r w:rsidRPr="003F329B">
              <w:t>(a</w:t>
            </w:r>
            <w:r w:rsidR="00A53099" w:rsidRPr="003F329B">
              <w:t xml:space="preserve">) </w:t>
            </w:r>
            <w:r w:rsidRPr="003F329B">
              <w:t>the supply is made in accordance with the rules specified in the regulations; and</w:t>
            </w:r>
          </w:p>
          <w:p w:rsidR="00300522" w:rsidRPr="003F329B" w:rsidRDefault="00300522" w:rsidP="001805CE">
            <w:pPr>
              <w:pStyle w:val="Tablea"/>
            </w:pPr>
            <w:r w:rsidRPr="003F329B">
              <w:t>(b</w:t>
            </w:r>
            <w:r w:rsidR="00A53099" w:rsidRPr="003F329B">
              <w:t xml:space="preserve">) </w:t>
            </w:r>
            <w:r w:rsidRPr="003F329B">
              <w:t>the goods are exported as accompanied baggage of the relevant traveller.</w:t>
            </w:r>
          </w:p>
        </w:tc>
      </w:tr>
    </w:tbl>
    <w:p w:rsidR="00300522" w:rsidRPr="003F329B" w:rsidRDefault="00300522" w:rsidP="00300522">
      <w:pPr>
        <w:pStyle w:val="subsection"/>
      </w:pPr>
      <w:r w:rsidRPr="003F329B">
        <w:tab/>
        <w:t>(2)</w:t>
      </w:r>
      <w:r w:rsidRPr="003F329B">
        <w:tab/>
        <w:t>However, a supply covered by any of items</w:t>
      </w:r>
      <w:r w:rsidR="003F329B">
        <w:t> </w:t>
      </w:r>
      <w:r w:rsidRPr="003F329B">
        <w:t xml:space="preserve">1 to 6 in the table in </w:t>
      </w:r>
      <w:r w:rsidR="003F329B">
        <w:t>subsection (</w:t>
      </w:r>
      <w:r w:rsidRPr="003F329B">
        <w:t xml:space="preserve">1) is </w:t>
      </w:r>
      <w:r w:rsidRPr="003F329B">
        <w:rPr>
          <w:i/>
          <w:iCs/>
        </w:rPr>
        <w:t>not</w:t>
      </w:r>
      <w:r w:rsidRPr="003F329B">
        <w:t xml:space="preserve"> GST</w:t>
      </w:r>
      <w:r w:rsidR="003F329B">
        <w:noBreakHyphen/>
      </w:r>
      <w:r w:rsidRPr="003F329B">
        <w:t xml:space="preserve">free if the supplier reimports the goods into </w:t>
      </w:r>
      <w:r w:rsidR="007E3D89" w:rsidRPr="003F329B">
        <w:t>the indirect tax zone</w:t>
      </w:r>
      <w:r w:rsidRPr="003F329B">
        <w:t>.</w:t>
      </w:r>
    </w:p>
    <w:p w:rsidR="00300522" w:rsidRPr="003F329B" w:rsidRDefault="00300522" w:rsidP="00300522">
      <w:pPr>
        <w:pStyle w:val="subsection"/>
      </w:pPr>
      <w:r w:rsidRPr="003F329B">
        <w:tab/>
        <w:t>(3)</w:t>
      </w:r>
      <w:r w:rsidRPr="003F329B">
        <w:tab/>
        <w:t>Without limiting items</w:t>
      </w:r>
      <w:r w:rsidR="003F329B">
        <w:t> </w:t>
      </w:r>
      <w:r w:rsidRPr="003F329B">
        <w:t xml:space="preserve">1 and 2 in the table in </w:t>
      </w:r>
      <w:r w:rsidR="003F329B">
        <w:t>subsection (</w:t>
      </w:r>
      <w:r w:rsidRPr="003F329B">
        <w:t xml:space="preserve">1), a supplier of goods is treated, for the purposes of those items, as having exported the goods from </w:t>
      </w:r>
      <w:r w:rsidR="007E3D89" w:rsidRPr="003F329B">
        <w:t>the indirect tax zone</w:t>
      </w:r>
      <w:r w:rsidRPr="003F329B">
        <w:t xml:space="preserve"> if:</w:t>
      </w:r>
    </w:p>
    <w:p w:rsidR="00300522" w:rsidRPr="003F329B" w:rsidRDefault="00300522" w:rsidP="00300522">
      <w:pPr>
        <w:pStyle w:val="paragraph"/>
      </w:pPr>
      <w:r w:rsidRPr="003F329B">
        <w:tab/>
        <w:t>(a)</w:t>
      </w:r>
      <w:r w:rsidRPr="003F329B">
        <w:tab/>
        <w:t xml:space="preserve">before the goods are exported, the supplier supplies them to an entity that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that entity exports the goods from </w:t>
      </w:r>
      <w:r w:rsidR="007E3D89" w:rsidRPr="003F329B">
        <w:t>the indirect tax zone</w:t>
      </w:r>
      <w:r w:rsidRPr="003F329B">
        <w:t>; and</w:t>
      </w:r>
    </w:p>
    <w:p w:rsidR="00300522" w:rsidRPr="003F329B" w:rsidRDefault="00300522" w:rsidP="00300522">
      <w:pPr>
        <w:pStyle w:val="paragraph"/>
      </w:pPr>
      <w:r w:rsidRPr="003F329B">
        <w:tab/>
        <w:t>(c)</w:t>
      </w:r>
      <w:r w:rsidRPr="003F329B">
        <w:tab/>
        <w:t>the goods have been entered for export within the meaning of section</w:t>
      </w:r>
      <w:r w:rsidR="003F329B">
        <w:t> </w:t>
      </w:r>
      <w:r w:rsidRPr="003F329B">
        <w:t xml:space="preserve">113 of the </w:t>
      </w:r>
      <w:r w:rsidRPr="003F329B">
        <w:rPr>
          <w:i/>
          <w:iCs/>
        </w:rPr>
        <w:t>Customs Act 1901</w:t>
      </w:r>
      <w:r w:rsidRPr="003F329B">
        <w:t>; and</w:t>
      </w:r>
    </w:p>
    <w:p w:rsidR="00300522" w:rsidRPr="003F329B" w:rsidRDefault="00300522" w:rsidP="00300522">
      <w:pPr>
        <w:pStyle w:val="paragraph"/>
      </w:pPr>
      <w:r w:rsidRPr="003F329B">
        <w:tab/>
        <w:t>(d)</w:t>
      </w:r>
      <w:r w:rsidRPr="003F329B">
        <w:tab/>
        <w:t>since their supply to that entity, the goods have not been altered or used in any way, except to the extent (if any) necessary to prepare them for export; and</w:t>
      </w:r>
    </w:p>
    <w:p w:rsidR="00300522" w:rsidRPr="003F329B" w:rsidRDefault="00300522" w:rsidP="00300522">
      <w:pPr>
        <w:pStyle w:val="paragraph"/>
      </w:pPr>
      <w:r w:rsidRPr="003F329B">
        <w:tab/>
        <w:t>(e)</w:t>
      </w:r>
      <w:r w:rsidRPr="003F329B">
        <w:tab/>
        <w:t>the supplier has sufficient documentary evidence to show that the goods were exported</w:t>
      </w:r>
      <w:r w:rsidR="001D64C9" w:rsidRPr="003F329B">
        <w:t>; and</w:t>
      </w:r>
    </w:p>
    <w:p w:rsidR="001D64C9" w:rsidRPr="003F329B" w:rsidRDefault="001D64C9" w:rsidP="001D64C9">
      <w:pPr>
        <w:pStyle w:val="paragraph"/>
      </w:pPr>
      <w:r w:rsidRPr="003F329B">
        <w:tab/>
        <w:t>(f)</w:t>
      </w:r>
      <w:r w:rsidRPr="003F329B">
        <w:tab/>
        <w:t>if that entity is covered by paragraph</w:t>
      </w:r>
      <w:r w:rsidR="003F329B">
        <w:t> </w:t>
      </w:r>
      <w:r w:rsidRPr="003F329B">
        <w:t>168</w:t>
      </w:r>
      <w:r w:rsidR="003F329B">
        <w:noBreakHyphen/>
      </w:r>
      <w:r w:rsidRPr="003F329B">
        <w:t>5(1A)(c)—the supplier has a declaration by that entity stating that:</w:t>
      </w:r>
    </w:p>
    <w:p w:rsidR="001D64C9" w:rsidRPr="003F329B" w:rsidRDefault="001D64C9" w:rsidP="001D64C9">
      <w:pPr>
        <w:pStyle w:val="paragraphsub"/>
      </w:pPr>
      <w:r w:rsidRPr="003F329B">
        <w:tab/>
        <w:t>(i)</w:t>
      </w:r>
      <w:r w:rsidRPr="003F329B">
        <w:tab/>
        <w:t>a payment has not been sought under section</w:t>
      </w:r>
      <w:r w:rsidR="003F329B">
        <w:t> </w:t>
      </w:r>
      <w:r w:rsidRPr="003F329B">
        <w:t>168</w:t>
      </w:r>
      <w:r w:rsidR="003F329B">
        <w:noBreakHyphen/>
      </w:r>
      <w:r w:rsidRPr="003F329B">
        <w:t>5 for the supply; and</w:t>
      </w:r>
    </w:p>
    <w:p w:rsidR="001D64C9" w:rsidRPr="003F329B" w:rsidRDefault="001D64C9" w:rsidP="001D64C9">
      <w:pPr>
        <w:pStyle w:val="paragraphsub"/>
      </w:pPr>
      <w:r w:rsidRPr="003F329B">
        <w:tab/>
        <w:t>(ii)</w:t>
      </w:r>
      <w:r w:rsidRPr="003F329B">
        <w:tab/>
        <w:t xml:space="preserve">if the goods are wine (within the meaning of the </w:t>
      </w:r>
      <w:r w:rsidR="003F329B" w:rsidRPr="003F329B">
        <w:rPr>
          <w:position w:val="6"/>
          <w:sz w:val="16"/>
        </w:rPr>
        <w:t>*</w:t>
      </w:r>
      <w:r w:rsidR="00256AA5" w:rsidRPr="003F329B">
        <w:t>Wine Tax Act</w:t>
      </w:r>
      <w:r w:rsidRPr="003F329B">
        <w:t>)—a payment has not been sought under section</w:t>
      </w:r>
      <w:r w:rsidR="003F329B">
        <w:t> </w:t>
      </w:r>
      <w:r w:rsidRPr="003F329B">
        <w:t>25</w:t>
      </w:r>
      <w:r w:rsidR="003F329B">
        <w:noBreakHyphen/>
      </w:r>
      <w:r w:rsidRPr="003F329B">
        <w:t>5 of that Act for the supply.</w:t>
      </w:r>
    </w:p>
    <w:p w:rsidR="00300522" w:rsidRPr="003F329B" w:rsidRDefault="00300522" w:rsidP="00300522">
      <w:pPr>
        <w:pStyle w:val="subsection2"/>
      </w:pPr>
      <w:r w:rsidRPr="003F329B">
        <w:t xml:space="preserve">However, if the goods are reimported into </w:t>
      </w:r>
      <w:r w:rsidR="007E3D89" w:rsidRPr="003F329B">
        <w:t>the indirect tax zone</w:t>
      </w:r>
      <w:r w:rsidRPr="003F329B">
        <w:t xml:space="preserve">, the supply is </w:t>
      </w:r>
      <w:r w:rsidRPr="003F329B">
        <w:rPr>
          <w:i/>
          <w:iCs/>
        </w:rPr>
        <w:t>not</w:t>
      </w:r>
      <w:r w:rsidRPr="003F329B">
        <w:t xml:space="preserve"> GST</w:t>
      </w:r>
      <w:r w:rsidR="003F329B">
        <w:noBreakHyphen/>
      </w:r>
      <w:r w:rsidRPr="003F329B">
        <w:t xml:space="preserve">free unless the reimportation is a </w:t>
      </w:r>
      <w:r w:rsidR="003F329B" w:rsidRPr="003F329B">
        <w:rPr>
          <w:position w:val="6"/>
          <w:sz w:val="16"/>
          <w:szCs w:val="16"/>
        </w:rPr>
        <w:t>*</w:t>
      </w:r>
      <w:r w:rsidRPr="003F329B">
        <w:t>taxable importation.</w:t>
      </w:r>
    </w:p>
    <w:p w:rsidR="00627498" w:rsidRPr="003F329B" w:rsidRDefault="00627498" w:rsidP="00627498">
      <w:pPr>
        <w:pStyle w:val="notetext"/>
      </w:pPr>
      <w:r w:rsidRPr="003F329B">
        <w:t>Note:</w:t>
      </w:r>
      <w:r w:rsidRPr="003F329B">
        <w:tab/>
        <w:t>The entity will be covered by paragraph</w:t>
      </w:r>
      <w:r w:rsidR="003F329B">
        <w:t> </w:t>
      </w:r>
      <w:r w:rsidRPr="003F329B">
        <w:t>168</w:t>
      </w:r>
      <w:r w:rsidR="003F329B">
        <w:noBreakHyphen/>
      </w:r>
      <w:r w:rsidRPr="003F329B">
        <w:t>5(1A)(c) if the entity is an individual who resides in an external Territory.</w:t>
      </w:r>
    </w:p>
    <w:p w:rsidR="00A3312B" w:rsidRPr="003F329B" w:rsidRDefault="00A3312B" w:rsidP="00A3312B">
      <w:pPr>
        <w:pStyle w:val="subsection"/>
      </w:pPr>
      <w:r w:rsidRPr="003F329B">
        <w:tab/>
        <w:t>(4)</w:t>
      </w:r>
      <w:r w:rsidRPr="003F329B">
        <w:tab/>
        <w:t>Without limiting item</w:t>
      </w:r>
      <w:r w:rsidR="003F329B">
        <w:t> </w:t>
      </w:r>
      <w:r w:rsidRPr="003F329B">
        <w:t xml:space="preserve">2A in the table in </w:t>
      </w:r>
      <w:r w:rsidR="003F329B">
        <w:t>subsection (</w:t>
      </w:r>
      <w:r w:rsidRPr="003F329B">
        <w:t xml:space="preserve">1), a supplier of goods is treated, for the purposes of that item, as having exported the goods from </w:t>
      </w:r>
      <w:r w:rsidR="007E3D89" w:rsidRPr="003F329B">
        <w:t>the indirect tax zone</w:t>
      </w:r>
      <w:r w:rsidRPr="003F329B">
        <w:t xml:space="preserve"> if:</w:t>
      </w:r>
    </w:p>
    <w:p w:rsidR="00A3312B" w:rsidRPr="003F329B" w:rsidRDefault="00A3312B" w:rsidP="00A3312B">
      <w:pPr>
        <w:pStyle w:val="paragraph"/>
      </w:pPr>
      <w:r w:rsidRPr="003F329B">
        <w:tab/>
        <w:t>(a)</w:t>
      </w:r>
      <w:r w:rsidRPr="003F329B">
        <w:tab/>
        <w:t>before the goods are exported, the supplier supplies them to an entity that:</w:t>
      </w:r>
    </w:p>
    <w:p w:rsidR="00A3312B" w:rsidRPr="003F329B" w:rsidRDefault="00A3312B" w:rsidP="00A3312B">
      <w:pPr>
        <w:pStyle w:val="paragraphsub"/>
      </w:pPr>
      <w:r w:rsidRPr="003F329B">
        <w:tab/>
        <w:t>(i)</w:t>
      </w:r>
      <w:r w:rsidRPr="003F329B">
        <w:tab/>
        <w:t xml:space="preserve">is an </w:t>
      </w:r>
      <w:r w:rsidR="003F329B" w:rsidRPr="003F329B">
        <w:rPr>
          <w:position w:val="6"/>
          <w:sz w:val="16"/>
        </w:rPr>
        <w:t>*</w:t>
      </w:r>
      <w:r w:rsidRPr="003F329B">
        <w:t>associate of the supplier; and</w:t>
      </w:r>
    </w:p>
    <w:p w:rsidR="00A3312B" w:rsidRPr="003F329B" w:rsidRDefault="00A3312B" w:rsidP="00A3312B">
      <w:pPr>
        <w:pStyle w:val="paragraphsub"/>
      </w:pPr>
      <w:r w:rsidRPr="003F329B">
        <w:tab/>
        <w:t>(ii)</w:t>
      </w:r>
      <w:r w:rsidRPr="003F329B">
        <w:tab/>
        <w:t xml:space="preserve">is not </w:t>
      </w:r>
      <w:r w:rsidR="003F329B" w:rsidRPr="003F329B">
        <w:rPr>
          <w:position w:val="6"/>
          <w:sz w:val="16"/>
        </w:rPr>
        <w:t>*</w:t>
      </w:r>
      <w:r w:rsidRPr="003F329B">
        <w:t xml:space="preserve">registered or </w:t>
      </w:r>
      <w:r w:rsidR="003F329B" w:rsidRPr="003F329B">
        <w:rPr>
          <w:position w:val="6"/>
          <w:sz w:val="16"/>
        </w:rPr>
        <w:t>*</w:t>
      </w:r>
      <w:r w:rsidRPr="003F329B">
        <w:t>required to be registered; and</w:t>
      </w:r>
    </w:p>
    <w:p w:rsidR="00A3312B" w:rsidRPr="003F329B" w:rsidRDefault="00A3312B" w:rsidP="00A3312B">
      <w:pPr>
        <w:pStyle w:val="paragraph"/>
      </w:pPr>
      <w:r w:rsidRPr="003F329B">
        <w:tab/>
        <w:t>(b)</w:t>
      </w:r>
      <w:r w:rsidRPr="003F329B">
        <w:tab/>
        <w:t xml:space="preserve">the associate exports the goods from </w:t>
      </w:r>
      <w:r w:rsidR="007E3D89" w:rsidRPr="003F329B">
        <w:t>the indirect tax zone</w:t>
      </w:r>
      <w:r w:rsidRPr="003F329B">
        <w:t xml:space="preserve"> within 60 days (or such further period as the Commissioner allows) after the earlier of the following:</w:t>
      </w:r>
    </w:p>
    <w:p w:rsidR="00A3312B" w:rsidRPr="003F329B" w:rsidRDefault="00A3312B" w:rsidP="00A3312B">
      <w:pPr>
        <w:pStyle w:val="paragraphsub"/>
      </w:pPr>
      <w:r w:rsidRPr="003F329B">
        <w:tab/>
        <w:t>(i)</w:t>
      </w:r>
      <w:r w:rsidRPr="003F329B">
        <w:tab/>
        <w:t xml:space="preserve">the day the goods were delivered in </w:t>
      </w:r>
      <w:r w:rsidR="00567C16" w:rsidRPr="003F329B">
        <w:t>the indirect tax zone</w:t>
      </w:r>
      <w:r w:rsidRPr="003F329B">
        <w:t xml:space="preserve"> to the associate;</w:t>
      </w:r>
    </w:p>
    <w:p w:rsidR="00A3312B" w:rsidRPr="003F329B" w:rsidRDefault="00A3312B" w:rsidP="00A3312B">
      <w:pPr>
        <w:pStyle w:val="paragraphsub"/>
      </w:pPr>
      <w:r w:rsidRPr="003F329B">
        <w:tab/>
        <w:t>(ii)</w:t>
      </w:r>
      <w:r w:rsidRPr="003F329B">
        <w:tab/>
        <w:t xml:space="preserve">the day the goods were made available in </w:t>
      </w:r>
      <w:r w:rsidR="00567C16" w:rsidRPr="003F329B">
        <w:t>the indirect tax zone</w:t>
      </w:r>
      <w:r w:rsidRPr="003F329B">
        <w:t xml:space="preserve"> to the associate; and</w:t>
      </w:r>
    </w:p>
    <w:p w:rsidR="00A3312B" w:rsidRPr="003F329B" w:rsidRDefault="00A3312B" w:rsidP="00A3312B">
      <w:pPr>
        <w:pStyle w:val="paragraph"/>
      </w:pPr>
      <w:r w:rsidRPr="003F329B">
        <w:tab/>
        <w:t>(c)</w:t>
      </w:r>
      <w:r w:rsidRPr="003F329B">
        <w:tab/>
        <w:t>the goods have been entered for export within the meaning of section</w:t>
      </w:r>
      <w:r w:rsidR="003F329B">
        <w:t> </w:t>
      </w:r>
      <w:r w:rsidRPr="003F329B">
        <w:t xml:space="preserve">113 of the </w:t>
      </w:r>
      <w:r w:rsidRPr="003F329B">
        <w:rPr>
          <w:i/>
        </w:rPr>
        <w:t>Customs Act 1901</w:t>
      </w:r>
      <w:r w:rsidRPr="003F329B">
        <w:t>; and</w:t>
      </w:r>
    </w:p>
    <w:p w:rsidR="00A3312B" w:rsidRPr="003F329B" w:rsidRDefault="00A3312B" w:rsidP="00A3312B">
      <w:pPr>
        <w:pStyle w:val="paragraph"/>
      </w:pPr>
      <w:r w:rsidRPr="003F329B">
        <w:tab/>
        <w:t>(d)</w:t>
      </w:r>
      <w:r w:rsidRPr="003F329B">
        <w:tab/>
        <w:t>since their supply to the associate, the goods have not been altered or used in any way, except to the extent (if any) necessary to prepare them for export; and</w:t>
      </w:r>
    </w:p>
    <w:p w:rsidR="00A3312B" w:rsidRPr="003F329B" w:rsidRDefault="00A3312B" w:rsidP="00A3312B">
      <w:pPr>
        <w:pStyle w:val="paragraph"/>
      </w:pPr>
      <w:r w:rsidRPr="003F329B">
        <w:tab/>
        <w:t>(e)</w:t>
      </w:r>
      <w:r w:rsidRPr="003F329B">
        <w:tab/>
        <w:t>the supplier has sufficient documentary evidence to show that the goods were exported</w:t>
      </w:r>
      <w:r w:rsidR="001C6D07" w:rsidRPr="003F329B">
        <w:t>; and</w:t>
      </w:r>
    </w:p>
    <w:p w:rsidR="001C6D07" w:rsidRPr="003F329B" w:rsidRDefault="001C6D07" w:rsidP="001C6D07">
      <w:pPr>
        <w:pStyle w:val="paragraph"/>
      </w:pPr>
      <w:r w:rsidRPr="003F329B">
        <w:tab/>
        <w:t>(f)</w:t>
      </w:r>
      <w:r w:rsidRPr="003F329B">
        <w:tab/>
        <w:t>if the associate is covered by paragraph</w:t>
      </w:r>
      <w:r w:rsidR="003F329B">
        <w:t> </w:t>
      </w:r>
      <w:r w:rsidRPr="003F329B">
        <w:t>168</w:t>
      </w:r>
      <w:r w:rsidR="003F329B">
        <w:noBreakHyphen/>
      </w:r>
      <w:r w:rsidRPr="003F329B">
        <w:t>5(1A)(c)—the supplier has a declaration by the associate stating that:</w:t>
      </w:r>
    </w:p>
    <w:p w:rsidR="001C6D07" w:rsidRPr="003F329B" w:rsidRDefault="001C6D07" w:rsidP="001C6D07">
      <w:pPr>
        <w:pStyle w:val="paragraphsub"/>
      </w:pPr>
      <w:r w:rsidRPr="003F329B">
        <w:tab/>
        <w:t>(i)</w:t>
      </w:r>
      <w:r w:rsidRPr="003F329B">
        <w:tab/>
        <w:t>a payment has not been sought under section</w:t>
      </w:r>
      <w:r w:rsidR="003F329B">
        <w:t> </w:t>
      </w:r>
      <w:r w:rsidRPr="003F329B">
        <w:t>168</w:t>
      </w:r>
      <w:r w:rsidR="003F329B">
        <w:noBreakHyphen/>
      </w:r>
      <w:r w:rsidRPr="003F329B">
        <w:t>5 for the supply; and</w:t>
      </w:r>
    </w:p>
    <w:p w:rsidR="001C6D07" w:rsidRPr="003F329B" w:rsidRDefault="001C6D07" w:rsidP="001C6D07">
      <w:pPr>
        <w:pStyle w:val="paragraphsub"/>
      </w:pPr>
      <w:r w:rsidRPr="003F329B">
        <w:tab/>
        <w:t>(ii)</w:t>
      </w:r>
      <w:r w:rsidRPr="003F329B">
        <w:tab/>
        <w:t xml:space="preserve">if the goods are wine (within the meaning of the </w:t>
      </w:r>
      <w:r w:rsidR="003F329B" w:rsidRPr="003F329B">
        <w:rPr>
          <w:position w:val="6"/>
          <w:sz w:val="16"/>
        </w:rPr>
        <w:t>*</w:t>
      </w:r>
      <w:r w:rsidR="00FC12D6" w:rsidRPr="003F329B">
        <w:t>Wine Tax Act</w:t>
      </w:r>
      <w:r w:rsidRPr="003F329B">
        <w:t>)—a payment has not been sought under section</w:t>
      </w:r>
      <w:r w:rsidR="003F329B">
        <w:t> </w:t>
      </w:r>
      <w:r w:rsidRPr="003F329B">
        <w:t>25</w:t>
      </w:r>
      <w:r w:rsidR="003F329B">
        <w:noBreakHyphen/>
      </w:r>
      <w:r w:rsidRPr="003F329B">
        <w:t>5 of that Act for the supply.</w:t>
      </w:r>
    </w:p>
    <w:p w:rsidR="00A3312B" w:rsidRPr="003F329B" w:rsidRDefault="00A3312B" w:rsidP="005E4075">
      <w:pPr>
        <w:pStyle w:val="subsection2"/>
        <w:keepNext/>
        <w:keepLines/>
      </w:pPr>
      <w:r w:rsidRPr="003F329B">
        <w:t xml:space="preserve">However, if the goods are reimported into </w:t>
      </w:r>
      <w:r w:rsidR="007E3D89" w:rsidRPr="003F329B">
        <w:t>the indirect tax zone</w:t>
      </w:r>
      <w:r w:rsidRPr="003F329B">
        <w:t xml:space="preserve">, the supply is </w:t>
      </w:r>
      <w:r w:rsidRPr="003F329B">
        <w:rPr>
          <w:i/>
        </w:rPr>
        <w:t>not</w:t>
      </w:r>
      <w:r w:rsidRPr="003F329B">
        <w:t xml:space="preserve"> GST</w:t>
      </w:r>
      <w:r w:rsidR="003F329B">
        <w:noBreakHyphen/>
      </w:r>
      <w:r w:rsidRPr="003F329B">
        <w:t xml:space="preserve">free unless the reimportation is a </w:t>
      </w:r>
      <w:r w:rsidR="003F329B" w:rsidRPr="003F329B">
        <w:rPr>
          <w:position w:val="6"/>
          <w:sz w:val="16"/>
        </w:rPr>
        <w:t>*</w:t>
      </w:r>
      <w:r w:rsidRPr="003F329B">
        <w:t>taxable importation.</w:t>
      </w:r>
    </w:p>
    <w:p w:rsidR="00CE1F9E" w:rsidRPr="003F329B" w:rsidRDefault="00CE1F9E" w:rsidP="00CE1F9E">
      <w:pPr>
        <w:pStyle w:val="notetext"/>
      </w:pPr>
      <w:r w:rsidRPr="003F329B">
        <w:t>Note:</w:t>
      </w:r>
      <w:r w:rsidRPr="003F329B">
        <w:tab/>
        <w:t>The associate will be covered by paragraph</w:t>
      </w:r>
      <w:r w:rsidR="003F329B">
        <w:t> </w:t>
      </w:r>
      <w:r w:rsidRPr="003F329B">
        <w:t>168</w:t>
      </w:r>
      <w:r w:rsidR="003F329B">
        <w:noBreakHyphen/>
      </w:r>
      <w:r w:rsidRPr="003F329B">
        <w:t>5(1A)(c) if the associate is an individual who resides in an external Territory.</w:t>
      </w:r>
    </w:p>
    <w:p w:rsidR="00D477F0" w:rsidRPr="003F329B" w:rsidRDefault="00D477F0" w:rsidP="00D477F0">
      <w:pPr>
        <w:pStyle w:val="SubsectionHead"/>
      </w:pPr>
      <w:r w:rsidRPr="003F329B">
        <w:t>Export of new recreational boats</w:t>
      </w:r>
    </w:p>
    <w:p w:rsidR="00D477F0" w:rsidRPr="003F329B" w:rsidRDefault="00D477F0" w:rsidP="00D477F0">
      <w:pPr>
        <w:pStyle w:val="subsection"/>
      </w:pPr>
      <w:r w:rsidRPr="003F329B">
        <w:tab/>
        <w:t>(5)</w:t>
      </w:r>
      <w:r w:rsidRPr="003F329B">
        <w:tab/>
        <w:t>For the purposes of item</w:t>
      </w:r>
      <w:r w:rsidR="003F329B">
        <w:t> </w:t>
      </w:r>
      <w:r w:rsidRPr="003F329B">
        <w:t xml:space="preserve">4A of the table in </w:t>
      </w:r>
      <w:r w:rsidR="003F329B">
        <w:t>subsection (</w:t>
      </w:r>
      <w:r w:rsidRPr="003F329B">
        <w:t xml:space="preserve">1), the </w:t>
      </w:r>
      <w:r w:rsidR="003F329B" w:rsidRPr="003F329B">
        <w:rPr>
          <w:position w:val="6"/>
          <w:sz w:val="16"/>
        </w:rPr>
        <w:t>*</w:t>
      </w:r>
      <w:r w:rsidRPr="003F329B">
        <w:t xml:space="preserve">ship is a </w:t>
      </w:r>
      <w:r w:rsidRPr="003F329B">
        <w:rPr>
          <w:b/>
          <w:i/>
        </w:rPr>
        <w:t>new recreational boat</w:t>
      </w:r>
      <w:r w:rsidRPr="003F329B">
        <w:t xml:space="preserve"> if the ship:</w:t>
      </w:r>
    </w:p>
    <w:p w:rsidR="00D477F0" w:rsidRPr="003F329B" w:rsidRDefault="00D477F0" w:rsidP="00D477F0">
      <w:pPr>
        <w:pStyle w:val="paragraph"/>
      </w:pPr>
      <w:r w:rsidRPr="003F329B">
        <w:tab/>
        <w:t>(a)</w:t>
      </w:r>
      <w:r w:rsidRPr="003F329B">
        <w:tab/>
        <w:t>has not been substantially reconstructed; and</w:t>
      </w:r>
    </w:p>
    <w:p w:rsidR="00D477F0" w:rsidRPr="003F329B" w:rsidRDefault="00D477F0" w:rsidP="00D477F0">
      <w:pPr>
        <w:pStyle w:val="paragraph"/>
      </w:pPr>
      <w:r w:rsidRPr="003F329B">
        <w:tab/>
        <w:t>(b)</w:t>
      </w:r>
      <w:r w:rsidRPr="003F329B">
        <w:tab/>
        <w:t>has not been sold, leased or used since the completion of its construction, except in connection with:</w:t>
      </w:r>
    </w:p>
    <w:p w:rsidR="00D477F0" w:rsidRPr="003F329B" w:rsidRDefault="00D477F0" w:rsidP="00D477F0">
      <w:pPr>
        <w:pStyle w:val="paragraphsub"/>
      </w:pPr>
      <w:r w:rsidRPr="003F329B">
        <w:tab/>
        <w:t>(i)</w:t>
      </w:r>
      <w:r w:rsidRPr="003F329B">
        <w:tab/>
        <w:t xml:space="preserve">the supply or acquisition of the ship as stock held for the purpose of sale or exchange in </w:t>
      </w:r>
      <w:r w:rsidR="003F329B" w:rsidRPr="003F329B">
        <w:rPr>
          <w:position w:val="6"/>
          <w:sz w:val="16"/>
        </w:rPr>
        <w:t>*</w:t>
      </w:r>
      <w:r w:rsidRPr="003F329B">
        <w:t xml:space="preserve">carrying on an </w:t>
      </w:r>
      <w:r w:rsidR="003F329B" w:rsidRPr="003F329B">
        <w:rPr>
          <w:position w:val="6"/>
          <w:sz w:val="16"/>
        </w:rPr>
        <w:t>*</w:t>
      </w:r>
      <w:r w:rsidRPr="003F329B">
        <w:t>enterprise; or</w:t>
      </w:r>
    </w:p>
    <w:p w:rsidR="00D477F0" w:rsidRPr="003F329B" w:rsidRDefault="00D477F0" w:rsidP="00D477F0">
      <w:pPr>
        <w:pStyle w:val="paragraphsub"/>
      </w:pPr>
      <w:r w:rsidRPr="003F329B">
        <w:tab/>
        <w:t>(ii)</w:t>
      </w:r>
      <w:r w:rsidRPr="003F329B">
        <w:tab/>
        <w:t xml:space="preserve">the supply mentioned in that item, or the acquisition of the ship by the </w:t>
      </w:r>
      <w:r w:rsidR="003F329B" w:rsidRPr="003F329B">
        <w:rPr>
          <w:position w:val="6"/>
          <w:sz w:val="16"/>
        </w:rPr>
        <w:t>*</w:t>
      </w:r>
      <w:r w:rsidRPr="003F329B">
        <w:t>recipient as mentioned in that item; and</w:t>
      </w:r>
    </w:p>
    <w:p w:rsidR="00D477F0" w:rsidRPr="003F329B" w:rsidRDefault="00D477F0" w:rsidP="00D477F0">
      <w:pPr>
        <w:pStyle w:val="paragraph"/>
      </w:pPr>
      <w:r w:rsidRPr="003F329B">
        <w:tab/>
        <w:t>(c)</w:t>
      </w:r>
      <w:r w:rsidRPr="003F329B">
        <w:tab/>
        <w:t>was designed, and is fitted out, principally for use in activities done as private recreational pursuits or hobbies; and</w:t>
      </w:r>
    </w:p>
    <w:p w:rsidR="00D477F0" w:rsidRPr="003F329B" w:rsidRDefault="00D477F0" w:rsidP="00D477F0">
      <w:pPr>
        <w:pStyle w:val="paragraph"/>
      </w:pPr>
      <w:r w:rsidRPr="003F329B">
        <w:tab/>
        <w:t>(d)</w:t>
      </w:r>
      <w:r w:rsidRPr="003F329B">
        <w:tab/>
        <w:t>is not a commercial ship.</w:t>
      </w:r>
    </w:p>
    <w:p w:rsidR="00D477F0" w:rsidRPr="003F329B" w:rsidRDefault="00D477F0" w:rsidP="00D477F0">
      <w:pPr>
        <w:pStyle w:val="subsection"/>
      </w:pPr>
      <w:r w:rsidRPr="003F329B">
        <w:tab/>
        <w:t>(6)</w:t>
      </w:r>
      <w:r w:rsidRPr="003F329B">
        <w:tab/>
        <w:t>For the purposes of item</w:t>
      </w:r>
      <w:r w:rsidR="003F329B">
        <w:t> </w:t>
      </w:r>
      <w:r w:rsidRPr="003F329B">
        <w:t xml:space="preserve">4A in the table in </w:t>
      </w:r>
      <w:r w:rsidR="003F329B">
        <w:t>subsection (</w:t>
      </w:r>
      <w:r w:rsidRPr="003F329B">
        <w:t xml:space="preserve">1), this subsection applies if, apart from use of the </w:t>
      </w:r>
      <w:r w:rsidR="003F329B" w:rsidRPr="003F329B">
        <w:rPr>
          <w:position w:val="6"/>
          <w:sz w:val="16"/>
        </w:rPr>
        <w:t>*</w:t>
      </w:r>
      <w:r w:rsidRPr="003F329B">
        <w:t xml:space="preserve">ship by the supplier in connection with the supply of the ship to the </w:t>
      </w:r>
      <w:r w:rsidR="003F329B" w:rsidRPr="003F329B">
        <w:rPr>
          <w:position w:val="6"/>
          <w:sz w:val="16"/>
        </w:rPr>
        <w:t>*</w:t>
      </w:r>
      <w:r w:rsidRPr="003F329B">
        <w:t xml:space="preserve">recipient, the </w:t>
      </w:r>
      <w:r w:rsidR="003F329B" w:rsidRPr="003F329B">
        <w:rPr>
          <w:position w:val="6"/>
          <w:sz w:val="16"/>
        </w:rPr>
        <w:t>*</w:t>
      </w:r>
      <w:r w:rsidRPr="003F329B">
        <w:t>ship is used:</w:t>
      </w:r>
    </w:p>
    <w:p w:rsidR="00D477F0" w:rsidRPr="003F329B" w:rsidRDefault="00D477F0" w:rsidP="00D477F0">
      <w:pPr>
        <w:pStyle w:val="paragraph"/>
      </w:pPr>
      <w:r w:rsidRPr="003F329B">
        <w:tab/>
        <w:t>(a)</w:t>
      </w:r>
      <w:r w:rsidRPr="003F329B">
        <w:tab/>
        <w:t>as security for the performance of an obligation (other than an obligation relating to the acquisition of the ship); or</w:t>
      </w:r>
    </w:p>
    <w:p w:rsidR="00D477F0" w:rsidRPr="003F329B" w:rsidRDefault="00D477F0" w:rsidP="00D477F0">
      <w:pPr>
        <w:pStyle w:val="paragraph"/>
      </w:pPr>
      <w:r w:rsidRPr="003F329B">
        <w:tab/>
        <w:t>(b)</w:t>
      </w:r>
      <w:r w:rsidRPr="003F329B">
        <w:tab/>
        <w:t xml:space="preserve">in </w:t>
      </w:r>
      <w:r w:rsidR="003F329B" w:rsidRPr="003F329B">
        <w:rPr>
          <w:position w:val="6"/>
          <w:sz w:val="16"/>
        </w:rPr>
        <w:t>*</w:t>
      </w:r>
      <w:r w:rsidRPr="003F329B">
        <w:t xml:space="preserve">carrying on an </w:t>
      </w:r>
      <w:r w:rsidR="003F329B" w:rsidRPr="003F329B">
        <w:rPr>
          <w:position w:val="6"/>
          <w:sz w:val="16"/>
        </w:rPr>
        <w:t>*</w:t>
      </w:r>
      <w:r w:rsidRPr="003F329B">
        <w:t xml:space="preserve">enterprise in </w:t>
      </w:r>
      <w:r w:rsidR="007E3D89" w:rsidRPr="003F329B">
        <w:t>the indirect tax zone</w:t>
      </w:r>
      <w:r w:rsidRPr="003F329B">
        <w:t>; or</w:t>
      </w:r>
    </w:p>
    <w:p w:rsidR="00D477F0" w:rsidRPr="003F329B" w:rsidRDefault="00D477F0" w:rsidP="00D477F0">
      <w:pPr>
        <w:pStyle w:val="paragraph"/>
      </w:pPr>
      <w:r w:rsidRPr="003F329B">
        <w:tab/>
        <w:t>(c)</w:t>
      </w:r>
      <w:r w:rsidRPr="003F329B">
        <w:tab/>
        <w:t xml:space="preserve">in </w:t>
      </w:r>
      <w:r w:rsidR="007E3D89" w:rsidRPr="003F329B">
        <w:t>the indirect tax zone</w:t>
      </w:r>
      <w:r w:rsidRPr="003F329B">
        <w:t xml:space="preserve"> in carrying on an enterprise outside </w:t>
      </w:r>
      <w:r w:rsidR="007E3D89" w:rsidRPr="003F329B">
        <w:t>the indirect tax zone</w:t>
      </w:r>
      <w:r w:rsidRPr="003F329B">
        <w:t>, not including use that involves the ship being used:</w:t>
      </w:r>
    </w:p>
    <w:p w:rsidR="00D477F0" w:rsidRPr="003F329B" w:rsidRDefault="00D477F0" w:rsidP="00D477F0">
      <w:pPr>
        <w:pStyle w:val="paragraphsub"/>
      </w:pPr>
      <w:r w:rsidRPr="003F329B">
        <w:tab/>
        <w:t>(i)</w:t>
      </w:r>
      <w:r w:rsidRPr="003F329B">
        <w:tab/>
        <w:t>in a way that is private or domestic in nature; or</w:t>
      </w:r>
    </w:p>
    <w:p w:rsidR="00D477F0" w:rsidRPr="003F329B" w:rsidRDefault="00D477F0" w:rsidP="00D477F0">
      <w:pPr>
        <w:pStyle w:val="paragraphsub"/>
      </w:pPr>
      <w:r w:rsidRPr="003F329B">
        <w:tab/>
        <w:t>(ii)</w:t>
      </w:r>
      <w:r w:rsidRPr="003F329B">
        <w:tab/>
        <w:t>in an activity, or series of activities, done as a private recreational pursuit or hobby; or</w:t>
      </w:r>
    </w:p>
    <w:p w:rsidR="00D477F0" w:rsidRPr="003F329B" w:rsidRDefault="00D477F0" w:rsidP="00D477F0">
      <w:pPr>
        <w:pStyle w:val="noteToPara"/>
      </w:pPr>
      <w:r w:rsidRPr="003F329B">
        <w:t>Example:</w:t>
      </w:r>
      <w:r w:rsidRPr="003F329B">
        <w:tab/>
        <w:t>Allowing an employee to live on the ship, or to take the ship on a fishing trip.</w:t>
      </w:r>
    </w:p>
    <w:p w:rsidR="00D477F0" w:rsidRPr="003F329B" w:rsidRDefault="00D477F0" w:rsidP="005E4075">
      <w:pPr>
        <w:pStyle w:val="paragraph"/>
        <w:keepNext/>
        <w:keepLines/>
      </w:pPr>
      <w:r w:rsidRPr="003F329B">
        <w:tab/>
        <w:t>(d)</w:t>
      </w:r>
      <w:r w:rsidRPr="003F329B">
        <w:tab/>
        <w:t xml:space="preserve">for </w:t>
      </w:r>
      <w:r w:rsidR="003F329B" w:rsidRPr="003F329B">
        <w:rPr>
          <w:position w:val="6"/>
          <w:sz w:val="16"/>
        </w:rPr>
        <w:t>*</w:t>
      </w:r>
      <w:r w:rsidRPr="003F329B">
        <w:t>consideration, unless the consideration:</w:t>
      </w:r>
    </w:p>
    <w:p w:rsidR="00D477F0" w:rsidRPr="003F329B" w:rsidRDefault="00D477F0" w:rsidP="00D477F0">
      <w:pPr>
        <w:pStyle w:val="paragraphsub"/>
      </w:pPr>
      <w:r w:rsidRPr="003F329B">
        <w:tab/>
        <w:t>(i)</w:t>
      </w:r>
      <w:r w:rsidRPr="003F329B">
        <w:tab/>
        <w:t xml:space="preserve">consists of the provision of services by an employee of an enterprise carried on by the </w:t>
      </w:r>
      <w:r w:rsidR="003F329B" w:rsidRPr="003F329B">
        <w:rPr>
          <w:position w:val="6"/>
          <w:sz w:val="16"/>
        </w:rPr>
        <w:t>*</w:t>
      </w:r>
      <w:r w:rsidRPr="003F329B">
        <w:t xml:space="preserve">recipient outside </w:t>
      </w:r>
      <w:r w:rsidR="007E3D89" w:rsidRPr="003F329B">
        <w:t>the indirect tax zone</w:t>
      </w:r>
      <w:r w:rsidRPr="003F329B">
        <w:t>; or</w:t>
      </w:r>
    </w:p>
    <w:p w:rsidR="00D477F0" w:rsidRPr="003F329B" w:rsidRDefault="00D477F0" w:rsidP="00D477F0">
      <w:pPr>
        <w:pStyle w:val="paragraphsub"/>
      </w:pPr>
      <w:r w:rsidRPr="003F329B">
        <w:tab/>
        <w:t>(ii)</w:t>
      </w:r>
      <w:r w:rsidRPr="003F329B">
        <w:tab/>
        <w:t>is in respect of the recipient competing in a race or other sporting event (e.g. a prize).</w:t>
      </w:r>
    </w:p>
    <w:p w:rsidR="00300522" w:rsidRPr="003F329B" w:rsidRDefault="00300522" w:rsidP="00300522">
      <w:pPr>
        <w:pStyle w:val="ActHead5"/>
      </w:pPr>
      <w:bookmarkStart w:id="277" w:name="_Toc416265854"/>
      <w:r w:rsidRPr="00AE4251">
        <w:rPr>
          <w:rStyle w:val="CharSectno"/>
        </w:rPr>
        <w:t>38</w:t>
      </w:r>
      <w:r w:rsidR="003F329B" w:rsidRPr="00AE4251">
        <w:rPr>
          <w:rStyle w:val="CharSectno"/>
        </w:rPr>
        <w:noBreakHyphen/>
      </w:r>
      <w:r w:rsidRPr="00AE4251">
        <w:rPr>
          <w:rStyle w:val="CharSectno"/>
        </w:rPr>
        <w:t>187</w:t>
      </w:r>
      <w:r w:rsidRPr="003F329B">
        <w:t xml:space="preserve">  Lease etc. of goods for use outside </w:t>
      </w:r>
      <w:r w:rsidR="007E3D89" w:rsidRPr="003F329B">
        <w:t>the indirect tax zone</w:t>
      </w:r>
      <w:bookmarkEnd w:id="277"/>
    </w:p>
    <w:p w:rsidR="00300522" w:rsidRPr="003F329B" w:rsidRDefault="00300522" w:rsidP="00300522">
      <w:pPr>
        <w:pStyle w:val="subsection"/>
      </w:pPr>
      <w:r w:rsidRPr="003F329B">
        <w:tab/>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supply is by way of lease or hire; and</w:t>
      </w:r>
    </w:p>
    <w:p w:rsidR="00300522" w:rsidRPr="003F329B" w:rsidRDefault="00300522" w:rsidP="00300522">
      <w:pPr>
        <w:pStyle w:val="paragraph"/>
      </w:pPr>
      <w:r w:rsidRPr="003F329B">
        <w:tab/>
        <w:t>(b)</w:t>
      </w:r>
      <w:r w:rsidRPr="003F329B">
        <w:tab/>
        <w:t xml:space="preserve">the goods are used outside </w:t>
      </w:r>
      <w:r w:rsidR="00DF23D2" w:rsidRPr="003F329B">
        <w:t>the indirect tax zone</w:t>
      </w:r>
      <w:r w:rsidRPr="003F329B">
        <w:t>.</w:t>
      </w:r>
    </w:p>
    <w:p w:rsidR="00300522" w:rsidRPr="003F329B" w:rsidRDefault="00300522" w:rsidP="00300522">
      <w:pPr>
        <w:pStyle w:val="notetext"/>
      </w:pPr>
      <w:r w:rsidRPr="003F329B">
        <w:t>Note:</w:t>
      </w:r>
      <w:r w:rsidRPr="003F329B">
        <w:tab/>
        <w:t xml:space="preserve">If goods are leased or hired and used partly in </w:t>
      </w:r>
      <w:r w:rsidR="00DF23D2" w:rsidRPr="003F329B">
        <w:t>the indirect tax zone</w:t>
      </w:r>
      <w:r w:rsidRPr="003F329B">
        <w:t xml:space="preserve"> and partly outside </w:t>
      </w:r>
      <w:r w:rsidR="00DF23D2" w:rsidRPr="003F329B">
        <w:t>the indirect tax zone</w:t>
      </w:r>
      <w:r w:rsidRPr="003F329B">
        <w:t xml:space="preserve">, the supply could be taxable to the extent that the goods are used in </w:t>
      </w:r>
      <w:r w:rsidR="00DF23D2" w:rsidRPr="003F329B">
        <w:t>the indirect tax zone</w:t>
      </w:r>
      <w:r w:rsidRPr="003F329B">
        <w:t xml:space="preserve"> (see section</w:t>
      </w:r>
      <w:r w:rsidR="003F329B">
        <w:t> </w:t>
      </w:r>
      <w:r w:rsidRPr="003F329B">
        <w:t>9</w:t>
      </w:r>
      <w:r w:rsidR="003F329B">
        <w:noBreakHyphen/>
      </w:r>
      <w:r w:rsidRPr="003F329B">
        <w:t>5).</w:t>
      </w:r>
    </w:p>
    <w:p w:rsidR="00300522" w:rsidRPr="003F329B" w:rsidRDefault="00300522" w:rsidP="00300522">
      <w:pPr>
        <w:pStyle w:val="ActHead5"/>
      </w:pPr>
      <w:bookmarkStart w:id="278" w:name="_Toc416265855"/>
      <w:r w:rsidRPr="00AE4251">
        <w:rPr>
          <w:rStyle w:val="CharSectno"/>
        </w:rPr>
        <w:t>38</w:t>
      </w:r>
      <w:r w:rsidR="003F329B" w:rsidRPr="00AE4251">
        <w:rPr>
          <w:rStyle w:val="CharSectno"/>
        </w:rPr>
        <w:noBreakHyphen/>
      </w:r>
      <w:r w:rsidRPr="00AE4251">
        <w:rPr>
          <w:rStyle w:val="CharSectno"/>
        </w:rPr>
        <w:t>188</w:t>
      </w:r>
      <w:r w:rsidRPr="003F329B">
        <w:t xml:space="preserve">  Tooling used by non</w:t>
      </w:r>
      <w:r w:rsidR="003F329B">
        <w:noBreakHyphen/>
      </w:r>
      <w:r w:rsidRPr="003F329B">
        <w:t>residents to manufacture goods for export</w:t>
      </w:r>
      <w:bookmarkEnd w:id="278"/>
    </w:p>
    <w:p w:rsidR="00300522" w:rsidRPr="003F329B" w:rsidRDefault="00300522" w:rsidP="00300522">
      <w:pPr>
        <w:pStyle w:val="subsection"/>
      </w:pPr>
      <w:r w:rsidRPr="003F329B">
        <w:tab/>
      </w:r>
      <w:r w:rsidRPr="003F329B">
        <w:tab/>
        <w:t xml:space="preserve">A supply of goods is </w:t>
      </w:r>
      <w:r w:rsidRPr="003F329B">
        <w:rPr>
          <w:b/>
          <w:bCs/>
          <w:i/>
          <w:iCs/>
        </w:rPr>
        <w:t>GST</w:t>
      </w:r>
      <w:r w:rsidR="003F329B">
        <w:rPr>
          <w:b/>
          <w:bCs/>
          <w:i/>
          <w:iCs/>
        </w:rPr>
        <w:noBreakHyphen/>
      </w:r>
      <w:r w:rsidRPr="003F329B">
        <w:rPr>
          <w:b/>
          <w:bCs/>
          <w:i/>
          <w:iCs/>
        </w:rPr>
        <w:t>free</w:t>
      </w:r>
      <w:r w:rsidRPr="003F329B">
        <w:t xml:space="preserve"> if: </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non</w:t>
      </w:r>
      <w:r w:rsidR="003F329B">
        <w:noBreakHyphen/>
      </w:r>
      <w:r w:rsidRPr="003F329B">
        <w:t xml:space="preserve">resident, and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and </w:t>
      </w:r>
    </w:p>
    <w:p w:rsidR="00300522" w:rsidRPr="003F329B" w:rsidRDefault="00300522" w:rsidP="00300522">
      <w:pPr>
        <w:pStyle w:val="paragraph"/>
      </w:pPr>
      <w:r w:rsidRPr="003F329B">
        <w:tab/>
        <w:t>(b)</w:t>
      </w:r>
      <w:r w:rsidRPr="003F329B">
        <w:tab/>
        <w:t xml:space="preserve">the goods are jigs, patterns, templates, dies, punches and similar machine tools to be used in </w:t>
      </w:r>
      <w:r w:rsidR="00265A01" w:rsidRPr="003F329B">
        <w:t>the indirect tax zone</w:t>
      </w:r>
      <w:r w:rsidRPr="003F329B">
        <w:t xml:space="preserve"> solely to manufacture goods that will be for export from </w:t>
      </w:r>
      <w:r w:rsidR="00265A01" w:rsidRPr="003F329B">
        <w:t>the indirect tax zone</w:t>
      </w:r>
      <w:r w:rsidRPr="003F329B">
        <w:t>.</w:t>
      </w:r>
    </w:p>
    <w:p w:rsidR="00300522" w:rsidRPr="003F329B" w:rsidRDefault="00300522" w:rsidP="00300522">
      <w:pPr>
        <w:pStyle w:val="ActHead5"/>
      </w:pPr>
      <w:bookmarkStart w:id="279" w:name="_Toc416265856"/>
      <w:r w:rsidRPr="00AE4251">
        <w:rPr>
          <w:rStyle w:val="CharSectno"/>
        </w:rPr>
        <w:t>38</w:t>
      </w:r>
      <w:r w:rsidR="003F329B" w:rsidRPr="00AE4251">
        <w:rPr>
          <w:rStyle w:val="CharSectno"/>
        </w:rPr>
        <w:noBreakHyphen/>
      </w:r>
      <w:r w:rsidRPr="00AE4251">
        <w:rPr>
          <w:rStyle w:val="CharSectno"/>
        </w:rPr>
        <w:t>190</w:t>
      </w:r>
      <w:r w:rsidRPr="003F329B">
        <w:t xml:space="preserve">  Supplies of things, other than goods or real property, for consumption outside </w:t>
      </w:r>
      <w:r w:rsidR="00AC6907" w:rsidRPr="003F329B">
        <w:t>the indirect tax zone</w:t>
      </w:r>
      <w:bookmarkEnd w:id="279"/>
    </w:p>
    <w:p w:rsidR="00300522" w:rsidRPr="003F329B" w:rsidRDefault="00300522" w:rsidP="00300522">
      <w:pPr>
        <w:pStyle w:val="subsection"/>
      </w:pPr>
      <w:r w:rsidRPr="003F329B">
        <w:tab/>
        <w:t>(1)</w:t>
      </w:r>
      <w:r w:rsidRPr="003F329B">
        <w:tab/>
        <w:t xml:space="preserve">The third column of this table sets out supplies that are </w:t>
      </w:r>
      <w:r w:rsidRPr="003F329B">
        <w:rPr>
          <w:b/>
          <w:bCs/>
          <w:i/>
          <w:iCs/>
        </w:rPr>
        <w:t>GST</w:t>
      </w:r>
      <w:r w:rsidR="003F329B">
        <w:rPr>
          <w:b/>
          <w:bCs/>
          <w:i/>
          <w:iCs/>
        </w:rPr>
        <w:noBreakHyphen/>
      </w:r>
      <w:r w:rsidRPr="003F329B">
        <w:rPr>
          <w:b/>
          <w:bCs/>
          <w:i/>
          <w:iCs/>
        </w:rPr>
        <w:t>free</w:t>
      </w:r>
      <w:r w:rsidRPr="003F329B">
        <w:t xml:space="preserve"> (except to the extent that they are supplies of goods or </w:t>
      </w:r>
      <w:r w:rsidR="003F329B" w:rsidRPr="003F329B">
        <w:rPr>
          <w:position w:val="6"/>
          <w:sz w:val="16"/>
          <w:szCs w:val="16"/>
        </w:rPr>
        <w:t>*</w:t>
      </w:r>
      <w:r w:rsidRPr="003F329B">
        <w:t>real property):</w:t>
      </w:r>
    </w:p>
    <w:p w:rsidR="00300522" w:rsidRPr="003F329B"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3F329B" w:rsidTr="00E6045B">
        <w:trPr>
          <w:tblHeader/>
        </w:trPr>
        <w:tc>
          <w:tcPr>
            <w:tcW w:w="7230"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 xml:space="preserve">Supplies of things, other than goods or real property, for consumption outside </w:t>
            </w:r>
            <w:r w:rsidR="00AC6907" w:rsidRPr="003F329B">
              <w:rPr>
                <w:b/>
              </w:rPr>
              <w:t>the indirect tax zone</w:t>
            </w:r>
          </w:p>
        </w:tc>
      </w:tr>
      <w:tr w:rsidR="00300522" w:rsidRPr="003F329B"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3F329B" w:rsidRDefault="00300522" w:rsidP="00300522">
            <w:pPr>
              <w:pStyle w:val="Tabletext"/>
              <w:keepNext/>
              <w:keepLines/>
              <w:rPr>
                <w:b/>
              </w:rPr>
            </w:pPr>
            <w:bookmarkStart w:id="280" w:name="CU_2239647"/>
            <w:bookmarkStart w:id="281" w:name="CU_2240220"/>
            <w:bookmarkEnd w:id="280"/>
            <w:bookmarkEnd w:id="281"/>
            <w:r w:rsidRPr="003F329B">
              <w:rPr>
                <w:b/>
                <w:bCs/>
              </w:rPr>
              <w:t>Item</w:t>
            </w:r>
          </w:p>
        </w:tc>
        <w:tc>
          <w:tcPr>
            <w:tcW w:w="1701" w:type="dxa"/>
            <w:tcBorders>
              <w:top w:val="single" w:sz="6" w:space="0" w:color="auto"/>
              <w:bottom w:val="single" w:sz="4" w:space="0" w:color="auto"/>
            </w:tcBorders>
            <w:shd w:val="clear" w:color="auto" w:fill="auto"/>
          </w:tcPr>
          <w:p w:rsidR="00300522" w:rsidRPr="003F329B" w:rsidRDefault="00300522" w:rsidP="00300522">
            <w:pPr>
              <w:pStyle w:val="Tabletext"/>
              <w:keepNext/>
              <w:keepLines/>
              <w:rPr>
                <w:b/>
              </w:rPr>
            </w:pPr>
            <w:r w:rsidRPr="003F329B">
              <w:rPr>
                <w:b/>
                <w:bCs/>
              </w:rPr>
              <w:t>Topic</w:t>
            </w:r>
          </w:p>
        </w:tc>
        <w:tc>
          <w:tcPr>
            <w:tcW w:w="4905" w:type="dxa"/>
            <w:tcBorders>
              <w:top w:val="single" w:sz="6" w:space="0" w:color="auto"/>
              <w:bottom w:val="single" w:sz="4" w:space="0" w:color="auto"/>
            </w:tcBorders>
            <w:shd w:val="clear" w:color="auto" w:fill="auto"/>
          </w:tcPr>
          <w:p w:rsidR="00300522" w:rsidRPr="003F329B" w:rsidRDefault="00300522" w:rsidP="00300522">
            <w:pPr>
              <w:pStyle w:val="Tabletext"/>
              <w:keepNext/>
              <w:keepLines/>
              <w:rPr>
                <w:b/>
              </w:rPr>
            </w:pPr>
            <w:r w:rsidRPr="003F329B">
              <w:rPr>
                <w:b/>
                <w:bCs/>
              </w:rPr>
              <w:t>These supplies are GST</w:t>
            </w:r>
            <w:r w:rsidR="003F329B">
              <w:rPr>
                <w:b/>
                <w:bCs/>
              </w:rPr>
              <w:noBreakHyphen/>
            </w:r>
            <w:r w:rsidRPr="003F329B">
              <w:rPr>
                <w:b/>
                <w:bCs/>
              </w:rPr>
              <w:t xml:space="preserve">free (except to the extent that they are supplies of goods or </w:t>
            </w:r>
            <w:r w:rsidR="003F329B" w:rsidRPr="003F329B">
              <w:rPr>
                <w:b/>
                <w:bCs/>
                <w:position w:val="6"/>
                <w:sz w:val="16"/>
                <w:szCs w:val="16"/>
              </w:rPr>
              <w:t>*</w:t>
            </w:r>
            <w:r w:rsidRPr="003F329B">
              <w:rPr>
                <w:b/>
                <w:bCs/>
              </w:rPr>
              <w:t>real property)...</w:t>
            </w:r>
          </w:p>
        </w:tc>
      </w:tr>
      <w:tr w:rsidR="00300522" w:rsidRPr="003F329B" w:rsidTr="002671D9">
        <w:tblPrEx>
          <w:tblCellMar>
            <w:left w:w="107" w:type="dxa"/>
            <w:right w:w="107" w:type="dxa"/>
          </w:tblCellMar>
        </w:tblPrEx>
        <w:tc>
          <w:tcPr>
            <w:tcW w:w="624" w:type="dxa"/>
            <w:tcBorders>
              <w:top w:val="single" w:sz="4" w:space="0" w:color="auto"/>
            </w:tcBorders>
            <w:shd w:val="clear" w:color="auto" w:fill="auto"/>
          </w:tcPr>
          <w:p w:rsidR="00300522" w:rsidRPr="003F329B" w:rsidRDefault="00300522" w:rsidP="00300522">
            <w:pPr>
              <w:pStyle w:val="Tabletext"/>
            </w:pPr>
            <w:r w:rsidRPr="003F329B">
              <w:t>1</w:t>
            </w:r>
          </w:p>
        </w:tc>
        <w:tc>
          <w:tcPr>
            <w:tcW w:w="1701" w:type="dxa"/>
            <w:tcBorders>
              <w:top w:val="single" w:sz="4" w:space="0" w:color="auto"/>
            </w:tcBorders>
            <w:shd w:val="clear" w:color="auto" w:fill="auto"/>
          </w:tcPr>
          <w:p w:rsidR="00300522" w:rsidRPr="003F329B" w:rsidRDefault="00300522" w:rsidP="00300522">
            <w:pPr>
              <w:pStyle w:val="Tabletext"/>
            </w:pPr>
            <w:r w:rsidRPr="003F329B">
              <w:t xml:space="preserve">Supply connected with property outside </w:t>
            </w:r>
            <w:r w:rsidR="00AC6907" w:rsidRPr="003F329B">
              <w:t>the indirect tax zone</w:t>
            </w:r>
          </w:p>
        </w:tc>
        <w:tc>
          <w:tcPr>
            <w:tcW w:w="4905" w:type="dxa"/>
            <w:tcBorders>
              <w:top w:val="single" w:sz="4" w:space="0" w:color="auto"/>
            </w:tcBorders>
            <w:shd w:val="clear" w:color="auto" w:fill="auto"/>
          </w:tcPr>
          <w:p w:rsidR="00300522" w:rsidRPr="003F329B" w:rsidRDefault="00300522" w:rsidP="00300522">
            <w:pPr>
              <w:pStyle w:val="Tabletext"/>
            </w:pPr>
            <w:r w:rsidRPr="003F329B">
              <w:t xml:space="preserve">a supply that is directly connected with goods or real property situated outside </w:t>
            </w:r>
            <w:r w:rsidR="00AC6907" w:rsidRPr="003F329B">
              <w:t>the indirect tax zone</w:t>
            </w:r>
            <w:r w:rsidRPr="003F329B">
              <w:t>.</w:t>
            </w:r>
          </w:p>
        </w:tc>
      </w:tr>
      <w:tr w:rsidR="00300522" w:rsidRPr="003F329B" w:rsidTr="00641613">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701" w:type="dxa"/>
            <w:shd w:val="clear" w:color="auto" w:fill="auto"/>
          </w:tcPr>
          <w:p w:rsidR="00300522" w:rsidRPr="003F329B" w:rsidRDefault="00300522" w:rsidP="00C87193">
            <w:pPr>
              <w:pStyle w:val="Tabletext"/>
            </w:pPr>
            <w:r w:rsidRPr="003F329B">
              <w:t xml:space="preserve">Supply to </w:t>
            </w:r>
            <w:r w:rsidR="003F329B" w:rsidRPr="003F329B">
              <w:rPr>
                <w:position w:val="6"/>
                <w:sz w:val="16"/>
                <w:szCs w:val="16"/>
              </w:rPr>
              <w:t>*</w:t>
            </w:r>
            <w:r w:rsidRPr="003F329B">
              <w:t>non</w:t>
            </w:r>
            <w:r w:rsidR="003F329B">
              <w:noBreakHyphen/>
            </w:r>
            <w:r w:rsidRPr="003F329B">
              <w:t xml:space="preserve">resident outside </w:t>
            </w:r>
            <w:r w:rsidR="00AC6907" w:rsidRPr="003F329B">
              <w:t>the indirect tax zone</w:t>
            </w:r>
            <w:r w:rsidRPr="003F329B">
              <w:t>.</w:t>
            </w:r>
          </w:p>
        </w:tc>
        <w:tc>
          <w:tcPr>
            <w:tcW w:w="4905" w:type="dxa"/>
            <w:shd w:val="clear" w:color="auto" w:fill="auto"/>
          </w:tcPr>
          <w:p w:rsidR="00300522" w:rsidRPr="003F329B" w:rsidRDefault="00300522" w:rsidP="00C87193">
            <w:pPr>
              <w:pStyle w:val="Tabletext"/>
            </w:pPr>
            <w:r w:rsidRPr="003F329B">
              <w:t xml:space="preserve">a supply that is made to a </w:t>
            </w:r>
            <w:r w:rsidR="003F329B" w:rsidRPr="003F329B">
              <w:rPr>
                <w:position w:val="6"/>
                <w:sz w:val="16"/>
                <w:szCs w:val="16"/>
              </w:rPr>
              <w:t>*</w:t>
            </w:r>
            <w:r w:rsidRPr="003F329B">
              <w:t>non</w:t>
            </w:r>
            <w:r w:rsidR="003F329B">
              <w:noBreakHyphen/>
            </w:r>
            <w:r w:rsidRPr="003F329B">
              <w:t xml:space="preserve">resident who is not in </w:t>
            </w:r>
            <w:r w:rsidR="00AC6907" w:rsidRPr="003F329B">
              <w:t>the indirect tax zone</w:t>
            </w:r>
            <w:r w:rsidRPr="003F329B">
              <w:t xml:space="preserve"> when the thing supplied is done, and: </w:t>
            </w:r>
          </w:p>
          <w:p w:rsidR="00300522" w:rsidRPr="003F329B" w:rsidRDefault="00300522" w:rsidP="00300522">
            <w:pPr>
              <w:pStyle w:val="Tablea"/>
            </w:pPr>
            <w:r w:rsidRPr="003F329B">
              <w:t xml:space="preserve">(a) the supply is neither a supply of work physically performed on goods situated in </w:t>
            </w:r>
            <w:r w:rsidR="00AC6907" w:rsidRPr="003F329B">
              <w:t>the indirect tax zone</w:t>
            </w:r>
            <w:r w:rsidRPr="003F329B">
              <w:t xml:space="preserve"> when the work is done nor a supply directly connected with </w:t>
            </w:r>
            <w:r w:rsidR="003F329B" w:rsidRPr="003F329B">
              <w:rPr>
                <w:position w:val="6"/>
                <w:sz w:val="16"/>
                <w:szCs w:val="16"/>
              </w:rPr>
              <w:t>*</w:t>
            </w:r>
            <w:r w:rsidRPr="003F329B">
              <w:t xml:space="preserve">real property situated in </w:t>
            </w:r>
            <w:r w:rsidR="00AC6907" w:rsidRPr="003F329B">
              <w:t>the indirect tax zone</w:t>
            </w:r>
            <w:r w:rsidRPr="003F329B">
              <w:t xml:space="preserve">; or </w:t>
            </w:r>
          </w:p>
          <w:p w:rsidR="00300522" w:rsidRPr="003F329B" w:rsidRDefault="00300522" w:rsidP="00300522">
            <w:pPr>
              <w:pStyle w:val="Tablea"/>
            </w:pPr>
            <w:r w:rsidRPr="003F329B">
              <w:t xml:space="preserve">(b) the </w:t>
            </w:r>
            <w:r w:rsidR="003F329B" w:rsidRPr="003F329B">
              <w:rPr>
                <w:position w:val="6"/>
                <w:sz w:val="16"/>
                <w:szCs w:val="16"/>
              </w:rPr>
              <w:t>*</w:t>
            </w:r>
            <w:r w:rsidRPr="003F329B">
              <w:t>non</w:t>
            </w:r>
            <w:r w:rsidR="003F329B">
              <w:noBreakHyphen/>
            </w:r>
            <w:r w:rsidRPr="003F329B">
              <w:t xml:space="preserve">resident acquires the thing in </w:t>
            </w:r>
            <w:r w:rsidR="003F329B" w:rsidRPr="003F329B">
              <w:rPr>
                <w:position w:val="6"/>
                <w:sz w:val="16"/>
                <w:szCs w:val="16"/>
              </w:rPr>
              <w:t>*</w:t>
            </w:r>
            <w:r w:rsidRPr="003F329B">
              <w:t>carrying on the non</w:t>
            </w:r>
            <w:r w:rsidR="003F329B">
              <w:noBreakHyphen/>
            </w:r>
            <w:r w:rsidRPr="003F329B">
              <w:t xml:space="preserve">resident’s </w:t>
            </w:r>
            <w:r w:rsidR="003F329B" w:rsidRPr="003F329B">
              <w:rPr>
                <w:position w:val="6"/>
                <w:sz w:val="16"/>
                <w:szCs w:val="16"/>
              </w:rPr>
              <w:t>*</w:t>
            </w:r>
            <w:r w:rsidRPr="003F329B">
              <w:t xml:space="preserve">enterprise, but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w:t>
            </w:r>
          </w:p>
        </w:tc>
      </w:tr>
      <w:tr w:rsidR="00300522" w:rsidRPr="003F329B" w:rsidTr="00641613">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1701" w:type="dxa"/>
            <w:shd w:val="clear" w:color="auto" w:fill="auto"/>
          </w:tcPr>
          <w:p w:rsidR="00300522" w:rsidRPr="003F329B" w:rsidRDefault="00300522" w:rsidP="00300522">
            <w:pPr>
              <w:pStyle w:val="Tabletext"/>
            </w:pPr>
            <w:r w:rsidRPr="003F329B">
              <w:t xml:space="preserve">Supplies used or enjoyed outside </w:t>
            </w:r>
            <w:r w:rsidR="00AC6907" w:rsidRPr="003F329B">
              <w:t>the indirect tax zone</w:t>
            </w:r>
          </w:p>
        </w:tc>
        <w:tc>
          <w:tcPr>
            <w:tcW w:w="4905" w:type="dxa"/>
            <w:shd w:val="clear" w:color="auto" w:fill="auto"/>
          </w:tcPr>
          <w:p w:rsidR="00300522" w:rsidRPr="003F329B" w:rsidRDefault="00300522" w:rsidP="00300522">
            <w:pPr>
              <w:pStyle w:val="Tabletext"/>
            </w:pPr>
            <w:r w:rsidRPr="003F329B">
              <w:t>a supply:</w:t>
            </w:r>
          </w:p>
          <w:p w:rsidR="00300522" w:rsidRPr="003F329B" w:rsidRDefault="00300522" w:rsidP="00300522">
            <w:pPr>
              <w:pStyle w:val="Tablea"/>
            </w:pPr>
            <w:r w:rsidRPr="003F329B">
              <w:t>(a</w:t>
            </w:r>
            <w:r w:rsidR="00A53099" w:rsidRPr="003F329B">
              <w:t xml:space="preserve">) </w:t>
            </w:r>
            <w:r w:rsidRPr="003F329B">
              <w:t xml:space="preserve">that is made to a </w:t>
            </w:r>
            <w:r w:rsidR="003F329B" w:rsidRPr="003F329B">
              <w:rPr>
                <w:position w:val="6"/>
                <w:sz w:val="16"/>
                <w:szCs w:val="16"/>
              </w:rPr>
              <w:t>*</w:t>
            </w:r>
            <w:r w:rsidRPr="003F329B">
              <w:t xml:space="preserve">recipient who is not in </w:t>
            </w:r>
            <w:r w:rsidR="00AC6907" w:rsidRPr="003F329B">
              <w:t>the indirect tax zone</w:t>
            </w:r>
            <w:r w:rsidRPr="003F329B">
              <w:t xml:space="preserve"> when the thing supplied is done; and</w:t>
            </w:r>
          </w:p>
          <w:p w:rsidR="00300522" w:rsidRPr="003F329B" w:rsidRDefault="00300522" w:rsidP="00300522">
            <w:pPr>
              <w:pStyle w:val="Tablea"/>
            </w:pPr>
            <w:r w:rsidRPr="003F329B">
              <w:t>(b</w:t>
            </w:r>
            <w:r w:rsidR="00A53099" w:rsidRPr="003F329B">
              <w:t xml:space="preserve">) </w:t>
            </w:r>
            <w:r w:rsidRPr="003F329B">
              <w:t xml:space="preserve">the effective use or enjoyment of which takes place outside </w:t>
            </w:r>
            <w:r w:rsidR="00AC6907" w:rsidRPr="003F329B">
              <w:t>the indirect tax zone</w:t>
            </w:r>
            <w:r w:rsidRPr="003F329B">
              <w:t>;</w:t>
            </w:r>
          </w:p>
          <w:p w:rsidR="00300522" w:rsidRPr="003F329B" w:rsidRDefault="00300522" w:rsidP="00300522">
            <w:pPr>
              <w:pStyle w:val="Tabletext"/>
            </w:pPr>
            <w:r w:rsidRPr="003F329B">
              <w:t xml:space="preserve">other than a supply of work physically performed on goods situated in </w:t>
            </w:r>
            <w:r w:rsidR="00AC6907" w:rsidRPr="003F329B">
              <w:t>the indirect tax zone</w:t>
            </w:r>
            <w:r w:rsidRPr="003F329B">
              <w:t xml:space="preserve"> when the thing supplied is done, or a supply directly connected with </w:t>
            </w:r>
            <w:r w:rsidR="003F329B" w:rsidRPr="003F329B">
              <w:rPr>
                <w:position w:val="6"/>
                <w:sz w:val="16"/>
                <w:szCs w:val="16"/>
              </w:rPr>
              <w:t>*</w:t>
            </w:r>
            <w:r w:rsidRPr="003F329B">
              <w:t xml:space="preserve">real property situated in </w:t>
            </w:r>
            <w:r w:rsidR="00AC6907" w:rsidRPr="003F329B">
              <w:t>the indirect tax zone</w:t>
            </w:r>
            <w:r w:rsidRPr="003F329B">
              <w:t>.</w:t>
            </w:r>
          </w:p>
        </w:tc>
      </w:tr>
      <w:tr w:rsidR="00300522" w:rsidRPr="003F329B" w:rsidTr="007F31A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4</w:t>
            </w:r>
          </w:p>
        </w:tc>
        <w:tc>
          <w:tcPr>
            <w:tcW w:w="1701" w:type="dxa"/>
            <w:tcBorders>
              <w:bottom w:val="single" w:sz="4" w:space="0" w:color="auto"/>
            </w:tcBorders>
            <w:shd w:val="clear" w:color="auto" w:fill="auto"/>
          </w:tcPr>
          <w:p w:rsidR="00300522" w:rsidRPr="003F329B" w:rsidRDefault="00300522" w:rsidP="00300522">
            <w:pPr>
              <w:pStyle w:val="Tabletext"/>
            </w:pPr>
            <w:r w:rsidRPr="003F329B">
              <w:t>Rights</w:t>
            </w:r>
          </w:p>
        </w:tc>
        <w:tc>
          <w:tcPr>
            <w:tcW w:w="4905" w:type="dxa"/>
            <w:tcBorders>
              <w:bottom w:val="single" w:sz="4" w:space="0" w:color="auto"/>
            </w:tcBorders>
            <w:shd w:val="clear" w:color="auto" w:fill="auto"/>
          </w:tcPr>
          <w:p w:rsidR="00300522" w:rsidRPr="003F329B" w:rsidRDefault="00300522" w:rsidP="00300522">
            <w:pPr>
              <w:pStyle w:val="Tabletext"/>
            </w:pPr>
            <w:r w:rsidRPr="003F329B">
              <w:t>a supply that is made in relation to rights if:</w:t>
            </w:r>
          </w:p>
          <w:p w:rsidR="00300522" w:rsidRPr="003F329B" w:rsidRDefault="00300522" w:rsidP="00300522">
            <w:pPr>
              <w:pStyle w:val="Tablea"/>
            </w:pPr>
            <w:r w:rsidRPr="003F329B">
              <w:t>(a</w:t>
            </w:r>
            <w:r w:rsidR="00A53099" w:rsidRPr="003F329B">
              <w:t xml:space="preserve">) </w:t>
            </w:r>
            <w:r w:rsidRPr="003F329B">
              <w:t xml:space="preserve">the rights are for use outside </w:t>
            </w:r>
            <w:r w:rsidR="00AC6907" w:rsidRPr="003F329B">
              <w:t>the indirect tax zone</w:t>
            </w:r>
            <w:r w:rsidRPr="003F329B">
              <w:t>; or</w:t>
            </w:r>
          </w:p>
          <w:p w:rsidR="00300522" w:rsidRPr="003F329B" w:rsidRDefault="00300522" w:rsidP="00EA7908">
            <w:pPr>
              <w:pStyle w:val="Tablea"/>
            </w:pPr>
            <w:r w:rsidRPr="003F329B">
              <w:t>(b</w:t>
            </w:r>
            <w:r w:rsidR="00A53099" w:rsidRPr="003F329B">
              <w:t xml:space="preserve">) </w:t>
            </w:r>
            <w:r w:rsidRPr="003F329B">
              <w:t xml:space="preserve">the supply is to an entity that is not an </w:t>
            </w:r>
            <w:r w:rsidR="003F329B" w:rsidRPr="003F329B">
              <w:rPr>
                <w:position w:val="6"/>
                <w:sz w:val="16"/>
                <w:szCs w:val="16"/>
              </w:rPr>
              <w:t>*</w:t>
            </w:r>
            <w:r w:rsidR="00EA7908">
              <w:t>Australian</w:t>
            </w:r>
            <w:r w:rsidRPr="003F329B">
              <w:t xml:space="preserve"> resident and is outside </w:t>
            </w:r>
            <w:r w:rsidR="00AC6907" w:rsidRPr="003F329B">
              <w:t>the indirect tax zone</w:t>
            </w:r>
            <w:r w:rsidRPr="003F329B">
              <w:t xml:space="preserve"> when the thing supplied is done.</w:t>
            </w:r>
          </w:p>
        </w:tc>
      </w:tr>
      <w:tr w:rsidR="00300522" w:rsidRPr="003F329B" w:rsidTr="007F31A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bookmarkStart w:id="282" w:name="CU_7241042"/>
            <w:bookmarkStart w:id="283" w:name="CU_7241615"/>
            <w:bookmarkEnd w:id="282"/>
            <w:bookmarkEnd w:id="283"/>
            <w:r w:rsidRPr="003F329B">
              <w:t>5</w:t>
            </w:r>
          </w:p>
        </w:tc>
        <w:tc>
          <w:tcPr>
            <w:tcW w:w="1701" w:type="dxa"/>
            <w:tcBorders>
              <w:bottom w:val="single" w:sz="12" w:space="0" w:color="auto"/>
            </w:tcBorders>
            <w:shd w:val="clear" w:color="auto" w:fill="auto"/>
          </w:tcPr>
          <w:p w:rsidR="00300522" w:rsidRPr="003F329B" w:rsidRDefault="00300522" w:rsidP="00300522">
            <w:pPr>
              <w:pStyle w:val="Tabletext"/>
            </w:pPr>
            <w:r w:rsidRPr="003F329B">
              <w:t>Export of services used to repair etc. imported goods</w:t>
            </w:r>
          </w:p>
        </w:tc>
        <w:tc>
          <w:tcPr>
            <w:tcW w:w="4905" w:type="dxa"/>
            <w:tcBorders>
              <w:bottom w:val="single" w:sz="12" w:space="0" w:color="auto"/>
            </w:tcBorders>
            <w:shd w:val="clear" w:color="auto" w:fill="auto"/>
          </w:tcPr>
          <w:p w:rsidR="00300522" w:rsidRPr="003F329B" w:rsidRDefault="00300522" w:rsidP="00300522">
            <w:pPr>
              <w:pStyle w:val="Tabletext"/>
            </w:pPr>
            <w:r w:rsidRPr="003F329B">
              <w:t xml:space="preserve">a supply that is constituted by the repair, renovation, modification or treatment of goods from outside </w:t>
            </w:r>
            <w:r w:rsidR="00AC6907" w:rsidRPr="003F329B">
              <w:t>the indirect tax zone</w:t>
            </w:r>
            <w:r w:rsidRPr="003F329B">
              <w:t xml:space="preserve"> whose destination is outside </w:t>
            </w:r>
            <w:r w:rsidR="00AC6907" w:rsidRPr="003F329B">
              <w:t>the indirect tax zone</w:t>
            </w:r>
            <w:r w:rsidRPr="003F329B">
              <w:t>.</w:t>
            </w:r>
          </w:p>
        </w:tc>
      </w:tr>
    </w:tbl>
    <w:p w:rsidR="00300522" w:rsidRPr="003F329B" w:rsidRDefault="00300522" w:rsidP="00AA15A5">
      <w:pPr>
        <w:pStyle w:val="subsection"/>
        <w:keepNext/>
        <w:keepLines/>
      </w:pPr>
      <w:r w:rsidRPr="003F329B">
        <w:tab/>
        <w:t>(2)</w:t>
      </w:r>
      <w:r w:rsidRPr="003F329B">
        <w:tab/>
        <w:t>However, a supply covered by any of items</w:t>
      </w:r>
      <w:r w:rsidR="003F329B">
        <w:t> </w:t>
      </w:r>
      <w:r w:rsidRPr="003F329B">
        <w:t xml:space="preserve">1 to 5 in the table in </w:t>
      </w:r>
      <w:r w:rsidR="003F329B">
        <w:t>subsection (</w:t>
      </w:r>
      <w:r w:rsidRPr="003F329B">
        <w:t xml:space="preserve">1) is </w:t>
      </w:r>
      <w:r w:rsidRPr="003F329B">
        <w:rPr>
          <w:i/>
          <w:iCs/>
        </w:rPr>
        <w:t>not</w:t>
      </w:r>
      <w:r w:rsidRPr="003F329B">
        <w:t xml:space="preserve"> GST</w:t>
      </w:r>
      <w:r w:rsidR="003F329B">
        <w:noBreakHyphen/>
      </w:r>
      <w:r w:rsidRPr="003F329B">
        <w:t xml:space="preserve">free if it is the supply of a right or option to acquire something the supply of which would be </w:t>
      </w:r>
      <w:r w:rsidR="003F329B" w:rsidRPr="003F329B">
        <w:rPr>
          <w:position w:val="6"/>
          <w:sz w:val="16"/>
          <w:szCs w:val="16"/>
        </w:rPr>
        <w:t>*</w:t>
      </w:r>
      <w:r w:rsidRPr="003F329B">
        <w:t xml:space="preserve">connected with </w:t>
      </w:r>
      <w:r w:rsidR="00834AF3" w:rsidRPr="003F329B">
        <w:t>the indirect tax zone</w:t>
      </w:r>
      <w:r w:rsidRPr="003F329B">
        <w:t xml:space="preserve"> and would not be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subsection"/>
      </w:pPr>
      <w:r w:rsidRPr="003F329B">
        <w:tab/>
        <w:t>(2A)</w:t>
      </w:r>
      <w:r w:rsidRPr="003F329B">
        <w:tab/>
        <w:t>A supply covered by any of items</w:t>
      </w:r>
      <w:r w:rsidR="003F329B">
        <w:t> </w:t>
      </w:r>
      <w:r w:rsidRPr="003F329B">
        <w:t xml:space="preserve">2 to 4 in the table in </w:t>
      </w:r>
      <w:r w:rsidR="003F329B">
        <w:t>subsection (</w:t>
      </w:r>
      <w:r w:rsidRPr="003F329B">
        <w:t xml:space="preserve">1) is </w:t>
      </w:r>
      <w:r w:rsidRPr="003F329B">
        <w:rPr>
          <w:i/>
        </w:rPr>
        <w:t>not</w:t>
      </w:r>
      <w:r w:rsidRPr="003F329B">
        <w:t xml:space="preserve"> </w:t>
      </w:r>
      <w:r w:rsidR="003F329B" w:rsidRPr="003F329B">
        <w:rPr>
          <w:position w:val="6"/>
          <w:sz w:val="16"/>
        </w:rPr>
        <w:t>*</w:t>
      </w:r>
      <w:r w:rsidRPr="003F329B">
        <w:t>GST</w:t>
      </w:r>
      <w:r w:rsidR="003F329B">
        <w:noBreakHyphen/>
      </w:r>
      <w:r w:rsidRPr="003F329B">
        <w:t xml:space="preserve">free if the acquisition of the supply relates (whether directly or indirectly, or wholly or partly) to the making of a supply of </w:t>
      </w:r>
      <w:r w:rsidR="003F329B" w:rsidRPr="003F329B">
        <w:rPr>
          <w:position w:val="6"/>
          <w:sz w:val="16"/>
        </w:rPr>
        <w:t>*</w:t>
      </w:r>
      <w:r w:rsidRPr="003F329B">
        <w:t xml:space="preserve">real property situated in </w:t>
      </w:r>
      <w:r w:rsidR="00834AF3" w:rsidRPr="003F329B">
        <w:t>the indirect tax zone</w:t>
      </w:r>
      <w:r w:rsidRPr="003F329B">
        <w:t xml:space="preserve"> that would be, wholly or partly, </w:t>
      </w:r>
      <w:r w:rsidR="003F329B" w:rsidRPr="003F329B">
        <w:rPr>
          <w:position w:val="6"/>
          <w:sz w:val="16"/>
        </w:rPr>
        <w:t>*</w:t>
      </w:r>
      <w:r w:rsidRPr="003F329B">
        <w:t>input taxed under Subdivision</w:t>
      </w:r>
      <w:r w:rsidR="003F329B">
        <w:t> </w:t>
      </w:r>
      <w:r w:rsidRPr="003F329B">
        <w:t>40</w:t>
      </w:r>
      <w:r w:rsidR="003F329B">
        <w:noBreakHyphen/>
      </w:r>
      <w:r w:rsidRPr="003F329B">
        <w:t>B or 40</w:t>
      </w:r>
      <w:r w:rsidR="003F329B">
        <w:noBreakHyphen/>
      </w:r>
      <w:r w:rsidRPr="003F329B">
        <w:t>C.</w:t>
      </w:r>
    </w:p>
    <w:p w:rsidR="00300522" w:rsidRPr="003F329B" w:rsidRDefault="00300522" w:rsidP="00300522">
      <w:pPr>
        <w:pStyle w:val="notetext"/>
      </w:pPr>
      <w:r w:rsidRPr="003F329B">
        <w:t>Note:</w:t>
      </w:r>
      <w:r w:rsidRPr="003F329B">
        <w:tab/>
        <w:t>Subdivision</w:t>
      </w:r>
      <w:r w:rsidR="003F329B">
        <w:t> </w:t>
      </w:r>
      <w:r w:rsidRPr="003F329B">
        <w:t>40</w:t>
      </w:r>
      <w:r w:rsidR="003F329B">
        <w:noBreakHyphen/>
      </w:r>
      <w:r w:rsidRPr="003F329B">
        <w:t>B deals with the supply of premises (including a berth at a marina) by way of lease, hire or licence. Subdivision</w:t>
      </w:r>
      <w:r w:rsidR="003F329B">
        <w:t> </w:t>
      </w:r>
      <w:r w:rsidRPr="003F329B">
        <w:t>40</w:t>
      </w:r>
      <w:r w:rsidR="003F329B">
        <w:noBreakHyphen/>
      </w:r>
      <w:r w:rsidRPr="003F329B">
        <w:t>C deals with the sale of residential premises and the supply of residential premises by way of long</w:t>
      </w:r>
      <w:r w:rsidR="003F329B">
        <w:noBreakHyphen/>
      </w:r>
      <w:r w:rsidRPr="003F329B">
        <w:t>term lease.</w:t>
      </w:r>
    </w:p>
    <w:p w:rsidR="00300522" w:rsidRPr="003F329B" w:rsidRDefault="00300522" w:rsidP="00300522">
      <w:pPr>
        <w:pStyle w:val="subsection"/>
      </w:pPr>
      <w:r w:rsidRPr="003F329B">
        <w:tab/>
        <w:t>(3)</w:t>
      </w:r>
      <w:r w:rsidRPr="003F329B">
        <w:tab/>
        <w:t xml:space="preserve">Without limiting </w:t>
      </w:r>
      <w:r w:rsidR="003F329B">
        <w:t>subsection (</w:t>
      </w:r>
      <w:r w:rsidRPr="003F329B">
        <w:t>2) or (2A), a supply covered by item</w:t>
      </w:r>
      <w:r w:rsidR="003F329B">
        <w:t> </w:t>
      </w:r>
      <w:r w:rsidRPr="003F329B">
        <w:t xml:space="preserve">2 in that table is </w:t>
      </w:r>
      <w:r w:rsidRPr="003F329B">
        <w:rPr>
          <w:i/>
          <w:iCs/>
        </w:rPr>
        <w:t>not</w:t>
      </w:r>
      <w:r w:rsidRPr="003F329B">
        <w:t xml:space="preserve"> GST</w:t>
      </w:r>
      <w:r w:rsidR="003F329B">
        <w:noBreakHyphen/>
      </w:r>
      <w:r w:rsidRPr="003F329B">
        <w:t>free if:</w:t>
      </w:r>
    </w:p>
    <w:p w:rsidR="00300522" w:rsidRPr="003F329B" w:rsidRDefault="00300522" w:rsidP="00300522">
      <w:pPr>
        <w:pStyle w:val="paragraph"/>
      </w:pPr>
      <w:r w:rsidRPr="003F329B">
        <w:tab/>
        <w:t>(a)</w:t>
      </w:r>
      <w:r w:rsidRPr="003F329B">
        <w:tab/>
        <w:t xml:space="preserve">it is a supply under an agreement entered into, whether directly or indirectly, with a </w:t>
      </w:r>
      <w:r w:rsidR="003F329B" w:rsidRPr="003F329B">
        <w:rPr>
          <w:position w:val="6"/>
          <w:sz w:val="16"/>
          <w:szCs w:val="16"/>
        </w:rPr>
        <w:t>*</w:t>
      </w:r>
      <w:r w:rsidRPr="003F329B">
        <w:t>non</w:t>
      </w:r>
      <w:r w:rsidR="003F329B">
        <w:noBreakHyphen/>
      </w:r>
      <w:r w:rsidRPr="003F329B">
        <w:t>resident; and</w:t>
      </w:r>
    </w:p>
    <w:p w:rsidR="00300522" w:rsidRPr="003F329B" w:rsidRDefault="00300522" w:rsidP="00300522">
      <w:pPr>
        <w:pStyle w:val="paragraph"/>
      </w:pPr>
      <w:r w:rsidRPr="003F329B">
        <w:tab/>
        <w:t>(b)</w:t>
      </w:r>
      <w:r w:rsidRPr="003F329B">
        <w:tab/>
        <w:t xml:space="preserve">the supply is provided, or the agreement requires it to be provided, to another entity in </w:t>
      </w:r>
      <w:r w:rsidR="00834AF3" w:rsidRPr="003F329B">
        <w:t>the indirect tax zone</w:t>
      </w:r>
      <w:r w:rsidRPr="003F329B">
        <w:t>.</w:t>
      </w:r>
    </w:p>
    <w:p w:rsidR="00300522" w:rsidRPr="003F329B" w:rsidRDefault="00300522" w:rsidP="00300522">
      <w:pPr>
        <w:pStyle w:val="subsection"/>
      </w:pPr>
      <w:r w:rsidRPr="003F329B">
        <w:tab/>
        <w:t>(4)</w:t>
      </w:r>
      <w:r w:rsidRPr="003F329B">
        <w:tab/>
        <w:t>A supply is taken, for the purposes of item</w:t>
      </w:r>
      <w:r w:rsidR="003F329B">
        <w:t> </w:t>
      </w:r>
      <w:r w:rsidRPr="003F329B">
        <w:t xml:space="preserve">3 in that table, to be a supply made to a </w:t>
      </w:r>
      <w:r w:rsidR="003F329B" w:rsidRPr="003F329B">
        <w:rPr>
          <w:position w:val="6"/>
          <w:sz w:val="16"/>
          <w:szCs w:val="16"/>
        </w:rPr>
        <w:t>*</w:t>
      </w:r>
      <w:r w:rsidRPr="003F329B">
        <w:t xml:space="preserve">recipient who is not in </w:t>
      </w:r>
      <w:r w:rsidR="00834AF3" w:rsidRPr="003F329B">
        <w:t>the indirect tax zone</w:t>
      </w:r>
      <w:r w:rsidRPr="003F329B">
        <w:t xml:space="preserve"> if: </w:t>
      </w:r>
    </w:p>
    <w:p w:rsidR="00300522" w:rsidRPr="003F329B" w:rsidRDefault="00300522" w:rsidP="00300522">
      <w:pPr>
        <w:pStyle w:val="paragraph"/>
      </w:pPr>
      <w:r w:rsidRPr="003F329B">
        <w:tab/>
        <w:t>(a)</w:t>
      </w:r>
      <w:r w:rsidRPr="003F329B">
        <w:tab/>
        <w:t xml:space="preserve">it is a supply under an agreement entered into, whether directly or indirectly, with an </w:t>
      </w:r>
      <w:r w:rsidR="003F329B" w:rsidRPr="003F329B">
        <w:rPr>
          <w:position w:val="6"/>
          <w:sz w:val="16"/>
          <w:szCs w:val="16"/>
        </w:rPr>
        <w:t>*</w:t>
      </w:r>
      <w:r w:rsidRPr="003F329B">
        <w:t xml:space="preserve">Australian resident; and </w:t>
      </w:r>
    </w:p>
    <w:p w:rsidR="00300522" w:rsidRPr="003F329B" w:rsidRDefault="00300522" w:rsidP="00300522">
      <w:pPr>
        <w:pStyle w:val="paragraph"/>
      </w:pPr>
      <w:r w:rsidRPr="003F329B">
        <w:tab/>
        <w:t>(b)</w:t>
      </w:r>
      <w:r w:rsidRPr="003F329B">
        <w:tab/>
        <w:t xml:space="preserve">the supply is provided, or the agreement requires it to be provided, to another entity outside </w:t>
      </w:r>
      <w:r w:rsidR="00834AF3" w:rsidRPr="003F329B">
        <w:t>the indirect tax zone</w:t>
      </w:r>
      <w:r w:rsidRPr="003F329B">
        <w:t>.</w:t>
      </w:r>
    </w:p>
    <w:p w:rsidR="00BD6E45" w:rsidRPr="003F329B" w:rsidRDefault="00BD6E45" w:rsidP="00BD6E45">
      <w:pPr>
        <w:pStyle w:val="subsection"/>
      </w:pPr>
      <w:r w:rsidRPr="003F329B">
        <w:tab/>
        <w:t>(5)</w:t>
      </w:r>
      <w:r w:rsidRPr="003F329B">
        <w:tab/>
      </w:r>
      <w:r w:rsidR="003F329B">
        <w:t>Subsection (</w:t>
      </w:r>
      <w:r w:rsidRPr="003F329B">
        <w:t>4) does not apply to any of the following supplies:</w:t>
      </w:r>
    </w:p>
    <w:p w:rsidR="00BD6E45" w:rsidRPr="003F329B" w:rsidRDefault="00BD6E45" w:rsidP="00BD6E45">
      <w:pPr>
        <w:pStyle w:val="paragraph"/>
      </w:pPr>
      <w:r w:rsidRPr="003F329B">
        <w:tab/>
        <w:t>(a)</w:t>
      </w:r>
      <w:r w:rsidRPr="003F329B">
        <w:tab/>
        <w:t xml:space="preserve">a transport of goods within </w:t>
      </w:r>
      <w:r w:rsidR="00834AF3" w:rsidRPr="003F329B">
        <w:t>the indirect tax zone</w:t>
      </w:r>
      <w:r w:rsidRPr="003F329B">
        <w:t xml:space="preserve"> that is part of, or is connected with, the </w:t>
      </w:r>
      <w:r w:rsidR="003F329B" w:rsidRPr="003F329B">
        <w:rPr>
          <w:position w:val="6"/>
          <w:sz w:val="16"/>
        </w:rPr>
        <w:t>*</w:t>
      </w:r>
      <w:r w:rsidRPr="003F329B">
        <w:t>international transport of the goods;</w:t>
      </w:r>
    </w:p>
    <w:p w:rsidR="00BD6E45" w:rsidRPr="003F329B" w:rsidRDefault="00BD6E45" w:rsidP="00BD6E45">
      <w:pPr>
        <w:pStyle w:val="paragraph"/>
      </w:pPr>
      <w:r w:rsidRPr="003F329B">
        <w:tab/>
        <w:t>(b)</w:t>
      </w:r>
      <w:r w:rsidRPr="003F329B">
        <w:tab/>
        <w:t xml:space="preserve">a loading or handling of goods within </w:t>
      </w:r>
      <w:r w:rsidR="00834AF3" w:rsidRPr="003F329B">
        <w:t>the indirect tax zone</w:t>
      </w:r>
      <w:r w:rsidRPr="003F329B">
        <w:t xml:space="preserve"> that is part of, or is connected with, the international transport of the goods;</w:t>
      </w:r>
    </w:p>
    <w:p w:rsidR="00BD6E45" w:rsidRPr="003F329B" w:rsidRDefault="00BD6E45" w:rsidP="00BD6E45">
      <w:pPr>
        <w:pStyle w:val="paragraph"/>
      </w:pPr>
      <w:r w:rsidRPr="003F329B">
        <w:tab/>
        <w:t>(c)</w:t>
      </w:r>
      <w:r w:rsidRPr="003F329B">
        <w:tab/>
        <w:t xml:space="preserve">a service, done within </w:t>
      </w:r>
      <w:r w:rsidR="00834AF3" w:rsidRPr="003F329B">
        <w:t>the indirect tax zone</w:t>
      </w:r>
      <w:r w:rsidRPr="003F329B">
        <w:t>, in relation to the goods that facilitates the international transport of the goods;</w:t>
      </w:r>
    </w:p>
    <w:p w:rsidR="00BD6E45" w:rsidRPr="003F329B" w:rsidRDefault="00BD6E45" w:rsidP="00BD6E45">
      <w:pPr>
        <w:pStyle w:val="noteToPara"/>
      </w:pPr>
      <w:r w:rsidRPr="003F329B">
        <w:t>Example:</w:t>
      </w:r>
      <w:r w:rsidRPr="003F329B">
        <w:tab/>
        <w:t>The services of a customs broker in processing the information necessary for the clearance of goods into home consumption.</w:t>
      </w:r>
    </w:p>
    <w:p w:rsidR="00BD6E45" w:rsidRPr="003F329B" w:rsidRDefault="00BD6E45" w:rsidP="00BD6E45">
      <w:pPr>
        <w:pStyle w:val="paragraph"/>
      </w:pPr>
      <w:r w:rsidRPr="003F329B">
        <w:tab/>
        <w:t>(d)</w:t>
      </w:r>
      <w:r w:rsidRPr="003F329B">
        <w:tab/>
        <w:t xml:space="preserve">insuring transport covered by </w:t>
      </w:r>
      <w:r w:rsidR="003F329B">
        <w:t>paragraph (</w:t>
      </w:r>
      <w:r w:rsidRPr="003F329B">
        <w:t>a);</w:t>
      </w:r>
    </w:p>
    <w:p w:rsidR="00BD6E45" w:rsidRPr="003F329B" w:rsidRDefault="00BD6E45" w:rsidP="00BD6E45">
      <w:pPr>
        <w:pStyle w:val="paragraph"/>
      </w:pPr>
      <w:r w:rsidRPr="003F329B">
        <w:tab/>
        <w:t>(e)</w:t>
      </w:r>
      <w:r w:rsidRPr="003F329B">
        <w:tab/>
        <w:t xml:space="preserve">arranging transport covered by </w:t>
      </w:r>
      <w:r w:rsidR="003F329B">
        <w:t>paragraph (</w:t>
      </w:r>
      <w:r w:rsidRPr="003F329B">
        <w:t xml:space="preserve">a), or insurance covered by </w:t>
      </w:r>
      <w:r w:rsidR="003F329B">
        <w:t>paragraph (</w:t>
      </w:r>
      <w:r w:rsidRPr="003F329B">
        <w:t>d).</w:t>
      </w:r>
    </w:p>
    <w:p w:rsidR="00BD6E45" w:rsidRPr="003F329B" w:rsidRDefault="00BD6E45" w:rsidP="00BD6E45">
      <w:pPr>
        <w:pStyle w:val="notetext"/>
      </w:pPr>
      <w:r w:rsidRPr="003F329B">
        <w:t>Note:</w:t>
      </w:r>
      <w:r w:rsidRPr="003F329B">
        <w:tab/>
        <w:t>The supply might still be GST</w:t>
      </w:r>
      <w:r w:rsidR="003F329B">
        <w:noBreakHyphen/>
      </w:r>
      <w:r w:rsidRPr="003F329B">
        <w:t>free under item</w:t>
      </w:r>
      <w:r w:rsidR="003F329B">
        <w:t> </w:t>
      </w:r>
      <w:r w:rsidRPr="003F329B">
        <w:t>5, 5A, 6 or 7 in the table in subsection</w:t>
      </w:r>
      <w:r w:rsidR="003F329B">
        <w:t> </w:t>
      </w:r>
      <w:r w:rsidRPr="003F329B">
        <w:t>38</w:t>
      </w:r>
      <w:r w:rsidR="003F329B">
        <w:noBreakHyphen/>
      </w:r>
      <w:r w:rsidRPr="003F329B">
        <w:t>355(1).</w:t>
      </w:r>
    </w:p>
    <w:p w:rsidR="00300522" w:rsidRPr="003F329B" w:rsidRDefault="00300522" w:rsidP="00300522">
      <w:pPr>
        <w:pStyle w:val="ActHead4"/>
      </w:pPr>
      <w:bookmarkStart w:id="284" w:name="_Toc416265857"/>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F</w:t>
      </w:r>
      <w:r w:rsidRPr="003F329B">
        <w:t>—</w:t>
      </w:r>
      <w:r w:rsidRPr="00AE4251">
        <w:rPr>
          <w:rStyle w:val="CharSubdText"/>
        </w:rPr>
        <w:t>Religious services</w:t>
      </w:r>
      <w:bookmarkEnd w:id="284"/>
    </w:p>
    <w:p w:rsidR="00300522" w:rsidRPr="003F329B" w:rsidRDefault="00300522" w:rsidP="00300522">
      <w:pPr>
        <w:pStyle w:val="ActHead5"/>
      </w:pPr>
      <w:bookmarkStart w:id="285" w:name="_Toc416265858"/>
      <w:r w:rsidRPr="00AE4251">
        <w:rPr>
          <w:rStyle w:val="CharSectno"/>
        </w:rPr>
        <w:t>38</w:t>
      </w:r>
      <w:r w:rsidR="003F329B" w:rsidRPr="00AE4251">
        <w:rPr>
          <w:rStyle w:val="CharSectno"/>
        </w:rPr>
        <w:noBreakHyphen/>
      </w:r>
      <w:r w:rsidRPr="00AE4251">
        <w:rPr>
          <w:rStyle w:val="CharSectno"/>
        </w:rPr>
        <w:t>220</w:t>
      </w:r>
      <w:r w:rsidRPr="003F329B">
        <w:t xml:space="preserve">  Religious services</w:t>
      </w:r>
      <w:bookmarkEnd w:id="285"/>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service that:</w:t>
      </w:r>
    </w:p>
    <w:p w:rsidR="00300522" w:rsidRPr="003F329B" w:rsidRDefault="00300522" w:rsidP="00300522">
      <w:pPr>
        <w:pStyle w:val="paragraph"/>
      </w:pPr>
      <w:r w:rsidRPr="003F329B">
        <w:tab/>
        <w:t>(a)</w:t>
      </w:r>
      <w:r w:rsidRPr="003F329B">
        <w:tab/>
        <w:t xml:space="preserve">is supplied by a </w:t>
      </w:r>
      <w:r w:rsidR="003F329B" w:rsidRPr="003F329B">
        <w:rPr>
          <w:position w:val="6"/>
          <w:sz w:val="16"/>
        </w:rPr>
        <w:t>*</w:t>
      </w:r>
      <w:r w:rsidR="00D749ED" w:rsidRPr="003F329B">
        <w:t>ACNC</w:t>
      </w:r>
      <w:r w:rsidR="003F329B">
        <w:noBreakHyphen/>
      </w:r>
      <w:r w:rsidR="00D749ED" w:rsidRPr="003F329B">
        <w:t>registered religious institution</w:t>
      </w:r>
      <w:r w:rsidRPr="003F329B">
        <w:t>; and</w:t>
      </w:r>
    </w:p>
    <w:p w:rsidR="00300522" w:rsidRPr="003F329B" w:rsidRDefault="00300522" w:rsidP="00300522">
      <w:pPr>
        <w:pStyle w:val="paragraph"/>
      </w:pPr>
      <w:r w:rsidRPr="003F329B">
        <w:tab/>
        <w:t>(b)</w:t>
      </w:r>
      <w:r w:rsidRPr="003F329B">
        <w:tab/>
        <w:t>is integral to the practice of that religion.</w:t>
      </w:r>
    </w:p>
    <w:p w:rsidR="00D749ED" w:rsidRPr="003F329B" w:rsidRDefault="00D749ED" w:rsidP="00D749ED">
      <w:pPr>
        <w:pStyle w:val="ActHead4"/>
      </w:pPr>
      <w:bookmarkStart w:id="286" w:name="_Toc416265859"/>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G</w:t>
      </w:r>
      <w:r w:rsidRPr="003F329B">
        <w:t>—</w:t>
      </w:r>
      <w:r w:rsidRPr="00AE4251">
        <w:rPr>
          <w:rStyle w:val="CharSubdText"/>
        </w:rPr>
        <w:t>Activities of charities etc.</w:t>
      </w:r>
      <w:bookmarkEnd w:id="286"/>
    </w:p>
    <w:p w:rsidR="00300522" w:rsidRPr="003F329B" w:rsidRDefault="00300522" w:rsidP="00300522">
      <w:pPr>
        <w:pStyle w:val="ActHead5"/>
      </w:pPr>
      <w:bookmarkStart w:id="287" w:name="_Toc416265860"/>
      <w:r w:rsidRPr="00AE4251">
        <w:rPr>
          <w:rStyle w:val="CharSectno"/>
        </w:rPr>
        <w:t>38</w:t>
      </w:r>
      <w:r w:rsidR="003F329B" w:rsidRPr="00AE4251">
        <w:rPr>
          <w:rStyle w:val="CharSectno"/>
        </w:rPr>
        <w:noBreakHyphen/>
      </w:r>
      <w:r w:rsidRPr="00AE4251">
        <w:rPr>
          <w:rStyle w:val="CharSectno"/>
        </w:rPr>
        <w:t>250</w:t>
      </w:r>
      <w:r w:rsidRPr="003F329B">
        <w:t xml:space="preserve">  Nominal consideration etc.</w:t>
      </w:r>
      <w:bookmarkEnd w:id="287"/>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supplier is</w:t>
      </w:r>
      <w:r w:rsidR="00717038" w:rsidRPr="003F329B">
        <w:t xml:space="preserve"> an </w:t>
      </w:r>
      <w:r w:rsidR="003F329B" w:rsidRPr="003F329B">
        <w:rPr>
          <w:position w:val="6"/>
          <w:sz w:val="16"/>
        </w:rPr>
        <w:t>*</w:t>
      </w:r>
      <w:r w:rsidR="00717038"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 xml:space="preserve">the supply is for </w:t>
      </w:r>
      <w:r w:rsidR="003F329B" w:rsidRPr="003F329B">
        <w:rPr>
          <w:position w:val="6"/>
          <w:sz w:val="16"/>
          <w:szCs w:val="16"/>
        </w:rPr>
        <w:t>*</w:t>
      </w:r>
      <w:r w:rsidRPr="003F329B">
        <w:t>consideration that:</w:t>
      </w:r>
    </w:p>
    <w:p w:rsidR="00300522" w:rsidRPr="003F329B" w:rsidRDefault="00300522" w:rsidP="00300522">
      <w:pPr>
        <w:pStyle w:val="paragraphsub"/>
      </w:pPr>
      <w:r w:rsidRPr="003F329B">
        <w:tab/>
        <w:t>(i)</w:t>
      </w:r>
      <w:r w:rsidRPr="003F329B">
        <w:tab/>
        <w:t xml:space="preserve">if the supply is a supply of accommodation—is less than 75% of the </w:t>
      </w:r>
      <w:r w:rsidR="003F329B" w:rsidRPr="003F329B">
        <w:rPr>
          <w:position w:val="6"/>
          <w:sz w:val="16"/>
          <w:szCs w:val="16"/>
        </w:rPr>
        <w:t>*</w:t>
      </w:r>
      <w:r w:rsidRPr="003F329B">
        <w:t>GST inclusive market value of the supply; or</w:t>
      </w:r>
    </w:p>
    <w:p w:rsidR="00300522" w:rsidRPr="003F329B" w:rsidRDefault="00300522" w:rsidP="00300522">
      <w:pPr>
        <w:pStyle w:val="paragraphsub"/>
      </w:pPr>
      <w:r w:rsidRPr="003F329B">
        <w:tab/>
        <w:t>(ii)</w:t>
      </w:r>
      <w:r w:rsidRPr="003F329B">
        <w:tab/>
        <w:t>if the supply is not a supply of accommodation—is less than 50% of the GST inclusive market value of the supply.</w:t>
      </w:r>
    </w:p>
    <w:p w:rsidR="00300522" w:rsidRPr="003F329B" w:rsidRDefault="00300522" w:rsidP="00300522">
      <w:pPr>
        <w:pStyle w:val="subsection"/>
      </w:pPr>
      <w:r w:rsidRPr="003F329B">
        <w:tab/>
        <w:t>(2)</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supplier is </w:t>
      </w:r>
      <w:r w:rsidR="00C2742F" w:rsidRPr="003F329B">
        <w:t xml:space="preserve">an </w:t>
      </w:r>
      <w:r w:rsidR="003F329B" w:rsidRPr="003F329B">
        <w:rPr>
          <w:position w:val="6"/>
          <w:sz w:val="16"/>
        </w:rPr>
        <w:t>*</w:t>
      </w:r>
      <w:r w:rsidR="00C2742F"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 xml:space="preserve">the supply is for </w:t>
      </w:r>
      <w:r w:rsidR="003F329B" w:rsidRPr="003F329B">
        <w:rPr>
          <w:position w:val="6"/>
          <w:sz w:val="16"/>
          <w:szCs w:val="16"/>
        </w:rPr>
        <w:t>*</w:t>
      </w:r>
      <w:r w:rsidRPr="003F329B">
        <w:t>consideration that:</w:t>
      </w:r>
    </w:p>
    <w:p w:rsidR="00300522" w:rsidRPr="003F329B" w:rsidRDefault="00300522" w:rsidP="00300522">
      <w:pPr>
        <w:pStyle w:val="paragraphsub"/>
      </w:pPr>
      <w:r w:rsidRPr="003F329B">
        <w:tab/>
        <w:t>(i)</w:t>
      </w:r>
      <w:r w:rsidRPr="003F329B">
        <w:tab/>
        <w:t>if the supply is a supply of accommodation—is less than 75% of the cost to the supplier of providing the accommodation; or</w:t>
      </w:r>
    </w:p>
    <w:p w:rsidR="00300522" w:rsidRPr="003F329B" w:rsidRDefault="00300522" w:rsidP="00300522">
      <w:pPr>
        <w:pStyle w:val="paragraphsub"/>
      </w:pPr>
      <w:r w:rsidRPr="003F329B">
        <w:tab/>
        <w:t>(ii)</w:t>
      </w:r>
      <w:r w:rsidRPr="003F329B">
        <w:tab/>
        <w:t>if the supply is not a supply of accommodation—is less than 75% of the consideration the supplier provided, or was liable to provide, for acquiring the thing supplied.</w:t>
      </w:r>
    </w:p>
    <w:p w:rsidR="00300522" w:rsidRPr="003F329B" w:rsidRDefault="00300522" w:rsidP="00300522">
      <w:pPr>
        <w:pStyle w:val="subsection"/>
      </w:pPr>
      <w:r w:rsidRPr="003F329B">
        <w:tab/>
        <w:t>(4)</w:t>
      </w:r>
      <w:r w:rsidRPr="003F329B">
        <w:tab/>
      </w:r>
      <w:r w:rsidR="003F329B">
        <w:t>Subsections (</w:t>
      </w:r>
      <w:r w:rsidRPr="003F329B">
        <w:t xml:space="preserve">1) and (2) do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637D61" w:rsidRPr="003F329B" w:rsidRDefault="00637D61" w:rsidP="00637D61">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GST</w:t>
      </w:r>
      <w:r w:rsidR="003F329B">
        <w:noBreakHyphen/>
      </w:r>
      <w:r w:rsidRPr="003F329B">
        <w:t>free status under this section to supplies by certain (but not all) gift</w:t>
      </w:r>
      <w:r w:rsidR="003F329B">
        <w:noBreakHyphen/>
      </w:r>
      <w:r w:rsidRPr="003F329B">
        <w:t>deductible entities that are only endorsed for the operation of a fund, authority or institution. However, supplies can be GST</w:t>
      </w:r>
      <w:r w:rsidR="003F329B">
        <w:noBreakHyphen/>
      </w:r>
      <w:r w:rsidRPr="003F329B">
        <w:t>free under this section if they relate to the principal purpose of the fund, authority or institution.</w:t>
      </w:r>
    </w:p>
    <w:p w:rsidR="00300522" w:rsidRPr="003F329B" w:rsidRDefault="00300522" w:rsidP="00300522">
      <w:pPr>
        <w:pStyle w:val="ActHead5"/>
      </w:pPr>
      <w:bookmarkStart w:id="288" w:name="_Toc416265861"/>
      <w:r w:rsidRPr="00AE4251">
        <w:rPr>
          <w:rStyle w:val="CharSectno"/>
        </w:rPr>
        <w:t>38</w:t>
      </w:r>
      <w:r w:rsidR="003F329B" w:rsidRPr="00AE4251">
        <w:rPr>
          <w:rStyle w:val="CharSectno"/>
        </w:rPr>
        <w:noBreakHyphen/>
      </w:r>
      <w:r w:rsidRPr="00AE4251">
        <w:rPr>
          <w:rStyle w:val="CharSectno"/>
        </w:rPr>
        <w:t>255</w:t>
      </w:r>
      <w:r w:rsidRPr="003F329B">
        <w:t xml:space="preserve">  Second</w:t>
      </w:r>
      <w:r w:rsidR="003F329B">
        <w:noBreakHyphen/>
      </w:r>
      <w:r w:rsidRPr="003F329B">
        <w:t>hand goods</w:t>
      </w:r>
      <w:bookmarkEnd w:id="288"/>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second</w:t>
      </w:r>
      <w:r w:rsidR="003F329B">
        <w:noBreakHyphen/>
      </w:r>
      <w:r w:rsidRPr="003F329B">
        <w:t xml:space="preserve">hand goods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supplier is </w:t>
      </w:r>
      <w:r w:rsidR="0011612F" w:rsidRPr="003F329B">
        <w:t xml:space="preserve">an </w:t>
      </w:r>
      <w:r w:rsidR="003F329B" w:rsidRPr="003F329B">
        <w:rPr>
          <w:position w:val="6"/>
          <w:sz w:val="16"/>
        </w:rPr>
        <w:t>*</w:t>
      </w:r>
      <w:r w:rsidR="0011612F"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 xml:space="preserve">the goods were supplied to the </w:t>
      </w:r>
      <w:r w:rsidR="008C0E7C" w:rsidRPr="003F329B">
        <w:t>endorsed charity</w:t>
      </w:r>
      <w:r w:rsidRPr="003F329B">
        <w:t>, gift</w:t>
      </w:r>
      <w:r w:rsidR="003F329B">
        <w:noBreakHyphen/>
      </w:r>
      <w:r w:rsidRPr="003F329B">
        <w:t>deductible entity or government school:</w:t>
      </w:r>
    </w:p>
    <w:p w:rsidR="00300522" w:rsidRPr="003F329B" w:rsidRDefault="00300522" w:rsidP="00300522">
      <w:pPr>
        <w:pStyle w:val="paragraphsub"/>
      </w:pPr>
      <w:r w:rsidRPr="003F329B">
        <w:tab/>
        <w:t>(i)</w:t>
      </w:r>
      <w:r w:rsidRPr="003F329B">
        <w:tab/>
        <w:t>as a gift; or</w:t>
      </w:r>
    </w:p>
    <w:p w:rsidR="00300522" w:rsidRPr="003F329B" w:rsidRDefault="00300522" w:rsidP="00300522">
      <w:pPr>
        <w:pStyle w:val="paragraphsub"/>
      </w:pPr>
      <w:r w:rsidRPr="003F329B">
        <w:tab/>
        <w:t>(ii)</w:t>
      </w:r>
      <w:r w:rsidRPr="003F329B">
        <w:tab/>
        <w:t>by way of a supply that was GST</w:t>
      </w:r>
      <w:r w:rsidR="003F329B">
        <w:noBreakHyphen/>
      </w:r>
      <w:r w:rsidRPr="003F329B">
        <w:t>free because of a previous application of this section.</w:t>
      </w:r>
    </w:p>
    <w:p w:rsidR="00300522" w:rsidRPr="003F329B" w:rsidRDefault="00300522" w:rsidP="00300522">
      <w:pPr>
        <w:pStyle w:val="subsection2"/>
      </w:pPr>
      <w:r w:rsidRPr="003F329B">
        <w:t xml:space="preserve">However, the supply is </w:t>
      </w:r>
      <w:r w:rsidRPr="003F329B">
        <w:rPr>
          <w:i/>
          <w:iCs/>
        </w:rPr>
        <w:t>not</w:t>
      </w:r>
      <w:r w:rsidRPr="003F329B">
        <w:t xml:space="preserve"> GST</w:t>
      </w:r>
      <w:r w:rsidR="003F329B">
        <w:noBreakHyphen/>
      </w:r>
      <w:r w:rsidRPr="003F329B">
        <w:t xml:space="preserve">free </w:t>
      </w:r>
      <w:r w:rsidR="007B4609" w:rsidRPr="003F329B">
        <w:t>if the endorsed charity</w:t>
      </w:r>
      <w:r w:rsidRPr="003F329B">
        <w:t>, gift</w:t>
      </w:r>
      <w:r w:rsidR="003F329B">
        <w:noBreakHyphen/>
      </w:r>
      <w:r w:rsidRPr="003F329B">
        <w:t>deductible entity or government school has dealt with the goods in such a way that the goods no longer have their original character.</w:t>
      </w:r>
    </w:p>
    <w:p w:rsidR="00300522" w:rsidRPr="003F329B" w:rsidRDefault="00300522" w:rsidP="00300522">
      <w:pPr>
        <w:pStyle w:val="subsection"/>
      </w:pPr>
      <w:r w:rsidRPr="003F329B">
        <w:tab/>
        <w:t>(3)</w:t>
      </w:r>
      <w:r w:rsidRPr="003F329B">
        <w:tab/>
      </w:r>
      <w:r w:rsidR="003F329B">
        <w:t>Subsection (</w:t>
      </w:r>
      <w:r w:rsidRPr="003F329B">
        <w:t xml:space="preserve">1) does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29360C" w:rsidRPr="003F329B" w:rsidRDefault="0029360C" w:rsidP="0029360C">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GST</w:t>
      </w:r>
      <w:r w:rsidR="003F329B">
        <w:noBreakHyphen/>
      </w:r>
      <w:r w:rsidRPr="003F329B">
        <w:t>free status under this section to supplies by certain (but not all) gift</w:t>
      </w:r>
      <w:r w:rsidR="003F329B">
        <w:noBreakHyphen/>
      </w:r>
      <w:r w:rsidRPr="003F329B">
        <w:t>deductible entities that are only endorsed for the operation of a fund, authority or institution. However, supplies can be GST</w:t>
      </w:r>
      <w:r w:rsidR="003F329B">
        <w:noBreakHyphen/>
      </w:r>
      <w:r w:rsidRPr="003F329B">
        <w:t>free under this section if they relate to the principal purpose of the fund, authority or institution.</w:t>
      </w:r>
    </w:p>
    <w:p w:rsidR="00300522" w:rsidRPr="003F329B" w:rsidRDefault="00300522" w:rsidP="00300522">
      <w:pPr>
        <w:pStyle w:val="ActHead5"/>
      </w:pPr>
      <w:bookmarkStart w:id="289" w:name="_Toc416265862"/>
      <w:r w:rsidRPr="00AE4251">
        <w:rPr>
          <w:rStyle w:val="CharSectno"/>
        </w:rPr>
        <w:t>38</w:t>
      </w:r>
      <w:r w:rsidR="003F329B" w:rsidRPr="00AE4251">
        <w:rPr>
          <w:rStyle w:val="CharSectno"/>
        </w:rPr>
        <w:noBreakHyphen/>
      </w:r>
      <w:r w:rsidRPr="00AE4251">
        <w:rPr>
          <w:rStyle w:val="CharSectno"/>
        </w:rPr>
        <w:t>260</w:t>
      </w:r>
      <w:r w:rsidRPr="003F329B">
        <w:t xml:space="preserve">  Supplies of retirement village accommodation etc.</w:t>
      </w:r>
      <w:bookmarkEnd w:id="289"/>
    </w:p>
    <w:p w:rsidR="00300522" w:rsidRPr="003F329B" w:rsidRDefault="00300522" w:rsidP="00300522">
      <w:pPr>
        <w:pStyle w:val="subsection"/>
      </w:pPr>
      <w:r w:rsidRPr="003F329B">
        <w:tab/>
      </w:r>
      <w:r w:rsidRPr="003F329B">
        <w:tab/>
        <w:t xml:space="preserve">A supply is </w:t>
      </w:r>
      <w:r w:rsidRPr="003F329B">
        <w:rPr>
          <w:b/>
          <w:i/>
        </w:rPr>
        <w:t>GST</w:t>
      </w:r>
      <w:r w:rsidR="003F329B">
        <w:rPr>
          <w:b/>
          <w:i/>
        </w:rPr>
        <w:noBreakHyphen/>
      </w:r>
      <w:r w:rsidRPr="003F329B">
        <w:rPr>
          <w:b/>
          <w:i/>
        </w:rPr>
        <w:t>free</w:t>
      </w:r>
      <w:r w:rsidRPr="003F329B">
        <w:t xml:space="preserve"> if:</w:t>
      </w:r>
    </w:p>
    <w:p w:rsidR="00300522" w:rsidRPr="003F329B" w:rsidRDefault="00300522" w:rsidP="00300522">
      <w:pPr>
        <w:pStyle w:val="paragraph"/>
      </w:pPr>
      <w:r w:rsidRPr="003F329B">
        <w:tab/>
        <w:t>(a)</w:t>
      </w:r>
      <w:r w:rsidRPr="003F329B">
        <w:tab/>
        <w:t xml:space="preserve">the supplier is an </w:t>
      </w:r>
      <w:r w:rsidR="003F329B" w:rsidRPr="003F329B">
        <w:rPr>
          <w:position w:val="6"/>
          <w:sz w:val="16"/>
        </w:rPr>
        <w:t>*</w:t>
      </w:r>
      <w:r w:rsidR="00ED4521" w:rsidRPr="003F329B">
        <w:t>endorsed charity</w:t>
      </w:r>
      <w:r w:rsidRPr="003F329B">
        <w:t xml:space="preserve"> that operates a </w:t>
      </w:r>
      <w:r w:rsidR="003F329B" w:rsidRPr="003F329B">
        <w:rPr>
          <w:position w:val="6"/>
          <w:sz w:val="16"/>
        </w:rPr>
        <w:t>*</w:t>
      </w:r>
      <w:r w:rsidRPr="003F329B">
        <w:t>retirement village; and</w:t>
      </w:r>
    </w:p>
    <w:p w:rsidR="00300522" w:rsidRPr="003F329B" w:rsidRDefault="00300522" w:rsidP="00300522">
      <w:pPr>
        <w:pStyle w:val="paragraph"/>
      </w:pPr>
      <w:r w:rsidRPr="003F329B">
        <w:tab/>
        <w:t>(b)</w:t>
      </w:r>
      <w:r w:rsidRPr="003F329B">
        <w:tab/>
        <w:t>the supply is made to a resident of the retirement village; and</w:t>
      </w:r>
    </w:p>
    <w:p w:rsidR="00300522" w:rsidRPr="003F329B" w:rsidRDefault="00300522" w:rsidP="00300522">
      <w:pPr>
        <w:pStyle w:val="paragraph"/>
      </w:pPr>
      <w:r w:rsidRPr="003F329B">
        <w:tab/>
        <w:t>(c)</w:t>
      </w:r>
      <w:r w:rsidRPr="003F329B">
        <w:tab/>
        <w:t>the supply is:</w:t>
      </w:r>
    </w:p>
    <w:p w:rsidR="00300522" w:rsidRPr="003F329B" w:rsidRDefault="00300522" w:rsidP="00300522">
      <w:pPr>
        <w:pStyle w:val="paragraphsub"/>
      </w:pPr>
      <w:r w:rsidRPr="003F329B">
        <w:tab/>
        <w:t>(i)</w:t>
      </w:r>
      <w:r w:rsidRPr="003F329B">
        <w:tab/>
        <w:t>a supply of accommodation in the retirement village, or a supply of a service related to the supply of the accommodation; or</w:t>
      </w:r>
    </w:p>
    <w:p w:rsidR="00300522" w:rsidRPr="003F329B" w:rsidRDefault="00300522" w:rsidP="00300522">
      <w:pPr>
        <w:pStyle w:val="paragraphsub"/>
      </w:pPr>
      <w:r w:rsidRPr="003F329B">
        <w:tab/>
        <w:t>(ii)</w:t>
      </w:r>
      <w:r w:rsidRPr="003F329B">
        <w:tab/>
        <w:t>a supply of meals.</w:t>
      </w:r>
    </w:p>
    <w:p w:rsidR="00B909C6" w:rsidRPr="003F329B" w:rsidRDefault="00B909C6" w:rsidP="00B909C6">
      <w:pPr>
        <w:pStyle w:val="ActHead5"/>
      </w:pPr>
      <w:bookmarkStart w:id="290" w:name="_Toc416265863"/>
      <w:r w:rsidRPr="00AE4251">
        <w:rPr>
          <w:rStyle w:val="CharSectno"/>
        </w:rPr>
        <w:t>38</w:t>
      </w:r>
      <w:r w:rsidR="003F329B" w:rsidRPr="00AE4251">
        <w:rPr>
          <w:rStyle w:val="CharSectno"/>
        </w:rPr>
        <w:noBreakHyphen/>
      </w:r>
      <w:r w:rsidRPr="00AE4251">
        <w:rPr>
          <w:rStyle w:val="CharSectno"/>
        </w:rPr>
        <w:t>270</w:t>
      </w:r>
      <w:r w:rsidRPr="003F329B">
        <w:t xml:space="preserve">  Raffles and bingo conducted by charities etc.</w:t>
      </w:r>
      <w:bookmarkEnd w:id="290"/>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supplier is </w:t>
      </w:r>
      <w:r w:rsidR="00B909C6" w:rsidRPr="003F329B">
        <w:t xml:space="preserve">an </w:t>
      </w:r>
      <w:r w:rsidR="003F329B" w:rsidRPr="003F329B">
        <w:rPr>
          <w:position w:val="6"/>
          <w:sz w:val="16"/>
        </w:rPr>
        <w:t>*</w:t>
      </w:r>
      <w:r w:rsidR="00B909C6"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government school; and</w:t>
      </w:r>
    </w:p>
    <w:p w:rsidR="00300522" w:rsidRPr="003F329B" w:rsidRDefault="00300522" w:rsidP="00300522">
      <w:pPr>
        <w:pStyle w:val="paragraph"/>
      </w:pPr>
      <w:r w:rsidRPr="003F329B">
        <w:tab/>
        <w:t>(b)</w:t>
      </w:r>
      <w:r w:rsidRPr="003F329B">
        <w:tab/>
        <w:t>the supply is:</w:t>
      </w:r>
    </w:p>
    <w:p w:rsidR="00300522" w:rsidRPr="003F329B" w:rsidRDefault="00300522" w:rsidP="00300522">
      <w:pPr>
        <w:pStyle w:val="paragraphsub"/>
      </w:pPr>
      <w:r w:rsidRPr="003F329B">
        <w:tab/>
        <w:t>(i)</w:t>
      </w:r>
      <w:r w:rsidRPr="003F329B">
        <w:tab/>
        <w:t>a supply of a ticket in a raffle; or</w:t>
      </w:r>
    </w:p>
    <w:p w:rsidR="00300522" w:rsidRPr="003F329B" w:rsidRDefault="00300522" w:rsidP="00300522">
      <w:pPr>
        <w:pStyle w:val="paragraphsub"/>
      </w:pPr>
      <w:r w:rsidRPr="003F329B">
        <w:tab/>
        <w:t>(ii)</w:t>
      </w:r>
      <w:r w:rsidRPr="003F329B">
        <w:tab/>
        <w:t>an acceptance of a person’s participation in a game of bingo; or</w:t>
      </w:r>
    </w:p>
    <w:p w:rsidR="00300522" w:rsidRPr="003F329B" w:rsidRDefault="00300522" w:rsidP="00300522">
      <w:pPr>
        <w:pStyle w:val="paragraphsub"/>
      </w:pPr>
      <w:r w:rsidRPr="003F329B">
        <w:tab/>
        <w:t>(iii)</w:t>
      </w:r>
      <w:r w:rsidRPr="003F329B">
        <w:tab/>
        <w:t xml:space="preserve">a </w:t>
      </w:r>
      <w:r w:rsidR="003F329B" w:rsidRPr="003F329B">
        <w:rPr>
          <w:position w:val="6"/>
          <w:sz w:val="16"/>
          <w:szCs w:val="16"/>
        </w:rPr>
        <w:t>*</w:t>
      </w:r>
      <w:r w:rsidRPr="003F329B">
        <w:t>gambling supply of a kind specified in the regulations; and</w:t>
      </w:r>
    </w:p>
    <w:p w:rsidR="00300522" w:rsidRPr="003F329B" w:rsidRDefault="00300522" w:rsidP="00300522">
      <w:pPr>
        <w:pStyle w:val="paragraph"/>
      </w:pPr>
      <w:r w:rsidRPr="003F329B">
        <w:tab/>
        <w:t>(c)</w:t>
      </w:r>
      <w:r w:rsidRPr="003F329B">
        <w:tab/>
        <w:t xml:space="preserve">the supply does not contravene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w:t>
      </w:r>
    </w:p>
    <w:p w:rsidR="00300522" w:rsidRPr="003F329B" w:rsidRDefault="00300522" w:rsidP="00300522">
      <w:pPr>
        <w:pStyle w:val="subsection"/>
      </w:pPr>
      <w:r w:rsidRPr="003F329B">
        <w:tab/>
        <w:t>(3)</w:t>
      </w:r>
      <w:r w:rsidRPr="003F329B">
        <w:tab/>
      </w:r>
      <w:r w:rsidR="003F329B">
        <w:t>Subsection (</w:t>
      </w:r>
      <w:r w:rsidRPr="003F329B">
        <w:t xml:space="preserve">1) does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9336D8" w:rsidRPr="003F329B" w:rsidRDefault="009336D8" w:rsidP="009336D8">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GST</w:t>
      </w:r>
      <w:r w:rsidR="003F329B">
        <w:noBreakHyphen/>
      </w:r>
      <w:r w:rsidRPr="003F329B">
        <w:t>free status under this section to supplies by certain (but not all) gift</w:t>
      </w:r>
      <w:r w:rsidR="003F329B">
        <w:noBreakHyphen/>
      </w:r>
      <w:r w:rsidRPr="003F329B">
        <w:t>deductible entities that are only endorsed for the operation of a fund, authority or institution. However, supplies can be GST</w:t>
      </w:r>
      <w:r w:rsidR="003F329B">
        <w:noBreakHyphen/>
      </w:r>
      <w:r w:rsidRPr="003F329B">
        <w:t>free under this section if they relate to the principal purpose of the fund, authority or institution.</w:t>
      </w:r>
    </w:p>
    <w:p w:rsidR="00300522" w:rsidRPr="003F329B" w:rsidRDefault="00300522" w:rsidP="00300522">
      <w:pPr>
        <w:pStyle w:val="ActHead4"/>
      </w:pPr>
      <w:bookmarkStart w:id="291" w:name="_Toc416265864"/>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I</w:t>
      </w:r>
      <w:r w:rsidRPr="003F329B">
        <w:t>—</w:t>
      </w:r>
      <w:r w:rsidRPr="00AE4251">
        <w:rPr>
          <w:rStyle w:val="CharSubdText"/>
        </w:rPr>
        <w:t>Water, sewerage and drainage</w:t>
      </w:r>
      <w:bookmarkEnd w:id="291"/>
    </w:p>
    <w:p w:rsidR="00300522" w:rsidRPr="003F329B" w:rsidRDefault="00300522" w:rsidP="00300522">
      <w:pPr>
        <w:pStyle w:val="ActHead5"/>
      </w:pPr>
      <w:bookmarkStart w:id="292" w:name="_Toc416265865"/>
      <w:r w:rsidRPr="00AE4251">
        <w:rPr>
          <w:rStyle w:val="CharSectno"/>
        </w:rPr>
        <w:t>38</w:t>
      </w:r>
      <w:r w:rsidR="003F329B" w:rsidRPr="00AE4251">
        <w:rPr>
          <w:rStyle w:val="CharSectno"/>
        </w:rPr>
        <w:noBreakHyphen/>
      </w:r>
      <w:r w:rsidRPr="00AE4251">
        <w:rPr>
          <w:rStyle w:val="CharSectno"/>
        </w:rPr>
        <w:t>285</w:t>
      </w:r>
      <w:r w:rsidRPr="003F329B">
        <w:t xml:space="preserve">  Water</w:t>
      </w:r>
      <w:bookmarkEnd w:id="292"/>
    </w:p>
    <w:p w:rsidR="00300522" w:rsidRPr="003F329B" w:rsidRDefault="00300522" w:rsidP="00300522">
      <w:pPr>
        <w:pStyle w:val="subsection"/>
      </w:pPr>
      <w:r w:rsidRPr="003F329B">
        <w:tab/>
        <w:t>(1)</w:t>
      </w:r>
      <w:r w:rsidRPr="003F329B">
        <w:tab/>
        <w:t xml:space="preserve">A supply of water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However, a supply of water is </w:t>
      </w:r>
      <w:r w:rsidRPr="003F329B">
        <w:rPr>
          <w:i/>
          <w:iCs/>
        </w:rPr>
        <w:t>not</w:t>
      </w:r>
      <w:r w:rsidRPr="003F329B">
        <w:t xml:space="preserve"> GST</w:t>
      </w:r>
      <w:r w:rsidR="003F329B">
        <w:noBreakHyphen/>
      </w:r>
      <w:r w:rsidRPr="003F329B">
        <w:t>free under this section if it is:</w:t>
      </w:r>
    </w:p>
    <w:p w:rsidR="00300522" w:rsidRPr="003F329B" w:rsidRDefault="00300522" w:rsidP="00300522">
      <w:pPr>
        <w:pStyle w:val="paragraph"/>
      </w:pPr>
      <w:r w:rsidRPr="003F329B">
        <w:tab/>
        <w:t>(a)</w:t>
      </w:r>
      <w:r w:rsidRPr="003F329B">
        <w:tab/>
        <w:t>supplied in a container; or</w:t>
      </w:r>
    </w:p>
    <w:p w:rsidR="00300522" w:rsidRPr="003F329B" w:rsidRDefault="00300522" w:rsidP="00300522">
      <w:pPr>
        <w:pStyle w:val="paragraph"/>
      </w:pPr>
      <w:r w:rsidRPr="003F329B">
        <w:tab/>
        <w:t>(b)</w:t>
      </w:r>
      <w:r w:rsidRPr="003F329B">
        <w:tab/>
        <w:t>transferred into a container;</w:t>
      </w:r>
    </w:p>
    <w:p w:rsidR="00300522" w:rsidRPr="003F329B" w:rsidRDefault="00300522" w:rsidP="00300522">
      <w:pPr>
        <w:pStyle w:val="subsection2"/>
      </w:pPr>
      <w:r w:rsidRPr="003F329B">
        <w:t>that has a capacity of less than 100 litres or such other quantity as the regulations specify.</w:t>
      </w:r>
    </w:p>
    <w:p w:rsidR="00300522" w:rsidRPr="003F329B" w:rsidRDefault="00300522" w:rsidP="00300522">
      <w:pPr>
        <w:pStyle w:val="subsection"/>
      </w:pPr>
      <w:r w:rsidRPr="003F329B">
        <w:tab/>
        <w:t>(3)</w:t>
      </w:r>
      <w:r w:rsidRPr="003F329B">
        <w:tab/>
        <w:t>It does not matter whether or not the amount of water supplied or transferred fills the container.</w:t>
      </w:r>
    </w:p>
    <w:p w:rsidR="00300522" w:rsidRPr="003F329B" w:rsidRDefault="00300522" w:rsidP="00300522">
      <w:pPr>
        <w:pStyle w:val="ActHead5"/>
      </w:pPr>
      <w:bookmarkStart w:id="293" w:name="_Toc416265866"/>
      <w:r w:rsidRPr="00AE4251">
        <w:rPr>
          <w:rStyle w:val="CharSectno"/>
        </w:rPr>
        <w:t>38</w:t>
      </w:r>
      <w:r w:rsidR="003F329B" w:rsidRPr="00AE4251">
        <w:rPr>
          <w:rStyle w:val="CharSectno"/>
        </w:rPr>
        <w:noBreakHyphen/>
      </w:r>
      <w:r w:rsidRPr="00AE4251">
        <w:rPr>
          <w:rStyle w:val="CharSectno"/>
        </w:rPr>
        <w:t>290</w:t>
      </w:r>
      <w:r w:rsidRPr="003F329B">
        <w:t xml:space="preserve">  Sewerage and sewerage</w:t>
      </w:r>
      <w:r w:rsidR="003F329B">
        <w:noBreakHyphen/>
      </w:r>
      <w:r w:rsidRPr="003F329B">
        <w:t>like services</w:t>
      </w:r>
      <w:bookmarkEnd w:id="293"/>
    </w:p>
    <w:p w:rsidR="00300522" w:rsidRPr="003F329B" w:rsidRDefault="00300522" w:rsidP="00300522">
      <w:pPr>
        <w:pStyle w:val="subsection"/>
      </w:pPr>
      <w:r w:rsidRPr="003F329B">
        <w:tab/>
        <w:t>(1)</w:t>
      </w:r>
      <w:r w:rsidRPr="003F329B">
        <w:tab/>
        <w:t xml:space="preserve">A supply of sewerage services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subsection"/>
      </w:pPr>
      <w:r w:rsidRPr="003F329B">
        <w:tab/>
        <w:t>(2)</w:t>
      </w:r>
      <w:r w:rsidRPr="003F329B">
        <w:tab/>
        <w:t xml:space="preserve">A supply that consists of removing waste matter from </w:t>
      </w:r>
      <w:r w:rsidR="003F329B" w:rsidRPr="003F329B">
        <w:rPr>
          <w:position w:val="6"/>
          <w:sz w:val="16"/>
          <w:szCs w:val="16"/>
        </w:rPr>
        <w:t>*</w:t>
      </w:r>
      <w:r w:rsidRPr="003F329B">
        <w:t xml:space="preserve">residential premises is </w:t>
      </w:r>
      <w:r w:rsidRPr="003F329B">
        <w:rPr>
          <w:b/>
          <w:bCs/>
          <w:i/>
          <w:iCs/>
        </w:rPr>
        <w:t>GST</w:t>
      </w:r>
      <w:r w:rsidR="003F329B">
        <w:rPr>
          <w:b/>
          <w:bCs/>
          <w:i/>
          <w:iCs/>
        </w:rPr>
        <w:noBreakHyphen/>
      </w:r>
      <w:r w:rsidRPr="003F329B">
        <w:rPr>
          <w:b/>
          <w:bCs/>
          <w:i/>
          <w:iCs/>
        </w:rPr>
        <w:t>free</w:t>
      </w:r>
      <w:r w:rsidRPr="003F329B">
        <w:t xml:space="preserve"> if: </w:t>
      </w:r>
    </w:p>
    <w:p w:rsidR="00300522" w:rsidRPr="003F329B" w:rsidRDefault="00300522" w:rsidP="00300522">
      <w:pPr>
        <w:pStyle w:val="paragraph"/>
      </w:pPr>
      <w:r w:rsidRPr="003F329B">
        <w:tab/>
        <w:t>(a)</w:t>
      </w:r>
      <w:r w:rsidRPr="003F329B">
        <w:tab/>
        <w:t xml:space="preserve">the premises are not serviced by sewers; and </w:t>
      </w:r>
    </w:p>
    <w:p w:rsidR="00300522" w:rsidRPr="003F329B" w:rsidRDefault="00300522" w:rsidP="00300522">
      <w:pPr>
        <w:pStyle w:val="paragraph"/>
      </w:pPr>
      <w:r w:rsidRPr="003F329B">
        <w:tab/>
        <w:t>(b)</w:t>
      </w:r>
      <w:r w:rsidRPr="003F329B">
        <w:tab/>
        <w:t xml:space="preserve">the waste matter is of a kind that would normally be removed using sewers if the premises were serviced by sewers. </w:t>
      </w:r>
    </w:p>
    <w:p w:rsidR="00300522" w:rsidRPr="003F329B" w:rsidRDefault="00300522" w:rsidP="00D13445">
      <w:pPr>
        <w:pStyle w:val="subsection"/>
      </w:pPr>
      <w:r w:rsidRPr="003F329B">
        <w:tab/>
        <w:t>(3)</w:t>
      </w:r>
      <w:r w:rsidRPr="003F329B">
        <w:tab/>
        <w:t>A supply that consists of servicing a domestic self</w:t>
      </w:r>
      <w:r w:rsidR="003F329B">
        <w:noBreakHyphen/>
      </w:r>
      <w:r w:rsidRPr="003F329B">
        <w:t xml:space="preserve">contained sewage system is </w:t>
      </w:r>
      <w:r w:rsidRPr="003F329B">
        <w:rPr>
          <w:b/>
          <w:bCs/>
          <w:i/>
          <w:iCs/>
        </w:rPr>
        <w:t>GST</w:t>
      </w:r>
      <w:r w:rsidR="003F329B">
        <w:rPr>
          <w:b/>
          <w:bCs/>
          <w:i/>
          <w:iCs/>
        </w:rPr>
        <w:noBreakHyphen/>
      </w:r>
      <w:r w:rsidRPr="003F329B">
        <w:rPr>
          <w:b/>
          <w:bCs/>
          <w:i/>
          <w:iCs/>
        </w:rPr>
        <w:t>free</w:t>
      </w:r>
      <w:r w:rsidRPr="003F329B">
        <w:t xml:space="preserve">. </w:t>
      </w:r>
    </w:p>
    <w:p w:rsidR="00300522" w:rsidRPr="003F329B" w:rsidRDefault="00300522" w:rsidP="00300522">
      <w:pPr>
        <w:pStyle w:val="ActHead5"/>
      </w:pPr>
      <w:bookmarkStart w:id="294" w:name="_Toc416265867"/>
      <w:r w:rsidRPr="00AE4251">
        <w:rPr>
          <w:rStyle w:val="CharSectno"/>
        </w:rPr>
        <w:t>38</w:t>
      </w:r>
      <w:r w:rsidR="003F329B" w:rsidRPr="00AE4251">
        <w:rPr>
          <w:rStyle w:val="CharSectno"/>
        </w:rPr>
        <w:noBreakHyphen/>
      </w:r>
      <w:r w:rsidRPr="00AE4251">
        <w:rPr>
          <w:rStyle w:val="CharSectno"/>
        </w:rPr>
        <w:t>295</w:t>
      </w:r>
      <w:r w:rsidRPr="003F329B">
        <w:t xml:space="preserve">  Emptying of septic tanks</w:t>
      </w:r>
      <w:bookmarkEnd w:id="294"/>
    </w:p>
    <w:p w:rsidR="00300522" w:rsidRPr="003F329B" w:rsidRDefault="00300522" w:rsidP="00300522">
      <w:pPr>
        <w:pStyle w:val="subsection"/>
      </w:pPr>
      <w:r w:rsidRPr="003F329B">
        <w:tab/>
      </w:r>
      <w:r w:rsidRPr="003F329B">
        <w:tab/>
        <w:t xml:space="preserve">A supply of a service that consists of the emptying of a septic tank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5"/>
      </w:pPr>
      <w:bookmarkStart w:id="295" w:name="_Toc416265868"/>
      <w:r w:rsidRPr="00AE4251">
        <w:rPr>
          <w:rStyle w:val="CharSectno"/>
        </w:rPr>
        <w:t>38</w:t>
      </w:r>
      <w:r w:rsidR="003F329B" w:rsidRPr="00AE4251">
        <w:rPr>
          <w:rStyle w:val="CharSectno"/>
        </w:rPr>
        <w:noBreakHyphen/>
      </w:r>
      <w:r w:rsidRPr="00AE4251">
        <w:rPr>
          <w:rStyle w:val="CharSectno"/>
        </w:rPr>
        <w:t>300</w:t>
      </w:r>
      <w:r w:rsidRPr="003F329B">
        <w:t xml:space="preserve">  Drainage</w:t>
      </w:r>
      <w:bookmarkEnd w:id="295"/>
    </w:p>
    <w:p w:rsidR="00300522" w:rsidRPr="003F329B" w:rsidRDefault="00300522" w:rsidP="00300522">
      <w:pPr>
        <w:pStyle w:val="subsection"/>
      </w:pPr>
      <w:r w:rsidRPr="003F329B">
        <w:tab/>
      </w:r>
      <w:r w:rsidRPr="003F329B">
        <w:tab/>
        <w:t xml:space="preserve">A supply of a service that consists of draining storm water is </w:t>
      </w:r>
      <w:r w:rsidRPr="003F329B">
        <w:rPr>
          <w:b/>
          <w:bCs/>
          <w:i/>
          <w:iCs/>
        </w:rPr>
        <w:t>GST</w:t>
      </w:r>
      <w:r w:rsidR="003F329B">
        <w:rPr>
          <w:b/>
          <w:bCs/>
          <w:i/>
          <w:iCs/>
        </w:rPr>
        <w:noBreakHyphen/>
      </w:r>
      <w:r w:rsidRPr="003F329B">
        <w:rPr>
          <w:b/>
          <w:bCs/>
          <w:i/>
          <w:iCs/>
        </w:rPr>
        <w:t>free</w:t>
      </w:r>
      <w:r w:rsidRPr="003F329B">
        <w:t>.</w:t>
      </w:r>
    </w:p>
    <w:p w:rsidR="00300522" w:rsidRPr="003F329B" w:rsidRDefault="00300522" w:rsidP="00300522">
      <w:pPr>
        <w:pStyle w:val="ActHead4"/>
      </w:pPr>
      <w:bookmarkStart w:id="296" w:name="_Toc416265869"/>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J</w:t>
      </w:r>
      <w:r w:rsidRPr="003F329B">
        <w:t>—</w:t>
      </w:r>
      <w:r w:rsidRPr="00AE4251">
        <w:rPr>
          <w:rStyle w:val="CharSubdText"/>
        </w:rPr>
        <w:t>Supplies of going concerns</w:t>
      </w:r>
      <w:bookmarkEnd w:id="296"/>
    </w:p>
    <w:p w:rsidR="00300522" w:rsidRPr="003F329B" w:rsidRDefault="00300522" w:rsidP="00300522">
      <w:pPr>
        <w:pStyle w:val="ActHead5"/>
      </w:pPr>
      <w:bookmarkStart w:id="297" w:name="_Toc416265870"/>
      <w:r w:rsidRPr="00AE4251">
        <w:rPr>
          <w:rStyle w:val="CharSectno"/>
        </w:rPr>
        <w:t>38</w:t>
      </w:r>
      <w:r w:rsidR="003F329B" w:rsidRPr="00AE4251">
        <w:rPr>
          <w:rStyle w:val="CharSectno"/>
        </w:rPr>
        <w:noBreakHyphen/>
      </w:r>
      <w:r w:rsidRPr="00AE4251">
        <w:rPr>
          <w:rStyle w:val="CharSectno"/>
        </w:rPr>
        <w:t>325</w:t>
      </w:r>
      <w:r w:rsidRPr="003F329B">
        <w:t xml:space="preserve">  Supply of a going concern</w:t>
      </w:r>
      <w:bookmarkEnd w:id="297"/>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supply of a going concern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supply is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 xml:space="preserve">recipient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(c)</w:t>
      </w:r>
      <w:r w:rsidRPr="003F329B">
        <w:tab/>
        <w:t>the supplier and the recipient have agreed in writing that the supply is of a going concern.</w:t>
      </w:r>
    </w:p>
    <w:p w:rsidR="00300522" w:rsidRPr="003F329B" w:rsidRDefault="00300522" w:rsidP="00F47F99">
      <w:pPr>
        <w:pStyle w:val="subsection"/>
        <w:keepNext/>
      </w:pPr>
      <w:r w:rsidRPr="003F329B">
        <w:tab/>
        <w:t>(2)</w:t>
      </w:r>
      <w:r w:rsidRPr="003F329B">
        <w:tab/>
        <w:t xml:space="preserve">A </w:t>
      </w:r>
      <w:r w:rsidRPr="003F329B">
        <w:rPr>
          <w:b/>
          <w:bCs/>
          <w:i/>
          <w:iCs/>
        </w:rPr>
        <w:t>supply of a</w:t>
      </w:r>
      <w:r w:rsidRPr="003F329B">
        <w:t xml:space="preserve"> </w:t>
      </w:r>
      <w:r w:rsidRPr="003F329B">
        <w:rPr>
          <w:b/>
          <w:bCs/>
          <w:i/>
          <w:iCs/>
        </w:rPr>
        <w:t>going concern</w:t>
      </w:r>
      <w:r w:rsidRPr="003F329B">
        <w:t xml:space="preserve"> is a supply under an arrangement under which:</w:t>
      </w:r>
    </w:p>
    <w:p w:rsidR="00300522" w:rsidRPr="003F329B" w:rsidRDefault="00300522" w:rsidP="00300522">
      <w:pPr>
        <w:pStyle w:val="paragraph"/>
      </w:pPr>
      <w:r w:rsidRPr="003F329B">
        <w:tab/>
        <w:t>(a)</w:t>
      </w:r>
      <w:r w:rsidRPr="003F329B">
        <w:tab/>
        <w:t xml:space="preserve">the supplier supplies to the </w:t>
      </w:r>
      <w:r w:rsidR="003F329B" w:rsidRPr="003F329B">
        <w:rPr>
          <w:position w:val="6"/>
          <w:sz w:val="16"/>
          <w:szCs w:val="16"/>
        </w:rPr>
        <w:t>*</w:t>
      </w:r>
      <w:r w:rsidRPr="003F329B">
        <w:t xml:space="preserve">recipient all of the things that are necessary for the continued operation of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the supplier carries on, or will carry on, the enterprise until the day of the supply (whether or not as a part of a larger enterprise carried on by the supplier).</w:t>
      </w:r>
    </w:p>
    <w:p w:rsidR="00300522" w:rsidRPr="003F329B" w:rsidRDefault="00300522" w:rsidP="00300522">
      <w:pPr>
        <w:pStyle w:val="ActHead4"/>
      </w:pPr>
      <w:bookmarkStart w:id="298" w:name="_Toc416265871"/>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K</w:t>
      </w:r>
      <w:r w:rsidRPr="003F329B">
        <w:t>—</w:t>
      </w:r>
      <w:r w:rsidRPr="00AE4251">
        <w:rPr>
          <w:rStyle w:val="CharSubdText"/>
        </w:rPr>
        <w:t>Transport and related matters</w:t>
      </w:r>
      <w:bookmarkEnd w:id="298"/>
    </w:p>
    <w:p w:rsidR="00300522" w:rsidRPr="003F329B" w:rsidRDefault="00300522" w:rsidP="00300522">
      <w:pPr>
        <w:pStyle w:val="ActHead5"/>
      </w:pPr>
      <w:bookmarkStart w:id="299" w:name="_Toc416265872"/>
      <w:r w:rsidRPr="00AE4251">
        <w:rPr>
          <w:rStyle w:val="CharSectno"/>
        </w:rPr>
        <w:t>38</w:t>
      </w:r>
      <w:r w:rsidR="003F329B" w:rsidRPr="00AE4251">
        <w:rPr>
          <w:rStyle w:val="CharSectno"/>
        </w:rPr>
        <w:noBreakHyphen/>
      </w:r>
      <w:r w:rsidRPr="00AE4251">
        <w:rPr>
          <w:rStyle w:val="CharSectno"/>
        </w:rPr>
        <w:t>355</w:t>
      </w:r>
      <w:r w:rsidRPr="003F329B">
        <w:t xml:space="preserve">  Supplies of transport and related matters</w:t>
      </w:r>
      <w:bookmarkEnd w:id="299"/>
    </w:p>
    <w:p w:rsidR="00300522" w:rsidRPr="003F329B" w:rsidRDefault="00300522" w:rsidP="00D13445">
      <w:pPr>
        <w:pStyle w:val="subsection"/>
      </w:pPr>
      <w:r w:rsidRPr="003F329B">
        <w:tab/>
      </w:r>
      <w:r w:rsidR="0033237E" w:rsidRPr="003F329B">
        <w:t>(1)</w:t>
      </w:r>
      <w:r w:rsidRPr="003F329B">
        <w:tab/>
        <w:t xml:space="preserve">The third column of this table sets out supplies that are </w:t>
      </w:r>
      <w:r w:rsidRPr="003F329B">
        <w:rPr>
          <w:b/>
          <w:bCs/>
          <w:i/>
          <w:iCs/>
        </w:rPr>
        <w:t>GST</w:t>
      </w:r>
      <w:r w:rsidR="003F329B">
        <w:rPr>
          <w:b/>
          <w:bCs/>
          <w:i/>
          <w:iCs/>
        </w:rPr>
        <w:noBreakHyphen/>
      </w:r>
      <w:r w:rsidRPr="003F329B">
        <w:rPr>
          <w:b/>
          <w:bCs/>
          <w:i/>
          <w:iCs/>
        </w:rPr>
        <w:t>free</w:t>
      </w:r>
      <w:r w:rsidRPr="003F329B">
        <w:t>:</w:t>
      </w:r>
    </w:p>
    <w:p w:rsidR="00A53099" w:rsidRPr="003F329B"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keepLines/>
              <w:rPr>
                <w:b/>
              </w:rPr>
            </w:pPr>
            <w:r w:rsidRPr="003F329B">
              <w:rPr>
                <w:b/>
                <w:bCs/>
              </w:rPr>
              <w:t>Supplies of transport and related matters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Item</w:t>
            </w:r>
          </w:p>
        </w:tc>
        <w:tc>
          <w:tcPr>
            <w:tcW w:w="1643"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Topic</w:t>
            </w:r>
          </w:p>
        </w:tc>
        <w:tc>
          <w:tcPr>
            <w:tcW w:w="4821" w:type="dxa"/>
            <w:tcBorders>
              <w:top w:val="single" w:sz="6" w:space="0" w:color="auto"/>
              <w:bottom w:val="single" w:sz="12" w:space="0" w:color="auto"/>
            </w:tcBorders>
            <w:shd w:val="clear" w:color="auto" w:fill="auto"/>
          </w:tcPr>
          <w:p w:rsidR="00300522" w:rsidRPr="003F329B" w:rsidRDefault="00300522" w:rsidP="00300522">
            <w:pPr>
              <w:pStyle w:val="Tabletext"/>
              <w:keepNext/>
              <w:keepLines/>
              <w:rPr>
                <w:b/>
              </w:rPr>
            </w:pPr>
            <w:r w:rsidRPr="003F329B">
              <w:rPr>
                <w:b/>
                <w:bCs/>
              </w:rPr>
              <w:t>These supplies are GST</w:t>
            </w:r>
            <w:r w:rsidR="003F329B">
              <w:rPr>
                <w:b/>
                <w:bCs/>
              </w:rPr>
              <w:noBreakHyphen/>
            </w:r>
            <w:r w:rsidRPr="003F329B">
              <w:rPr>
                <w:b/>
                <w:bCs/>
              </w:rPr>
              <w:t>free ...</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1643" w:type="dxa"/>
            <w:tcBorders>
              <w:top w:val="single" w:sz="12" w:space="0" w:color="auto"/>
            </w:tcBorders>
            <w:shd w:val="clear" w:color="auto" w:fill="auto"/>
          </w:tcPr>
          <w:p w:rsidR="00300522" w:rsidRPr="003F329B" w:rsidRDefault="00300522" w:rsidP="00300522">
            <w:pPr>
              <w:pStyle w:val="Tabletext"/>
            </w:pPr>
            <w:r w:rsidRPr="003F329B">
              <w:t xml:space="preserve">Transport of passengers to, from or outside </w:t>
            </w:r>
            <w:r w:rsidR="006C739E" w:rsidRPr="003F329B">
              <w:t>the indirect tax zone</w:t>
            </w:r>
          </w:p>
        </w:tc>
        <w:tc>
          <w:tcPr>
            <w:tcW w:w="4821" w:type="dxa"/>
            <w:tcBorders>
              <w:top w:val="single" w:sz="12" w:space="0" w:color="auto"/>
            </w:tcBorders>
            <w:shd w:val="clear" w:color="auto" w:fill="auto"/>
          </w:tcPr>
          <w:p w:rsidR="00300522" w:rsidRPr="003F329B" w:rsidRDefault="00300522" w:rsidP="00300522">
            <w:pPr>
              <w:pStyle w:val="Tabletext"/>
            </w:pPr>
            <w:r w:rsidRPr="003F329B">
              <w:t>the transport of a passenger:</w:t>
            </w:r>
          </w:p>
          <w:p w:rsidR="00300522" w:rsidRPr="003F329B" w:rsidRDefault="00300522" w:rsidP="00300522">
            <w:pPr>
              <w:pStyle w:val="Tablea"/>
            </w:pPr>
            <w:r w:rsidRPr="003F329B">
              <w:t>(a</w:t>
            </w:r>
            <w:r w:rsidR="00A53099" w:rsidRPr="003F329B">
              <w:t xml:space="preserve">) </w:t>
            </w:r>
            <w:r w:rsidRPr="003F329B">
              <w:t xml:space="preserve">from the last place of departure in </w:t>
            </w:r>
            <w:r w:rsidR="006C739E" w:rsidRPr="003F329B">
              <w:t>the indirect tax zone</w:t>
            </w:r>
            <w:r w:rsidRPr="003F329B">
              <w:t xml:space="preserve"> to a destination outside </w:t>
            </w:r>
            <w:r w:rsidR="006C739E" w:rsidRPr="003F329B">
              <w:t>the indirect tax zone</w:t>
            </w:r>
            <w:r w:rsidRPr="003F329B">
              <w:t>; or</w:t>
            </w:r>
          </w:p>
          <w:p w:rsidR="00300522" w:rsidRPr="003F329B" w:rsidRDefault="00300522" w:rsidP="00300522">
            <w:pPr>
              <w:pStyle w:val="Tablea"/>
            </w:pPr>
            <w:r w:rsidRPr="003F329B">
              <w:t>(b</w:t>
            </w:r>
            <w:r w:rsidR="00A53099" w:rsidRPr="003F329B">
              <w:t xml:space="preserve">) </w:t>
            </w:r>
            <w:r w:rsidRPr="003F329B">
              <w:t xml:space="preserve">from a place outside </w:t>
            </w:r>
            <w:r w:rsidR="006C739E" w:rsidRPr="003F329B">
              <w:t>the indirect tax zone</w:t>
            </w:r>
            <w:r w:rsidRPr="003F329B">
              <w:t xml:space="preserve"> to the first place of arrival in </w:t>
            </w:r>
            <w:r w:rsidR="006C739E" w:rsidRPr="003F329B">
              <w:t>the indirect tax zone</w:t>
            </w:r>
            <w:r w:rsidRPr="003F329B">
              <w:t>; or</w:t>
            </w:r>
          </w:p>
          <w:p w:rsidR="00300522" w:rsidRPr="003F329B" w:rsidRDefault="00300522" w:rsidP="00300522">
            <w:pPr>
              <w:pStyle w:val="Tablea"/>
            </w:pPr>
            <w:r w:rsidRPr="003F329B">
              <w:t>(c</w:t>
            </w:r>
            <w:r w:rsidR="00A53099" w:rsidRPr="003F329B">
              <w:t xml:space="preserve">) </w:t>
            </w:r>
            <w:r w:rsidRPr="003F329B">
              <w:t xml:space="preserve">from a place outside </w:t>
            </w:r>
            <w:r w:rsidR="006C739E" w:rsidRPr="003F329B">
              <w:t>the indirect tax zone</w:t>
            </w:r>
            <w:r w:rsidRPr="003F329B">
              <w:t xml:space="preserve"> to the same or another place outside </w:t>
            </w:r>
            <w:r w:rsidR="006C739E" w:rsidRPr="003F329B">
              <w:t>the indirect tax zone</w:t>
            </w:r>
            <w:r w:rsidRPr="003F329B">
              <w:t>.</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643" w:type="dxa"/>
            <w:shd w:val="clear" w:color="auto" w:fill="auto"/>
          </w:tcPr>
          <w:p w:rsidR="00300522" w:rsidRPr="003F329B" w:rsidRDefault="00300522" w:rsidP="00300522">
            <w:pPr>
              <w:pStyle w:val="Tabletext"/>
            </w:pPr>
            <w:r w:rsidRPr="003F329B">
              <w:t>Transport of passengers on domestic legs of international flights</w:t>
            </w:r>
          </w:p>
        </w:tc>
        <w:tc>
          <w:tcPr>
            <w:tcW w:w="4821" w:type="dxa"/>
            <w:shd w:val="clear" w:color="auto" w:fill="auto"/>
          </w:tcPr>
          <w:p w:rsidR="00300522" w:rsidRPr="003F329B" w:rsidRDefault="00300522" w:rsidP="00300522">
            <w:pPr>
              <w:pStyle w:val="Tabletext"/>
            </w:pPr>
            <w:r w:rsidRPr="003F329B">
              <w:t xml:space="preserve">the transport of a passenger within </w:t>
            </w:r>
            <w:r w:rsidR="006C739E" w:rsidRPr="003F329B">
              <w:t>the indirect tax zone</w:t>
            </w:r>
            <w:r w:rsidRPr="003F329B">
              <w:t xml:space="preserve"> by air, but only if:</w:t>
            </w:r>
          </w:p>
          <w:p w:rsidR="00300522" w:rsidRPr="003F329B" w:rsidRDefault="00300522" w:rsidP="00300522">
            <w:pPr>
              <w:pStyle w:val="Tablea"/>
            </w:pPr>
            <w:r w:rsidRPr="003F329B">
              <w:t>(a</w:t>
            </w:r>
            <w:r w:rsidR="00A53099" w:rsidRPr="003F329B">
              <w:t xml:space="preserve">) </w:t>
            </w:r>
            <w:r w:rsidRPr="003F329B">
              <w:t>the transport is part of a wider arrangement, itinerary or contract for transport by air involving international travel; and</w:t>
            </w:r>
          </w:p>
          <w:p w:rsidR="00300522" w:rsidRPr="003F329B" w:rsidRDefault="00300522" w:rsidP="00300522">
            <w:pPr>
              <w:pStyle w:val="Tablea"/>
            </w:pPr>
            <w:r w:rsidRPr="003F329B">
              <w:t>(b</w:t>
            </w:r>
            <w:r w:rsidR="00A53099" w:rsidRPr="003F329B">
              <w:t xml:space="preserve">) </w:t>
            </w:r>
            <w:r w:rsidRPr="003F329B">
              <w:t xml:space="preserve">at the time the arrangement, itinerary or contract was entered into, the transport within </w:t>
            </w:r>
            <w:r w:rsidR="006C739E" w:rsidRPr="003F329B">
              <w:t>the indirect tax zone</w:t>
            </w:r>
            <w:r w:rsidRPr="003F329B">
              <w:t xml:space="preserve"> formed part of a ticket for international travel, or was cross referenced to such a ticket, issued at that time.</w:t>
            </w:r>
          </w:p>
        </w:tc>
      </w:tr>
      <w:tr w:rsidR="00300522" w:rsidRPr="003F329B" w:rsidTr="00EA3631">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1643" w:type="dxa"/>
            <w:tcBorders>
              <w:bottom w:val="single" w:sz="4" w:space="0" w:color="auto"/>
            </w:tcBorders>
            <w:shd w:val="clear" w:color="auto" w:fill="auto"/>
          </w:tcPr>
          <w:p w:rsidR="00300522" w:rsidRPr="003F329B" w:rsidRDefault="00300522" w:rsidP="00300522">
            <w:pPr>
              <w:pStyle w:val="Tabletext"/>
            </w:pPr>
            <w:r w:rsidRPr="003F329B">
              <w:t>Domestic air travel of non</w:t>
            </w:r>
            <w:r w:rsidR="003F329B">
              <w:noBreakHyphen/>
            </w:r>
            <w:r w:rsidRPr="003F329B">
              <w:t>residents</w:t>
            </w:r>
          </w:p>
        </w:tc>
        <w:tc>
          <w:tcPr>
            <w:tcW w:w="4821" w:type="dxa"/>
            <w:tcBorders>
              <w:bottom w:val="single" w:sz="4" w:space="0" w:color="auto"/>
            </w:tcBorders>
            <w:shd w:val="clear" w:color="auto" w:fill="auto"/>
          </w:tcPr>
          <w:p w:rsidR="00300522" w:rsidRPr="003F329B" w:rsidRDefault="00300522" w:rsidP="00300522">
            <w:pPr>
              <w:pStyle w:val="Tabletext"/>
            </w:pPr>
            <w:r w:rsidRPr="003F329B">
              <w:t xml:space="preserve">the transport of a passenger within </w:t>
            </w:r>
            <w:r w:rsidR="006C739E" w:rsidRPr="003F329B">
              <w:t>the indirect tax zone</w:t>
            </w:r>
            <w:r w:rsidRPr="003F329B">
              <w:t xml:space="preserve"> by air, but only if:</w:t>
            </w:r>
          </w:p>
          <w:p w:rsidR="00300522" w:rsidRPr="003F329B" w:rsidRDefault="00300522" w:rsidP="00300522">
            <w:pPr>
              <w:pStyle w:val="Tablea"/>
            </w:pPr>
            <w:r w:rsidRPr="003F329B">
              <w:t>(a</w:t>
            </w:r>
            <w:r w:rsidR="00A53099" w:rsidRPr="003F329B">
              <w:t xml:space="preserve">) </w:t>
            </w:r>
            <w:r w:rsidRPr="003F329B">
              <w:t xml:space="preserve">the passenger is a </w:t>
            </w:r>
            <w:r w:rsidR="003F329B" w:rsidRPr="003F329B">
              <w:rPr>
                <w:position w:val="6"/>
                <w:sz w:val="16"/>
                <w:szCs w:val="16"/>
              </w:rPr>
              <w:t>*</w:t>
            </w:r>
            <w:r w:rsidRPr="003F329B">
              <w:t>non</w:t>
            </w:r>
            <w:r w:rsidR="003F329B">
              <w:noBreakHyphen/>
            </w:r>
            <w:r w:rsidRPr="003F329B">
              <w:t>resident; and</w:t>
            </w:r>
          </w:p>
          <w:p w:rsidR="00300522" w:rsidRPr="003F329B" w:rsidRDefault="00300522" w:rsidP="00300522">
            <w:pPr>
              <w:pStyle w:val="Tablea"/>
            </w:pPr>
            <w:r w:rsidRPr="003F329B">
              <w:t>(b</w:t>
            </w:r>
            <w:r w:rsidR="00A53099" w:rsidRPr="003F329B">
              <w:t xml:space="preserve">) </w:t>
            </w:r>
            <w:r w:rsidRPr="003F329B">
              <w:t xml:space="preserve">the supply was purchased while the passenger was outside </w:t>
            </w:r>
            <w:r w:rsidR="006C739E" w:rsidRPr="003F329B">
              <w:t>the indirect tax zone</w:t>
            </w:r>
            <w:r w:rsidRPr="003F329B">
              <w:t>.</w:t>
            </w:r>
          </w:p>
        </w:tc>
      </w:tr>
      <w:tr w:rsidR="00300522" w:rsidRPr="003F329B" w:rsidTr="002671D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bookmarkStart w:id="300" w:name="CU_6251858"/>
            <w:bookmarkStart w:id="301" w:name="CU_6252431"/>
            <w:bookmarkStart w:id="302" w:name="CU_6252670"/>
            <w:bookmarkEnd w:id="300"/>
            <w:bookmarkEnd w:id="301"/>
            <w:bookmarkEnd w:id="302"/>
            <w:r w:rsidRPr="003F329B">
              <w:t>4</w:t>
            </w:r>
          </w:p>
        </w:tc>
        <w:tc>
          <w:tcPr>
            <w:tcW w:w="1643" w:type="dxa"/>
            <w:tcBorders>
              <w:bottom w:val="single" w:sz="4" w:space="0" w:color="auto"/>
            </w:tcBorders>
            <w:shd w:val="clear" w:color="auto" w:fill="auto"/>
          </w:tcPr>
          <w:p w:rsidR="00300522" w:rsidRPr="003F329B" w:rsidRDefault="00300522" w:rsidP="00300522">
            <w:pPr>
              <w:pStyle w:val="Tabletext"/>
            </w:pPr>
            <w:r w:rsidRPr="003F329B">
              <w:t>Transport of passengers on domestic legs of international sea voyages</w:t>
            </w:r>
          </w:p>
        </w:tc>
        <w:tc>
          <w:tcPr>
            <w:tcW w:w="4821" w:type="dxa"/>
            <w:tcBorders>
              <w:bottom w:val="single" w:sz="4" w:space="0" w:color="auto"/>
            </w:tcBorders>
            <w:shd w:val="clear" w:color="auto" w:fill="auto"/>
          </w:tcPr>
          <w:p w:rsidR="00300522" w:rsidRPr="003F329B" w:rsidRDefault="00300522" w:rsidP="00300522">
            <w:pPr>
              <w:pStyle w:val="Tabletext"/>
            </w:pPr>
            <w:r w:rsidRPr="003F329B">
              <w:t xml:space="preserve">the transport of a passenger within </w:t>
            </w:r>
            <w:r w:rsidR="006C739E" w:rsidRPr="003F329B">
              <w:t>the indirect tax zone</w:t>
            </w:r>
            <w:r w:rsidRPr="003F329B">
              <w:t xml:space="preserve"> by sea, but only if:</w:t>
            </w:r>
          </w:p>
          <w:p w:rsidR="00300522" w:rsidRPr="003F329B" w:rsidRDefault="00300522" w:rsidP="00300522">
            <w:pPr>
              <w:pStyle w:val="Tablea"/>
            </w:pPr>
            <w:r w:rsidRPr="003F329B">
              <w:t>(a</w:t>
            </w:r>
            <w:r w:rsidR="00A53099" w:rsidRPr="003F329B">
              <w:t xml:space="preserve">) </w:t>
            </w:r>
            <w:r w:rsidRPr="003F329B">
              <w:t xml:space="preserve">the transport is part of a journey by sea from </w:t>
            </w:r>
            <w:r w:rsidR="006C739E" w:rsidRPr="003F329B">
              <w:t>the indirect tax zone</w:t>
            </w:r>
            <w:r w:rsidRPr="003F329B">
              <w:t xml:space="preserve"> to a destination outside </w:t>
            </w:r>
            <w:r w:rsidR="006C739E" w:rsidRPr="003F329B">
              <w:t>the indirect tax zone</w:t>
            </w:r>
            <w:r w:rsidRPr="003F329B">
              <w:t xml:space="preserve">, or from a destination outside </w:t>
            </w:r>
            <w:r w:rsidR="006C739E" w:rsidRPr="003F329B">
              <w:t>the indirect tax zone</w:t>
            </w:r>
            <w:r w:rsidRPr="003F329B">
              <w:t xml:space="preserve"> to </w:t>
            </w:r>
            <w:r w:rsidR="006C739E" w:rsidRPr="003F329B">
              <w:t>the indirect tax zone</w:t>
            </w:r>
            <w:r w:rsidRPr="003F329B">
              <w:t>; and</w:t>
            </w:r>
          </w:p>
          <w:p w:rsidR="00300522" w:rsidRPr="003F329B" w:rsidRDefault="00300522" w:rsidP="00300522">
            <w:pPr>
              <w:pStyle w:val="Tablea"/>
            </w:pPr>
            <w:r w:rsidRPr="003F329B">
              <w:t>(b</w:t>
            </w:r>
            <w:r w:rsidR="00A53099" w:rsidRPr="003F329B">
              <w:t xml:space="preserve">) </w:t>
            </w:r>
            <w:r w:rsidRPr="003F329B">
              <w:t xml:space="preserve">the transport is provided by the supplier who transports the passenger to or from </w:t>
            </w:r>
            <w:r w:rsidR="006C739E" w:rsidRPr="003F329B">
              <w:t>the indirect tax zone</w:t>
            </w:r>
            <w:r w:rsidRPr="003F329B">
              <w:t>.</w:t>
            </w:r>
          </w:p>
        </w:tc>
      </w:tr>
      <w:tr w:rsidR="00300522" w:rsidRPr="003F329B"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3F329B" w:rsidRDefault="00300522" w:rsidP="00300522">
            <w:pPr>
              <w:pStyle w:val="Tabletext"/>
            </w:pPr>
            <w:r w:rsidRPr="003F329B">
              <w:t>5</w:t>
            </w:r>
          </w:p>
        </w:tc>
        <w:tc>
          <w:tcPr>
            <w:tcW w:w="1643" w:type="dxa"/>
            <w:tcBorders>
              <w:top w:val="single" w:sz="4" w:space="0" w:color="auto"/>
            </w:tcBorders>
            <w:shd w:val="clear" w:color="auto" w:fill="auto"/>
          </w:tcPr>
          <w:p w:rsidR="00300522" w:rsidRPr="003F329B" w:rsidRDefault="00300522" w:rsidP="00300522">
            <w:pPr>
              <w:pStyle w:val="Tabletext"/>
            </w:pPr>
            <w:r w:rsidRPr="003F329B">
              <w:t>Transport etc. of goods</w:t>
            </w:r>
          </w:p>
        </w:tc>
        <w:tc>
          <w:tcPr>
            <w:tcW w:w="4821" w:type="dxa"/>
            <w:tcBorders>
              <w:top w:val="single" w:sz="4" w:space="0" w:color="auto"/>
            </w:tcBorders>
            <w:shd w:val="clear" w:color="auto" w:fill="auto"/>
          </w:tcPr>
          <w:p w:rsidR="00300522" w:rsidRPr="003F329B" w:rsidRDefault="00D13445" w:rsidP="00300522">
            <w:pPr>
              <w:pStyle w:val="Tabletext"/>
            </w:pPr>
            <w:r w:rsidRPr="003F329B">
              <w:t xml:space="preserve">subject to </w:t>
            </w:r>
            <w:r w:rsidR="003F329B">
              <w:t>subsection (</w:t>
            </w:r>
            <w:r w:rsidRPr="003F329B">
              <w:t xml:space="preserve">2), </w:t>
            </w:r>
            <w:r w:rsidR="00300522" w:rsidRPr="003F329B">
              <w:t xml:space="preserve">the </w:t>
            </w:r>
            <w:r w:rsidR="003F329B" w:rsidRPr="003F329B">
              <w:rPr>
                <w:position w:val="6"/>
                <w:sz w:val="16"/>
                <w:szCs w:val="16"/>
              </w:rPr>
              <w:t>*</w:t>
            </w:r>
            <w:r w:rsidR="00300522" w:rsidRPr="003F329B">
              <w:t>international transport of goods:</w:t>
            </w:r>
          </w:p>
          <w:p w:rsidR="00300522" w:rsidRPr="003F329B" w:rsidRDefault="00300522" w:rsidP="00300522">
            <w:pPr>
              <w:pStyle w:val="Tablea"/>
            </w:pPr>
            <w:r w:rsidRPr="003F329B">
              <w:t>(a</w:t>
            </w:r>
            <w:r w:rsidR="00A53099" w:rsidRPr="003F329B">
              <w:t xml:space="preserve">) </w:t>
            </w:r>
            <w:r w:rsidRPr="003F329B">
              <w:t xml:space="preserve">from their </w:t>
            </w:r>
            <w:r w:rsidR="003F329B" w:rsidRPr="003F329B">
              <w:rPr>
                <w:position w:val="6"/>
                <w:sz w:val="16"/>
                <w:szCs w:val="16"/>
              </w:rPr>
              <w:t>*</w:t>
            </w:r>
            <w:r w:rsidRPr="003F329B">
              <w:t xml:space="preserve">place of export in </w:t>
            </w:r>
            <w:r w:rsidR="006C739E" w:rsidRPr="003F329B">
              <w:t>the indirect tax zone</w:t>
            </w:r>
            <w:r w:rsidRPr="003F329B">
              <w:t xml:space="preserve"> to a destination outside </w:t>
            </w:r>
            <w:r w:rsidR="006C739E" w:rsidRPr="003F329B">
              <w:t>the indirect tax zone</w:t>
            </w:r>
            <w:r w:rsidRPr="003F329B">
              <w:t>; or</w:t>
            </w:r>
          </w:p>
          <w:p w:rsidR="00300522" w:rsidRPr="003F329B" w:rsidRDefault="00300522" w:rsidP="00300522">
            <w:pPr>
              <w:pStyle w:val="Tablea"/>
            </w:pPr>
            <w:r w:rsidRPr="003F329B">
              <w:t>(b</w:t>
            </w:r>
            <w:r w:rsidR="00A53099" w:rsidRPr="003F329B">
              <w:t xml:space="preserve">) </w:t>
            </w:r>
            <w:r w:rsidRPr="003F329B">
              <w:t xml:space="preserve">from a place outside </w:t>
            </w:r>
            <w:r w:rsidR="006C739E" w:rsidRPr="003F329B">
              <w:t>the indirect tax zone</w:t>
            </w:r>
            <w:r w:rsidRPr="003F329B">
              <w:t xml:space="preserve"> to their </w:t>
            </w:r>
            <w:r w:rsidR="003F329B" w:rsidRPr="003F329B">
              <w:rPr>
                <w:position w:val="6"/>
                <w:sz w:val="16"/>
                <w:szCs w:val="16"/>
              </w:rPr>
              <w:t>*</w:t>
            </w:r>
            <w:r w:rsidRPr="003F329B">
              <w:t xml:space="preserve">place of consignment in </w:t>
            </w:r>
            <w:r w:rsidR="006C739E" w:rsidRPr="003F329B">
              <w:t>the indirect tax zone</w:t>
            </w:r>
            <w:r w:rsidRPr="003F329B">
              <w:t>; or</w:t>
            </w:r>
          </w:p>
          <w:p w:rsidR="00300522" w:rsidRPr="003F329B" w:rsidRDefault="00300522" w:rsidP="00865165">
            <w:pPr>
              <w:pStyle w:val="Tablea"/>
            </w:pPr>
            <w:r w:rsidRPr="003F329B">
              <w:t>(c</w:t>
            </w:r>
            <w:r w:rsidR="00A53099" w:rsidRPr="003F329B">
              <w:t xml:space="preserve">) </w:t>
            </w:r>
            <w:r w:rsidRPr="003F329B">
              <w:t xml:space="preserve">from a place outside </w:t>
            </w:r>
            <w:r w:rsidR="006C739E" w:rsidRPr="003F329B">
              <w:t>the indirect tax zone</w:t>
            </w:r>
            <w:r w:rsidRPr="003F329B">
              <w:t xml:space="preserve"> to the same or another place outside </w:t>
            </w:r>
            <w:r w:rsidR="006C739E" w:rsidRPr="003F329B">
              <w:t>the indirect tax zone</w:t>
            </w:r>
            <w:r w:rsidR="00865165" w:rsidRPr="003F329B">
              <w:t>.</w:t>
            </w:r>
          </w:p>
        </w:tc>
      </w:tr>
      <w:tr w:rsidR="00922300" w:rsidRPr="003F329B" w:rsidTr="00EA3631">
        <w:tblPrEx>
          <w:tblCellMar>
            <w:left w:w="107" w:type="dxa"/>
            <w:right w:w="107" w:type="dxa"/>
          </w:tblCellMar>
        </w:tblPrEx>
        <w:tc>
          <w:tcPr>
            <w:tcW w:w="624" w:type="dxa"/>
            <w:tcBorders>
              <w:bottom w:val="single" w:sz="4" w:space="0" w:color="auto"/>
            </w:tcBorders>
            <w:shd w:val="clear" w:color="auto" w:fill="auto"/>
          </w:tcPr>
          <w:p w:rsidR="00922300" w:rsidRPr="003F329B" w:rsidRDefault="00922300" w:rsidP="00300522">
            <w:pPr>
              <w:pStyle w:val="Tabletext"/>
            </w:pPr>
            <w:r w:rsidRPr="003F329B">
              <w:t>5A</w:t>
            </w:r>
          </w:p>
        </w:tc>
        <w:tc>
          <w:tcPr>
            <w:tcW w:w="1643" w:type="dxa"/>
            <w:tcBorders>
              <w:bottom w:val="single" w:sz="4" w:space="0" w:color="auto"/>
            </w:tcBorders>
            <w:shd w:val="clear" w:color="auto" w:fill="auto"/>
          </w:tcPr>
          <w:p w:rsidR="00922300" w:rsidRPr="003F329B" w:rsidRDefault="00922300" w:rsidP="00300522">
            <w:pPr>
              <w:pStyle w:val="Tabletext"/>
            </w:pPr>
            <w:r w:rsidRPr="003F329B">
              <w:t>Loading or handling etc.</w:t>
            </w:r>
          </w:p>
        </w:tc>
        <w:tc>
          <w:tcPr>
            <w:tcW w:w="4821" w:type="dxa"/>
            <w:tcBorders>
              <w:bottom w:val="single" w:sz="4" w:space="0" w:color="auto"/>
            </w:tcBorders>
            <w:shd w:val="clear" w:color="auto" w:fill="auto"/>
          </w:tcPr>
          <w:p w:rsidR="00922300" w:rsidRPr="003F329B" w:rsidRDefault="00922300" w:rsidP="008C7CD2">
            <w:pPr>
              <w:pStyle w:val="Tabletext"/>
            </w:pPr>
            <w:r w:rsidRPr="003F329B">
              <w:t xml:space="preserve">subject to </w:t>
            </w:r>
            <w:r w:rsidR="003F329B">
              <w:t>subsection (</w:t>
            </w:r>
            <w:r w:rsidRPr="003F329B">
              <w:t>2):</w:t>
            </w:r>
          </w:p>
          <w:p w:rsidR="00922300" w:rsidRPr="003F329B" w:rsidRDefault="00922300" w:rsidP="008C7CD2">
            <w:pPr>
              <w:pStyle w:val="Tablea"/>
            </w:pPr>
            <w:r w:rsidRPr="003F329B">
              <w:t>(a</w:t>
            </w:r>
            <w:r w:rsidR="00A53099" w:rsidRPr="003F329B">
              <w:t xml:space="preserve">) </w:t>
            </w:r>
            <w:r w:rsidRPr="003F329B">
              <w:t xml:space="preserve">loading or handling of goods, the </w:t>
            </w:r>
            <w:r w:rsidR="003F329B" w:rsidRPr="003F329B">
              <w:rPr>
                <w:position w:val="6"/>
                <w:sz w:val="16"/>
              </w:rPr>
              <w:t>*</w:t>
            </w:r>
            <w:r w:rsidRPr="003F329B">
              <w:t>international transport of which is covered by item</w:t>
            </w:r>
            <w:r w:rsidR="003F329B">
              <w:t> </w:t>
            </w:r>
            <w:r w:rsidRPr="003F329B">
              <w:t>5, during the course of the international transport; or</w:t>
            </w:r>
          </w:p>
          <w:p w:rsidR="00922300" w:rsidRPr="003F329B" w:rsidRDefault="00922300" w:rsidP="00ED3927">
            <w:pPr>
              <w:pStyle w:val="Tablea"/>
            </w:pPr>
            <w:r w:rsidRPr="003F329B">
              <w:t>(b</w:t>
            </w:r>
            <w:r w:rsidR="00A53099" w:rsidRPr="003F329B">
              <w:t xml:space="preserve">) </w:t>
            </w:r>
            <w:r w:rsidRPr="003F329B">
              <w:t>supply of a service, during the course of the international transport of goods covered by item</w:t>
            </w:r>
            <w:r w:rsidR="003F329B">
              <w:t> </w:t>
            </w:r>
            <w:r w:rsidRPr="003F329B">
              <w:t>5, that facilitates the international transport.</w:t>
            </w:r>
          </w:p>
        </w:tc>
      </w:tr>
      <w:tr w:rsidR="00300522" w:rsidRPr="003F329B" w:rsidTr="007F31A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bookmarkStart w:id="303" w:name="CU_9253757"/>
            <w:bookmarkEnd w:id="303"/>
            <w:r w:rsidRPr="003F329B">
              <w:t>6</w:t>
            </w:r>
          </w:p>
        </w:tc>
        <w:tc>
          <w:tcPr>
            <w:tcW w:w="1643" w:type="dxa"/>
            <w:tcBorders>
              <w:bottom w:val="single" w:sz="4" w:space="0" w:color="auto"/>
            </w:tcBorders>
            <w:shd w:val="clear" w:color="auto" w:fill="auto"/>
          </w:tcPr>
          <w:p w:rsidR="00300522" w:rsidRPr="003F329B" w:rsidRDefault="00300522" w:rsidP="00300522">
            <w:pPr>
              <w:pStyle w:val="Tabletext"/>
            </w:pPr>
            <w:r w:rsidRPr="003F329B">
              <w:t>Insuring transport etc.</w:t>
            </w:r>
          </w:p>
        </w:tc>
        <w:tc>
          <w:tcPr>
            <w:tcW w:w="4821" w:type="dxa"/>
            <w:tcBorders>
              <w:bottom w:val="single" w:sz="4" w:space="0" w:color="auto"/>
            </w:tcBorders>
            <w:shd w:val="clear" w:color="auto" w:fill="auto"/>
          </w:tcPr>
          <w:p w:rsidR="00300522" w:rsidRPr="003F329B" w:rsidRDefault="00300522" w:rsidP="00300522">
            <w:pPr>
              <w:pStyle w:val="Tablea"/>
              <w:spacing w:line="240" w:lineRule="atLeast"/>
            </w:pPr>
            <w:r w:rsidRPr="003F329B">
              <w:t>(a</w:t>
            </w:r>
            <w:r w:rsidR="00A53099" w:rsidRPr="003F329B">
              <w:t xml:space="preserve">) </w:t>
            </w:r>
            <w:r w:rsidRPr="003F329B">
              <w:t>insuring transport covered by item</w:t>
            </w:r>
            <w:r w:rsidR="003F329B">
              <w:t> </w:t>
            </w:r>
            <w:r w:rsidRPr="003F329B">
              <w:t>1, 2, 3 or 4; or</w:t>
            </w:r>
          </w:p>
          <w:p w:rsidR="00300522" w:rsidRPr="003F329B" w:rsidRDefault="00300522" w:rsidP="00300522">
            <w:pPr>
              <w:pStyle w:val="Tablea"/>
            </w:pPr>
            <w:r w:rsidRPr="003F329B">
              <w:t>(b</w:t>
            </w:r>
            <w:r w:rsidR="00A53099" w:rsidRPr="003F329B">
              <w:t xml:space="preserve">) </w:t>
            </w:r>
            <w:r w:rsidRPr="003F329B">
              <w:t xml:space="preserve">insuring the </w:t>
            </w:r>
            <w:r w:rsidR="003F329B" w:rsidRPr="003F329B">
              <w:rPr>
                <w:position w:val="6"/>
                <w:sz w:val="16"/>
                <w:szCs w:val="16"/>
              </w:rPr>
              <w:t>*</w:t>
            </w:r>
            <w:r w:rsidRPr="003F329B">
              <w:t xml:space="preserve">international transport of goods from their </w:t>
            </w:r>
            <w:r w:rsidR="003F329B" w:rsidRPr="003F329B">
              <w:rPr>
                <w:position w:val="6"/>
                <w:sz w:val="16"/>
                <w:szCs w:val="16"/>
              </w:rPr>
              <w:t>*</w:t>
            </w:r>
            <w:r w:rsidRPr="003F329B">
              <w:t xml:space="preserve">place of export in </w:t>
            </w:r>
            <w:r w:rsidR="006C739E" w:rsidRPr="003F329B">
              <w:t>the indirect tax zone</w:t>
            </w:r>
            <w:r w:rsidRPr="003F329B">
              <w:t xml:space="preserve"> to a destination outside </w:t>
            </w:r>
            <w:r w:rsidR="006C739E" w:rsidRPr="003F329B">
              <w:t>the indirect tax zone</w:t>
            </w:r>
            <w:r w:rsidRPr="003F329B">
              <w:t xml:space="preserve">; or </w:t>
            </w:r>
          </w:p>
          <w:p w:rsidR="00300522" w:rsidRPr="003F329B" w:rsidRDefault="00300522" w:rsidP="00300522">
            <w:pPr>
              <w:pStyle w:val="Tablea"/>
            </w:pPr>
            <w:r w:rsidRPr="003F329B">
              <w:t>(c</w:t>
            </w:r>
            <w:r w:rsidR="00A53099" w:rsidRPr="003F329B">
              <w:t xml:space="preserve">) </w:t>
            </w:r>
            <w:r w:rsidRPr="003F329B">
              <w:t xml:space="preserve">insuring: </w:t>
            </w:r>
          </w:p>
          <w:p w:rsidR="00300522" w:rsidRPr="003F329B" w:rsidRDefault="00300522" w:rsidP="00300522">
            <w:pPr>
              <w:pStyle w:val="Tablei"/>
            </w:pPr>
            <w:r w:rsidRPr="003F329B">
              <w:t>(i</w:t>
            </w:r>
            <w:r w:rsidR="00A53099" w:rsidRPr="003F329B">
              <w:t xml:space="preserve">) </w:t>
            </w:r>
            <w:r w:rsidRPr="003F329B">
              <w:t xml:space="preserve">the transport of goods from a place outside </w:t>
            </w:r>
            <w:r w:rsidR="006C739E" w:rsidRPr="003F329B">
              <w:t>the indirect tax zone</w:t>
            </w:r>
            <w:r w:rsidRPr="003F329B">
              <w:t xml:space="preserve"> to their </w:t>
            </w:r>
            <w:r w:rsidR="003F329B" w:rsidRPr="003F329B">
              <w:rPr>
                <w:position w:val="6"/>
                <w:sz w:val="16"/>
                <w:szCs w:val="16"/>
              </w:rPr>
              <w:t>*</w:t>
            </w:r>
            <w:r w:rsidRPr="003F329B">
              <w:t xml:space="preserve">place of consignment in </w:t>
            </w:r>
            <w:r w:rsidR="006C739E" w:rsidRPr="003F329B">
              <w:t>the indirect tax zone</w:t>
            </w:r>
            <w:r w:rsidRPr="003F329B">
              <w:t>; and</w:t>
            </w:r>
          </w:p>
          <w:p w:rsidR="00300522" w:rsidRPr="003F329B" w:rsidRDefault="00300522" w:rsidP="00300522">
            <w:pPr>
              <w:pStyle w:val="Tablei"/>
            </w:pPr>
            <w:r w:rsidRPr="003F329B">
              <w:t>(ii</w:t>
            </w:r>
            <w:r w:rsidR="00A53099" w:rsidRPr="003F329B">
              <w:t xml:space="preserve">) </w:t>
            </w:r>
            <w:r w:rsidRPr="003F329B">
              <w:t xml:space="preserve">the subsequent transport of those goods within </w:t>
            </w:r>
            <w:r w:rsidR="006C739E" w:rsidRPr="003F329B">
              <w:t>the indirect tax zone</w:t>
            </w:r>
            <w:r w:rsidRPr="003F329B">
              <w:t xml:space="preserve">, if it is an integral part of the transport of goods from the place outside </w:t>
            </w:r>
            <w:r w:rsidR="006C739E" w:rsidRPr="003F329B">
              <w:t>the indirect tax zone</w:t>
            </w:r>
            <w:r w:rsidRPr="003F329B">
              <w:t xml:space="preserve"> to the place of consignment in </w:t>
            </w:r>
            <w:r w:rsidR="006C739E" w:rsidRPr="003F329B">
              <w:t>the indirect tax zone</w:t>
            </w:r>
            <w:r w:rsidRPr="003F329B">
              <w:t>;</w:t>
            </w:r>
          </w:p>
          <w:p w:rsidR="00300522" w:rsidRPr="003F329B" w:rsidRDefault="00300522" w:rsidP="00300522">
            <w:pPr>
              <w:spacing w:line="240" w:lineRule="exact"/>
              <w:ind w:left="318"/>
              <w:rPr>
                <w:sz w:val="20"/>
              </w:rPr>
            </w:pPr>
            <w:r w:rsidRPr="003F329B">
              <w:rPr>
                <w:sz w:val="20"/>
              </w:rPr>
              <w:t xml:space="preserve">including loading and handling within </w:t>
            </w:r>
            <w:r w:rsidR="006C739E" w:rsidRPr="003F329B">
              <w:t>the indirect tax zone</w:t>
            </w:r>
            <w:r w:rsidRPr="003F329B">
              <w:rPr>
                <w:sz w:val="20"/>
              </w:rPr>
              <w:t xml:space="preserve"> that is part of that transport; or </w:t>
            </w:r>
          </w:p>
          <w:p w:rsidR="00300522" w:rsidRPr="003F329B" w:rsidRDefault="00300522" w:rsidP="00300522">
            <w:pPr>
              <w:pStyle w:val="Tablea"/>
            </w:pPr>
            <w:r w:rsidRPr="003F329B">
              <w:t>(d</w:t>
            </w:r>
            <w:r w:rsidR="00A53099" w:rsidRPr="003F329B">
              <w:t xml:space="preserve">) </w:t>
            </w:r>
            <w:r w:rsidRPr="003F329B">
              <w:t xml:space="preserve">insuring the transport of goods from a place outside </w:t>
            </w:r>
            <w:r w:rsidR="006C739E" w:rsidRPr="003F329B">
              <w:t>the indirect tax zone</w:t>
            </w:r>
            <w:r w:rsidRPr="003F329B">
              <w:t xml:space="preserve"> to the same or another place outside </w:t>
            </w:r>
            <w:r w:rsidR="006C739E" w:rsidRPr="003F329B">
              <w:t>the indirect tax zone</w:t>
            </w:r>
            <w:r w:rsidRPr="003F329B">
              <w:t>.</w:t>
            </w:r>
          </w:p>
        </w:tc>
      </w:tr>
      <w:tr w:rsidR="00300522" w:rsidRPr="003F329B"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3F329B" w:rsidRDefault="00300522" w:rsidP="00300522">
            <w:pPr>
              <w:pStyle w:val="Tabletext"/>
            </w:pPr>
            <w:bookmarkStart w:id="304" w:name="CU_10253674"/>
            <w:bookmarkStart w:id="305" w:name="CU_10254247"/>
            <w:bookmarkEnd w:id="304"/>
            <w:bookmarkEnd w:id="305"/>
            <w:r w:rsidRPr="003F329B">
              <w:t>7</w:t>
            </w:r>
          </w:p>
        </w:tc>
        <w:tc>
          <w:tcPr>
            <w:tcW w:w="1643" w:type="dxa"/>
            <w:tcBorders>
              <w:bottom w:val="single" w:sz="12" w:space="0" w:color="auto"/>
            </w:tcBorders>
            <w:shd w:val="clear" w:color="auto" w:fill="auto"/>
          </w:tcPr>
          <w:p w:rsidR="00300522" w:rsidRPr="003F329B" w:rsidRDefault="00300522" w:rsidP="00300522">
            <w:pPr>
              <w:pStyle w:val="Tabletext"/>
            </w:pPr>
            <w:r w:rsidRPr="003F329B">
              <w:t>Arranging transport etc.</w:t>
            </w:r>
          </w:p>
        </w:tc>
        <w:tc>
          <w:tcPr>
            <w:tcW w:w="4821" w:type="dxa"/>
            <w:tcBorders>
              <w:bottom w:val="single" w:sz="12" w:space="0" w:color="auto"/>
            </w:tcBorders>
            <w:shd w:val="clear" w:color="auto" w:fill="auto"/>
          </w:tcPr>
          <w:p w:rsidR="00300522" w:rsidRPr="003F329B" w:rsidRDefault="00300522" w:rsidP="00300522">
            <w:pPr>
              <w:pStyle w:val="Tablea"/>
            </w:pPr>
            <w:r w:rsidRPr="003F329B">
              <w:t>(a</w:t>
            </w:r>
            <w:r w:rsidR="00A53099" w:rsidRPr="003F329B">
              <w:t xml:space="preserve">) </w:t>
            </w:r>
            <w:r w:rsidRPr="003F329B">
              <w:t>arranging transport covered by item</w:t>
            </w:r>
            <w:r w:rsidR="003F329B">
              <w:t> </w:t>
            </w:r>
            <w:r w:rsidRPr="003F329B">
              <w:t>1, 2, 3 or 4; or</w:t>
            </w:r>
          </w:p>
          <w:p w:rsidR="00300522" w:rsidRPr="003F329B" w:rsidRDefault="00300522" w:rsidP="00300522">
            <w:pPr>
              <w:pStyle w:val="Tablea"/>
            </w:pPr>
            <w:r w:rsidRPr="003F329B">
              <w:t>(b</w:t>
            </w:r>
            <w:r w:rsidR="00A53099" w:rsidRPr="003F329B">
              <w:t xml:space="preserve">) </w:t>
            </w:r>
            <w:r w:rsidRPr="003F329B">
              <w:t xml:space="preserve">arranging the </w:t>
            </w:r>
            <w:r w:rsidR="003F329B" w:rsidRPr="003F329B">
              <w:rPr>
                <w:position w:val="6"/>
                <w:sz w:val="16"/>
                <w:szCs w:val="16"/>
              </w:rPr>
              <w:t>*</w:t>
            </w:r>
            <w:r w:rsidRPr="003F329B">
              <w:t>international transport of goods covered by item</w:t>
            </w:r>
            <w:r w:rsidR="003F329B">
              <w:t> </w:t>
            </w:r>
            <w:r w:rsidRPr="003F329B">
              <w:t>5; or</w:t>
            </w:r>
          </w:p>
          <w:p w:rsidR="00300522" w:rsidRPr="003F329B" w:rsidRDefault="00300522" w:rsidP="00300522">
            <w:pPr>
              <w:pStyle w:val="Tablea"/>
            </w:pPr>
            <w:r w:rsidRPr="003F329B">
              <w:t>(c</w:t>
            </w:r>
            <w:r w:rsidR="00A53099" w:rsidRPr="003F329B">
              <w:t xml:space="preserve">) </w:t>
            </w:r>
            <w:r w:rsidRPr="003F329B">
              <w:t>arranging insurance covered by item</w:t>
            </w:r>
            <w:r w:rsidR="003F329B">
              <w:t> </w:t>
            </w:r>
            <w:r w:rsidRPr="003F329B">
              <w:t>6.</w:t>
            </w:r>
          </w:p>
        </w:tc>
      </w:tr>
    </w:tbl>
    <w:p w:rsidR="003F075D" w:rsidRPr="003F329B" w:rsidRDefault="003F075D" w:rsidP="003F075D">
      <w:pPr>
        <w:pStyle w:val="subsection"/>
      </w:pPr>
      <w:r w:rsidRPr="003F329B">
        <w:tab/>
        <w:t>(2)</w:t>
      </w:r>
      <w:r w:rsidRPr="003F329B">
        <w:tab/>
      </w:r>
      <w:r w:rsidR="003F329B">
        <w:t>Paragraphs (</w:t>
      </w:r>
      <w:r w:rsidRPr="003F329B">
        <w:t>a) and (b) of item</w:t>
      </w:r>
      <w:r w:rsidR="003F329B">
        <w:t> </w:t>
      </w:r>
      <w:r w:rsidRPr="003F329B">
        <w:t>5, and item</w:t>
      </w:r>
      <w:r w:rsidR="003F329B">
        <w:t> </w:t>
      </w:r>
      <w:r w:rsidRPr="003F329B">
        <w:t xml:space="preserve">5A, in the table in </w:t>
      </w:r>
      <w:r w:rsidR="003F329B">
        <w:t>subsection (</w:t>
      </w:r>
      <w:r w:rsidRPr="003F329B">
        <w:t xml:space="preserve">1) do not apply to a supply to the extent that the thing supplied is done in </w:t>
      </w:r>
      <w:r w:rsidR="006C739E" w:rsidRPr="003F329B">
        <w:t>the indirect tax zone</w:t>
      </w:r>
      <w:r w:rsidRPr="003F329B">
        <w:t>, unless:</w:t>
      </w:r>
    </w:p>
    <w:p w:rsidR="003F075D" w:rsidRPr="003F329B" w:rsidRDefault="003F075D" w:rsidP="003F075D">
      <w:pPr>
        <w:pStyle w:val="paragraph"/>
      </w:pPr>
      <w:r w:rsidRPr="003F329B">
        <w:tab/>
        <w:t>(a)</w:t>
      </w:r>
      <w:r w:rsidRPr="003F329B">
        <w:tab/>
        <w:t xml:space="preserve">the </w:t>
      </w:r>
      <w:r w:rsidR="003F329B" w:rsidRPr="003F329B">
        <w:rPr>
          <w:position w:val="6"/>
          <w:sz w:val="16"/>
        </w:rPr>
        <w:t>*</w:t>
      </w:r>
      <w:r w:rsidRPr="003F329B">
        <w:t>recipient of the supply:</w:t>
      </w:r>
    </w:p>
    <w:p w:rsidR="003F075D" w:rsidRPr="003F329B" w:rsidRDefault="003F075D" w:rsidP="003F075D">
      <w:pPr>
        <w:pStyle w:val="paragraphsub"/>
      </w:pPr>
      <w:r w:rsidRPr="003F329B">
        <w:tab/>
        <w:t>(i)</w:t>
      </w:r>
      <w:r w:rsidRPr="003F329B">
        <w:tab/>
        <w:t xml:space="preserve">is a </w:t>
      </w:r>
      <w:r w:rsidR="003F329B" w:rsidRPr="003F329B">
        <w:rPr>
          <w:position w:val="6"/>
          <w:sz w:val="16"/>
        </w:rPr>
        <w:t>*</w:t>
      </w:r>
      <w:r w:rsidRPr="003F329B">
        <w:t>non</w:t>
      </w:r>
      <w:r w:rsidR="003F329B">
        <w:noBreakHyphen/>
      </w:r>
      <w:r w:rsidRPr="003F329B">
        <w:t>resident; and</w:t>
      </w:r>
    </w:p>
    <w:p w:rsidR="003F075D" w:rsidRPr="003F329B" w:rsidRDefault="003F075D" w:rsidP="003F075D">
      <w:pPr>
        <w:pStyle w:val="paragraphsub"/>
      </w:pPr>
      <w:r w:rsidRPr="003F329B">
        <w:tab/>
        <w:t>(ii)</w:t>
      </w:r>
      <w:r w:rsidRPr="003F329B">
        <w:tab/>
        <w:t xml:space="preserve">is not in </w:t>
      </w:r>
      <w:r w:rsidR="006C739E" w:rsidRPr="003F329B">
        <w:t>the indirect tax zone</w:t>
      </w:r>
      <w:r w:rsidRPr="003F329B">
        <w:t xml:space="preserve"> when the thing supplied is done in </w:t>
      </w:r>
      <w:r w:rsidR="006C739E" w:rsidRPr="003F329B">
        <w:t>the indirect tax zone</w:t>
      </w:r>
      <w:r w:rsidRPr="003F329B">
        <w:t>; or</w:t>
      </w:r>
    </w:p>
    <w:p w:rsidR="003F075D" w:rsidRPr="003F329B" w:rsidRDefault="003F075D" w:rsidP="003F075D">
      <w:pPr>
        <w:pStyle w:val="paragraph"/>
      </w:pPr>
      <w:r w:rsidRPr="003F329B">
        <w:tab/>
        <w:t>(b)</w:t>
      </w:r>
      <w:r w:rsidRPr="003F329B">
        <w:tab/>
        <w:t xml:space="preserve">the supply is done by the supplier of the transport of the goods from or to </w:t>
      </w:r>
      <w:r w:rsidR="006C739E" w:rsidRPr="003F329B">
        <w:t>the indirect tax zone</w:t>
      </w:r>
      <w:r w:rsidRPr="003F329B">
        <w:t xml:space="preserve"> (whichever is relevant).</w:t>
      </w:r>
    </w:p>
    <w:p w:rsidR="00300522" w:rsidRPr="003F329B" w:rsidRDefault="00300522" w:rsidP="00802E32">
      <w:pPr>
        <w:pStyle w:val="ActHead5"/>
      </w:pPr>
      <w:bookmarkStart w:id="306" w:name="_Toc416265873"/>
      <w:r w:rsidRPr="00AE4251">
        <w:rPr>
          <w:rStyle w:val="CharSectno"/>
        </w:rPr>
        <w:t>38</w:t>
      </w:r>
      <w:r w:rsidR="003F329B" w:rsidRPr="00AE4251">
        <w:rPr>
          <w:rStyle w:val="CharSectno"/>
        </w:rPr>
        <w:noBreakHyphen/>
      </w:r>
      <w:r w:rsidRPr="00AE4251">
        <w:rPr>
          <w:rStyle w:val="CharSectno"/>
        </w:rPr>
        <w:t>360</w:t>
      </w:r>
      <w:r w:rsidRPr="003F329B">
        <w:t xml:space="preserve">  Travel agents arranging overseas supplies</w:t>
      </w:r>
      <w:bookmarkEnd w:id="306"/>
    </w:p>
    <w:p w:rsidR="00300522" w:rsidRPr="003F329B" w:rsidRDefault="00300522" w:rsidP="00802E32">
      <w:pPr>
        <w:pStyle w:val="subsection"/>
        <w:keepNext/>
        <w:keepLines/>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802E32">
      <w:pPr>
        <w:pStyle w:val="paragraph"/>
        <w:keepNext/>
        <w:keepLines/>
      </w:pPr>
      <w:r w:rsidRPr="003F329B">
        <w:tab/>
        <w:t>(a)</w:t>
      </w:r>
      <w:r w:rsidRPr="003F329B">
        <w:tab/>
        <w:t xml:space="preserve">the supplier makes it in the course of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as a travel agent; and</w:t>
      </w:r>
    </w:p>
    <w:p w:rsidR="00300522" w:rsidRPr="003F329B" w:rsidRDefault="00300522" w:rsidP="00802E32">
      <w:pPr>
        <w:pStyle w:val="paragraph"/>
        <w:keepNext/>
        <w:keepLines/>
      </w:pPr>
      <w:r w:rsidRPr="003F329B">
        <w:tab/>
        <w:t>(b)</w:t>
      </w:r>
      <w:r w:rsidRPr="003F329B">
        <w:tab/>
        <w:t xml:space="preserve">it consists of arranging for the making of a supply, the effective use or enjoyment of which is to take place outside </w:t>
      </w:r>
      <w:r w:rsidR="00EE2E30" w:rsidRPr="003F329B">
        <w:t>the indirect tax zone</w:t>
      </w:r>
      <w:r w:rsidRPr="003F329B">
        <w:t>.</w:t>
      </w:r>
    </w:p>
    <w:p w:rsidR="00300522" w:rsidRPr="003F329B" w:rsidRDefault="00300522" w:rsidP="00300522">
      <w:pPr>
        <w:pStyle w:val="ActHead4"/>
      </w:pPr>
      <w:bookmarkStart w:id="307" w:name="_Toc416265874"/>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L</w:t>
      </w:r>
      <w:r w:rsidRPr="003F329B">
        <w:t>—</w:t>
      </w:r>
      <w:r w:rsidRPr="00AE4251">
        <w:rPr>
          <w:rStyle w:val="CharSubdText"/>
        </w:rPr>
        <w:t>Precious metals</w:t>
      </w:r>
      <w:bookmarkEnd w:id="307"/>
    </w:p>
    <w:p w:rsidR="00300522" w:rsidRPr="003F329B" w:rsidRDefault="00300522" w:rsidP="00300522">
      <w:pPr>
        <w:pStyle w:val="ActHead5"/>
      </w:pPr>
      <w:bookmarkStart w:id="308" w:name="_Toc416265875"/>
      <w:r w:rsidRPr="00AE4251">
        <w:rPr>
          <w:rStyle w:val="CharSectno"/>
        </w:rPr>
        <w:t>38</w:t>
      </w:r>
      <w:r w:rsidR="003F329B" w:rsidRPr="00AE4251">
        <w:rPr>
          <w:rStyle w:val="CharSectno"/>
        </w:rPr>
        <w:noBreakHyphen/>
      </w:r>
      <w:r w:rsidRPr="00AE4251">
        <w:rPr>
          <w:rStyle w:val="CharSectno"/>
        </w:rPr>
        <w:t>385</w:t>
      </w:r>
      <w:r w:rsidRPr="003F329B">
        <w:t xml:space="preserve">  Supplies of precious metals</w:t>
      </w:r>
      <w:bookmarkEnd w:id="308"/>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precious metal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it is the first supply of that precious metal after its refining by, or on behalf of, the supplier; and</w:t>
      </w:r>
    </w:p>
    <w:p w:rsidR="00300522" w:rsidRPr="003F329B" w:rsidRDefault="00300522" w:rsidP="00300522">
      <w:pPr>
        <w:pStyle w:val="paragraph"/>
      </w:pPr>
      <w:r w:rsidRPr="003F329B">
        <w:tab/>
        <w:t>(b)</w:t>
      </w:r>
      <w:r w:rsidRPr="003F329B">
        <w:tab/>
        <w:t xml:space="preserve">the entity that refined the precious metal is a </w:t>
      </w:r>
      <w:r w:rsidR="003F329B" w:rsidRPr="003F329B">
        <w:rPr>
          <w:position w:val="6"/>
          <w:sz w:val="16"/>
          <w:szCs w:val="16"/>
        </w:rPr>
        <w:t>*</w:t>
      </w:r>
      <w:r w:rsidRPr="003F329B">
        <w:t>refiner of precious metal; and</w:t>
      </w:r>
    </w:p>
    <w:p w:rsidR="00300522" w:rsidRPr="003F329B" w:rsidRDefault="00300522" w:rsidP="00300522">
      <w:pPr>
        <w:pStyle w:val="paragraph"/>
      </w:pPr>
      <w:r w:rsidRPr="003F329B">
        <w:tab/>
        <w:t>(c)</w:t>
      </w:r>
      <w:r w:rsidRPr="003F329B">
        <w:tab/>
        <w:t xml:space="preserve">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dealer in precious metal.</w:t>
      </w:r>
    </w:p>
    <w:p w:rsidR="00300522" w:rsidRPr="003F329B" w:rsidRDefault="00300522" w:rsidP="00300522">
      <w:pPr>
        <w:pStyle w:val="notetext"/>
      </w:pPr>
      <w:r w:rsidRPr="003F329B">
        <w:t>Note:</w:t>
      </w:r>
      <w:r w:rsidRPr="003F329B">
        <w:tab/>
        <w:t>Any other supply of precious metal is input taxed under section</w:t>
      </w:r>
      <w:r w:rsidR="003F329B">
        <w:t> </w:t>
      </w:r>
      <w:r w:rsidRPr="003F329B">
        <w:t>40</w:t>
      </w:r>
      <w:r w:rsidR="003F329B">
        <w:noBreakHyphen/>
      </w:r>
      <w:r w:rsidRPr="003F329B">
        <w:t>100.</w:t>
      </w:r>
    </w:p>
    <w:p w:rsidR="00300522" w:rsidRPr="003F329B" w:rsidRDefault="00300522" w:rsidP="00300522">
      <w:pPr>
        <w:pStyle w:val="ActHead4"/>
      </w:pPr>
      <w:bookmarkStart w:id="309" w:name="_Toc416265876"/>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M</w:t>
      </w:r>
      <w:r w:rsidRPr="003F329B">
        <w:t>—</w:t>
      </w:r>
      <w:r w:rsidRPr="00AE4251">
        <w:rPr>
          <w:rStyle w:val="CharSubdText"/>
        </w:rPr>
        <w:t>Supplies through inwards duty free shops</w:t>
      </w:r>
      <w:bookmarkEnd w:id="309"/>
    </w:p>
    <w:p w:rsidR="00300522" w:rsidRPr="003F329B" w:rsidRDefault="00300522" w:rsidP="00300522">
      <w:pPr>
        <w:pStyle w:val="ActHead5"/>
      </w:pPr>
      <w:bookmarkStart w:id="310" w:name="_Toc416265877"/>
      <w:r w:rsidRPr="00AE4251">
        <w:rPr>
          <w:rStyle w:val="CharSectno"/>
        </w:rPr>
        <w:t>38</w:t>
      </w:r>
      <w:r w:rsidR="003F329B" w:rsidRPr="00AE4251">
        <w:rPr>
          <w:rStyle w:val="CharSectno"/>
        </w:rPr>
        <w:noBreakHyphen/>
      </w:r>
      <w:r w:rsidRPr="00AE4251">
        <w:rPr>
          <w:rStyle w:val="CharSectno"/>
        </w:rPr>
        <w:t>415</w:t>
      </w:r>
      <w:r w:rsidRPr="003F329B">
        <w:t xml:space="preserve">  Supplies through inwards duty free shops</w:t>
      </w:r>
      <w:bookmarkEnd w:id="310"/>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the supply is a sale of </w:t>
      </w:r>
      <w:r w:rsidR="003F329B" w:rsidRPr="003F329B">
        <w:rPr>
          <w:position w:val="6"/>
          <w:sz w:val="16"/>
          <w:szCs w:val="16"/>
        </w:rPr>
        <w:t>*</w:t>
      </w:r>
      <w:r w:rsidRPr="003F329B">
        <w:t xml:space="preserve">airport shop goods through an </w:t>
      </w:r>
      <w:r w:rsidR="003F329B" w:rsidRPr="003F329B">
        <w:rPr>
          <w:position w:val="6"/>
          <w:sz w:val="16"/>
          <w:szCs w:val="16"/>
        </w:rPr>
        <w:t>*</w:t>
      </w:r>
      <w:r w:rsidRPr="003F329B">
        <w:t xml:space="preserve">inwards duty free shop to a </w:t>
      </w:r>
      <w:r w:rsidR="003F329B" w:rsidRPr="003F329B">
        <w:rPr>
          <w:position w:val="6"/>
          <w:sz w:val="16"/>
          <w:szCs w:val="16"/>
        </w:rPr>
        <w:t>*</w:t>
      </w:r>
      <w:r w:rsidRPr="003F329B">
        <w:t>relevant traveller.</w:t>
      </w:r>
    </w:p>
    <w:p w:rsidR="00300522" w:rsidRPr="003F329B" w:rsidRDefault="00300522" w:rsidP="00300522">
      <w:pPr>
        <w:pStyle w:val="ActHead4"/>
      </w:pPr>
      <w:bookmarkStart w:id="311" w:name="_Toc416265878"/>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N</w:t>
      </w:r>
      <w:r w:rsidRPr="003F329B">
        <w:t>—</w:t>
      </w:r>
      <w:r w:rsidRPr="00AE4251">
        <w:rPr>
          <w:rStyle w:val="CharSubdText"/>
        </w:rPr>
        <w:t>Grants of land by governments</w:t>
      </w:r>
      <w:bookmarkEnd w:id="311"/>
    </w:p>
    <w:p w:rsidR="00300522" w:rsidRPr="003F329B" w:rsidRDefault="00300522" w:rsidP="00300522">
      <w:pPr>
        <w:pStyle w:val="ActHead5"/>
      </w:pPr>
      <w:bookmarkStart w:id="312" w:name="_Toc416265879"/>
      <w:r w:rsidRPr="00AE4251">
        <w:rPr>
          <w:rStyle w:val="CharSectno"/>
        </w:rPr>
        <w:t>38</w:t>
      </w:r>
      <w:r w:rsidR="003F329B" w:rsidRPr="00AE4251">
        <w:rPr>
          <w:rStyle w:val="CharSectno"/>
        </w:rPr>
        <w:noBreakHyphen/>
      </w:r>
      <w:r w:rsidRPr="00AE4251">
        <w:rPr>
          <w:rStyle w:val="CharSectno"/>
        </w:rPr>
        <w:t>445</w:t>
      </w:r>
      <w:r w:rsidRPr="003F329B">
        <w:t xml:space="preserve">  Grants of freehold and similar interests by governments</w:t>
      </w:r>
      <w:bookmarkEnd w:id="312"/>
    </w:p>
    <w:p w:rsidR="00300522" w:rsidRPr="003F329B" w:rsidRDefault="00300522" w:rsidP="00300522">
      <w:pPr>
        <w:pStyle w:val="subsection"/>
      </w:pPr>
      <w:r w:rsidRPr="003F329B">
        <w:tab/>
        <w:t>(1)</w:t>
      </w:r>
      <w:r w:rsidRPr="003F329B">
        <w:tab/>
        <w:t xml:space="preserve">A supply by the Commonwealth, a State or a Territory of land on which there are no improvements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supply is of a freehold interest in the land; or</w:t>
      </w:r>
    </w:p>
    <w:p w:rsidR="00300522" w:rsidRPr="003F329B" w:rsidRDefault="00300522" w:rsidP="00300522">
      <w:pPr>
        <w:pStyle w:val="paragraph"/>
      </w:pPr>
      <w:r w:rsidRPr="003F329B">
        <w:tab/>
        <w:t>(b)</w:t>
      </w:r>
      <w:r w:rsidRPr="003F329B">
        <w:tab/>
        <w:t xml:space="preserve">the supply is by way of </w:t>
      </w:r>
      <w:r w:rsidR="003F329B" w:rsidRPr="003F329B">
        <w:rPr>
          <w:position w:val="6"/>
          <w:sz w:val="16"/>
          <w:szCs w:val="16"/>
        </w:rPr>
        <w:t>*</w:t>
      </w:r>
      <w:r w:rsidRPr="003F329B">
        <w:t>long</w:t>
      </w:r>
      <w:r w:rsidR="003F329B">
        <w:noBreakHyphen/>
      </w:r>
      <w:r w:rsidRPr="003F329B">
        <w:t>term lease.</w:t>
      </w:r>
    </w:p>
    <w:p w:rsidR="00300522" w:rsidRPr="003F329B" w:rsidRDefault="00300522" w:rsidP="00300522">
      <w:pPr>
        <w:pStyle w:val="subsection"/>
      </w:pPr>
      <w:r w:rsidRPr="003F329B">
        <w:tab/>
        <w:t>(1A)</w:t>
      </w:r>
      <w:r w:rsidRPr="003F329B">
        <w:tab/>
        <w:t xml:space="preserve">A supply by the Commonwealth, a State or a Territory of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supply is of a freehold interest in the land, or is by way of </w:t>
      </w:r>
      <w:r w:rsidR="003F329B" w:rsidRPr="003F329B">
        <w:rPr>
          <w:position w:val="6"/>
          <w:sz w:val="16"/>
          <w:szCs w:val="16"/>
        </w:rPr>
        <w:t>*</w:t>
      </w:r>
      <w:r w:rsidRPr="003F329B">
        <w:t>long</w:t>
      </w:r>
      <w:r w:rsidR="003F329B">
        <w:noBreakHyphen/>
      </w:r>
      <w:r w:rsidRPr="003F329B">
        <w:t>term lease; and</w:t>
      </w:r>
    </w:p>
    <w:p w:rsidR="00300522" w:rsidRPr="003F329B" w:rsidRDefault="00300522" w:rsidP="00300522">
      <w:pPr>
        <w:pStyle w:val="paragraph"/>
      </w:pPr>
      <w:r w:rsidRPr="003F329B">
        <w:tab/>
        <w:t>(b)</w:t>
      </w:r>
      <w:r w:rsidRPr="003F329B">
        <w:tab/>
        <w:t xml:space="preserve">the Commonwealth, State or Territory had previously supplied the land, by way of lease, to the </w:t>
      </w:r>
      <w:r w:rsidR="003F329B" w:rsidRPr="003F329B">
        <w:rPr>
          <w:position w:val="6"/>
          <w:sz w:val="16"/>
          <w:szCs w:val="16"/>
        </w:rPr>
        <w:t>*</w:t>
      </w:r>
      <w:r w:rsidRPr="003F329B">
        <w:t>recipient of the supply; and</w:t>
      </w:r>
    </w:p>
    <w:p w:rsidR="00300522" w:rsidRPr="003F329B" w:rsidRDefault="00300522" w:rsidP="00300522">
      <w:pPr>
        <w:pStyle w:val="paragraph"/>
      </w:pPr>
      <w:r w:rsidRPr="003F329B">
        <w:tab/>
        <w:t>(c)</w:t>
      </w:r>
      <w:r w:rsidRPr="003F329B">
        <w:tab/>
        <w:t>at the time of that previous supply, there were no improvements on the land; and</w:t>
      </w:r>
    </w:p>
    <w:p w:rsidR="00300522" w:rsidRPr="003F329B" w:rsidRDefault="00300522" w:rsidP="00300522">
      <w:pPr>
        <w:pStyle w:val="paragraph"/>
      </w:pPr>
      <w:r w:rsidRPr="003F329B">
        <w:tab/>
        <w:t>(d)</w:t>
      </w:r>
      <w:r w:rsidRPr="003F329B">
        <w:tab/>
        <w:t>because conditions to which that lease was subject had been satisfied, the recipient was entitled to the supply of the freehold interest or the supply by way of long</w:t>
      </w:r>
      <w:r w:rsidR="003F329B">
        <w:noBreakHyphen/>
      </w:r>
      <w:r w:rsidRPr="003F329B">
        <w:t>term lease.</w:t>
      </w:r>
    </w:p>
    <w:p w:rsidR="00300522" w:rsidRPr="003F329B" w:rsidRDefault="00300522" w:rsidP="00300522">
      <w:pPr>
        <w:pStyle w:val="subsection"/>
      </w:pPr>
      <w:r w:rsidRPr="003F329B">
        <w:tab/>
        <w:t>(2)</w:t>
      </w:r>
      <w:r w:rsidRPr="003F329B">
        <w:tab/>
        <w:t xml:space="preserve">However, the supply is </w:t>
      </w:r>
      <w:r w:rsidRPr="003F329B">
        <w:rPr>
          <w:i/>
          <w:iCs/>
        </w:rPr>
        <w:t>not</w:t>
      </w:r>
      <w:r w:rsidRPr="003F329B">
        <w:t xml:space="preserve"> GST</w:t>
      </w:r>
      <w:r w:rsidR="003F329B">
        <w:noBreakHyphen/>
      </w:r>
      <w:r w:rsidRPr="003F329B">
        <w:t>free if, since 1</w:t>
      </w:r>
      <w:r w:rsidR="003F329B">
        <w:t> </w:t>
      </w:r>
      <w:r w:rsidRPr="003F329B">
        <w:t>July 2000, the land has already been the subject of a supply that is GST</w:t>
      </w:r>
      <w:r w:rsidR="003F329B">
        <w:noBreakHyphen/>
      </w:r>
      <w:r w:rsidRPr="003F329B">
        <w:t>free under this section.</w:t>
      </w:r>
    </w:p>
    <w:p w:rsidR="00300522" w:rsidRPr="003F329B" w:rsidRDefault="00300522" w:rsidP="00300522">
      <w:pPr>
        <w:pStyle w:val="ActHead5"/>
      </w:pPr>
      <w:bookmarkStart w:id="313" w:name="_Toc416265880"/>
      <w:r w:rsidRPr="00AE4251">
        <w:rPr>
          <w:rStyle w:val="CharSectno"/>
        </w:rPr>
        <w:t>38</w:t>
      </w:r>
      <w:r w:rsidR="003F329B" w:rsidRPr="00AE4251">
        <w:rPr>
          <w:rStyle w:val="CharSectno"/>
        </w:rPr>
        <w:noBreakHyphen/>
      </w:r>
      <w:r w:rsidRPr="00AE4251">
        <w:rPr>
          <w:rStyle w:val="CharSectno"/>
        </w:rPr>
        <w:t>450</w:t>
      </w:r>
      <w:r w:rsidRPr="003F329B">
        <w:t xml:space="preserve">  Leases preceding grants of freehold and similar interests by governments</w:t>
      </w:r>
      <w:bookmarkEnd w:id="313"/>
    </w:p>
    <w:p w:rsidR="00300522" w:rsidRPr="003F329B" w:rsidRDefault="00300522" w:rsidP="00300522">
      <w:pPr>
        <w:pStyle w:val="subsection"/>
      </w:pPr>
      <w:r w:rsidRPr="003F329B">
        <w:tab/>
        <w:t>(1)</w:t>
      </w:r>
      <w:r w:rsidRPr="003F329B">
        <w:tab/>
        <w:t xml:space="preserve">A supply by the Commonwealth, a State or a Territory of land on which there are no improvements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supply is by way of lease (other than </w:t>
      </w:r>
      <w:r w:rsidR="003F329B" w:rsidRPr="003F329B">
        <w:rPr>
          <w:position w:val="6"/>
          <w:sz w:val="16"/>
          <w:szCs w:val="16"/>
        </w:rPr>
        <w:t>*</w:t>
      </w:r>
      <w:r w:rsidRPr="003F329B">
        <w:t>long</w:t>
      </w:r>
      <w:r w:rsidR="003F329B">
        <w:noBreakHyphen/>
      </w:r>
      <w:r w:rsidRPr="003F329B">
        <w:t>term lease); and</w:t>
      </w:r>
    </w:p>
    <w:p w:rsidR="00300522" w:rsidRPr="003F329B" w:rsidRDefault="00300522" w:rsidP="00300522">
      <w:pPr>
        <w:pStyle w:val="paragraph"/>
      </w:pPr>
      <w:r w:rsidRPr="003F329B">
        <w:tab/>
        <w:t>(b)</w:t>
      </w:r>
      <w:r w:rsidRPr="003F329B">
        <w:tab/>
        <w:t xml:space="preserve">the lease is subject to conditions the satisfaction of which will entitle the </w:t>
      </w:r>
      <w:r w:rsidR="003F329B" w:rsidRPr="003F329B">
        <w:rPr>
          <w:position w:val="6"/>
          <w:sz w:val="16"/>
          <w:szCs w:val="16"/>
        </w:rPr>
        <w:t>*</w:t>
      </w:r>
      <w:r w:rsidRPr="003F329B">
        <w:t>recipient of the supply to the grant of a freehold interest in the land or a long</w:t>
      </w:r>
      <w:r w:rsidR="003F329B">
        <w:noBreakHyphen/>
      </w:r>
      <w:r w:rsidRPr="003F329B">
        <w:t>term lease of the land.</w:t>
      </w:r>
    </w:p>
    <w:p w:rsidR="00300522" w:rsidRPr="003F329B" w:rsidRDefault="00300522" w:rsidP="00520EF5">
      <w:pPr>
        <w:pStyle w:val="subsection"/>
        <w:keepNext/>
        <w:keepLines/>
      </w:pPr>
      <w:r w:rsidRPr="003F329B">
        <w:tab/>
        <w:t>(2)</w:t>
      </w:r>
      <w:r w:rsidRPr="003F329B">
        <w:tab/>
        <w:t xml:space="preserve">A supply consisting of the surrender, to the Commonwealth, a State or Territory, of a lease over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the supplier acquired the land under a supply that:</w:t>
      </w:r>
    </w:p>
    <w:p w:rsidR="00300522" w:rsidRPr="003F329B" w:rsidRDefault="00300522" w:rsidP="00300522">
      <w:pPr>
        <w:pStyle w:val="paragraphsub"/>
      </w:pPr>
      <w:r w:rsidRPr="003F329B">
        <w:tab/>
        <w:t>(i)</w:t>
      </w:r>
      <w:r w:rsidRPr="003F329B">
        <w:tab/>
        <w:t>was GST</w:t>
      </w:r>
      <w:r w:rsidR="003F329B">
        <w:noBreakHyphen/>
      </w:r>
      <w:r w:rsidRPr="003F329B">
        <w:t xml:space="preserve">free under </w:t>
      </w:r>
      <w:r w:rsidR="003F329B">
        <w:t>subsection (</w:t>
      </w:r>
      <w:r w:rsidRPr="003F329B">
        <w:t>1); or</w:t>
      </w:r>
    </w:p>
    <w:p w:rsidR="00300522" w:rsidRPr="003F329B" w:rsidRDefault="00300522" w:rsidP="00300522">
      <w:pPr>
        <w:pStyle w:val="paragraphsub"/>
      </w:pPr>
      <w:r w:rsidRPr="003F329B">
        <w:tab/>
        <w:t>(ii)</w:t>
      </w:r>
      <w:r w:rsidRPr="003F329B">
        <w:tab/>
        <w:t>if the supply was made before 1</w:t>
      </w:r>
      <w:r w:rsidR="003F329B">
        <w:t> </w:t>
      </w:r>
      <w:r w:rsidRPr="003F329B">
        <w:t>July 2000—would have been GST</w:t>
      </w:r>
      <w:r w:rsidR="003F329B">
        <w:noBreakHyphen/>
      </w:r>
      <w:r w:rsidRPr="003F329B">
        <w:t xml:space="preserve">free under </w:t>
      </w:r>
      <w:r w:rsidR="003F329B">
        <w:t>subsection (</w:t>
      </w:r>
      <w:r w:rsidRPr="003F329B">
        <w:t>1) if it had been made on or after that day; and</w:t>
      </w:r>
    </w:p>
    <w:p w:rsidR="00300522" w:rsidRPr="003F329B" w:rsidRDefault="00300522" w:rsidP="00300522">
      <w:pPr>
        <w:pStyle w:val="paragraph"/>
      </w:pPr>
      <w:r w:rsidRPr="003F329B">
        <w:tab/>
        <w:t>(b)</w:t>
      </w:r>
      <w:r w:rsidRPr="003F329B">
        <w:tab/>
        <w:t>solely or partly in return for the surrender of the lease, the Commonwealth, State or Territory makes a supply of the land to the supplier that is GST</w:t>
      </w:r>
      <w:r w:rsidR="003F329B">
        <w:noBreakHyphen/>
      </w:r>
      <w:r w:rsidRPr="003F329B">
        <w:t>free under section</w:t>
      </w:r>
      <w:r w:rsidR="003F329B">
        <w:t> </w:t>
      </w:r>
      <w:r w:rsidRPr="003F329B">
        <w:t>38</w:t>
      </w:r>
      <w:r w:rsidR="003F329B">
        <w:noBreakHyphen/>
      </w:r>
      <w:r w:rsidRPr="003F329B">
        <w:t>445.</w:t>
      </w:r>
    </w:p>
    <w:p w:rsidR="00300522" w:rsidRPr="003F329B" w:rsidRDefault="00300522" w:rsidP="00300522">
      <w:pPr>
        <w:pStyle w:val="ActHead4"/>
      </w:pPr>
      <w:bookmarkStart w:id="314" w:name="_Toc416265881"/>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O</w:t>
      </w:r>
      <w:r w:rsidRPr="003F329B">
        <w:t>—</w:t>
      </w:r>
      <w:r w:rsidRPr="00AE4251">
        <w:rPr>
          <w:rStyle w:val="CharSubdText"/>
        </w:rPr>
        <w:t>Farm land</w:t>
      </w:r>
      <w:bookmarkEnd w:id="314"/>
    </w:p>
    <w:p w:rsidR="00300522" w:rsidRPr="003F329B" w:rsidRDefault="00300522" w:rsidP="00300522">
      <w:pPr>
        <w:pStyle w:val="ActHead5"/>
      </w:pPr>
      <w:bookmarkStart w:id="315" w:name="_Toc416265882"/>
      <w:r w:rsidRPr="00AE4251">
        <w:rPr>
          <w:rStyle w:val="CharSectno"/>
        </w:rPr>
        <w:t>38</w:t>
      </w:r>
      <w:r w:rsidR="003F329B" w:rsidRPr="00AE4251">
        <w:rPr>
          <w:rStyle w:val="CharSectno"/>
        </w:rPr>
        <w:noBreakHyphen/>
      </w:r>
      <w:r w:rsidRPr="00AE4251">
        <w:rPr>
          <w:rStyle w:val="CharSectno"/>
        </w:rPr>
        <w:t>475</w:t>
      </w:r>
      <w:r w:rsidRPr="003F329B">
        <w:t xml:space="preserve">  Subdivided farm land</w:t>
      </w:r>
      <w:bookmarkEnd w:id="315"/>
    </w:p>
    <w:p w:rsidR="00300522" w:rsidRPr="003F329B" w:rsidRDefault="00300522" w:rsidP="00300522">
      <w:pPr>
        <w:pStyle w:val="subsection"/>
      </w:pPr>
      <w:r w:rsidRPr="003F329B">
        <w:tab/>
        <w:t>(1)</w:t>
      </w:r>
      <w:r w:rsidRPr="003F329B">
        <w:tab/>
        <w:t xml:space="preserve">The supply of a freehold interest in, or the lease by an </w:t>
      </w:r>
      <w:r w:rsidR="003F329B" w:rsidRPr="003F329B">
        <w:rPr>
          <w:position w:val="6"/>
          <w:sz w:val="16"/>
          <w:szCs w:val="16"/>
        </w:rPr>
        <w:t>*</w:t>
      </w:r>
      <w:r w:rsidRPr="003F329B">
        <w:t xml:space="preserve">Australian government agency of or the </w:t>
      </w:r>
      <w:r w:rsidR="003F329B" w:rsidRPr="003F329B">
        <w:rPr>
          <w:position w:val="6"/>
          <w:sz w:val="16"/>
          <w:szCs w:val="16"/>
        </w:rPr>
        <w:t>*</w:t>
      </w:r>
      <w:r w:rsidRPr="003F329B">
        <w:t xml:space="preserve">long term lease of, </w:t>
      </w:r>
      <w:r w:rsidR="003F329B" w:rsidRPr="003F329B">
        <w:rPr>
          <w:position w:val="6"/>
          <w:sz w:val="16"/>
          <w:szCs w:val="16"/>
        </w:rPr>
        <w:t>*</w:t>
      </w:r>
      <w:r w:rsidRPr="003F329B">
        <w:t xml:space="preserve">potential residential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land is subdivided from land on which a </w:t>
      </w:r>
      <w:r w:rsidR="003F329B" w:rsidRPr="003F329B">
        <w:rPr>
          <w:position w:val="6"/>
          <w:sz w:val="16"/>
          <w:szCs w:val="16"/>
        </w:rPr>
        <w:t>*</w:t>
      </w:r>
      <w:r w:rsidRPr="003F329B">
        <w:t xml:space="preserve">farming business has been </w:t>
      </w:r>
      <w:r w:rsidR="003F329B" w:rsidRPr="003F329B">
        <w:rPr>
          <w:position w:val="6"/>
          <w:sz w:val="16"/>
          <w:szCs w:val="16"/>
        </w:rPr>
        <w:t>*</w:t>
      </w:r>
      <w:r w:rsidRPr="003F329B">
        <w:t>carried on for at least 5 years; and</w:t>
      </w:r>
    </w:p>
    <w:p w:rsidR="00300522" w:rsidRPr="003F329B" w:rsidRDefault="00300522" w:rsidP="00300522">
      <w:pPr>
        <w:pStyle w:val="paragraph"/>
      </w:pPr>
      <w:r w:rsidRPr="003F329B">
        <w:tab/>
        <w:t>(b)</w:t>
      </w:r>
      <w:r w:rsidRPr="003F329B">
        <w:tab/>
        <w:t xml:space="preserve">the supply is made to an </w:t>
      </w:r>
      <w:r w:rsidR="003F329B" w:rsidRPr="003F329B">
        <w:rPr>
          <w:position w:val="6"/>
          <w:sz w:val="16"/>
          <w:szCs w:val="16"/>
        </w:rPr>
        <w:t>*</w:t>
      </w:r>
      <w:r w:rsidRPr="003F329B">
        <w:t xml:space="preserve">associate of the supplier of the land without </w:t>
      </w:r>
      <w:r w:rsidR="003F329B" w:rsidRPr="003F329B">
        <w:rPr>
          <w:position w:val="6"/>
          <w:sz w:val="16"/>
          <w:szCs w:val="16"/>
        </w:rPr>
        <w:t>*</w:t>
      </w:r>
      <w:r w:rsidRPr="003F329B">
        <w:t xml:space="preserve">consideration or for consideration that is less than the </w:t>
      </w:r>
      <w:r w:rsidR="003F329B" w:rsidRPr="003F329B">
        <w:rPr>
          <w:position w:val="6"/>
          <w:sz w:val="16"/>
          <w:szCs w:val="16"/>
        </w:rPr>
        <w:t>*</w:t>
      </w:r>
      <w:r w:rsidRPr="003F329B">
        <w:t>GST inclusive market value of the supply.</w:t>
      </w:r>
    </w:p>
    <w:p w:rsidR="00300522" w:rsidRPr="003F329B" w:rsidRDefault="00300522" w:rsidP="00300522">
      <w:pPr>
        <w:pStyle w:val="subsection"/>
      </w:pPr>
      <w:r w:rsidRPr="003F329B">
        <w:tab/>
        <w:t>(2)</w:t>
      </w:r>
      <w:r w:rsidRPr="003F329B">
        <w:tab/>
        <w:t xml:space="preserve">An entity </w:t>
      </w:r>
      <w:r w:rsidR="003F329B" w:rsidRPr="003F329B">
        <w:rPr>
          <w:position w:val="6"/>
          <w:sz w:val="16"/>
          <w:szCs w:val="16"/>
        </w:rPr>
        <w:t>*</w:t>
      </w:r>
      <w:r w:rsidRPr="003F329B">
        <w:t xml:space="preserve">carries on a </w:t>
      </w:r>
      <w:r w:rsidRPr="003F329B">
        <w:rPr>
          <w:b/>
          <w:bCs/>
          <w:i/>
          <w:iCs/>
        </w:rPr>
        <w:t>farming business</w:t>
      </w:r>
      <w:r w:rsidRPr="003F329B">
        <w:t xml:space="preserve"> if it carries on a </w:t>
      </w:r>
      <w:r w:rsidR="003F329B" w:rsidRPr="003F329B">
        <w:rPr>
          <w:position w:val="6"/>
          <w:sz w:val="16"/>
          <w:szCs w:val="16"/>
        </w:rPr>
        <w:t>*</w:t>
      </w:r>
      <w:r w:rsidRPr="003F329B">
        <w:t>business of:</w:t>
      </w:r>
    </w:p>
    <w:p w:rsidR="00300522" w:rsidRPr="003F329B" w:rsidRDefault="00300522" w:rsidP="00300522">
      <w:pPr>
        <w:pStyle w:val="paragraph"/>
      </w:pPr>
      <w:r w:rsidRPr="003F329B">
        <w:tab/>
        <w:t>(a)</w:t>
      </w:r>
      <w:r w:rsidRPr="003F329B">
        <w:tab/>
        <w:t>cultivating or propagating plants, fungi or their products or parts (including seeds, spores, bulbs and similar things), in any physical environment; or</w:t>
      </w:r>
    </w:p>
    <w:p w:rsidR="00300522" w:rsidRPr="003F329B" w:rsidRDefault="00300522" w:rsidP="00300522">
      <w:pPr>
        <w:pStyle w:val="paragraph"/>
      </w:pPr>
      <w:r w:rsidRPr="003F329B">
        <w:tab/>
        <w:t>(b)</w:t>
      </w:r>
      <w:r w:rsidRPr="003F329B">
        <w:tab/>
        <w:t>maintaining animals for the purpose of selling them or their bodily produce (including natural increase); or</w:t>
      </w:r>
    </w:p>
    <w:p w:rsidR="00300522" w:rsidRPr="003F329B" w:rsidRDefault="00300522" w:rsidP="00300522">
      <w:pPr>
        <w:pStyle w:val="paragraph"/>
      </w:pPr>
      <w:r w:rsidRPr="003F329B">
        <w:tab/>
        <w:t>(c)</w:t>
      </w:r>
      <w:r w:rsidRPr="003F329B">
        <w:tab/>
        <w:t>manufacturing dairy produce from raw material that the entity produced; or</w:t>
      </w:r>
    </w:p>
    <w:p w:rsidR="00300522" w:rsidRPr="003F329B" w:rsidRDefault="00300522" w:rsidP="00300522">
      <w:pPr>
        <w:pStyle w:val="paragraph"/>
      </w:pPr>
      <w:r w:rsidRPr="003F329B">
        <w:tab/>
        <w:t>(d)</w:t>
      </w:r>
      <w:r w:rsidRPr="003F329B">
        <w:tab/>
        <w:t>planting or tending trees in a plantation or forest that are intended to be felled.</w:t>
      </w:r>
    </w:p>
    <w:p w:rsidR="00300522" w:rsidRPr="003F329B" w:rsidRDefault="00300522" w:rsidP="00300522">
      <w:pPr>
        <w:pStyle w:val="ActHead5"/>
      </w:pPr>
      <w:bookmarkStart w:id="316" w:name="_Toc416265883"/>
      <w:r w:rsidRPr="00AE4251">
        <w:rPr>
          <w:rStyle w:val="CharSectno"/>
        </w:rPr>
        <w:t>38</w:t>
      </w:r>
      <w:r w:rsidR="003F329B" w:rsidRPr="00AE4251">
        <w:rPr>
          <w:rStyle w:val="CharSectno"/>
        </w:rPr>
        <w:noBreakHyphen/>
      </w:r>
      <w:r w:rsidRPr="00AE4251">
        <w:rPr>
          <w:rStyle w:val="CharSectno"/>
        </w:rPr>
        <w:t>480</w:t>
      </w:r>
      <w:r w:rsidRPr="003F329B">
        <w:t xml:space="preserve">  Farm land supplied for farming</w:t>
      </w:r>
      <w:bookmarkEnd w:id="316"/>
    </w:p>
    <w:p w:rsidR="00300522" w:rsidRPr="003F329B" w:rsidRDefault="00300522" w:rsidP="00300522">
      <w:pPr>
        <w:pStyle w:val="subsection"/>
      </w:pPr>
      <w:r w:rsidRPr="003F329B">
        <w:tab/>
      </w:r>
      <w:r w:rsidRPr="003F329B">
        <w:tab/>
        <w:t xml:space="preserve">The supply of a freehold interest in, or the lease by an </w:t>
      </w:r>
      <w:r w:rsidR="003F329B" w:rsidRPr="003F329B">
        <w:rPr>
          <w:position w:val="6"/>
          <w:sz w:val="16"/>
          <w:szCs w:val="16"/>
        </w:rPr>
        <w:t>*</w:t>
      </w:r>
      <w:r w:rsidRPr="003F329B">
        <w:t xml:space="preserve">Australian government agency of or the </w:t>
      </w:r>
      <w:r w:rsidR="003F329B" w:rsidRPr="003F329B">
        <w:rPr>
          <w:position w:val="6"/>
          <w:sz w:val="16"/>
          <w:szCs w:val="16"/>
        </w:rPr>
        <w:t>*</w:t>
      </w:r>
      <w:r w:rsidRPr="003F329B">
        <w:t xml:space="preserve">long term lease of, land is </w:t>
      </w:r>
      <w:r w:rsidRPr="003F329B">
        <w:rPr>
          <w:b/>
          <w:bCs/>
          <w:i/>
          <w:iCs/>
        </w:rPr>
        <w:t>GST</w:t>
      </w:r>
      <w:r w:rsidR="003F329B">
        <w:rPr>
          <w:b/>
          <w:bCs/>
          <w:i/>
          <w:iCs/>
        </w:rPr>
        <w:noBreakHyphen/>
      </w:r>
      <w:r w:rsidRPr="003F329B">
        <w:rPr>
          <w:b/>
          <w:bCs/>
          <w:i/>
          <w:iCs/>
        </w:rPr>
        <w:t>free</w:t>
      </w:r>
      <w:r w:rsidRPr="003F329B">
        <w:t xml:space="preserve"> if:</w:t>
      </w:r>
    </w:p>
    <w:p w:rsidR="00300522" w:rsidRPr="003F329B" w:rsidRDefault="00300522" w:rsidP="00300522">
      <w:pPr>
        <w:pStyle w:val="paragraph"/>
      </w:pPr>
      <w:r w:rsidRPr="003F329B">
        <w:tab/>
        <w:t>(a)</w:t>
      </w:r>
      <w:r w:rsidRPr="003F329B">
        <w:tab/>
        <w:t xml:space="preserve">the land is land on which a </w:t>
      </w:r>
      <w:r w:rsidR="003F329B" w:rsidRPr="003F329B">
        <w:rPr>
          <w:position w:val="6"/>
          <w:sz w:val="16"/>
          <w:szCs w:val="16"/>
        </w:rPr>
        <w:t>*</w:t>
      </w:r>
      <w:r w:rsidRPr="003F329B">
        <w:t xml:space="preserve">farming business has been </w:t>
      </w:r>
      <w:r w:rsidR="003F329B" w:rsidRPr="003F329B">
        <w:rPr>
          <w:position w:val="6"/>
          <w:sz w:val="16"/>
          <w:szCs w:val="16"/>
        </w:rPr>
        <w:t>*</w:t>
      </w:r>
      <w:r w:rsidRPr="003F329B">
        <w:t>carried on for at least the period of 5 years preceding the supply;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recipient of the supply intends that a farming business be carried on, on the land.</w:t>
      </w:r>
    </w:p>
    <w:p w:rsidR="00300522" w:rsidRPr="003F329B" w:rsidRDefault="00300522" w:rsidP="00300522">
      <w:pPr>
        <w:pStyle w:val="ActHead4"/>
      </w:pPr>
      <w:bookmarkStart w:id="317" w:name="_Toc416265884"/>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P</w:t>
      </w:r>
      <w:r w:rsidRPr="003F329B">
        <w:t>—</w:t>
      </w:r>
      <w:r w:rsidRPr="00AE4251">
        <w:rPr>
          <w:rStyle w:val="CharSubdText"/>
        </w:rPr>
        <w:t>Cars for use by disabled people</w:t>
      </w:r>
      <w:bookmarkEnd w:id="317"/>
    </w:p>
    <w:p w:rsidR="00300522" w:rsidRPr="003F329B" w:rsidRDefault="00300522" w:rsidP="00300522">
      <w:pPr>
        <w:pStyle w:val="ActHead5"/>
      </w:pPr>
      <w:bookmarkStart w:id="318" w:name="_Toc416265885"/>
      <w:r w:rsidRPr="00AE4251">
        <w:rPr>
          <w:rStyle w:val="CharSectno"/>
        </w:rPr>
        <w:t>38</w:t>
      </w:r>
      <w:r w:rsidR="003F329B" w:rsidRPr="00AE4251">
        <w:rPr>
          <w:rStyle w:val="CharSectno"/>
        </w:rPr>
        <w:noBreakHyphen/>
      </w:r>
      <w:r w:rsidRPr="00AE4251">
        <w:rPr>
          <w:rStyle w:val="CharSectno"/>
        </w:rPr>
        <w:t>505</w:t>
      </w:r>
      <w:r w:rsidRPr="003F329B">
        <w:t xml:space="preserve">  Disabled veterans</w:t>
      </w:r>
      <w:bookmarkEnd w:id="318"/>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a </w:t>
      </w:r>
      <w:r w:rsidR="003F329B" w:rsidRPr="003F329B">
        <w:rPr>
          <w:position w:val="6"/>
          <w:sz w:val="16"/>
          <w:szCs w:val="16"/>
        </w:rPr>
        <w:t>*</w:t>
      </w:r>
      <w:r w:rsidRPr="003F329B">
        <w:t>car to an individual who:</w:t>
      </w:r>
    </w:p>
    <w:p w:rsidR="00300522" w:rsidRPr="003F329B" w:rsidRDefault="00300522" w:rsidP="00300522">
      <w:pPr>
        <w:pStyle w:val="paragraph"/>
      </w:pPr>
      <w:r w:rsidRPr="003F329B">
        <w:tab/>
        <w:t>(a)</w:t>
      </w:r>
      <w:r w:rsidRPr="003F329B">
        <w:tab/>
        <w:t>has served in the Defence Force or in any other armed force of Her Majesty; and</w:t>
      </w:r>
    </w:p>
    <w:p w:rsidR="00300522" w:rsidRPr="003F329B" w:rsidRDefault="00300522" w:rsidP="00300522">
      <w:pPr>
        <w:pStyle w:val="paragraph"/>
      </w:pPr>
      <w:r w:rsidRPr="003F329B">
        <w:tab/>
        <w:t>(b)</w:t>
      </w:r>
      <w:r w:rsidRPr="003F329B">
        <w:tab/>
        <w:t>as a result of that service:</w:t>
      </w:r>
    </w:p>
    <w:p w:rsidR="00300522" w:rsidRPr="003F329B" w:rsidRDefault="00300522" w:rsidP="00300522">
      <w:pPr>
        <w:pStyle w:val="paragraphsub"/>
      </w:pPr>
      <w:r w:rsidRPr="003F329B">
        <w:tab/>
        <w:t>(i)</w:t>
      </w:r>
      <w:r w:rsidRPr="003F329B">
        <w:tab/>
        <w:t>has lost a leg or both arms; or</w:t>
      </w:r>
    </w:p>
    <w:p w:rsidR="00300522" w:rsidRPr="003F329B" w:rsidRDefault="00300522" w:rsidP="00300522">
      <w:pPr>
        <w:pStyle w:val="paragraphsub"/>
      </w:pPr>
      <w:r w:rsidRPr="003F329B">
        <w:tab/>
        <w:t>(ii)</w:t>
      </w:r>
      <w:r w:rsidRPr="003F329B">
        <w:tab/>
        <w:t>has had a leg, or both arms, rendered permanently and completely useless; or</w:t>
      </w:r>
    </w:p>
    <w:p w:rsidR="00300522" w:rsidRPr="003F329B" w:rsidRDefault="00300522" w:rsidP="00300522">
      <w:pPr>
        <w:pStyle w:val="paragraphsub"/>
      </w:pPr>
      <w:r w:rsidRPr="003F329B">
        <w:tab/>
        <w:t>(iii)</w:t>
      </w:r>
      <w:r w:rsidRPr="003F329B">
        <w:tab/>
        <w:t>is a veteran to whom section</w:t>
      </w:r>
      <w:r w:rsidR="003F329B">
        <w:t> </w:t>
      </w:r>
      <w:r w:rsidRPr="003F329B">
        <w:t xml:space="preserve">24 of the </w:t>
      </w:r>
      <w:r w:rsidRPr="003F329B">
        <w:rPr>
          <w:i/>
          <w:iCs/>
        </w:rPr>
        <w:t>Veterans’ Entitlements Act 1986</w:t>
      </w:r>
      <w:r w:rsidRPr="003F329B">
        <w:t xml:space="preserve"> applies and receives a pension under Part</w:t>
      </w:r>
      <w:r w:rsidR="00EF3F7B" w:rsidRPr="003F329B">
        <w:t> </w:t>
      </w:r>
      <w:r w:rsidRPr="003F329B">
        <w:t>II of that Act</w:t>
      </w:r>
      <w:r w:rsidR="00276323" w:rsidRPr="003F329B">
        <w:t>; or</w:t>
      </w:r>
    </w:p>
    <w:p w:rsidR="00276323" w:rsidRPr="003F329B" w:rsidRDefault="00276323" w:rsidP="00276323">
      <w:pPr>
        <w:pStyle w:val="paragraphsub"/>
      </w:pPr>
      <w:r w:rsidRPr="003F329B">
        <w:tab/>
        <w:t>(iv)</w:t>
      </w:r>
      <w:r w:rsidRPr="003F329B">
        <w:tab/>
        <w:t>is receiving a Special Rate Disability Pension under Part</w:t>
      </w:r>
      <w:r w:rsidR="003F329B">
        <w:t> </w:t>
      </w:r>
      <w:r w:rsidRPr="003F329B">
        <w:t>6 of Chapter</w:t>
      </w:r>
      <w:r w:rsidR="003F329B">
        <w:t> </w:t>
      </w:r>
      <w:r w:rsidRPr="003F329B">
        <w:t xml:space="preserve">4 of the </w:t>
      </w:r>
      <w:r w:rsidRPr="003F329B">
        <w:rPr>
          <w:i/>
        </w:rPr>
        <w:t>Military Rehabilitation and Compensation Act 2004</w:t>
      </w:r>
      <w:r w:rsidRPr="003F329B">
        <w:t>, or satisfies the eligibility criteria in section</w:t>
      </w:r>
      <w:r w:rsidR="003F329B">
        <w:t> </w:t>
      </w:r>
      <w:r w:rsidRPr="003F329B">
        <w:t>199 of that Act; and</w:t>
      </w:r>
    </w:p>
    <w:p w:rsidR="00300522" w:rsidRPr="003F329B" w:rsidRDefault="00300522" w:rsidP="00300522">
      <w:pPr>
        <w:pStyle w:val="paragraph"/>
      </w:pPr>
      <w:r w:rsidRPr="003F329B">
        <w:tab/>
        <w:t>(c)</w:t>
      </w:r>
      <w:r w:rsidRPr="003F329B">
        <w:tab/>
        <w:t xml:space="preserve">intends to use the car in his or her personal transportation during all of the </w:t>
      </w:r>
      <w:r w:rsidR="003F329B" w:rsidRPr="003F329B">
        <w:rPr>
          <w:position w:val="6"/>
          <w:sz w:val="16"/>
          <w:szCs w:val="16"/>
        </w:rPr>
        <w:t>*</w:t>
      </w:r>
      <w:r w:rsidRPr="003F329B">
        <w:t>Subdivision</w:t>
      </w:r>
      <w:r w:rsidR="003F329B">
        <w:t> </w:t>
      </w:r>
      <w:r w:rsidRPr="003F329B">
        <w:t>38</w:t>
      </w:r>
      <w:r w:rsidR="003F329B">
        <w:noBreakHyphen/>
      </w:r>
      <w:r w:rsidRPr="003F329B">
        <w:t>P period.</w:t>
      </w:r>
    </w:p>
    <w:p w:rsidR="00300522" w:rsidRPr="003F329B" w:rsidRDefault="00300522" w:rsidP="00300522">
      <w:pPr>
        <w:pStyle w:val="subsection"/>
      </w:pPr>
      <w:r w:rsidRPr="003F329B">
        <w:tab/>
        <w:t>(2)</w:t>
      </w:r>
      <w:r w:rsidRPr="003F329B">
        <w:tab/>
        <w:t xml:space="preserve">However, a supply covered by </w:t>
      </w:r>
      <w:r w:rsidR="003F329B">
        <w:t>subsection (</w:t>
      </w:r>
      <w:r w:rsidRPr="003F329B">
        <w:t xml:space="preserve">1) is </w:t>
      </w:r>
      <w:r w:rsidRPr="003F329B">
        <w:rPr>
          <w:i/>
          <w:iCs/>
        </w:rPr>
        <w:t>not</w:t>
      </w:r>
      <w:r w:rsidRPr="003F329B">
        <w:t xml:space="preserve"> GST</w:t>
      </w:r>
      <w:r w:rsidR="003F329B">
        <w:noBreakHyphen/>
      </w:r>
      <w:r w:rsidRPr="003F329B">
        <w:t xml:space="preserve">free to the extent that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exceeds the </w:t>
      </w:r>
      <w:r w:rsidR="003F329B" w:rsidRPr="003F329B">
        <w:rPr>
          <w:position w:val="6"/>
          <w:sz w:val="16"/>
          <w:szCs w:val="16"/>
        </w:rPr>
        <w:t>*</w:t>
      </w:r>
      <w:r w:rsidRPr="003F329B">
        <w:t>car limit.</w:t>
      </w:r>
    </w:p>
    <w:p w:rsidR="00300522" w:rsidRPr="003F329B" w:rsidRDefault="00300522" w:rsidP="00300522">
      <w:pPr>
        <w:pStyle w:val="subsection"/>
      </w:pPr>
      <w:r w:rsidRPr="003F329B">
        <w:tab/>
        <w:t>(3)</w:t>
      </w:r>
      <w:r w:rsidRPr="003F329B">
        <w:tab/>
        <w:t xml:space="preserve">In working out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for the purposes of </w:t>
      </w:r>
      <w:r w:rsidR="003F329B">
        <w:t>subsection (</w:t>
      </w:r>
      <w:r w:rsidRPr="003F329B">
        <w:t>2), disregard any value that is attributable to modifications made to the car solely for the purpose of:</w:t>
      </w:r>
    </w:p>
    <w:p w:rsidR="00300522" w:rsidRPr="003F329B" w:rsidRDefault="00300522" w:rsidP="00300522">
      <w:pPr>
        <w:pStyle w:val="paragraph"/>
      </w:pPr>
      <w:r w:rsidRPr="003F329B">
        <w:tab/>
        <w:t>(a)</w:t>
      </w:r>
      <w:r w:rsidRPr="003F329B">
        <w:tab/>
        <w:t>adapting it for driving by the person; or</w:t>
      </w:r>
    </w:p>
    <w:p w:rsidR="00300522" w:rsidRPr="003F329B" w:rsidRDefault="00300522" w:rsidP="00300522">
      <w:pPr>
        <w:pStyle w:val="paragraph"/>
      </w:pPr>
      <w:r w:rsidRPr="003F329B">
        <w:tab/>
        <w:t>(b)</w:t>
      </w:r>
      <w:r w:rsidRPr="003F329B">
        <w:tab/>
        <w:t>adapting it for transporting the person.</w:t>
      </w:r>
    </w:p>
    <w:p w:rsidR="00300522" w:rsidRPr="003F329B" w:rsidRDefault="00300522" w:rsidP="00300522">
      <w:pPr>
        <w:pStyle w:val="subsection"/>
      </w:pPr>
      <w:r w:rsidRPr="003F329B">
        <w:tab/>
        <w:t>(4)</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w:t>
      </w:r>
      <w:r w:rsidR="003F329B" w:rsidRPr="003F329B">
        <w:rPr>
          <w:position w:val="6"/>
          <w:sz w:val="16"/>
          <w:szCs w:val="16"/>
        </w:rPr>
        <w:t>*</w:t>
      </w:r>
      <w:r w:rsidRPr="003F329B">
        <w:t xml:space="preserve">car parts that are for a </w:t>
      </w:r>
      <w:r w:rsidR="003F329B" w:rsidRPr="003F329B">
        <w:rPr>
          <w:position w:val="6"/>
          <w:sz w:val="16"/>
          <w:szCs w:val="16"/>
        </w:rPr>
        <w:t>*</w:t>
      </w:r>
      <w:r w:rsidRPr="003F329B">
        <w:t xml:space="preserve">car for an individual to whom </w:t>
      </w:r>
      <w:r w:rsidR="003F329B">
        <w:t>paragraphs (</w:t>
      </w:r>
      <w:r w:rsidRPr="003F329B">
        <w:t>1)(a), (b) and (c) apply.</w:t>
      </w:r>
    </w:p>
    <w:p w:rsidR="00300522" w:rsidRPr="003F329B" w:rsidRDefault="00300522" w:rsidP="00300522">
      <w:pPr>
        <w:pStyle w:val="ActHead5"/>
      </w:pPr>
      <w:bookmarkStart w:id="319" w:name="_Toc416265886"/>
      <w:r w:rsidRPr="00AE4251">
        <w:rPr>
          <w:rStyle w:val="CharSectno"/>
        </w:rPr>
        <w:t>38</w:t>
      </w:r>
      <w:r w:rsidR="003F329B" w:rsidRPr="00AE4251">
        <w:rPr>
          <w:rStyle w:val="CharSectno"/>
        </w:rPr>
        <w:noBreakHyphen/>
      </w:r>
      <w:r w:rsidRPr="00AE4251">
        <w:rPr>
          <w:rStyle w:val="CharSectno"/>
        </w:rPr>
        <w:t>510</w:t>
      </w:r>
      <w:r w:rsidRPr="003F329B">
        <w:t xml:space="preserve">  Other disabled people</w:t>
      </w:r>
      <w:bookmarkEnd w:id="319"/>
    </w:p>
    <w:p w:rsidR="00300522" w:rsidRPr="003F329B" w:rsidRDefault="00300522" w:rsidP="00300522">
      <w:pPr>
        <w:pStyle w:val="subsection"/>
      </w:pPr>
      <w:r w:rsidRPr="003F329B">
        <w:tab/>
        <w:t>(1)</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a </w:t>
      </w:r>
      <w:r w:rsidR="003F329B" w:rsidRPr="003F329B">
        <w:rPr>
          <w:position w:val="6"/>
          <w:sz w:val="16"/>
          <w:szCs w:val="16"/>
        </w:rPr>
        <w:t>*</w:t>
      </w:r>
      <w:r w:rsidRPr="003F329B">
        <w:t>car to an individual who:</w:t>
      </w:r>
    </w:p>
    <w:p w:rsidR="00300522" w:rsidRPr="003F329B" w:rsidRDefault="00300522" w:rsidP="00300522">
      <w:pPr>
        <w:pStyle w:val="paragraph"/>
      </w:pPr>
      <w:r w:rsidRPr="003F329B">
        <w:tab/>
        <w:t>(a)</w:t>
      </w:r>
      <w:r w:rsidRPr="003F329B">
        <w:tab/>
        <w:t>has a current disability certificate issued by:</w:t>
      </w:r>
    </w:p>
    <w:p w:rsidR="00300522" w:rsidRPr="003F329B" w:rsidRDefault="00300522" w:rsidP="00300522">
      <w:pPr>
        <w:pStyle w:val="paragraphsub"/>
      </w:pPr>
      <w:r w:rsidRPr="003F329B">
        <w:tab/>
        <w:t>(i)</w:t>
      </w:r>
      <w:r w:rsidRPr="003F329B">
        <w:tab/>
        <w:t>the person holding the position of Managing Director of the nominated company (within the meaning of Part</w:t>
      </w:r>
      <w:r w:rsidR="003F329B">
        <w:t> </w:t>
      </w:r>
      <w:r w:rsidRPr="003F329B">
        <w:t xml:space="preserve">2 of the </w:t>
      </w:r>
      <w:r w:rsidRPr="003F329B">
        <w:rPr>
          <w:i/>
          <w:iCs/>
        </w:rPr>
        <w:t>Hearing Services and AGHS Reform Act 1997</w:t>
      </w:r>
      <w:r w:rsidRPr="003F329B">
        <w:t>); or</w:t>
      </w:r>
    </w:p>
    <w:p w:rsidR="00300522" w:rsidRPr="003F329B" w:rsidRDefault="00300522" w:rsidP="00300522">
      <w:pPr>
        <w:pStyle w:val="paragraphsub"/>
      </w:pPr>
      <w:r w:rsidRPr="003F329B">
        <w:tab/>
        <w:t>(ii)</w:t>
      </w:r>
      <w:r w:rsidRPr="003F329B">
        <w:tab/>
        <w:t>an officer or employee of that company who is authorised in writing by the Managing Director for the purposes of this section;</w:t>
      </w:r>
    </w:p>
    <w:p w:rsidR="00300522" w:rsidRPr="003F329B" w:rsidRDefault="00300522" w:rsidP="00300522">
      <w:pPr>
        <w:pStyle w:val="paragraph"/>
      </w:pPr>
      <w:r w:rsidRPr="003F329B">
        <w:tab/>
      </w:r>
      <w:r w:rsidRPr="003F329B">
        <w:tab/>
        <w:t>certifying that the individual has lost the use of one or more limbs to such an extent that he or she is unable to use public transport; and</w:t>
      </w:r>
    </w:p>
    <w:p w:rsidR="00300522" w:rsidRPr="003F329B" w:rsidRDefault="00300522" w:rsidP="00300522">
      <w:pPr>
        <w:pStyle w:val="paragraph"/>
      </w:pPr>
      <w:r w:rsidRPr="003F329B">
        <w:tab/>
        <w:t>(b)</w:t>
      </w:r>
      <w:r w:rsidRPr="003F329B">
        <w:tab/>
        <w:t xml:space="preserve">intends to use the car in his or her personal transportation to or from gainful employment during all of the </w:t>
      </w:r>
      <w:r w:rsidR="003F329B" w:rsidRPr="003F329B">
        <w:rPr>
          <w:position w:val="6"/>
          <w:sz w:val="16"/>
          <w:szCs w:val="16"/>
        </w:rPr>
        <w:t>*</w:t>
      </w:r>
      <w:r w:rsidRPr="003F329B">
        <w:t>Subdivision</w:t>
      </w:r>
      <w:r w:rsidR="003F329B">
        <w:t> </w:t>
      </w:r>
      <w:r w:rsidRPr="003F329B">
        <w:t>38</w:t>
      </w:r>
      <w:r w:rsidR="003F329B">
        <w:noBreakHyphen/>
      </w:r>
      <w:r w:rsidRPr="003F329B">
        <w:t>P period.</w:t>
      </w:r>
    </w:p>
    <w:p w:rsidR="00300522" w:rsidRPr="003F329B" w:rsidRDefault="00300522" w:rsidP="00300522">
      <w:pPr>
        <w:pStyle w:val="subsection"/>
      </w:pPr>
      <w:r w:rsidRPr="003F329B">
        <w:tab/>
        <w:t>(2)</w:t>
      </w:r>
      <w:r w:rsidRPr="003F329B">
        <w:tab/>
        <w:t xml:space="preserve">However, a supply covered by </w:t>
      </w:r>
      <w:r w:rsidR="003F329B">
        <w:t>subsection (</w:t>
      </w:r>
      <w:r w:rsidRPr="003F329B">
        <w:t xml:space="preserve">1) is </w:t>
      </w:r>
      <w:r w:rsidRPr="003F329B">
        <w:rPr>
          <w:i/>
          <w:iCs/>
        </w:rPr>
        <w:t>not</w:t>
      </w:r>
      <w:r w:rsidRPr="003F329B">
        <w:t xml:space="preserve"> GST</w:t>
      </w:r>
      <w:r w:rsidR="003F329B">
        <w:noBreakHyphen/>
      </w:r>
      <w:r w:rsidRPr="003F329B">
        <w:t xml:space="preserve">free to the extent that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exceeds the </w:t>
      </w:r>
      <w:r w:rsidR="003F329B" w:rsidRPr="003F329B">
        <w:rPr>
          <w:position w:val="6"/>
          <w:sz w:val="16"/>
          <w:szCs w:val="16"/>
        </w:rPr>
        <w:t>*</w:t>
      </w:r>
      <w:r w:rsidRPr="003F329B">
        <w:t>car limit.</w:t>
      </w:r>
    </w:p>
    <w:p w:rsidR="00300522" w:rsidRPr="003F329B" w:rsidRDefault="00300522" w:rsidP="00300522">
      <w:pPr>
        <w:pStyle w:val="subsection"/>
      </w:pPr>
      <w:r w:rsidRPr="003F329B">
        <w:tab/>
        <w:t>(3)</w:t>
      </w:r>
      <w:r w:rsidRPr="003F329B">
        <w:tab/>
        <w:t xml:space="preserve">In working out the </w:t>
      </w:r>
      <w:r w:rsidR="003F329B" w:rsidRPr="003F329B">
        <w:rPr>
          <w:position w:val="6"/>
          <w:sz w:val="16"/>
          <w:szCs w:val="16"/>
        </w:rPr>
        <w:t>*</w:t>
      </w:r>
      <w:r w:rsidRPr="003F329B">
        <w:t xml:space="preserve">GST inclusive market value of the </w:t>
      </w:r>
      <w:r w:rsidR="003F329B" w:rsidRPr="003F329B">
        <w:rPr>
          <w:position w:val="6"/>
          <w:sz w:val="16"/>
          <w:szCs w:val="16"/>
        </w:rPr>
        <w:t>*</w:t>
      </w:r>
      <w:r w:rsidRPr="003F329B">
        <w:t xml:space="preserve">car for the purposes of </w:t>
      </w:r>
      <w:r w:rsidR="003F329B">
        <w:t>subsection (</w:t>
      </w:r>
      <w:r w:rsidRPr="003F329B">
        <w:t>2), disregard any value that is attributable to modifications made to the car solely for the purpose of:</w:t>
      </w:r>
    </w:p>
    <w:p w:rsidR="00300522" w:rsidRPr="003F329B" w:rsidRDefault="00300522" w:rsidP="00300522">
      <w:pPr>
        <w:pStyle w:val="paragraph"/>
      </w:pPr>
      <w:r w:rsidRPr="003F329B">
        <w:tab/>
        <w:t>(a)</w:t>
      </w:r>
      <w:r w:rsidRPr="003F329B">
        <w:tab/>
        <w:t>adapting it for driving by the individual; or</w:t>
      </w:r>
    </w:p>
    <w:p w:rsidR="00300522" w:rsidRPr="003F329B" w:rsidRDefault="00300522" w:rsidP="00300522">
      <w:pPr>
        <w:pStyle w:val="paragraph"/>
      </w:pPr>
      <w:r w:rsidRPr="003F329B">
        <w:tab/>
        <w:t>(b)</w:t>
      </w:r>
      <w:r w:rsidRPr="003F329B">
        <w:tab/>
        <w:t>adapting it for transporting the individual.</w:t>
      </w:r>
    </w:p>
    <w:p w:rsidR="00300522" w:rsidRPr="003F329B" w:rsidRDefault="00300522" w:rsidP="00300522">
      <w:pPr>
        <w:pStyle w:val="subsection"/>
      </w:pPr>
      <w:r w:rsidRPr="003F329B">
        <w:tab/>
        <w:t>(4)</w:t>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w:t>
      </w:r>
      <w:r w:rsidR="003F329B" w:rsidRPr="003F329B">
        <w:rPr>
          <w:position w:val="6"/>
          <w:sz w:val="16"/>
          <w:szCs w:val="16"/>
        </w:rPr>
        <w:t>*</w:t>
      </w:r>
      <w:r w:rsidRPr="003F329B">
        <w:t xml:space="preserve">car parts that are for a </w:t>
      </w:r>
      <w:r w:rsidR="003F329B" w:rsidRPr="003F329B">
        <w:rPr>
          <w:position w:val="6"/>
          <w:sz w:val="16"/>
          <w:szCs w:val="16"/>
        </w:rPr>
        <w:t>*</w:t>
      </w:r>
      <w:r w:rsidRPr="003F329B">
        <w:t xml:space="preserve">car for an individual to whom </w:t>
      </w:r>
      <w:r w:rsidR="003F329B">
        <w:t>paragraphs (</w:t>
      </w:r>
      <w:r w:rsidRPr="003F329B">
        <w:t>1)(a) and (b) applies.</w:t>
      </w:r>
    </w:p>
    <w:p w:rsidR="00300522" w:rsidRPr="003F329B" w:rsidRDefault="00300522" w:rsidP="00300522">
      <w:pPr>
        <w:pStyle w:val="ActHead4"/>
      </w:pPr>
      <w:bookmarkStart w:id="320" w:name="_Toc416265887"/>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Q</w:t>
      </w:r>
      <w:r w:rsidRPr="003F329B">
        <w:t>—</w:t>
      </w:r>
      <w:r w:rsidRPr="00AE4251">
        <w:rPr>
          <w:rStyle w:val="CharSubdText"/>
        </w:rPr>
        <w:t>International mail</w:t>
      </w:r>
      <w:bookmarkEnd w:id="320"/>
    </w:p>
    <w:p w:rsidR="00300522" w:rsidRPr="003F329B" w:rsidRDefault="00300522" w:rsidP="00300522">
      <w:pPr>
        <w:pStyle w:val="ActHead5"/>
      </w:pPr>
      <w:bookmarkStart w:id="321" w:name="_Toc416265888"/>
      <w:r w:rsidRPr="00AE4251">
        <w:rPr>
          <w:rStyle w:val="CharSectno"/>
        </w:rPr>
        <w:t>38</w:t>
      </w:r>
      <w:r w:rsidR="003F329B" w:rsidRPr="00AE4251">
        <w:rPr>
          <w:rStyle w:val="CharSectno"/>
        </w:rPr>
        <w:noBreakHyphen/>
      </w:r>
      <w:r w:rsidRPr="00AE4251">
        <w:rPr>
          <w:rStyle w:val="CharSectno"/>
        </w:rPr>
        <w:t>540</w:t>
      </w:r>
      <w:r w:rsidRPr="003F329B">
        <w:t xml:space="preserve">  International mail</w:t>
      </w:r>
      <w:bookmarkEnd w:id="321"/>
    </w:p>
    <w:p w:rsidR="00300522" w:rsidRPr="003F329B" w:rsidRDefault="00300522" w:rsidP="00300522">
      <w:pPr>
        <w:pStyle w:val="subsection"/>
      </w:pPr>
      <w:r w:rsidRPr="003F329B">
        <w:tab/>
      </w:r>
      <w:r w:rsidRPr="003F329B">
        <w:tab/>
        <w:t xml:space="preserve">A supply is </w:t>
      </w:r>
      <w:r w:rsidRPr="003F329B">
        <w:rPr>
          <w:b/>
          <w:bCs/>
          <w:i/>
          <w:iCs/>
        </w:rPr>
        <w:t>GST</w:t>
      </w:r>
      <w:r w:rsidR="003F329B">
        <w:rPr>
          <w:b/>
          <w:bCs/>
          <w:i/>
          <w:iCs/>
        </w:rPr>
        <w:noBreakHyphen/>
      </w:r>
      <w:r w:rsidRPr="003F329B">
        <w:rPr>
          <w:b/>
          <w:bCs/>
          <w:i/>
          <w:iCs/>
        </w:rPr>
        <w:t>free</w:t>
      </w:r>
      <w:r w:rsidRPr="003F329B">
        <w:t xml:space="preserve"> if it is a supply of services to a foreign postal administration for:</w:t>
      </w:r>
    </w:p>
    <w:p w:rsidR="00300522" w:rsidRPr="003F329B" w:rsidRDefault="00300522" w:rsidP="00300522">
      <w:pPr>
        <w:pStyle w:val="paragraph"/>
      </w:pPr>
      <w:r w:rsidRPr="003F329B">
        <w:tab/>
        <w:t>(a)</w:t>
      </w:r>
      <w:r w:rsidRPr="003F329B">
        <w:tab/>
        <w:t xml:space="preserve">the delivery in </w:t>
      </w:r>
      <w:r w:rsidR="000A4DB7" w:rsidRPr="003F329B">
        <w:t>the indirect tax zone</w:t>
      </w:r>
      <w:r w:rsidRPr="003F329B">
        <w:t>; or</w:t>
      </w:r>
    </w:p>
    <w:p w:rsidR="00300522" w:rsidRPr="003F329B" w:rsidRDefault="00300522" w:rsidP="00300522">
      <w:pPr>
        <w:pStyle w:val="paragraph"/>
      </w:pPr>
      <w:r w:rsidRPr="003F329B">
        <w:tab/>
        <w:t>(b)</w:t>
      </w:r>
      <w:r w:rsidRPr="003F329B">
        <w:tab/>
        <w:t xml:space="preserve">the transit through </w:t>
      </w:r>
      <w:r w:rsidR="000A4DB7" w:rsidRPr="003F329B">
        <w:t>the indirect tax zone</w:t>
      </w:r>
      <w:r w:rsidRPr="003F329B">
        <w:t>;</w:t>
      </w:r>
    </w:p>
    <w:p w:rsidR="00300522" w:rsidRPr="003F329B" w:rsidRDefault="00300522" w:rsidP="00300522">
      <w:pPr>
        <w:pStyle w:val="subsection2"/>
      </w:pPr>
      <w:r w:rsidRPr="003F329B">
        <w:t xml:space="preserve">of postal articles mailed outside </w:t>
      </w:r>
      <w:r w:rsidR="000A4DB7" w:rsidRPr="003F329B">
        <w:t>the indirect tax zone</w:t>
      </w:r>
      <w:r w:rsidRPr="003F329B">
        <w:t>.</w:t>
      </w:r>
    </w:p>
    <w:p w:rsidR="00F56B8E" w:rsidRPr="003F329B" w:rsidRDefault="00F56B8E" w:rsidP="00F56B8E">
      <w:pPr>
        <w:pStyle w:val="ActHead4"/>
      </w:pPr>
      <w:bookmarkStart w:id="322" w:name="_Toc416265889"/>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R</w:t>
      </w:r>
      <w:r w:rsidRPr="003F329B">
        <w:t>—</w:t>
      </w:r>
      <w:r w:rsidRPr="00AE4251">
        <w:rPr>
          <w:rStyle w:val="CharSubdText"/>
        </w:rPr>
        <w:t xml:space="preserve">Telecommunication supplies made under arrangements for global roaming in </w:t>
      </w:r>
      <w:r w:rsidR="000A4DB7" w:rsidRPr="00AE4251">
        <w:rPr>
          <w:rStyle w:val="CharSubdText"/>
        </w:rPr>
        <w:t>the indirect tax zone</w:t>
      </w:r>
      <w:bookmarkEnd w:id="322"/>
    </w:p>
    <w:p w:rsidR="00F56B8E" w:rsidRPr="003F329B" w:rsidRDefault="00F56B8E" w:rsidP="00F56B8E">
      <w:pPr>
        <w:pStyle w:val="ActHead5"/>
      </w:pPr>
      <w:bookmarkStart w:id="323" w:name="_Toc416265890"/>
      <w:r w:rsidRPr="00AE4251">
        <w:rPr>
          <w:rStyle w:val="CharSectno"/>
        </w:rPr>
        <w:t>38</w:t>
      </w:r>
      <w:r w:rsidR="003F329B" w:rsidRPr="00AE4251">
        <w:rPr>
          <w:rStyle w:val="CharSectno"/>
        </w:rPr>
        <w:noBreakHyphen/>
      </w:r>
      <w:r w:rsidRPr="00AE4251">
        <w:rPr>
          <w:rStyle w:val="CharSectno"/>
        </w:rPr>
        <w:t>570</w:t>
      </w:r>
      <w:r w:rsidRPr="003F329B">
        <w:t xml:space="preserve">  Telecommunication supplies made under arrangements for global roaming in </w:t>
      </w:r>
      <w:r w:rsidR="000A4DB7" w:rsidRPr="003F329B">
        <w:t>the indirect tax zone</w:t>
      </w:r>
      <w:bookmarkEnd w:id="323"/>
    </w:p>
    <w:p w:rsidR="00F56B8E" w:rsidRPr="003F329B" w:rsidRDefault="00F56B8E" w:rsidP="00F56B8E">
      <w:pPr>
        <w:pStyle w:val="subsection"/>
      </w:pPr>
      <w:r w:rsidRPr="003F329B">
        <w:tab/>
        <w:t>(1)</w:t>
      </w:r>
      <w:r w:rsidRPr="003F329B">
        <w:tab/>
        <w:t xml:space="preserve">A </w:t>
      </w:r>
      <w:r w:rsidR="003F329B" w:rsidRPr="003F329B">
        <w:rPr>
          <w:position w:val="6"/>
          <w:sz w:val="16"/>
        </w:rPr>
        <w:t>*</w:t>
      </w:r>
      <w:r w:rsidRPr="003F329B">
        <w:t xml:space="preserve">telecommunication supply is </w:t>
      </w:r>
      <w:r w:rsidRPr="003F329B">
        <w:rPr>
          <w:b/>
          <w:i/>
        </w:rPr>
        <w:t>GST</w:t>
      </w:r>
      <w:r w:rsidR="003F329B">
        <w:rPr>
          <w:b/>
          <w:i/>
        </w:rPr>
        <w:noBreakHyphen/>
      </w:r>
      <w:r w:rsidRPr="003F329B">
        <w:rPr>
          <w:b/>
          <w:i/>
        </w:rPr>
        <w:t>free</w:t>
      </w:r>
      <w:r w:rsidRPr="003F329B">
        <w:t xml:space="preserve"> if:</w:t>
      </w:r>
    </w:p>
    <w:p w:rsidR="00F56B8E" w:rsidRPr="003F329B" w:rsidRDefault="00F56B8E" w:rsidP="00F56B8E">
      <w:pPr>
        <w:pStyle w:val="paragraph"/>
      </w:pPr>
      <w:r w:rsidRPr="003F329B">
        <w:tab/>
        <w:t>(a)</w:t>
      </w:r>
      <w:r w:rsidRPr="003F329B">
        <w:tab/>
        <w:t xml:space="preserve">the supply is to enable the use in </w:t>
      </w:r>
      <w:r w:rsidR="000A4DB7" w:rsidRPr="003F329B">
        <w:t>the indirect tax zone</w:t>
      </w:r>
      <w:r w:rsidRPr="003F329B">
        <w:t xml:space="preserve"> of a portable device for sending and receiving signals, writing, images, sounds or information by an electromagnetic system while the device is linked to:</w:t>
      </w:r>
    </w:p>
    <w:p w:rsidR="00F56B8E" w:rsidRPr="003F329B" w:rsidRDefault="00F56B8E" w:rsidP="00F56B8E">
      <w:pPr>
        <w:pStyle w:val="paragraphsub"/>
      </w:pPr>
      <w:r w:rsidRPr="003F329B">
        <w:tab/>
        <w:t>(i)</w:t>
      </w:r>
      <w:r w:rsidRPr="003F329B">
        <w:tab/>
        <w:t>an international mobile subscriber identity; or</w:t>
      </w:r>
    </w:p>
    <w:p w:rsidR="00F56B8E" w:rsidRPr="003F329B" w:rsidRDefault="00F56B8E" w:rsidP="00F56B8E">
      <w:pPr>
        <w:pStyle w:val="paragraphsub"/>
      </w:pPr>
      <w:r w:rsidRPr="003F329B">
        <w:tab/>
        <w:t>(ii)</w:t>
      </w:r>
      <w:r w:rsidRPr="003F329B">
        <w:tab/>
        <w:t>an IP address; or</w:t>
      </w:r>
    </w:p>
    <w:p w:rsidR="00F56B8E" w:rsidRPr="003F329B" w:rsidRDefault="00F56B8E" w:rsidP="00F56B8E">
      <w:pPr>
        <w:pStyle w:val="paragraphsub"/>
      </w:pPr>
      <w:r w:rsidRPr="003F329B">
        <w:tab/>
        <w:t>(iii)</w:t>
      </w:r>
      <w:r w:rsidRPr="003F329B">
        <w:tab/>
        <w:t>another internationally recognised identifier;</w:t>
      </w:r>
    </w:p>
    <w:p w:rsidR="00F56B8E" w:rsidRPr="003F329B" w:rsidRDefault="00F56B8E" w:rsidP="00F56B8E">
      <w:pPr>
        <w:pStyle w:val="paragraph"/>
      </w:pPr>
      <w:r w:rsidRPr="003F329B">
        <w:tab/>
      </w:r>
      <w:r w:rsidRPr="003F329B">
        <w:tab/>
        <w:t xml:space="preserve">containing a home network identity that indicates a subscription to a telecommunications network outside </w:t>
      </w:r>
      <w:r w:rsidR="000A4DB7" w:rsidRPr="003F329B">
        <w:t>the indirect tax zone</w:t>
      </w:r>
      <w:r w:rsidRPr="003F329B">
        <w:t>; and</w:t>
      </w:r>
    </w:p>
    <w:p w:rsidR="00F56B8E" w:rsidRPr="003F329B" w:rsidRDefault="00F56B8E" w:rsidP="00F56B8E">
      <w:pPr>
        <w:pStyle w:val="paragraph"/>
      </w:pPr>
      <w:r w:rsidRPr="003F329B">
        <w:tab/>
        <w:t>(b)</w:t>
      </w:r>
      <w:r w:rsidRPr="003F329B">
        <w:tab/>
        <w:t xml:space="preserve">the supply is covered by </w:t>
      </w:r>
      <w:r w:rsidR="003F329B">
        <w:t>subsection (</w:t>
      </w:r>
      <w:r w:rsidRPr="003F329B">
        <w:t>2) or (3).</w:t>
      </w:r>
    </w:p>
    <w:p w:rsidR="00F56B8E" w:rsidRPr="003F329B" w:rsidRDefault="00F56B8E" w:rsidP="00F56B8E">
      <w:pPr>
        <w:pStyle w:val="SubsectionHead"/>
      </w:pPr>
      <w:r w:rsidRPr="003F329B">
        <w:t>Supply by non</w:t>
      </w:r>
      <w:r w:rsidR="003F329B">
        <w:noBreakHyphen/>
      </w:r>
      <w:r w:rsidRPr="003F329B">
        <w:t>resident telecommunications supplier</w:t>
      </w:r>
    </w:p>
    <w:p w:rsidR="00F56B8E" w:rsidRPr="003F329B" w:rsidRDefault="00F56B8E" w:rsidP="00F56B8E">
      <w:pPr>
        <w:pStyle w:val="subsection"/>
      </w:pPr>
      <w:r w:rsidRPr="003F329B">
        <w:tab/>
        <w:t>(2)</w:t>
      </w:r>
      <w:r w:rsidRPr="003F329B">
        <w:tab/>
        <w:t>This subsection covers the supply if:</w:t>
      </w:r>
    </w:p>
    <w:p w:rsidR="00F56B8E" w:rsidRPr="003F329B" w:rsidRDefault="00F56B8E" w:rsidP="00F56B8E">
      <w:pPr>
        <w:pStyle w:val="paragraph"/>
      </w:pPr>
      <w:r w:rsidRPr="003F329B">
        <w:tab/>
        <w:t>(a)</w:t>
      </w:r>
      <w:r w:rsidRPr="003F329B">
        <w:tab/>
        <w:t>the supply is made to the subscriber in connection with the subscription; and</w:t>
      </w:r>
    </w:p>
    <w:p w:rsidR="00F56B8E" w:rsidRPr="003F329B" w:rsidRDefault="00F56B8E" w:rsidP="00F56B8E">
      <w:pPr>
        <w:pStyle w:val="paragraph"/>
      </w:pPr>
      <w:r w:rsidRPr="003F329B">
        <w:tab/>
        <w:t>(b)</w:t>
      </w:r>
      <w:r w:rsidRPr="003F329B">
        <w:tab/>
        <w:t xml:space="preserve">the billing of the subscriber for the supply is to an address outside </w:t>
      </w:r>
      <w:r w:rsidR="000A4DB7" w:rsidRPr="003F329B">
        <w:t>the indirect tax zone</w:t>
      </w:r>
      <w:r w:rsidRPr="003F329B">
        <w:t>; and</w:t>
      </w:r>
    </w:p>
    <w:p w:rsidR="00F56B8E" w:rsidRPr="003F329B" w:rsidRDefault="00F56B8E" w:rsidP="00F56B8E">
      <w:pPr>
        <w:pStyle w:val="paragraph"/>
      </w:pPr>
      <w:r w:rsidRPr="003F329B">
        <w:tab/>
        <w:t>(c)</w:t>
      </w:r>
      <w:r w:rsidRPr="003F329B">
        <w:tab/>
        <w:t xml:space="preserve">the supply is made by a </w:t>
      </w:r>
      <w:r w:rsidR="003F329B" w:rsidRPr="003F329B">
        <w:rPr>
          <w:position w:val="6"/>
          <w:sz w:val="16"/>
        </w:rPr>
        <w:t>*</w:t>
      </w:r>
      <w:r w:rsidRPr="003F329B">
        <w:t>non</w:t>
      </w:r>
      <w:r w:rsidR="003F329B">
        <w:noBreakHyphen/>
      </w:r>
      <w:r w:rsidRPr="003F329B">
        <w:t>resident that:</w:t>
      </w:r>
    </w:p>
    <w:p w:rsidR="00F56B8E" w:rsidRPr="003F329B" w:rsidRDefault="00F56B8E" w:rsidP="00F56B8E">
      <w:pPr>
        <w:pStyle w:val="paragraphsub"/>
      </w:pPr>
      <w:r w:rsidRPr="003F329B">
        <w:tab/>
        <w:t>(i)</w:t>
      </w:r>
      <w:r w:rsidRPr="003F329B">
        <w:tab/>
      </w:r>
      <w:r w:rsidR="003F329B" w:rsidRPr="003F329B">
        <w:rPr>
          <w:position w:val="6"/>
          <w:sz w:val="16"/>
        </w:rPr>
        <w:t>*</w:t>
      </w:r>
      <w:r w:rsidRPr="003F329B">
        <w:t xml:space="preserve">carries on outside </w:t>
      </w:r>
      <w:r w:rsidR="000A4DB7" w:rsidRPr="003F329B">
        <w:t>the indirect tax zone</w:t>
      </w:r>
      <w:r w:rsidRPr="003F329B">
        <w:t xml:space="preserve"> an </w:t>
      </w:r>
      <w:r w:rsidR="003F329B" w:rsidRPr="003F329B">
        <w:rPr>
          <w:position w:val="6"/>
          <w:sz w:val="16"/>
        </w:rPr>
        <w:t>*</w:t>
      </w:r>
      <w:r w:rsidRPr="003F329B">
        <w:t xml:space="preserve">enterprise of making </w:t>
      </w:r>
      <w:r w:rsidR="003F329B" w:rsidRPr="003F329B">
        <w:rPr>
          <w:position w:val="6"/>
          <w:sz w:val="16"/>
        </w:rPr>
        <w:t>*</w:t>
      </w:r>
      <w:r w:rsidRPr="003F329B">
        <w:t>telecommunication supplies; and</w:t>
      </w:r>
    </w:p>
    <w:p w:rsidR="00F56B8E" w:rsidRPr="003F329B" w:rsidRDefault="00F56B8E" w:rsidP="00F56B8E">
      <w:pPr>
        <w:pStyle w:val="paragraphsub"/>
      </w:pPr>
      <w:r w:rsidRPr="003F329B">
        <w:tab/>
        <w:t>(ii)</w:t>
      </w:r>
      <w:r w:rsidRPr="003F329B">
        <w:tab/>
        <w:t xml:space="preserve">does not </w:t>
      </w:r>
      <w:r w:rsidR="003F329B" w:rsidRPr="003F329B">
        <w:rPr>
          <w:position w:val="6"/>
          <w:sz w:val="16"/>
        </w:rPr>
        <w:t>*</w:t>
      </w:r>
      <w:r w:rsidRPr="003F329B">
        <w:t xml:space="preserve">carry on in </w:t>
      </w:r>
      <w:r w:rsidR="000A4DB7" w:rsidRPr="003F329B">
        <w:t>the indirect tax zone</w:t>
      </w:r>
      <w:r w:rsidRPr="003F329B">
        <w:t xml:space="preserve"> such an enterprise.</w:t>
      </w:r>
    </w:p>
    <w:p w:rsidR="00F56B8E" w:rsidRPr="003F329B" w:rsidRDefault="00F56B8E" w:rsidP="00F56B8E">
      <w:pPr>
        <w:pStyle w:val="SubsectionHead"/>
      </w:pPr>
      <w:r w:rsidRPr="003F329B">
        <w:t>Supply by Australian resident telecommunications supplier</w:t>
      </w:r>
    </w:p>
    <w:p w:rsidR="00F56B8E" w:rsidRPr="003F329B" w:rsidRDefault="00F56B8E" w:rsidP="00F56B8E">
      <w:pPr>
        <w:pStyle w:val="subsection"/>
      </w:pPr>
      <w:r w:rsidRPr="003F329B">
        <w:tab/>
        <w:t>(3)</w:t>
      </w:r>
      <w:r w:rsidRPr="003F329B">
        <w:tab/>
        <w:t>This subsection covers the supply if:</w:t>
      </w:r>
    </w:p>
    <w:p w:rsidR="00F56B8E" w:rsidRPr="003F329B" w:rsidRDefault="00F56B8E" w:rsidP="00F56B8E">
      <w:pPr>
        <w:pStyle w:val="paragraph"/>
      </w:pPr>
      <w:r w:rsidRPr="003F329B">
        <w:tab/>
        <w:t>(a)</w:t>
      </w:r>
      <w:r w:rsidRPr="003F329B">
        <w:tab/>
        <w:t xml:space="preserve">the supply is made by an </w:t>
      </w:r>
      <w:r w:rsidR="003F329B" w:rsidRPr="003F329B">
        <w:rPr>
          <w:position w:val="6"/>
          <w:sz w:val="16"/>
        </w:rPr>
        <w:t>*</w:t>
      </w:r>
      <w:r w:rsidRPr="003F329B">
        <w:t>Australian resident that is:</w:t>
      </w:r>
    </w:p>
    <w:p w:rsidR="00F56B8E" w:rsidRPr="003F329B" w:rsidRDefault="00F56B8E" w:rsidP="00F56B8E">
      <w:pPr>
        <w:pStyle w:val="paragraphsub"/>
      </w:pPr>
      <w:r w:rsidRPr="003F329B">
        <w:tab/>
        <w:t>(i)</w:t>
      </w:r>
      <w:r w:rsidRPr="003F329B">
        <w:tab/>
        <w:t xml:space="preserve">a carrier, or a carriage service provider, as defined in the </w:t>
      </w:r>
      <w:r w:rsidRPr="003F329B">
        <w:rPr>
          <w:i/>
        </w:rPr>
        <w:t>Telecommunications Act 1997</w:t>
      </w:r>
      <w:r w:rsidRPr="003F329B">
        <w:t>; or</w:t>
      </w:r>
    </w:p>
    <w:p w:rsidR="00F56B8E" w:rsidRPr="003F329B" w:rsidRDefault="00F56B8E" w:rsidP="00F56B8E">
      <w:pPr>
        <w:pStyle w:val="paragraphsub"/>
      </w:pPr>
      <w:r w:rsidRPr="003F329B">
        <w:tab/>
        <w:t>(ii)</w:t>
      </w:r>
      <w:r w:rsidRPr="003F329B">
        <w:tab/>
        <w:t>an internet service provider as defined in Schedule</w:t>
      </w:r>
      <w:r w:rsidR="003F329B">
        <w:t> </w:t>
      </w:r>
      <w:r w:rsidRPr="003F329B">
        <w:t xml:space="preserve">5 to the </w:t>
      </w:r>
      <w:r w:rsidRPr="003F329B">
        <w:rPr>
          <w:i/>
        </w:rPr>
        <w:t>Broadcasting Services Act 1992</w:t>
      </w:r>
      <w:r w:rsidRPr="003F329B">
        <w:t>; and</w:t>
      </w:r>
    </w:p>
    <w:p w:rsidR="00F56B8E" w:rsidRPr="003F329B" w:rsidRDefault="00F56B8E" w:rsidP="00F56B8E">
      <w:pPr>
        <w:pStyle w:val="paragraph"/>
      </w:pPr>
      <w:r w:rsidRPr="003F329B">
        <w:tab/>
        <w:t>(b)</w:t>
      </w:r>
      <w:r w:rsidRPr="003F329B">
        <w:tab/>
        <w:t xml:space="preserve">the supply is provided to the user in </w:t>
      </w:r>
      <w:r w:rsidR="000A4DB7" w:rsidRPr="003F329B">
        <w:t>the indirect tax zone</w:t>
      </w:r>
      <w:r w:rsidRPr="003F329B">
        <w:t xml:space="preserve"> of the device; and</w:t>
      </w:r>
    </w:p>
    <w:p w:rsidR="00F56B8E" w:rsidRPr="003F329B" w:rsidRDefault="00F56B8E" w:rsidP="00F56B8E">
      <w:pPr>
        <w:pStyle w:val="paragraph"/>
      </w:pPr>
      <w:r w:rsidRPr="003F329B">
        <w:tab/>
        <w:t>(c)</w:t>
      </w:r>
      <w:r w:rsidRPr="003F329B">
        <w:tab/>
        <w:t xml:space="preserve">the supply is made to a </w:t>
      </w:r>
      <w:r w:rsidR="003F329B" w:rsidRPr="003F329B">
        <w:rPr>
          <w:position w:val="6"/>
          <w:sz w:val="16"/>
        </w:rPr>
        <w:t>*</w:t>
      </w:r>
      <w:r w:rsidRPr="003F329B">
        <w:t>non</w:t>
      </w:r>
      <w:r w:rsidR="003F329B">
        <w:noBreakHyphen/>
      </w:r>
      <w:r w:rsidRPr="003F329B">
        <w:t>resident that:</w:t>
      </w:r>
    </w:p>
    <w:p w:rsidR="00F56B8E" w:rsidRPr="003F329B" w:rsidRDefault="00F56B8E" w:rsidP="00F56B8E">
      <w:pPr>
        <w:pStyle w:val="paragraphsub"/>
      </w:pPr>
      <w:r w:rsidRPr="003F329B">
        <w:tab/>
        <w:t>(i)</w:t>
      </w:r>
      <w:r w:rsidRPr="003F329B">
        <w:tab/>
      </w:r>
      <w:r w:rsidR="003F329B" w:rsidRPr="003F329B">
        <w:rPr>
          <w:position w:val="6"/>
          <w:sz w:val="16"/>
        </w:rPr>
        <w:t>*</w:t>
      </w:r>
      <w:r w:rsidRPr="003F329B">
        <w:t xml:space="preserve">carries on outside </w:t>
      </w:r>
      <w:r w:rsidR="000A4DB7" w:rsidRPr="003F329B">
        <w:t>the indirect tax zone</w:t>
      </w:r>
      <w:r w:rsidRPr="003F329B">
        <w:t xml:space="preserve"> an </w:t>
      </w:r>
      <w:r w:rsidR="003F329B" w:rsidRPr="003F329B">
        <w:rPr>
          <w:position w:val="6"/>
          <w:sz w:val="16"/>
        </w:rPr>
        <w:t>*</w:t>
      </w:r>
      <w:r w:rsidRPr="003F329B">
        <w:t xml:space="preserve">enterprise of making </w:t>
      </w:r>
      <w:r w:rsidR="003F329B" w:rsidRPr="003F329B">
        <w:rPr>
          <w:position w:val="6"/>
          <w:sz w:val="16"/>
        </w:rPr>
        <w:t>*</w:t>
      </w:r>
      <w:r w:rsidRPr="003F329B">
        <w:t>telecommunication supplies; and</w:t>
      </w:r>
    </w:p>
    <w:p w:rsidR="00F56B8E" w:rsidRPr="003F329B" w:rsidRDefault="00F56B8E" w:rsidP="00F56B8E">
      <w:pPr>
        <w:pStyle w:val="paragraphsub"/>
      </w:pPr>
      <w:r w:rsidRPr="003F329B">
        <w:tab/>
        <w:t>(ii)</w:t>
      </w:r>
      <w:r w:rsidRPr="003F329B">
        <w:tab/>
        <w:t xml:space="preserve">does not </w:t>
      </w:r>
      <w:r w:rsidR="003F329B" w:rsidRPr="003F329B">
        <w:rPr>
          <w:position w:val="6"/>
          <w:sz w:val="16"/>
        </w:rPr>
        <w:t>*</w:t>
      </w:r>
      <w:r w:rsidRPr="003F329B">
        <w:t xml:space="preserve">carry on in </w:t>
      </w:r>
      <w:r w:rsidR="000A4DB7" w:rsidRPr="003F329B">
        <w:t>the indirect tax zone</w:t>
      </w:r>
      <w:r w:rsidRPr="003F329B">
        <w:t xml:space="preserve"> such an enterprise.</w:t>
      </w:r>
    </w:p>
    <w:p w:rsidR="0023034C" w:rsidRPr="003F329B" w:rsidRDefault="0023034C" w:rsidP="0023034C">
      <w:pPr>
        <w:pStyle w:val="ActHead4"/>
      </w:pPr>
      <w:bookmarkStart w:id="324" w:name="_Toc416265891"/>
      <w:r w:rsidRPr="00AE4251">
        <w:rPr>
          <w:rStyle w:val="CharSubdNo"/>
        </w:rPr>
        <w:t>Subdivision</w:t>
      </w:r>
      <w:r w:rsidR="003F329B" w:rsidRPr="00AE4251">
        <w:rPr>
          <w:rStyle w:val="CharSubdNo"/>
        </w:rPr>
        <w:t> </w:t>
      </w:r>
      <w:r w:rsidRPr="00AE4251">
        <w:rPr>
          <w:rStyle w:val="CharSubdNo"/>
        </w:rPr>
        <w:t>38</w:t>
      </w:r>
      <w:r w:rsidR="003F329B" w:rsidRPr="00AE4251">
        <w:rPr>
          <w:rStyle w:val="CharSubdNo"/>
        </w:rPr>
        <w:noBreakHyphen/>
      </w:r>
      <w:r w:rsidRPr="00AE4251">
        <w:rPr>
          <w:rStyle w:val="CharSubdNo"/>
        </w:rPr>
        <w:t>S</w:t>
      </w:r>
      <w:r w:rsidRPr="003F329B">
        <w:t>—</w:t>
      </w:r>
      <w:r w:rsidRPr="00AE4251">
        <w:rPr>
          <w:rStyle w:val="CharSubdText"/>
        </w:rPr>
        <w:t>Eligible emissions units</w:t>
      </w:r>
      <w:bookmarkEnd w:id="324"/>
    </w:p>
    <w:p w:rsidR="0023034C" w:rsidRPr="003F329B" w:rsidRDefault="0023034C" w:rsidP="0023034C">
      <w:pPr>
        <w:pStyle w:val="ActHead5"/>
      </w:pPr>
      <w:bookmarkStart w:id="325" w:name="_Toc416265892"/>
      <w:r w:rsidRPr="00AE4251">
        <w:rPr>
          <w:rStyle w:val="CharSectno"/>
        </w:rPr>
        <w:t>38</w:t>
      </w:r>
      <w:r w:rsidR="003F329B" w:rsidRPr="00AE4251">
        <w:rPr>
          <w:rStyle w:val="CharSectno"/>
        </w:rPr>
        <w:noBreakHyphen/>
      </w:r>
      <w:r w:rsidRPr="00AE4251">
        <w:rPr>
          <w:rStyle w:val="CharSectno"/>
        </w:rPr>
        <w:t>590</w:t>
      </w:r>
      <w:r w:rsidRPr="003F329B">
        <w:t xml:space="preserve">  Eligible emissions units</w:t>
      </w:r>
      <w:bookmarkEnd w:id="325"/>
    </w:p>
    <w:p w:rsidR="0023034C" w:rsidRPr="003F329B" w:rsidRDefault="0023034C" w:rsidP="0023034C">
      <w:pPr>
        <w:pStyle w:val="subsection"/>
      </w:pPr>
      <w:r w:rsidRPr="003F329B">
        <w:tab/>
      </w:r>
      <w:r w:rsidRPr="003F329B">
        <w:tab/>
        <w:t xml:space="preserve">A supply of an </w:t>
      </w:r>
      <w:r w:rsidR="003F329B" w:rsidRPr="003F329B">
        <w:rPr>
          <w:position w:val="6"/>
          <w:sz w:val="16"/>
        </w:rPr>
        <w:t>*</w:t>
      </w:r>
      <w:r w:rsidRPr="003F329B">
        <w:t xml:space="preserve">eligible emissions unit is </w:t>
      </w:r>
      <w:r w:rsidRPr="003F329B">
        <w:rPr>
          <w:b/>
          <w:i/>
        </w:rPr>
        <w:t>GST</w:t>
      </w:r>
      <w:r w:rsidR="003F329B">
        <w:rPr>
          <w:b/>
          <w:i/>
        </w:rPr>
        <w:noBreakHyphen/>
      </w:r>
      <w:r w:rsidRPr="003F329B">
        <w:rPr>
          <w:b/>
          <w:i/>
        </w:rPr>
        <w:t>free</w:t>
      </w:r>
      <w:r w:rsidRPr="003F329B">
        <w:t>.</w:t>
      </w:r>
    </w:p>
    <w:p w:rsidR="00300522" w:rsidRPr="003F329B" w:rsidRDefault="00300522" w:rsidP="00A36DB5">
      <w:pPr>
        <w:pStyle w:val="ActHead3"/>
        <w:pageBreakBefore/>
      </w:pPr>
      <w:bookmarkStart w:id="326" w:name="_Toc416265893"/>
      <w:r w:rsidRPr="00AE4251">
        <w:rPr>
          <w:rStyle w:val="CharDivNo"/>
        </w:rPr>
        <w:t>Division</w:t>
      </w:r>
      <w:r w:rsidR="003F329B" w:rsidRPr="00AE4251">
        <w:rPr>
          <w:rStyle w:val="CharDivNo"/>
        </w:rPr>
        <w:t> </w:t>
      </w:r>
      <w:r w:rsidRPr="00AE4251">
        <w:rPr>
          <w:rStyle w:val="CharDivNo"/>
        </w:rPr>
        <w:t>40</w:t>
      </w:r>
      <w:r w:rsidRPr="003F329B">
        <w:t>—</w:t>
      </w:r>
      <w:r w:rsidRPr="00AE4251">
        <w:rPr>
          <w:rStyle w:val="CharDivText"/>
        </w:rPr>
        <w:t>Input taxed supplies</w:t>
      </w:r>
      <w:bookmarkEnd w:id="32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40</w:t>
      </w:r>
      <w:r w:rsidR="003F329B">
        <w:noBreakHyphen/>
      </w:r>
      <w:r w:rsidRPr="003F329B">
        <w:t>A</w:t>
      </w:r>
      <w:r w:rsidRPr="003F329B">
        <w:tab/>
        <w:t>Financial supplies</w:t>
      </w:r>
    </w:p>
    <w:p w:rsidR="00300522" w:rsidRPr="003F329B" w:rsidRDefault="00300522" w:rsidP="00300522">
      <w:pPr>
        <w:pStyle w:val="TofSectsSubdiv"/>
      </w:pPr>
      <w:r w:rsidRPr="003F329B">
        <w:t>40</w:t>
      </w:r>
      <w:r w:rsidR="003F329B">
        <w:noBreakHyphen/>
      </w:r>
      <w:r w:rsidRPr="003F329B">
        <w:t>B</w:t>
      </w:r>
      <w:r w:rsidRPr="003F329B">
        <w:tab/>
        <w:t>Residential rent</w:t>
      </w:r>
    </w:p>
    <w:p w:rsidR="00300522" w:rsidRPr="003F329B" w:rsidRDefault="00300522" w:rsidP="00300522">
      <w:pPr>
        <w:pStyle w:val="TofSectsSubdiv"/>
      </w:pPr>
      <w:r w:rsidRPr="003F329B">
        <w:t>40</w:t>
      </w:r>
      <w:r w:rsidR="003F329B">
        <w:noBreakHyphen/>
      </w:r>
      <w:r w:rsidRPr="003F329B">
        <w:t>C</w:t>
      </w:r>
      <w:r w:rsidRPr="003F329B">
        <w:tab/>
        <w:t>Residential premises</w:t>
      </w:r>
    </w:p>
    <w:p w:rsidR="00300522" w:rsidRPr="003F329B" w:rsidRDefault="00300522" w:rsidP="00300522">
      <w:pPr>
        <w:pStyle w:val="TofSectsSubdiv"/>
      </w:pPr>
      <w:r w:rsidRPr="003F329B">
        <w:t>40</w:t>
      </w:r>
      <w:r w:rsidR="003F329B">
        <w:noBreakHyphen/>
      </w:r>
      <w:r w:rsidRPr="003F329B">
        <w:t>D</w:t>
      </w:r>
      <w:r w:rsidRPr="003F329B">
        <w:tab/>
        <w:t>Precious metals</w:t>
      </w:r>
    </w:p>
    <w:p w:rsidR="00300522" w:rsidRPr="003F329B" w:rsidRDefault="00300522" w:rsidP="00300522">
      <w:pPr>
        <w:pStyle w:val="TofSectsSubdiv"/>
      </w:pPr>
      <w:r w:rsidRPr="003F329B">
        <w:t>40</w:t>
      </w:r>
      <w:r w:rsidR="003F329B">
        <w:noBreakHyphen/>
      </w:r>
      <w:r w:rsidRPr="003F329B">
        <w:t>E</w:t>
      </w:r>
      <w:r w:rsidRPr="003F329B">
        <w:tab/>
        <w:t>School tuckshops and canteens</w:t>
      </w:r>
    </w:p>
    <w:p w:rsidR="00C4033D" w:rsidRPr="003F329B" w:rsidRDefault="00C4033D" w:rsidP="00300522">
      <w:pPr>
        <w:pStyle w:val="TofSectsSubdiv"/>
      </w:pPr>
      <w:r w:rsidRPr="003F329B">
        <w:t>40</w:t>
      </w:r>
      <w:r w:rsidR="003F329B">
        <w:noBreakHyphen/>
      </w:r>
      <w:r w:rsidRPr="003F329B">
        <w:t>F</w:t>
      </w:r>
      <w:r w:rsidRPr="003F329B">
        <w:tab/>
        <w:t>Fund</w:t>
      </w:r>
      <w:r w:rsidR="003F329B">
        <w:noBreakHyphen/>
      </w:r>
      <w:r w:rsidRPr="003F329B">
        <w:t>raising events conducted by charities etc.</w:t>
      </w:r>
    </w:p>
    <w:p w:rsidR="00300522" w:rsidRPr="003F329B" w:rsidRDefault="00300522" w:rsidP="00300522">
      <w:pPr>
        <w:pStyle w:val="ActHead5"/>
      </w:pPr>
      <w:bookmarkStart w:id="327" w:name="_Toc416265894"/>
      <w:r w:rsidRPr="00AE4251">
        <w:rPr>
          <w:rStyle w:val="CharSectno"/>
        </w:rPr>
        <w:t>40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327"/>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provides for the supplies that are input taxed. If a supply is input taxed, then:</w:t>
      </w:r>
    </w:p>
    <w:p w:rsidR="00300522" w:rsidRPr="003F329B" w:rsidRDefault="00300522" w:rsidP="00300522">
      <w:pPr>
        <w:pStyle w:val="BoxList"/>
      </w:pPr>
      <w:r w:rsidRPr="003F329B">
        <w:t>•</w:t>
      </w:r>
      <w:r w:rsidRPr="003F329B">
        <w:tab/>
        <w:t>no GST is payable on the supply;</w:t>
      </w:r>
    </w:p>
    <w:p w:rsidR="00300522" w:rsidRPr="003F329B" w:rsidRDefault="00300522" w:rsidP="00300522">
      <w:pPr>
        <w:pStyle w:val="BoxList"/>
      </w:pPr>
      <w:r w:rsidRPr="003F329B">
        <w:t>•</w:t>
      </w:r>
      <w:r w:rsidRPr="003F329B">
        <w:tab/>
        <w:t>there is no entitlement to an input tax credit for anything acquired or imported to make the supply (see sections</w:t>
      </w:r>
      <w:r w:rsidR="003F329B">
        <w:t> </w:t>
      </w:r>
      <w:r w:rsidRPr="003F329B">
        <w:t>11</w:t>
      </w:r>
      <w:r w:rsidR="003F329B">
        <w:noBreakHyphen/>
      </w:r>
      <w:r w:rsidRPr="003F329B">
        <w:t>15 and 15</w:t>
      </w:r>
      <w:r w:rsidR="003F329B">
        <w:noBreakHyphen/>
      </w:r>
      <w:r w:rsidRPr="003F329B">
        <w:t>10).</w:t>
      </w:r>
    </w:p>
    <w:p w:rsidR="00300522" w:rsidRPr="003F329B" w:rsidRDefault="00300522" w:rsidP="00300522">
      <w:pPr>
        <w:pStyle w:val="TLPBoxTextnote"/>
      </w:pPr>
      <w:r w:rsidRPr="003F329B">
        <w:t>For the basic rules about supplies that are input taxed, see sections</w:t>
      </w:r>
      <w:r w:rsidR="003F329B">
        <w:t> </w:t>
      </w:r>
      <w:r w:rsidRPr="003F329B">
        <w:t>9</w:t>
      </w:r>
      <w:r w:rsidR="003F329B">
        <w:noBreakHyphen/>
      </w:r>
      <w:r w:rsidRPr="003F329B">
        <w:t>30 and 9</w:t>
      </w:r>
      <w:r w:rsidR="003F329B">
        <w:noBreakHyphen/>
      </w:r>
      <w:r w:rsidRPr="003F329B">
        <w:t>80.</w:t>
      </w:r>
    </w:p>
    <w:p w:rsidR="00300522" w:rsidRPr="003F329B" w:rsidRDefault="00300522" w:rsidP="00300522">
      <w:pPr>
        <w:pStyle w:val="ActHead4"/>
      </w:pPr>
      <w:bookmarkStart w:id="328" w:name="_Toc416265895"/>
      <w:r w:rsidRPr="00AE4251">
        <w:rPr>
          <w:rStyle w:val="CharSubdNo"/>
        </w:rPr>
        <w:t>Subdivision</w:t>
      </w:r>
      <w:r w:rsidR="003F329B" w:rsidRPr="00AE4251">
        <w:rPr>
          <w:rStyle w:val="CharSubdNo"/>
        </w:rPr>
        <w:t> </w:t>
      </w:r>
      <w:r w:rsidRPr="00AE4251">
        <w:rPr>
          <w:rStyle w:val="CharSubdNo"/>
        </w:rPr>
        <w:t>40</w:t>
      </w:r>
      <w:r w:rsidR="003F329B" w:rsidRPr="00AE4251">
        <w:rPr>
          <w:rStyle w:val="CharSubdNo"/>
        </w:rPr>
        <w:noBreakHyphen/>
      </w:r>
      <w:r w:rsidRPr="00AE4251">
        <w:rPr>
          <w:rStyle w:val="CharSubdNo"/>
        </w:rPr>
        <w:t>A</w:t>
      </w:r>
      <w:r w:rsidRPr="003F329B">
        <w:t>—</w:t>
      </w:r>
      <w:r w:rsidRPr="00AE4251">
        <w:rPr>
          <w:rStyle w:val="CharSubdText"/>
        </w:rPr>
        <w:t>Financial supplies</w:t>
      </w:r>
      <w:bookmarkEnd w:id="328"/>
    </w:p>
    <w:p w:rsidR="00300522" w:rsidRPr="003F329B" w:rsidRDefault="00300522" w:rsidP="00300522">
      <w:pPr>
        <w:pStyle w:val="ActHead5"/>
      </w:pPr>
      <w:bookmarkStart w:id="329" w:name="_Toc416265896"/>
      <w:r w:rsidRPr="00AE4251">
        <w:rPr>
          <w:rStyle w:val="CharSectno"/>
        </w:rPr>
        <w:t>40</w:t>
      </w:r>
      <w:r w:rsidR="003F329B" w:rsidRPr="00AE4251">
        <w:rPr>
          <w:rStyle w:val="CharSectno"/>
        </w:rPr>
        <w:noBreakHyphen/>
      </w:r>
      <w:r w:rsidRPr="00AE4251">
        <w:rPr>
          <w:rStyle w:val="CharSectno"/>
        </w:rPr>
        <w:t>5</w:t>
      </w:r>
      <w:r w:rsidRPr="003F329B">
        <w:t xml:space="preserve">  Financial supplies</w:t>
      </w:r>
      <w:bookmarkEnd w:id="329"/>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financial supply is </w:t>
      </w:r>
      <w:r w:rsidRPr="003F329B">
        <w:rPr>
          <w:b/>
          <w:bCs/>
          <w:i/>
          <w:iCs/>
        </w:rPr>
        <w:t>input taxed</w:t>
      </w:r>
      <w:r w:rsidRPr="003F329B">
        <w:t>.</w:t>
      </w:r>
    </w:p>
    <w:p w:rsidR="00300522" w:rsidRPr="003F329B" w:rsidRDefault="00300522" w:rsidP="00300522">
      <w:pPr>
        <w:pStyle w:val="subsection"/>
      </w:pPr>
      <w:r w:rsidRPr="003F329B">
        <w:tab/>
        <w:t>(2)</w:t>
      </w:r>
      <w:r w:rsidRPr="003F329B">
        <w:tab/>
      </w:r>
      <w:r w:rsidRPr="003F329B">
        <w:rPr>
          <w:b/>
          <w:bCs/>
          <w:i/>
          <w:iCs/>
        </w:rPr>
        <w:t>Financial supply</w:t>
      </w:r>
      <w:r w:rsidRPr="003F329B">
        <w:t xml:space="preserve"> has the meaning given by the regulations.</w:t>
      </w:r>
    </w:p>
    <w:p w:rsidR="00300522" w:rsidRPr="003F329B" w:rsidRDefault="00300522" w:rsidP="00300522">
      <w:pPr>
        <w:pStyle w:val="ActHead4"/>
      </w:pPr>
      <w:bookmarkStart w:id="330" w:name="_Toc416265897"/>
      <w:r w:rsidRPr="00AE4251">
        <w:rPr>
          <w:rStyle w:val="CharSubdNo"/>
        </w:rPr>
        <w:t>Subdivision</w:t>
      </w:r>
      <w:r w:rsidR="003F329B" w:rsidRPr="00AE4251">
        <w:rPr>
          <w:rStyle w:val="CharSubdNo"/>
        </w:rPr>
        <w:t> </w:t>
      </w:r>
      <w:r w:rsidRPr="00AE4251">
        <w:rPr>
          <w:rStyle w:val="CharSubdNo"/>
        </w:rPr>
        <w:t>40</w:t>
      </w:r>
      <w:r w:rsidR="003F329B" w:rsidRPr="00AE4251">
        <w:rPr>
          <w:rStyle w:val="CharSubdNo"/>
        </w:rPr>
        <w:noBreakHyphen/>
      </w:r>
      <w:r w:rsidRPr="00AE4251">
        <w:rPr>
          <w:rStyle w:val="CharSubdNo"/>
        </w:rPr>
        <w:t>B</w:t>
      </w:r>
      <w:r w:rsidRPr="003F329B">
        <w:t>—</w:t>
      </w:r>
      <w:r w:rsidRPr="00AE4251">
        <w:rPr>
          <w:rStyle w:val="CharSubdText"/>
        </w:rPr>
        <w:t>Residential rent</w:t>
      </w:r>
      <w:bookmarkEnd w:id="330"/>
    </w:p>
    <w:p w:rsidR="00300522" w:rsidRPr="003F329B" w:rsidRDefault="00300522" w:rsidP="00300522">
      <w:pPr>
        <w:pStyle w:val="ActHead5"/>
      </w:pPr>
      <w:bookmarkStart w:id="331" w:name="_Toc416265898"/>
      <w:r w:rsidRPr="00AE4251">
        <w:rPr>
          <w:rStyle w:val="CharSectno"/>
        </w:rPr>
        <w:t>40</w:t>
      </w:r>
      <w:r w:rsidR="003F329B" w:rsidRPr="00AE4251">
        <w:rPr>
          <w:rStyle w:val="CharSectno"/>
        </w:rPr>
        <w:noBreakHyphen/>
      </w:r>
      <w:r w:rsidRPr="00AE4251">
        <w:rPr>
          <w:rStyle w:val="CharSectno"/>
        </w:rPr>
        <w:t>35</w:t>
      </w:r>
      <w:r w:rsidRPr="003F329B">
        <w:t xml:space="preserve">  Residential rent</w:t>
      </w:r>
      <w:bookmarkEnd w:id="331"/>
    </w:p>
    <w:p w:rsidR="00300522" w:rsidRPr="003F329B" w:rsidRDefault="00300522" w:rsidP="00300522">
      <w:pPr>
        <w:pStyle w:val="subsection"/>
      </w:pPr>
      <w:r w:rsidRPr="003F329B">
        <w:tab/>
        <w:t>(1)</w:t>
      </w:r>
      <w:r w:rsidRPr="003F329B">
        <w:tab/>
        <w:t xml:space="preserve">A supply of premises that is by way of lease, hire or licence (including a renewal or extension of a lease, hire or licence)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 xml:space="preserve">the supply is of </w:t>
      </w:r>
      <w:r w:rsidR="003F329B" w:rsidRPr="003F329B">
        <w:rPr>
          <w:position w:val="6"/>
          <w:sz w:val="16"/>
          <w:szCs w:val="16"/>
        </w:rPr>
        <w:t>*</w:t>
      </w:r>
      <w:r w:rsidRPr="003F329B">
        <w:t xml:space="preserve">residential premises (other than a supply of </w:t>
      </w:r>
      <w:r w:rsidR="003F329B" w:rsidRPr="003F329B">
        <w:rPr>
          <w:position w:val="6"/>
          <w:sz w:val="16"/>
        </w:rPr>
        <w:t>*</w:t>
      </w:r>
      <w:r w:rsidRPr="003F329B">
        <w:t>commercial residential premises or a supply of accommodation in commercial residential premises provided to an individual by the entity that owns or controls the commercial residential premises); or</w:t>
      </w:r>
    </w:p>
    <w:p w:rsidR="00300522" w:rsidRPr="003F329B" w:rsidRDefault="00300522" w:rsidP="00300522">
      <w:pPr>
        <w:pStyle w:val="paragraph"/>
      </w:pPr>
      <w:r w:rsidRPr="003F329B">
        <w:tab/>
        <w:t>(b)</w:t>
      </w:r>
      <w:r w:rsidRPr="003F329B">
        <w:tab/>
        <w:t xml:space="preserve">the supply is of </w:t>
      </w:r>
      <w:r w:rsidR="003F329B" w:rsidRPr="003F329B">
        <w:rPr>
          <w:position w:val="6"/>
          <w:sz w:val="16"/>
          <w:szCs w:val="16"/>
        </w:rPr>
        <w:t>*</w:t>
      </w:r>
      <w:r w:rsidRPr="003F329B">
        <w:t>commercial accommodation and Division</w:t>
      </w:r>
      <w:r w:rsidR="003F329B">
        <w:t> </w:t>
      </w:r>
      <w:r w:rsidRPr="003F329B">
        <w:t>87 (which is about long</w:t>
      </w:r>
      <w:r w:rsidR="003F329B">
        <w:noBreakHyphen/>
      </w:r>
      <w:r w:rsidRPr="003F329B">
        <w:t>term accommodation in commercial premises) would apply to the supply but for a choice made by the supplier under section</w:t>
      </w:r>
      <w:r w:rsidR="003F329B">
        <w:t> </w:t>
      </w:r>
      <w:r w:rsidRPr="003F329B">
        <w:t>87</w:t>
      </w:r>
      <w:r w:rsidR="003F329B">
        <w:noBreakHyphen/>
      </w:r>
      <w:r w:rsidRPr="003F329B">
        <w:t>25.</w:t>
      </w:r>
    </w:p>
    <w:p w:rsidR="00300522" w:rsidRPr="003F329B" w:rsidRDefault="00300522" w:rsidP="00300522">
      <w:pPr>
        <w:pStyle w:val="subsection"/>
      </w:pPr>
      <w:r w:rsidRPr="003F329B">
        <w:tab/>
        <w:t>(1A)</w:t>
      </w:r>
      <w:r w:rsidRPr="003F329B">
        <w:tab/>
        <w:t xml:space="preserve">A supply of a berth at a marina that is by way of lease, hire or licence (including a renewal or extension of a lease, hire or licence)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 xml:space="preserve">the berth is occupied, or is to be occupied, by a </w:t>
      </w:r>
      <w:r w:rsidR="003F329B" w:rsidRPr="003F329B">
        <w:rPr>
          <w:position w:val="6"/>
          <w:sz w:val="16"/>
          <w:szCs w:val="16"/>
        </w:rPr>
        <w:t>*</w:t>
      </w:r>
      <w:r w:rsidRPr="003F329B">
        <w:t>ship used as a residence; and</w:t>
      </w:r>
    </w:p>
    <w:p w:rsidR="00300522" w:rsidRPr="003F329B" w:rsidRDefault="00300522" w:rsidP="00300522">
      <w:pPr>
        <w:pStyle w:val="paragraph"/>
      </w:pPr>
      <w:r w:rsidRPr="003F329B">
        <w:tab/>
        <w:t>(b)</w:t>
      </w:r>
      <w:r w:rsidRPr="003F329B">
        <w:tab/>
        <w:t xml:space="preserve">the supply is of </w:t>
      </w:r>
      <w:r w:rsidR="003F329B" w:rsidRPr="003F329B">
        <w:rPr>
          <w:position w:val="6"/>
          <w:sz w:val="16"/>
          <w:szCs w:val="16"/>
        </w:rPr>
        <w:t>*</w:t>
      </w:r>
      <w:r w:rsidRPr="003F329B">
        <w:t>commercial accommodation and Division</w:t>
      </w:r>
      <w:r w:rsidR="003F329B">
        <w:t> </w:t>
      </w:r>
      <w:r w:rsidRPr="003F329B">
        <w:t>87 (which is about long</w:t>
      </w:r>
      <w:r w:rsidR="003F329B">
        <w:noBreakHyphen/>
      </w:r>
      <w:r w:rsidRPr="003F329B">
        <w:t>term accommodation in commercial premises) would apply to the supply but for a choice made by the supplier under section</w:t>
      </w:r>
      <w:r w:rsidR="003F329B">
        <w:t> </w:t>
      </w:r>
      <w:r w:rsidRPr="003F329B">
        <w:t>87</w:t>
      </w:r>
      <w:r w:rsidR="003F329B">
        <w:noBreakHyphen/>
      </w:r>
      <w:r w:rsidRPr="003F329B">
        <w:t>25.</w:t>
      </w:r>
    </w:p>
    <w:p w:rsidR="00300522" w:rsidRPr="003F329B" w:rsidRDefault="00300522" w:rsidP="00300522">
      <w:pPr>
        <w:pStyle w:val="subsection"/>
      </w:pPr>
      <w:r w:rsidRPr="003F329B">
        <w:tab/>
        <w:t>(2)</w:t>
      </w:r>
      <w:r w:rsidRPr="003F329B">
        <w:tab/>
        <w:t>However:</w:t>
      </w:r>
    </w:p>
    <w:p w:rsidR="00300522" w:rsidRPr="003F329B" w:rsidRDefault="00300522" w:rsidP="00300522">
      <w:pPr>
        <w:pStyle w:val="paragraph"/>
      </w:pPr>
      <w:r w:rsidRPr="003F329B">
        <w:tab/>
        <w:t>(a)</w:t>
      </w:r>
      <w:r w:rsidRPr="003F329B">
        <w:tab/>
        <w:t>the supply is input taxed only to the extent that the premises are to be used predominantly for residential accommodation (regardless of the term of occupation); and</w:t>
      </w:r>
    </w:p>
    <w:p w:rsidR="00300522" w:rsidRPr="003F329B" w:rsidRDefault="00300522" w:rsidP="00300522">
      <w:pPr>
        <w:pStyle w:val="paragraph"/>
      </w:pPr>
      <w:r w:rsidRPr="003F329B">
        <w:tab/>
        <w:t>(b)</w:t>
      </w:r>
      <w:r w:rsidRPr="003F329B">
        <w:tab/>
        <w:t xml:space="preserve">the supply is not input taxed under this section if the lease, hire or licence, or the renewal or extension of a lease, hire or licence, is a </w:t>
      </w:r>
      <w:r w:rsidR="003F329B" w:rsidRPr="003F329B">
        <w:rPr>
          <w:position w:val="6"/>
          <w:sz w:val="16"/>
          <w:szCs w:val="16"/>
        </w:rPr>
        <w:t>*</w:t>
      </w:r>
      <w:r w:rsidRPr="003F329B">
        <w:t>long</w:t>
      </w:r>
      <w:r w:rsidR="003F329B">
        <w:noBreakHyphen/>
      </w:r>
      <w:r w:rsidRPr="003F329B">
        <w:t>term lease.</w:t>
      </w:r>
    </w:p>
    <w:p w:rsidR="00300522" w:rsidRPr="003F329B" w:rsidRDefault="00300522" w:rsidP="00300522">
      <w:pPr>
        <w:pStyle w:val="ActHead4"/>
      </w:pPr>
      <w:bookmarkStart w:id="332" w:name="_Toc416265899"/>
      <w:r w:rsidRPr="00AE4251">
        <w:rPr>
          <w:rStyle w:val="CharSubdNo"/>
        </w:rPr>
        <w:t>Subdivision</w:t>
      </w:r>
      <w:r w:rsidR="003F329B" w:rsidRPr="00AE4251">
        <w:rPr>
          <w:rStyle w:val="CharSubdNo"/>
        </w:rPr>
        <w:t> </w:t>
      </w:r>
      <w:r w:rsidRPr="00AE4251">
        <w:rPr>
          <w:rStyle w:val="CharSubdNo"/>
        </w:rPr>
        <w:t>40</w:t>
      </w:r>
      <w:r w:rsidR="003F329B" w:rsidRPr="00AE4251">
        <w:rPr>
          <w:rStyle w:val="CharSubdNo"/>
        </w:rPr>
        <w:noBreakHyphen/>
      </w:r>
      <w:r w:rsidRPr="00AE4251">
        <w:rPr>
          <w:rStyle w:val="CharSubdNo"/>
        </w:rPr>
        <w:t>C</w:t>
      </w:r>
      <w:r w:rsidRPr="003F329B">
        <w:t>—</w:t>
      </w:r>
      <w:r w:rsidRPr="00AE4251">
        <w:rPr>
          <w:rStyle w:val="CharSubdText"/>
        </w:rPr>
        <w:t>Residential premises</w:t>
      </w:r>
      <w:bookmarkEnd w:id="332"/>
    </w:p>
    <w:p w:rsidR="00300522" w:rsidRPr="003F329B" w:rsidRDefault="00300522" w:rsidP="00300522">
      <w:pPr>
        <w:pStyle w:val="ActHead5"/>
      </w:pPr>
      <w:bookmarkStart w:id="333" w:name="_Toc416265900"/>
      <w:r w:rsidRPr="00AE4251">
        <w:rPr>
          <w:rStyle w:val="CharSectno"/>
        </w:rPr>
        <w:t>40</w:t>
      </w:r>
      <w:r w:rsidR="003F329B" w:rsidRPr="00AE4251">
        <w:rPr>
          <w:rStyle w:val="CharSectno"/>
        </w:rPr>
        <w:noBreakHyphen/>
      </w:r>
      <w:r w:rsidRPr="00AE4251">
        <w:rPr>
          <w:rStyle w:val="CharSectno"/>
        </w:rPr>
        <w:t>65</w:t>
      </w:r>
      <w:r w:rsidRPr="003F329B">
        <w:t xml:space="preserve">  Sales of residential premises</w:t>
      </w:r>
      <w:bookmarkEnd w:id="333"/>
    </w:p>
    <w:p w:rsidR="00300522" w:rsidRPr="003F329B" w:rsidRDefault="00300522" w:rsidP="00300522">
      <w:pPr>
        <w:pStyle w:val="subsection"/>
      </w:pPr>
      <w:r w:rsidRPr="003F329B">
        <w:tab/>
        <w:t>(1)</w:t>
      </w:r>
      <w:r w:rsidRPr="003F329B">
        <w:tab/>
        <w:t xml:space="preserve">A sale of </w:t>
      </w:r>
      <w:r w:rsidR="003F329B" w:rsidRPr="003F329B">
        <w:rPr>
          <w:position w:val="6"/>
          <w:sz w:val="16"/>
          <w:szCs w:val="16"/>
        </w:rPr>
        <w:t>*</w:t>
      </w:r>
      <w:r w:rsidRPr="003F329B">
        <w:t xml:space="preserve">real property is </w:t>
      </w:r>
      <w:r w:rsidRPr="003F329B">
        <w:rPr>
          <w:b/>
          <w:bCs/>
          <w:i/>
          <w:iCs/>
        </w:rPr>
        <w:t>input taxed</w:t>
      </w:r>
      <w:r w:rsidRPr="003F329B">
        <w:t xml:space="preserve">, but only to the extent that the property is </w:t>
      </w:r>
      <w:r w:rsidR="003F329B" w:rsidRPr="003F329B">
        <w:rPr>
          <w:position w:val="6"/>
          <w:sz w:val="16"/>
          <w:szCs w:val="16"/>
        </w:rPr>
        <w:t>*</w:t>
      </w:r>
      <w:r w:rsidRPr="003F329B">
        <w:t>residential premises to be used predominantly for residential accommodation (regardless of the term of occupation).</w:t>
      </w:r>
    </w:p>
    <w:p w:rsidR="00300522" w:rsidRPr="003F329B" w:rsidRDefault="00300522" w:rsidP="00300522">
      <w:pPr>
        <w:pStyle w:val="subsection"/>
      </w:pPr>
      <w:r w:rsidRPr="003F329B">
        <w:tab/>
        <w:t>(2)</w:t>
      </w:r>
      <w:r w:rsidRPr="003F329B">
        <w:tab/>
        <w:t xml:space="preserve">However, the sale is </w:t>
      </w:r>
      <w:r w:rsidRPr="003F329B">
        <w:rPr>
          <w:i/>
          <w:iCs/>
        </w:rPr>
        <w:t>not</w:t>
      </w:r>
      <w:r w:rsidRPr="003F329B">
        <w:t xml:space="preserve"> input taxed to the extent that the </w:t>
      </w:r>
      <w:r w:rsidR="003F329B" w:rsidRPr="003F329B">
        <w:rPr>
          <w:position w:val="6"/>
          <w:sz w:val="16"/>
          <w:szCs w:val="16"/>
        </w:rPr>
        <w:t>*</w:t>
      </w:r>
      <w:r w:rsidRPr="003F329B">
        <w:t xml:space="preserve">residential premises are: </w:t>
      </w:r>
    </w:p>
    <w:p w:rsidR="00300522" w:rsidRPr="003F329B" w:rsidRDefault="00300522" w:rsidP="00300522">
      <w:pPr>
        <w:pStyle w:val="paragraph"/>
        <w:keepNext/>
      </w:pPr>
      <w:r w:rsidRPr="003F329B">
        <w:tab/>
        <w:t>(a)</w:t>
      </w:r>
      <w:r w:rsidRPr="003F329B">
        <w:tab/>
      </w:r>
      <w:r w:rsidR="003F329B" w:rsidRPr="003F329B">
        <w:rPr>
          <w:position w:val="6"/>
          <w:sz w:val="16"/>
          <w:szCs w:val="16"/>
        </w:rPr>
        <w:t>*</w:t>
      </w:r>
      <w:r w:rsidRPr="003F329B">
        <w:t xml:space="preserve">commercial residential premises; or </w:t>
      </w:r>
    </w:p>
    <w:p w:rsidR="00300522" w:rsidRPr="003F329B" w:rsidRDefault="00300522" w:rsidP="00300522">
      <w:pPr>
        <w:pStyle w:val="paragraph"/>
        <w:keepNext/>
      </w:pPr>
      <w:r w:rsidRPr="003F329B">
        <w:tab/>
        <w:t>(b)</w:t>
      </w:r>
      <w:r w:rsidRPr="003F329B">
        <w:tab/>
      </w:r>
      <w:r w:rsidR="003F329B" w:rsidRPr="003F329B">
        <w:rPr>
          <w:position w:val="6"/>
          <w:sz w:val="16"/>
          <w:szCs w:val="16"/>
        </w:rPr>
        <w:t>*</w:t>
      </w:r>
      <w:r w:rsidRPr="003F329B">
        <w:t>new residential premises other than those used for residential accommodation (regardless of the term of occupation) before 2</w:t>
      </w:r>
      <w:r w:rsidR="003F329B">
        <w:t> </w:t>
      </w:r>
      <w:r w:rsidRPr="003F329B">
        <w:t xml:space="preserve">December 1998. </w:t>
      </w:r>
    </w:p>
    <w:p w:rsidR="00300522" w:rsidRPr="003F329B" w:rsidRDefault="00300522" w:rsidP="00300522">
      <w:pPr>
        <w:pStyle w:val="ActHead5"/>
      </w:pPr>
      <w:bookmarkStart w:id="334" w:name="_Toc416265901"/>
      <w:r w:rsidRPr="00AE4251">
        <w:rPr>
          <w:rStyle w:val="CharSectno"/>
        </w:rPr>
        <w:t>40</w:t>
      </w:r>
      <w:r w:rsidR="003F329B" w:rsidRPr="00AE4251">
        <w:rPr>
          <w:rStyle w:val="CharSectno"/>
        </w:rPr>
        <w:noBreakHyphen/>
      </w:r>
      <w:r w:rsidRPr="00AE4251">
        <w:rPr>
          <w:rStyle w:val="CharSectno"/>
        </w:rPr>
        <w:t>70</w:t>
      </w:r>
      <w:r w:rsidRPr="003F329B">
        <w:t xml:space="preserve">  Supplies of residential premises by way of long</w:t>
      </w:r>
      <w:r w:rsidR="003F329B">
        <w:noBreakHyphen/>
      </w:r>
      <w:r w:rsidRPr="003F329B">
        <w:t>term lease</w:t>
      </w:r>
      <w:bookmarkEnd w:id="334"/>
    </w:p>
    <w:p w:rsidR="00300522" w:rsidRPr="003F329B" w:rsidRDefault="00300522" w:rsidP="00300522">
      <w:pPr>
        <w:pStyle w:val="subsection"/>
      </w:pPr>
      <w:r w:rsidRPr="003F329B">
        <w:tab/>
        <w:t>(1)</w:t>
      </w:r>
      <w:r w:rsidRPr="003F329B">
        <w:tab/>
        <w:t xml:space="preserve">A supply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 xml:space="preserve">the supply is of </w:t>
      </w:r>
      <w:r w:rsidR="003F329B" w:rsidRPr="003F329B">
        <w:rPr>
          <w:position w:val="6"/>
          <w:sz w:val="16"/>
          <w:szCs w:val="16"/>
        </w:rPr>
        <w:t>*</w:t>
      </w:r>
      <w:r w:rsidRPr="003F329B">
        <w:t xml:space="preserve">real property but only to the extent that the property is </w:t>
      </w:r>
      <w:r w:rsidR="003F329B" w:rsidRPr="003F329B">
        <w:rPr>
          <w:position w:val="6"/>
          <w:sz w:val="16"/>
          <w:szCs w:val="16"/>
        </w:rPr>
        <w:t>*</w:t>
      </w:r>
      <w:r w:rsidRPr="003F329B">
        <w:t>residential premises to be used predominantly for residential accommodation (regardless of the term of occupation); and</w:t>
      </w:r>
    </w:p>
    <w:p w:rsidR="00300522" w:rsidRPr="003F329B" w:rsidRDefault="00300522" w:rsidP="00300522">
      <w:pPr>
        <w:pStyle w:val="paragraph"/>
      </w:pPr>
      <w:r w:rsidRPr="003F329B">
        <w:tab/>
        <w:t>(b)</w:t>
      </w:r>
      <w:r w:rsidRPr="003F329B">
        <w:tab/>
        <w:t xml:space="preserve">the supply is by way of </w:t>
      </w:r>
      <w:r w:rsidR="003F329B" w:rsidRPr="003F329B">
        <w:rPr>
          <w:position w:val="6"/>
          <w:sz w:val="16"/>
          <w:szCs w:val="16"/>
        </w:rPr>
        <w:t>*</w:t>
      </w:r>
      <w:r w:rsidRPr="003F329B">
        <w:t>long</w:t>
      </w:r>
      <w:r w:rsidR="003F329B">
        <w:noBreakHyphen/>
      </w:r>
      <w:r w:rsidRPr="003F329B">
        <w:t>term lease.</w:t>
      </w:r>
    </w:p>
    <w:p w:rsidR="00300522" w:rsidRPr="003F329B" w:rsidRDefault="00300522" w:rsidP="00300522">
      <w:pPr>
        <w:pStyle w:val="subsection"/>
      </w:pPr>
      <w:r w:rsidRPr="003F329B">
        <w:tab/>
        <w:t>(2)</w:t>
      </w:r>
      <w:r w:rsidRPr="003F329B">
        <w:tab/>
        <w:t xml:space="preserve">However, the supply is </w:t>
      </w:r>
      <w:r w:rsidRPr="003F329B">
        <w:rPr>
          <w:i/>
          <w:iCs/>
        </w:rPr>
        <w:t>not</w:t>
      </w:r>
      <w:r w:rsidRPr="003F329B">
        <w:t xml:space="preserve"> input taxed to the extent that the </w:t>
      </w:r>
      <w:r w:rsidR="003F329B" w:rsidRPr="003F329B">
        <w:rPr>
          <w:position w:val="6"/>
          <w:sz w:val="16"/>
          <w:szCs w:val="16"/>
        </w:rPr>
        <w:t>*</w:t>
      </w:r>
      <w:r w:rsidRPr="003F329B">
        <w:t xml:space="preserve">residential premises are: </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 xml:space="preserve">commercial residential premises; or </w:t>
      </w:r>
    </w:p>
    <w:p w:rsidR="00300522" w:rsidRPr="003F329B" w:rsidRDefault="00300522" w:rsidP="00300522">
      <w:pPr>
        <w:pStyle w:val="paragraph"/>
      </w:pPr>
      <w:r w:rsidRPr="003F329B">
        <w:tab/>
        <w:t>(b)</w:t>
      </w:r>
      <w:r w:rsidRPr="003F329B">
        <w:tab/>
      </w:r>
      <w:r w:rsidR="003F329B" w:rsidRPr="003F329B">
        <w:rPr>
          <w:position w:val="6"/>
          <w:sz w:val="16"/>
          <w:szCs w:val="16"/>
        </w:rPr>
        <w:t>*</w:t>
      </w:r>
      <w:r w:rsidRPr="003F329B">
        <w:t>new residential premises other than those used for residential accommodation (regardless of the term of occupation) before 2</w:t>
      </w:r>
      <w:r w:rsidR="003F329B">
        <w:t> </w:t>
      </w:r>
      <w:r w:rsidRPr="003F329B">
        <w:t xml:space="preserve">December 1998. </w:t>
      </w:r>
    </w:p>
    <w:p w:rsidR="00300522" w:rsidRPr="003F329B" w:rsidRDefault="00300522" w:rsidP="00300522">
      <w:pPr>
        <w:pStyle w:val="ActHead5"/>
      </w:pPr>
      <w:bookmarkStart w:id="335" w:name="_Toc416265902"/>
      <w:r w:rsidRPr="00AE4251">
        <w:rPr>
          <w:rStyle w:val="CharSectno"/>
        </w:rPr>
        <w:t>40</w:t>
      </w:r>
      <w:r w:rsidR="003F329B" w:rsidRPr="00AE4251">
        <w:rPr>
          <w:rStyle w:val="CharSectno"/>
        </w:rPr>
        <w:noBreakHyphen/>
      </w:r>
      <w:r w:rsidRPr="00AE4251">
        <w:rPr>
          <w:rStyle w:val="CharSectno"/>
        </w:rPr>
        <w:t>75</w:t>
      </w:r>
      <w:r w:rsidRPr="003F329B">
        <w:t xml:space="preserve">  Meaning of </w:t>
      </w:r>
      <w:r w:rsidRPr="003F329B">
        <w:rPr>
          <w:i/>
          <w:iCs/>
        </w:rPr>
        <w:t>new residential premises</w:t>
      </w:r>
      <w:bookmarkEnd w:id="335"/>
    </w:p>
    <w:p w:rsidR="00BE692B" w:rsidRPr="003F329B" w:rsidRDefault="00BE692B" w:rsidP="00BE692B">
      <w:pPr>
        <w:pStyle w:val="SubsectionHead"/>
      </w:pPr>
      <w:r w:rsidRPr="003F329B">
        <w:t>When premises are new residential premises</w:t>
      </w:r>
    </w:p>
    <w:p w:rsidR="00300522" w:rsidRPr="003F329B" w:rsidRDefault="00300522" w:rsidP="00300522">
      <w:pPr>
        <w:pStyle w:val="subsection"/>
      </w:pPr>
      <w:r w:rsidRPr="003F329B">
        <w:tab/>
        <w:t>(1)</w:t>
      </w:r>
      <w:r w:rsidRPr="003F329B">
        <w:tab/>
      </w:r>
      <w:r w:rsidR="003F329B" w:rsidRPr="003F329B">
        <w:rPr>
          <w:position w:val="6"/>
          <w:sz w:val="16"/>
          <w:szCs w:val="16"/>
        </w:rPr>
        <w:t>*</w:t>
      </w:r>
      <w:r w:rsidRPr="003F329B">
        <w:t xml:space="preserve">Residential premises are </w:t>
      </w:r>
      <w:r w:rsidRPr="003F329B">
        <w:rPr>
          <w:b/>
          <w:bCs/>
          <w:i/>
          <w:iCs/>
        </w:rPr>
        <w:t>new residential premises</w:t>
      </w:r>
      <w:r w:rsidRPr="003F329B">
        <w:t xml:space="preserve"> if they:</w:t>
      </w:r>
    </w:p>
    <w:p w:rsidR="00300522" w:rsidRPr="003F329B" w:rsidRDefault="00300522" w:rsidP="00300522">
      <w:pPr>
        <w:pStyle w:val="paragraph"/>
      </w:pPr>
      <w:r w:rsidRPr="003F329B">
        <w:tab/>
        <w:t>(a)</w:t>
      </w:r>
      <w:r w:rsidRPr="003F329B">
        <w:tab/>
        <w:t xml:space="preserve">have not previously been sold as residential premises (other than </w:t>
      </w:r>
      <w:r w:rsidR="003F329B" w:rsidRPr="003F329B">
        <w:rPr>
          <w:position w:val="6"/>
          <w:sz w:val="16"/>
        </w:rPr>
        <w:t>*</w:t>
      </w:r>
      <w:r w:rsidRPr="003F329B">
        <w:t xml:space="preserve">commercial residential premises) and have not previously been the subject of a </w:t>
      </w:r>
      <w:r w:rsidR="003F329B" w:rsidRPr="003F329B">
        <w:rPr>
          <w:position w:val="6"/>
          <w:sz w:val="16"/>
          <w:szCs w:val="16"/>
        </w:rPr>
        <w:t>*</w:t>
      </w:r>
      <w:r w:rsidRPr="003F329B">
        <w:t>long</w:t>
      </w:r>
      <w:r w:rsidR="003F329B">
        <w:noBreakHyphen/>
      </w:r>
      <w:r w:rsidRPr="003F329B">
        <w:t>term lease; or</w:t>
      </w:r>
    </w:p>
    <w:p w:rsidR="00300522" w:rsidRPr="003F329B" w:rsidRDefault="00300522" w:rsidP="00300522">
      <w:pPr>
        <w:pStyle w:val="paragraph"/>
      </w:pPr>
      <w:r w:rsidRPr="003F329B">
        <w:tab/>
        <w:t>(b)</w:t>
      </w:r>
      <w:r w:rsidRPr="003F329B">
        <w:tab/>
        <w:t xml:space="preserve">have been created through </w:t>
      </w:r>
      <w:r w:rsidR="003F329B" w:rsidRPr="003F329B">
        <w:rPr>
          <w:position w:val="6"/>
          <w:sz w:val="16"/>
          <w:szCs w:val="16"/>
        </w:rPr>
        <w:t>*</w:t>
      </w:r>
      <w:r w:rsidRPr="003F329B">
        <w:t>substantial renovations of a building; or</w:t>
      </w:r>
    </w:p>
    <w:p w:rsidR="00300522" w:rsidRPr="003F329B" w:rsidRDefault="00300522" w:rsidP="00300522">
      <w:pPr>
        <w:pStyle w:val="paragraph"/>
      </w:pPr>
      <w:r w:rsidRPr="003F329B">
        <w:tab/>
        <w:t>(c)</w:t>
      </w:r>
      <w:r w:rsidRPr="003F329B">
        <w:tab/>
        <w:t>have been built, or contain a building that has been built, to replace demolished premises on the same land.</w:t>
      </w:r>
    </w:p>
    <w:p w:rsidR="00BE692B" w:rsidRPr="003F329B" w:rsidRDefault="003F329B" w:rsidP="00BE692B">
      <w:pPr>
        <w:pStyle w:val="subsection2"/>
      </w:pPr>
      <w:r>
        <w:t>Paragraphs (</w:t>
      </w:r>
      <w:r w:rsidR="00BE692B" w:rsidRPr="003F329B">
        <w:t xml:space="preserve">b) and (c) have effect subject to </w:t>
      </w:r>
      <w:r>
        <w:t>paragraph (</w:t>
      </w:r>
      <w:r w:rsidR="00BE692B" w:rsidRPr="003F329B">
        <w:t>a).</w:t>
      </w:r>
    </w:p>
    <w:p w:rsidR="00BE692B" w:rsidRPr="003F329B" w:rsidRDefault="00BE692B" w:rsidP="00BE692B">
      <w:pPr>
        <w:pStyle w:val="notetext"/>
      </w:pPr>
      <w:r w:rsidRPr="003F329B">
        <w:t>Note 1:</w:t>
      </w:r>
      <w:r w:rsidRPr="003F329B">
        <w:tab/>
        <w:t xml:space="preserve">For example, residential premises will be new residential premises if they are created as described in </w:t>
      </w:r>
      <w:r w:rsidR="003F329B">
        <w:t>paragraph (</w:t>
      </w:r>
      <w:r w:rsidRPr="003F329B">
        <w:t xml:space="preserve">b) or (c) to replace earlier premises that had ceased to be new residential premises because of </w:t>
      </w:r>
      <w:r w:rsidR="003F329B">
        <w:t>paragraph (</w:t>
      </w:r>
      <w:r w:rsidRPr="003F329B">
        <w:t>a).</w:t>
      </w:r>
    </w:p>
    <w:p w:rsidR="00BE692B" w:rsidRPr="003F329B" w:rsidRDefault="00BE692B" w:rsidP="00BE692B">
      <w:pPr>
        <w:pStyle w:val="notetext"/>
      </w:pPr>
      <w:r w:rsidRPr="003F329B">
        <w:t>Note 2:</w:t>
      </w:r>
      <w:r w:rsidRPr="003F329B">
        <w:tab/>
        <w:t xml:space="preserve">However, premises that are new residential premises because of </w:t>
      </w:r>
      <w:r w:rsidR="003F329B">
        <w:t>paragraph (</w:t>
      </w:r>
      <w:r w:rsidRPr="003F329B">
        <w:t>b) or (c) will cease to be new residential premises once they are sold, or supplied by way of long</w:t>
      </w:r>
      <w:r w:rsidR="003F329B">
        <w:noBreakHyphen/>
      </w:r>
      <w:r w:rsidRPr="003F329B">
        <w:t xml:space="preserve">term lease, as residential premises (see </w:t>
      </w:r>
      <w:r w:rsidR="003F329B">
        <w:t>paragraph (</w:t>
      </w:r>
      <w:r w:rsidRPr="003F329B">
        <w:t>a)).</w:t>
      </w:r>
    </w:p>
    <w:p w:rsidR="00BE692B" w:rsidRPr="003F329B" w:rsidRDefault="00BE692B" w:rsidP="00BE692B">
      <w:pPr>
        <w:pStyle w:val="notetext"/>
      </w:pPr>
      <w:r w:rsidRPr="003F329B">
        <w:t>Note 3:</w:t>
      </w:r>
      <w:r w:rsidRPr="003F329B">
        <w:tab/>
        <w:t xml:space="preserve">Premises created because of the registration of, for example, a strata title plan, or a plan to subdivide land, may not become new residential premises (see </w:t>
      </w:r>
      <w:r w:rsidR="003F329B">
        <w:t>subsection (</w:t>
      </w:r>
      <w:r w:rsidRPr="003F329B">
        <w:t>2AA)).</w:t>
      </w:r>
    </w:p>
    <w:p w:rsidR="00300522" w:rsidRPr="003F329B" w:rsidRDefault="00300522" w:rsidP="00300522">
      <w:pPr>
        <w:pStyle w:val="subsection"/>
      </w:pPr>
      <w:r w:rsidRPr="003F329B">
        <w:tab/>
        <w:t>(2)</w:t>
      </w:r>
      <w:r w:rsidRPr="003F329B">
        <w:tab/>
        <w:t xml:space="preserve">However, the </w:t>
      </w:r>
      <w:r w:rsidR="003F329B" w:rsidRPr="003F329B">
        <w:rPr>
          <w:position w:val="6"/>
          <w:sz w:val="16"/>
        </w:rPr>
        <w:t>*</w:t>
      </w:r>
      <w:r w:rsidR="000414CC" w:rsidRPr="003F329B">
        <w:t xml:space="preserve">residential premises are not </w:t>
      </w:r>
      <w:r w:rsidR="000414CC" w:rsidRPr="003F329B">
        <w:rPr>
          <w:b/>
          <w:i/>
        </w:rPr>
        <w:t>new residential premises</w:t>
      </w:r>
      <w:r w:rsidRPr="003F329B">
        <w:t xml:space="preserve"> if, for the period of at least 5 years since:</w:t>
      </w:r>
    </w:p>
    <w:p w:rsidR="00300522" w:rsidRPr="003F329B" w:rsidRDefault="00300522" w:rsidP="00300522">
      <w:pPr>
        <w:pStyle w:val="paragraph"/>
      </w:pPr>
      <w:r w:rsidRPr="003F329B">
        <w:tab/>
        <w:t>(a)</w:t>
      </w:r>
      <w:r w:rsidRPr="003F329B">
        <w:tab/>
        <w:t xml:space="preserve">if </w:t>
      </w:r>
      <w:r w:rsidR="003F329B">
        <w:t>paragraph (</w:t>
      </w:r>
      <w:r w:rsidRPr="003F329B">
        <w:t xml:space="preserve">1)(a) applies (and neither </w:t>
      </w:r>
      <w:r w:rsidR="003F329B">
        <w:t>paragraph (</w:t>
      </w:r>
      <w:r w:rsidRPr="003F329B">
        <w:t xml:space="preserve">1)(b) nor </w:t>
      </w:r>
      <w:r w:rsidR="003F329B">
        <w:t>paragraph (</w:t>
      </w:r>
      <w:r w:rsidRPr="003F329B">
        <w:t xml:space="preserve">1)(c) applies)—the premises first became </w:t>
      </w:r>
      <w:r w:rsidR="005E133A" w:rsidRPr="003F329B">
        <w:t>residential premises</w:t>
      </w:r>
      <w:r w:rsidRPr="003F329B">
        <w:t>; or</w:t>
      </w:r>
    </w:p>
    <w:p w:rsidR="00300522" w:rsidRPr="003F329B" w:rsidRDefault="00300522" w:rsidP="00300522">
      <w:pPr>
        <w:pStyle w:val="paragraph"/>
      </w:pPr>
      <w:r w:rsidRPr="003F329B">
        <w:tab/>
        <w:t>(b)</w:t>
      </w:r>
      <w:r w:rsidRPr="003F329B">
        <w:tab/>
        <w:t xml:space="preserve">if </w:t>
      </w:r>
      <w:r w:rsidR="003F329B">
        <w:t>paragraph (</w:t>
      </w:r>
      <w:r w:rsidRPr="003F329B">
        <w:t xml:space="preserve">1)(b) applies—the premises were last </w:t>
      </w:r>
      <w:r w:rsidR="003F329B" w:rsidRPr="003F329B">
        <w:rPr>
          <w:position w:val="6"/>
          <w:sz w:val="16"/>
          <w:szCs w:val="16"/>
        </w:rPr>
        <w:t>*</w:t>
      </w:r>
      <w:r w:rsidRPr="003F329B">
        <w:t>substantially renovated; or</w:t>
      </w:r>
    </w:p>
    <w:p w:rsidR="00300522" w:rsidRPr="003F329B" w:rsidRDefault="00300522" w:rsidP="00300522">
      <w:pPr>
        <w:pStyle w:val="paragraph"/>
      </w:pPr>
      <w:r w:rsidRPr="003F329B">
        <w:tab/>
        <w:t>(c)</w:t>
      </w:r>
      <w:r w:rsidRPr="003F329B">
        <w:tab/>
        <w:t xml:space="preserve">if </w:t>
      </w:r>
      <w:r w:rsidR="003F329B">
        <w:t>paragraph (</w:t>
      </w:r>
      <w:r w:rsidRPr="003F329B">
        <w:t>1)(c) applies—the premises were last built;</w:t>
      </w:r>
    </w:p>
    <w:p w:rsidR="00300522" w:rsidRPr="003F329B" w:rsidRDefault="00300522" w:rsidP="00300522">
      <w:pPr>
        <w:pStyle w:val="subsection2"/>
      </w:pPr>
      <w:r w:rsidRPr="003F329B">
        <w:t xml:space="preserve">the premises have only been used for making supplies that are </w:t>
      </w:r>
      <w:r w:rsidR="003F329B" w:rsidRPr="003F329B">
        <w:rPr>
          <w:position w:val="6"/>
          <w:sz w:val="16"/>
          <w:szCs w:val="16"/>
        </w:rPr>
        <w:t>*</w:t>
      </w:r>
      <w:r w:rsidRPr="003F329B">
        <w:t>input taxed because of paragraph</w:t>
      </w:r>
      <w:r w:rsidR="003F329B">
        <w:t> </w:t>
      </w:r>
      <w:r w:rsidRPr="003F329B">
        <w:t>40</w:t>
      </w:r>
      <w:r w:rsidR="003F329B">
        <w:noBreakHyphen/>
      </w:r>
      <w:r w:rsidRPr="003F329B">
        <w:t>35(1)(a).</w:t>
      </w:r>
    </w:p>
    <w:p w:rsidR="005E133A" w:rsidRPr="003F329B" w:rsidRDefault="005E133A" w:rsidP="005E133A">
      <w:pPr>
        <w:pStyle w:val="SubsectionHead"/>
      </w:pPr>
      <w:r w:rsidRPr="003F329B">
        <w:t>Subdivisions etc. may not result in new residential premises</w:t>
      </w:r>
    </w:p>
    <w:p w:rsidR="005E133A" w:rsidRPr="003F329B" w:rsidRDefault="005E133A" w:rsidP="005E133A">
      <w:pPr>
        <w:pStyle w:val="subsection"/>
      </w:pPr>
      <w:r w:rsidRPr="003F329B">
        <w:tab/>
        <w:t>(2AA)</w:t>
      </w:r>
      <w:r w:rsidRPr="003F329B">
        <w:tab/>
        <w:t xml:space="preserve">Despite </w:t>
      </w:r>
      <w:r w:rsidR="003F329B">
        <w:t>subsection (</w:t>
      </w:r>
      <w:r w:rsidRPr="003F329B">
        <w:t xml:space="preserve">1), the </w:t>
      </w:r>
      <w:r w:rsidR="003F329B" w:rsidRPr="003F329B">
        <w:rPr>
          <w:position w:val="6"/>
          <w:sz w:val="16"/>
        </w:rPr>
        <w:t>*</w:t>
      </w:r>
      <w:r w:rsidRPr="003F329B">
        <w:t xml:space="preserve">residential premises are not </w:t>
      </w:r>
      <w:r w:rsidRPr="003F329B">
        <w:rPr>
          <w:b/>
          <w:i/>
        </w:rPr>
        <w:t>new residential premises</w:t>
      </w:r>
      <w:r w:rsidRPr="003F329B">
        <w:t xml:space="preserve"> if:</w:t>
      </w:r>
    </w:p>
    <w:p w:rsidR="005E133A" w:rsidRPr="003F329B" w:rsidRDefault="005E133A" w:rsidP="005E133A">
      <w:pPr>
        <w:pStyle w:val="paragraph"/>
      </w:pPr>
      <w:r w:rsidRPr="003F329B">
        <w:tab/>
        <w:t>(a)</w:t>
      </w:r>
      <w:r w:rsidRPr="003F329B">
        <w:tab/>
        <w:t xml:space="preserve">they are created from residential premises that became the subject of a </w:t>
      </w:r>
      <w:r w:rsidR="003F329B" w:rsidRPr="003F329B">
        <w:rPr>
          <w:position w:val="6"/>
          <w:sz w:val="16"/>
        </w:rPr>
        <w:t>*</w:t>
      </w:r>
      <w:r w:rsidRPr="003F329B">
        <w:t>property subdivision plan; and</w:t>
      </w:r>
    </w:p>
    <w:p w:rsidR="005E133A" w:rsidRPr="003F329B" w:rsidRDefault="005E133A" w:rsidP="005E133A">
      <w:pPr>
        <w:pStyle w:val="paragraph"/>
      </w:pPr>
      <w:r w:rsidRPr="003F329B">
        <w:tab/>
        <w:t>(b)</w:t>
      </w:r>
      <w:r w:rsidRPr="003F329B">
        <w:tab/>
        <w:t xml:space="preserve">the residential premises referred to in </w:t>
      </w:r>
      <w:r w:rsidR="003F329B">
        <w:t>paragraph (</w:t>
      </w:r>
      <w:r w:rsidRPr="003F329B">
        <w:t>a) were not new residential premises immediately before they became the subject of that plan.</w:t>
      </w:r>
    </w:p>
    <w:p w:rsidR="005E133A" w:rsidRPr="003F329B" w:rsidRDefault="005E133A" w:rsidP="005E133A">
      <w:pPr>
        <w:pStyle w:val="subsection2"/>
      </w:pPr>
      <w:r w:rsidRPr="003F329B">
        <w:t xml:space="preserve">This subsection has effect subject to </w:t>
      </w:r>
      <w:r w:rsidR="003F329B">
        <w:t>paragraphs (</w:t>
      </w:r>
      <w:r w:rsidRPr="003F329B">
        <w:t>1)(b) and (c).</w:t>
      </w:r>
    </w:p>
    <w:p w:rsidR="005E133A" w:rsidRPr="003F329B" w:rsidRDefault="005E133A" w:rsidP="005E133A">
      <w:pPr>
        <w:pStyle w:val="SubsectionHead"/>
      </w:pPr>
      <w:r w:rsidRPr="003F329B">
        <w:t>Disregard certain supplies of the premises</w:t>
      </w:r>
    </w:p>
    <w:p w:rsidR="00300522" w:rsidRPr="003F329B" w:rsidRDefault="00300522" w:rsidP="00300522">
      <w:pPr>
        <w:pStyle w:val="subsection"/>
      </w:pPr>
      <w:r w:rsidRPr="003F329B">
        <w:tab/>
        <w:t>(2A)</w:t>
      </w:r>
      <w:r w:rsidRPr="003F329B">
        <w:tab/>
        <w:t xml:space="preserve">A supply of the </w:t>
      </w:r>
      <w:r w:rsidR="003F329B" w:rsidRPr="003F329B">
        <w:rPr>
          <w:position w:val="6"/>
          <w:sz w:val="16"/>
        </w:rPr>
        <w:t>*</w:t>
      </w:r>
      <w:r w:rsidR="005E133A" w:rsidRPr="003F329B">
        <w:t>residential premises is disregarded as a sale or supply</w:t>
      </w:r>
      <w:r w:rsidRPr="003F329B">
        <w:t xml:space="preserve"> for the purposes of applying </w:t>
      </w:r>
      <w:r w:rsidR="003F329B">
        <w:t>paragraph (</w:t>
      </w:r>
      <w:r w:rsidRPr="003F329B">
        <w:t>1)(a):</w:t>
      </w:r>
    </w:p>
    <w:p w:rsidR="00300522" w:rsidRPr="003F329B" w:rsidRDefault="00300522" w:rsidP="00300522">
      <w:pPr>
        <w:pStyle w:val="paragraph"/>
      </w:pPr>
      <w:r w:rsidRPr="003F329B">
        <w:tab/>
        <w:t>(a)</w:t>
      </w:r>
      <w:r w:rsidRPr="003F329B">
        <w:tab/>
        <w:t xml:space="preserve">if it is a supply by a member of a </w:t>
      </w:r>
      <w:r w:rsidR="003F329B" w:rsidRPr="003F329B">
        <w:rPr>
          <w:position w:val="6"/>
          <w:sz w:val="16"/>
        </w:rPr>
        <w:t>*</w:t>
      </w:r>
      <w:r w:rsidRPr="003F329B">
        <w:t>GST group to another member of the GST group; or</w:t>
      </w:r>
    </w:p>
    <w:p w:rsidR="00300522" w:rsidRPr="003F329B" w:rsidRDefault="00300522" w:rsidP="00300522">
      <w:pPr>
        <w:pStyle w:val="paragraph"/>
      </w:pPr>
      <w:r w:rsidRPr="003F329B">
        <w:tab/>
        <w:t>(b)</w:t>
      </w:r>
      <w:r w:rsidRPr="003F329B">
        <w:tab/>
        <w:t>if:</w:t>
      </w:r>
    </w:p>
    <w:p w:rsidR="00300522" w:rsidRPr="003F329B" w:rsidRDefault="00300522" w:rsidP="00300522">
      <w:pPr>
        <w:pStyle w:val="paragraphsub"/>
      </w:pPr>
      <w:r w:rsidRPr="003F329B">
        <w:tab/>
        <w:t>(i)</w:t>
      </w:r>
      <w:r w:rsidRPr="003F329B">
        <w:tab/>
        <w:t xml:space="preserve">it is a supply by the </w:t>
      </w:r>
      <w:r w:rsidR="003F329B" w:rsidRPr="003F329B">
        <w:rPr>
          <w:position w:val="6"/>
          <w:sz w:val="16"/>
        </w:rPr>
        <w:t>*</w:t>
      </w:r>
      <w:r w:rsidRPr="003F329B">
        <w:t xml:space="preserve">joint venture operator of a </w:t>
      </w:r>
      <w:r w:rsidR="003F329B" w:rsidRPr="003F329B">
        <w:rPr>
          <w:position w:val="6"/>
          <w:sz w:val="16"/>
        </w:rPr>
        <w:t>*</w:t>
      </w:r>
      <w:r w:rsidRPr="003F329B">
        <w:t xml:space="preserve">GST joint venture to another entity that is a </w:t>
      </w:r>
      <w:r w:rsidR="003F329B" w:rsidRPr="003F329B">
        <w:rPr>
          <w:position w:val="6"/>
          <w:sz w:val="16"/>
        </w:rPr>
        <w:t>*</w:t>
      </w:r>
      <w:r w:rsidRPr="003F329B">
        <w:t>participant in the joint venture; and</w:t>
      </w:r>
    </w:p>
    <w:p w:rsidR="00300522" w:rsidRPr="003F329B" w:rsidRDefault="00300522" w:rsidP="00300522">
      <w:pPr>
        <w:pStyle w:val="paragraphsub"/>
      </w:pPr>
      <w:r w:rsidRPr="003F329B">
        <w:tab/>
        <w:t>(ii)</w:t>
      </w:r>
      <w:r w:rsidRPr="003F329B">
        <w:tab/>
        <w:t>the other entity acquired the interest, unit or lease for consumption, use or supply in the course of activities for which the joint venture was entered into.</w:t>
      </w:r>
    </w:p>
    <w:p w:rsidR="005E133A" w:rsidRPr="003F329B" w:rsidRDefault="005E133A" w:rsidP="005E133A">
      <w:pPr>
        <w:pStyle w:val="subsection"/>
      </w:pPr>
      <w:r w:rsidRPr="003F329B">
        <w:tab/>
        <w:t>(2B)</w:t>
      </w:r>
      <w:r w:rsidRPr="003F329B">
        <w:tab/>
        <w:t xml:space="preserve">A supply (the </w:t>
      </w:r>
      <w:r w:rsidRPr="003F329B">
        <w:rPr>
          <w:b/>
          <w:i/>
        </w:rPr>
        <w:t>wholesale supply</w:t>
      </w:r>
      <w:r w:rsidRPr="003F329B">
        <w:t xml:space="preserve">) of the </w:t>
      </w:r>
      <w:r w:rsidR="003F329B" w:rsidRPr="003F329B">
        <w:rPr>
          <w:position w:val="6"/>
          <w:sz w:val="16"/>
        </w:rPr>
        <w:t>*</w:t>
      </w:r>
      <w:r w:rsidRPr="003F329B">
        <w:t xml:space="preserve">residential premises is disregarded as a sale or supply for the purposes of applying </w:t>
      </w:r>
      <w:r w:rsidR="003F329B">
        <w:t>paragraph (</w:t>
      </w:r>
      <w:r w:rsidRPr="003F329B">
        <w:t>1)(a) if:</w:t>
      </w:r>
    </w:p>
    <w:p w:rsidR="005E133A" w:rsidRPr="003F329B" w:rsidRDefault="005E133A" w:rsidP="005E133A">
      <w:pPr>
        <w:pStyle w:val="paragraph"/>
      </w:pPr>
      <w:r w:rsidRPr="003F329B">
        <w:tab/>
        <w:t>(a)</w:t>
      </w:r>
      <w:r w:rsidRPr="003F329B">
        <w:tab/>
        <w:t xml:space="preserve">the premises from which the residential premises were created had earlier been supplied to the </w:t>
      </w:r>
      <w:r w:rsidR="003F329B" w:rsidRPr="003F329B">
        <w:rPr>
          <w:position w:val="6"/>
          <w:sz w:val="16"/>
        </w:rPr>
        <w:t>*</w:t>
      </w:r>
      <w:r w:rsidRPr="003F329B">
        <w:t xml:space="preserve">recipient of the wholesale supply or one or more of its </w:t>
      </w:r>
      <w:r w:rsidR="003F329B" w:rsidRPr="003F329B">
        <w:rPr>
          <w:position w:val="6"/>
          <w:sz w:val="16"/>
        </w:rPr>
        <w:t>*</w:t>
      </w:r>
      <w:r w:rsidRPr="003F329B">
        <w:t>associates; and</w:t>
      </w:r>
    </w:p>
    <w:p w:rsidR="005E133A" w:rsidRPr="003F329B" w:rsidRDefault="005E133A" w:rsidP="005E133A">
      <w:pPr>
        <w:pStyle w:val="paragraph"/>
      </w:pPr>
      <w:r w:rsidRPr="003F329B">
        <w:tab/>
        <w:t>(b)</w:t>
      </w:r>
      <w:r w:rsidRPr="003F329B">
        <w:tab/>
        <w:t>an arrangement (including an agreement) was made by:</w:t>
      </w:r>
    </w:p>
    <w:p w:rsidR="005E133A" w:rsidRPr="003F329B" w:rsidRDefault="005E133A" w:rsidP="005E133A">
      <w:pPr>
        <w:pStyle w:val="paragraphsub"/>
      </w:pPr>
      <w:r w:rsidRPr="003F329B">
        <w:tab/>
        <w:t>(i)</w:t>
      </w:r>
      <w:r w:rsidRPr="003F329B">
        <w:tab/>
        <w:t>the supplier of the earlier supply, or one or more associates of the supplier; and</w:t>
      </w:r>
    </w:p>
    <w:p w:rsidR="005E133A" w:rsidRPr="003F329B" w:rsidRDefault="005E133A" w:rsidP="005E133A">
      <w:pPr>
        <w:pStyle w:val="paragraphsub"/>
      </w:pPr>
      <w:r w:rsidRPr="003F329B">
        <w:tab/>
        <w:t>(ii)</w:t>
      </w:r>
      <w:r w:rsidRPr="003F329B">
        <w:tab/>
        <w:t>the recipient of the earlier supply, or one or more associates of the recipient; and</w:t>
      </w:r>
    </w:p>
    <w:p w:rsidR="005E133A" w:rsidRPr="003F329B" w:rsidRDefault="005E133A" w:rsidP="005E133A">
      <w:pPr>
        <w:pStyle w:val="paragraph"/>
      </w:pPr>
      <w:r w:rsidRPr="003F329B">
        <w:tab/>
        <w:t>(c)</w:t>
      </w:r>
      <w:r w:rsidRPr="003F329B">
        <w:tab/>
        <w:t>under the arrangement, the wholesale supply was conditional on:</w:t>
      </w:r>
    </w:p>
    <w:p w:rsidR="005E133A" w:rsidRPr="003F329B" w:rsidRDefault="005E133A" w:rsidP="005E133A">
      <w:pPr>
        <w:pStyle w:val="paragraphsub"/>
      </w:pPr>
      <w:r w:rsidRPr="003F329B">
        <w:tab/>
        <w:t>(i)</w:t>
      </w:r>
      <w:r w:rsidRPr="003F329B">
        <w:tab/>
        <w:t>specified building or renovation work being undertaken by the recipient of the earlier supply, or by one or more associates of the recipient; or</w:t>
      </w:r>
    </w:p>
    <w:p w:rsidR="005E133A" w:rsidRPr="003F329B" w:rsidRDefault="005E133A" w:rsidP="005E133A">
      <w:pPr>
        <w:pStyle w:val="paragraphsub"/>
      </w:pPr>
      <w:r w:rsidRPr="003F329B">
        <w:tab/>
        <w:t>(ii)</w:t>
      </w:r>
      <w:r w:rsidRPr="003F329B">
        <w:tab/>
        <w:t>circumstances existing as specified in regulations made for the purposes of this subparagraph.</w:t>
      </w:r>
    </w:p>
    <w:p w:rsidR="005E133A" w:rsidRPr="003F329B" w:rsidRDefault="005E133A" w:rsidP="005E133A">
      <w:pPr>
        <w:pStyle w:val="notetext"/>
      </w:pPr>
      <w:r w:rsidRPr="003F329B">
        <w:t>Note 1:</w:t>
      </w:r>
      <w:r w:rsidRPr="003F329B">
        <w:tab/>
        <w:t xml:space="preserve">The premises referred to in </w:t>
      </w:r>
      <w:r w:rsidR="003F329B">
        <w:t>paragraph (</w:t>
      </w:r>
      <w:r w:rsidRPr="003F329B">
        <w:t>a) could be vacant land.</w:t>
      </w:r>
    </w:p>
    <w:p w:rsidR="005E133A" w:rsidRPr="003F329B" w:rsidRDefault="005E133A" w:rsidP="005E133A">
      <w:pPr>
        <w:pStyle w:val="notetext"/>
      </w:pPr>
      <w:r w:rsidRPr="003F329B">
        <w:t>Note 2:</w:t>
      </w:r>
      <w:r w:rsidRPr="003F329B">
        <w:tab/>
        <w:t xml:space="preserve">For </w:t>
      </w:r>
      <w:r w:rsidR="003F329B">
        <w:t>subparagraph (</w:t>
      </w:r>
      <w:r w:rsidRPr="003F329B">
        <w:t>c)(ii), circumstances may be specified by class (see subsection</w:t>
      </w:r>
      <w:r w:rsidR="003F329B">
        <w:t> </w:t>
      </w:r>
      <w:r w:rsidRPr="003F329B">
        <w:t xml:space="preserve">13(3) of the </w:t>
      </w:r>
      <w:r w:rsidRPr="003F329B">
        <w:rPr>
          <w:i/>
        </w:rPr>
        <w:t>Legislative Instruments Act 2003</w:t>
      </w:r>
      <w:r w:rsidRPr="003F329B">
        <w:t>).</w:t>
      </w:r>
    </w:p>
    <w:p w:rsidR="005E133A" w:rsidRPr="003F329B" w:rsidRDefault="005E133A" w:rsidP="005E133A">
      <w:pPr>
        <w:pStyle w:val="notetext"/>
      </w:pPr>
      <w:r w:rsidRPr="003F329B">
        <w:t>Note 3:</w:t>
      </w:r>
      <w:r w:rsidRPr="003F329B">
        <w:tab/>
        <w:t>This subsection does not apply to a supply if certain commercial commitments were in place before 27</w:t>
      </w:r>
      <w:r w:rsidR="003F329B">
        <w:t> </w:t>
      </w:r>
      <w:r w:rsidRPr="003F329B">
        <w:t>January 2011 (see item</w:t>
      </w:r>
      <w:r w:rsidR="003F329B">
        <w:t> </w:t>
      </w:r>
      <w:r w:rsidRPr="003F329B">
        <w:t>12 of Schedule</w:t>
      </w:r>
      <w:r w:rsidR="003F329B">
        <w:t> </w:t>
      </w:r>
      <w:r w:rsidRPr="003F329B">
        <w:t xml:space="preserve">4 to the </w:t>
      </w:r>
      <w:r w:rsidRPr="003F329B">
        <w:rPr>
          <w:i/>
        </w:rPr>
        <w:t>Tax Laws Amendment (2011 Measures No.</w:t>
      </w:r>
      <w:r w:rsidR="003F329B">
        <w:rPr>
          <w:i/>
        </w:rPr>
        <w:t> </w:t>
      </w:r>
      <w:r w:rsidRPr="003F329B">
        <w:rPr>
          <w:i/>
        </w:rPr>
        <w:t>9) Act 2012</w:t>
      </w:r>
      <w:r w:rsidRPr="003F329B">
        <w:t>).</w:t>
      </w:r>
    </w:p>
    <w:p w:rsidR="005E133A" w:rsidRPr="003F329B" w:rsidRDefault="005E133A" w:rsidP="005E133A">
      <w:pPr>
        <w:pStyle w:val="subsection"/>
      </w:pPr>
      <w:r w:rsidRPr="003F329B">
        <w:tab/>
        <w:t>(2C)</w:t>
      </w:r>
      <w:r w:rsidRPr="003F329B">
        <w:tab/>
        <w:t xml:space="preserve">A supply of the </w:t>
      </w:r>
      <w:r w:rsidR="003F329B" w:rsidRPr="003F329B">
        <w:rPr>
          <w:position w:val="6"/>
          <w:sz w:val="16"/>
        </w:rPr>
        <w:t>*</w:t>
      </w:r>
      <w:r w:rsidRPr="003F329B">
        <w:t xml:space="preserve">residential premises is disregarded as a sale or supply for the purposes of applying </w:t>
      </w:r>
      <w:r w:rsidR="003F329B">
        <w:t>paragraph (</w:t>
      </w:r>
      <w:r w:rsidRPr="003F329B">
        <w:t xml:space="preserve">1)(a) if it is made because a </w:t>
      </w:r>
      <w:r w:rsidR="003F329B" w:rsidRPr="003F329B">
        <w:rPr>
          <w:position w:val="6"/>
          <w:sz w:val="16"/>
        </w:rPr>
        <w:t>*</w:t>
      </w:r>
      <w:r w:rsidRPr="003F329B">
        <w:t xml:space="preserve">property subdivision plan relating to the premises was lodged for registration (however described) by the </w:t>
      </w:r>
      <w:r w:rsidR="003F329B" w:rsidRPr="003F329B">
        <w:rPr>
          <w:position w:val="6"/>
          <w:sz w:val="16"/>
        </w:rPr>
        <w:t>*</w:t>
      </w:r>
      <w:r w:rsidRPr="003F329B">
        <w:t xml:space="preserve">recipient of the supply or the recipient’s </w:t>
      </w:r>
      <w:r w:rsidR="003F329B" w:rsidRPr="003F329B">
        <w:rPr>
          <w:position w:val="6"/>
          <w:sz w:val="16"/>
        </w:rPr>
        <w:t>*</w:t>
      </w:r>
      <w:r w:rsidRPr="003F329B">
        <w:t>associate.</w:t>
      </w:r>
    </w:p>
    <w:p w:rsidR="005E133A" w:rsidRPr="003F329B" w:rsidRDefault="005E133A" w:rsidP="005E133A">
      <w:pPr>
        <w:pStyle w:val="notetext"/>
      </w:pPr>
      <w:r w:rsidRPr="003F329B">
        <w:t>Note:</w:t>
      </w:r>
      <w:r w:rsidRPr="003F329B">
        <w:tab/>
        <w:t>This subsection does not apply to a supply if the plan was lodged for registration before 27</w:t>
      </w:r>
      <w:r w:rsidR="003F329B">
        <w:t> </w:t>
      </w:r>
      <w:r w:rsidRPr="003F329B">
        <w:t>January 2011 (see item</w:t>
      </w:r>
      <w:r w:rsidR="003F329B">
        <w:t> </w:t>
      </w:r>
      <w:r w:rsidRPr="003F329B">
        <w:t>13 of Schedule</w:t>
      </w:r>
      <w:r w:rsidR="003F329B">
        <w:t> </w:t>
      </w:r>
      <w:r w:rsidRPr="003F329B">
        <w:t xml:space="preserve">4 to the </w:t>
      </w:r>
      <w:r w:rsidRPr="003F329B">
        <w:rPr>
          <w:i/>
        </w:rPr>
        <w:t>Tax Laws Amendment (2011 Measures No.</w:t>
      </w:r>
      <w:r w:rsidR="003F329B">
        <w:rPr>
          <w:i/>
        </w:rPr>
        <w:t> </w:t>
      </w:r>
      <w:r w:rsidRPr="003F329B">
        <w:rPr>
          <w:i/>
        </w:rPr>
        <w:t>9) Act 2012</w:t>
      </w:r>
      <w:r w:rsidRPr="003F329B">
        <w:t>).</w:t>
      </w:r>
    </w:p>
    <w:p w:rsidR="005E133A" w:rsidRPr="003F329B" w:rsidRDefault="005E133A" w:rsidP="005E133A">
      <w:pPr>
        <w:pStyle w:val="SubsectionHead"/>
      </w:pPr>
      <w:r w:rsidRPr="003F329B">
        <w:t>New residential premises include associated land</w:t>
      </w:r>
    </w:p>
    <w:p w:rsidR="00300522" w:rsidRPr="003F329B" w:rsidRDefault="00300522" w:rsidP="00300522">
      <w:pPr>
        <w:pStyle w:val="subsection"/>
      </w:pPr>
      <w:r w:rsidRPr="003F329B">
        <w:tab/>
        <w:t>(3)</w:t>
      </w:r>
      <w:r w:rsidRPr="003F329B">
        <w:tab/>
        <w:t xml:space="preserve">To avoid doubt, if the </w:t>
      </w:r>
      <w:r w:rsidR="003F329B" w:rsidRPr="003F329B">
        <w:rPr>
          <w:position w:val="6"/>
          <w:sz w:val="16"/>
          <w:szCs w:val="16"/>
        </w:rPr>
        <w:t>*</w:t>
      </w:r>
      <w:r w:rsidRPr="003F329B">
        <w:t xml:space="preserve">residential premises are new residential premises because of </w:t>
      </w:r>
      <w:r w:rsidR="003F329B">
        <w:t>paragraph (</w:t>
      </w:r>
      <w:r w:rsidRPr="003F329B">
        <w:t>1)(b) or (c), the new residential premises include land of which the new residential premises are a part.</w:t>
      </w:r>
    </w:p>
    <w:p w:rsidR="00300522" w:rsidRPr="003F329B" w:rsidRDefault="00300522" w:rsidP="00300522">
      <w:pPr>
        <w:pStyle w:val="ActHead4"/>
      </w:pPr>
      <w:bookmarkStart w:id="336" w:name="_Toc416265903"/>
      <w:r w:rsidRPr="00AE4251">
        <w:rPr>
          <w:rStyle w:val="CharSubdNo"/>
        </w:rPr>
        <w:t>Subdivision</w:t>
      </w:r>
      <w:r w:rsidR="003F329B" w:rsidRPr="00AE4251">
        <w:rPr>
          <w:rStyle w:val="CharSubdNo"/>
        </w:rPr>
        <w:t> </w:t>
      </w:r>
      <w:r w:rsidRPr="00AE4251">
        <w:rPr>
          <w:rStyle w:val="CharSubdNo"/>
        </w:rPr>
        <w:t>40</w:t>
      </w:r>
      <w:r w:rsidR="003F329B" w:rsidRPr="00AE4251">
        <w:rPr>
          <w:rStyle w:val="CharSubdNo"/>
        </w:rPr>
        <w:noBreakHyphen/>
      </w:r>
      <w:r w:rsidRPr="00AE4251">
        <w:rPr>
          <w:rStyle w:val="CharSubdNo"/>
        </w:rPr>
        <w:t>D</w:t>
      </w:r>
      <w:r w:rsidRPr="003F329B">
        <w:t>—</w:t>
      </w:r>
      <w:r w:rsidRPr="00AE4251">
        <w:rPr>
          <w:rStyle w:val="CharSubdText"/>
        </w:rPr>
        <w:t>Precious metals</w:t>
      </w:r>
      <w:bookmarkEnd w:id="336"/>
    </w:p>
    <w:p w:rsidR="00300522" w:rsidRPr="003F329B" w:rsidRDefault="00300522" w:rsidP="00300522">
      <w:pPr>
        <w:pStyle w:val="ActHead5"/>
      </w:pPr>
      <w:bookmarkStart w:id="337" w:name="_Toc416265904"/>
      <w:r w:rsidRPr="00AE4251">
        <w:rPr>
          <w:rStyle w:val="CharSectno"/>
        </w:rPr>
        <w:t>40</w:t>
      </w:r>
      <w:r w:rsidR="003F329B" w:rsidRPr="00AE4251">
        <w:rPr>
          <w:rStyle w:val="CharSectno"/>
        </w:rPr>
        <w:noBreakHyphen/>
      </w:r>
      <w:r w:rsidRPr="00AE4251">
        <w:rPr>
          <w:rStyle w:val="CharSectno"/>
        </w:rPr>
        <w:t>100</w:t>
      </w:r>
      <w:r w:rsidRPr="003F329B">
        <w:t xml:space="preserve">  Precious metals</w:t>
      </w:r>
      <w:bookmarkEnd w:id="337"/>
    </w:p>
    <w:p w:rsidR="00300522" w:rsidRPr="003F329B" w:rsidRDefault="00300522" w:rsidP="00300522">
      <w:pPr>
        <w:pStyle w:val="subsection"/>
      </w:pPr>
      <w:r w:rsidRPr="003F329B">
        <w:tab/>
      </w:r>
      <w:r w:rsidRPr="003F329B">
        <w:tab/>
        <w:t xml:space="preserve">A supply of </w:t>
      </w:r>
      <w:r w:rsidR="003F329B" w:rsidRPr="003F329B">
        <w:rPr>
          <w:position w:val="6"/>
          <w:sz w:val="16"/>
          <w:szCs w:val="16"/>
        </w:rPr>
        <w:t>*</w:t>
      </w:r>
      <w:r w:rsidRPr="003F329B">
        <w:t xml:space="preserve">precious metal is </w:t>
      </w:r>
      <w:r w:rsidRPr="003F329B">
        <w:rPr>
          <w:b/>
          <w:bCs/>
          <w:i/>
          <w:iCs/>
        </w:rPr>
        <w:t>input taxed</w:t>
      </w:r>
      <w:r w:rsidRPr="003F329B">
        <w:t>.</w:t>
      </w:r>
    </w:p>
    <w:p w:rsidR="00300522" w:rsidRPr="003F329B" w:rsidRDefault="00300522" w:rsidP="00300522">
      <w:pPr>
        <w:pStyle w:val="notetext"/>
      </w:pPr>
      <w:r w:rsidRPr="003F329B">
        <w:t>Note:</w:t>
      </w:r>
      <w:r w:rsidRPr="003F329B">
        <w:tab/>
        <w:t>If the supply is the first supply of precious metal after refinement, the supply is GST</w:t>
      </w:r>
      <w:r w:rsidR="003F329B">
        <w:noBreakHyphen/>
      </w:r>
      <w:r w:rsidRPr="003F329B">
        <w:t>free under section</w:t>
      </w:r>
      <w:r w:rsidR="003F329B">
        <w:t> </w:t>
      </w:r>
      <w:r w:rsidRPr="003F329B">
        <w:t>38</w:t>
      </w:r>
      <w:r w:rsidR="003F329B">
        <w:noBreakHyphen/>
      </w:r>
      <w:r w:rsidRPr="003F329B">
        <w:t>385.</w:t>
      </w:r>
    </w:p>
    <w:p w:rsidR="00300522" w:rsidRPr="003F329B" w:rsidRDefault="00300522" w:rsidP="00300522">
      <w:pPr>
        <w:pStyle w:val="ActHead4"/>
      </w:pPr>
      <w:bookmarkStart w:id="338" w:name="_Toc416265905"/>
      <w:r w:rsidRPr="00AE4251">
        <w:rPr>
          <w:rStyle w:val="CharSubdNo"/>
        </w:rPr>
        <w:t>Subdivision</w:t>
      </w:r>
      <w:r w:rsidR="003F329B" w:rsidRPr="00AE4251">
        <w:rPr>
          <w:rStyle w:val="CharSubdNo"/>
        </w:rPr>
        <w:t> </w:t>
      </w:r>
      <w:r w:rsidRPr="00AE4251">
        <w:rPr>
          <w:rStyle w:val="CharSubdNo"/>
        </w:rPr>
        <w:t>40</w:t>
      </w:r>
      <w:r w:rsidR="003F329B" w:rsidRPr="00AE4251">
        <w:rPr>
          <w:rStyle w:val="CharSubdNo"/>
        </w:rPr>
        <w:noBreakHyphen/>
      </w:r>
      <w:r w:rsidRPr="00AE4251">
        <w:rPr>
          <w:rStyle w:val="CharSubdNo"/>
        </w:rPr>
        <w:t>E</w:t>
      </w:r>
      <w:r w:rsidRPr="003F329B">
        <w:t>—</w:t>
      </w:r>
      <w:r w:rsidRPr="00AE4251">
        <w:rPr>
          <w:rStyle w:val="CharSubdText"/>
        </w:rPr>
        <w:t>School tuckshops and canteens</w:t>
      </w:r>
      <w:bookmarkEnd w:id="338"/>
    </w:p>
    <w:p w:rsidR="00300522" w:rsidRPr="003F329B" w:rsidRDefault="00300522" w:rsidP="00300522">
      <w:pPr>
        <w:pStyle w:val="ActHead5"/>
      </w:pPr>
      <w:bookmarkStart w:id="339" w:name="_Toc416265906"/>
      <w:r w:rsidRPr="00AE4251">
        <w:rPr>
          <w:rStyle w:val="CharSectno"/>
        </w:rPr>
        <w:t>40</w:t>
      </w:r>
      <w:r w:rsidR="003F329B" w:rsidRPr="00AE4251">
        <w:rPr>
          <w:rStyle w:val="CharSectno"/>
        </w:rPr>
        <w:noBreakHyphen/>
      </w:r>
      <w:r w:rsidRPr="00AE4251">
        <w:rPr>
          <w:rStyle w:val="CharSectno"/>
        </w:rPr>
        <w:t>130</w:t>
      </w:r>
      <w:r w:rsidRPr="003F329B">
        <w:t xml:space="preserve">  </w:t>
      </w:r>
      <w:smartTag w:uri="urn:schemas-microsoft-com:office:smarttags" w:element="PlaceType">
        <w:r w:rsidRPr="003F329B">
          <w:t>School</w:t>
        </w:r>
      </w:smartTag>
      <w:r w:rsidRPr="003F329B">
        <w:t xml:space="preserve"> tuckshops and canteens</w:t>
      </w:r>
      <w:bookmarkEnd w:id="339"/>
    </w:p>
    <w:p w:rsidR="00300522" w:rsidRPr="003F329B" w:rsidRDefault="00300522" w:rsidP="00300522">
      <w:pPr>
        <w:pStyle w:val="subsection"/>
      </w:pPr>
      <w:r w:rsidRPr="003F329B">
        <w:tab/>
        <w:t>(1)</w:t>
      </w:r>
      <w:r w:rsidRPr="003F329B">
        <w:tab/>
        <w:t xml:space="preserve">A supply of </w:t>
      </w:r>
      <w:r w:rsidR="003F329B" w:rsidRPr="003F329B">
        <w:rPr>
          <w:position w:val="6"/>
          <w:sz w:val="16"/>
          <w:szCs w:val="16"/>
        </w:rPr>
        <w:t>*</w:t>
      </w:r>
      <w:r w:rsidRPr="003F329B">
        <w:t xml:space="preserve">food is </w:t>
      </w:r>
      <w:r w:rsidRPr="003F329B">
        <w:rPr>
          <w:b/>
          <w:bCs/>
          <w:i/>
          <w:iCs/>
        </w:rPr>
        <w:t>input taxed</w:t>
      </w:r>
      <w:r w:rsidRPr="003F329B">
        <w:t xml:space="preserve"> if:</w:t>
      </w:r>
    </w:p>
    <w:p w:rsidR="00300522" w:rsidRPr="003F329B" w:rsidRDefault="00300522" w:rsidP="00300522">
      <w:pPr>
        <w:pStyle w:val="paragraph"/>
      </w:pPr>
      <w:r w:rsidRPr="003F329B">
        <w:tab/>
        <w:t>(a)</w:t>
      </w:r>
      <w:r w:rsidRPr="003F329B">
        <w:tab/>
        <w:t>the supply is made by a non</w:t>
      </w:r>
      <w:r w:rsidR="003F329B">
        <w:noBreakHyphen/>
      </w:r>
      <w:r w:rsidRPr="003F329B">
        <w:t>profit body</w:t>
      </w:r>
      <w:r w:rsidRPr="003F329B">
        <w:rPr>
          <w:i/>
          <w:iCs/>
        </w:rPr>
        <w:t xml:space="preserve"> </w:t>
      </w:r>
      <w:r w:rsidRPr="003F329B">
        <w:t xml:space="preserve">through a shop operating on the grounds of a </w:t>
      </w:r>
      <w:r w:rsidR="003F329B" w:rsidRPr="003F329B">
        <w:rPr>
          <w:position w:val="6"/>
          <w:sz w:val="16"/>
          <w:szCs w:val="16"/>
        </w:rPr>
        <w:t>*</w:t>
      </w:r>
      <w:r w:rsidRPr="003F329B">
        <w:t xml:space="preserve">school that supplies </w:t>
      </w:r>
      <w:r w:rsidR="003F329B" w:rsidRPr="003F329B">
        <w:rPr>
          <w:position w:val="6"/>
          <w:sz w:val="16"/>
          <w:szCs w:val="16"/>
        </w:rPr>
        <w:t>*</w:t>
      </w:r>
      <w:r w:rsidRPr="003F329B">
        <w:t xml:space="preserve">primary courses or </w:t>
      </w:r>
      <w:r w:rsidR="003F329B" w:rsidRPr="003F329B">
        <w:rPr>
          <w:position w:val="6"/>
          <w:sz w:val="16"/>
          <w:szCs w:val="16"/>
        </w:rPr>
        <w:t>*</w:t>
      </w:r>
      <w:r w:rsidRPr="003F329B">
        <w:t>secondary courses; and</w:t>
      </w:r>
    </w:p>
    <w:p w:rsidR="00300522" w:rsidRPr="003F329B" w:rsidRDefault="00300522" w:rsidP="00300522">
      <w:pPr>
        <w:pStyle w:val="paragraph"/>
      </w:pPr>
      <w:r w:rsidRPr="003F329B">
        <w:tab/>
        <w:t>(b)</w:t>
      </w:r>
      <w:r w:rsidRPr="003F329B">
        <w:tab/>
        <w:t>the non</w:t>
      </w:r>
      <w:r w:rsidR="003F329B">
        <w:noBreakHyphen/>
      </w:r>
      <w:r w:rsidRPr="003F329B">
        <w:t>profit body chooses to have all its supplies of food through the shop treated as input taxed.</w:t>
      </w:r>
    </w:p>
    <w:p w:rsidR="00300522" w:rsidRPr="003F329B" w:rsidRDefault="00300522" w:rsidP="00300522">
      <w:pPr>
        <w:pStyle w:val="subsection"/>
        <w:keepNext/>
      </w:pPr>
      <w:r w:rsidRPr="003F329B">
        <w:tab/>
        <w:t>(2)</w:t>
      </w:r>
      <w:r w:rsidRPr="003F329B">
        <w:tab/>
        <w:t>However, the non</w:t>
      </w:r>
      <w:r w:rsidR="003F329B">
        <w:noBreakHyphen/>
      </w:r>
      <w:r w:rsidRPr="003F329B">
        <w:t>profit body:</w:t>
      </w:r>
    </w:p>
    <w:p w:rsidR="00300522" w:rsidRPr="003F329B" w:rsidRDefault="00300522" w:rsidP="00300522">
      <w:pPr>
        <w:pStyle w:val="paragraph"/>
      </w:pPr>
      <w:r w:rsidRPr="003F329B">
        <w:tab/>
        <w:t>(b)</w:t>
      </w:r>
      <w:r w:rsidRPr="003F329B">
        <w:tab/>
        <w:t>cannot revoke the choice within 12 months after the day on which the non</w:t>
      </w:r>
      <w:r w:rsidR="003F329B">
        <w:noBreakHyphen/>
      </w:r>
      <w:r w:rsidRPr="003F329B">
        <w:t>profit body made the choice; and</w:t>
      </w:r>
    </w:p>
    <w:p w:rsidR="00300522" w:rsidRPr="003F329B" w:rsidRDefault="00300522" w:rsidP="00300522">
      <w:pPr>
        <w:pStyle w:val="paragraph"/>
      </w:pPr>
      <w:r w:rsidRPr="003F329B">
        <w:tab/>
        <w:t>(c)</w:t>
      </w:r>
      <w:r w:rsidRPr="003F329B">
        <w:tab/>
        <w:t>cannot make a further choice within 12 months after the day on which the non</w:t>
      </w:r>
      <w:r w:rsidR="003F329B">
        <w:noBreakHyphen/>
      </w:r>
      <w:r w:rsidRPr="003F329B">
        <w:t>profit body revoked a previous choice.</w:t>
      </w:r>
    </w:p>
    <w:p w:rsidR="00300522" w:rsidRPr="003F329B" w:rsidRDefault="00300522" w:rsidP="00300522">
      <w:pPr>
        <w:pStyle w:val="subsection"/>
      </w:pPr>
      <w:r w:rsidRPr="003F329B">
        <w:tab/>
        <w:t>(3)</w:t>
      </w:r>
      <w:r w:rsidRPr="003F329B">
        <w:tab/>
        <w:t xml:space="preserve">This section does not apply to a supply of </w:t>
      </w:r>
      <w:r w:rsidR="003F329B" w:rsidRPr="003F329B">
        <w:rPr>
          <w:position w:val="6"/>
          <w:sz w:val="16"/>
          <w:szCs w:val="16"/>
        </w:rPr>
        <w:t>*</w:t>
      </w:r>
      <w:r w:rsidRPr="003F329B">
        <w:t xml:space="preserve">food by a </w:t>
      </w:r>
      <w:r w:rsidR="003F329B" w:rsidRPr="003F329B">
        <w:rPr>
          <w:position w:val="6"/>
          <w:sz w:val="16"/>
          <w:szCs w:val="16"/>
        </w:rPr>
        <w:t>*</w:t>
      </w:r>
      <w:r w:rsidRPr="003F329B">
        <w:t>school to boarding students of the school as part of their board.</w:t>
      </w:r>
    </w:p>
    <w:p w:rsidR="00AB3F1A" w:rsidRPr="003F329B" w:rsidRDefault="00AB3F1A" w:rsidP="00AB3F1A">
      <w:pPr>
        <w:pStyle w:val="ActHead4"/>
      </w:pPr>
      <w:bookmarkStart w:id="340" w:name="_Toc416265907"/>
      <w:r w:rsidRPr="00AE4251">
        <w:rPr>
          <w:rStyle w:val="CharSubdNo"/>
        </w:rPr>
        <w:t>Subdivision</w:t>
      </w:r>
      <w:r w:rsidR="003F329B" w:rsidRPr="00AE4251">
        <w:rPr>
          <w:rStyle w:val="CharSubdNo"/>
        </w:rPr>
        <w:t> </w:t>
      </w:r>
      <w:r w:rsidRPr="00AE4251">
        <w:rPr>
          <w:rStyle w:val="CharSubdNo"/>
        </w:rPr>
        <w:t>40</w:t>
      </w:r>
      <w:r w:rsidR="003F329B" w:rsidRPr="00AE4251">
        <w:rPr>
          <w:rStyle w:val="CharSubdNo"/>
        </w:rPr>
        <w:noBreakHyphen/>
      </w:r>
      <w:r w:rsidRPr="00AE4251">
        <w:rPr>
          <w:rStyle w:val="CharSubdNo"/>
        </w:rPr>
        <w:t>F</w:t>
      </w:r>
      <w:r w:rsidRPr="003F329B">
        <w:t>—</w:t>
      </w:r>
      <w:r w:rsidRPr="00AE4251">
        <w:rPr>
          <w:rStyle w:val="CharSubdText"/>
        </w:rPr>
        <w:t>Fund</w:t>
      </w:r>
      <w:r w:rsidR="003F329B" w:rsidRPr="00AE4251">
        <w:rPr>
          <w:rStyle w:val="CharSubdText"/>
        </w:rPr>
        <w:noBreakHyphen/>
      </w:r>
      <w:r w:rsidRPr="00AE4251">
        <w:rPr>
          <w:rStyle w:val="CharSubdText"/>
        </w:rPr>
        <w:t>raising events conducted by charities etc.</w:t>
      </w:r>
      <w:bookmarkEnd w:id="340"/>
    </w:p>
    <w:p w:rsidR="00E74206" w:rsidRPr="003F329B" w:rsidRDefault="00E74206" w:rsidP="00E74206">
      <w:pPr>
        <w:pStyle w:val="ActHead5"/>
      </w:pPr>
      <w:bookmarkStart w:id="341" w:name="_Toc416265908"/>
      <w:r w:rsidRPr="00AE4251">
        <w:rPr>
          <w:rStyle w:val="CharSectno"/>
        </w:rPr>
        <w:t>40</w:t>
      </w:r>
      <w:r w:rsidR="003F329B" w:rsidRPr="00AE4251">
        <w:rPr>
          <w:rStyle w:val="CharSectno"/>
        </w:rPr>
        <w:noBreakHyphen/>
      </w:r>
      <w:r w:rsidRPr="00AE4251">
        <w:rPr>
          <w:rStyle w:val="CharSectno"/>
        </w:rPr>
        <w:t>160</w:t>
      </w:r>
      <w:r w:rsidRPr="003F329B">
        <w:t xml:space="preserve">  Fund</w:t>
      </w:r>
      <w:r w:rsidR="003F329B">
        <w:noBreakHyphen/>
      </w:r>
      <w:r w:rsidRPr="003F329B">
        <w:t>raising events conducted by charities etc.</w:t>
      </w:r>
      <w:bookmarkEnd w:id="341"/>
    </w:p>
    <w:p w:rsidR="00300522" w:rsidRPr="003F329B" w:rsidRDefault="00300522" w:rsidP="00300522">
      <w:pPr>
        <w:pStyle w:val="subsection"/>
      </w:pPr>
      <w:r w:rsidRPr="003F329B">
        <w:tab/>
        <w:t>(1)</w:t>
      </w:r>
      <w:r w:rsidRPr="003F329B">
        <w:tab/>
        <w:t xml:space="preserve">A supply is </w:t>
      </w:r>
      <w:r w:rsidRPr="003F329B">
        <w:rPr>
          <w:b/>
          <w:bCs/>
          <w:i/>
          <w:iCs/>
        </w:rPr>
        <w:t>input taxed</w:t>
      </w:r>
      <w:r w:rsidRPr="003F329B">
        <w:t xml:space="preserve"> if: </w:t>
      </w:r>
    </w:p>
    <w:p w:rsidR="00300522" w:rsidRPr="003F329B" w:rsidRDefault="00300522" w:rsidP="00300522">
      <w:pPr>
        <w:pStyle w:val="paragraph"/>
      </w:pPr>
      <w:r w:rsidRPr="003F329B">
        <w:tab/>
        <w:t>(a)</w:t>
      </w:r>
      <w:r w:rsidRPr="003F329B">
        <w:tab/>
        <w:t xml:space="preserve">the supplier is </w:t>
      </w:r>
      <w:r w:rsidR="0092115A" w:rsidRPr="003F329B">
        <w:t xml:space="preserve">an </w:t>
      </w:r>
      <w:r w:rsidR="003F329B" w:rsidRPr="003F329B">
        <w:rPr>
          <w:position w:val="6"/>
          <w:sz w:val="16"/>
        </w:rPr>
        <w:t>*</w:t>
      </w:r>
      <w:r w:rsidR="0092115A"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 xml:space="preserve">government school; and </w:t>
      </w:r>
    </w:p>
    <w:p w:rsidR="00300522" w:rsidRPr="003F329B" w:rsidRDefault="00300522" w:rsidP="00300522">
      <w:pPr>
        <w:pStyle w:val="paragraph"/>
      </w:pPr>
      <w:r w:rsidRPr="003F329B">
        <w:tab/>
        <w:t>(b)</w:t>
      </w:r>
      <w:r w:rsidRPr="003F329B">
        <w:tab/>
        <w:t xml:space="preserve">the supply is made in connection with a </w:t>
      </w:r>
      <w:r w:rsidR="003F329B" w:rsidRPr="003F329B">
        <w:rPr>
          <w:position w:val="6"/>
          <w:sz w:val="16"/>
          <w:szCs w:val="16"/>
        </w:rPr>
        <w:t>*</w:t>
      </w:r>
      <w:r w:rsidRPr="003F329B">
        <w:t>fund</w:t>
      </w:r>
      <w:r w:rsidR="003F329B">
        <w:noBreakHyphen/>
      </w:r>
      <w:r w:rsidRPr="003F329B">
        <w:t xml:space="preserve">raising event; and </w:t>
      </w:r>
    </w:p>
    <w:p w:rsidR="00300522" w:rsidRPr="003F329B" w:rsidRDefault="00300522" w:rsidP="00300522">
      <w:pPr>
        <w:pStyle w:val="paragraph"/>
      </w:pPr>
      <w:r w:rsidRPr="003F329B">
        <w:tab/>
        <w:t>(c)</w:t>
      </w:r>
      <w:r w:rsidRPr="003F329B">
        <w:tab/>
        <w:t xml:space="preserve">the supplier chooses to have all supplies that it makes in connection with the event treated as input taxed; and </w:t>
      </w:r>
    </w:p>
    <w:p w:rsidR="00300522" w:rsidRPr="003F329B" w:rsidRDefault="00300522" w:rsidP="00300522">
      <w:pPr>
        <w:pStyle w:val="paragraph"/>
      </w:pPr>
      <w:r w:rsidRPr="003F329B">
        <w:tab/>
        <w:t>(d)</w:t>
      </w:r>
      <w:r w:rsidRPr="003F329B">
        <w:tab/>
        <w:t xml:space="preserve">the event is referred to in the supplier’s records as an event that is treated as input taxed. </w:t>
      </w:r>
    </w:p>
    <w:p w:rsidR="00300522" w:rsidRPr="003F329B" w:rsidRDefault="00300522" w:rsidP="00300522">
      <w:pPr>
        <w:pStyle w:val="subsection"/>
      </w:pPr>
      <w:r w:rsidRPr="003F329B">
        <w:tab/>
        <w:t>(3)</w:t>
      </w:r>
      <w:r w:rsidRPr="003F329B">
        <w:tab/>
      </w:r>
      <w:r w:rsidR="003F329B">
        <w:t>Subsection (</w:t>
      </w:r>
      <w:r w:rsidRPr="003F329B">
        <w:t xml:space="preserve">1) does not apply to a supply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supplier is:</w:t>
      </w:r>
    </w:p>
    <w:p w:rsidR="00310554" w:rsidRPr="003F329B" w:rsidRDefault="00310554" w:rsidP="00310554">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supplier.</w:t>
      </w:r>
    </w:p>
    <w:p w:rsidR="00300522" w:rsidRPr="003F329B" w:rsidRDefault="00300522" w:rsidP="00300522">
      <w:pPr>
        <w:pStyle w:val="notetext"/>
      </w:pPr>
      <w:r w:rsidRPr="003F329B">
        <w:t>Note:</w:t>
      </w:r>
      <w:r w:rsidRPr="003F329B">
        <w:tab/>
        <w:t>This subsection denies input taxed status under this section to supplies by certain (but not all) gift</w:t>
      </w:r>
      <w:r w:rsidR="003F329B">
        <w:noBreakHyphen/>
      </w:r>
      <w:r w:rsidRPr="003F329B">
        <w:t>deductible entities that are only endorsed for the operation of a fund, authority or institution. However, supplies can be input taxed under this section if they relate to the principal purpose of the fund, authority or institution.</w:t>
      </w:r>
    </w:p>
    <w:p w:rsidR="00300522" w:rsidRPr="003F329B" w:rsidRDefault="00300522" w:rsidP="00300522">
      <w:pPr>
        <w:pStyle w:val="ActHead5"/>
      </w:pPr>
      <w:bookmarkStart w:id="342" w:name="_Toc416265909"/>
      <w:r w:rsidRPr="00AE4251">
        <w:rPr>
          <w:rStyle w:val="CharSectno"/>
        </w:rPr>
        <w:t>40</w:t>
      </w:r>
      <w:r w:rsidR="003F329B" w:rsidRPr="00AE4251">
        <w:rPr>
          <w:rStyle w:val="CharSectno"/>
        </w:rPr>
        <w:noBreakHyphen/>
      </w:r>
      <w:r w:rsidRPr="00AE4251">
        <w:rPr>
          <w:rStyle w:val="CharSectno"/>
        </w:rPr>
        <w:t>165</w:t>
      </w:r>
      <w:r w:rsidRPr="003F329B">
        <w:t xml:space="preserve">  Meaning of </w:t>
      </w:r>
      <w:r w:rsidRPr="003F329B">
        <w:rPr>
          <w:i/>
          <w:iCs/>
        </w:rPr>
        <w:t>fund</w:t>
      </w:r>
      <w:r w:rsidR="003F329B">
        <w:rPr>
          <w:i/>
          <w:iCs/>
        </w:rPr>
        <w:noBreakHyphen/>
      </w:r>
      <w:r w:rsidRPr="003F329B">
        <w:rPr>
          <w:i/>
          <w:iCs/>
        </w:rPr>
        <w:t>raising event</w:t>
      </w:r>
      <w:bookmarkEnd w:id="342"/>
      <w:r w:rsidRPr="003F329B">
        <w:rPr>
          <w:i/>
          <w:iCs/>
        </w:rPr>
        <w:t xml:space="preserve"> </w:t>
      </w:r>
    </w:p>
    <w:p w:rsidR="00300522" w:rsidRPr="003F329B" w:rsidRDefault="00300522" w:rsidP="00300522">
      <w:pPr>
        <w:pStyle w:val="subsection"/>
      </w:pPr>
      <w:r w:rsidRPr="003F329B">
        <w:tab/>
        <w:t>(1)</w:t>
      </w:r>
      <w:r w:rsidRPr="003F329B">
        <w:tab/>
        <w:t xml:space="preserve">Any of these is a </w:t>
      </w:r>
      <w:r w:rsidRPr="003F329B">
        <w:rPr>
          <w:b/>
          <w:bCs/>
          <w:i/>
          <w:iCs/>
        </w:rPr>
        <w:t>fund</w:t>
      </w:r>
      <w:r w:rsidR="003F329B">
        <w:rPr>
          <w:b/>
          <w:bCs/>
          <w:i/>
          <w:iCs/>
        </w:rPr>
        <w:noBreakHyphen/>
      </w:r>
      <w:r w:rsidRPr="003F329B">
        <w:rPr>
          <w:b/>
          <w:bCs/>
          <w:i/>
          <w:iCs/>
        </w:rPr>
        <w:t>raising event</w:t>
      </w:r>
      <w:r w:rsidRPr="003F329B">
        <w:t xml:space="preserve"> if it is conducted for the purpose of fund</w:t>
      </w:r>
      <w:r w:rsidR="003F329B">
        <w:noBreakHyphen/>
      </w:r>
      <w:r w:rsidRPr="003F329B">
        <w:t xml:space="preserve">raising and it does not form any part of a series or regular run of like or similar events: </w:t>
      </w:r>
    </w:p>
    <w:p w:rsidR="00300522" w:rsidRPr="003F329B" w:rsidRDefault="00300522" w:rsidP="00300522">
      <w:pPr>
        <w:pStyle w:val="paragraph"/>
      </w:pPr>
      <w:r w:rsidRPr="003F329B">
        <w:tab/>
        <w:t>(a)</w:t>
      </w:r>
      <w:r w:rsidRPr="003F329B">
        <w:tab/>
        <w:t xml:space="preserve">a fete, ball, gala show, dinner, performance or similar event; </w:t>
      </w:r>
    </w:p>
    <w:p w:rsidR="00300522" w:rsidRPr="003F329B" w:rsidRDefault="00300522" w:rsidP="00300522">
      <w:pPr>
        <w:pStyle w:val="paragraph"/>
      </w:pPr>
      <w:r w:rsidRPr="003F329B">
        <w:tab/>
        <w:t>(b)</w:t>
      </w:r>
      <w:r w:rsidRPr="003F329B">
        <w:tab/>
        <w:t xml:space="preserve">an event comprising sales of goods if: </w:t>
      </w:r>
    </w:p>
    <w:p w:rsidR="00300522" w:rsidRPr="003F329B" w:rsidRDefault="00300522" w:rsidP="00300522">
      <w:pPr>
        <w:pStyle w:val="paragraphsub"/>
      </w:pPr>
      <w:r w:rsidRPr="003F329B">
        <w:tab/>
        <w:t>(i)</w:t>
      </w:r>
      <w:r w:rsidRPr="003F329B">
        <w:tab/>
        <w:t xml:space="preserve">each sale is for a </w:t>
      </w:r>
      <w:r w:rsidR="003F329B" w:rsidRPr="003F329B">
        <w:rPr>
          <w:position w:val="6"/>
          <w:sz w:val="16"/>
          <w:szCs w:val="16"/>
        </w:rPr>
        <w:t>*</w:t>
      </w:r>
      <w:r w:rsidRPr="003F329B">
        <w:t xml:space="preserve">consideration that does not exceed $20 or such other amount as the regulations specify; and </w:t>
      </w:r>
    </w:p>
    <w:p w:rsidR="00300522" w:rsidRPr="003F329B" w:rsidRDefault="00300522" w:rsidP="00300522">
      <w:pPr>
        <w:pStyle w:val="paragraphsub"/>
      </w:pPr>
      <w:r w:rsidRPr="003F329B">
        <w:tab/>
        <w:t>(ii)</w:t>
      </w:r>
      <w:r w:rsidRPr="003F329B">
        <w:tab/>
        <w:t xml:space="preserve">selling such goods is not a normal part of the supplier’s </w:t>
      </w:r>
      <w:r w:rsidR="003F329B" w:rsidRPr="003F329B">
        <w:rPr>
          <w:position w:val="6"/>
          <w:sz w:val="16"/>
          <w:szCs w:val="16"/>
        </w:rPr>
        <w:t>*</w:t>
      </w:r>
      <w:r w:rsidRPr="003F329B">
        <w:t xml:space="preserve">business; </w:t>
      </w:r>
    </w:p>
    <w:p w:rsidR="00300522" w:rsidRPr="003F329B" w:rsidRDefault="00300522" w:rsidP="00300522">
      <w:pPr>
        <w:pStyle w:val="paragraph"/>
      </w:pPr>
      <w:r w:rsidRPr="003F329B">
        <w:tab/>
        <w:t>(c)</w:t>
      </w:r>
      <w:r w:rsidRPr="003F329B">
        <w:tab/>
        <w:t>an event that the Commissioner decides, on an application by the supplier in writing, to be a fund</w:t>
      </w:r>
      <w:r w:rsidR="003F329B">
        <w:noBreakHyphen/>
      </w:r>
      <w:r w:rsidRPr="003F329B">
        <w:t xml:space="preserve">raising event. </w:t>
      </w:r>
    </w:p>
    <w:p w:rsidR="00300522" w:rsidRPr="003F329B" w:rsidRDefault="00300522" w:rsidP="00300522">
      <w:pPr>
        <w:pStyle w:val="notetext"/>
        <w:ind w:left="2552"/>
      </w:pPr>
      <w:r w:rsidRPr="003F329B">
        <w:t>Note:</w:t>
      </w:r>
      <w:r w:rsidRPr="003F329B">
        <w:tab/>
        <w:t>Refusing an application for a decision under this paragraph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 xml:space="preserve">). </w:t>
      </w:r>
    </w:p>
    <w:p w:rsidR="00300522" w:rsidRPr="003F329B" w:rsidRDefault="00300522" w:rsidP="00300522">
      <w:pPr>
        <w:pStyle w:val="subsection"/>
      </w:pPr>
      <w:r w:rsidRPr="003F329B">
        <w:tab/>
        <w:t>(2)</w:t>
      </w:r>
      <w:r w:rsidRPr="003F329B">
        <w:tab/>
      </w:r>
      <w:r w:rsidR="003F329B">
        <w:t>Paragraph (</w:t>
      </w:r>
      <w:r w:rsidRPr="003F329B">
        <w:t xml:space="preserve">1)(b) does not apply to an event that involves the sale of alcoholic beverages or tobacco products. </w:t>
      </w:r>
    </w:p>
    <w:p w:rsidR="00300522" w:rsidRPr="003F329B" w:rsidRDefault="00300522" w:rsidP="00300522">
      <w:pPr>
        <w:pStyle w:val="subsection"/>
      </w:pPr>
      <w:r w:rsidRPr="003F329B">
        <w:tab/>
        <w:t>(3)</w:t>
      </w:r>
      <w:r w:rsidRPr="003F329B">
        <w:tab/>
        <w:t xml:space="preserve">The Commissioner must not make a decision under </w:t>
      </w:r>
      <w:r w:rsidR="003F329B">
        <w:t>paragraph (</w:t>
      </w:r>
      <w:r w:rsidRPr="003F329B">
        <w:t xml:space="preserve">1)(c) unless satisfied that: </w:t>
      </w:r>
    </w:p>
    <w:p w:rsidR="00300522" w:rsidRPr="003F329B" w:rsidRDefault="00300522" w:rsidP="00300522">
      <w:pPr>
        <w:pStyle w:val="paragraph"/>
      </w:pPr>
      <w:r w:rsidRPr="003F329B">
        <w:tab/>
        <w:t>(a)</w:t>
      </w:r>
      <w:r w:rsidRPr="003F329B">
        <w:tab/>
        <w:t xml:space="preserve">the supplier is not in the </w:t>
      </w:r>
      <w:r w:rsidR="003F329B" w:rsidRPr="003F329B">
        <w:rPr>
          <w:position w:val="6"/>
          <w:sz w:val="16"/>
          <w:szCs w:val="16"/>
        </w:rPr>
        <w:t>*</w:t>
      </w:r>
      <w:r w:rsidRPr="003F329B">
        <w:t xml:space="preserve">business of conducting such events; and </w:t>
      </w:r>
    </w:p>
    <w:p w:rsidR="00300522" w:rsidRPr="003F329B" w:rsidRDefault="00300522" w:rsidP="00300522">
      <w:pPr>
        <w:pStyle w:val="paragraph"/>
      </w:pPr>
      <w:r w:rsidRPr="003F329B">
        <w:tab/>
        <w:t>(b)</w:t>
      </w:r>
      <w:r w:rsidRPr="003F329B">
        <w:tab/>
        <w:t>the proceeds from conducting the event are for the direct benefit of the supplier’s charitable or non</w:t>
      </w:r>
      <w:r w:rsidR="003F329B">
        <w:noBreakHyphen/>
      </w:r>
      <w:r w:rsidRPr="003F329B">
        <w:t xml:space="preserve">profit purposes. </w:t>
      </w:r>
    </w:p>
    <w:p w:rsidR="00300522" w:rsidRPr="003F329B" w:rsidRDefault="00300522" w:rsidP="00300522">
      <w:pPr>
        <w:pStyle w:val="subsection"/>
      </w:pPr>
      <w:r w:rsidRPr="003F329B">
        <w:tab/>
        <w:t>(4)</w:t>
      </w:r>
      <w:r w:rsidRPr="003F329B">
        <w:tab/>
        <w:t xml:space="preserve">The Commissioner may determine, in writing, the frequency with which events may be held without forming any part of a series or regular run of like or similar events for the purposes of </w:t>
      </w:r>
      <w:r w:rsidR="003F329B">
        <w:t>subsection (</w:t>
      </w:r>
      <w:r w:rsidRPr="003F329B">
        <w:t xml:space="preserve">1). </w:t>
      </w:r>
    </w:p>
    <w:p w:rsidR="00300522" w:rsidRPr="003F329B" w:rsidRDefault="00300522" w:rsidP="00A36DB5">
      <w:pPr>
        <w:pStyle w:val="ActHead2"/>
        <w:pageBreakBefore/>
      </w:pPr>
      <w:bookmarkStart w:id="343" w:name="_Toc416265910"/>
      <w:r w:rsidRPr="00AE4251">
        <w:rPr>
          <w:rStyle w:val="CharPartNo"/>
        </w:rPr>
        <w:t>Part</w:t>
      </w:r>
      <w:r w:rsidR="003F329B" w:rsidRPr="00AE4251">
        <w:rPr>
          <w:rStyle w:val="CharPartNo"/>
        </w:rPr>
        <w:t> </w:t>
      </w:r>
      <w:r w:rsidRPr="00AE4251">
        <w:rPr>
          <w:rStyle w:val="CharPartNo"/>
        </w:rPr>
        <w:t>3</w:t>
      </w:r>
      <w:r w:rsidR="003F329B" w:rsidRPr="00AE4251">
        <w:rPr>
          <w:rStyle w:val="CharPartNo"/>
        </w:rPr>
        <w:noBreakHyphen/>
      </w:r>
      <w:r w:rsidRPr="00AE4251">
        <w:rPr>
          <w:rStyle w:val="CharPartNo"/>
        </w:rPr>
        <w:t>2</w:t>
      </w:r>
      <w:r w:rsidRPr="003F329B">
        <w:t>—</w:t>
      </w:r>
      <w:r w:rsidRPr="00AE4251">
        <w:rPr>
          <w:rStyle w:val="CharPartText"/>
        </w:rPr>
        <w:t>Non</w:t>
      </w:r>
      <w:r w:rsidR="003F329B" w:rsidRPr="00AE4251">
        <w:rPr>
          <w:rStyle w:val="CharPartText"/>
        </w:rPr>
        <w:noBreakHyphen/>
      </w:r>
      <w:r w:rsidRPr="00AE4251">
        <w:rPr>
          <w:rStyle w:val="CharPartText"/>
        </w:rPr>
        <w:t>taxable importations</w:t>
      </w:r>
      <w:bookmarkEnd w:id="343"/>
    </w:p>
    <w:p w:rsidR="00300522" w:rsidRPr="003F329B" w:rsidRDefault="00300522" w:rsidP="00300522">
      <w:pPr>
        <w:pStyle w:val="ActHead3"/>
      </w:pPr>
      <w:bookmarkStart w:id="344" w:name="_Toc416265911"/>
      <w:r w:rsidRPr="00AE4251">
        <w:rPr>
          <w:rStyle w:val="CharDivNo"/>
        </w:rPr>
        <w:t>Division</w:t>
      </w:r>
      <w:r w:rsidR="003F329B" w:rsidRPr="00AE4251">
        <w:rPr>
          <w:rStyle w:val="CharDivNo"/>
        </w:rPr>
        <w:t> </w:t>
      </w:r>
      <w:r w:rsidRPr="00AE4251">
        <w:rPr>
          <w:rStyle w:val="CharDivNo"/>
        </w:rPr>
        <w:t>42</w:t>
      </w:r>
      <w:r w:rsidRPr="003F329B">
        <w:t>—</w:t>
      </w:r>
      <w:r w:rsidRPr="00AE4251">
        <w:rPr>
          <w:rStyle w:val="CharDivText"/>
        </w:rPr>
        <w:t>Non</w:t>
      </w:r>
      <w:r w:rsidR="003F329B" w:rsidRPr="00AE4251">
        <w:rPr>
          <w:rStyle w:val="CharDivText"/>
        </w:rPr>
        <w:noBreakHyphen/>
      </w:r>
      <w:r w:rsidRPr="00AE4251">
        <w:rPr>
          <w:rStyle w:val="CharDivText"/>
        </w:rPr>
        <w:t>taxable importations</w:t>
      </w:r>
      <w:bookmarkEnd w:id="344"/>
    </w:p>
    <w:p w:rsidR="00300522" w:rsidRPr="003F329B" w:rsidRDefault="00300522" w:rsidP="00300522">
      <w:pPr>
        <w:pStyle w:val="ActHead5"/>
      </w:pPr>
      <w:bookmarkStart w:id="345" w:name="_Toc416265912"/>
      <w:r w:rsidRPr="00AE4251">
        <w:rPr>
          <w:rStyle w:val="CharSectno"/>
        </w:rPr>
        <w:t>42</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345"/>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sets out the importations that are non</w:t>
      </w:r>
      <w:r w:rsidR="003F329B">
        <w:noBreakHyphen/>
      </w:r>
      <w:r w:rsidRPr="003F329B">
        <w:t>taxable. No GST is payable on an importation that is non</w:t>
      </w:r>
      <w:r w:rsidR="003F329B">
        <w:noBreakHyphen/>
      </w:r>
      <w:r w:rsidRPr="003F329B">
        <w:t>taxable (see sections</w:t>
      </w:r>
      <w:r w:rsidR="003F329B">
        <w:t> </w:t>
      </w:r>
      <w:r w:rsidRPr="003F329B">
        <w:t>7</w:t>
      </w:r>
      <w:r w:rsidR="003F329B">
        <w:noBreakHyphen/>
      </w:r>
      <w:r w:rsidRPr="003F329B">
        <w:t>1 and 13</w:t>
      </w:r>
      <w:r w:rsidR="003F329B">
        <w:noBreakHyphen/>
      </w:r>
      <w:r w:rsidRPr="003F329B">
        <w:t>5).</w:t>
      </w:r>
    </w:p>
    <w:p w:rsidR="00300522" w:rsidRPr="003F329B" w:rsidRDefault="00300522" w:rsidP="00300522">
      <w:pPr>
        <w:pStyle w:val="TLPBoxTextnote"/>
      </w:pPr>
      <w:r w:rsidRPr="003F329B">
        <w:t>For the basic rules about non</w:t>
      </w:r>
      <w:r w:rsidR="003F329B">
        <w:noBreakHyphen/>
      </w:r>
      <w:r w:rsidRPr="003F329B">
        <w:t>taxable importations, see sections</w:t>
      </w:r>
      <w:r w:rsidR="003F329B">
        <w:t> </w:t>
      </w:r>
      <w:r w:rsidRPr="003F329B">
        <w:t>13</w:t>
      </w:r>
      <w:r w:rsidR="003F329B">
        <w:noBreakHyphen/>
      </w:r>
      <w:r w:rsidRPr="003F329B">
        <w:t>10 and 13</w:t>
      </w:r>
      <w:r w:rsidR="003F329B">
        <w:noBreakHyphen/>
      </w:r>
      <w:r w:rsidRPr="003F329B">
        <w:t>25.</w:t>
      </w:r>
    </w:p>
    <w:p w:rsidR="00300522" w:rsidRPr="003F329B" w:rsidRDefault="00300522" w:rsidP="00300522">
      <w:pPr>
        <w:pStyle w:val="ActHead5"/>
      </w:pPr>
      <w:bookmarkStart w:id="346" w:name="_Toc416265913"/>
      <w:r w:rsidRPr="00AE4251">
        <w:rPr>
          <w:rStyle w:val="CharSectno"/>
        </w:rPr>
        <w:t>42</w:t>
      </w:r>
      <w:r w:rsidR="003F329B" w:rsidRPr="00AE4251">
        <w:rPr>
          <w:rStyle w:val="CharSectno"/>
        </w:rPr>
        <w:noBreakHyphen/>
      </w:r>
      <w:r w:rsidRPr="00AE4251">
        <w:rPr>
          <w:rStyle w:val="CharSectno"/>
        </w:rPr>
        <w:t>5</w:t>
      </w:r>
      <w:r w:rsidRPr="003F329B">
        <w:t xml:space="preserve">  Non</w:t>
      </w:r>
      <w:r w:rsidR="003F329B">
        <w:noBreakHyphen/>
      </w:r>
      <w:r w:rsidRPr="003F329B">
        <w:t>taxable importations—Schedule</w:t>
      </w:r>
      <w:r w:rsidR="003F329B">
        <w:t> </w:t>
      </w:r>
      <w:r w:rsidRPr="003F329B">
        <w:t xml:space="preserve">4 to the </w:t>
      </w:r>
      <w:r w:rsidRPr="003F329B">
        <w:rPr>
          <w:i/>
          <w:iCs/>
        </w:rPr>
        <w:t>Customs Tariff Act 1995</w:t>
      </w:r>
      <w:bookmarkEnd w:id="346"/>
    </w:p>
    <w:p w:rsidR="00300522" w:rsidRPr="003F329B" w:rsidRDefault="00300522" w:rsidP="00300522">
      <w:pPr>
        <w:pStyle w:val="subsection"/>
      </w:pPr>
      <w:r w:rsidRPr="003F329B">
        <w:tab/>
        <w:t>(1)</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 the goods are covered by </w:t>
      </w:r>
      <w:r w:rsidR="00151007" w:rsidRPr="003F329B">
        <w:t>item</w:t>
      </w:r>
      <w:r w:rsidR="003F329B">
        <w:t> </w:t>
      </w:r>
      <w:r w:rsidR="00151007" w:rsidRPr="003F329B">
        <w:t>4, 10, 11, 15, 18, 21, 21A, 23, 24, 25, 26 or 27</w:t>
      </w:r>
      <w:r w:rsidRPr="003F329B">
        <w:t xml:space="preserve"> in Schedule</w:t>
      </w:r>
      <w:r w:rsidR="003F329B">
        <w:t> </w:t>
      </w:r>
      <w:r w:rsidRPr="003F329B">
        <w:t xml:space="preserve">4 to the </w:t>
      </w:r>
      <w:r w:rsidRPr="003F329B">
        <w:rPr>
          <w:i/>
          <w:iCs/>
        </w:rPr>
        <w:t>Customs Tariff Act 1995</w:t>
      </w:r>
      <w:r w:rsidRPr="003F329B">
        <w:t>.</w:t>
      </w:r>
    </w:p>
    <w:p w:rsidR="00300522" w:rsidRPr="003F329B" w:rsidRDefault="00300522" w:rsidP="00300522">
      <w:pPr>
        <w:pStyle w:val="subsection"/>
      </w:pPr>
      <w:r w:rsidRPr="003F329B">
        <w:tab/>
        <w:t>(1A)</w:t>
      </w:r>
      <w:r w:rsidRPr="003F329B">
        <w:tab/>
        <w:t xml:space="preserve">An importation of a container is a </w:t>
      </w:r>
      <w:r w:rsidRPr="003F329B">
        <w:rPr>
          <w:b/>
          <w:bCs/>
          <w:i/>
          <w:iCs/>
        </w:rPr>
        <w:t>non</w:t>
      </w:r>
      <w:r w:rsidR="003F329B">
        <w:rPr>
          <w:b/>
          <w:bCs/>
          <w:i/>
          <w:iCs/>
        </w:rPr>
        <w:noBreakHyphen/>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 xml:space="preserve">goods covered by </w:t>
      </w:r>
      <w:r w:rsidR="00151007" w:rsidRPr="003F329B">
        <w:t>item</w:t>
      </w:r>
      <w:r w:rsidR="003F329B">
        <w:t> </w:t>
      </w:r>
      <w:r w:rsidR="00151007" w:rsidRPr="003F329B">
        <w:t>22</w:t>
      </w:r>
      <w:r w:rsidRPr="003F329B">
        <w:t xml:space="preserve"> in Schedule</w:t>
      </w:r>
      <w:r w:rsidR="003F329B">
        <w:t> </w:t>
      </w:r>
      <w:r w:rsidRPr="003F329B">
        <w:t xml:space="preserve">4 to the </w:t>
      </w:r>
      <w:r w:rsidRPr="003F329B">
        <w:rPr>
          <w:i/>
          <w:iCs/>
        </w:rPr>
        <w:t>Customs Tariff Act 1995</w:t>
      </w:r>
      <w:r w:rsidRPr="003F329B">
        <w:t xml:space="preserve"> are imported in or on the container; and</w:t>
      </w:r>
    </w:p>
    <w:p w:rsidR="00300522" w:rsidRPr="003F329B" w:rsidRDefault="00300522" w:rsidP="00300522">
      <w:pPr>
        <w:pStyle w:val="paragraph"/>
      </w:pPr>
      <w:r w:rsidRPr="003F329B">
        <w:tab/>
        <w:t>(b)</w:t>
      </w:r>
      <w:r w:rsidRPr="003F329B">
        <w:tab/>
        <w:t xml:space="preserve">the container will be exported from </w:t>
      </w:r>
      <w:r w:rsidR="004B256E" w:rsidRPr="003F329B">
        <w:t>the indirect tax zone</w:t>
      </w:r>
      <w:r w:rsidRPr="003F329B">
        <w:t xml:space="preserve"> without being put to any other use.</w:t>
      </w:r>
    </w:p>
    <w:p w:rsidR="00300522" w:rsidRPr="003F329B" w:rsidRDefault="00300522" w:rsidP="00300522">
      <w:pPr>
        <w:pStyle w:val="subsection"/>
      </w:pPr>
      <w:r w:rsidRPr="003F329B">
        <w:tab/>
        <w:t>(1C)</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 the goods are covered by:</w:t>
      </w:r>
    </w:p>
    <w:p w:rsidR="00300522" w:rsidRPr="003F329B" w:rsidRDefault="00300522" w:rsidP="00300522">
      <w:pPr>
        <w:pStyle w:val="paragraph"/>
      </w:pPr>
      <w:r w:rsidRPr="003F329B">
        <w:tab/>
        <w:t>(a)</w:t>
      </w:r>
      <w:r w:rsidRPr="003F329B">
        <w:tab/>
      </w:r>
      <w:r w:rsidR="00151007" w:rsidRPr="003F329B">
        <w:t>item</w:t>
      </w:r>
      <w:r w:rsidR="003F329B">
        <w:t> </w:t>
      </w:r>
      <w:r w:rsidR="00151007" w:rsidRPr="003F329B">
        <w:t>1, 3, 7, 12, 13 or 29</w:t>
      </w:r>
      <w:r w:rsidRPr="003F329B">
        <w:t xml:space="preserve"> in Schedule</w:t>
      </w:r>
      <w:r w:rsidR="003F329B">
        <w:t> </w:t>
      </w:r>
      <w:r w:rsidRPr="003F329B">
        <w:t xml:space="preserve">4 to the </w:t>
      </w:r>
      <w:r w:rsidRPr="003F329B">
        <w:rPr>
          <w:i/>
          <w:iCs/>
        </w:rPr>
        <w:t>Customs Tariff Act 1995</w:t>
      </w:r>
      <w:r w:rsidRPr="003F329B">
        <w:t>; and</w:t>
      </w:r>
    </w:p>
    <w:p w:rsidR="00300522" w:rsidRPr="003F329B" w:rsidRDefault="00300522" w:rsidP="00300522">
      <w:pPr>
        <w:pStyle w:val="paragraph"/>
      </w:pPr>
      <w:r w:rsidRPr="003F329B">
        <w:tab/>
        <w:t>(b)</w:t>
      </w:r>
      <w:r w:rsidRPr="003F329B">
        <w:tab/>
        <w:t>regulations made for the purposes of this subsection.</w:t>
      </w:r>
    </w:p>
    <w:p w:rsidR="00300522" w:rsidRPr="003F329B" w:rsidRDefault="00300522" w:rsidP="00300522">
      <w:pPr>
        <w:pStyle w:val="subsection"/>
      </w:pPr>
      <w:r w:rsidRPr="003F329B">
        <w:tab/>
        <w:t>(2)</w:t>
      </w:r>
      <w:r w:rsidRPr="003F329B">
        <w:tab/>
        <w:t>To avoid doubt, a reference to goods that are covered by an item in Schedule</w:t>
      </w:r>
      <w:r w:rsidR="003F329B">
        <w:t> </w:t>
      </w:r>
      <w:r w:rsidRPr="003F329B">
        <w:t xml:space="preserve">4 to the </w:t>
      </w:r>
      <w:r w:rsidRPr="003F329B">
        <w:rPr>
          <w:i/>
          <w:iCs/>
        </w:rPr>
        <w:t>Customs Tariff Act 1995</w:t>
      </w:r>
      <w:r w:rsidRPr="003F329B">
        <w:t xml:space="preserve"> includes a reference to goods to which that item would apply apart from the operation of subsection</w:t>
      </w:r>
      <w:r w:rsidR="003F329B">
        <w:t> </w:t>
      </w:r>
      <w:r w:rsidRPr="003F329B">
        <w:t>18(1) of that Act.</w:t>
      </w:r>
    </w:p>
    <w:p w:rsidR="00300522" w:rsidRPr="003F329B" w:rsidRDefault="00300522" w:rsidP="00300522">
      <w:pPr>
        <w:pStyle w:val="ActHead5"/>
      </w:pPr>
      <w:bookmarkStart w:id="347" w:name="_Toc416265914"/>
      <w:r w:rsidRPr="00AE4251">
        <w:rPr>
          <w:rStyle w:val="CharSectno"/>
        </w:rPr>
        <w:t>42</w:t>
      </w:r>
      <w:r w:rsidR="003F329B" w:rsidRPr="00AE4251">
        <w:rPr>
          <w:rStyle w:val="CharSectno"/>
        </w:rPr>
        <w:noBreakHyphen/>
      </w:r>
      <w:r w:rsidRPr="00AE4251">
        <w:rPr>
          <w:rStyle w:val="CharSectno"/>
        </w:rPr>
        <w:t>10</w:t>
      </w:r>
      <w:r w:rsidRPr="003F329B">
        <w:t xml:space="preserve">  Goods returned to </w:t>
      </w:r>
      <w:r w:rsidR="004B256E" w:rsidRPr="003F329B">
        <w:t>the indirect tax zone</w:t>
      </w:r>
      <w:r w:rsidRPr="003F329B">
        <w:t xml:space="preserve"> in an unaltered condition</w:t>
      </w:r>
      <w:bookmarkEnd w:id="347"/>
    </w:p>
    <w:p w:rsidR="00300522" w:rsidRPr="003F329B" w:rsidRDefault="00300522" w:rsidP="00300522">
      <w:pPr>
        <w:pStyle w:val="subsection"/>
      </w:pPr>
      <w:r w:rsidRPr="003F329B">
        <w:tab/>
        <w:t>(1)</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 xml:space="preserve">the goods were exported from </w:t>
      </w:r>
      <w:r w:rsidR="004B256E" w:rsidRPr="003F329B">
        <w:t>the indirect tax zone</w:t>
      </w:r>
      <w:r w:rsidRPr="003F329B">
        <w:t xml:space="preserve"> and are returned to </w:t>
      </w:r>
      <w:r w:rsidR="004B256E" w:rsidRPr="003F329B">
        <w:t>the indirect tax zone</w:t>
      </w:r>
      <w:r w:rsidRPr="003F329B">
        <w:t>, without having been subject to any treatment, industrial processing, repair, renovation, alteration or any other process since their export; and</w:t>
      </w:r>
    </w:p>
    <w:p w:rsidR="00300522" w:rsidRPr="003F329B" w:rsidRDefault="00300522" w:rsidP="00300522">
      <w:pPr>
        <w:pStyle w:val="paragraph"/>
      </w:pPr>
      <w:r w:rsidRPr="003F329B">
        <w:tab/>
        <w:t>(b)</w:t>
      </w:r>
      <w:r w:rsidRPr="003F329B">
        <w:tab/>
        <w:t>the importer was not entitled to, and did not claim, a payment under Division</w:t>
      </w:r>
      <w:r w:rsidR="003F329B">
        <w:t> </w:t>
      </w:r>
      <w:r w:rsidRPr="003F329B">
        <w:t>168 (about the tourist refund scheme) related to the export of the goods; and</w:t>
      </w:r>
    </w:p>
    <w:p w:rsidR="00300522" w:rsidRPr="003F329B" w:rsidRDefault="00300522" w:rsidP="00300522">
      <w:pPr>
        <w:pStyle w:val="paragraph"/>
      </w:pPr>
      <w:r w:rsidRPr="003F329B">
        <w:tab/>
        <w:t>(c)</w:t>
      </w:r>
      <w:r w:rsidRPr="003F329B">
        <w:tab/>
        <w:t>the importer:</w:t>
      </w:r>
    </w:p>
    <w:p w:rsidR="00300522" w:rsidRPr="003F329B" w:rsidRDefault="00300522" w:rsidP="00300522">
      <w:pPr>
        <w:pStyle w:val="paragraphsub"/>
      </w:pPr>
      <w:r w:rsidRPr="003F329B">
        <w:tab/>
        <w:t>(i)</w:t>
      </w:r>
      <w:r w:rsidRPr="003F329B">
        <w:tab/>
        <w:t>is the manufacturer of the goods; or</w:t>
      </w:r>
    </w:p>
    <w:p w:rsidR="00300522" w:rsidRPr="003F329B" w:rsidRDefault="00300522" w:rsidP="00300522">
      <w:pPr>
        <w:pStyle w:val="paragraphsub"/>
      </w:pPr>
      <w:r w:rsidRPr="003F329B">
        <w:tab/>
        <w:t>(ii)</w:t>
      </w:r>
      <w:r w:rsidRPr="003F329B">
        <w:tab/>
        <w:t xml:space="preserve">has previously acquired the goods, and the supply by means of which the importer acquired the goods was a </w:t>
      </w:r>
      <w:r w:rsidR="003F329B" w:rsidRPr="003F329B">
        <w:rPr>
          <w:position w:val="6"/>
          <w:sz w:val="16"/>
          <w:szCs w:val="16"/>
        </w:rPr>
        <w:t>*</w:t>
      </w:r>
      <w:r w:rsidRPr="003F329B">
        <w:t>taxable supply (or would have been a taxable supply but for section</w:t>
      </w:r>
      <w:r w:rsidR="003F329B">
        <w:t> </w:t>
      </w:r>
      <w:r w:rsidRPr="003F329B">
        <w:t>66</w:t>
      </w:r>
      <w:r w:rsidR="003F329B">
        <w:noBreakHyphen/>
      </w:r>
      <w:r w:rsidRPr="003F329B">
        <w:t>45); or</w:t>
      </w:r>
    </w:p>
    <w:p w:rsidR="00300522" w:rsidRPr="003F329B" w:rsidRDefault="00300522" w:rsidP="00300522">
      <w:pPr>
        <w:pStyle w:val="paragraphsub"/>
      </w:pPr>
      <w:r w:rsidRPr="003F329B">
        <w:tab/>
        <w:t>(iii)</w:t>
      </w:r>
      <w:r w:rsidRPr="003F329B">
        <w:tab/>
        <w:t xml:space="preserve">has previously imported the goods, and the previous importation was a </w:t>
      </w:r>
      <w:r w:rsidR="003F329B" w:rsidRPr="003F329B">
        <w:rPr>
          <w:position w:val="6"/>
          <w:sz w:val="16"/>
          <w:szCs w:val="16"/>
        </w:rPr>
        <w:t>*</w:t>
      </w:r>
      <w:r w:rsidRPr="003F329B">
        <w:t>taxable importation in respect of which the GST was paid.</w:t>
      </w:r>
    </w:p>
    <w:p w:rsidR="00300522" w:rsidRPr="003F329B" w:rsidRDefault="00300522" w:rsidP="00300522">
      <w:pPr>
        <w:pStyle w:val="subsection"/>
      </w:pPr>
      <w:r w:rsidRPr="003F329B">
        <w:tab/>
        <w:t>(2)</w:t>
      </w:r>
      <w:r w:rsidRPr="003F329B">
        <w:tab/>
        <w:t xml:space="preserve">An importation of goods is a </w:t>
      </w:r>
      <w:r w:rsidRPr="003F329B">
        <w:rPr>
          <w:b/>
          <w:bCs/>
          <w:i/>
          <w:iCs/>
        </w:rPr>
        <w:t>non</w:t>
      </w:r>
      <w:r w:rsidR="003F329B">
        <w:rPr>
          <w:b/>
          <w:bCs/>
          <w:i/>
          <w:iCs/>
        </w:rPr>
        <w:noBreakHyphen/>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the importer had manufactured, acquired or imported the goods before 1</w:t>
      </w:r>
      <w:r w:rsidR="003F329B">
        <w:t> </w:t>
      </w:r>
      <w:r w:rsidRPr="003F329B">
        <w:t>July 2000; and</w:t>
      </w:r>
    </w:p>
    <w:p w:rsidR="00300522" w:rsidRPr="003F329B" w:rsidRDefault="00300522" w:rsidP="00300522">
      <w:pPr>
        <w:pStyle w:val="paragraph"/>
      </w:pPr>
      <w:r w:rsidRPr="003F329B">
        <w:tab/>
        <w:t>(b)</w:t>
      </w:r>
      <w:r w:rsidRPr="003F329B">
        <w:tab/>
        <w:t xml:space="preserve">the goods were exported from </w:t>
      </w:r>
      <w:r w:rsidR="004B256E" w:rsidRPr="003F329B">
        <w:t>the indirect tax zone</w:t>
      </w:r>
      <w:r w:rsidRPr="003F329B">
        <w:t xml:space="preserve"> before, on or after 1</w:t>
      </w:r>
      <w:r w:rsidR="003F329B">
        <w:t> </w:t>
      </w:r>
      <w:r w:rsidRPr="003F329B">
        <w:t>July 2000; and</w:t>
      </w:r>
    </w:p>
    <w:p w:rsidR="00300522" w:rsidRPr="003F329B" w:rsidRDefault="00300522" w:rsidP="00300522">
      <w:pPr>
        <w:pStyle w:val="paragraph"/>
      </w:pPr>
      <w:r w:rsidRPr="003F329B">
        <w:tab/>
        <w:t>(c)</w:t>
      </w:r>
      <w:r w:rsidRPr="003F329B">
        <w:tab/>
        <w:t xml:space="preserve">the goods are returned to </w:t>
      </w:r>
      <w:r w:rsidR="004B256E" w:rsidRPr="003F329B">
        <w:t>the indirect tax zone</w:t>
      </w:r>
      <w:r w:rsidRPr="003F329B">
        <w:t xml:space="preserve"> on or after 1</w:t>
      </w:r>
      <w:r w:rsidR="003F329B">
        <w:t> </w:t>
      </w:r>
      <w:r w:rsidRPr="003F329B">
        <w:t>July 2000, without having been subject to any treatment, industrial processing, repair, renovation, alteration or any other process since their export; and</w:t>
      </w:r>
    </w:p>
    <w:p w:rsidR="00300522" w:rsidRPr="003F329B" w:rsidRDefault="00300522" w:rsidP="00300522">
      <w:pPr>
        <w:pStyle w:val="paragraph"/>
      </w:pPr>
      <w:r w:rsidRPr="003F329B">
        <w:tab/>
        <w:t>(d)</w:t>
      </w:r>
      <w:r w:rsidRPr="003F329B">
        <w:tab/>
        <w:t>the importer was not entitled to, and did not claim, a payment under Division</w:t>
      </w:r>
      <w:r w:rsidR="003F329B">
        <w:t> </w:t>
      </w:r>
      <w:r w:rsidRPr="003F329B">
        <w:t>168 (about the tourist refund scheme) related to the export of the goods; and</w:t>
      </w:r>
    </w:p>
    <w:p w:rsidR="00300522" w:rsidRPr="003F329B" w:rsidRDefault="00300522" w:rsidP="00300522">
      <w:pPr>
        <w:pStyle w:val="paragraph"/>
        <w:keepNext/>
        <w:keepLines/>
      </w:pPr>
      <w:r w:rsidRPr="003F329B">
        <w:tab/>
        <w:t>(e)</w:t>
      </w:r>
      <w:r w:rsidRPr="003F329B">
        <w:tab/>
        <w:t xml:space="preserve">the ownership of the goods when they are returned to </w:t>
      </w:r>
      <w:r w:rsidR="00433B28" w:rsidRPr="003F329B">
        <w:t>the indirect tax zone</w:t>
      </w:r>
      <w:r w:rsidRPr="003F329B">
        <w:t xml:space="preserve"> is the same as their ownership on 1</w:t>
      </w:r>
      <w:r w:rsidR="003F329B">
        <w:t> </w:t>
      </w:r>
      <w:r w:rsidRPr="003F329B">
        <w:t>July 2000.</w:t>
      </w:r>
    </w:p>
    <w:p w:rsidR="00300522" w:rsidRPr="003F329B" w:rsidRDefault="00300522" w:rsidP="00300522">
      <w:pPr>
        <w:pStyle w:val="notetext"/>
        <w:keepNext/>
        <w:keepLines/>
      </w:pPr>
      <w:r w:rsidRPr="003F329B">
        <w:t>Note:</w:t>
      </w:r>
      <w:r w:rsidRPr="003F329B">
        <w:tab/>
        <w:t>An importation covered by this section may also be duty</w:t>
      </w:r>
      <w:r w:rsidR="003F329B">
        <w:noBreakHyphen/>
      </w:r>
      <w:r w:rsidRPr="003F329B">
        <w:t>free under item</w:t>
      </w:r>
      <w:r w:rsidR="003F329B">
        <w:t> </w:t>
      </w:r>
      <w:r w:rsidRPr="003F329B">
        <w:t>17 of Schedule</w:t>
      </w:r>
      <w:r w:rsidR="003F329B">
        <w:t> </w:t>
      </w:r>
      <w:r w:rsidRPr="003F329B">
        <w:t xml:space="preserve">4 to the </w:t>
      </w:r>
      <w:r w:rsidRPr="003F329B">
        <w:rPr>
          <w:i/>
          <w:iCs/>
        </w:rPr>
        <w:t>Customs Tariff Act 1995</w:t>
      </w:r>
      <w:r w:rsidRPr="003F329B">
        <w:t>.</w:t>
      </w:r>
    </w:p>
    <w:p w:rsidR="00300522" w:rsidRPr="003F329B" w:rsidRDefault="00300522" w:rsidP="00A36DB5">
      <w:pPr>
        <w:pStyle w:val="ActHead1"/>
        <w:pageBreakBefore/>
      </w:pPr>
      <w:bookmarkStart w:id="348" w:name="_Toc416265915"/>
      <w:r w:rsidRPr="00AE4251">
        <w:rPr>
          <w:rStyle w:val="CharChapNo"/>
        </w:rPr>
        <w:t>Chapter</w:t>
      </w:r>
      <w:r w:rsidR="003F329B" w:rsidRPr="00AE4251">
        <w:rPr>
          <w:rStyle w:val="CharChapNo"/>
        </w:rPr>
        <w:t> </w:t>
      </w:r>
      <w:r w:rsidRPr="00AE4251">
        <w:rPr>
          <w:rStyle w:val="CharChapNo"/>
        </w:rPr>
        <w:t>4</w:t>
      </w:r>
      <w:r w:rsidRPr="003F329B">
        <w:t>—</w:t>
      </w:r>
      <w:r w:rsidRPr="00AE4251">
        <w:rPr>
          <w:rStyle w:val="CharChapText"/>
        </w:rPr>
        <w:t>The special rules</w:t>
      </w:r>
      <w:bookmarkEnd w:id="348"/>
    </w:p>
    <w:p w:rsidR="00300522" w:rsidRPr="00AE4251" w:rsidRDefault="00A53099" w:rsidP="00300522">
      <w:pPr>
        <w:pStyle w:val="Header"/>
      </w:pPr>
      <w:r w:rsidRPr="00AE4251">
        <w:rPr>
          <w:rStyle w:val="CharPartNo"/>
        </w:rPr>
        <w:t xml:space="preserve"> </w:t>
      </w:r>
      <w:r w:rsidRPr="00AE4251">
        <w:rPr>
          <w:rStyle w:val="CharPartText"/>
        </w:rPr>
        <w:t xml:space="preserve"> </w:t>
      </w:r>
    </w:p>
    <w:p w:rsidR="00300522" w:rsidRPr="003F329B" w:rsidRDefault="00300522" w:rsidP="00300522">
      <w:pPr>
        <w:pStyle w:val="ActHead3"/>
      </w:pPr>
      <w:bookmarkStart w:id="349" w:name="_Toc416265916"/>
      <w:r w:rsidRPr="00AE4251">
        <w:rPr>
          <w:rStyle w:val="CharDivNo"/>
        </w:rPr>
        <w:t>Division</w:t>
      </w:r>
      <w:r w:rsidR="003F329B" w:rsidRPr="00AE4251">
        <w:rPr>
          <w:rStyle w:val="CharDivNo"/>
        </w:rPr>
        <w:t> </w:t>
      </w:r>
      <w:r w:rsidRPr="00AE4251">
        <w:rPr>
          <w:rStyle w:val="CharDivNo"/>
        </w:rPr>
        <w:t>45</w:t>
      </w:r>
      <w:r w:rsidRPr="003F329B">
        <w:t>—</w:t>
      </w:r>
      <w:r w:rsidRPr="00AE4251">
        <w:rPr>
          <w:rStyle w:val="CharDivText"/>
        </w:rPr>
        <w:t>Introduction</w:t>
      </w:r>
      <w:bookmarkEnd w:id="349"/>
    </w:p>
    <w:p w:rsidR="00300522" w:rsidRPr="003F329B" w:rsidRDefault="00300522" w:rsidP="00300522">
      <w:pPr>
        <w:pStyle w:val="ActHead5"/>
      </w:pPr>
      <w:bookmarkStart w:id="350" w:name="_Toc416265917"/>
      <w:r w:rsidRPr="00AE4251">
        <w:rPr>
          <w:rStyle w:val="CharSectno"/>
        </w:rPr>
        <w:t>45</w:t>
      </w:r>
      <w:r w:rsidR="003F329B" w:rsidRPr="00AE4251">
        <w:rPr>
          <w:rStyle w:val="CharSectno"/>
        </w:rPr>
        <w:noBreakHyphen/>
      </w:r>
      <w:r w:rsidRPr="00AE4251">
        <w:rPr>
          <w:rStyle w:val="CharSectno"/>
        </w:rPr>
        <w:t>1</w:t>
      </w:r>
      <w:r w:rsidRPr="003F329B">
        <w:t xml:space="preserve">  What this </w:t>
      </w:r>
      <w:r w:rsidR="00A53099" w:rsidRPr="003F329B">
        <w:t>Chapter</w:t>
      </w:r>
      <w:r w:rsidR="00A36DB5" w:rsidRPr="003F329B">
        <w:t xml:space="preserve"> </w:t>
      </w:r>
      <w:r w:rsidRPr="003F329B">
        <w:t>is about</w:t>
      </w:r>
      <w:bookmarkEnd w:id="350"/>
    </w:p>
    <w:p w:rsidR="00300522" w:rsidRPr="003F329B" w:rsidRDefault="00300522" w:rsidP="00300522">
      <w:pPr>
        <w:pStyle w:val="BoxText"/>
      </w:pPr>
      <w:r w:rsidRPr="003F329B">
        <w:t xml:space="preserve">This </w:t>
      </w:r>
      <w:r w:rsidR="00A53099" w:rsidRPr="003F329B">
        <w:t>Chapter</w:t>
      </w:r>
      <w:r w:rsidR="00A36DB5" w:rsidRPr="003F329B">
        <w:t xml:space="preserve"> </w:t>
      </w:r>
      <w:r w:rsidRPr="003F329B">
        <w:t>sets out the special rules for the GST. The special rules apply only in particular circumstances, and are generally quite limited in their scope.</w:t>
      </w:r>
    </w:p>
    <w:p w:rsidR="00300522" w:rsidRPr="003F329B" w:rsidRDefault="00300522" w:rsidP="00300522">
      <w:pPr>
        <w:pStyle w:val="BoxText"/>
      </w:pPr>
      <w:r w:rsidRPr="003F329B">
        <w:t>The special rules modify the application of the basic rules for the GST in Chapter</w:t>
      </w:r>
      <w:r w:rsidR="003F329B">
        <w:t> </w:t>
      </w:r>
      <w:r w:rsidRPr="003F329B">
        <w:t>2.</w:t>
      </w:r>
    </w:p>
    <w:p w:rsidR="00300522" w:rsidRPr="003F329B" w:rsidRDefault="00300522" w:rsidP="00300522">
      <w:pPr>
        <w:pStyle w:val="notetext"/>
      </w:pPr>
      <w:r w:rsidRPr="003F329B">
        <w:t>Note 1:</w:t>
      </w:r>
      <w:r w:rsidRPr="003F329B">
        <w:tab/>
        <w:t>The special rules that modify each group of basic rules in Chapter</w:t>
      </w:r>
      <w:r w:rsidR="003F329B">
        <w:t> </w:t>
      </w:r>
      <w:r w:rsidRPr="003F329B">
        <w:t>2 are specifically identified in tables located at the end of the Divisions and Subdivisions in Chapter</w:t>
      </w:r>
      <w:r w:rsidR="003F329B">
        <w:t> </w:t>
      </w:r>
      <w:r w:rsidRPr="003F329B">
        <w:t>2. In addition, a checklist of special rules is set out in Part</w:t>
      </w:r>
      <w:r w:rsidR="003F329B">
        <w:t> </w:t>
      </w:r>
      <w:r w:rsidRPr="003F329B">
        <w:t>2</w:t>
      </w:r>
      <w:r w:rsidR="003F329B">
        <w:noBreakHyphen/>
      </w:r>
      <w:r w:rsidRPr="003F329B">
        <w:t>8.</w:t>
      </w:r>
    </w:p>
    <w:p w:rsidR="00300522" w:rsidRPr="003F329B" w:rsidRDefault="00300522" w:rsidP="00300522">
      <w:pPr>
        <w:pStyle w:val="notetext"/>
      </w:pPr>
      <w:r w:rsidRPr="003F329B">
        <w:t>Note 2:</w:t>
      </w:r>
      <w:r w:rsidRPr="003F329B">
        <w:tab/>
        <w:t>This section is an explanatory section.</w:t>
      </w:r>
    </w:p>
    <w:p w:rsidR="00300522" w:rsidRPr="003F329B" w:rsidRDefault="00300522" w:rsidP="00300522">
      <w:pPr>
        <w:pStyle w:val="ActHead5"/>
      </w:pPr>
      <w:bookmarkStart w:id="351" w:name="_Toc416265918"/>
      <w:r w:rsidRPr="00AE4251">
        <w:rPr>
          <w:rStyle w:val="CharSectno"/>
        </w:rPr>
        <w:t>45</w:t>
      </w:r>
      <w:r w:rsidR="003F329B" w:rsidRPr="00AE4251">
        <w:rPr>
          <w:rStyle w:val="CharSectno"/>
        </w:rPr>
        <w:noBreakHyphen/>
      </w:r>
      <w:r w:rsidRPr="00AE4251">
        <w:rPr>
          <w:rStyle w:val="CharSectno"/>
        </w:rPr>
        <w:t>5</w:t>
      </w:r>
      <w:r w:rsidRPr="003F329B">
        <w:t xml:space="preserve">  The effect of special rules</w:t>
      </w:r>
      <w:bookmarkEnd w:id="351"/>
    </w:p>
    <w:p w:rsidR="00300522" w:rsidRPr="003F329B" w:rsidRDefault="00300522" w:rsidP="00300522">
      <w:pPr>
        <w:pStyle w:val="subsection"/>
      </w:pPr>
      <w:r w:rsidRPr="003F329B">
        <w:tab/>
      </w:r>
      <w:r w:rsidRPr="003F329B">
        <w:tab/>
        <w:t xml:space="preserve">The provisions of this </w:t>
      </w:r>
      <w:r w:rsidR="00A53099" w:rsidRPr="003F329B">
        <w:t>Chapter</w:t>
      </w:r>
      <w:r w:rsidR="00A36DB5" w:rsidRPr="003F329B">
        <w:t xml:space="preserve"> </w:t>
      </w:r>
      <w:r w:rsidRPr="003F329B">
        <w:t>override the provisions of Chapter</w:t>
      </w:r>
      <w:r w:rsidR="003F329B">
        <w:t> </w:t>
      </w:r>
      <w:r w:rsidRPr="003F329B">
        <w:t>2 (except section</w:t>
      </w:r>
      <w:r w:rsidR="003F329B">
        <w:t> </w:t>
      </w:r>
      <w:r w:rsidRPr="003F329B">
        <w:t>29</w:t>
      </w:r>
      <w:r w:rsidR="003F329B">
        <w:noBreakHyphen/>
      </w:r>
      <w:r w:rsidRPr="003F329B">
        <w:t>25), but only to the extent of any inconsistency.</w:t>
      </w:r>
    </w:p>
    <w:p w:rsidR="00300522" w:rsidRPr="003F329B" w:rsidRDefault="00300522" w:rsidP="00A36DB5">
      <w:pPr>
        <w:pStyle w:val="ActHead2"/>
        <w:pageBreakBefore/>
      </w:pPr>
      <w:bookmarkStart w:id="352" w:name="_Toc416265919"/>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1</w:t>
      </w:r>
      <w:r w:rsidRPr="003F329B">
        <w:t>—</w:t>
      </w:r>
      <w:r w:rsidRPr="00AE4251">
        <w:rPr>
          <w:rStyle w:val="CharPartText"/>
        </w:rPr>
        <w:t>Special rules mainly about particular ways entities are organised</w:t>
      </w:r>
      <w:bookmarkEnd w:id="352"/>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 xml:space="preserve">2 so far as that </w:t>
      </w:r>
      <w:r w:rsidR="00A53099" w:rsidRPr="003F329B">
        <w:t>Part</w:t>
      </w:r>
      <w:r w:rsidR="00A36DB5" w:rsidRPr="003F329B">
        <w:t xml:space="preserve"> </w:t>
      </w:r>
      <w:r w:rsidRPr="003F329B">
        <w:t>deals with liability for GST and entitlement to input tax credits, but the special rules also affect other aspects of Part</w:t>
      </w:r>
      <w:r w:rsidR="003F329B">
        <w:t> </w:t>
      </w:r>
      <w:r w:rsidRPr="003F329B">
        <w:t>2</w:t>
      </w:r>
      <w:r w:rsidR="003F329B">
        <w:noBreakHyphen/>
      </w:r>
      <w:r w:rsidRPr="003F329B">
        <w:t>2 and the other Parts of Chapter</w:t>
      </w:r>
      <w:r w:rsidR="003F329B">
        <w:t> </w:t>
      </w:r>
      <w:r w:rsidRPr="003F329B">
        <w:t>2.</w:t>
      </w:r>
    </w:p>
    <w:p w:rsidR="00300522" w:rsidRPr="003F329B" w:rsidRDefault="00300522" w:rsidP="00300522">
      <w:pPr>
        <w:pStyle w:val="ActHead3"/>
      </w:pPr>
      <w:bookmarkStart w:id="353" w:name="_Toc416265920"/>
      <w:r w:rsidRPr="00AE4251">
        <w:rPr>
          <w:rStyle w:val="CharDivNo"/>
        </w:rPr>
        <w:t>Division</w:t>
      </w:r>
      <w:r w:rsidR="003F329B" w:rsidRPr="00AE4251">
        <w:rPr>
          <w:rStyle w:val="CharDivNo"/>
        </w:rPr>
        <w:t> </w:t>
      </w:r>
      <w:r w:rsidRPr="00AE4251">
        <w:rPr>
          <w:rStyle w:val="CharDivNo"/>
        </w:rPr>
        <w:t>48</w:t>
      </w:r>
      <w:r w:rsidRPr="003F329B">
        <w:t>—</w:t>
      </w:r>
      <w:r w:rsidRPr="00AE4251">
        <w:rPr>
          <w:rStyle w:val="CharDivText"/>
        </w:rPr>
        <w:t>GST groups</w:t>
      </w:r>
      <w:bookmarkEnd w:id="353"/>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48</w:t>
      </w:r>
      <w:r w:rsidR="003F329B">
        <w:noBreakHyphen/>
      </w:r>
      <w:r w:rsidRPr="003F329B">
        <w:t>A</w:t>
      </w:r>
      <w:r w:rsidRPr="003F329B">
        <w:tab/>
      </w:r>
      <w:r w:rsidR="00263165" w:rsidRPr="003F329B">
        <w:t>Formation and membership of GST groups</w:t>
      </w:r>
    </w:p>
    <w:p w:rsidR="00300522" w:rsidRPr="003F329B" w:rsidRDefault="00300522" w:rsidP="00300522">
      <w:pPr>
        <w:pStyle w:val="TofSectsSubdiv"/>
      </w:pPr>
      <w:r w:rsidRPr="003F329B">
        <w:t>48</w:t>
      </w:r>
      <w:r w:rsidR="003F329B">
        <w:noBreakHyphen/>
      </w:r>
      <w:r w:rsidRPr="003F329B">
        <w:t>B</w:t>
      </w:r>
      <w:r w:rsidRPr="003F329B">
        <w:tab/>
      </w:r>
      <w:r w:rsidR="005C13D1" w:rsidRPr="003F329B">
        <w:t>Consequences of GST groups</w:t>
      </w:r>
    </w:p>
    <w:p w:rsidR="00300522" w:rsidRPr="003F329B" w:rsidRDefault="00300522" w:rsidP="00300522">
      <w:pPr>
        <w:pStyle w:val="TofSectsSubdiv"/>
      </w:pPr>
      <w:r w:rsidRPr="003F329B">
        <w:t>48</w:t>
      </w:r>
      <w:r w:rsidR="003F329B">
        <w:noBreakHyphen/>
      </w:r>
      <w:r w:rsidRPr="003F329B">
        <w:t>C</w:t>
      </w:r>
      <w:r w:rsidRPr="003F329B">
        <w:tab/>
        <w:t>Administrative matters</w:t>
      </w:r>
    </w:p>
    <w:p w:rsidR="00300522" w:rsidRPr="003F329B" w:rsidRDefault="00300522" w:rsidP="00300522">
      <w:pPr>
        <w:pStyle w:val="TofSectsSubdiv"/>
      </w:pPr>
      <w:r w:rsidRPr="003F329B">
        <w:t>48</w:t>
      </w:r>
      <w:r w:rsidR="003F329B">
        <w:noBreakHyphen/>
      </w:r>
      <w:r w:rsidRPr="003F329B">
        <w:t>D</w:t>
      </w:r>
      <w:r w:rsidRPr="003F329B">
        <w:tab/>
        <w:t>Ceasing to be a member of a GST group</w:t>
      </w:r>
    </w:p>
    <w:p w:rsidR="00300522" w:rsidRPr="003F329B" w:rsidRDefault="00300522" w:rsidP="00300522">
      <w:pPr>
        <w:pStyle w:val="ActHead5"/>
      </w:pPr>
      <w:bookmarkStart w:id="354" w:name="_Toc416265921"/>
      <w:r w:rsidRPr="00AE4251">
        <w:rPr>
          <w:rStyle w:val="CharSectno"/>
        </w:rPr>
        <w:t>48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354"/>
    </w:p>
    <w:p w:rsidR="00300522" w:rsidRPr="003F329B" w:rsidRDefault="00300522" w:rsidP="00300522">
      <w:pPr>
        <w:pStyle w:val="BoxText"/>
      </w:pPr>
      <w:r w:rsidRPr="003F329B">
        <w:t>Companies within a 90% owned group, and in some cases other entities (such as non</w:t>
      </w:r>
      <w:r w:rsidR="003F329B">
        <w:noBreakHyphen/>
      </w:r>
      <w:r w:rsidRPr="003F329B">
        <w:t xml:space="preserve">profit bodies), can </w:t>
      </w:r>
      <w:r w:rsidR="00B70159" w:rsidRPr="003F329B">
        <w:t>form</w:t>
      </w:r>
      <w:r w:rsidRPr="003F329B">
        <w:t xml:space="preserve"> a GST group. One member of the group then deals with all the GST liabilities and entitlements (except for GST on most taxable importations) of the group, and (in most cases) intra</w:t>
      </w:r>
      <w:r w:rsidR="003F329B">
        <w:noBreakHyphen/>
      </w:r>
      <w:r w:rsidRPr="003F329B">
        <w:t>group transactions are excluded from the GST.</w:t>
      </w:r>
    </w:p>
    <w:p w:rsidR="00300522" w:rsidRPr="003F329B" w:rsidRDefault="00300522" w:rsidP="00300522">
      <w:pPr>
        <w:pStyle w:val="notetext"/>
      </w:pPr>
      <w:r w:rsidRPr="003F329B">
        <w:t>Note:</w:t>
      </w:r>
      <w:r w:rsidRPr="003F329B">
        <w:tab/>
        <w:t>Provisions for members of GST groups apply for the wine equalisation tax (see Subdivision</w:t>
      </w:r>
      <w:r w:rsidR="003F329B">
        <w:t> </w:t>
      </w:r>
      <w:r w:rsidRPr="003F329B">
        <w:t>21</w:t>
      </w:r>
      <w:r w:rsidR="003F329B">
        <w:noBreakHyphen/>
      </w:r>
      <w:r w:rsidRPr="003F329B">
        <w:t xml:space="preserve">B of the </w:t>
      </w:r>
      <w:r w:rsidR="00E512CC" w:rsidRPr="003F329B">
        <w:t>Wine Tax Act</w:t>
      </w:r>
      <w:r w:rsidRPr="003F329B">
        <w:t>) and the luxury car tax (see Subdivision</w:t>
      </w:r>
      <w:r w:rsidR="003F329B">
        <w:t> </w:t>
      </w:r>
      <w:r w:rsidRPr="003F329B">
        <w:t>16</w:t>
      </w:r>
      <w:r w:rsidR="003F329B">
        <w:noBreakHyphen/>
      </w:r>
      <w:r w:rsidRPr="003F329B">
        <w:t xml:space="preserve">A of the </w:t>
      </w:r>
      <w:r w:rsidRPr="003F329B">
        <w:rPr>
          <w:i/>
          <w:iCs/>
        </w:rPr>
        <w:t>A New Tax System (Luxury Car Tax) Act 1999</w:t>
      </w:r>
      <w:r w:rsidRPr="003F329B">
        <w:t>).</w:t>
      </w:r>
    </w:p>
    <w:p w:rsidR="00150AD0" w:rsidRPr="003F329B" w:rsidRDefault="00150AD0" w:rsidP="00150AD0">
      <w:pPr>
        <w:pStyle w:val="ActHead4"/>
      </w:pPr>
      <w:bookmarkStart w:id="355" w:name="_Toc416265922"/>
      <w:r w:rsidRPr="00AE4251">
        <w:rPr>
          <w:rStyle w:val="CharSubdNo"/>
        </w:rPr>
        <w:t>Subdivision</w:t>
      </w:r>
      <w:r w:rsidR="003F329B" w:rsidRPr="00AE4251">
        <w:rPr>
          <w:rStyle w:val="CharSubdNo"/>
        </w:rPr>
        <w:t> </w:t>
      </w:r>
      <w:r w:rsidRPr="00AE4251">
        <w:rPr>
          <w:rStyle w:val="CharSubdNo"/>
        </w:rPr>
        <w:t>48</w:t>
      </w:r>
      <w:r w:rsidR="003F329B" w:rsidRPr="00AE4251">
        <w:rPr>
          <w:rStyle w:val="CharSubdNo"/>
        </w:rPr>
        <w:noBreakHyphen/>
      </w:r>
      <w:r w:rsidRPr="00AE4251">
        <w:rPr>
          <w:rStyle w:val="CharSubdNo"/>
        </w:rPr>
        <w:t>A</w:t>
      </w:r>
      <w:r w:rsidRPr="003F329B">
        <w:t>—</w:t>
      </w:r>
      <w:r w:rsidRPr="00AE4251">
        <w:rPr>
          <w:rStyle w:val="CharSubdText"/>
        </w:rPr>
        <w:t>Formation and membership of GST groups</w:t>
      </w:r>
      <w:bookmarkEnd w:id="355"/>
    </w:p>
    <w:p w:rsidR="002E61CF" w:rsidRPr="003F329B" w:rsidRDefault="002E61CF" w:rsidP="002E61CF">
      <w:pPr>
        <w:pStyle w:val="ActHead5"/>
      </w:pPr>
      <w:bookmarkStart w:id="356" w:name="_Toc416265923"/>
      <w:r w:rsidRPr="00AE4251">
        <w:rPr>
          <w:rStyle w:val="CharSectno"/>
        </w:rPr>
        <w:t>48</w:t>
      </w:r>
      <w:r w:rsidR="003F329B" w:rsidRPr="00AE4251">
        <w:rPr>
          <w:rStyle w:val="CharSectno"/>
        </w:rPr>
        <w:noBreakHyphen/>
      </w:r>
      <w:r w:rsidRPr="00AE4251">
        <w:rPr>
          <w:rStyle w:val="CharSectno"/>
        </w:rPr>
        <w:t>5</w:t>
      </w:r>
      <w:r w:rsidRPr="003F329B">
        <w:t xml:space="preserve">  Formation of GST groups</w:t>
      </w:r>
      <w:bookmarkEnd w:id="356"/>
    </w:p>
    <w:p w:rsidR="002E61CF" w:rsidRPr="003F329B" w:rsidRDefault="002E61CF" w:rsidP="002E61CF">
      <w:pPr>
        <w:pStyle w:val="subsection"/>
      </w:pPr>
      <w:r w:rsidRPr="003F329B">
        <w:tab/>
        <w:t>(1)</w:t>
      </w:r>
      <w:r w:rsidRPr="003F329B">
        <w:tab/>
        <w:t xml:space="preserve">Two or more entities may form a </w:t>
      </w:r>
      <w:r w:rsidR="003F329B" w:rsidRPr="003F329B">
        <w:rPr>
          <w:position w:val="6"/>
          <w:sz w:val="16"/>
        </w:rPr>
        <w:t>*</w:t>
      </w:r>
      <w:r w:rsidRPr="003F329B">
        <w:t>GST group if:</w:t>
      </w:r>
    </w:p>
    <w:p w:rsidR="002E61CF" w:rsidRPr="003F329B" w:rsidRDefault="002E61CF" w:rsidP="002E61CF">
      <w:pPr>
        <w:pStyle w:val="paragraph"/>
      </w:pPr>
      <w:r w:rsidRPr="003F329B">
        <w:tab/>
        <w:t>(a)</w:t>
      </w:r>
      <w:r w:rsidRPr="003F329B">
        <w:tab/>
        <w:t xml:space="preserve">each of the entities </w:t>
      </w:r>
      <w:r w:rsidR="003F329B" w:rsidRPr="003F329B">
        <w:rPr>
          <w:position w:val="6"/>
          <w:sz w:val="16"/>
        </w:rPr>
        <w:t>*</w:t>
      </w:r>
      <w:r w:rsidRPr="003F329B">
        <w:t>satisfies the membership requirements of the group; and</w:t>
      </w:r>
    </w:p>
    <w:p w:rsidR="002E61CF" w:rsidRPr="003F329B" w:rsidRDefault="002E61CF" w:rsidP="002E61CF">
      <w:pPr>
        <w:pStyle w:val="paragraph"/>
      </w:pPr>
      <w:r w:rsidRPr="003F329B">
        <w:tab/>
        <w:t>(b)</w:t>
      </w:r>
      <w:r w:rsidRPr="003F329B">
        <w:tab/>
        <w:t>each of the entities agrees in writing to the formation of the group; and</w:t>
      </w:r>
    </w:p>
    <w:p w:rsidR="002E61CF" w:rsidRPr="003F329B" w:rsidRDefault="002E61CF" w:rsidP="002E61CF">
      <w:pPr>
        <w:pStyle w:val="paragraph"/>
      </w:pPr>
      <w:r w:rsidRPr="003F329B">
        <w:tab/>
        <w:t>(c)</w:t>
      </w:r>
      <w:r w:rsidRPr="003F329B">
        <w:tab/>
        <w:t xml:space="preserve">one of those entities notifies the Commissioner, in the </w:t>
      </w:r>
      <w:r w:rsidR="003F329B" w:rsidRPr="003F329B">
        <w:rPr>
          <w:position w:val="6"/>
          <w:sz w:val="16"/>
        </w:rPr>
        <w:t>*</w:t>
      </w:r>
      <w:r w:rsidRPr="003F329B">
        <w:t>approved form, of the formation of the group; and</w:t>
      </w:r>
    </w:p>
    <w:p w:rsidR="002E61CF" w:rsidRPr="003F329B" w:rsidRDefault="002E61CF" w:rsidP="002E61CF">
      <w:pPr>
        <w:pStyle w:val="paragraph"/>
      </w:pPr>
      <w:r w:rsidRPr="003F329B">
        <w:tab/>
        <w:t>(d)</w:t>
      </w:r>
      <w:r w:rsidRPr="003F329B">
        <w:tab/>
        <w:t xml:space="preserve">that entity is nominated, in that notice, to be the </w:t>
      </w:r>
      <w:r w:rsidR="003F329B" w:rsidRPr="003F329B">
        <w:rPr>
          <w:position w:val="6"/>
          <w:sz w:val="16"/>
        </w:rPr>
        <w:t>*</w:t>
      </w:r>
      <w:r w:rsidRPr="003F329B">
        <w:t>representative member of the group; and</w:t>
      </w:r>
    </w:p>
    <w:p w:rsidR="002E61CF" w:rsidRPr="003F329B" w:rsidRDefault="002E61CF" w:rsidP="002E61CF">
      <w:pPr>
        <w:pStyle w:val="paragraph"/>
      </w:pPr>
      <w:r w:rsidRPr="003F329B">
        <w:tab/>
        <w:t>(e)</w:t>
      </w:r>
      <w:r w:rsidRPr="003F329B">
        <w:tab/>
        <w:t xml:space="preserve">that entity is an </w:t>
      </w:r>
      <w:r w:rsidR="003F329B" w:rsidRPr="003F329B">
        <w:rPr>
          <w:position w:val="6"/>
          <w:sz w:val="16"/>
        </w:rPr>
        <w:t>*</w:t>
      </w:r>
      <w:r w:rsidRPr="003F329B">
        <w:t>Australian resident.</w:t>
      </w:r>
    </w:p>
    <w:p w:rsidR="002E61CF" w:rsidRPr="003F329B" w:rsidRDefault="002E61CF" w:rsidP="002E61CF">
      <w:pPr>
        <w:pStyle w:val="subsection2"/>
      </w:pPr>
      <w:r w:rsidRPr="003F329B">
        <w:t xml:space="preserve">A group of entities that is so formed is a </w:t>
      </w:r>
      <w:r w:rsidRPr="003F329B">
        <w:rPr>
          <w:b/>
          <w:i/>
        </w:rPr>
        <w:t>GST group</w:t>
      </w:r>
      <w:r w:rsidRPr="003F329B">
        <w:t>.</w:t>
      </w:r>
    </w:p>
    <w:p w:rsidR="002E61CF" w:rsidRPr="003F329B" w:rsidRDefault="002E61CF" w:rsidP="002E61CF">
      <w:pPr>
        <w:pStyle w:val="subsection"/>
      </w:pPr>
      <w:r w:rsidRPr="003F329B">
        <w:tab/>
        <w:t>(2)</w:t>
      </w:r>
      <w:r w:rsidRPr="003F329B">
        <w:tab/>
        <w:t xml:space="preserve">If 2 or more entities would </w:t>
      </w:r>
      <w:r w:rsidR="003F329B" w:rsidRPr="003F329B">
        <w:rPr>
          <w:position w:val="6"/>
          <w:sz w:val="16"/>
        </w:rPr>
        <w:t>*</w:t>
      </w:r>
      <w:r w:rsidRPr="003F329B">
        <w:t xml:space="preserve">satisfy the membership requirements for the </w:t>
      </w:r>
      <w:r w:rsidR="003F329B" w:rsidRPr="003F329B">
        <w:rPr>
          <w:position w:val="6"/>
          <w:sz w:val="16"/>
        </w:rPr>
        <w:t>*</w:t>
      </w:r>
      <w:r w:rsidRPr="003F329B">
        <w:t>GST group, the group need not include all those entities.</w:t>
      </w:r>
    </w:p>
    <w:p w:rsidR="002E61CF" w:rsidRPr="003F329B" w:rsidRDefault="002E61CF" w:rsidP="002E61CF">
      <w:pPr>
        <w:pStyle w:val="subsection"/>
      </w:pPr>
      <w:r w:rsidRPr="003F329B">
        <w:tab/>
        <w:t>(3)</w:t>
      </w:r>
      <w:r w:rsidRPr="003F329B">
        <w:tab/>
        <w:t xml:space="preserve">The formation of the </w:t>
      </w:r>
      <w:r w:rsidR="003F329B" w:rsidRPr="003F329B">
        <w:rPr>
          <w:position w:val="6"/>
          <w:sz w:val="16"/>
        </w:rPr>
        <w:t>*</w:t>
      </w:r>
      <w:r w:rsidRPr="003F329B">
        <w:t xml:space="preserve">GST group takes effect from the start of the day specified in the notice under </w:t>
      </w:r>
      <w:r w:rsidR="003F329B">
        <w:t>paragraph (</w:t>
      </w:r>
      <w:r w:rsidRPr="003F329B">
        <w:t>1)(c</w:t>
      </w:r>
      <w:r w:rsidR="00A53099" w:rsidRPr="003F329B">
        <w:t>) (w</w:t>
      </w:r>
      <w:r w:rsidRPr="003F329B">
        <w:t>hether that day is before, on or after the day on which the entities decided to form the group).</w:t>
      </w:r>
    </w:p>
    <w:p w:rsidR="002E61CF" w:rsidRPr="003F329B" w:rsidRDefault="002E61CF" w:rsidP="002E61CF">
      <w:pPr>
        <w:pStyle w:val="subsection"/>
      </w:pPr>
      <w:r w:rsidRPr="003F329B">
        <w:tab/>
        <w:t>(4)</w:t>
      </w:r>
      <w:r w:rsidRPr="003F329B">
        <w:tab/>
        <w:t xml:space="preserve">However, if the notice was given to the Commissioner after the day by which the entity nominated to be the </w:t>
      </w:r>
      <w:r w:rsidR="003F329B" w:rsidRPr="003F329B">
        <w:rPr>
          <w:position w:val="6"/>
          <w:sz w:val="16"/>
        </w:rPr>
        <w:t>*</w:t>
      </w:r>
      <w:r w:rsidRPr="003F329B">
        <w:t xml:space="preserve">representative member of the group is required to give to the Commissioner a </w:t>
      </w:r>
      <w:r w:rsidR="003F329B" w:rsidRPr="003F329B">
        <w:rPr>
          <w:position w:val="6"/>
          <w:sz w:val="16"/>
        </w:rPr>
        <w:t>*</w:t>
      </w:r>
      <w:r w:rsidRPr="003F329B">
        <w:t xml:space="preserve">GST return for the tax period in which the day specified in the notice occurs, the formation of the </w:t>
      </w:r>
      <w:r w:rsidR="003F329B" w:rsidRPr="003F329B">
        <w:rPr>
          <w:position w:val="6"/>
          <w:sz w:val="16"/>
        </w:rPr>
        <w:t>*</w:t>
      </w:r>
      <w:r w:rsidRPr="003F329B">
        <w:t>GST group takes effect from the start of:</w:t>
      </w:r>
    </w:p>
    <w:p w:rsidR="002E61CF" w:rsidRPr="003F329B" w:rsidRDefault="002E61CF" w:rsidP="002E61CF">
      <w:pPr>
        <w:pStyle w:val="paragraph"/>
      </w:pPr>
      <w:r w:rsidRPr="003F329B">
        <w:tab/>
        <w:t>(a)</w:t>
      </w:r>
      <w:r w:rsidRPr="003F329B">
        <w:tab/>
        <w:t>the day specified in the notice, if that day is approved by the Commissioner under section</w:t>
      </w:r>
      <w:r w:rsidR="003F329B">
        <w:t> </w:t>
      </w:r>
      <w:r w:rsidRPr="003F329B">
        <w:t>48</w:t>
      </w:r>
      <w:r w:rsidR="003F329B">
        <w:noBreakHyphen/>
      </w:r>
      <w:r w:rsidRPr="003F329B">
        <w:t>71; and</w:t>
      </w:r>
    </w:p>
    <w:p w:rsidR="002E61CF" w:rsidRPr="003F329B" w:rsidRDefault="002E61CF" w:rsidP="002E61CF">
      <w:pPr>
        <w:pStyle w:val="paragraph"/>
      </w:pPr>
      <w:r w:rsidRPr="003F329B">
        <w:tab/>
        <w:t>(b)</w:t>
      </w:r>
      <w:r w:rsidRPr="003F329B">
        <w:tab/>
        <w:t xml:space="preserve">if </w:t>
      </w:r>
      <w:r w:rsidR="003F329B">
        <w:t>paragraph (</w:t>
      </w:r>
      <w:r w:rsidRPr="003F329B">
        <w:t>a) does not apply—such other day as the Commissioner approves under that section.</w:t>
      </w:r>
    </w:p>
    <w:p w:rsidR="002E61CF" w:rsidRPr="003F329B" w:rsidRDefault="002E61CF" w:rsidP="002E61CF">
      <w:pPr>
        <w:pStyle w:val="ActHead5"/>
      </w:pPr>
      <w:bookmarkStart w:id="357" w:name="_Toc416265924"/>
      <w:r w:rsidRPr="00AE4251">
        <w:rPr>
          <w:rStyle w:val="CharSectno"/>
        </w:rPr>
        <w:t>48</w:t>
      </w:r>
      <w:r w:rsidR="003F329B" w:rsidRPr="00AE4251">
        <w:rPr>
          <w:rStyle w:val="CharSectno"/>
        </w:rPr>
        <w:noBreakHyphen/>
      </w:r>
      <w:r w:rsidRPr="00AE4251">
        <w:rPr>
          <w:rStyle w:val="CharSectno"/>
        </w:rPr>
        <w:t>7</w:t>
      </w:r>
      <w:r w:rsidRPr="003F329B">
        <w:t xml:space="preserve">  Membership of GST groups</w:t>
      </w:r>
      <w:bookmarkEnd w:id="357"/>
    </w:p>
    <w:p w:rsidR="002E61CF" w:rsidRPr="003F329B" w:rsidRDefault="002E61CF" w:rsidP="002E61CF">
      <w:pPr>
        <w:pStyle w:val="subsection"/>
      </w:pPr>
      <w:r w:rsidRPr="003F329B">
        <w:tab/>
        <w:t>(1)</w:t>
      </w:r>
      <w:r w:rsidRPr="003F329B">
        <w:tab/>
        <w:t xml:space="preserve">A </w:t>
      </w:r>
      <w:r w:rsidRPr="003F329B">
        <w:rPr>
          <w:b/>
          <w:i/>
        </w:rPr>
        <w:t>member</w:t>
      </w:r>
      <w:r w:rsidRPr="003F329B">
        <w:t xml:space="preserve"> of a </w:t>
      </w:r>
      <w:r w:rsidR="003F329B" w:rsidRPr="003F329B">
        <w:rPr>
          <w:position w:val="6"/>
          <w:sz w:val="16"/>
        </w:rPr>
        <w:t>*</w:t>
      </w:r>
      <w:r w:rsidRPr="003F329B">
        <w:t>GST group is an entity that:</w:t>
      </w:r>
    </w:p>
    <w:p w:rsidR="002E61CF" w:rsidRPr="003F329B" w:rsidRDefault="002E61CF" w:rsidP="002E61CF">
      <w:pPr>
        <w:pStyle w:val="paragraph"/>
      </w:pPr>
      <w:r w:rsidRPr="003F329B">
        <w:tab/>
        <w:t>(a)</w:t>
      </w:r>
      <w:r w:rsidRPr="003F329B">
        <w:tab/>
        <w:t>formed the group under section</w:t>
      </w:r>
      <w:r w:rsidR="003F329B">
        <w:t> </w:t>
      </w:r>
      <w:r w:rsidRPr="003F329B">
        <w:t>48</w:t>
      </w:r>
      <w:r w:rsidR="003F329B">
        <w:noBreakHyphen/>
      </w:r>
      <w:r w:rsidRPr="003F329B">
        <w:t>5, or was added to the group under section</w:t>
      </w:r>
      <w:r w:rsidR="003F329B">
        <w:t> </w:t>
      </w:r>
      <w:r w:rsidRPr="003F329B">
        <w:t>48</w:t>
      </w:r>
      <w:r w:rsidR="003F329B">
        <w:noBreakHyphen/>
      </w:r>
      <w:r w:rsidRPr="003F329B">
        <w:t>70; and</w:t>
      </w:r>
    </w:p>
    <w:p w:rsidR="002E61CF" w:rsidRPr="003F329B" w:rsidRDefault="002E61CF" w:rsidP="002E61CF">
      <w:pPr>
        <w:pStyle w:val="paragraph"/>
      </w:pPr>
      <w:r w:rsidRPr="003F329B">
        <w:tab/>
        <w:t>(b)</w:t>
      </w:r>
      <w:r w:rsidRPr="003F329B">
        <w:tab/>
      </w:r>
      <w:r w:rsidR="003F329B" w:rsidRPr="003F329B">
        <w:rPr>
          <w:position w:val="6"/>
          <w:sz w:val="16"/>
        </w:rPr>
        <w:t>*</w:t>
      </w:r>
      <w:r w:rsidRPr="003F329B">
        <w:t>satisfies the membership requirements of the group.</w:t>
      </w:r>
    </w:p>
    <w:p w:rsidR="002E61CF" w:rsidRPr="003F329B" w:rsidRDefault="002E61CF" w:rsidP="002E61CF">
      <w:pPr>
        <w:pStyle w:val="subsection"/>
      </w:pPr>
      <w:r w:rsidRPr="003F329B">
        <w:tab/>
        <w:t>(2)</w:t>
      </w:r>
      <w:r w:rsidRPr="003F329B">
        <w:tab/>
        <w:t xml:space="preserve">However, the entity is not a member of the </w:t>
      </w:r>
      <w:r w:rsidR="003F329B" w:rsidRPr="003F329B">
        <w:rPr>
          <w:position w:val="6"/>
          <w:sz w:val="16"/>
        </w:rPr>
        <w:t>*</w:t>
      </w:r>
      <w:r w:rsidRPr="003F329B">
        <w:t>GST group if the entity has, since the last time the entity became such a member:</w:t>
      </w:r>
    </w:p>
    <w:p w:rsidR="002E61CF" w:rsidRPr="003F329B" w:rsidRDefault="002E61CF" w:rsidP="002E61CF">
      <w:pPr>
        <w:pStyle w:val="paragraph"/>
      </w:pPr>
      <w:r w:rsidRPr="003F329B">
        <w:tab/>
        <w:t>(a)</w:t>
      </w:r>
      <w:r w:rsidRPr="003F329B">
        <w:tab/>
        <w:t>left, or been removed from, the group under section</w:t>
      </w:r>
      <w:r w:rsidR="003F329B">
        <w:t> </w:t>
      </w:r>
      <w:r w:rsidRPr="003F329B">
        <w:t>48</w:t>
      </w:r>
      <w:r w:rsidR="003F329B">
        <w:noBreakHyphen/>
      </w:r>
      <w:r w:rsidRPr="003F329B">
        <w:t>70; or</w:t>
      </w:r>
    </w:p>
    <w:p w:rsidR="002E61CF" w:rsidRPr="003F329B" w:rsidRDefault="002E61CF" w:rsidP="002E61CF">
      <w:pPr>
        <w:pStyle w:val="paragraph"/>
      </w:pPr>
      <w:r w:rsidRPr="003F329B">
        <w:tab/>
        <w:t>(b)</w:t>
      </w:r>
      <w:r w:rsidRPr="003F329B">
        <w:tab/>
        <w:t xml:space="preserve">ceased to </w:t>
      </w:r>
      <w:r w:rsidR="003F329B" w:rsidRPr="003F329B">
        <w:rPr>
          <w:position w:val="6"/>
          <w:sz w:val="16"/>
        </w:rPr>
        <w:t>*</w:t>
      </w:r>
      <w:r w:rsidRPr="003F329B">
        <w:t>satisfy the membership requirements of the group.</w:t>
      </w:r>
    </w:p>
    <w:p w:rsidR="002E61CF" w:rsidRPr="003F329B" w:rsidRDefault="002E61CF" w:rsidP="002E61CF">
      <w:pPr>
        <w:pStyle w:val="subsection"/>
      </w:pPr>
      <w:r w:rsidRPr="003F329B">
        <w:tab/>
        <w:t>(3)</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 xml:space="preserve">GST group must notify the Commissioner, in the </w:t>
      </w:r>
      <w:r w:rsidR="003F329B" w:rsidRPr="003F329B">
        <w:rPr>
          <w:position w:val="6"/>
          <w:sz w:val="16"/>
        </w:rPr>
        <w:t>*</w:t>
      </w:r>
      <w:r w:rsidRPr="003F329B">
        <w:t xml:space="preserve">approved form, if a </w:t>
      </w:r>
      <w:r w:rsidR="003F329B" w:rsidRPr="003F329B">
        <w:rPr>
          <w:position w:val="6"/>
          <w:sz w:val="16"/>
        </w:rPr>
        <w:t>*</w:t>
      </w:r>
      <w:r w:rsidRPr="003F329B">
        <w:t xml:space="preserve">member of the group no longer </w:t>
      </w:r>
      <w:r w:rsidR="003F329B" w:rsidRPr="003F329B">
        <w:rPr>
          <w:position w:val="6"/>
          <w:sz w:val="16"/>
        </w:rPr>
        <w:t>*</w:t>
      </w:r>
      <w:r w:rsidRPr="003F329B">
        <w:t>satisfies the membership requirements for the GST group.</w:t>
      </w:r>
    </w:p>
    <w:p w:rsidR="002E61CF" w:rsidRPr="003F329B" w:rsidRDefault="002E61CF" w:rsidP="002E61CF">
      <w:pPr>
        <w:pStyle w:val="subsection"/>
      </w:pPr>
      <w:r w:rsidRPr="003F329B">
        <w:tab/>
        <w:t>(4)</w:t>
      </w:r>
      <w:r w:rsidRPr="003F329B">
        <w:tab/>
        <w:t xml:space="preserve">The notice must be given within 21 days after the </w:t>
      </w:r>
      <w:r w:rsidR="003F329B" w:rsidRPr="003F329B">
        <w:rPr>
          <w:position w:val="6"/>
          <w:sz w:val="16"/>
        </w:rPr>
        <w:t>*</w:t>
      </w:r>
      <w:r w:rsidRPr="003F329B">
        <w:t xml:space="preserve">member no longer </w:t>
      </w:r>
      <w:r w:rsidR="003F329B" w:rsidRPr="003F329B">
        <w:rPr>
          <w:position w:val="6"/>
          <w:sz w:val="16"/>
        </w:rPr>
        <w:t>*</w:t>
      </w:r>
      <w:r w:rsidRPr="003F329B">
        <w:t xml:space="preserve">satisfies the membership requirements for the </w:t>
      </w:r>
      <w:r w:rsidR="003F329B" w:rsidRPr="003F329B">
        <w:rPr>
          <w:position w:val="6"/>
          <w:sz w:val="16"/>
        </w:rPr>
        <w:t>*</w:t>
      </w:r>
      <w:r w:rsidRPr="003F329B">
        <w:t>GST group.</w:t>
      </w:r>
    </w:p>
    <w:p w:rsidR="002E61CF" w:rsidRPr="003F329B" w:rsidRDefault="002E61CF" w:rsidP="002E61CF">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300522" w:rsidRPr="003F329B" w:rsidRDefault="00300522" w:rsidP="00300522">
      <w:pPr>
        <w:pStyle w:val="ActHead5"/>
      </w:pPr>
      <w:bookmarkStart w:id="358" w:name="_Toc416265925"/>
      <w:r w:rsidRPr="00AE4251">
        <w:rPr>
          <w:rStyle w:val="CharSectno"/>
        </w:rPr>
        <w:t>48</w:t>
      </w:r>
      <w:r w:rsidR="003F329B" w:rsidRPr="00AE4251">
        <w:rPr>
          <w:rStyle w:val="CharSectno"/>
        </w:rPr>
        <w:noBreakHyphen/>
      </w:r>
      <w:r w:rsidRPr="00AE4251">
        <w:rPr>
          <w:rStyle w:val="CharSectno"/>
        </w:rPr>
        <w:t>10</w:t>
      </w:r>
      <w:r w:rsidRPr="003F329B">
        <w:t xml:space="preserve">  Membership requirements of a GST group</w:t>
      </w:r>
      <w:bookmarkEnd w:id="358"/>
    </w:p>
    <w:p w:rsidR="00300522" w:rsidRPr="003F329B" w:rsidRDefault="00300522" w:rsidP="00300522">
      <w:pPr>
        <w:pStyle w:val="subsection"/>
      </w:pPr>
      <w:r w:rsidRPr="003F329B">
        <w:tab/>
        <w:t>(1)</w:t>
      </w:r>
      <w:r w:rsidRPr="003F329B">
        <w:tab/>
        <w:t xml:space="preserve">An entity </w:t>
      </w:r>
      <w:r w:rsidRPr="003F329B">
        <w:rPr>
          <w:b/>
          <w:bCs/>
          <w:i/>
          <w:iCs/>
        </w:rPr>
        <w:t>satisfies the membership</w:t>
      </w:r>
      <w:r w:rsidRPr="003F329B">
        <w:t xml:space="preserve"> </w:t>
      </w:r>
      <w:r w:rsidRPr="003F329B">
        <w:rPr>
          <w:b/>
          <w:bCs/>
          <w:i/>
          <w:iCs/>
        </w:rPr>
        <w:t xml:space="preserve">requirements </w:t>
      </w:r>
      <w:r w:rsidRPr="003F329B">
        <w:t xml:space="preserve">of a </w:t>
      </w:r>
      <w:r w:rsidR="003F329B" w:rsidRPr="003F329B">
        <w:rPr>
          <w:position w:val="6"/>
          <w:sz w:val="16"/>
          <w:szCs w:val="16"/>
        </w:rPr>
        <w:t>*</w:t>
      </w:r>
      <w:r w:rsidRPr="003F329B">
        <w:t>GST group, or a proposed GST group, if the entity:</w:t>
      </w:r>
    </w:p>
    <w:p w:rsidR="00300522" w:rsidRPr="003F329B" w:rsidRDefault="00300522" w:rsidP="00300522">
      <w:pPr>
        <w:pStyle w:val="paragraph"/>
      </w:pPr>
      <w:r w:rsidRPr="003F329B">
        <w:tab/>
        <w:t>(a)</w:t>
      </w:r>
      <w:r w:rsidRPr="003F329B">
        <w:tab/>
        <w:t>is:</w:t>
      </w:r>
    </w:p>
    <w:p w:rsidR="00300522" w:rsidRPr="003F329B" w:rsidRDefault="00300522" w:rsidP="00300522">
      <w:pPr>
        <w:pStyle w:val="paragraphsub"/>
      </w:pPr>
      <w:r w:rsidRPr="003F329B">
        <w:tab/>
        <w:t>(i)</w:t>
      </w:r>
      <w:r w:rsidRPr="003F329B">
        <w:tab/>
        <w:t xml:space="preserve">a </w:t>
      </w:r>
      <w:r w:rsidR="003F329B" w:rsidRPr="003F329B">
        <w:rPr>
          <w:position w:val="6"/>
          <w:sz w:val="16"/>
          <w:szCs w:val="16"/>
        </w:rPr>
        <w:t>*</w:t>
      </w:r>
      <w:r w:rsidRPr="003F329B">
        <w:t>company; or</w:t>
      </w:r>
    </w:p>
    <w:p w:rsidR="00300522" w:rsidRPr="003F329B" w:rsidRDefault="00300522" w:rsidP="00300522">
      <w:pPr>
        <w:pStyle w:val="paragraphsub"/>
      </w:pPr>
      <w:r w:rsidRPr="003F329B">
        <w:tab/>
        <w:t>(ii)</w:t>
      </w:r>
      <w:r w:rsidRPr="003F329B">
        <w:tab/>
        <w:t xml:space="preserve">a </w:t>
      </w:r>
      <w:r w:rsidR="003F329B" w:rsidRPr="003F329B">
        <w:rPr>
          <w:position w:val="6"/>
          <w:sz w:val="16"/>
          <w:szCs w:val="16"/>
        </w:rPr>
        <w:t>*</w:t>
      </w:r>
      <w:r w:rsidRPr="003F329B">
        <w:t>partnership, trust or individual that satisfies the requirements specified in the regulations; and</w:t>
      </w:r>
    </w:p>
    <w:p w:rsidR="00300522" w:rsidRPr="003F329B" w:rsidRDefault="00300522" w:rsidP="00300522">
      <w:pPr>
        <w:pStyle w:val="paragraph"/>
      </w:pPr>
      <w:r w:rsidRPr="003F329B">
        <w:tab/>
        <w:t>(b)</w:t>
      </w:r>
      <w:r w:rsidRPr="003F329B">
        <w:tab/>
        <w:t xml:space="preserve">is, if the entity is a company, a company of the same </w:t>
      </w:r>
      <w:r w:rsidR="003F329B" w:rsidRPr="003F329B">
        <w:rPr>
          <w:position w:val="6"/>
          <w:sz w:val="16"/>
          <w:szCs w:val="16"/>
        </w:rPr>
        <w:t>*</w:t>
      </w:r>
      <w:r w:rsidRPr="003F329B">
        <w:t>90% owned group as all the other members of the GST group or proposed GST group that are also companies; and</w:t>
      </w:r>
    </w:p>
    <w:p w:rsidR="00300522" w:rsidRPr="003F329B" w:rsidRDefault="00300522" w:rsidP="00300522">
      <w:pPr>
        <w:pStyle w:val="paragraph"/>
      </w:pPr>
      <w:r w:rsidRPr="003F329B">
        <w:tab/>
        <w:t>(c)</w:t>
      </w:r>
      <w:r w:rsidRPr="003F329B">
        <w:tab/>
        <w:t xml:space="preserve">is </w:t>
      </w:r>
      <w:r w:rsidR="003F329B" w:rsidRPr="003F329B">
        <w:rPr>
          <w:position w:val="6"/>
          <w:sz w:val="16"/>
          <w:szCs w:val="16"/>
        </w:rPr>
        <w:t>*</w:t>
      </w:r>
      <w:r w:rsidRPr="003F329B">
        <w:t>registered; and</w:t>
      </w:r>
    </w:p>
    <w:p w:rsidR="00300522" w:rsidRPr="003F329B" w:rsidRDefault="00300522" w:rsidP="00300522">
      <w:pPr>
        <w:pStyle w:val="paragraph"/>
      </w:pPr>
      <w:r w:rsidRPr="003F329B">
        <w:tab/>
        <w:t>(d)</w:t>
      </w:r>
      <w:r w:rsidRPr="003F329B">
        <w:tab/>
        <w:t>has the same tax periods applying to it as the tax periods applying to all the other members of the GST group or proposed GST group; and</w:t>
      </w:r>
    </w:p>
    <w:p w:rsidR="00300522" w:rsidRPr="003F329B" w:rsidRDefault="00300522" w:rsidP="00300522">
      <w:pPr>
        <w:pStyle w:val="paragraph"/>
      </w:pPr>
      <w:r w:rsidRPr="003F329B">
        <w:tab/>
        <w:t>(e)</w:t>
      </w:r>
      <w:r w:rsidRPr="003F329B">
        <w:tab/>
        <w:t>accounts on the same basis as all the other members of the GST group or proposed GST group; and</w:t>
      </w:r>
    </w:p>
    <w:p w:rsidR="00300522" w:rsidRPr="003F329B" w:rsidRDefault="00300522" w:rsidP="00300522">
      <w:pPr>
        <w:pStyle w:val="paragraph"/>
      </w:pPr>
      <w:r w:rsidRPr="003F329B">
        <w:tab/>
        <w:t>(f)</w:t>
      </w:r>
      <w:r w:rsidRPr="003F329B">
        <w:tab/>
        <w:t>is not a member of any other GST group; and</w:t>
      </w:r>
    </w:p>
    <w:p w:rsidR="00300522" w:rsidRPr="003F329B" w:rsidRDefault="00300522" w:rsidP="00300522">
      <w:pPr>
        <w:pStyle w:val="paragraph"/>
      </w:pPr>
      <w:r w:rsidRPr="003F329B">
        <w:tab/>
        <w:t>(g)</w:t>
      </w:r>
      <w:r w:rsidRPr="003F329B">
        <w:tab/>
        <w:t>does not have any branch that is registered under Division</w:t>
      </w:r>
      <w:r w:rsidR="003F329B">
        <w:t> </w:t>
      </w:r>
      <w:r w:rsidRPr="003F329B">
        <w:t>54.</w:t>
      </w:r>
    </w:p>
    <w:p w:rsidR="00300522" w:rsidRPr="003F329B" w:rsidRDefault="00300522" w:rsidP="00300522">
      <w:pPr>
        <w:pStyle w:val="subsection"/>
      </w:pPr>
      <w:r w:rsidRPr="003F329B">
        <w:tab/>
        <w:t>(2)</w:t>
      </w:r>
      <w:r w:rsidRPr="003F329B">
        <w:tab/>
      </w:r>
      <w:r w:rsidR="003F329B">
        <w:t>Paragraph (</w:t>
      </w:r>
      <w:r w:rsidRPr="003F329B">
        <w:t>1)(b) does not apply if:</w:t>
      </w:r>
    </w:p>
    <w:p w:rsidR="00300522" w:rsidRPr="003F329B" w:rsidRDefault="00300522" w:rsidP="00300522">
      <w:pPr>
        <w:pStyle w:val="paragraph"/>
      </w:pPr>
      <w:r w:rsidRPr="003F329B">
        <w:tab/>
        <w:t>(a)</w:t>
      </w:r>
      <w:r w:rsidRPr="003F329B">
        <w:tab/>
        <w:t>the entity is a non</w:t>
      </w:r>
      <w:r w:rsidR="003F329B">
        <w:noBreakHyphen/>
      </w:r>
      <w:r w:rsidRPr="003F329B">
        <w:t>profit body; and</w:t>
      </w:r>
    </w:p>
    <w:p w:rsidR="00300522" w:rsidRPr="003F329B" w:rsidRDefault="00300522" w:rsidP="00300522">
      <w:pPr>
        <w:pStyle w:val="paragraph"/>
      </w:pPr>
      <w:r w:rsidRPr="003F329B">
        <w:tab/>
        <w:t>(b)</w:t>
      </w:r>
      <w:r w:rsidRPr="003F329B">
        <w:tab/>
        <w:t>all the other members of the GST group or proposed GST group are non</w:t>
      </w:r>
      <w:r w:rsidR="003F329B">
        <w:noBreakHyphen/>
      </w:r>
      <w:r w:rsidRPr="003F329B">
        <w:t>profit bodies; and</w:t>
      </w:r>
    </w:p>
    <w:p w:rsidR="00300522" w:rsidRPr="003F329B" w:rsidRDefault="00300522" w:rsidP="00300522">
      <w:pPr>
        <w:pStyle w:val="paragraph"/>
      </w:pPr>
      <w:r w:rsidRPr="003F329B">
        <w:tab/>
        <w:t>(c)</w:t>
      </w:r>
      <w:r w:rsidRPr="003F329B">
        <w:tab/>
        <w:t xml:space="preserve">the entity and all those other members are members of the same </w:t>
      </w:r>
      <w:r w:rsidR="003F329B" w:rsidRPr="003F329B">
        <w:rPr>
          <w:position w:val="6"/>
          <w:sz w:val="16"/>
          <w:szCs w:val="16"/>
        </w:rPr>
        <w:t>*</w:t>
      </w:r>
      <w:r w:rsidRPr="003F329B">
        <w:t>non</w:t>
      </w:r>
      <w:r w:rsidR="003F329B">
        <w:noBreakHyphen/>
      </w:r>
      <w:r w:rsidRPr="003F329B">
        <w:t>profit association.</w:t>
      </w:r>
    </w:p>
    <w:p w:rsidR="00300522" w:rsidRPr="003F329B" w:rsidRDefault="00300522" w:rsidP="00300522">
      <w:pPr>
        <w:pStyle w:val="notetext"/>
      </w:pPr>
      <w:r w:rsidRPr="003F329B">
        <w:t>Note 1:</w:t>
      </w:r>
      <w:r w:rsidRPr="003F329B">
        <w:tab/>
        <w:t>For the membership requirements of non</w:t>
      </w:r>
      <w:r w:rsidR="003F329B">
        <w:noBreakHyphen/>
      </w:r>
      <w:r w:rsidRPr="003F329B">
        <w:t>profit sub</w:t>
      </w:r>
      <w:r w:rsidR="003F329B">
        <w:noBreakHyphen/>
      </w:r>
      <w:r w:rsidRPr="003F329B">
        <w:t>entities, see section</w:t>
      </w:r>
      <w:r w:rsidR="003F329B">
        <w:t> </w:t>
      </w:r>
      <w:r w:rsidRPr="003F329B">
        <w:t>63</w:t>
      </w:r>
      <w:r w:rsidR="003F329B">
        <w:noBreakHyphen/>
      </w:r>
      <w:r w:rsidRPr="003F329B">
        <w:t xml:space="preserve">50. </w:t>
      </w:r>
    </w:p>
    <w:p w:rsidR="00300522" w:rsidRPr="003F329B" w:rsidRDefault="00300522" w:rsidP="00300522">
      <w:pPr>
        <w:pStyle w:val="notetext"/>
      </w:pPr>
      <w:r w:rsidRPr="003F329B">
        <w:t>Note 2:</w:t>
      </w:r>
      <w:r w:rsidRPr="003F329B">
        <w:tab/>
        <w:t>For the membership requirements of a GST group of government related entities, see section</w:t>
      </w:r>
      <w:r w:rsidR="003F329B">
        <w:t> </w:t>
      </w:r>
      <w:r w:rsidRPr="003F329B">
        <w:t>149</w:t>
      </w:r>
      <w:r w:rsidR="003F329B">
        <w:noBreakHyphen/>
      </w:r>
      <w:r w:rsidRPr="003F329B">
        <w:t xml:space="preserve">25. </w:t>
      </w:r>
    </w:p>
    <w:p w:rsidR="00866ADE" w:rsidRPr="003F329B" w:rsidRDefault="00866ADE" w:rsidP="00866ADE">
      <w:pPr>
        <w:pStyle w:val="subsection"/>
      </w:pPr>
      <w:r w:rsidRPr="003F329B">
        <w:tab/>
        <w:t>(2A)</w:t>
      </w:r>
      <w:r w:rsidRPr="003F329B">
        <w:tab/>
      </w:r>
      <w:r w:rsidR="003F329B">
        <w:t>Paragraph (</w:t>
      </w:r>
      <w:r w:rsidRPr="003F329B">
        <w:t>1)(d) does not apply in relation to a tax period that the Commissioner has determined under section</w:t>
      </w:r>
      <w:r w:rsidR="003F329B">
        <w:t> </w:t>
      </w:r>
      <w:r w:rsidRPr="003F329B">
        <w:t>27</w:t>
      </w:r>
      <w:r w:rsidR="003F329B">
        <w:noBreakHyphen/>
      </w:r>
      <w:r w:rsidRPr="003F329B">
        <w:t>30 if the tax period:</w:t>
      </w:r>
    </w:p>
    <w:p w:rsidR="00866ADE" w:rsidRPr="003F329B" w:rsidRDefault="00866ADE" w:rsidP="00866ADE">
      <w:pPr>
        <w:pStyle w:val="paragraph"/>
      </w:pPr>
      <w:r w:rsidRPr="003F329B">
        <w:tab/>
        <w:t>(a)</w:t>
      </w:r>
      <w:r w:rsidRPr="003F329B">
        <w:tab/>
        <w:t xml:space="preserve">ends at the same time as a tax period (a </w:t>
      </w:r>
      <w:r w:rsidRPr="003F329B">
        <w:rPr>
          <w:b/>
          <w:i/>
        </w:rPr>
        <w:t>corresponding tax period</w:t>
      </w:r>
      <w:r w:rsidRPr="003F329B">
        <w:t xml:space="preserve">) of each of the other </w:t>
      </w:r>
      <w:r w:rsidR="003F329B" w:rsidRPr="003F329B">
        <w:rPr>
          <w:position w:val="6"/>
          <w:sz w:val="16"/>
        </w:rPr>
        <w:t>*</w:t>
      </w:r>
      <w:r w:rsidRPr="003F329B">
        <w:t xml:space="preserve">members of the </w:t>
      </w:r>
      <w:r w:rsidR="003F329B" w:rsidRPr="003F329B">
        <w:rPr>
          <w:position w:val="6"/>
          <w:sz w:val="16"/>
        </w:rPr>
        <w:t>*</w:t>
      </w:r>
      <w:r w:rsidRPr="003F329B">
        <w:t>GST group; and</w:t>
      </w:r>
    </w:p>
    <w:p w:rsidR="00866ADE" w:rsidRPr="003F329B" w:rsidRDefault="00866ADE" w:rsidP="00866ADE">
      <w:pPr>
        <w:pStyle w:val="paragraph"/>
      </w:pPr>
      <w:r w:rsidRPr="003F329B">
        <w:tab/>
        <w:t>(b)</w:t>
      </w:r>
      <w:r w:rsidRPr="003F329B">
        <w:tab/>
        <w:t>is not longer than any corresponding tax period (other than a tax period that the Commissioner has determined under section</w:t>
      </w:r>
      <w:r w:rsidR="003F329B">
        <w:t> </w:t>
      </w:r>
      <w:r w:rsidRPr="003F329B">
        <w:t>27</w:t>
      </w:r>
      <w:r w:rsidR="003F329B">
        <w:noBreakHyphen/>
      </w:r>
      <w:r w:rsidRPr="003F329B">
        <w:t>30).</w:t>
      </w:r>
    </w:p>
    <w:p w:rsidR="00300522" w:rsidRPr="003F329B" w:rsidRDefault="00300522" w:rsidP="00300522">
      <w:pPr>
        <w:pStyle w:val="subsection"/>
      </w:pPr>
      <w:r w:rsidRPr="003F329B">
        <w:tab/>
        <w:t>(3)</w:t>
      </w:r>
      <w:r w:rsidRPr="003F329B">
        <w:tab/>
        <w:t xml:space="preserve">A </w:t>
      </w:r>
      <w:r w:rsidR="003F329B" w:rsidRPr="003F329B">
        <w:rPr>
          <w:position w:val="6"/>
          <w:sz w:val="16"/>
          <w:szCs w:val="16"/>
        </w:rPr>
        <w:t>*</w:t>
      </w:r>
      <w:r w:rsidRPr="003F329B">
        <w:t xml:space="preserve">company does not satisfy the membership requirements of a </w:t>
      </w:r>
      <w:r w:rsidR="003F329B" w:rsidRPr="003F329B">
        <w:rPr>
          <w:position w:val="6"/>
          <w:sz w:val="16"/>
          <w:szCs w:val="16"/>
        </w:rPr>
        <w:t>*</w:t>
      </w:r>
      <w:r w:rsidRPr="003F329B">
        <w:t>GST group, or a proposed GST group, if:</w:t>
      </w:r>
    </w:p>
    <w:p w:rsidR="00300522" w:rsidRPr="003F329B" w:rsidRDefault="00300522" w:rsidP="00300522">
      <w:pPr>
        <w:pStyle w:val="paragraph"/>
      </w:pPr>
      <w:r w:rsidRPr="003F329B">
        <w:tab/>
        <w:t>(a)</w:t>
      </w:r>
      <w:r w:rsidRPr="003F329B">
        <w:tab/>
        <w:t>one or more other members of the GST group or proposed GST group are not companies; and</w:t>
      </w:r>
    </w:p>
    <w:p w:rsidR="00300522" w:rsidRPr="003F329B" w:rsidRDefault="00300522" w:rsidP="00300522">
      <w:pPr>
        <w:pStyle w:val="paragraph"/>
      </w:pPr>
      <w:r w:rsidRPr="003F329B">
        <w:tab/>
        <w:t>(b)</w:t>
      </w:r>
      <w:r w:rsidRPr="003F329B">
        <w:tab/>
        <w:t>none of the members of the GST group or proposed GST group that are companies satisfy section</w:t>
      </w:r>
      <w:r w:rsidR="003F329B">
        <w:t> </w:t>
      </w:r>
      <w:r w:rsidRPr="003F329B">
        <w:t>48</w:t>
      </w:r>
      <w:r w:rsidR="003F329B">
        <w:noBreakHyphen/>
      </w:r>
      <w:r w:rsidRPr="003F329B">
        <w:t>15.</w:t>
      </w:r>
    </w:p>
    <w:p w:rsidR="00300522" w:rsidRPr="003F329B" w:rsidRDefault="00300522" w:rsidP="00300522">
      <w:pPr>
        <w:pStyle w:val="ActHead5"/>
      </w:pPr>
      <w:bookmarkStart w:id="359" w:name="_Toc416265926"/>
      <w:r w:rsidRPr="00AE4251">
        <w:rPr>
          <w:rStyle w:val="CharSectno"/>
        </w:rPr>
        <w:t>48</w:t>
      </w:r>
      <w:r w:rsidR="003F329B" w:rsidRPr="00AE4251">
        <w:rPr>
          <w:rStyle w:val="CharSectno"/>
        </w:rPr>
        <w:noBreakHyphen/>
      </w:r>
      <w:r w:rsidRPr="00AE4251">
        <w:rPr>
          <w:rStyle w:val="CharSectno"/>
        </w:rPr>
        <w:t>15</w:t>
      </w:r>
      <w:r w:rsidRPr="003F329B">
        <w:t xml:space="preserve">  Relationship of companies and non</w:t>
      </w:r>
      <w:r w:rsidR="003F329B">
        <w:noBreakHyphen/>
      </w:r>
      <w:r w:rsidRPr="003F329B">
        <w:t>companies in a GST group</w:t>
      </w:r>
      <w:bookmarkEnd w:id="359"/>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company that is a member of a </w:t>
      </w:r>
      <w:r w:rsidR="003F329B" w:rsidRPr="003F329B">
        <w:rPr>
          <w:position w:val="6"/>
          <w:sz w:val="16"/>
          <w:szCs w:val="16"/>
        </w:rPr>
        <w:t>*</w:t>
      </w:r>
      <w:r w:rsidRPr="003F329B">
        <w:t>GST group, or a proposed GST group, satisfies this section if:</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 xml:space="preserve">partnership, trust or individual that is a member of the GST group or proposed GST group would, if it were another company, have </w:t>
      </w:r>
      <w:r w:rsidR="003F329B" w:rsidRPr="003F329B">
        <w:rPr>
          <w:position w:val="6"/>
          <w:sz w:val="16"/>
          <w:szCs w:val="16"/>
        </w:rPr>
        <w:t>*</w:t>
      </w:r>
      <w:r w:rsidRPr="003F329B">
        <w:t>at least a 90% stake in that company; or</w:t>
      </w:r>
    </w:p>
    <w:p w:rsidR="00300522" w:rsidRPr="003F329B" w:rsidRDefault="00300522" w:rsidP="00300522">
      <w:pPr>
        <w:pStyle w:val="paragraph"/>
      </w:pPr>
      <w:r w:rsidRPr="003F329B">
        <w:tab/>
        <w:t>(b)</w:t>
      </w:r>
      <w:r w:rsidRPr="003F329B">
        <w:tab/>
        <w:t>the company has only one member, and that member:</w:t>
      </w:r>
    </w:p>
    <w:p w:rsidR="00300522" w:rsidRPr="003F329B" w:rsidRDefault="00300522" w:rsidP="00300522">
      <w:pPr>
        <w:pStyle w:val="paragraphsub"/>
      </w:pPr>
      <w:r w:rsidRPr="003F329B">
        <w:tab/>
        <w:t>(i)</w:t>
      </w:r>
      <w:r w:rsidRPr="003F329B">
        <w:tab/>
        <w:t>is a partner in a partnership that is a member of the GST group or proposed GST group; or</w:t>
      </w:r>
    </w:p>
    <w:p w:rsidR="00300522" w:rsidRPr="003F329B" w:rsidRDefault="00300522" w:rsidP="00300522">
      <w:pPr>
        <w:pStyle w:val="paragraphsub"/>
      </w:pPr>
      <w:r w:rsidRPr="003F329B">
        <w:tab/>
        <w:t>(ii)</w:t>
      </w:r>
      <w:r w:rsidRPr="003F329B">
        <w:tab/>
        <w:t>is an individual that is a member of the GST group or proposed GST group; or</w:t>
      </w:r>
    </w:p>
    <w:p w:rsidR="00300522" w:rsidRPr="003F329B" w:rsidRDefault="00300522" w:rsidP="00300522">
      <w:pPr>
        <w:pStyle w:val="paragraphsub"/>
      </w:pPr>
      <w:r w:rsidRPr="003F329B">
        <w:tab/>
        <w:t>(iii)</w:t>
      </w:r>
      <w:r w:rsidRPr="003F329B">
        <w:tab/>
        <w:t xml:space="preserve">is a </w:t>
      </w:r>
      <w:r w:rsidR="003F329B" w:rsidRPr="003F329B">
        <w:rPr>
          <w:position w:val="6"/>
          <w:sz w:val="16"/>
          <w:szCs w:val="16"/>
        </w:rPr>
        <w:t>*</w:t>
      </w:r>
      <w:r w:rsidRPr="003F329B">
        <w:t>family member of that partner or individual; or</w:t>
      </w:r>
    </w:p>
    <w:p w:rsidR="00300522" w:rsidRPr="003F329B" w:rsidRDefault="00300522" w:rsidP="00300522">
      <w:pPr>
        <w:pStyle w:val="paragraph"/>
      </w:pPr>
      <w:r w:rsidRPr="003F329B">
        <w:tab/>
        <w:t>(c)</w:t>
      </w:r>
      <w:r w:rsidRPr="003F329B">
        <w:tab/>
        <w:t>the company has more than one member, each of whom is:</w:t>
      </w:r>
    </w:p>
    <w:p w:rsidR="00300522" w:rsidRPr="003F329B" w:rsidRDefault="00300522" w:rsidP="00300522">
      <w:pPr>
        <w:pStyle w:val="paragraphsub"/>
      </w:pPr>
      <w:r w:rsidRPr="003F329B">
        <w:tab/>
        <w:t>(i)</w:t>
      </w:r>
      <w:r w:rsidRPr="003F329B">
        <w:tab/>
        <w:t>a partner in the same partnership that is a member of the GST group or proposed GST group; or</w:t>
      </w:r>
    </w:p>
    <w:p w:rsidR="00300522" w:rsidRPr="003F329B" w:rsidRDefault="00300522" w:rsidP="00300522">
      <w:pPr>
        <w:pStyle w:val="paragraphsub"/>
      </w:pPr>
      <w:r w:rsidRPr="003F329B">
        <w:tab/>
        <w:t>(ii)</w:t>
      </w:r>
      <w:r w:rsidRPr="003F329B">
        <w:tab/>
        <w:t>a family member of any such partner;</w:t>
      </w:r>
    </w:p>
    <w:p w:rsidR="00300522" w:rsidRPr="003F329B" w:rsidRDefault="00300522" w:rsidP="00300522">
      <w:pPr>
        <w:pStyle w:val="paragraph"/>
      </w:pPr>
      <w:r w:rsidRPr="003F329B">
        <w:tab/>
      </w:r>
      <w:r w:rsidRPr="003F329B">
        <w:tab/>
        <w:t>and one of the following applies:</w:t>
      </w:r>
    </w:p>
    <w:p w:rsidR="00300522" w:rsidRPr="003F329B" w:rsidRDefault="00300522" w:rsidP="00300522">
      <w:pPr>
        <w:pStyle w:val="paragraphsub"/>
      </w:pPr>
      <w:r w:rsidRPr="003F329B">
        <w:tab/>
        <w:t>(iii)</w:t>
      </w:r>
      <w:r w:rsidRPr="003F329B">
        <w:tab/>
        <w:t>at least 2 of the partners are members of the company;</w:t>
      </w:r>
    </w:p>
    <w:p w:rsidR="00300522" w:rsidRPr="003F329B" w:rsidRDefault="00300522" w:rsidP="00300522">
      <w:pPr>
        <w:pStyle w:val="paragraphsub"/>
      </w:pPr>
      <w:r w:rsidRPr="003F329B">
        <w:tab/>
        <w:t>(iv)</w:t>
      </w:r>
      <w:r w:rsidRPr="003F329B">
        <w:tab/>
        <w:t>one of the partners is a member of the company, and at least one other member of the company is a family member of a different partner;</w:t>
      </w:r>
    </w:p>
    <w:p w:rsidR="00300522" w:rsidRPr="003F329B" w:rsidRDefault="00300522" w:rsidP="00300522">
      <w:pPr>
        <w:pStyle w:val="paragraphsub"/>
      </w:pPr>
      <w:r w:rsidRPr="003F329B">
        <w:tab/>
        <w:t>(v)</w:t>
      </w:r>
      <w:r w:rsidRPr="003F329B">
        <w:tab/>
        <w:t>none of the partners is a member of the company, and the members of the company are not all family members of the same partner and no other partner; or</w:t>
      </w:r>
    </w:p>
    <w:p w:rsidR="00300522" w:rsidRPr="003F329B" w:rsidRDefault="00300522" w:rsidP="00300522">
      <w:pPr>
        <w:pStyle w:val="paragraph"/>
      </w:pPr>
      <w:r w:rsidRPr="003F329B">
        <w:tab/>
        <w:t>(d)</w:t>
      </w:r>
      <w:r w:rsidRPr="003F329B">
        <w:tab/>
        <w:t>the company has more than one member, each of whom is:</w:t>
      </w:r>
    </w:p>
    <w:p w:rsidR="00300522" w:rsidRPr="003F329B" w:rsidRDefault="00300522" w:rsidP="00300522">
      <w:pPr>
        <w:pStyle w:val="paragraphsub"/>
      </w:pPr>
      <w:r w:rsidRPr="003F329B">
        <w:tab/>
        <w:t>(i)</w:t>
      </w:r>
      <w:r w:rsidRPr="003F329B">
        <w:tab/>
        <w:t>an individual who is a member of the GST group or proposed GST group; or</w:t>
      </w:r>
    </w:p>
    <w:p w:rsidR="00300522" w:rsidRPr="003F329B" w:rsidRDefault="00300522" w:rsidP="00300522">
      <w:pPr>
        <w:pStyle w:val="paragraphsub"/>
      </w:pPr>
      <w:r w:rsidRPr="003F329B">
        <w:tab/>
        <w:t>(ii)</w:t>
      </w:r>
      <w:r w:rsidRPr="003F329B">
        <w:tab/>
        <w:t>a family member of that individual; or</w:t>
      </w:r>
    </w:p>
    <w:p w:rsidR="00300522" w:rsidRPr="003F329B" w:rsidRDefault="00300522" w:rsidP="00300522">
      <w:pPr>
        <w:pStyle w:val="paragraph"/>
      </w:pPr>
      <w:r w:rsidRPr="003F329B">
        <w:tab/>
        <w:t>(e)</w:t>
      </w:r>
      <w:r w:rsidRPr="003F329B">
        <w:tab/>
        <w:t>a trust is a member of the GST group or proposed GST group, and distributions of income or capital of the trust are not made except to an entity that is:</w:t>
      </w:r>
    </w:p>
    <w:p w:rsidR="00300522" w:rsidRPr="003F329B" w:rsidRDefault="00300522" w:rsidP="00300522">
      <w:pPr>
        <w:pStyle w:val="paragraphsub"/>
      </w:pPr>
      <w:r w:rsidRPr="003F329B">
        <w:tab/>
        <w:t>(i)</w:t>
      </w:r>
      <w:r w:rsidRPr="003F329B">
        <w:tab/>
        <w:t>the company; or</w:t>
      </w:r>
    </w:p>
    <w:p w:rsidR="00300522" w:rsidRPr="003F329B" w:rsidRDefault="00300522" w:rsidP="00300522">
      <w:pPr>
        <w:pStyle w:val="paragraphsub"/>
      </w:pPr>
      <w:r w:rsidRPr="003F329B">
        <w:tab/>
        <w:t>(ii)</w:t>
      </w:r>
      <w:r w:rsidRPr="003F329B">
        <w:tab/>
        <w:t>any other company that is a member of the GST group or proposed GST group; or</w:t>
      </w:r>
    </w:p>
    <w:p w:rsidR="00300522" w:rsidRPr="003F329B" w:rsidRDefault="00300522" w:rsidP="00300522">
      <w:pPr>
        <w:pStyle w:val="paragraphsub"/>
      </w:pPr>
      <w:r w:rsidRPr="003F329B">
        <w:tab/>
        <w:t>(iia)</w:t>
      </w:r>
      <w:r w:rsidRPr="003F329B">
        <w:tab/>
        <w:t xml:space="preserve">a member of, or a family member of a member of, any company referred to in </w:t>
      </w:r>
      <w:r w:rsidR="003F329B">
        <w:t>subparagraph (</w:t>
      </w:r>
      <w:r w:rsidRPr="003F329B">
        <w:t xml:space="preserve">i) or (ii) that is a company to which </w:t>
      </w:r>
      <w:r w:rsidR="003F329B">
        <w:t>subsection (</w:t>
      </w:r>
      <w:r w:rsidRPr="003F329B">
        <w:t>1A) applies; or</w:t>
      </w:r>
    </w:p>
    <w:p w:rsidR="00300522" w:rsidRPr="003F329B" w:rsidRDefault="00300522" w:rsidP="00300522">
      <w:pPr>
        <w:pStyle w:val="paragraphsub"/>
      </w:pPr>
      <w:r w:rsidRPr="003F329B">
        <w:tab/>
        <w:t>(iii)</w:t>
      </w:r>
      <w:r w:rsidRPr="003F329B">
        <w:tab/>
      </w:r>
      <w:r w:rsidR="00DA1704" w:rsidRPr="003F329B">
        <w:t xml:space="preserve">an </w:t>
      </w:r>
      <w:r w:rsidR="003F329B" w:rsidRPr="003F329B">
        <w:rPr>
          <w:position w:val="6"/>
          <w:sz w:val="16"/>
        </w:rPr>
        <w:t>*</w:t>
      </w:r>
      <w:r w:rsidR="00DA1704" w:rsidRPr="003F329B">
        <w:t>endorsed charity</w:t>
      </w:r>
      <w:r w:rsidRPr="003F329B">
        <w:t xml:space="preserve"> or a </w:t>
      </w:r>
      <w:r w:rsidR="003F329B" w:rsidRPr="003F329B">
        <w:rPr>
          <w:position w:val="6"/>
          <w:sz w:val="16"/>
          <w:szCs w:val="16"/>
        </w:rPr>
        <w:t>*</w:t>
      </w:r>
      <w:r w:rsidRPr="003F329B">
        <w:t>gift</w:t>
      </w:r>
      <w:r w:rsidR="003F329B">
        <w:noBreakHyphen/>
      </w:r>
      <w:r w:rsidRPr="003F329B">
        <w:t>deductible entity.</w:t>
      </w:r>
    </w:p>
    <w:p w:rsidR="00300522" w:rsidRPr="003F329B" w:rsidRDefault="00300522" w:rsidP="00300522">
      <w:pPr>
        <w:pStyle w:val="subsection"/>
      </w:pPr>
      <w:r w:rsidRPr="003F329B">
        <w:tab/>
        <w:t>(1A)</w:t>
      </w:r>
      <w:r w:rsidRPr="003F329B">
        <w:tab/>
        <w:t>This subsection applies to a company if:</w:t>
      </w:r>
    </w:p>
    <w:p w:rsidR="00300522" w:rsidRPr="003F329B" w:rsidRDefault="00300522" w:rsidP="00300522">
      <w:pPr>
        <w:pStyle w:val="paragraph"/>
      </w:pPr>
      <w:r w:rsidRPr="003F329B">
        <w:tab/>
        <w:t>(a)</w:t>
      </w:r>
      <w:r w:rsidRPr="003F329B">
        <w:tab/>
        <w:t>the company has only one member; or</w:t>
      </w:r>
    </w:p>
    <w:p w:rsidR="00300522" w:rsidRPr="003F329B" w:rsidRDefault="00300522" w:rsidP="00300522">
      <w:pPr>
        <w:pStyle w:val="paragraph"/>
      </w:pPr>
      <w:r w:rsidRPr="003F329B">
        <w:tab/>
        <w:t>(b)</w:t>
      </w:r>
      <w:r w:rsidRPr="003F329B">
        <w:tab/>
        <w:t>the company has more than one member, and:</w:t>
      </w:r>
    </w:p>
    <w:p w:rsidR="00300522" w:rsidRPr="003F329B" w:rsidRDefault="00300522" w:rsidP="00300522">
      <w:pPr>
        <w:pStyle w:val="paragraphsub"/>
      </w:pPr>
      <w:r w:rsidRPr="003F329B">
        <w:tab/>
        <w:t>(i)</w:t>
      </w:r>
      <w:r w:rsidRPr="003F329B">
        <w:tab/>
        <w:t>at least 2 of the members are beneficiaries of the trust in question (either directly, or indirectly through one or more interposed trusts); or</w:t>
      </w:r>
    </w:p>
    <w:p w:rsidR="00300522" w:rsidRPr="003F329B" w:rsidRDefault="00300522" w:rsidP="00300522">
      <w:pPr>
        <w:pStyle w:val="paragraphsub"/>
      </w:pPr>
      <w:r w:rsidRPr="003F329B">
        <w:tab/>
        <w:t>(ii)</w:t>
      </w:r>
      <w:r w:rsidRPr="003F329B">
        <w:tab/>
        <w:t xml:space="preserve">one of the members is such a beneficiary, and at least one other such beneficiary is a </w:t>
      </w:r>
      <w:r w:rsidR="003F329B" w:rsidRPr="003F329B">
        <w:rPr>
          <w:position w:val="6"/>
          <w:sz w:val="16"/>
          <w:szCs w:val="16"/>
        </w:rPr>
        <w:t>*</w:t>
      </w:r>
      <w:r w:rsidRPr="003F329B">
        <w:t>family member of a different member of the company; or</w:t>
      </w:r>
    </w:p>
    <w:p w:rsidR="00300522" w:rsidRPr="003F329B" w:rsidRDefault="00300522" w:rsidP="00300522">
      <w:pPr>
        <w:pStyle w:val="paragraphsub"/>
      </w:pPr>
      <w:r w:rsidRPr="003F329B">
        <w:tab/>
        <w:t>(iii)</w:t>
      </w:r>
      <w:r w:rsidRPr="003F329B">
        <w:tab/>
        <w:t>none of the members is such a beneficiary, and those family members (of the members of the company) who are such beneficiaries are not all family members of the same member of the company and no other member.</w:t>
      </w:r>
    </w:p>
    <w:p w:rsidR="00300522" w:rsidRPr="003F329B" w:rsidRDefault="00300522" w:rsidP="00300522">
      <w:pPr>
        <w:pStyle w:val="subsection"/>
      </w:pPr>
      <w:r w:rsidRPr="003F329B">
        <w:tab/>
        <w:t>(2)</w:t>
      </w:r>
      <w:r w:rsidRPr="003F329B">
        <w:tab/>
        <w:t xml:space="preserve">A person is a </w:t>
      </w:r>
      <w:r w:rsidRPr="003F329B">
        <w:rPr>
          <w:b/>
          <w:bCs/>
          <w:i/>
          <w:iCs/>
        </w:rPr>
        <w:t>family member</w:t>
      </w:r>
      <w:r w:rsidRPr="003F329B">
        <w:t xml:space="preserve"> of an individual if the individual’s family, within the meaning of section</w:t>
      </w:r>
      <w:r w:rsidR="003F329B">
        <w:t> </w:t>
      </w:r>
      <w:r w:rsidRPr="003F329B">
        <w:t>272</w:t>
      </w:r>
      <w:r w:rsidR="003F329B">
        <w:noBreakHyphen/>
      </w:r>
      <w:r w:rsidRPr="003F329B">
        <w:t>95 of Schedule</w:t>
      </w:r>
      <w:r w:rsidR="003F329B">
        <w:t> </w:t>
      </w:r>
      <w:r w:rsidRPr="003F329B">
        <w:t xml:space="preserve">2F to the </w:t>
      </w:r>
      <w:r w:rsidR="003F329B" w:rsidRPr="003F329B">
        <w:rPr>
          <w:position w:val="6"/>
          <w:sz w:val="16"/>
          <w:szCs w:val="16"/>
        </w:rPr>
        <w:t>*</w:t>
      </w:r>
      <w:r w:rsidRPr="003F329B">
        <w:t>ITAA 1936, includes that person. There are no family members of an entity that is not an individual.</w:t>
      </w:r>
    </w:p>
    <w:p w:rsidR="002900E1" w:rsidRPr="003F329B" w:rsidRDefault="002900E1" w:rsidP="002900E1">
      <w:pPr>
        <w:pStyle w:val="ActHead4"/>
      </w:pPr>
      <w:bookmarkStart w:id="360" w:name="_Toc416265927"/>
      <w:r w:rsidRPr="00AE4251">
        <w:rPr>
          <w:rStyle w:val="CharSubdNo"/>
        </w:rPr>
        <w:t>Subdivision</w:t>
      </w:r>
      <w:r w:rsidR="003F329B" w:rsidRPr="00AE4251">
        <w:rPr>
          <w:rStyle w:val="CharSubdNo"/>
        </w:rPr>
        <w:t> </w:t>
      </w:r>
      <w:r w:rsidRPr="00AE4251">
        <w:rPr>
          <w:rStyle w:val="CharSubdNo"/>
        </w:rPr>
        <w:t>48</w:t>
      </w:r>
      <w:r w:rsidR="003F329B" w:rsidRPr="00AE4251">
        <w:rPr>
          <w:rStyle w:val="CharSubdNo"/>
        </w:rPr>
        <w:noBreakHyphen/>
      </w:r>
      <w:r w:rsidRPr="00AE4251">
        <w:rPr>
          <w:rStyle w:val="CharSubdNo"/>
        </w:rPr>
        <w:t>B</w:t>
      </w:r>
      <w:r w:rsidRPr="003F329B">
        <w:t>—</w:t>
      </w:r>
      <w:r w:rsidRPr="00AE4251">
        <w:rPr>
          <w:rStyle w:val="CharSubdText"/>
        </w:rPr>
        <w:t>Consequences of GST groups</w:t>
      </w:r>
      <w:bookmarkEnd w:id="360"/>
    </w:p>
    <w:p w:rsidR="00300522" w:rsidRPr="003F329B" w:rsidRDefault="00300522" w:rsidP="00300522">
      <w:pPr>
        <w:pStyle w:val="ActHead5"/>
      </w:pPr>
      <w:bookmarkStart w:id="361" w:name="_Toc416265928"/>
      <w:r w:rsidRPr="00AE4251">
        <w:rPr>
          <w:rStyle w:val="CharSectno"/>
        </w:rPr>
        <w:t>48</w:t>
      </w:r>
      <w:r w:rsidR="003F329B" w:rsidRPr="00AE4251">
        <w:rPr>
          <w:rStyle w:val="CharSectno"/>
        </w:rPr>
        <w:noBreakHyphen/>
      </w:r>
      <w:r w:rsidRPr="00AE4251">
        <w:rPr>
          <w:rStyle w:val="CharSectno"/>
        </w:rPr>
        <w:t>40</w:t>
      </w:r>
      <w:r w:rsidRPr="003F329B">
        <w:t xml:space="preserve">  Who is liable for GST</w:t>
      </w:r>
      <w:bookmarkEnd w:id="361"/>
    </w:p>
    <w:p w:rsidR="00300522" w:rsidRPr="003F329B" w:rsidRDefault="00300522" w:rsidP="00300522">
      <w:pPr>
        <w:pStyle w:val="subsection"/>
      </w:pPr>
      <w:r w:rsidRPr="003F329B">
        <w:tab/>
        <w:t>(1)</w:t>
      </w:r>
      <w:r w:rsidRPr="003F329B">
        <w:tab/>
        <w:t xml:space="preserve">GST </w:t>
      </w:r>
      <w:r w:rsidR="00625CAC" w:rsidRPr="003F329B">
        <w:t xml:space="preserve">that is payable on any </w:t>
      </w:r>
      <w:r w:rsidR="003F329B" w:rsidRPr="003F329B">
        <w:rPr>
          <w:position w:val="6"/>
          <w:sz w:val="16"/>
        </w:rPr>
        <w:t>*</w:t>
      </w:r>
      <w:r w:rsidR="00625CAC" w:rsidRPr="003F329B">
        <w:t xml:space="preserve">taxable supply an entity makes and that is attributable to a tax period during which the entity is a </w:t>
      </w:r>
      <w:r w:rsidR="003F329B" w:rsidRPr="003F329B">
        <w:rPr>
          <w:position w:val="6"/>
          <w:sz w:val="16"/>
        </w:rPr>
        <w:t>*</w:t>
      </w:r>
      <w:r w:rsidR="00625CAC" w:rsidRPr="003F329B">
        <w:t xml:space="preserve">member of a </w:t>
      </w:r>
      <w:r w:rsidR="003F329B" w:rsidRPr="003F329B">
        <w:rPr>
          <w:position w:val="6"/>
          <w:sz w:val="16"/>
        </w:rPr>
        <w:t>*</w:t>
      </w:r>
      <w:r w:rsidR="00625CAC" w:rsidRPr="003F329B">
        <w:t>GST group</w:t>
      </w:r>
      <w:r w:rsidRPr="003F329B">
        <w:t>:</w:t>
      </w:r>
    </w:p>
    <w:p w:rsidR="00300522" w:rsidRPr="003F329B" w:rsidRDefault="00300522" w:rsidP="00300522">
      <w:pPr>
        <w:pStyle w:val="paragraph"/>
      </w:pPr>
      <w:r w:rsidRPr="003F329B">
        <w:tab/>
        <w:t>(a)</w:t>
      </w:r>
      <w:r w:rsidRPr="003F329B">
        <w:tab/>
        <w:t xml:space="preserve">is payable by the </w:t>
      </w:r>
      <w:r w:rsidR="003F329B" w:rsidRPr="003F329B">
        <w:rPr>
          <w:position w:val="6"/>
          <w:sz w:val="16"/>
          <w:szCs w:val="16"/>
        </w:rPr>
        <w:t>*</w:t>
      </w:r>
      <w:r w:rsidRPr="003F329B">
        <w:t>representative member; and</w:t>
      </w:r>
    </w:p>
    <w:p w:rsidR="00300522" w:rsidRPr="003F329B" w:rsidRDefault="00300522" w:rsidP="00300522">
      <w:pPr>
        <w:pStyle w:val="paragraph"/>
      </w:pPr>
      <w:r w:rsidRPr="003F329B">
        <w:tab/>
        <w:t>(b)</w:t>
      </w:r>
      <w:r w:rsidRPr="003F329B">
        <w:tab/>
        <w:t xml:space="preserve">is not payable by </w:t>
      </w:r>
      <w:r w:rsidR="00D470E4" w:rsidRPr="003F329B">
        <w:t>the entity</w:t>
      </w:r>
      <w:r w:rsidRPr="003F329B">
        <w:t xml:space="preserve"> that made it (unless </w:t>
      </w:r>
      <w:r w:rsidR="00D470E4" w:rsidRPr="003F329B">
        <w:t>the entity</w:t>
      </w:r>
      <w:r w:rsidRPr="003F329B">
        <w:t xml:space="preserve"> is the representative member).</w:t>
      </w:r>
    </w:p>
    <w:p w:rsidR="00300522" w:rsidRPr="003F329B" w:rsidRDefault="00300522" w:rsidP="00300522">
      <w:pPr>
        <w:pStyle w:val="notetext"/>
      </w:pPr>
      <w:r w:rsidRPr="003F329B">
        <w:t>Note:</w:t>
      </w:r>
      <w:r w:rsidRPr="003F329B">
        <w:tab/>
        <w:t xml:space="preserve">However, each member </w:t>
      </w:r>
      <w:r w:rsidR="00A31FA7" w:rsidRPr="003F329B">
        <w:t>may be</w:t>
      </w:r>
      <w:r w:rsidRPr="003F329B">
        <w:t xml:space="preserve"> jointly and severally liable to pay the GST that is payable by the representative member (see section</w:t>
      </w:r>
      <w:r w:rsidR="003F329B">
        <w:t> </w:t>
      </w:r>
      <w:r w:rsidRPr="003F329B">
        <w:t>444</w:t>
      </w:r>
      <w:r w:rsidR="003F329B">
        <w:noBreakHyphen/>
      </w:r>
      <w:r w:rsidRPr="003F329B">
        <w:t>90 in Schedule</w:t>
      </w:r>
      <w:r w:rsidR="003F329B">
        <w:t> </w:t>
      </w:r>
      <w:r w:rsidRPr="003F329B">
        <w:t xml:space="preserve">1 to the </w:t>
      </w:r>
      <w:r w:rsidRPr="003F329B">
        <w:rPr>
          <w:i/>
        </w:rPr>
        <w:t>Taxation Administration Act 1953</w:t>
      </w:r>
      <w:r w:rsidRPr="003F329B">
        <w:t>).</w:t>
      </w:r>
    </w:p>
    <w:p w:rsidR="00DE7A98" w:rsidRPr="003F329B" w:rsidRDefault="00DE7A98" w:rsidP="00DE7A98">
      <w:pPr>
        <w:pStyle w:val="subsection"/>
      </w:pPr>
      <w:r w:rsidRPr="003F329B">
        <w:tab/>
        <w:t>(1A)</w:t>
      </w:r>
      <w:r w:rsidRPr="003F329B">
        <w:tab/>
        <w:t xml:space="preserve">GST that is payable on any </w:t>
      </w:r>
      <w:r w:rsidR="003F329B" w:rsidRPr="003F329B">
        <w:rPr>
          <w:position w:val="6"/>
          <w:sz w:val="16"/>
        </w:rPr>
        <w:t>*</w:t>
      </w:r>
      <w:r w:rsidRPr="003F329B">
        <w:t xml:space="preserve">taxable importation an entity makes while the entity is a </w:t>
      </w:r>
      <w:r w:rsidR="003F329B" w:rsidRPr="003F329B">
        <w:rPr>
          <w:position w:val="6"/>
          <w:sz w:val="16"/>
        </w:rPr>
        <w:t>*</w:t>
      </w:r>
      <w:r w:rsidRPr="003F329B">
        <w:t xml:space="preserve">member of a </w:t>
      </w:r>
      <w:r w:rsidR="003F329B" w:rsidRPr="003F329B">
        <w:rPr>
          <w:position w:val="6"/>
          <w:sz w:val="16"/>
        </w:rPr>
        <w:t>*</w:t>
      </w:r>
      <w:r w:rsidRPr="003F329B">
        <w:t>GST group:</w:t>
      </w:r>
    </w:p>
    <w:p w:rsidR="00DE7A98" w:rsidRPr="003F329B" w:rsidRDefault="00DE7A98" w:rsidP="00DE7A98">
      <w:pPr>
        <w:pStyle w:val="paragraph"/>
      </w:pPr>
      <w:r w:rsidRPr="003F329B">
        <w:tab/>
        <w:t>(a)</w:t>
      </w:r>
      <w:r w:rsidRPr="003F329B">
        <w:tab/>
        <w:t xml:space="preserve">is payable by the </w:t>
      </w:r>
      <w:r w:rsidR="003F329B" w:rsidRPr="003F329B">
        <w:rPr>
          <w:position w:val="6"/>
          <w:sz w:val="16"/>
        </w:rPr>
        <w:t>*</w:t>
      </w:r>
      <w:r w:rsidRPr="003F329B">
        <w:t>representative member; and</w:t>
      </w:r>
    </w:p>
    <w:p w:rsidR="00DE7A98" w:rsidRPr="003F329B" w:rsidRDefault="00DE7A98" w:rsidP="00DE7A98">
      <w:pPr>
        <w:pStyle w:val="paragraph"/>
      </w:pPr>
      <w:r w:rsidRPr="003F329B">
        <w:tab/>
        <w:t>(b)</w:t>
      </w:r>
      <w:r w:rsidRPr="003F329B">
        <w:tab/>
        <w:t>is not payable by the member that made it (unless the member is the representative member).</w:t>
      </w:r>
    </w:p>
    <w:p w:rsidR="00DE7A98" w:rsidRPr="003F329B" w:rsidRDefault="00DE7A98" w:rsidP="00DE7A98">
      <w:pPr>
        <w:pStyle w:val="notetext"/>
      </w:pPr>
      <w:r w:rsidRPr="003F329B">
        <w:t>Note:</w:t>
      </w:r>
      <w:r w:rsidRPr="003F329B">
        <w:tab/>
        <w:t>However, each member may be jointly and severally liable to pay the GST that is payable by the representative member (see section</w:t>
      </w:r>
      <w:r w:rsidR="003F329B">
        <w:t> </w:t>
      </w:r>
      <w:r w:rsidRPr="003F329B">
        <w:t>444</w:t>
      </w:r>
      <w:r w:rsidR="003F329B">
        <w:noBreakHyphen/>
      </w:r>
      <w:r w:rsidRPr="003F329B">
        <w:t>90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subsection"/>
      </w:pPr>
      <w:r w:rsidRPr="003F329B">
        <w:tab/>
        <w:t>(2)</w:t>
      </w:r>
      <w:r w:rsidRPr="003F329B">
        <w:tab/>
        <w:t>However:</w:t>
      </w:r>
    </w:p>
    <w:p w:rsidR="00300522" w:rsidRPr="003F329B" w:rsidRDefault="00300522" w:rsidP="00300522">
      <w:pPr>
        <w:pStyle w:val="paragraph"/>
      </w:pPr>
      <w:r w:rsidRPr="003F329B">
        <w:tab/>
        <w:t>(a)</w:t>
      </w:r>
      <w:r w:rsidRPr="003F329B">
        <w:tab/>
        <w:t xml:space="preserve">a supply that an entity makes to another </w:t>
      </w:r>
      <w:r w:rsidR="003F329B" w:rsidRPr="003F329B">
        <w:rPr>
          <w:position w:val="6"/>
          <w:sz w:val="16"/>
          <w:szCs w:val="16"/>
        </w:rPr>
        <w:t>*</w:t>
      </w:r>
      <w:r w:rsidRPr="003F329B">
        <w:t xml:space="preserve">member of the same </w:t>
      </w:r>
      <w:r w:rsidR="003F329B" w:rsidRPr="003F329B">
        <w:rPr>
          <w:position w:val="6"/>
          <w:sz w:val="16"/>
          <w:szCs w:val="16"/>
        </w:rPr>
        <w:t>*</w:t>
      </w:r>
      <w:r w:rsidRPr="003F329B">
        <w:t xml:space="preserve">GST group is treated as if it were not a </w:t>
      </w:r>
      <w:r w:rsidR="003F329B" w:rsidRPr="003F329B">
        <w:rPr>
          <w:position w:val="6"/>
          <w:sz w:val="16"/>
          <w:szCs w:val="16"/>
        </w:rPr>
        <w:t>*</w:t>
      </w:r>
      <w:r w:rsidRPr="003F329B">
        <w:t>taxable supply, unless:</w:t>
      </w:r>
    </w:p>
    <w:p w:rsidR="00300522" w:rsidRPr="003F329B" w:rsidRDefault="00300522" w:rsidP="00300522">
      <w:pPr>
        <w:pStyle w:val="paragraphsub"/>
      </w:pPr>
      <w:r w:rsidRPr="003F329B">
        <w:tab/>
        <w:t>(i)</w:t>
      </w:r>
      <w:r w:rsidRPr="003F329B">
        <w:tab/>
        <w:t>it is a taxable supply because of Division</w:t>
      </w:r>
      <w:r w:rsidR="003F329B">
        <w:t> </w:t>
      </w:r>
      <w:r w:rsidRPr="003F329B">
        <w:t>84 (which is about offshore supplies other than goods or real property); or</w:t>
      </w:r>
    </w:p>
    <w:p w:rsidR="00300522" w:rsidRPr="003F329B" w:rsidRDefault="00300522" w:rsidP="00300522">
      <w:pPr>
        <w:pStyle w:val="paragraphsub"/>
      </w:pPr>
      <w:r w:rsidRPr="003F329B">
        <w:tab/>
        <w:t>(ii)</w:t>
      </w:r>
      <w:r w:rsidRPr="003F329B">
        <w:tab/>
        <w:t xml:space="preserve">the entity is a participant in a </w:t>
      </w:r>
      <w:r w:rsidR="003F329B" w:rsidRPr="003F329B">
        <w:rPr>
          <w:position w:val="6"/>
          <w:sz w:val="16"/>
          <w:szCs w:val="16"/>
        </w:rPr>
        <w:t>*</w:t>
      </w:r>
      <w:r w:rsidRPr="003F329B">
        <w:t xml:space="preserve">GST joint venture and acquired the thing supplied from the </w:t>
      </w:r>
      <w:r w:rsidR="003F329B" w:rsidRPr="003F329B">
        <w:rPr>
          <w:position w:val="6"/>
          <w:sz w:val="16"/>
          <w:szCs w:val="16"/>
        </w:rPr>
        <w:t>*</w:t>
      </w:r>
      <w:r w:rsidRPr="003F329B">
        <w:t>joint venture operator for the joint venture; and</w:t>
      </w:r>
    </w:p>
    <w:p w:rsidR="00300522" w:rsidRPr="003F329B" w:rsidRDefault="00300522" w:rsidP="00300522">
      <w:pPr>
        <w:pStyle w:val="paragraph"/>
      </w:pPr>
      <w:r w:rsidRPr="003F329B">
        <w:tab/>
        <w:t>(b)</w:t>
      </w:r>
      <w:r w:rsidRPr="003F329B">
        <w:tab/>
        <w:t xml:space="preserve">this section only applies to GST payable on a </w:t>
      </w:r>
      <w:r w:rsidR="003F329B" w:rsidRPr="003F329B">
        <w:rPr>
          <w:position w:val="6"/>
          <w:sz w:val="16"/>
          <w:szCs w:val="16"/>
        </w:rPr>
        <w:t>*</w:t>
      </w:r>
      <w:r w:rsidRPr="003F329B">
        <w:t xml:space="preserve">taxable importation made, by a member of the GST group other than the </w:t>
      </w:r>
      <w:r w:rsidR="003F329B" w:rsidRPr="003F329B">
        <w:rPr>
          <w:position w:val="6"/>
          <w:sz w:val="16"/>
          <w:szCs w:val="16"/>
        </w:rPr>
        <w:t>*</w:t>
      </w:r>
      <w:r w:rsidRPr="003F329B">
        <w:t xml:space="preserve">representative member, if the GST on the importation is payable at a time when GST on </w:t>
      </w:r>
      <w:r w:rsidR="003F329B" w:rsidRPr="003F329B">
        <w:rPr>
          <w:position w:val="6"/>
          <w:sz w:val="16"/>
          <w:szCs w:val="16"/>
        </w:rPr>
        <w:t>*</w:t>
      </w:r>
      <w:r w:rsidRPr="003F329B">
        <w:t>taxable supplies is normally payable by the representative member.</w:t>
      </w:r>
    </w:p>
    <w:p w:rsidR="00300522" w:rsidRPr="003F329B" w:rsidRDefault="00300522" w:rsidP="00300522">
      <w:pPr>
        <w:pStyle w:val="subsection"/>
      </w:pPr>
      <w:r w:rsidRPr="003F329B">
        <w:tab/>
        <w:t>(3)</w:t>
      </w:r>
      <w:r w:rsidRPr="003F329B">
        <w:tab/>
        <w:t>This section has effect despite sections</w:t>
      </w:r>
      <w:r w:rsidR="003F329B">
        <w:t> </w:t>
      </w:r>
      <w:r w:rsidRPr="003F329B">
        <w:t>9</w:t>
      </w:r>
      <w:r w:rsidR="003F329B">
        <w:noBreakHyphen/>
      </w:r>
      <w:r w:rsidRPr="003F329B">
        <w:t>40 and 13</w:t>
      </w:r>
      <w:r w:rsidR="003F329B">
        <w:noBreakHyphen/>
      </w:r>
      <w:r w:rsidRPr="003F329B">
        <w:t>15 (which are about liability for GST).</w:t>
      </w:r>
    </w:p>
    <w:p w:rsidR="00300522" w:rsidRPr="003F329B" w:rsidRDefault="00300522" w:rsidP="00300522">
      <w:pPr>
        <w:pStyle w:val="ActHead5"/>
      </w:pPr>
      <w:bookmarkStart w:id="362" w:name="_Toc416265929"/>
      <w:r w:rsidRPr="00AE4251">
        <w:rPr>
          <w:rStyle w:val="CharSectno"/>
        </w:rPr>
        <w:t>48</w:t>
      </w:r>
      <w:r w:rsidR="003F329B" w:rsidRPr="00AE4251">
        <w:rPr>
          <w:rStyle w:val="CharSectno"/>
        </w:rPr>
        <w:noBreakHyphen/>
      </w:r>
      <w:r w:rsidRPr="00AE4251">
        <w:rPr>
          <w:rStyle w:val="CharSectno"/>
        </w:rPr>
        <w:t>45</w:t>
      </w:r>
      <w:r w:rsidRPr="003F329B">
        <w:t xml:space="preserve">  Who is entitled to input tax credits</w:t>
      </w:r>
      <w:bookmarkEnd w:id="362"/>
    </w:p>
    <w:p w:rsidR="00300522" w:rsidRPr="003F329B" w:rsidRDefault="00300522" w:rsidP="00300522">
      <w:pPr>
        <w:pStyle w:val="subsection"/>
      </w:pPr>
      <w:r w:rsidRPr="003F329B">
        <w:tab/>
        <w:t>(1)</w:t>
      </w:r>
      <w:r w:rsidRPr="003F329B">
        <w:tab/>
        <w:t xml:space="preserve">If </w:t>
      </w:r>
      <w:r w:rsidR="000203C1" w:rsidRPr="003F329B">
        <w:t xml:space="preserve">an entity makes a </w:t>
      </w:r>
      <w:r w:rsidR="003F329B" w:rsidRPr="003F329B">
        <w:rPr>
          <w:position w:val="6"/>
          <w:sz w:val="16"/>
        </w:rPr>
        <w:t>*</w:t>
      </w:r>
      <w:r w:rsidR="000203C1" w:rsidRPr="003F329B">
        <w:t xml:space="preserve">creditable acquisition or </w:t>
      </w:r>
      <w:r w:rsidR="003F329B" w:rsidRPr="003F329B">
        <w:rPr>
          <w:position w:val="6"/>
          <w:sz w:val="16"/>
        </w:rPr>
        <w:t>*</w:t>
      </w:r>
      <w:r w:rsidR="000203C1" w:rsidRPr="003F329B">
        <w:t xml:space="preserve">creditable importation the input tax credit for which is attributable to a tax period during which the entity is a </w:t>
      </w:r>
      <w:r w:rsidR="003F329B" w:rsidRPr="003F329B">
        <w:rPr>
          <w:position w:val="6"/>
          <w:sz w:val="16"/>
        </w:rPr>
        <w:t>*</w:t>
      </w:r>
      <w:r w:rsidR="000203C1" w:rsidRPr="003F329B">
        <w:t xml:space="preserve">member of a </w:t>
      </w:r>
      <w:r w:rsidR="003F329B" w:rsidRPr="003F329B">
        <w:rPr>
          <w:position w:val="6"/>
          <w:sz w:val="16"/>
        </w:rPr>
        <w:t>*</w:t>
      </w:r>
      <w:r w:rsidR="000203C1" w:rsidRPr="003F329B">
        <w:t>GST group</w:t>
      </w:r>
      <w:r w:rsidRPr="003F329B">
        <w:t>:</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representative member is entitled to the input tax credit on the acquisition or importation; and</w:t>
      </w:r>
    </w:p>
    <w:p w:rsidR="00300522" w:rsidRPr="003F329B" w:rsidRDefault="00300522" w:rsidP="00300522">
      <w:pPr>
        <w:pStyle w:val="paragraph"/>
      </w:pPr>
      <w:r w:rsidRPr="003F329B">
        <w:tab/>
        <w:t>(b)</w:t>
      </w:r>
      <w:r w:rsidRPr="003F329B">
        <w:tab/>
      </w:r>
      <w:r w:rsidR="0089505B" w:rsidRPr="003F329B">
        <w:t>the entity</w:t>
      </w:r>
      <w:r w:rsidRPr="003F329B">
        <w:t xml:space="preserve"> making the acquisition or importation is not entitled to the input tax credit on the acquisition or importation (unless </w:t>
      </w:r>
      <w:r w:rsidR="0089505B" w:rsidRPr="003F329B">
        <w:t>the entity</w:t>
      </w:r>
      <w:r w:rsidRPr="003F329B">
        <w:t xml:space="preserve"> is the representative member).</w:t>
      </w:r>
    </w:p>
    <w:p w:rsidR="00300522" w:rsidRPr="003F329B" w:rsidRDefault="00300522" w:rsidP="00300522">
      <w:pPr>
        <w:pStyle w:val="subsection"/>
      </w:pPr>
      <w:r w:rsidRPr="003F329B">
        <w:tab/>
        <w:t>(2)</w:t>
      </w:r>
      <w:r w:rsidRPr="003F329B">
        <w:tab/>
        <w:t xml:space="preserve">In deciding, for the purposes of </w:t>
      </w:r>
      <w:r w:rsidR="003F329B">
        <w:t>subsection (</w:t>
      </w:r>
      <w:r w:rsidRPr="003F329B">
        <w:t xml:space="preserve">1), whether an acquisition or importation by </w:t>
      </w:r>
      <w:r w:rsidR="003262B8" w:rsidRPr="003F329B">
        <w:t>an entity</w:t>
      </w:r>
      <w:r w:rsidRPr="003F329B">
        <w:t xml:space="preserve"> is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the acquisition or importation is treated as being solely or partly for a </w:t>
      </w:r>
      <w:r w:rsidR="003F329B" w:rsidRPr="003F329B">
        <w:rPr>
          <w:position w:val="6"/>
          <w:sz w:val="16"/>
          <w:szCs w:val="16"/>
        </w:rPr>
        <w:t>*</w:t>
      </w:r>
      <w:r w:rsidRPr="003F329B">
        <w:t>creditable purpose if, and only if, it would be so treated if:</w:t>
      </w:r>
    </w:p>
    <w:p w:rsidR="00300522" w:rsidRPr="003F329B" w:rsidRDefault="00300522" w:rsidP="00300522">
      <w:pPr>
        <w:pStyle w:val="paragraph"/>
      </w:pPr>
      <w:r w:rsidRPr="003F329B">
        <w:tab/>
        <w:t>(a)</w:t>
      </w:r>
      <w:r w:rsidRPr="003F329B">
        <w:tab/>
        <w:t>the GST group were treated as a single entity; and</w:t>
      </w:r>
    </w:p>
    <w:p w:rsidR="00300522" w:rsidRPr="003F329B" w:rsidRDefault="00300522" w:rsidP="00300522">
      <w:pPr>
        <w:pStyle w:val="paragraph"/>
      </w:pPr>
      <w:r w:rsidRPr="003F329B">
        <w:tab/>
        <w:t>(b)</w:t>
      </w:r>
      <w:r w:rsidRPr="003F329B">
        <w:tab/>
        <w:t>the GST group were not treated as a number of entities corresponding to the members of the GST group.</w:t>
      </w:r>
    </w:p>
    <w:p w:rsidR="00300522" w:rsidRPr="003F329B" w:rsidRDefault="00300522" w:rsidP="00300522">
      <w:pPr>
        <w:pStyle w:val="subsection"/>
      </w:pPr>
      <w:r w:rsidRPr="003F329B">
        <w:tab/>
        <w:t>(3)</w:t>
      </w:r>
      <w:r w:rsidRPr="003F329B">
        <w:tab/>
        <w:t xml:space="preserve">However, an acquisition that an entity makes from another </w:t>
      </w:r>
      <w:r w:rsidR="003F329B" w:rsidRPr="003F329B">
        <w:rPr>
          <w:position w:val="6"/>
          <w:sz w:val="16"/>
          <w:szCs w:val="16"/>
        </w:rPr>
        <w:t>*</w:t>
      </w:r>
      <w:r w:rsidRPr="003F329B">
        <w:t xml:space="preserve">member of the same </w:t>
      </w:r>
      <w:r w:rsidR="003F329B" w:rsidRPr="003F329B">
        <w:rPr>
          <w:position w:val="6"/>
          <w:sz w:val="16"/>
          <w:szCs w:val="16"/>
        </w:rPr>
        <w:t>*</w:t>
      </w:r>
      <w:r w:rsidRPr="003F329B">
        <w:t xml:space="preserve">GST group is not a </w:t>
      </w:r>
      <w:r w:rsidR="003F329B" w:rsidRPr="003F329B">
        <w:rPr>
          <w:position w:val="6"/>
          <w:sz w:val="16"/>
          <w:szCs w:val="16"/>
        </w:rPr>
        <w:t>*</w:t>
      </w:r>
      <w:r w:rsidRPr="003F329B">
        <w:t xml:space="preserve">creditable acquisition unless the supply of the thing acquired by the entity was a </w:t>
      </w:r>
      <w:r w:rsidR="003F329B" w:rsidRPr="003F329B">
        <w:rPr>
          <w:position w:val="6"/>
          <w:sz w:val="16"/>
          <w:szCs w:val="16"/>
        </w:rPr>
        <w:t>*</w:t>
      </w:r>
      <w:r w:rsidRPr="003F329B">
        <w:t>taxable supply because of Division</w:t>
      </w:r>
      <w:r w:rsidR="003F329B">
        <w:t> </w:t>
      </w:r>
      <w:r w:rsidRPr="003F329B">
        <w:t>84 (which is about offshore supplies other than goods or real property).</w:t>
      </w:r>
    </w:p>
    <w:p w:rsidR="00300522" w:rsidRPr="003F329B" w:rsidRDefault="00300522" w:rsidP="00300522">
      <w:pPr>
        <w:pStyle w:val="subsection"/>
      </w:pPr>
      <w:r w:rsidRPr="003F329B">
        <w:tab/>
        <w:t>(4)</w:t>
      </w:r>
      <w:r w:rsidRPr="003F329B">
        <w:tab/>
        <w:t>This section has effect despite sections</w:t>
      </w:r>
      <w:r w:rsidR="003F329B">
        <w:t> </w:t>
      </w:r>
      <w:r w:rsidRPr="003F329B">
        <w:t>11</w:t>
      </w:r>
      <w:r w:rsidR="003F329B">
        <w:noBreakHyphen/>
      </w:r>
      <w:r w:rsidRPr="003F329B">
        <w:t>5 and 15</w:t>
      </w:r>
      <w:r w:rsidR="003F329B">
        <w:noBreakHyphen/>
      </w:r>
      <w:r w:rsidRPr="003F329B">
        <w:t>5 (which are about what are creditable acquisitions and creditable importations), and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363" w:name="_Toc416265930"/>
      <w:r w:rsidRPr="00AE4251">
        <w:rPr>
          <w:rStyle w:val="CharSectno"/>
        </w:rPr>
        <w:t>48</w:t>
      </w:r>
      <w:r w:rsidR="003F329B" w:rsidRPr="00AE4251">
        <w:rPr>
          <w:rStyle w:val="CharSectno"/>
        </w:rPr>
        <w:noBreakHyphen/>
      </w:r>
      <w:r w:rsidRPr="00AE4251">
        <w:rPr>
          <w:rStyle w:val="CharSectno"/>
        </w:rPr>
        <w:t>50</w:t>
      </w:r>
      <w:r w:rsidRPr="003F329B">
        <w:t xml:space="preserve">  Adjustments</w:t>
      </w:r>
      <w:bookmarkEnd w:id="363"/>
    </w:p>
    <w:p w:rsidR="00300522" w:rsidRPr="003F329B" w:rsidRDefault="00300522" w:rsidP="00300522">
      <w:pPr>
        <w:pStyle w:val="subsection"/>
      </w:pPr>
      <w:r w:rsidRPr="003F329B">
        <w:tab/>
        <w:t>(1)</w:t>
      </w:r>
      <w:r w:rsidRPr="003F329B">
        <w:tab/>
        <w:t xml:space="preserve">Any </w:t>
      </w:r>
      <w:r w:rsidR="003F329B" w:rsidRPr="003F329B">
        <w:rPr>
          <w:position w:val="6"/>
          <w:sz w:val="16"/>
          <w:szCs w:val="16"/>
        </w:rPr>
        <w:t>*</w:t>
      </w:r>
      <w:r w:rsidRPr="003F329B">
        <w:t xml:space="preserve">adjustment </w:t>
      </w:r>
      <w:r w:rsidR="00A41590" w:rsidRPr="003F329B">
        <w:t xml:space="preserve">that an entity has and that is attributable to a tax period during which the entity is a </w:t>
      </w:r>
      <w:r w:rsidR="003F329B" w:rsidRPr="003F329B">
        <w:rPr>
          <w:position w:val="6"/>
          <w:sz w:val="16"/>
        </w:rPr>
        <w:t>*</w:t>
      </w:r>
      <w:r w:rsidR="00A41590" w:rsidRPr="003F329B">
        <w:t xml:space="preserve">member of a </w:t>
      </w:r>
      <w:r w:rsidR="003F329B" w:rsidRPr="003F329B">
        <w:rPr>
          <w:position w:val="6"/>
          <w:sz w:val="16"/>
        </w:rPr>
        <w:t>*</w:t>
      </w:r>
      <w:r w:rsidR="00A41590" w:rsidRPr="003F329B">
        <w:t>GST group</w:t>
      </w:r>
      <w:r w:rsidRPr="003F329B">
        <w:t xml:space="preserve"> is to be treated as if:</w:t>
      </w:r>
    </w:p>
    <w:p w:rsidR="00300522" w:rsidRPr="003F329B" w:rsidRDefault="00300522" w:rsidP="00300522">
      <w:pPr>
        <w:pStyle w:val="paragraph"/>
      </w:pPr>
      <w:r w:rsidRPr="003F329B">
        <w:tab/>
        <w:t>(a)</w:t>
      </w:r>
      <w:r w:rsidRPr="003F329B">
        <w:tab/>
      </w:r>
      <w:r w:rsidR="009F32FC" w:rsidRPr="003F329B">
        <w:t>the entity</w:t>
      </w:r>
      <w:r w:rsidRPr="003F329B">
        <w:t xml:space="preserve"> did not have the adjustment (unless </w:t>
      </w:r>
      <w:r w:rsidR="009F32FC" w:rsidRPr="003F329B">
        <w:t>the entity</w:t>
      </w:r>
      <w:r w:rsidRPr="003F329B">
        <w:t xml:space="preserve"> is the </w:t>
      </w:r>
      <w:r w:rsidR="003F329B" w:rsidRPr="003F329B">
        <w:rPr>
          <w:position w:val="6"/>
          <w:sz w:val="16"/>
          <w:szCs w:val="16"/>
        </w:rPr>
        <w:t>*</w:t>
      </w:r>
      <w:r w:rsidRPr="003F329B">
        <w:t>representative member); and</w:t>
      </w:r>
    </w:p>
    <w:p w:rsidR="00300522" w:rsidRPr="003F329B" w:rsidRDefault="00300522" w:rsidP="00300522">
      <w:pPr>
        <w:pStyle w:val="paragraph"/>
      </w:pPr>
      <w:r w:rsidRPr="003F329B">
        <w:tab/>
        <w:t>(b)</w:t>
      </w:r>
      <w:r w:rsidRPr="003F329B">
        <w:tab/>
        <w:t>the representative member had the adjustment.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533069" w:rsidRPr="003F329B" w:rsidRDefault="00533069" w:rsidP="00533069">
      <w:pPr>
        <w:pStyle w:val="ActHead5"/>
      </w:pPr>
      <w:bookmarkStart w:id="364" w:name="_Toc416265931"/>
      <w:r w:rsidRPr="00AE4251">
        <w:rPr>
          <w:rStyle w:val="CharSectno"/>
        </w:rPr>
        <w:t>48</w:t>
      </w:r>
      <w:r w:rsidR="003F329B" w:rsidRPr="00AE4251">
        <w:rPr>
          <w:rStyle w:val="CharSectno"/>
        </w:rPr>
        <w:noBreakHyphen/>
      </w:r>
      <w:r w:rsidRPr="00AE4251">
        <w:rPr>
          <w:rStyle w:val="CharSectno"/>
        </w:rPr>
        <w:t>51</w:t>
      </w:r>
      <w:r w:rsidRPr="003F329B">
        <w:t xml:space="preserve">  Consequences of being a member of a GST group for part of a tax period</w:t>
      </w:r>
      <w:bookmarkEnd w:id="364"/>
    </w:p>
    <w:p w:rsidR="00533069" w:rsidRPr="003F329B" w:rsidRDefault="00533069" w:rsidP="00533069">
      <w:pPr>
        <w:pStyle w:val="subsection"/>
      </w:pPr>
      <w:r w:rsidRPr="003F329B">
        <w:tab/>
        <w:t>(1)</w:t>
      </w:r>
      <w:r w:rsidRPr="003F329B">
        <w:tab/>
        <w:t xml:space="preserve">If you are a </w:t>
      </w:r>
      <w:r w:rsidR="003F329B" w:rsidRPr="003F329B">
        <w:rPr>
          <w:position w:val="6"/>
          <w:sz w:val="16"/>
        </w:rPr>
        <w:t>*</w:t>
      </w:r>
      <w:r w:rsidRPr="003F329B">
        <w:t xml:space="preserve">member of a </w:t>
      </w:r>
      <w:r w:rsidR="003F329B" w:rsidRPr="003F329B">
        <w:rPr>
          <w:position w:val="6"/>
          <w:sz w:val="16"/>
        </w:rPr>
        <w:t>*</w:t>
      </w:r>
      <w:r w:rsidRPr="003F329B">
        <w:t>GST group only for one or more parts of a tax period:</w:t>
      </w:r>
    </w:p>
    <w:p w:rsidR="00533069" w:rsidRPr="003F329B" w:rsidRDefault="00533069" w:rsidP="00533069">
      <w:pPr>
        <w:pStyle w:val="paragraph"/>
      </w:pPr>
      <w:r w:rsidRPr="003F329B">
        <w:tab/>
        <w:t>(a)</w:t>
      </w:r>
      <w:r w:rsidRPr="003F329B">
        <w:tab/>
        <w:t>section</w:t>
      </w:r>
      <w:r w:rsidR="003F329B">
        <w:t> </w:t>
      </w:r>
      <w:r w:rsidRPr="003F329B">
        <w:t>48</w:t>
      </w:r>
      <w:r w:rsidR="003F329B">
        <w:noBreakHyphen/>
      </w:r>
      <w:r w:rsidRPr="003F329B">
        <w:t xml:space="preserve">40 does not apply to the GST payable on a </w:t>
      </w:r>
      <w:r w:rsidR="003F329B" w:rsidRPr="003F329B">
        <w:rPr>
          <w:position w:val="6"/>
          <w:sz w:val="16"/>
        </w:rPr>
        <w:t>*</w:t>
      </w:r>
      <w:r w:rsidRPr="003F329B">
        <w:t xml:space="preserve">taxable supply that you make, to the extent that the GST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(b)</w:t>
      </w:r>
      <w:r w:rsidRPr="003F329B">
        <w:tab/>
        <w:t>section</w:t>
      </w:r>
      <w:r w:rsidR="003F329B">
        <w:t> </w:t>
      </w:r>
      <w:r w:rsidRPr="003F329B">
        <w:t>48</w:t>
      </w:r>
      <w:r w:rsidR="003F329B">
        <w:noBreakHyphen/>
      </w:r>
      <w:r w:rsidRPr="003F329B">
        <w:t xml:space="preserve">40 does not apply to the GST payable on a </w:t>
      </w:r>
      <w:r w:rsidR="003F329B" w:rsidRPr="003F329B">
        <w:rPr>
          <w:position w:val="6"/>
          <w:sz w:val="16"/>
        </w:rPr>
        <w:t>*</w:t>
      </w:r>
      <w:r w:rsidRPr="003F329B">
        <w:t xml:space="preserve">taxable importation that you make during a period to which </w:t>
      </w:r>
      <w:r w:rsidR="003F329B">
        <w:t>subsection (</w:t>
      </w:r>
      <w:r w:rsidRPr="003F329B">
        <w:t>2) applies; and</w:t>
      </w:r>
    </w:p>
    <w:p w:rsidR="00533069" w:rsidRPr="003F329B" w:rsidRDefault="00533069" w:rsidP="00533069">
      <w:pPr>
        <w:pStyle w:val="paragraph"/>
      </w:pPr>
      <w:r w:rsidRPr="003F329B">
        <w:tab/>
        <w:t>(c)</w:t>
      </w:r>
      <w:r w:rsidRPr="003F329B">
        <w:tab/>
        <w:t>section</w:t>
      </w:r>
      <w:r w:rsidR="003F329B">
        <w:t> </w:t>
      </w:r>
      <w:r w:rsidRPr="003F329B">
        <w:t>48</w:t>
      </w:r>
      <w:r w:rsidR="003F329B">
        <w:noBreakHyphen/>
      </w:r>
      <w:r w:rsidRPr="003F329B">
        <w:t xml:space="preserve">45 does not apply to the input tax credit for a </w:t>
      </w:r>
      <w:r w:rsidR="003F329B" w:rsidRPr="003F329B">
        <w:rPr>
          <w:position w:val="6"/>
          <w:sz w:val="16"/>
        </w:rPr>
        <w:t>*</w:t>
      </w:r>
      <w:r w:rsidRPr="003F329B">
        <w:t xml:space="preserve">creditable acquisition or </w:t>
      </w:r>
      <w:r w:rsidR="003F329B" w:rsidRPr="003F329B">
        <w:rPr>
          <w:position w:val="6"/>
          <w:sz w:val="16"/>
        </w:rPr>
        <w:t>*</w:t>
      </w:r>
      <w:r w:rsidRPr="003F329B">
        <w:t xml:space="preserve">creditable importation that you make, to the extent that the input tax credit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(d)</w:t>
      </w:r>
      <w:r w:rsidRPr="003F329B">
        <w:tab/>
        <w:t>section</w:t>
      </w:r>
      <w:r w:rsidR="003F329B">
        <w:t> </w:t>
      </w:r>
      <w:r w:rsidRPr="003F329B">
        <w:t>48</w:t>
      </w:r>
      <w:r w:rsidR="003F329B">
        <w:noBreakHyphen/>
      </w:r>
      <w:r w:rsidRPr="003F329B">
        <w:t xml:space="preserve">50 does not apply to an </w:t>
      </w:r>
      <w:r w:rsidR="003F329B" w:rsidRPr="003F329B">
        <w:rPr>
          <w:position w:val="6"/>
          <w:sz w:val="16"/>
        </w:rPr>
        <w:t>*</w:t>
      </w:r>
      <w:r w:rsidRPr="003F329B">
        <w:t xml:space="preserve">adjustment that you have that would be attributable to a period to which </w:t>
      </w:r>
      <w:r w:rsidR="003F329B">
        <w:t>subsection (</w:t>
      </w:r>
      <w:r w:rsidRPr="003F329B">
        <w:t>2) applies if it were a tax period applying to you.</w:t>
      </w:r>
    </w:p>
    <w:p w:rsidR="00533069" w:rsidRPr="003F329B" w:rsidRDefault="00533069" w:rsidP="00533069">
      <w:pPr>
        <w:pStyle w:val="subsection"/>
      </w:pPr>
      <w:r w:rsidRPr="003F329B">
        <w:tab/>
        <w:t>(2)</w:t>
      </w:r>
      <w:r w:rsidRPr="003F329B">
        <w:tab/>
        <w:t xml:space="preserve">This section applies to any period, during the tax period, during which you were not a </w:t>
      </w:r>
      <w:r w:rsidR="003F329B" w:rsidRPr="003F329B">
        <w:rPr>
          <w:position w:val="6"/>
          <w:sz w:val="16"/>
        </w:rPr>
        <w:t>*</w:t>
      </w:r>
      <w:r w:rsidRPr="003F329B">
        <w:t xml:space="preserve">member of that </w:t>
      </w:r>
      <w:r w:rsidR="003F329B" w:rsidRPr="003F329B">
        <w:rPr>
          <w:position w:val="6"/>
          <w:sz w:val="16"/>
        </w:rPr>
        <w:t>*</w:t>
      </w:r>
      <w:r w:rsidRPr="003F329B">
        <w:t>GST group or any other GST group.</w:t>
      </w:r>
    </w:p>
    <w:p w:rsidR="00533069" w:rsidRPr="003F329B" w:rsidRDefault="00533069" w:rsidP="00533069">
      <w:pPr>
        <w:pStyle w:val="ActHead5"/>
      </w:pPr>
      <w:bookmarkStart w:id="365" w:name="_Toc416265932"/>
      <w:r w:rsidRPr="00AE4251">
        <w:rPr>
          <w:rStyle w:val="CharSectno"/>
        </w:rPr>
        <w:t>48</w:t>
      </w:r>
      <w:r w:rsidR="003F329B" w:rsidRPr="00AE4251">
        <w:rPr>
          <w:rStyle w:val="CharSectno"/>
        </w:rPr>
        <w:noBreakHyphen/>
      </w:r>
      <w:r w:rsidRPr="00AE4251">
        <w:rPr>
          <w:rStyle w:val="CharSectno"/>
        </w:rPr>
        <w:t>52</w:t>
      </w:r>
      <w:r w:rsidRPr="003F329B">
        <w:t xml:space="preserve">  Consequences for a representative member of membership change during a tax period</w:t>
      </w:r>
      <w:bookmarkEnd w:id="365"/>
    </w:p>
    <w:p w:rsidR="00533069" w:rsidRPr="003F329B" w:rsidRDefault="00533069" w:rsidP="00533069">
      <w:pPr>
        <w:pStyle w:val="subsection"/>
      </w:pPr>
      <w:r w:rsidRPr="003F329B">
        <w:tab/>
        <w:t>(1)</w:t>
      </w:r>
      <w:r w:rsidRPr="003F329B">
        <w:tab/>
        <w:t xml:space="preserve">If an entity is a </w:t>
      </w:r>
      <w:r w:rsidR="003F329B" w:rsidRPr="003F329B">
        <w:rPr>
          <w:position w:val="6"/>
          <w:sz w:val="16"/>
        </w:rPr>
        <w:t>*</w:t>
      </w:r>
      <w:r w:rsidRPr="003F329B">
        <w:t xml:space="preserve">member of a </w:t>
      </w:r>
      <w:r w:rsidR="003F329B" w:rsidRPr="003F329B">
        <w:rPr>
          <w:position w:val="6"/>
          <w:sz w:val="16"/>
        </w:rPr>
        <w:t>*</w:t>
      </w:r>
      <w:r w:rsidRPr="003F329B">
        <w:t xml:space="preserve">GST group, of which you are the </w:t>
      </w:r>
      <w:r w:rsidR="003F329B" w:rsidRPr="003F329B">
        <w:rPr>
          <w:position w:val="6"/>
          <w:sz w:val="16"/>
        </w:rPr>
        <w:t>*</w:t>
      </w:r>
      <w:r w:rsidRPr="003F329B">
        <w:t>representative member, only for one or more parts of a tax period:</w:t>
      </w:r>
    </w:p>
    <w:p w:rsidR="00533069" w:rsidRPr="003F329B" w:rsidRDefault="00533069" w:rsidP="00533069">
      <w:pPr>
        <w:pStyle w:val="paragraph"/>
      </w:pPr>
      <w:r w:rsidRPr="003F329B">
        <w:tab/>
        <w:t>(a)</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supply that the entity makes, to the extent that the GST would be attributable to a period to which </w:t>
      </w:r>
      <w:r w:rsidR="003F329B">
        <w:t>subsection (</w:t>
      </w:r>
      <w:r w:rsidRPr="003F329B">
        <w:t>2) applies if it were a tax period applying to the entity; and</w:t>
      </w:r>
    </w:p>
    <w:p w:rsidR="00533069" w:rsidRPr="003F329B" w:rsidRDefault="00533069" w:rsidP="00533069">
      <w:pPr>
        <w:pStyle w:val="paragraph"/>
      </w:pPr>
      <w:r w:rsidRPr="003F329B">
        <w:tab/>
        <w:t>(b)</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importation that the entity makes during a period to which </w:t>
      </w:r>
      <w:r w:rsidR="003F329B">
        <w:t>subsection (</w:t>
      </w:r>
      <w:r w:rsidRPr="003F329B">
        <w:t>2) applies; and</w:t>
      </w:r>
    </w:p>
    <w:p w:rsidR="00533069" w:rsidRPr="003F329B" w:rsidRDefault="00533069" w:rsidP="00533069">
      <w:pPr>
        <w:pStyle w:val="paragraph"/>
      </w:pPr>
      <w:r w:rsidRPr="003F329B">
        <w:tab/>
        <w:t>(c)</w:t>
      </w:r>
      <w:r w:rsidRPr="003F329B">
        <w:tab/>
        <w:t>section</w:t>
      </w:r>
      <w:r w:rsidR="003F329B">
        <w:t> </w:t>
      </w:r>
      <w:r w:rsidRPr="003F329B">
        <w:t>48</w:t>
      </w:r>
      <w:r w:rsidR="003F329B">
        <w:noBreakHyphen/>
      </w:r>
      <w:r w:rsidRPr="003F329B">
        <w:t xml:space="preserve">45 only applies to the input tax credit for a </w:t>
      </w:r>
      <w:r w:rsidR="003F329B" w:rsidRPr="003F329B">
        <w:rPr>
          <w:position w:val="6"/>
          <w:sz w:val="16"/>
        </w:rPr>
        <w:t>*</w:t>
      </w:r>
      <w:r w:rsidRPr="003F329B">
        <w:t xml:space="preserve">creditable acquisition or </w:t>
      </w:r>
      <w:r w:rsidR="003F329B" w:rsidRPr="003F329B">
        <w:rPr>
          <w:position w:val="6"/>
          <w:sz w:val="16"/>
        </w:rPr>
        <w:t>*</w:t>
      </w:r>
      <w:r w:rsidRPr="003F329B">
        <w:t xml:space="preserve">creditable importation that the entity makes, to the extent that the input tax credit would be attributable to a period to which </w:t>
      </w:r>
      <w:r w:rsidR="003F329B">
        <w:t>subsection (</w:t>
      </w:r>
      <w:r w:rsidRPr="003F329B">
        <w:t>2) applies if it were a tax period applying to the entity; and</w:t>
      </w:r>
    </w:p>
    <w:p w:rsidR="00533069" w:rsidRPr="003F329B" w:rsidRDefault="00533069" w:rsidP="00533069">
      <w:pPr>
        <w:pStyle w:val="paragraph"/>
      </w:pPr>
      <w:r w:rsidRPr="003F329B">
        <w:tab/>
        <w:t>(d)</w:t>
      </w:r>
      <w:r w:rsidRPr="003F329B">
        <w:tab/>
        <w:t>section</w:t>
      </w:r>
      <w:r w:rsidR="003F329B">
        <w:t> </w:t>
      </w:r>
      <w:r w:rsidRPr="003F329B">
        <w:t>48</w:t>
      </w:r>
      <w:r w:rsidR="003F329B">
        <w:noBreakHyphen/>
      </w:r>
      <w:r w:rsidRPr="003F329B">
        <w:t xml:space="preserve">50 only applies to an </w:t>
      </w:r>
      <w:r w:rsidR="003F329B" w:rsidRPr="003F329B">
        <w:rPr>
          <w:position w:val="6"/>
          <w:sz w:val="16"/>
        </w:rPr>
        <w:t>*</w:t>
      </w:r>
      <w:r w:rsidRPr="003F329B">
        <w:t xml:space="preserve">adjustment that the entity has that would be attributable to a period to which </w:t>
      </w:r>
      <w:r w:rsidR="003F329B">
        <w:t>subsection (</w:t>
      </w:r>
      <w:r w:rsidRPr="003F329B">
        <w:t>2) applies if it were a tax period applying to the entity.</w:t>
      </w:r>
    </w:p>
    <w:p w:rsidR="00533069" w:rsidRPr="003F329B" w:rsidRDefault="00533069" w:rsidP="00533069">
      <w:pPr>
        <w:pStyle w:val="subsection"/>
      </w:pPr>
      <w:r w:rsidRPr="003F329B">
        <w:tab/>
        <w:t>(2)</w:t>
      </w:r>
      <w:r w:rsidRPr="003F329B">
        <w:tab/>
        <w:t xml:space="preserve">This section applies to any period, during the tax period, during which the entity was a </w:t>
      </w:r>
      <w:r w:rsidR="003F329B" w:rsidRPr="003F329B">
        <w:rPr>
          <w:position w:val="6"/>
          <w:sz w:val="16"/>
        </w:rPr>
        <w:t>*</w:t>
      </w:r>
      <w:r w:rsidRPr="003F329B">
        <w:t xml:space="preserve">member of the </w:t>
      </w:r>
      <w:r w:rsidR="003F329B" w:rsidRPr="003F329B">
        <w:rPr>
          <w:position w:val="6"/>
          <w:sz w:val="16"/>
        </w:rPr>
        <w:t>*</w:t>
      </w:r>
      <w:r w:rsidRPr="003F329B">
        <w:t xml:space="preserve">GST group of which you are the </w:t>
      </w:r>
      <w:r w:rsidR="003F329B" w:rsidRPr="003F329B">
        <w:rPr>
          <w:position w:val="6"/>
          <w:sz w:val="16"/>
        </w:rPr>
        <w:t>*</w:t>
      </w:r>
      <w:r w:rsidRPr="003F329B">
        <w:t>representative member.</w:t>
      </w:r>
    </w:p>
    <w:p w:rsidR="00533069" w:rsidRPr="003F329B" w:rsidRDefault="00533069" w:rsidP="00533069">
      <w:pPr>
        <w:pStyle w:val="subsection"/>
      </w:pPr>
      <w:r w:rsidRPr="003F329B">
        <w:tab/>
        <w:t>(3)</w:t>
      </w:r>
      <w:r w:rsidRPr="003F329B">
        <w:tab/>
        <w:t xml:space="preserve">However, if you are the </w:t>
      </w:r>
      <w:r w:rsidR="003F329B" w:rsidRPr="003F329B">
        <w:rPr>
          <w:position w:val="6"/>
          <w:sz w:val="16"/>
        </w:rPr>
        <w:t>*</w:t>
      </w:r>
      <w:r w:rsidRPr="003F329B">
        <w:t xml:space="preserve">representative member of the </w:t>
      </w:r>
      <w:r w:rsidR="003F329B" w:rsidRPr="003F329B">
        <w:rPr>
          <w:position w:val="6"/>
          <w:sz w:val="16"/>
        </w:rPr>
        <w:t>*</w:t>
      </w:r>
      <w:r w:rsidRPr="003F329B">
        <w:t>GST group only for one or more parts of the tax period, this section has effect subject to section</w:t>
      </w:r>
      <w:r w:rsidR="003F329B">
        <w:t> </w:t>
      </w:r>
      <w:r w:rsidRPr="003F329B">
        <w:t>48</w:t>
      </w:r>
      <w:r w:rsidR="003F329B">
        <w:noBreakHyphen/>
      </w:r>
      <w:r w:rsidRPr="003F329B">
        <w:t>53.</w:t>
      </w:r>
    </w:p>
    <w:p w:rsidR="00533069" w:rsidRPr="003F329B" w:rsidRDefault="00533069" w:rsidP="00533069">
      <w:pPr>
        <w:pStyle w:val="subsection"/>
      </w:pPr>
      <w:r w:rsidRPr="003F329B">
        <w:tab/>
        <w:t>(4)</w:t>
      </w:r>
      <w:r w:rsidRPr="003F329B">
        <w:tab/>
        <w:t xml:space="preserve">If an entity is a </w:t>
      </w:r>
      <w:r w:rsidR="003F329B" w:rsidRPr="003F329B">
        <w:rPr>
          <w:position w:val="6"/>
          <w:sz w:val="16"/>
        </w:rPr>
        <w:t>*</w:t>
      </w:r>
      <w:r w:rsidRPr="003F329B">
        <w:t xml:space="preserve">member of different </w:t>
      </w:r>
      <w:r w:rsidR="003F329B" w:rsidRPr="003F329B">
        <w:rPr>
          <w:position w:val="6"/>
          <w:sz w:val="16"/>
        </w:rPr>
        <w:t>*</w:t>
      </w:r>
      <w:r w:rsidRPr="003F329B">
        <w:t xml:space="preserve">GST groups during the same tax period, </w:t>
      </w:r>
      <w:r w:rsidR="003F329B">
        <w:t>subsections (</w:t>
      </w:r>
      <w:r w:rsidRPr="003F329B">
        <w:t>1) and (2) apply separately in relation to each of those groups.</w:t>
      </w:r>
    </w:p>
    <w:p w:rsidR="00533069" w:rsidRPr="003F329B" w:rsidRDefault="00533069" w:rsidP="00533069">
      <w:pPr>
        <w:pStyle w:val="ActHead5"/>
      </w:pPr>
      <w:bookmarkStart w:id="366" w:name="_Toc416265933"/>
      <w:r w:rsidRPr="00AE4251">
        <w:rPr>
          <w:rStyle w:val="CharSectno"/>
        </w:rPr>
        <w:t>48</w:t>
      </w:r>
      <w:r w:rsidR="003F329B" w:rsidRPr="00AE4251">
        <w:rPr>
          <w:rStyle w:val="CharSectno"/>
        </w:rPr>
        <w:noBreakHyphen/>
      </w:r>
      <w:r w:rsidRPr="00AE4251">
        <w:rPr>
          <w:rStyle w:val="CharSectno"/>
        </w:rPr>
        <w:t>53</w:t>
      </w:r>
      <w:r w:rsidRPr="003F329B">
        <w:t xml:space="preserve">  Consequences of changing a representative member during a tax period</w:t>
      </w:r>
      <w:bookmarkEnd w:id="366"/>
    </w:p>
    <w:p w:rsidR="00533069" w:rsidRPr="003F329B" w:rsidRDefault="00533069" w:rsidP="00533069">
      <w:pPr>
        <w:pStyle w:val="subsection"/>
      </w:pPr>
      <w:r w:rsidRPr="003F329B">
        <w:tab/>
        <w:t>(1)</w:t>
      </w:r>
      <w:r w:rsidRPr="003F329B">
        <w:tab/>
        <w:t xml:space="preserve">If you are the </w:t>
      </w:r>
      <w:r w:rsidR="003F329B" w:rsidRPr="003F329B">
        <w:rPr>
          <w:position w:val="6"/>
          <w:sz w:val="16"/>
        </w:rPr>
        <w:t>*</w:t>
      </w:r>
      <w:r w:rsidRPr="003F329B">
        <w:t xml:space="preserve">representative member of a </w:t>
      </w:r>
      <w:r w:rsidR="003F329B" w:rsidRPr="003F329B">
        <w:rPr>
          <w:position w:val="6"/>
          <w:sz w:val="16"/>
        </w:rPr>
        <w:t>*</w:t>
      </w:r>
      <w:r w:rsidRPr="003F329B">
        <w:t>GST group only for one or more parts of a tax period, then, in relation to your capacity as the representative member:</w:t>
      </w:r>
    </w:p>
    <w:p w:rsidR="00533069" w:rsidRPr="003F329B" w:rsidRDefault="00533069" w:rsidP="00533069">
      <w:pPr>
        <w:pStyle w:val="paragraph"/>
      </w:pPr>
      <w:r w:rsidRPr="003F329B">
        <w:tab/>
        <w:t>(a)</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supply that an entity makes, to the extent that the GST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(b)</w:t>
      </w:r>
      <w:r w:rsidRPr="003F329B">
        <w:tab/>
        <w:t>section</w:t>
      </w:r>
      <w:r w:rsidR="003F329B">
        <w:t> </w:t>
      </w:r>
      <w:r w:rsidRPr="003F329B">
        <w:t>48</w:t>
      </w:r>
      <w:r w:rsidR="003F329B">
        <w:noBreakHyphen/>
      </w:r>
      <w:r w:rsidRPr="003F329B">
        <w:t xml:space="preserve">40 only applies to the GST payable on a </w:t>
      </w:r>
      <w:r w:rsidR="003F329B" w:rsidRPr="003F329B">
        <w:rPr>
          <w:position w:val="6"/>
          <w:sz w:val="16"/>
        </w:rPr>
        <w:t>*</w:t>
      </w:r>
      <w:r w:rsidRPr="003F329B">
        <w:t xml:space="preserve">taxable importation that an entity makes during a period to which </w:t>
      </w:r>
      <w:r w:rsidR="003F329B">
        <w:t>subsection (</w:t>
      </w:r>
      <w:r w:rsidRPr="003F329B">
        <w:t>2) applies; and</w:t>
      </w:r>
    </w:p>
    <w:p w:rsidR="00533069" w:rsidRPr="003F329B" w:rsidRDefault="00533069" w:rsidP="00533069">
      <w:pPr>
        <w:pStyle w:val="paragraph"/>
      </w:pPr>
      <w:r w:rsidRPr="003F329B">
        <w:tab/>
        <w:t>(c)</w:t>
      </w:r>
      <w:r w:rsidRPr="003F329B">
        <w:tab/>
        <w:t>section</w:t>
      </w:r>
      <w:r w:rsidR="003F329B">
        <w:t> </w:t>
      </w:r>
      <w:r w:rsidRPr="003F329B">
        <w:t>48</w:t>
      </w:r>
      <w:r w:rsidR="003F329B">
        <w:noBreakHyphen/>
      </w:r>
      <w:r w:rsidRPr="003F329B">
        <w:t xml:space="preserve">45 only applies to the input tax credit for a </w:t>
      </w:r>
      <w:r w:rsidR="003F329B" w:rsidRPr="003F329B">
        <w:rPr>
          <w:position w:val="6"/>
          <w:sz w:val="16"/>
        </w:rPr>
        <w:t>*</w:t>
      </w:r>
      <w:r w:rsidRPr="003F329B">
        <w:t xml:space="preserve">creditable acquisition or </w:t>
      </w:r>
      <w:r w:rsidR="003F329B" w:rsidRPr="003F329B">
        <w:rPr>
          <w:position w:val="6"/>
          <w:sz w:val="16"/>
        </w:rPr>
        <w:t>*</w:t>
      </w:r>
      <w:r w:rsidRPr="003F329B">
        <w:t xml:space="preserve">creditable importation that an entity makes, to the extent that the input tax credit would be attributable to a period to which </w:t>
      </w:r>
      <w:r w:rsidR="003F329B">
        <w:t>subsection (</w:t>
      </w:r>
      <w:r w:rsidRPr="003F329B">
        <w:t>2) applies if it were a tax period applying to you; and</w:t>
      </w:r>
    </w:p>
    <w:p w:rsidR="00533069" w:rsidRPr="003F329B" w:rsidRDefault="00533069" w:rsidP="00533069">
      <w:pPr>
        <w:pStyle w:val="paragraph"/>
      </w:pPr>
      <w:r w:rsidRPr="003F329B">
        <w:tab/>
        <w:t>(d)</w:t>
      </w:r>
      <w:r w:rsidRPr="003F329B">
        <w:tab/>
        <w:t>section</w:t>
      </w:r>
      <w:r w:rsidR="003F329B">
        <w:t> </w:t>
      </w:r>
      <w:r w:rsidRPr="003F329B">
        <w:t>48</w:t>
      </w:r>
      <w:r w:rsidR="003F329B">
        <w:noBreakHyphen/>
      </w:r>
      <w:r w:rsidRPr="003F329B">
        <w:t xml:space="preserve">50 only applies to an </w:t>
      </w:r>
      <w:r w:rsidR="003F329B" w:rsidRPr="003F329B">
        <w:rPr>
          <w:position w:val="6"/>
          <w:sz w:val="16"/>
        </w:rPr>
        <w:t>*</w:t>
      </w:r>
      <w:r w:rsidRPr="003F329B">
        <w:t xml:space="preserve">adjustment that an entity has that would be attributable to a period to which </w:t>
      </w:r>
      <w:r w:rsidR="003F329B">
        <w:t>subsection (</w:t>
      </w:r>
      <w:r w:rsidRPr="003F329B">
        <w:t>2) applies if it were a tax period applying to you.</w:t>
      </w:r>
    </w:p>
    <w:p w:rsidR="00533069" w:rsidRPr="003F329B" w:rsidRDefault="00533069" w:rsidP="00533069">
      <w:pPr>
        <w:pStyle w:val="subsection"/>
      </w:pPr>
      <w:r w:rsidRPr="003F329B">
        <w:tab/>
        <w:t>(2)</w:t>
      </w:r>
      <w:r w:rsidRPr="003F329B">
        <w:tab/>
        <w:t xml:space="preserve">This section applies to any period, during the tax period, during which you were the </w:t>
      </w:r>
      <w:r w:rsidR="003F329B" w:rsidRPr="003F329B">
        <w:rPr>
          <w:position w:val="6"/>
          <w:sz w:val="16"/>
        </w:rPr>
        <w:t>*</w:t>
      </w:r>
      <w:r w:rsidRPr="003F329B">
        <w:t xml:space="preserve">representative member of the </w:t>
      </w:r>
      <w:r w:rsidR="003F329B" w:rsidRPr="003F329B">
        <w:rPr>
          <w:position w:val="6"/>
          <w:sz w:val="16"/>
        </w:rPr>
        <w:t>*</w:t>
      </w:r>
      <w:r w:rsidRPr="003F329B">
        <w:t>GST group.</w:t>
      </w:r>
    </w:p>
    <w:p w:rsidR="00300522" w:rsidRPr="003F329B" w:rsidRDefault="00300522" w:rsidP="00300522">
      <w:pPr>
        <w:pStyle w:val="ActHead5"/>
      </w:pPr>
      <w:bookmarkStart w:id="367" w:name="_Toc416265934"/>
      <w:r w:rsidRPr="00AE4251">
        <w:rPr>
          <w:rStyle w:val="CharSectno"/>
        </w:rPr>
        <w:t>48</w:t>
      </w:r>
      <w:r w:rsidR="003F329B" w:rsidRPr="00AE4251">
        <w:rPr>
          <w:rStyle w:val="CharSectno"/>
        </w:rPr>
        <w:noBreakHyphen/>
      </w:r>
      <w:r w:rsidRPr="00AE4251">
        <w:rPr>
          <w:rStyle w:val="CharSectno"/>
        </w:rPr>
        <w:t>55</w:t>
      </w:r>
      <w:r w:rsidRPr="003F329B">
        <w:t xml:space="preserve">  GST groups treated as single entities for certain purposes</w:t>
      </w:r>
      <w:bookmarkEnd w:id="367"/>
    </w:p>
    <w:p w:rsidR="00300522" w:rsidRPr="003F329B" w:rsidRDefault="00300522" w:rsidP="00300522">
      <w:pPr>
        <w:pStyle w:val="subsection"/>
      </w:pPr>
      <w:r w:rsidRPr="003F329B">
        <w:tab/>
        <w:t>(1)</w:t>
      </w:r>
      <w:r w:rsidRPr="003F329B">
        <w:tab/>
        <w:t>Despite sections</w:t>
      </w:r>
      <w:r w:rsidR="003F329B">
        <w:t> </w:t>
      </w:r>
      <w:r w:rsidRPr="003F329B">
        <w:t>48</w:t>
      </w:r>
      <w:r w:rsidR="003F329B">
        <w:noBreakHyphen/>
      </w:r>
      <w:r w:rsidRPr="003F329B">
        <w:t>45 and 48</w:t>
      </w:r>
      <w:r w:rsidR="003F329B">
        <w:noBreakHyphen/>
      </w:r>
      <w:r w:rsidRPr="003F329B">
        <w:t xml:space="preserve">50, a </w:t>
      </w:r>
      <w:r w:rsidR="003F329B" w:rsidRPr="003F329B">
        <w:rPr>
          <w:position w:val="6"/>
          <w:sz w:val="16"/>
          <w:szCs w:val="16"/>
        </w:rPr>
        <w:t>*</w:t>
      </w:r>
      <w:r w:rsidRPr="003F329B">
        <w:t xml:space="preserve">GST group is treated as a single entity, and not as a number of entities corresponding to the </w:t>
      </w:r>
      <w:r w:rsidR="003F329B" w:rsidRPr="003F329B">
        <w:rPr>
          <w:position w:val="6"/>
          <w:sz w:val="16"/>
          <w:szCs w:val="16"/>
        </w:rPr>
        <w:t>*</w:t>
      </w:r>
      <w:r w:rsidRPr="003F329B">
        <w:t>members of the GST group, for the purposes of working out:</w:t>
      </w:r>
    </w:p>
    <w:p w:rsidR="00300522" w:rsidRPr="003F329B" w:rsidRDefault="00300522" w:rsidP="00300522">
      <w:pPr>
        <w:pStyle w:val="paragraph"/>
      </w:pPr>
      <w:r w:rsidRPr="003F329B">
        <w:tab/>
        <w:t>(a)</w:t>
      </w:r>
      <w:r w:rsidRPr="003F329B">
        <w:tab/>
        <w:t xml:space="preserve">the amounts of any input tax credits to which the </w:t>
      </w:r>
      <w:r w:rsidR="003F329B" w:rsidRPr="003F329B">
        <w:rPr>
          <w:position w:val="6"/>
          <w:sz w:val="16"/>
          <w:szCs w:val="16"/>
        </w:rPr>
        <w:t>*</w:t>
      </w:r>
      <w:r w:rsidRPr="003F329B">
        <w:t>representative member is entitled; and</w:t>
      </w:r>
    </w:p>
    <w:p w:rsidR="00300522" w:rsidRPr="003F329B" w:rsidRDefault="00300522" w:rsidP="00300522">
      <w:pPr>
        <w:pStyle w:val="paragraph"/>
      </w:pPr>
      <w:r w:rsidRPr="003F329B">
        <w:tab/>
        <w:t>(b)</w:t>
      </w:r>
      <w:r w:rsidRPr="003F329B">
        <w:tab/>
        <w:t xml:space="preserve">whether the representative member has any </w:t>
      </w:r>
      <w:r w:rsidR="003F329B" w:rsidRPr="003F329B">
        <w:rPr>
          <w:position w:val="6"/>
          <w:sz w:val="16"/>
          <w:szCs w:val="16"/>
        </w:rPr>
        <w:t>*</w:t>
      </w:r>
      <w:r w:rsidRPr="003F329B">
        <w:t>adjustments; and</w:t>
      </w:r>
    </w:p>
    <w:p w:rsidR="00300522" w:rsidRPr="003F329B" w:rsidRDefault="00300522" w:rsidP="00300522">
      <w:pPr>
        <w:pStyle w:val="paragraph"/>
      </w:pPr>
      <w:r w:rsidRPr="003F329B">
        <w:tab/>
        <w:t>(c)</w:t>
      </w:r>
      <w:r w:rsidRPr="003F329B">
        <w:tab/>
        <w:t>the amounts of any such adjustments.</w:t>
      </w:r>
    </w:p>
    <w:p w:rsidR="00300522" w:rsidRPr="003F329B" w:rsidRDefault="00300522" w:rsidP="00300522">
      <w:pPr>
        <w:pStyle w:val="subsection"/>
      </w:pPr>
      <w:r w:rsidRPr="003F329B">
        <w:tab/>
        <w:t>(1A)</w:t>
      </w:r>
      <w:r w:rsidRPr="003F329B">
        <w:tab/>
        <w:t>If:</w:t>
      </w:r>
    </w:p>
    <w:p w:rsidR="00300522" w:rsidRPr="003F329B" w:rsidRDefault="00300522" w:rsidP="00300522">
      <w:pPr>
        <w:pStyle w:val="paragraph"/>
      </w:pPr>
      <w:r w:rsidRPr="003F329B">
        <w:tab/>
        <w:t>(a)</w:t>
      </w:r>
      <w:r w:rsidRPr="003F329B">
        <w:tab/>
        <w:t xml:space="preserve">while you were not a </w:t>
      </w:r>
      <w:r w:rsidR="003F329B" w:rsidRPr="003F329B">
        <w:rPr>
          <w:position w:val="6"/>
          <w:sz w:val="16"/>
        </w:rPr>
        <w:t>*</w:t>
      </w:r>
      <w:r w:rsidRPr="003F329B">
        <w:t xml:space="preserve">member of any </w:t>
      </w:r>
      <w:r w:rsidR="003F329B" w:rsidRPr="003F329B">
        <w:rPr>
          <w:position w:val="6"/>
          <w:sz w:val="16"/>
        </w:rPr>
        <w:t>*</w:t>
      </w:r>
      <w:r w:rsidRPr="003F329B">
        <w:t>GST group, you acquired or imported a thing; and</w:t>
      </w:r>
    </w:p>
    <w:p w:rsidR="00300522" w:rsidRPr="003F329B" w:rsidRDefault="00300522" w:rsidP="00300522">
      <w:pPr>
        <w:pStyle w:val="paragraph"/>
      </w:pPr>
      <w:r w:rsidRPr="003F329B">
        <w:tab/>
        <w:t>(b)</w:t>
      </w:r>
      <w:r w:rsidRPr="003F329B">
        <w:tab/>
        <w:t>you become a member of a GST group at a time when you still hold the thing;</w:t>
      </w:r>
    </w:p>
    <w:p w:rsidR="00300522" w:rsidRPr="003F329B" w:rsidRDefault="00300522" w:rsidP="00300522">
      <w:pPr>
        <w:pStyle w:val="subsection2"/>
      </w:pPr>
      <w:r w:rsidRPr="003F329B">
        <w:t xml:space="preserve">then, when the </w:t>
      </w:r>
      <w:r w:rsidR="003F329B" w:rsidRPr="003F329B">
        <w:rPr>
          <w:position w:val="6"/>
          <w:sz w:val="16"/>
        </w:rPr>
        <w:t>*</w:t>
      </w:r>
      <w:r w:rsidRPr="003F329B">
        <w:t>representative member of the GST group applies section</w:t>
      </w:r>
      <w:r w:rsidR="003F329B">
        <w:t> </w:t>
      </w:r>
      <w:r w:rsidRPr="003F329B">
        <w:t>129</w:t>
      </w:r>
      <w:r w:rsidR="003F329B">
        <w:noBreakHyphen/>
      </w:r>
      <w:r w:rsidRPr="003F329B">
        <w:t xml:space="preserve">40 for the first time after you became a member of the GST group, the </w:t>
      </w:r>
      <w:r w:rsidR="003F329B" w:rsidRPr="003F329B">
        <w:rPr>
          <w:position w:val="6"/>
          <w:sz w:val="16"/>
        </w:rPr>
        <w:t>*</w:t>
      </w:r>
      <w:r w:rsidRPr="003F329B">
        <w:t xml:space="preserve">intended or former application of the thing is the extent of </w:t>
      </w:r>
      <w:r w:rsidR="003F329B" w:rsidRPr="003F329B">
        <w:rPr>
          <w:position w:val="6"/>
          <w:sz w:val="16"/>
        </w:rPr>
        <w:t>*</w:t>
      </w:r>
      <w:r w:rsidRPr="003F329B">
        <w:t>creditable purpose last used to work out:</w:t>
      </w:r>
    </w:p>
    <w:p w:rsidR="00300522" w:rsidRPr="003F329B" w:rsidRDefault="00300522" w:rsidP="00300522">
      <w:pPr>
        <w:pStyle w:val="paragraph"/>
      </w:pPr>
      <w:r w:rsidRPr="003F329B">
        <w:tab/>
        <w:t>(c)</w:t>
      </w:r>
      <w:r w:rsidRPr="003F329B">
        <w:tab/>
        <w:t>the amount of the input tax credit to which you were entitled for the acquisition or importation; or</w:t>
      </w:r>
    </w:p>
    <w:p w:rsidR="00300522" w:rsidRPr="003F329B" w:rsidRDefault="00300522" w:rsidP="00300522">
      <w:pPr>
        <w:pStyle w:val="paragraph"/>
      </w:pPr>
      <w:r w:rsidRPr="003F329B">
        <w:tab/>
        <w:t>(d)</w:t>
      </w:r>
      <w:r w:rsidRPr="003F329B">
        <w:tab/>
        <w:t xml:space="preserve">the amount of any </w:t>
      </w:r>
      <w:r w:rsidR="003F329B" w:rsidRPr="003F329B">
        <w:rPr>
          <w:position w:val="6"/>
          <w:sz w:val="16"/>
        </w:rPr>
        <w:t>*</w:t>
      </w:r>
      <w:r w:rsidRPr="003F329B">
        <w:t>adjustment you had under Division</w:t>
      </w:r>
      <w:r w:rsidR="003F329B">
        <w:t> </w:t>
      </w:r>
      <w:r w:rsidRPr="003F329B">
        <w:t>129 in relation to the thing;</w:t>
      </w:r>
    </w:p>
    <w:p w:rsidR="00300522" w:rsidRPr="003F329B" w:rsidRDefault="00300522" w:rsidP="00300522">
      <w:pPr>
        <w:pStyle w:val="subsection2"/>
      </w:pPr>
      <w:r w:rsidRPr="003F329B">
        <w:t>as the case requires.</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25 (which is about the amount of input tax credits) and section</w:t>
      </w:r>
      <w:r w:rsidR="003F329B">
        <w:t> </w:t>
      </w:r>
      <w:r w:rsidRPr="003F329B">
        <w:t>17</w:t>
      </w:r>
      <w:r w:rsidR="003F329B">
        <w:noBreakHyphen/>
      </w:r>
      <w:r w:rsidRPr="003F329B">
        <w:t>10 (which is about the effect of adjustments on net amounts).</w:t>
      </w:r>
    </w:p>
    <w:p w:rsidR="00E1144F" w:rsidRPr="003F329B" w:rsidRDefault="00E1144F" w:rsidP="00E1144F">
      <w:pPr>
        <w:pStyle w:val="ActHead5"/>
      </w:pPr>
      <w:bookmarkStart w:id="368" w:name="_Toc416265935"/>
      <w:r w:rsidRPr="00AE4251">
        <w:rPr>
          <w:rStyle w:val="CharSectno"/>
        </w:rPr>
        <w:t>48</w:t>
      </w:r>
      <w:r w:rsidR="003F329B" w:rsidRPr="00AE4251">
        <w:rPr>
          <w:rStyle w:val="CharSectno"/>
        </w:rPr>
        <w:noBreakHyphen/>
      </w:r>
      <w:r w:rsidRPr="00AE4251">
        <w:rPr>
          <w:rStyle w:val="CharSectno"/>
        </w:rPr>
        <w:t>57</w:t>
      </w:r>
      <w:r w:rsidRPr="003F329B">
        <w:t xml:space="preserve">  Tax invoices that are required to identify recipients</w:t>
      </w:r>
      <w:bookmarkEnd w:id="368"/>
    </w:p>
    <w:p w:rsidR="00E1144F" w:rsidRPr="003F329B" w:rsidRDefault="00E1144F" w:rsidP="00E1144F">
      <w:pPr>
        <w:pStyle w:val="subsection"/>
      </w:pPr>
      <w:r w:rsidRPr="003F329B">
        <w:tab/>
        <w:t>(1)</w:t>
      </w:r>
      <w:r w:rsidRPr="003F329B">
        <w:tab/>
        <w:t xml:space="preserve">A document issued for a supply is taken to be a </w:t>
      </w:r>
      <w:r w:rsidRPr="003F329B">
        <w:rPr>
          <w:b/>
          <w:i/>
        </w:rPr>
        <w:t>tax invoice</w:t>
      </w:r>
      <w:r w:rsidRPr="003F329B">
        <w:t xml:space="preserve"> if:</w:t>
      </w:r>
    </w:p>
    <w:p w:rsidR="00E1144F" w:rsidRPr="003F329B" w:rsidRDefault="00E1144F" w:rsidP="00E1144F">
      <w:pPr>
        <w:pStyle w:val="paragraph"/>
      </w:pPr>
      <w:r w:rsidRPr="003F329B">
        <w:tab/>
        <w:t>(a)</w:t>
      </w:r>
      <w:r w:rsidRPr="003F329B">
        <w:tab/>
        <w:t xml:space="preserve">it would not, but for this section, be a tax invoice because it does not contain enough information to enable the identity, or the </w:t>
      </w:r>
      <w:r w:rsidR="003F329B" w:rsidRPr="003F329B">
        <w:rPr>
          <w:position w:val="6"/>
          <w:sz w:val="16"/>
        </w:rPr>
        <w:t>*</w:t>
      </w:r>
      <w:r w:rsidRPr="003F329B">
        <w:t xml:space="preserve">ABN, of the </w:t>
      </w:r>
      <w:r w:rsidR="003F329B" w:rsidRPr="003F329B">
        <w:rPr>
          <w:position w:val="6"/>
          <w:sz w:val="16"/>
        </w:rPr>
        <w:t>*</w:t>
      </w:r>
      <w:r w:rsidRPr="003F329B">
        <w:t>recipient of the supply to be clearly ascertained; and</w:t>
      </w:r>
    </w:p>
    <w:p w:rsidR="00E1144F" w:rsidRPr="003F329B" w:rsidRDefault="00E1144F" w:rsidP="00E1144F">
      <w:pPr>
        <w:pStyle w:val="paragraph"/>
      </w:pPr>
      <w:r w:rsidRPr="003F329B">
        <w:tab/>
        <w:t>(b)</w:t>
      </w:r>
      <w:r w:rsidRPr="003F329B">
        <w:tab/>
        <w:t>there is no other reason why it would not be a tax invoice; and</w:t>
      </w:r>
    </w:p>
    <w:p w:rsidR="00E1144F" w:rsidRPr="003F329B" w:rsidRDefault="00E1144F" w:rsidP="00E1144F">
      <w:pPr>
        <w:pStyle w:val="paragraph"/>
      </w:pPr>
      <w:r w:rsidRPr="003F329B">
        <w:tab/>
        <w:t>(c)</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GST group is entitled under section</w:t>
      </w:r>
      <w:r w:rsidR="003F329B">
        <w:t> </w:t>
      </w:r>
      <w:r w:rsidRPr="003F329B">
        <w:t>48</w:t>
      </w:r>
      <w:r w:rsidR="003F329B">
        <w:noBreakHyphen/>
      </w:r>
      <w:r w:rsidRPr="003F329B">
        <w:t xml:space="preserve">45 to an input tax credit for the </w:t>
      </w:r>
      <w:r w:rsidR="003F329B" w:rsidRPr="003F329B">
        <w:rPr>
          <w:position w:val="6"/>
          <w:sz w:val="16"/>
        </w:rPr>
        <w:t>*</w:t>
      </w:r>
      <w:r w:rsidRPr="003F329B">
        <w:t>creditable acquisition relating to the supply; and</w:t>
      </w:r>
    </w:p>
    <w:p w:rsidR="00E1144F" w:rsidRPr="003F329B" w:rsidRDefault="00E1144F" w:rsidP="00E1144F">
      <w:pPr>
        <w:pStyle w:val="paragraph"/>
      </w:pPr>
      <w:r w:rsidRPr="003F329B">
        <w:tab/>
        <w:t>(d)</w:t>
      </w:r>
      <w:r w:rsidRPr="003F329B">
        <w:tab/>
        <w:t>the document contains enough information to enable the identity of at least one of the following to be clearly ascertained:</w:t>
      </w:r>
    </w:p>
    <w:p w:rsidR="00E1144F" w:rsidRPr="003F329B" w:rsidRDefault="00E1144F" w:rsidP="00E1144F">
      <w:pPr>
        <w:pStyle w:val="paragraphsub"/>
      </w:pPr>
      <w:r w:rsidRPr="003F329B">
        <w:tab/>
        <w:t>(i)</w:t>
      </w:r>
      <w:r w:rsidRPr="003F329B">
        <w:tab/>
        <w:t>the GST group;</w:t>
      </w:r>
    </w:p>
    <w:p w:rsidR="00E1144F" w:rsidRPr="003F329B" w:rsidRDefault="00E1144F" w:rsidP="00E1144F">
      <w:pPr>
        <w:pStyle w:val="paragraphsub"/>
      </w:pPr>
      <w:r w:rsidRPr="003F329B">
        <w:tab/>
        <w:t>(ii)</w:t>
      </w:r>
      <w:r w:rsidRPr="003F329B">
        <w:tab/>
        <w:t>the representative member;</w:t>
      </w:r>
    </w:p>
    <w:p w:rsidR="00E1144F" w:rsidRPr="003F329B" w:rsidRDefault="00E1144F" w:rsidP="00E1144F">
      <w:pPr>
        <w:pStyle w:val="paragraphsub"/>
      </w:pPr>
      <w:r w:rsidRPr="003F329B">
        <w:tab/>
        <w:t>(iii)</w:t>
      </w:r>
      <w:r w:rsidRPr="003F329B">
        <w:tab/>
        <w:t xml:space="preserve">another entity that is or was a </w:t>
      </w:r>
      <w:r w:rsidR="003F329B" w:rsidRPr="003F329B">
        <w:rPr>
          <w:position w:val="6"/>
          <w:sz w:val="16"/>
        </w:rPr>
        <w:t>*</w:t>
      </w:r>
      <w:r w:rsidRPr="003F329B">
        <w:t>member of the GST group, if the representative member would still have been entitled under section</w:t>
      </w:r>
      <w:r w:rsidR="003F329B">
        <w:t> </w:t>
      </w:r>
      <w:r w:rsidRPr="003F329B">
        <w:t>48</w:t>
      </w:r>
      <w:r w:rsidR="003F329B">
        <w:noBreakHyphen/>
      </w:r>
      <w:r w:rsidRPr="003F329B">
        <w:t>45 to that input tax credit if that other entity had been the recipient of the supply.</w:t>
      </w:r>
    </w:p>
    <w:p w:rsidR="00E1144F" w:rsidRPr="003F329B" w:rsidRDefault="00E1144F" w:rsidP="00E1144F">
      <w:pPr>
        <w:pStyle w:val="noteToPara"/>
      </w:pPr>
      <w:r w:rsidRPr="003F329B">
        <w:t>Note:</w:t>
      </w:r>
      <w:r w:rsidRPr="003F329B">
        <w:tab/>
      </w:r>
      <w:r w:rsidR="003F329B">
        <w:t>Subparagraph (</w:t>
      </w:r>
      <w:r w:rsidRPr="003F329B">
        <w:t>d)(iii) ensures that a member of the GST group identified in the document was a member of the group at the relevant time for the supply in question.</w:t>
      </w:r>
    </w:p>
    <w:p w:rsidR="00E1144F" w:rsidRPr="003F329B" w:rsidRDefault="00E1144F" w:rsidP="00E1144F">
      <w:pPr>
        <w:pStyle w:val="subsection"/>
      </w:pPr>
      <w:r w:rsidRPr="003F329B">
        <w:tab/>
        <w:t>(2)</w:t>
      </w:r>
      <w:r w:rsidRPr="003F329B">
        <w:tab/>
        <w:t xml:space="preserve">However, any obligation that the supplier of a </w:t>
      </w:r>
      <w:r w:rsidR="003F329B" w:rsidRPr="003F329B">
        <w:rPr>
          <w:position w:val="6"/>
          <w:sz w:val="16"/>
        </w:rPr>
        <w:t>*</w:t>
      </w:r>
      <w:r w:rsidRPr="003F329B">
        <w:t>taxable supply has under subsection</w:t>
      </w:r>
      <w:r w:rsidR="003F329B">
        <w:t> </w:t>
      </w:r>
      <w:r w:rsidRPr="003F329B">
        <w:t>29</w:t>
      </w:r>
      <w:r w:rsidR="003F329B">
        <w:noBreakHyphen/>
      </w:r>
      <w:r w:rsidRPr="003F329B">
        <w:t xml:space="preserve">70(2) is an obligation to give to the </w:t>
      </w:r>
      <w:r w:rsidR="003F329B" w:rsidRPr="003F329B">
        <w:rPr>
          <w:position w:val="6"/>
          <w:sz w:val="16"/>
        </w:rPr>
        <w:t>*</w:t>
      </w:r>
      <w:r w:rsidRPr="003F329B">
        <w:t xml:space="preserve">recipient of the supply a document that would be a </w:t>
      </w:r>
      <w:r w:rsidR="003F329B" w:rsidRPr="003F329B">
        <w:rPr>
          <w:position w:val="6"/>
          <w:sz w:val="16"/>
        </w:rPr>
        <w:t>*</w:t>
      </w:r>
      <w:r w:rsidRPr="003F329B">
        <w:t xml:space="preserve">tax invoice for the supply even if </w:t>
      </w:r>
      <w:r w:rsidR="003F329B">
        <w:t>subsection (</w:t>
      </w:r>
      <w:r w:rsidRPr="003F329B">
        <w:t>1) of this section had not been enacted.</w:t>
      </w:r>
    </w:p>
    <w:p w:rsidR="00E1144F" w:rsidRPr="003F329B" w:rsidRDefault="00E1144F" w:rsidP="00E1144F">
      <w:pPr>
        <w:pStyle w:val="notetext"/>
      </w:pPr>
      <w:r w:rsidRPr="003F329B">
        <w:t>Note:</w:t>
      </w:r>
      <w:r w:rsidRPr="003F329B">
        <w:tab/>
        <w:t>This subsection ensures that a recipient’s entitlement to a tax invoice, including (if subparagraph</w:t>
      </w:r>
      <w:r w:rsidR="003F329B">
        <w:t> </w:t>
      </w:r>
      <w:r w:rsidRPr="003F329B">
        <w:t>29</w:t>
      </w:r>
      <w:r w:rsidR="003F329B">
        <w:noBreakHyphen/>
      </w:r>
      <w:r w:rsidRPr="003F329B">
        <w:t>70(1)(c)(ii) requires it) an entitlement to a tax invoice that enables the recipient’s identity or the recipient’s ABN to be clearly ascertained, is unaffected by this section.</w:t>
      </w:r>
    </w:p>
    <w:p w:rsidR="00E1144F" w:rsidRPr="003F329B" w:rsidRDefault="00E1144F" w:rsidP="00E1144F">
      <w:pPr>
        <w:pStyle w:val="subsection"/>
      </w:pPr>
      <w:r w:rsidRPr="003F329B">
        <w:tab/>
        <w:t>(3)</w:t>
      </w:r>
      <w:r w:rsidRPr="003F329B">
        <w:tab/>
        <w:t>This section has effect despite section</w:t>
      </w:r>
      <w:r w:rsidR="003F329B">
        <w:t> </w:t>
      </w:r>
      <w:r w:rsidRPr="003F329B">
        <w:t>29</w:t>
      </w:r>
      <w:r w:rsidR="003F329B">
        <w:noBreakHyphen/>
      </w:r>
      <w:r w:rsidRPr="003F329B">
        <w:t>70 (which is about tax invoices).</w:t>
      </w:r>
    </w:p>
    <w:p w:rsidR="00300522" w:rsidRPr="003F329B" w:rsidRDefault="00300522" w:rsidP="00300522">
      <w:pPr>
        <w:pStyle w:val="ActHead5"/>
      </w:pPr>
      <w:bookmarkStart w:id="369" w:name="_Toc416265936"/>
      <w:r w:rsidRPr="00AE4251">
        <w:rPr>
          <w:rStyle w:val="CharSectno"/>
        </w:rPr>
        <w:t>48</w:t>
      </w:r>
      <w:r w:rsidR="003F329B" w:rsidRPr="00AE4251">
        <w:rPr>
          <w:rStyle w:val="CharSectno"/>
        </w:rPr>
        <w:noBreakHyphen/>
      </w:r>
      <w:r w:rsidRPr="00AE4251">
        <w:rPr>
          <w:rStyle w:val="CharSectno"/>
        </w:rPr>
        <w:t>60</w:t>
      </w:r>
      <w:r w:rsidRPr="003F329B">
        <w:t xml:space="preserve">  GST returns</w:t>
      </w:r>
      <w:bookmarkEnd w:id="369"/>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during the whole of a tax period, you are not required to give to the Commissioner a </w:t>
      </w:r>
      <w:r w:rsidR="003F329B" w:rsidRPr="003F329B">
        <w:rPr>
          <w:position w:val="6"/>
          <w:sz w:val="16"/>
          <w:szCs w:val="16"/>
        </w:rPr>
        <w:t>*</w:t>
      </w:r>
      <w:r w:rsidRPr="003F329B">
        <w:t xml:space="preserve">GST return for that tax period, unless you are the </w:t>
      </w:r>
      <w:r w:rsidR="003F329B" w:rsidRPr="003F329B">
        <w:rPr>
          <w:position w:val="6"/>
          <w:sz w:val="16"/>
          <w:szCs w:val="16"/>
        </w:rPr>
        <w:t>*</w:t>
      </w:r>
      <w:r w:rsidRPr="003F329B">
        <w:t>representative member of the group during that period.</w:t>
      </w:r>
    </w:p>
    <w:p w:rsidR="00273B12" w:rsidRPr="003F329B" w:rsidRDefault="00273B12" w:rsidP="00273B12">
      <w:pPr>
        <w:pStyle w:val="notetext"/>
      </w:pPr>
      <w:r w:rsidRPr="003F329B">
        <w:t>Note:</w:t>
      </w:r>
      <w:r w:rsidRPr="003F329B">
        <w:tab/>
        <w:t>If you were not a member of a GST group during the whole of a tax period, you are still obliged to give a GST return for the tax period, and (because of section</w:t>
      </w:r>
      <w:r w:rsidR="003F329B">
        <w:t> </w:t>
      </w:r>
      <w:r w:rsidRPr="003F329B">
        <w:t>48</w:t>
      </w:r>
      <w:r w:rsidR="003F329B">
        <w:noBreakHyphen/>
      </w:r>
      <w:r w:rsidRPr="003F329B">
        <w:t>51) your net amount for the tax period will take into account your liabilities and entitlements relating to the one or more parts of the tax period during which you were not a member.</w:t>
      </w:r>
    </w:p>
    <w:p w:rsidR="00300522" w:rsidRPr="003F329B" w:rsidRDefault="00300522" w:rsidP="00300522">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4"/>
      </w:pPr>
      <w:bookmarkStart w:id="370" w:name="_Toc416265937"/>
      <w:r w:rsidRPr="00AE4251">
        <w:rPr>
          <w:rStyle w:val="CharSubdNo"/>
        </w:rPr>
        <w:t>Subdivision</w:t>
      </w:r>
      <w:r w:rsidR="003F329B" w:rsidRPr="00AE4251">
        <w:rPr>
          <w:rStyle w:val="CharSubdNo"/>
        </w:rPr>
        <w:t> </w:t>
      </w:r>
      <w:r w:rsidRPr="00AE4251">
        <w:rPr>
          <w:rStyle w:val="CharSubdNo"/>
        </w:rPr>
        <w:t>48</w:t>
      </w:r>
      <w:r w:rsidR="003F329B" w:rsidRPr="00AE4251">
        <w:rPr>
          <w:rStyle w:val="CharSubdNo"/>
        </w:rPr>
        <w:noBreakHyphen/>
      </w:r>
      <w:r w:rsidRPr="00AE4251">
        <w:rPr>
          <w:rStyle w:val="CharSubdNo"/>
        </w:rPr>
        <w:t>C</w:t>
      </w:r>
      <w:r w:rsidRPr="003F329B">
        <w:t>—</w:t>
      </w:r>
      <w:r w:rsidRPr="00AE4251">
        <w:rPr>
          <w:rStyle w:val="CharSubdText"/>
        </w:rPr>
        <w:t>Administrative matters</w:t>
      </w:r>
      <w:bookmarkEnd w:id="370"/>
    </w:p>
    <w:p w:rsidR="00C962E2" w:rsidRPr="003F329B" w:rsidRDefault="00C962E2" w:rsidP="00C962E2">
      <w:pPr>
        <w:pStyle w:val="ActHead5"/>
      </w:pPr>
      <w:bookmarkStart w:id="371" w:name="_Toc416265938"/>
      <w:r w:rsidRPr="00AE4251">
        <w:rPr>
          <w:rStyle w:val="CharSectno"/>
        </w:rPr>
        <w:t>48</w:t>
      </w:r>
      <w:r w:rsidR="003F329B" w:rsidRPr="00AE4251">
        <w:rPr>
          <w:rStyle w:val="CharSectno"/>
        </w:rPr>
        <w:noBreakHyphen/>
      </w:r>
      <w:r w:rsidRPr="00AE4251">
        <w:rPr>
          <w:rStyle w:val="CharSectno"/>
        </w:rPr>
        <w:t>70</w:t>
      </w:r>
      <w:r w:rsidRPr="003F329B">
        <w:t xml:space="preserve">  Changing the membership etc. of GST groups</w:t>
      </w:r>
      <w:bookmarkEnd w:id="371"/>
    </w:p>
    <w:p w:rsidR="00C962E2" w:rsidRPr="003F329B" w:rsidRDefault="00C962E2" w:rsidP="00C962E2">
      <w:pPr>
        <w:pStyle w:val="subsection"/>
      </w:pPr>
      <w:r w:rsidRPr="003F329B">
        <w:tab/>
        <w:t>(1)</w:t>
      </w:r>
      <w:r w:rsidRPr="003F329B">
        <w:tab/>
        <w:t xml:space="preserve">The following actions may be taken, in accordance with </w:t>
      </w:r>
      <w:r w:rsidR="003F329B">
        <w:t>subsection (</w:t>
      </w:r>
      <w:r w:rsidRPr="003F329B">
        <w:t xml:space="preserve">2), in relation to a </w:t>
      </w:r>
      <w:r w:rsidR="003F329B" w:rsidRPr="003F329B">
        <w:rPr>
          <w:position w:val="6"/>
          <w:sz w:val="16"/>
        </w:rPr>
        <w:t>*</w:t>
      </w:r>
      <w:r w:rsidRPr="003F329B">
        <w:t>GST group:</w:t>
      </w:r>
    </w:p>
    <w:p w:rsidR="00C962E2" w:rsidRPr="003F329B" w:rsidRDefault="00C962E2" w:rsidP="00C962E2">
      <w:pPr>
        <w:pStyle w:val="paragraph"/>
      </w:pPr>
      <w:r w:rsidRPr="003F329B">
        <w:tab/>
        <w:t>(a)</w:t>
      </w:r>
      <w:r w:rsidRPr="003F329B">
        <w:tab/>
        <w:t xml:space="preserve">the </w:t>
      </w:r>
      <w:r w:rsidR="003F329B" w:rsidRPr="003F329B">
        <w:rPr>
          <w:position w:val="6"/>
          <w:sz w:val="16"/>
        </w:rPr>
        <w:t>*</w:t>
      </w:r>
      <w:r w:rsidRPr="003F329B">
        <w:t xml:space="preserve">representative member of the group may, with the written agreement of an entity that </w:t>
      </w:r>
      <w:r w:rsidR="003F329B" w:rsidRPr="003F329B">
        <w:rPr>
          <w:position w:val="6"/>
          <w:sz w:val="16"/>
        </w:rPr>
        <w:t>*</w:t>
      </w:r>
      <w:r w:rsidRPr="003F329B">
        <w:t>satisfies the membership requirements of the GST group, add the entity to the group;</w:t>
      </w:r>
    </w:p>
    <w:p w:rsidR="00C962E2" w:rsidRPr="003F329B" w:rsidRDefault="00C962E2" w:rsidP="00C962E2">
      <w:pPr>
        <w:pStyle w:val="paragraph"/>
      </w:pPr>
      <w:r w:rsidRPr="003F329B">
        <w:tab/>
        <w:t>(b)</w:t>
      </w:r>
      <w:r w:rsidRPr="003F329B">
        <w:tab/>
        <w:t>the representative member may leave the group; or</w:t>
      </w:r>
    </w:p>
    <w:p w:rsidR="00C962E2" w:rsidRPr="003F329B" w:rsidRDefault="00C962E2" w:rsidP="00C962E2">
      <w:pPr>
        <w:pStyle w:val="paragraph"/>
      </w:pPr>
      <w:r w:rsidRPr="003F329B">
        <w:tab/>
        <w:t>(c)</w:t>
      </w:r>
      <w:r w:rsidRPr="003F329B">
        <w:tab/>
        <w:t xml:space="preserve">another </w:t>
      </w:r>
      <w:r w:rsidR="003F329B" w:rsidRPr="003F329B">
        <w:rPr>
          <w:position w:val="6"/>
          <w:sz w:val="16"/>
        </w:rPr>
        <w:t>*</w:t>
      </w:r>
      <w:r w:rsidRPr="003F329B">
        <w:t xml:space="preserve">member of the group, nominated by the members, who is an </w:t>
      </w:r>
      <w:r w:rsidR="003F329B" w:rsidRPr="003F329B">
        <w:rPr>
          <w:position w:val="6"/>
          <w:sz w:val="16"/>
        </w:rPr>
        <w:t>*</w:t>
      </w:r>
      <w:r w:rsidRPr="003F329B">
        <w:t>Australian resident may become the new representative member; or</w:t>
      </w:r>
    </w:p>
    <w:p w:rsidR="00C962E2" w:rsidRPr="003F329B" w:rsidRDefault="00C962E2" w:rsidP="00C962E2">
      <w:pPr>
        <w:pStyle w:val="paragraph"/>
      </w:pPr>
      <w:r w:rsidRPr="003F329B">
        <w:tab/>
        <w:t>(d)</w:t>
      </w:r>
      <w:r w:rsidRPr="003F329B">
        <w:tab/>
        <w:t>the representative member may remove from the group any other member of the group; or</w:t>
      </w:r>
    </w:p>
    <w:p w:rsidR="00C962E2" w:rsidRPr="003F329B" w:rsidRDefault="00C962E2" w:rsidP="00C962E2">
      <w:pPr>
        <w:pStyle w:val="paragraph"/>
      </w:pPr>
      <w:r w:rsidRPr="003F329B">
        <w:tab/>
        <w:t>(e)</w:t>
      </w:r>
      <w:r w:rsidRPr="003F329B">
        <w:tab/>
        <w:t xml:space="preserve">if a member of the group is an </w:t>
      </w:r>
      <w:r w:rsidR="003F329B" w:rsidRPr="003F329B">
        <w:rPr>
          <w:position w:val="6"/>
          <w:sz w:val="16"/>
        </w:rPr>
        <w:t>*</w:t>
      </w:r>
      <w:r w:rsidRPr="003F329B">
        <w:t xml:space="preserve">incapacitated entity—the entity’s </w:t>
      </w:r>
      <w:r w:rsidR="003F329B" w:rsidRPr="003F329B">
        <w:rPr>
          <w:position w:val="6"/>
          <w:sz w:val="16"/>
        </w:rPr>
        <w:t>*</w:t>
      </w:r>
      <w:r w:rsidRPr="003F329B">
        <w:t>representative may remove the entity from the group; or</w:t>
      </w:r>
    </w:p>
    <w:p w:rsidR="00C962E2" w:rsidRPr="003F329B" w:rsidRDefault="00C962E2" w:rsidP="00C962E2">
      <w:pPr>
        <w:pStyle w:val="paragraph"/>
      </w:pPr>
      <w:r w:rsidRPr="003F329B">
        <w:tab/>
        <w:t>(f)</w:t>
      </w:r>
      <w:r w:rsidRPr="003F329B">
        <w:tab/>
        <w:t>the representative member may dissolve the group.</w:t>
      </w:r>
    </w:p>
    <w:p w:rsidR="00C962E2" w:rsidRPr="003F329B" w:rsidRDefault="00C962E2" w:rsidP="00C962E2">
      <w:pPr>
        <w:pStyle w:val="subsection"/>
      </w:pPr>
      <w:r w:rsidRPr="003F329B">
        <w:tab/>
        <w:t>(2)</w:t>
      </w:r>
      <w:r w:rsidRPr="003F329B">
        <w:tab/>
        <w:t xml:space="preserve">The action is to be taken by notice given to the Commissioner, in the </w:t>
      </w:r>
      <w:r w:rsidR="003F329B" w:rsidRPr="003F329B">
        <w:rPr>
          <w:position w:val="6"/>
          <w:sz w:val="16"/>
        </w:rPr>
        <w:t>*</w:t>
      </w:r>
      <w:r w:rsidRPr="003F329B">
        <w:t>approved form, by:</w:t>
      </w:r>
    </w:p>
    <w:p w:rsidR="00C962E2" w:rsidRPr="003F329B" w:rsidRDefault="00C962E2" w:rsidP="00C962E2">
      <w:pPr>
        <w:pStyle w:val="paragraph"/>
      </w:pPr>
      <w:r w:rsidRPr="003F329B">
        <w:tab/>
        <w:t>(a)</w:t>
      </w:r>
      <w:r w:rsidRPr="003F329B">
        <w:tab/>
        <w:t xml:space="preserve">if </w:t>
      </w:r>
      <w:r w:rsidR="003F329B">
        <w:t>paragraph (</w:t>
      </w:r>
      <w:r w:rsidRPr="003F329B">
        <w:t xml:space="preserve">1)(a), (d) or (f) applies—the </w:t>
      </w:r>
      <w:r w:rsidR="003F329B" w:rsidRPr="003F329B">
        <w:rPr>
          <w:position w:val="6"/>
          <w:sz w:val="16"/>
        </w:rPr>
        <w:t>*</w:t>
      </w:r>
      <w:r w:rsidRPr="003F329B">
        <w:t>representative member; or</w:t>
      </w:r>
    </w:p>
    <w:p w:rsidR="00C962E2" w:rsidRPr="003F329B" w:rsidRDefault="00C962E2" w:rsidP="00C962E2">
      <w:pPr>
        <w:pStyle w:val="paragraph"/>
      </w:pPr>
      <w:r w:rsidRPr="003F329B">
        <w:tab/>
        <w:t>(b)</w:t>
      </w:r>
      <w:r w:rsidRPr="003F329B">
        <w:tab/>
        <w:t xml:space="preserve">if </w:t>
      </w:r>
      <w:r w:rsidR="003F329B">
        <w:t>paragraph (</w:t>
      </w:r>
      <w:r w:rsidRPr="003F329B">
        <w:t>1)(b) or (c) applies—the new representative member of the group; or</w:t>
      </w:r>
    </w:p>
    <w:p w:rsidR="00C962E2" w:rsidRPr="003F329B" w:rsidRDefault="00C962E2" w:rsidP="00C962E2">
      <w:pPr>
        <w:pStyle w:val="paragraph"/>
      </w:pPr>
      <w:r w:rsidRPr="003F329B">
        <w:tab/>
        <w:t>(c)</w:t>
      </w:r>
      <w:r w:rsidRPr="003F329B">
        <w:tab/>
        <w:t xml:space="preserve">if </w:t>
      </w:r>
      <w:r w:rsidR="003F329B">
        <w:t>paragraph (</w:t>
      </w:r>
      <w:r w:rsidRPr="003F329B">
        <w:t xml:space="preserve">1)(e) applies—the </w:t>
      </w:r>
      <w:r w:rsidR="003F329B" w:rsidRPr="003F329B">
        <w:rPr>
          <w:position w:val="6"/>
          <w:sz w:val="16"/>
        </w:rPr>
        <w:t>*</w:t>
      </w:r>
      <w:r w:rsidRPr="003F329B">
        <w:t xml:space="preserve">representative of the </w:t>
      </w:r>
      <w:r w:rsidR="003F329B" w:rsidRPr="003F329B">
        <w:rPr>
          <w:position w:val="6"/>
          <w:sz w:val="16"/>
        </w:rPr>
        <w:t>*</w:t>
      </w:r>
      <w:r w:rsidRPr="003F329B">
        <w:t>incapacitated entity.</w:t>
      </w:r>
    </w:p>
    <w:p w:rsidR="00C962E2" w:rsidRPr="003F329B" w:rsidRDefault="00C962E2" w:rsidP="00C962E2">
      <w:pPr>
        <w:pStyle w:val="subsection"/>
      </w:pPr>
      <w:r w:rsidRPr="003F329B">
        <w:tab/>
        <w:t>(3)</w:t>
      </w:r>
      <w:r w:rsidRPr="003F329B">
        <w:tab/>
        <w:t>The action takes effect from the start of the day specified in the notice (whether that day is before, on or after the day on which the notice was given to the Commissioner).</w:t>
      </w:r>
    </w:p>
    <w:p w:rsidR="00C962E2" w:rsidRPr="003F329B" w:rsidRDefault="00C962E2" w:rsidP="00C962E2">
      <w:pPr>
        <w:pStyle w:val="subsection"/>
      </w:pPr>
      <w:r w:rsidRPr="003F329B">
        <w:tab/>
        <w:t>(4)</w:t>
      </w:r>
      <w:r w:rsidRPr="003F329B">
        <w:tab/>
        <w:t xml:space="preserve">However, if the notice was given to the Commissioner after the day by which the </w:t>
      </w:r>
      <w:r w:rsidR="003F329B" w:rsidRPr="003F329B">
        <w:rPr>
          <w:position w:val="6"/>
          <w:sz w:val="16"/>
        </w:rPr>
        <w:t>*</w:t>
      </w:r>
      <w:r w:rsidRPr="003F329B">
        <w:t xml:space="preserve">representative member of the group, or the entity nominated to be the new representative member of the group, is required to give to the Commissioner a </w:t>
      </w:r>
      <w:r w:rsidR="003F329B" w:rsidRPr="003F329B">
        <w:rPr>
          <w:position w:val="6"/>
          <w:sz w:val="16"/>
        </w:rPr>
        <w:t>*</w:t>
      </w:r>
      <w:r w:rsidRPr="003F329B">
        <w:t>GST return for the tax period in which the day specified in the notice occurs, the action takes effect from the start of:</w:t>
      </w:r>
    </w:p>
    <w:p w:rsidR="00C962E2" w:rsidRPr="003F329B" w:rsidRDefault="00C962E2" w:rsidP="00C962E2">
      <w:pPr>
        <w:pStyle w:val="paragraph"/>
      </w:pPr>
      <w:r w:rsidRPr="003F329B">
        <w:tab/>
        <w:t>(a)</w:t>
      </w:r>
      <w:r w:rsidRPr="003F329B">
        <w:tab/>
        <w:t>the day specified in the notice, if that day is approved by the Commissioner under section</w:t>
      </w:r>
      <w:r w:rsidR="003F329B">
        <w:t> </w:t>
      </w:r>
      <w:r w:rsidRPr="003F329B">
        <w:t>48</w:t>
      </w:r>
      <w:r w:rsidR="003F329B">
        <w:noBreakHyphen/>
      </w:r>
      <w:r w:rsidRPr="003F329B">
        <w:t>71; and</w:t>
      </w:r>
    </w:p>
    <w:p w:rsidR="00C962E2" w:rsidRPr="003F329B" w:rsidRDefault="00C962E2" w:rsidP="00C962E2">
      <w:pPr>
        <w:pStyle w:val="paragraph"/>
      </w:pPr>
      <w:r w:rsidRPr="003F329B">
        <w:tab/>
        <w:t>(b)</w:t>
      </w:r>
      <w:r w:rsidRPr="003F329B">
        <w:tab/>
        <w:t xml:space="preserve">if </w:t>
      </w:r>
      <w:r w:rsidR="003F329B">
        <w:t>paragraph (</w:t>
      </w:r>
      <w:r w:rsidRPr="003F329B">
        <w:t>a) does not apply—such other day as the Commissioner approves under that section.</w:t>
      </w:r>
    </w:p>
    <w:p w:rsidR="00C962E2" w:rsidRPr="003F329B" w:rsidRDefault="00C962E2" w:rsidP="00C962E2">
      <w:pPr>
        <w:pStyle w:val="subsection"/>
      </w:pPr>
      <w:r w:rsidRPr="003F329B">
        <w:tab/>
        <w:t>(5)</w:t>
      </w:r>
      <w:r w:rsidRPr="003F329B">
        <w:tab/>
        <w:t xml:space="preserve">Despite </w:t>
      </w:r>
      <w:r w:rsidR="003F329B">
        <w:t>subsections (</w:t>
      </w:r>
      <w:r w:rsidRPr="003F329B">
        <w:t xml:space="preserve">3) and (4), action taken under </w:t>
      </w:r>
      <w:r w:rsidR="003F329B">
        <w:t>paragraph (</w:t>
      </w:r>
      <w:r w:rsidRPr="003F329B">
        <w:t xml:space="preserve">1)(e) cannot take effect earlier than the day on which the </w:t>
      </w:r>
      <w:r w:rsidR="003F329B" w:rsidRPr="003F329B">
        <w:rPr>
          <w:position w:val="6"/>
          <w:sz w:val="16"/>
        </w:rPr>
        <w:t>*</w:t>
      </w:r>
      <w:r w:rsidRPr="003F329B">
        <w:t xml:space="preserve">member of the group became an </w:t>
      </w:r>
      <w:r w:rsidR="003F329B" w:rsidRPr="003F329B">
        <w:rPr>
          <w:position w:val="6"/>
          <w:sz w:val="16"/>
        </w:rPr>
        <w:t>*</w:t>
      </w:r>
      <w:r w:rsidRPr="003F329B">
        <w:t>incapacitated entity.</w:t>
      </w:r>
    </w:p>
    <w:p w:rsidR="00C962E2" w:rsidRPr="003F329B" w:rsidRDefault="00C962E2" w:rsidP="00C962E2">
      <w:pPr>
        <w:pStyle w:val="subsection"/>
      </w:pPr>
      <w:r w:rsidRPr="003F329B">
        <w:tab/>
        <w:t>(6)</w:t>
      </w:r>
      <w:r w:rsidRPr="003F329B">
        <w:tab/>
        <w:t xml:space="preserve">A </w:t>
      </w:r>
      <w:r w:rsidR="003F329B" w:rsidRPr="003F329B">
        <w:rPr>
          <w:position w:val="6"/>
          <w:sz w:val="16"/>
        </w:rPr>
        <w:t>*</w:t>
      </w:r>
      <w:r w:rsidRPr="003F329B">
        <w:t>GST group is taken to be dissolved if:</w:t>
      </w:r>
    </w:p>
    <w:p w:rsidR="00C962E2" w:rsidRPr="003F329B" w:rsidRDefault="00C962E2" w:rsidP="00C962E2">
      <w:pPr>
        <w:pStyle w:val="paragraph"/>
      </w:pPr>
      <w:r w:rsidRPr="003F329B">
        <w:tab/>
        <w:t>(a)</w:t>
      </w:r>
      <w:r w:rsidRPr="003F329B">
        <w:tab/>
        <w:t xml:space="preserve">a </w:t>
      </w:r>
      <w:r w:rsidR="003F329B" w:rsidRPr="003F329B">
        <w:rPr>
          <w:position w:val="6"/>
          <w:sz w:val="16"/>
        </w:rPr>
        <w:t>*</w:t>
      </w:r>
      <w:r w:rsidRPr="003F329B">
        <w:t xml:space="preserve">member of the group ceases to be the </w:t>
      </w:r>
      <w:r w:rsidR="003F329B" w:rsidRPr="003F329B">
        <w:rPr>
          <w:position w:val="6"/>
          <w:sz w:val="16"/>
        </w:rPr>
        <w:t>*</w:t>
      </w:r>
      <w:r w:rsidRPr="003F329B">
        <w:t>representative member of the group; and</w:t>
      </w:r>
    </w:p>
    <w:p w:rsidR="00C962E2" w:rsidRPr="003F329B" w:rsidRDefault="00C962E2" w:rsidP="00C962E2">
      <w:pPr>
        <w:pStyle w:val="paragraph"/>
      </w:pPr>
      <w:r w:rsidRPr="003F329B">
        <w:tab/>
        <w:t>(b)</w:t>
      </w:r>
      <w:r w:rsidRPr="003F329B">
        <w:tab/>
        <w:t>no other member of the group becomes the representative member of the group, with effect from the day after the previous representative member ceased to be the representative member of the group.</w:t>
      </w:r>
    </w:p>
    <w:p w:rsidR="00C962E2" w:rsidRPr="003F329B" w:rsidRDefault="00C962E2" w:rsidP="00C962E2">
      <w:pPr>
        <w:pStyle w:val="subsection"/>
      </w:pPr>
      <w:r w:rsidRPr="003F329B">
        <w:tab/>
        <w:t>(7)</w:t>
      </w:r>
      <w:r w:rsidRPr="003F329B">
        <w:tab/>
        <w:t xml:space="preserve">A notice that another </w:t>
      </w:r>
      <w:r w:rsidR="003F329B" w:rsidRPr="003F329B">
        <w:rPr>
          <w:position w:val="6"/>
          <w:sz w:val="16"/>
        </w:rPr>
        <w:t>*</w:t>
      </w:r>
      <w:r w:rsidRPr="003F329B">
        <w:t xml:space="preserve">member of the </w:t>
      </w:r>
      <w:r w:rsidR="003F329B" w:rsidRPr="003F329B">
        <w:rPr>
          <w:position w:val="6"/>
          <w:sz w:val="16"/>
        </w:rPr>
        <w:t>*</w:t>
      </w:r>
      <w:r w:rsidRPr="003F329B">
        <w:t xml:space="preserve">GST group has become the </w:t>
      </w:r>
      <w:r w:rsidR="003F329B" w:rsidRPr="003F329B">
        <w:rPr>
          <w:position w:val="6"/>
          <w:sz w:val="16"/>
        </w:rPr>
        <w:t>*</w:t>
      </w:r>
      <w:r w:rsidRPr="003F329B">
        <w:t>representative member of the group must be given to the Commissioner within 21 days after the other member became the representative member.</w:t>
      </w:r>
    </w:p>
    <w:p w:rsidR="00C962E2" w:rsidRPr="003F329B" w:rsidRDefault="00C962E2" w:rsidP="00C962E2">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C962E2" w:rsidRPr="003F329B" w:rsidRDefault="00C962E2" w:rsidP="00C962E2">
      <w:pPr>
        <w:pStyle w:val="ActHead5"/>
      </w:pPr>
      <w:bookmarkStart w:id="372" w:name="_Toc416265939"/>
      <w:r w:rsidRPr="00AE4251">
        <w:rPr>
          <w:rStyle w:val="CharSectno"/>
        </w:rPr>
        <w:t>48</w:t>
      </w:r>
      <w:r w:rsidR="003F329B" w:rsidRPr="00AE4251">
        <w:rPr>
          <w:rStyle w:val="CharSectno"/>
        </w:rPr>
        <w:noBreakHyphen/>
      </w:r>
      <w:r w:rsidRPr="00AE4251">
        <w:rPr>
          <w:rStyle w:val="CharSectno"/>
        </w:rPr>
        <w:t>71</w:t>
      </w:r>
      <w:r w:rsidRPr="003F329B">
        <w:t xml:space="preserve">  Approval of early day of effect of forming, changing etc. GST groups</w:t>
      </w:r>
      <w:bookmarkEnd w:id="372"/>
    </w:p>
    <w:p w:rsidR="00C962E2" w:rsidRPr="003F329B" w:rsidRDefault="00C962E2" w:rsidP="00C962E2">
      <w:pPr>
        <w:pStyle w:val="subsection"/>
      </w:pPr>
      <w:r w:rsidRPr="003F329B">
        <w:tab/>
        <w:t>(1)</w:t>
      </w:r>
      <w:r w:rsidRPr="003F329B">
        <w:tab/>
        <w:t>If an entity that gives a notice to the Commissioner under paragraph</w:t>
      </w:r>
      <w:r w:rsidR="003F329B">
        <w:t> </w:t>
      </w:r>
      <w:r w:rsidRPr="003F329B">
        <w:t>48</w:t>
      </w:r>
      <w:r w:rsidR="003F329B">
        <w:noBreakHyphen/>
      </w:r>
      <w:r w:rsidRPr="003F329B">
        <w:t>5(1)(c) or subsection</w:t>
      </w:r>
      <w:r w:rsidR="003F329B">
        <w:t> </w:t>
      </w:r>
      <w:r w:rsidRPr="003F329B">
        <w:t>48</w:t>
      </w:r>
      <w:r w:rsidR="003F329B">
        <w:noBreakHyphen/>
      </w:r>
      <w:r w:rsidRPr="003F329B">
        <w:t xml:space="preserve">70(2) applies, in the </w:t>
      </w:r>
      <w:r w:rsidR="003F329B" w:rsidRPr="003F329B">
        <w:rPr>
          <w:position w:val="6"/>
          <w:sz w:val="16"/>
        </w:rPr>
        <w:t>*</w:t>
      </w:r>
      <w:r w:rsidRPr="003F329B">
        <w:t>approved form, to the Commissioner for approval of a day specified in the notice, the Commissioner must:</w:t>
      </w:r>
    </w:p>
    <w:p w:rsidR="00C962E2" w:rsidRPr="003F329B" w:rsidRDefault="00C962E2" w:rsidP="00C962E2">
      <w:pPr>
        <w:pStyle w:val="paragraph"/>
      </w:pPr>
      <w:r w:rsidRPr="003F329B">
        <w:tab/>
        <w:t>(a)</w:t>
      </w:r>
      <w:r w:rsidRPr="003F329B">
        <w:tab/>
        <w:t>approve, for the purposes of subsection</w:t>
      </w:r>
      <w:r w:rsidR="003F329B">
        <w:t> </w:t>
      </w:r>
      <w:r w:rsidRPr="003F329B">
        <w:t>48</w:t>
      </w:r>
      <w:r w:rsidR="003F329B">
        <w:noBreakHyphen/>
      </w:r>
      <w:r w:rsidRPr="003F329B">
        <w:t>5(4) or 48</w:t>
      </w:r>
      <w:r w:rsidR="003F329B">
        <w:noBreakHyphen/>
      </w:r>
      <w:r w:rsidRPr="003F329B">
        <w:t>70(4), the day specified in the notice; or</w:t>
      </w:r>
    </w:p>
    <w:p w:rsidR="00C962E2" w:rsidRPr="003F329B" w:rsidRDefault="00C962E2" w:rsidP="00C962E2">
      <w:pPr>
        <w:pStyle w:val="paragraph"/>
      </w:pPr>
      <w:r w:rsidRPr="003F329B">
        <w:tab/>
        <w:t>(b)</w:t>
      </w:r>
      <w:r w:rsidRPr="003F329B">
        <w:tab/>
        <w:t>approve another day for those purposes.</w:t>
      </w:r>
    </w:p>
    <w:p w:rsidR="00C962E2" w:rsidRPr="003F329B" w:rsidRDefault="00C962E2" w:rsidP="00C962E2">
      <w:pPr>
        <w:pStyle w:val="notetext"/>
      </w:pPr>
      <w:r w:rsidRPr="003F329B">
        <w:t>Note:</w:t>
      </w:r>
      <w:r w:rsidRPr="003F329B">
        <w:tab/>
        <w:t xml:space="preserve">Approving another day under </w:t>
      </w:r>
      <w:r w:rsidR="003F329B">
        <w:t>paragraph (</w:t>
      </w:r>
      <w:r w:rsidRPr="003F329B">
        <w:t>b)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C962E2" w:rsidRPr="003F329B" w:rsidRDefault="00C962E2" w:rsidP="00C962E2">
      <w:pPr>
        <w:pStyle w:val="subsection"/>
      </w:pPr>
      <w:r w:rsidRPr="003F329B">
        <w:tab/>
        <w:t>(2)</w:t>
      </w:r>
      <w:r w:rsidRPr="003F329B">
        <w:tab/>
        <w:t xml:space="preserve">The Commissioner may revoke an approval given under </w:t>
      </w:r>
      <w:r w:rsidR="003F329B">
        <w:t>subsection (</w:t>
      </w:r>
      <w:r w:rsidRPr="003F329B">
        <w:t>1) if the Commissioner is satisfied that the day approved is not appropriate.</w:t>
      </w:r>
    </w:p>
    <w:p w:rsidR="00C962E2" w:rsidRPr="003F329B" w:rsidRDefault="00C962E2" w:rsidP="00C962E2">
      <w:pPr>
        <w:pStyle w:val="notetext"/>
      </w:pPr>
      <w:r w:rsidRPr="003F329B">
        <w:t>Note:</w:t>
      </w:r>
      <w:r w:rsidRPr="003F329B">
        <w:tab/>
        <w:t>Revoking an approval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C962E2" w:rsidRPr="003F329B" w:rsidRDefault="00C962E2" w:rsidP="00C962E2">
      <w:pPr>
        <w:pStyle w:val="subsection"/>
      </w:pPr>
      <w:r w:rsidRPr="003F329B">
        <w:tab/>
        <w:t>(3)</w:t>
      </w:r>
      <w:r w:rsidRPr="003F329B">
        <w:tab/>
        <w:t xml:space="preserve">The Commissioner must give notice, to the entity referred to in </w:t>
      </w:r>
      <w:r w:rsidR="003F329B">
        <w:t>subsection (</w:t>
      </w:r>
      <w:r w:rsidRPr="003F329B">
        <w:t>1), of any decision that he or she makes under this section.</w:t>
      </w:r>
    </w:p>
    <w:p w:rsidR="008079CE" w:rsidRPr="003F329B" w:rsidRDefault="008079CE" w:rsidP="008079CE">
      <w:pPr>
        <w:pStyle w:val="ActHead5"/>
      </w:pPr>
      <w:bookmarkStart w:id="373" w:name="_Toc416265940"/>
      <w:r w:rsidRPr="00AE4251">
        <w:rPr>
          <w:rStyle w:val="CharSectno"/>
        </w:rPr>
        <w:t>48</w:t>
      </w:r>
      <w:r w:rsidR="003F329B" w:rsidRPr="00AE4251">
        <w:rPr>
          <w:rStyle w:val="CharSectno"/>
        </w:rPr>
        <w:noBreakHyphen/>
      </w:r>
      <w:r w:rsidRPr="00AE4251">
        <w:rPr>
          <w:rStyle w:val="CharSectno"/>
        </w:rPr>
        <w:t>73</w:t>
      </w:r>
      <w:r w:rsidRPr="003F329B">
        <w:t xml:space="preserve">  Tax periods of GST groups with incapacitated members</w:t>
      </w:r>
      <w:bookmarkEnd w:id="373"/>
    </w:p>
    <w:p w:rsidR="008079CE" w:rsidRPr="003F329B" w:rsidRDefault="008079CE" w:rsidP="008079CE">
      <w:pPr>
        <w:pStyle w:val="subsection"/>
      </w:pPr>
      <w:r w:rsidRPr="003F329B">
        <w:tab/>
        <w:t>(1)</w:t>
      </w:r>
      <w:r w:rsidRPr="003F329B">
        <w:tab/>
        <w:t xml:space="preserve">If a </w:t>
      </w:r>
      <w:r w:rsidR="003F329B" w:rsidRPr="003F329B">
        <w:rPr>
          <w:position w:val="6"/>
          <w:sz w:val="16"/>
        </w:rPr>
        <w:t>*</w:t>
      </w:r>
      <w:r w:rsidRPr="003F329B">
        <w:t xml:space="preserve">member of a </w:t>
      </w:r>
      <w:r w:rsidR="003F329B" w:rsidRPr="003F329B">
        <w:rPr>
          <w:position w:val="6"/>
          <w:sz w:val="16"/>
        </w:rPr>
        <w:t>*</w:t>
      </w:r>
      <w:r w:rsidRPr="003F329B">
        <w:t xml:space="preserve">GST group becomes an </w:t>
      </w:r>
      <w:r w:rsidR="003F329B" w:rsidRPr="003F329B">
        <w:rPr>
          <w:position w:val="6"/>
          <w:sz w:val="16"/>
        </w:rPr>
        <w:t>*</w:t>
      </w:r>
      <w:r w:rsidRPr="003F329B">
        <w:t xml:space="preserve">incapacitated entity, the </w:t>
      </w:r>
      <w:r w:rsidR="003F329B" w:rsidRPr="003F329B">
        <w:rPr>
          <w:position w:val="6"/>
          <w:sz w:val="16"/>
        </w:rPr>
        <w:t>*</w:t>
      </w:r>
      <w:r w:rsidRPr="003F329B">
        <w:t xml:space="preserve">representative member of that group may, by notifying the Commissioner in the </w:t>
      </w:r>
      <w:r w:rsidR="003F329B" w:rsidRPr="003F329B">
        <w:rPr>
          <w:position w:val="6"/>
          <w:sz w:val="16"/>
        </w:rPr>
        <w:t>*</w:t>
      </w:r>
      <w:r w:rsidRPr="003F329B">
        <w:t>approved form, elect for the tax period that applies at the time to the members of the group to end at the same time as the incapacitated entity’s tax period ends under subsection</w:t>
      </w:r>
      <w:r w:rsidR="003F329B">
        <w:t> </w:t>
      </w:r>
      <w:r w:rsidRPr="003F329B">
        <w:t>27</w:t>
      </w:r>
      <w:r w:rsidR="003F329B">
        <w:noBreakHyphen/>
      </w:r>
      <w:r w:rsidRPr="003F329B">
        <w:t>39(1).</w:t>
      </w:r>
    </w:p>
    <w:p w:rsidR="008079CE" w:rsidRPr="003F329B" w:rsidRDefault="008079CE" w:rsidP="008079CE">
      <w:pPr>
        <w:pStyle w:val="notetext"/>
      </w:pPr>
      <w:r w:rsidRPr="003F329B">
        <w:t>Note 1:</w:t>
      </w:r>
      <w:r w:rsidRPr="003F329B">
        <w:tab/>
        <w:t>Section</w:t>
      </w:r>
      <w:r w:rsidR="003F329B">
        <w:t> </w:t>
      </w:r>
      <w:r w:rsidRPr="003F329B">
        <w:t>31</w:t>
      </w:r>
      <w:r w:rsidR="003F329B">
        <w:noBreakHyphen/>
      </w:r>
      <w:r w:rsidRPr="003F329B">
        <w:t>10 provides for when a GST return must be given to the Commissioner for a tax period other than a quarterly tax period.</w:t>
      </w:r>
    </w:p>
    <w:p w:rsidR="005506D0" w:rsidRPr="003F329B" w:rsidRDefault="005506D0" w:rsidP="005506D0">
      <w:pPr>
        <w:pStyle w:val="notetext"/>
      </w:pPr>
      <w:r w:rsidRPr="003F329B">
        <w:t>Note 2:</w:t>
      </w:r>
      <w:r w:rsidRPr="003F329B">
        <w:tab/>
        <w:t>If the representative member does not make an election under this section when a member of the group becomes an incapacitated entity, the member’s membership of the group may cease if, because of section</w:t>
      </w:r>
      <w:r w:rsidR="003F329B">
        <w:t> </w:t>
      </w:r>
      <w:r w:rsidRPr="003F329B">
        <w:t>27</w:t>
      </w:r>
      <w:r w:rsidR="003F329B">
        <w:noBreakHyphen/>
      </w:r>
      <w:r w:rsidRPr="003F329B">
        <w:t>39, the tax periods applying to it are not the same as those applying to the other members of the group.</w:t>
      </w:r>
    </w:p>
    <w:p w:rsidR="00E824CA" w:rsidRPr="003F329B" w:rsidRDefault="00E824CA" w:rsidP="00E824CA">
      <w:pPr>
        <w:pStyle w:val="subsection"/>
      </w:pPr>
      <w:r w:rsidRPr="003F329B">
        <w:tab/>
        <w:t>(1A)</w:t>
      </w:r>
      <w:r w:rsidRPr="003F329B">
        <w:tab/>
        <w:t xml:space="preserve">If an entity ceases to be the </w:t>
      </w:r>
      <w:r w:rsidR="003F329B" w:rsidRPr="003F329B">
        <w:rPr>
          <w:position w:val="6"/>
          <w:sz w:val="16"/>
        </w:rPr>
        <w:t>*</w:t>
      </w:r>
      <w:r w:rsidRPr="003F329B">
        <w:t xml:space="preserve">representative member of a </w:t>
      </w:r>
      <w:r w:rsidR="003F329B" w:rsidRPr="003F329B">
        <w:rPr>
          <w:position w:val="6"/>
          <w:sz w:val="16"/>
        </w:rPr>
        <w:t>*</w:t>
      </w:r>
      <w:r w:rsidRPr="003F329B">
        <w:t xml:space="preserve">GST group as a result of becoming an </w:t>
      </w:r>
      <w:r w:rsidR="003F329B" w:rsidRPr="003F329B">
        <w:rPr>
          <w:position w:val="6"/>
          <w:sz w:val="16"/>
        </w:rPr>
        <w:t>*</w:t>
      </w:r>
      <w:r w:rsidRPr="003F329B">
        <w:t xml:space="preserve">incapacitated entity, the entity may make an election under </w:t>
      </w:r>
      <w:r w:rsidR="003F329B">
        <w:t>subsection (</w:t>
      </w:r>
      <w:r w:rsidRPr="003F329B">
        <w:t>1), in relation to becoming an incapacitated entity, as if the entity were still the representative member of the group.</w:t>
      </w:r>
    </w:p>
    <w:p w:rsidR="00E824CA" w:rsidRPr="003F329B" w:rsidRDefault="00E824CA" w:rsidP="00E824CA">
      <w:pPr>
        <w:pStyle w:val="subsection"/>
      </w:pPr>
      <w:r w:rsidRPr="003F329B">
        <w:tab/>
        <w:t>(1B)</w:t>
      </w:r>
      <w:r w:rsidRPr="003F329B">
        <w:tab/>
        <w:t xml:space="preserve">A notice under </w:t>
      </w:r>
      <w:r w:rsidR="003F329B">
        <w:t>subsection (</w:t>
      </w:r>
      <w:r w:rsidRPr="003F329B">
        <w:t xml:space="preserve">1) must be given to the Commissioner within 21 days after the </w:t>
      </w:r>
      <w:r w:rsidR="003F329B" w:rsidRPr="003F329B">
        <w:rPr>
          <w:position w:val="6"/>
          <w:sz w:val="16"/>
        </w:rPr>
        <w:t>*</w:t>
      </w:r>
      <w:r w:rsidRPr="003F329B">
        <w:t xml:space="preserve">member becomes an </w:t>
      </w:r>
      <w:r w:rsidR="003F329B" w:rsidRPr="003F329B">
        <w:rPr>
          <w:position w:val="6"/>
          <w:sz w:val="16"/>
        </w:rPr>
        <w:t>*</w:t>
      </w:r>
      <w:r w:rsidRPr="003F329B">
        <w:t>incapacitated entity.</w:t>
      </w:r>
    </w:p>
    <w:p w:rsidR="008079CE" w:rsidRPr="003F329B" w:rsidRDefault="008079CE" w:rsidP="008079CE">
      <w:pPr>
        <w:pStyle w:val="subsection"/>
      </w:pPr>
      <w:r w:rsidRPr="003F329B">
        <w:tab/>
        <w:t>(2)</w:t>
      </w:r>
      <w:r w:rsidRPr="003F329B">
        <w:tab/>
        <w:t xml:space="preserve">If a tax period (the </w:t>
      </w:r>
      <w:r w:rsidRPr="003F329B">
        <w:rPr>
          <w:b/>
          <w:i/>
        </w:rPr>
        <w:t>first tax period</w:t>
      </w:r>
      <w:r w:rsidRPr="003F329B">
        <w:t xml:space="preserve">) ends on a particular day because of </w:t>
      </w:r>
      <w:r w:rsidR="003F329B">
        <w:t>subsection (</w:t>
      </w:r>
      <w:r w:rsidRPr="003F329B">
        <w:t>1), the next tax period starts on the day after that day and ends when the first tax period would have ended but for that subsection.</w:t>
      </w:r>
    </w:p>
    <w:p w:rsidR="008079CE" w:rsidRPr="003F329B" w:rsidRDefault="008079CE" w:rsidP="008079CE">
      <w:pPr>
        <w:pStyle w:val="subsection"/>
      </w:pPr>
      <w:r w:rsidRPr="003F329B">
        <w:tab/>
        <w:t>(3)</w:t>
      </w:r>
      <w:r w:rsidRPr="003F329B">
        <w:tab/>
        <w:t>This section has effect despite Division</w:t>
      </w:r>
      <w:r w:rsidR="003F329B">
        <w:t> </w:t>
      </w:r>
      <w:r w:rsidRPr="003F329B">
        <w:t>27 (which is about how to work out the tax periods that apply).</w:t>
      </w:r>
    </w:p>
    <w:p w:rsidR="00216684" w:rsidRPr="003F329B" w:rsidRDefault="00216684" w:rsidP="00216684">
      <w:pPr>
        <w:pStyle w:val="ActHead5"/>
      </w:pPr>
      <w:bookmarkStart w:id="374" w:name="_Toc416265941"/>
      <w:r w:rsidRPr="00AE4251">
        <w:rPr>
          <w:rStyle w:val="CharSectno"/>
        </w:rPr>
        <w:t>48</w:t>
      </w:r>
      <w:r w:rsidR="003F329B" w:rsidRPr="00AE4251">
        <w:rPr>
          <w:rStyle w:val="CharSectno"/>
        </w:rPr>
        <w:noBreakHyphen/>
      </w:r>
      <w:r w:rsidRPr="00AE4251">
        <w:rPr>
          <w:rStyle w:val="CharSectno"/>
        </w:rPr>
        <w:t>75</w:t>
      </w:r>
      <w:r w:rsidRPr="003F329B">
        <w:t xml:space="preserve">  Effect of representative member becoming an incapacitated entity</w:t>
      </w:r>
      <w:bookmarkEnd w:id="374"/>
    </w:p>
    <w:p w:rsidR="00216684" w:rsidRPr="003F329B" w:rsidRDefault="00216684" w:rsidP="00216684">
      <w:pPr>
        <w:pStyle w:val="subsection"/>
      </w:pPr>
      <w:r w:rsidRPr="003F329B">
        <w:tab/>
        <w:t>(1)</w:t>
      </w:r>
      <w:r w:rsidRPr="003F329B">
        <w:tab/>
        <w:t>If:</w:t>
      </w:r>
    </w:p>
    <w:p w:rsidR="00216684" w:rsidRPr="003F329B" w:rsidRDefault="00216684" w:rsidP="00216684">
      <w:pPr>
        <w:pStyle w:val="paragraph"/>
      </w:pPr>
      <w:r w:rsidRPr="003F329B">
        <w:tab/>
        <w:t>(a)</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 xml:space="preserve">GST group becomes an </w:t>
      </w:r>
      <w:r w:rsidR="003F329B" w:rsidRPr="003F329B">
        <w:rPr>
          <w:position w:val="6"/>
          <w:sz w:val="16"/>
        </w:rPr>
        <w:t>*</w:t>
      </w:r>
      <w:r w:rsidRPr="003F329B">
        <w:t>incapacitated entity; and</w:t>
      </w:r>
    </w:p>
    <w:p w:rsidR="00216684" w:rsidRPr="003F329B" w:rsidRDefault="00216684" w:rsidP="00216684">
      <w:pPr>
        <w:pStyle w:val="paragraph"/>
      </w:pPr>
      <w:r w:rsidRPr="003F329B">
        <w:tab/>
        <w:t>(b)</w:t>
      </w:r>
      <w:r w:rsidRPr="003F329B">
        <w:tab/>
        <w:t xml:space="preserve">the representative member does not cease to be a </w:t>
      </w:r>
      <w:r w:rsidR="003F329B" w:rsidRPr="003F329B">
        <w:rPr>
          <w:position w:val="6"/>
          <w:sz w:val="16"/>
        </w:rPr>
        <w:t>*</w:t>
      </w:r>
      <w:r w:rsidRPr="003F329B">
        <w:t>member of the group;</w:t>
      </w:r>
    </w:p>
    <w:p w:rsidR="00216684" w:rsidRPr="003F329B" w:rsidRDefault="00216684" w:rsidP="00216684">
      <w:pPr>
        <w:pStyle w:val="subsection2"/>
      </w:pPr>
      <w:r w:rsidRPr="003F329B">
        <w:t xml:space="preserve">the representative member ceases to be the representative member of the group unless all the other </w:t>
      </w:r>
      <w:r w:rsidR="003F329B" w:rsidRPr="003F329B">
        <w:rPr>
          <w:position w:val="6"/>
          <w:sz w:val="16"/>
        </w:rPr>
        <w:t>*</w:t>
      </w:r>
      <w:r w:rsidRPr="003F329B">
        <w:t>members of the group are incapacitated entities.</w:t>
      </w:r>
    </w:p>
    <w:p w:rsidR="00216684" w:rsidRPr="003F329B" w:rsidRDefault="00216684" w:rsidP="00216684">
      <w:pPr>
        <w:pStyle w:val="subsection"/>
      </w:pPr>
      <w:r w:rsidRPr="003F329B">
        <w:tab/>
        <w:t>(2)</w:t>
      </w:r>
      <w:r w:rsidRPr="003F329B">
        <w:tab/>
      </w:r>
      <w:r w:rsidR="003F329B">
        <w:t>Subsection (</w:t>
      </w:r>
      <w:r w:rsidRPr="003F329B">
        <w:t>1) does not apply for the purposes of the representative member making an election under subsection</w:t>
      </w:r>
      <w:r w:rsidR="003F329B">
        <w:t> </w:t>
      </w:r>
      <w:r w:rsidRPr="003F329B">
        <w:t>48</w:t>
      </w:r>
      <w:r w:rsidR="003F329B">
        <w:noBreakHyphen/>
      </w:r>
      <w:r w:rsidRPr="003F329B">
        <w:t>73(1) relating to the representative member.</w:t>
      </w:r>
    </w:p>
    <w:p w:rsidR="00216684" w:rsidRPr="003F329B" w:rsidRDefault="00216684" w:rsidP="00216684">
      <w:pPr>
        <w:pStyle w:val="subsection"/>
      </w:pPr>
      <w:r w:rsidRPr="003F329B">
        <w:tab/>
        <w:t>(3)</w:t>
      </w:r>
      <w:r w:rsidRPr="003F329B">
        <w:tab/>
        <w:t xml:space="preserve">The </w:t>
      </w:r>
      <w:r w:rsidR="003F329B" w:rsidRPr="003F329B">
        <w:rPr>
          <w:position w:val="6"/>
          <w:sz w:val="16"/>
        </w:rPr>
        <w:t>*</w:t>
      </w:r>
      <w:r w:rsidRPr="003F329B">
        <w:t xml:space="preserve">representative member of a </w:t>
      </w:r>
      <w:r w:rsidR="003F329B" w:rsidRPr="003F329B">
        <w:rPr>
          <w:position w:val="6"/>
          <w:sz w:val="16"/>
        </w:rPr>
        <w:t>*</w:t>
      </w:r>
      <w:r w:rsidRPr="003F329B">
        <w:t>GST group ceases to be the representative member of the group if:</w:t>
      </w:r>
    </w:p>
    <w:p w:rsidR="00216684" w:rsidRPr="003F329B" w:rsidRDefault="00216684" w:rsidP="00216684">
      <w:pPr>
        <w:pStyle w:val="paragraph"/>
      </w:pPr>
      <w:r w:rsidRPr="003F329B">
        <w:tab/>
        <w:t>(a)</w:t>
      </w:r>
      <w:r w:rsidRPr="003F329B">
        <w:tab/>
        <w:t xml:space="preserve">all the </w:t>
      </w:r>
      <w:r w:rsidR="003F329B" w:rsidRPr="003F329B">
        <w:rPr>
          <w:position w:val="6"/>
          <w:sz w:val="16"/>
        </w:rPr>
        <w:t>*</w:t>
      </w:r>
      <w:r w:rsidRPr="003F329B">
        <w:t xml:space="preserve">members of the group are </w:t>
      </w:r>
      <w:r w:rsidR="003F329B" w:rsidRPr="003F329B">
        <w:rPr>
          <w:position w:val="6"/>
          <w:sz w:val="16"/>
        </w:rPr>
        <w:t>*</w:t>
      </w:r>
      <w:r w:rsidRPr="003F329B">
        <w:t>incapacitated entities; and</w:t>
      </w:r>
    </w:p>
    <w:p w:rsidR="00216684" w:rsidRPr="003F329B" w:rsidRDefault="00216684" w:rsidP="00216684">
      <w:pPr>
        <w:pStyle w:val="paragraph"/>
      </w:pPr>
      <w:r w:rsidRPr="003F329B">
        <w:tab/>
        <w:t>(b)</w:t>
      </w:r>
      <w:r w:rsidRPr="003F329B">
        <w:tab/>
        <w:t>a member of the group who is not the representative member ceases to be an incapacitated entity.</w:t>
      </w:r>
    </w:p>
    <w:p w:rsidR="00300522" w:rsidRPr="003F329B" w:rsidRDefault="00300522" w:rsidP="00300522">
      <w:pPr>
        <w:pStyle w:val="ActHead4"/>
      </w:pPr>
      <w:bookmarkStart w:id="375" w:name="_Toc416265942"/>
      <w:r w:rsidRPr="00AE4251">
        <w:rPr>
          <w:rStyle w:val="CharSubdNo"/>
        </w:rPr>
        <w:t>Subdivision</w:t>
      </w:r>
      <w:r w:rsidR="003F329B" w:rsidRPr="00AE4251">
        <w:rPr>
          <w:rStyle w:val="CharSubdNo"/>
        </w:rPr>
        <w:t> </w:t>
      </w:r>
      <w:r w:rsidRPr="00AE4251">
        <w:rPr>
          <w:rStyle w:val="CharSubdNo"/>
        </w:rPr>
        <w:t>48</w:t>
      </w:r>
      <w:r w:rsidR="003F329B" w:rsidRPr="00AE4251">
        <w:rPr>
          <w:rStyle w:val="CharSubdNo"/>
        </w:rPr>
        <w:noBreakHyphen/>
      </w:r>
      <w:r w:rsidRPr="00AE4251">
        <w:rPr>
          <w:rStyle w:val="CharSubdNo"/>
        </w:rPr>
        <w:t>D</w:t>
      </w:r>
      <w:r w:rsidRPr="003F329B">
        <w:t>—</w:t>
      </w:r>
      <w:r w:rsidRPr="00AE4251">
        <w:rPr>
          <w:rStyle w:val="CharSubdText"/>
        </w:rPr>
        <w:t>Ceasing to be a member of a GST group</w:t>
      </w:r>
      <w:bookmarkEnd w:id="375"/>
    </w:p>
    <w:p w:rsidR="00300522" w:rsidRPr="003F329B" w:rsidRDefault="00300522" w:rsidP="00300522">
      <w:pPr>
        <w:pStyle w:val="ActHead5"/>
      </w:pPr>
      <w:bookmarkStart w:id="376" w:name="_Toc416265943"/>
      <w:r w:rsidRPr="00AE4251">
        <w:rPr>
          <w:rStyle w:val="CharSectno"/>
        </w:rPr>
        <w:t>48</w:t>
      </w:r>
      <w:r w:rsidR="003F329B" w:rsidRPr="00AE4251">
        <w:rPr>
          <w:rStyle w:val="CharSectno"/>
        </w:rPr>
        <w:noBreakHyphen/>
      </w:r>
      <w:r w:rsidRPr="00AE4251">
        <w:rPr>
          <w:rStyle w:val="CharSectno"/>
        </w:rPr>
        <w:t>110</w:t>
      </w:r>
      <w:r w:rsidRPr="003F329B">
        <w:t xml:space="preserve">  Adjustments after you cease to be a member of a GST group</w:t>
      </w:r>
      <w:bookmarkEnd w:id="376"/>
    </w:p>
    <w:p w:rsidR="00300522" w:rsidRPr="003F329B" w:rsidRDefault="00300522" w:rsidP="00300522">
      <w:pPr>
        <w:pStyle w:val="subsection"/>
      </w:pPr>
      <w:r w:rsidRPr="003F329B">
        <w:tab/>
        <w:t>(1)</w:t>
      </w:r>
      <w:r w:rsidRPr="003F329B">
        <w:tab/>
        <w:t xml:space="preserve">If you </w:t>
      </w:r>
      <w:r w:rsidR="009C35C3" w:rsidRPr="003F329B">
        <w:t>cease</w:t>
      </w:r>
      <w:r w:rsidRPr="003F329B">
        <w:t xml:space="preserve"> to be a member of a GST group (the </w:t>
      </w:r>
      <w:r w:rsidRPr="003F329B">
        <w:rPr>
          <w:b/>
          <w:bCs/>
          <w:i/>
          <w:iCs/>
        </w:rPr>
        <w:t>first GST group</w:t>
      </w:r>
      <w:r w:rsidRPr="003F329B">
        <w:t xml:space="preserve">), any </w:t>
      </w:r>
      <w:r w:rsidR="003F329B" w:rsidRPr="003F329B">
        <w:rPr>
          <w:position w:val="6"/>
          <w:sz w:val="16"/>
          <w:szCs w:val="16"/>
        </w:rPr>
        <w:t>*</w:t>
      </w:r>
      <w:r w:rsidRPr="003F329B">
        <w:t xml:space="preserve">adjustment that arises afterwards in relation to a supply, acquisition or importation that you made while a </w:t>
      </w:r>
      <w:r w:rsidR="003F329B" w:rsidRPr="003F329B">
        <w:rPr>
          <w:position w:val="6"/>
          <w:sz w:val="16"/>
          <w:szCs w:val="16"/>
        </w:rPr>
        <w:t>*</w:t>
      </w:r>
      <w:r w:rsidRPr="003F329B">
        <w:t>member of the first GST group (other than a supply to, or an acquisition from, another member of that group):</w:t>
      </w:r>
    </w:p>
    <w:p w:rsidR="00300522" w:rsidRPr="003F329B" w:rsidRDefault="00300522" w:rsidP="00300522">
      <w:pPr>
        <w:pStyle w:val="paragraph"/>
      </w:pPr>
      <w:r w:rsidRPr="003F329B">
        <w:tab/>
        <w:t>(a)</w:t>
      </w:r>
      <w:r w:rsidRPr="003F329B">
        <w:tab/>
        <w:t>is an adjustment that you have; and</w:t>
      </w:r>
    </w:p>
    <w:p w:rsidR="00300522" w:rsidRPr="003F329B" w:rsidRDefault="00300522" w:rsidP="00300522">
      <w:pPr>
        <w:pStyle w:val="paragraph"/>
      </w:pPr>
      <w:r w:rsidRPr="003F329B">
        <w:tab/>
        <w:t>(b)</w:t>
      </w:r>
      <w:r w:rsidRPr="003F329B">
        <w:tab/>
        <w:t xml:space="preserve">is not an adjustment of the entity that is or was the </w:t>
      </w:r>
      <w:r w:rsidR="003F329B" w:rsidRPr="003F329B">
        <w:rPr>
          <w:position w:val="6"/>
          <w:sz w:val="16"/>
          <w:szCs w:val="16"/>
        </w:rPr>
        <w:t>*</w:t>
      </w:r>
      <w:r w:rsidRPr="003F329B">
        <w:t>representative member of the first GST group (unless you were that representative member).</w:t>
      </w:r>
    </w:p>
    <w:p w:rsidR="00300522" w:rsidRPr="003F329B" w:rsidRDefault="00300522" w:rsidP="00300522">
      <w:pPr>
        <w:pStyle w:val="subsection"/>
      </w:pPr>
      <w:r w:rsidRPr="003F329B">
        <w:tab/>
        <w:t>(2)</w:t>
      </w:r>
      <w:r w:rsidRPr="003F329B">
        <w:tab/>
        <w:t>In relation to the first GST group, this section has effect despite section</w:t>
      </w:r>
      <w:r w:rsidR="003F329B">
        <w:t> </w:t>
      </w:r>
      <w:r w:rsidRPr="003F329B">
        <w:t>48</w:t>
      </w:r>
      <w:r w:rsidR="003F329B">
        <w:noBreakHyphen/>
      </w:r>
      <w:r w:rsidRPr="003F329B">
        <w:t>50 (which is about who has adjustments for a GST group).</w:t>
      </w:r>
    </w:p>
    <w:p w:rsidR="00300522" w:rsidRPr="003F329B" w:rsidRDefault="00300522" w:rsidP="00300522">
      <w:pPr>
        <w:pStyle w:val="ActHead5"/>
      </w:pPr>
      <w:bookmarkStart w:id="377" w:name="_Toc416265944"/>
      <w:r w:rsidRPr="00AE4251">
        <w:rPr>
          <w:rStyle w:val="CharSectno"/>
        </w:rPr>
        <w:t>48</w:t>
      </w:r>
      <w:r w:rsidR="003F329B" w:rsidRPr="00AE4251">
        <w:rPr>
          <w:rStyle w:val="CharSectno"/>
        </w:rPr>
        <w:noBreakHyphen/>
      </w:r>
      <w:r w:rsidRPr="00AE4251">
        <w:rPr>
          <w:rStyle w:val="CharSectno"/>
        </w:rPr>
        <w:t>115</w:t>
      </w:r>
      <w:r w:rsidRPr="003F329B">
        <w:t xml:space="preserve">  Changes in extent of creditable purpose after you cease to be a member of a GST group</w:t>
      </w:r>
      <w:bookmarkEnd w:id="37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either:</w:t>
      </w:r>
    </w:p>
    <w:p w:rsidR="00300522" w:rsidRPr="003F329B" w:rsidRDefault="00300522" w:rsidP="00300522">
      <w:pPr>
        <w:pStyle w:val="paragraphsub"/>
      </w:pPr>
      <w:r w:rsidRPr="003F329B">
        <w:tab/>
        <w:t>(i)</w:t>
      </w:r>
      <w:r w:rsidRPr="003F329B">
        <w:tab/>
        <w:t xml:space="preserve">while you were a </w:t>
      </w:r>
      <w:r w:rsidR="003F329B" w:rsidRPr="003F329B">
        <w:rPr>
          <w:position w:val="6"/>
          <w:sz w:val="16"/>
        </w:rPr>
        <w:t>*</w:t>
      </w:r>
      <w:r w:rsidRPr="003F329B">
        <w:t xml:space="preserve">member of a </w:t>
      </w:r>
      <w:r w:rsidR="003F329B" w:rsidRPr="003F329B">
        <w:rPr>
          <w:position w:val="6"/>
          <w:sz w:val="16"/>
        </w:rPr>
        <w:t>*</w:t>
      </w:r>
      <w:r w:rsidRPr="003F329B">
        <w:t xml:space="preserve">GST group (the </w:t>
      </w:r>
      <w:r w:rsidRPr="003F329B">
        <w:rPr>
          <w:b/>
          <w:i/>
        </w:rPr>
        <w:t>first GST group</w:t>
      </w:r>
      <w:r w:rsidRPr="003F329B">
        <w:t>), you acquired a thing (other than from another member of that group) or imported a thing; or</w:t>
      </w:r>
    </w:p>
    <w:p w:rsidR="00300522" w:rsidRPr="003F329B" w:rsidRDefault="00300522" w:rsidP="00300522">
      <w:pPr>
        <w:pStyle w:val="paragraphsub"/>
      </w:pPr>
      <w:r w:rsidRPr="003F329B">
        <w:tab/>
        <w:t>(ii)</w:t>
      </w:r>
      <w:r w:rsidRPr="003F329B">
        <w:tab/>
        <w:t xml:space="preserve">you acquired or imported a thing while you were not a member of any GST group, and you subsequently became a member of a GST group (the </w:t>
      </w:r>
      <w:r w:rsidRPr="003F329B">
        <w:rPr>
          <w:b/>
          <w:i/>
        </w:rPr>
        <w:t>first GST group</w:t>
      </w:r>
      <w:r w:rsidRPr="003F329B">
        <w:t>) while you still held the thing; and</w:t>
      </w:r>
    </w:p>
    <w:p w:rsidR="00300522" w:rsidRPr="003F329B" w:rsidRDefault="00300522" w:rsidP="00300522">
      <w:pPr>
        <w:pStyle w:val="paragraph"/>
      </w:pPr>
      <w:r w:rsidRPr="003F329B">
        <w:tab/>
        <w:t>(b)</w:t>
      </w:r>
      <w:r w:rsidRPr="003F329B">
        <w:tab/>
        <w:t xml:space="preserve">you </w:t>
      </w:r>
      <w:r w:rsidR="009C35C3" w:rsidRPr="003F329B">
        <w:t>cease</w:t>
      </w:r>
      <w:r w:rsidRPr="003F329B">
        <w:t xml:space="preserve"> to be a member of the first GST group;</w:t>
      </w:r>
    </w:p>
    <w:p w:rsidR="00300522" w:rsidRPr="003F329B" w:rsidRDefault="00300522" w:rsidP="00300522">
      <w:pPr>
        <w:pStyle w:val="subsection2"/>
      </w:pPr>
      <w:r w:rsidRPr="003F329B">
        <w:t>then, when applying section</w:t>
      </w:r>
      <w:r w:rsidR="003F329B">
        <w:t> </w:t>
      </w:r>
      <w:r w:rsidRPr="003F329B">
        <w:t>129</w:t>
      </w:r>
      <w:r w:rsidR="003F329B">
        <w:noBreakHyphen/>
      </w:r>
      <w:r w:rsidRPr="003F329B">
        <w:t xml:space="preserve">40 for the first time after that cessation, the </w:t>
      </w:r>
      <w:r w:rsidR="003F329B" w:rsidRPr="003F329B">
        <w:rPr>
          <w:position w:val="6"/>
          <w:sz w:val="16"/>
          <w:szCs w:val="16"/>
        </w:rPr>
        <w:t>*</w:t>
      </w:r>
      <w:r w:rsidRPr="003F329B">
        <w:t xml:space="preserve">intended or former application of the thing is the extent of </w:t>
      </w:r>
      <w:r w:rsidR="003F329B" w:rsidRPr="003F329B">
        <w:rPr>
          <w:position w:val="6"/>
          <w:sz w:val="16"/>
          <w:szCs w:val="16"/>
        </w:rPr>
        <w:t>*</w:t>
      </w:r>
      <w:r w:rsidRPr="003F329B">
        <w:t>creditable purpose last used to work out:</w:t>
      </w:r>
    </w:p>
    <w:p w:rsidR="00300522" w:rsidRPr="003F329B" w:rsidRDefault="00300522" w:rsidP="00300522">
      <w:pPr>
        <w:pStyle w:val="paragraph"/>
      </w:pPr>
      <w:r w:rsidRPr="003F329B">
        <w:tab/>
        <w:t>(c)</w:t>
      </w:r>
      <w:r w:rsidRPr="003F329B">
        <w:tab/>
        <w:t xml:space="preserve">the amount of the input tax credit to which you or the </w:t>
      </w:r>
      <w:r w:rsidR="003F329B" w:rsidRPr="003F329B">
        <w:rPr>
          <w:position w:val="6"/>
          <w:sz w:val="16"/>
          <w:szCs w:val="16"/>
        </w:rPr>
        <w:t>*</w:t>
      </w:r>
      <w:r w:rsidRPr="003F329B">
        <w:t>representative member was entitled for the acquisition or importation; or</w:t>
      </w:r>
    </w:p>
    <w:p w:rsidR="00300522" w:rsidRPr="003F329B" w:rsidRDefault="00300522" w:rsidP="00300522">
      <w:pPr>
        <w:pStyle w:val="paragraph"/>
      </w:pPr>
      <w:r w:rsidRPr="003F329B">
        <w:tab/>
        <w:t>(d)</w:t>
      </w:r>
      <w:r w:rsidRPr="003F329B">
        <w:tab/>
        <w:t xml:space="preserve">the amount of any </w:t>
      </w:r>
      <w:r w:rsidR="003F329B" w:rsidRPr="003F329B">
        <w:rPr>
          <w:position w:val="6"/>
          <w:sz w:val="16"/>
          <w:szCs w:val="16"/>
        </w:rPr>
        <w:t>*</w:t>
      </w:r>
      <w:r w:rsidRPr="003F329B">
        <w:t>adjustment you or the representative member had under Division</w:t>
      </w:r>
      <w:r w:rsidR="003F329B">
        <w:t> </w:t>
      </w:r>
      <w:r w:rsidRPr="003F329B">
        <w:t>129 in relation to the thing.</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while you were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(the </w:t>
      </w:r>
      <w:r w:rsidRPr="003F329B">
        <w:rPr>
          <w:b/>
          <w:bCs/>
          <w:i/>
          <w:iCs/>
        </w:rPr>
        <w:t>first GST group</w:t>
      </w:r>
      <w:r w:rsidRPr="003F329B">
        <w:t>), you acquired a thing (other than from another member of that group) or imported a thing; and</w:t>
      </w:r>
    </w:p>
    <w:p w:rsidR="00300522" w:rsidRPr="003F329B" w:rsidRDefault="00300522" w:rsidP="00300522">
      <w:pPr>
        <w:pStyle w:val="paragraph"/>
      </w:pPr>
      <w:r w:rsidRPr="003F329B">
        <w:tab/>
        <w:t>(b)</w:t>
      </w:r>
      <w:r w:rsidRPr="003F329B">
        <w:tab/>
        <w:t xml:space="preserve">you have </w:t>
      </w:r>
      <w:r w:rsidR="009C35C3" w:rsidRPr="003F329B">
        <w:t>ceased</w:t>
      </w:r>
      <w:r w:rsidRPr="003F329B">
        <w:t xml:space="preserve"> to be a member of the first GST group; and</w:t>
      </w:r>
    </w:p>
    <w:p w:rsidR="00300522" w:rsidRPr="003F329B" w:rsidRDefault="00300522" w:rsidP="00300522">
      <w:pPr>
        <w:pStyle w:val="paragraph"/>
        <w:keepNext/>
      </w:pPr>
      <w:r w:rsidRPr="003F329B">
        <w:tab/>
        <w:t>(c)</w:t>
      </w:r>
      <w:r w:rsidRPr="003F329B">
        <w:tab/>
        <w:t xml:space="preserve">you have an </w:t>
      </w:r>
      <w:r w:rsidR="003F329B" w:rsidRPr="003F329B">
        <w:rPr>
          <w:position w:val="6"/>
          <w:sz w:val="16"/>
          <w:szCs w:val="16"/>
        </w:rPr>
        <w:t>*</w:t>
      </w:r>
      <w:r w:rsidRPr="003F329B">
        <w:t>adjustment under Division</w:t>
      </w:r>
      <w:r w:rsidR="003F329B">
        <w:t> </w:t>
      </w:r>
      <w:r w:rsidRPr="003F329B">
        <w:t xml:space="preserve">129 in relation to the thing, or the </w:t>
      </w:r>
      <w:r w:rsidR="003F329B" w:rsidRPr="003F329B">
        <w:rPr>
          <w:position w:val="6"/>
          <w:sz w:val="16"/>
          <w:szCs w:val="16"/>
        </w:rPr>
        <w:t>*</w:t>
      </w:r>
      <w:r w:rsidRPr="003F329B">
        <w:t xml:space="preserve">representative member of another GST group of which you are a </w:t>
      </w:r>
      <w:r w:rsidR="003F329B" w:rsidRPr="003F329B">
        <w:rPr>
          <w:position w:val="6"/>
          <w:sz w:val="16"/>
          <w:szCs w:val="16"/>
        </w:rPr>
        <w:t>*</w:t>
      </w:r>
      <w:r w:rsidRPr="003F329B">
        <w:t>member has that adjustment;</w:t>
      </w:r>
    </w:p>
    <w:p w:rsidR="00300522" w:rsidRPr="003F329B" w:rsidRDefault="00300522" w:rsidP="00300522">
      <w:pPr>
        <w:pStyle w:val="subsection2"/>
      </w:pPr>
      <w:r w:rsidRPr="003F329B">
        <w:t>then, for the purposes of working out the full input tax credit in section</w:t>
      </w:r>
      <w:r w:rsidR="003F329B">
        <w:t> </w:t>
      </w:r>
      <w:r w:rsidRPr="003F329B">
        <w:t>129</w:t>
      </w:r>
      <w:r w:rsidR="003F329B">
        <w:noBreakHyphen/>
      </w:r>
      <w:r w:rsidRPr="003F329B">
        <w:t>70 or 129</w:t>
      </w:r>
      <w:r w:rsidR="003F329B">
        <w:noBreakHyphen/>
      </w:r>
      <w:r w:rsidRPr="003F329B">
        <w:t>75, you are taken not to have been a member of a GST group when you acquired or imported the thing.</w:t>
      </w:r>
    </w:p>
    <w:p w:rsidR="00300522" w:rsidRPr="003F329B" w:rsidRDefault="00300522" w:rsidP="00A36DB5">
      <w:pPr>
        <w:pStyle w:val="ActHead3"/>
        <w:pageBreakBefore/>
      </w:pPr>
      <w:bookmarkStart w:id="378" w:name="_Toc416265945"/>
      <w:r w:rsidRPr="00AE4251">
        <w:rPr>
          <w:rStyle w:val="CharDivNo"/>
        </w:rPr>
        <w:t>Division</w:t>
      </w:r>
      <w:r w:rsidR="003F329B" w:rsidRPr="00AE4251">
        <w:rPr>
          <w:rStyle w:val="CharDivNo"/>
        </w:rPr>
        <w:t> </w:t>
      </w:r>
      <w:r w:rsidRPr="00AE4251">
        <w:rPr>
          <w:rStyle w:val="CharDivNo"/>
        </w:rPr>
        <w:t>49</w:t>
      </w:r>
      <w:r w:rsidRPr="003F329B">
        <w:t>—</w:t>
      </w:r>
      <w:r w:rsidRPr="00AE4251">
        <w:rPr>
          <w:rStyle w:val="CharDivText"/>
        </w:rPr>
        <w:t>GST religious groups</w:t>
      </w:r>
      <w:bookmarkEnd w:id="378"/>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49</w:t>
      </w:r>
      <w:r w:rsidR="003F329B">
        <w:noBreakHyphen/>
      </w:r>
      <w:r w:rsidRPr="003F329B">
        <w:t>A</w:t>
      </w:r>
      <w:r w:rsidRPr="003F329B">
        <w:tab/>
        <w:t>Approval of GST religious groups</w:t>
      </w:r>
    </w:p>
    <w:p w:rsidR="00300522" w:rsidRPr="003F329B" w:rsidRDefault="00300522" w:rsidP="00300522">
      <w:pPr>
        <w:pStyle w:val="TofSectsSubdiv"/>
      </w:pPr>
      <w:r w:rsidRPr="003F329B">
        <w:t>49</w:t>
      </w:r>
      <w:r w:rsidR="003F329B">
        <w:noBreakHyphen/>
      </w:r>
      <w:r w:rsidRPr="003F329B">
        <w:t>B</w:t>
      </w:r>
      <w:r w:rsidRPr="003F329B">
        <w:tab/>
        <w:t>Consequences of approval of GST religious groups</w:t>
      </w:r>
    </w:p>
    <w:p w:rsidR="00300522" w:rsidRPr="003F329B" w:rsidRDefault="00300522" w:rsidP="00300522">
      <w:pPr>
        <w:pStyle w:val="TofSectsSubdiv"/>
      </w:pPr>
      <w:r w:rsidRPr="003F329B">
        <w:t>49</w:t>
      </w:r>
      <w:r w:rsidR="003F329B">
        <w:noBreakHyphen/>
      </w:r>
      <w:r w:rsidRPr="003F329B">
        <w:t>C</w:t>
      </w:r>
      <w:r w:rsidRPr="003F329B">
        <w:tab/>
        <w:t>Administrative matters</w:t>
      </w:r>
    </w:p>
    <w:p w:rsidR="00300522" w:rsidRPr="003F329B" w:rsidRDefault="00300522" w:rsidP="00300522">
      <w:pPr>
        <w:pStyle w:val="ActHead5"/>
      </w:pPr>
      <w:bookmarkStart w:id="379" w:name="_Toc416265946"/>
      <w:r w:rsidRPr="00AE4251">
        <w:rPr>
          <w:rStyle w:val="CharSectno"/>
        </w:rPr>
        <w:t>49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379"/>
    </w:p>
    <w:p w:rsidR="00300522" w:rsidRPr="003F329B" w:rsidRDefault="00300522" w:rsidP="00300522">
      <w:pPr>
        <w:pStyle w:val="BoxText"/>
      </w:pPr>
      <w:r w:rsidRPr="003F329B">
        <w:t>Some registered charitable bodies can be approved as a GST religious group. Transactions between members of the group are then excluded from the GST.</w:t>
      </w:r>
    </w:p>
    <w:p w:rsidR="00300522" w:rsidRPr="003F329B" w:rsidRDefault="00300522" w:rsidP="00300522">
      <w:pPr>
        <w:pStyle w:val="ActHead4"/>
      </w:pPr>
      <w:bookmarkStart w:id="380" w:name="_Toc416265947"/>
      <w:r w:rsidRPr="00AE4251">
        <w:rPr>
          <w:rStyle w:val="CharSubdNo"/>
        </w:rPr>
        <w:t>Subdivision</w:t>
      </w:r>
      <w:r w:rsidR="003F329B" w:rsidRPr="00AE4251">
        <w:rPr>
          <w:rStyle w:val="CharSubdNo"/>
        </w:rPr>
        <w:t> </w:t>
      </w:r>
      <w:r w:rsidRPr="00AE4251">
        <w:rPr>
          <w:rStyle w:val="CharSubdNo"/>
        </w:rPr>
        <w:t>49</w:t>
      </w:r>
      <w:r w:rsidR="003F329B" w:rsidRPr="00AE4251">
        <w:rPr>
          <w:rStyle w:val="CharSubdNo"/>
        </w:rPr>
        <w:noBreakHyphen/>
      </w:r>
      <w:r w:rsidRPr="00AE4251">
        <w:rPr>
          <w:rStyle w:val="CharSubdNo"/>
        </w:rPr>
        <w:t>A</w:t>
      </w:r>
      <w:r w:rsidRPr="003F329B">
        <w:t>—</w:t>
      </w:r>
      <w:r w:rsidRPr="00AE4251">
        <w:rPr>
          <w:rStyle w:val="CharSubdText"/>
        </w:rPr>
        <w:t>Approval of GST religious groups</w:t>
      </w:r>
      <w:bookmarkEnd w:id="380"/>
    </w:p>
    <w:p w:rsidR="00300522" w:rsidRPr="003F329B" w:rsidRDefault="00300522" w:rsidP="00300522">
      <w:pPr>
        <w:pStyle w:val="ActHead5"/>
      </w:pPr>
      <w:bookmarkStart w:id="381" w:name="_Toc416265948"/>
      <w:r w:rsidRPr="00AE4251">
        <w:rPr>
          <w:rStyle w:val="CharSectno"/>
        </w:rPr>
        <w:t>49</w:t>
      </w:r>
      <w:r w:rsidR="003F329B" w:rsidRPr="00AE4251">
        <w:rPr>
          <w:rStyle w:val="CharSectno"/>
        </w:rPr>
        <w:noBreakHyphen/>
      </w:r>
      <w:r w:rsidRPr="00AE4251">
        <w:rPr>
          <w:rStyle w:val="CharSectno"/>
        </w:rPr>
        <w:t>5</w:t>
      </w:r>
      <w:r w:rsidRPr="003F329B">
        <w:t xml:space="preserve">  Approval of GST religious groups</w:t>
      </w:r>
      <w:bookmarkEnd w:id="381"/>
    </w:p>
    <w:p w:rsidR="00300522" w:rsidRPr="003F329B" w:rsidRDefault="00300522" w:rsidP="00300522">
      <w:pPr>
        <w:pStyle w:val="subsection"/>
      </w:pPr>
      <w:r w:rsidRPr="003F329B">
        <w:tab/>
      </w:r>
      <w:r w:rsidRPr="003F329B">
        <w:tab/>
        <w:t xml:space="preserve">The Commissioner must approve 2 or more entities as a </w:t>
      </w:r>
      <w:r w:rsidR="003F329B" w:rsidRPr="003F329B">
        <w:rPr>
          <w:position w:val="6"/>
          <w:sz w:val="16"/>
          <w:szCs w:val="16"/>
        </w:rPr>
        <w:t>*</w:t>
      </w:r>
      <w:r w:rsidRPr="003F329B">
        <w:t>GST religious group if:</w:t>
      </w:r>
    </w:p>
    <w:p w:rsidR="00300522" w:rsidRPr="003F329B" w:rsidRDefault="00300522" w:rsidP="00300522">
      <w:pPr>
        <w:pStyle w:val="paragraph"/>
      </w:pPr>
      <w:r w:rsidRPr="003F329B">
        <w:tab/>
        <w:t>(a)</w:t>
      </w:r>
      <w:r w:rsidRPr="003F329B">
        <w:tab/>
        <w:t xml:space="preserve">the entities jointly apply, in the </w:t>
      </w:r>
      <w:r w:rsidR="003F329B" w:rsidRPr="003F329B">
        <w:rPr>
          <w:position w:val="6"/>
          <w:sz w:val="16"/>
          <w:szCs w:val="16"/>
        </w:rPr>
        <w:t>*</w:t>
      </w:r>
      <w:r w:rsidRPr="003F329B">
        <w:t>approved form, for approval as a GST religious group; and</w:t>
      </w:r>
    </w:p>
    <w:p w:rsidR="00300522" w:rsidRPr="003F329B" w:rsidRDefault="00300522" w:rsidP="00300522">
      <w:pPr>
        <w:pStyle w:val="paragraph"/>
      </w:pPr>
      <w:r w:rsidRPr="003F329B">
        <w:tab/>
        <w:t>(b)</w:t>
      </w:r>
      <w:r w:rsidRPr="003F329B">
        <w:tab/>
        <w:t xml:space="preserve">each of the entities </w:t>
      </w:r>
      <w:r w:rsidR="003F329B" w:rsidRPr="003F329B">
        <w:rPr>
          <w:position w:val="6"/>
          <w:sz w:val="16"/>
          <w:szCs w:val="16"/>
        </w:rPr>
        <w:t>*</w:t>
      </w:r>
      <w:r w:rsidRPr="003F329B">
        <w:t>satisfies the membership requirements for that GST religious group; and</w:t>
      </w:r>
    </w:p>
    <w:p w:rsidR="00300522" w:rsidRPr="003F329B" w:rsidRDefault="00300522" w:rsidP="00300522">
      <w:pPr>
        <w:pStyle w:val="paragraph"/>
      </w:pPr>
      <w:r w:rsidRPr="003F329B">
        <w:tab/>
        <w:t>(c)</w:t>
      </w:r>
      <w:r w:rsidRPr="003F329B">
        <w:tab/>
        <w:t xml:space="preserve">the application nominates one of the entities to be the </w:t>
      </w:r>
      <w:r w:rsidR="003F329B" w:rsidRPr="003F329B">
        <w:rPr>
          <w:position w:val="6"/>
          <w:sz w:val="16"/>
          <w:szCs w:val="16"/>
        </w:rPr>
        <w:t>*</w:t>
      </w:r>
      <w:r w:rsidRPr="003F329B">
        <w:t>principal member for the group; and</w:t>
      </w:r>
    </w:p>
    <w:p w:rsidR="00300522" w:rsidRPr="003F329B" w:rsidRDefault="00300522" w:rsidP="00300522">
      <w:pPr>
        <w:pStyle w:val="paragraph"/>
      </w:pPr>
      <w:r w:rsidRPr="003F329B">
        <w:tab/>
        <w:t>(d)</w:t>
      </w:r>
      <w:r w:rsidRPr="003F329B">
        <w:tab/>
        <w:t xml:space="preserve">the entity so nominated is an </w:t>
      </w:r>
      <w:r w:rsidR="003F329B" w:rsidRPr="003F329B">
        <w:rPr>
          <w:position w:val="6"/>
          <w:sz w:val="16"/>
          <w:szCs w:val="16"/>
        </w:rPr>
        <w:t>*</w:t>
      </w:r>
      <w:r w:rsidRPr="003F329B">
        <w:t>Australian resident.</w:t>
      </w:r>
    </w:p>
    <w:p w:rsidR="00300522" w:rsidRPr="003F329B" w:rsidRDefault="00300522" w:rsidP="00300522">
      <w:pPr>
        <w:pStyle w:val="subsection2"/>
      </w:pPr>
      <w:r w:rsidRPr="003F329B">
        <w:t xml:space="preserve">A group of entities that is so approved is a </w:t>
      </w:r>
      <w:r w:rsidRPr="003F329B">
        <w:rPr>
          <w:b/>
          <w:bCs/>
          <w:i/>
          <w:iCs/>
        </w:rPr>
        <w:t>GST religious group</w:t>
      </w:r>
      <w:r w:rsidRPr="003F329B">
        <w:t>.</w:t>
      </w:r>
    </w:p>
    <w:p w:rsidR="00300522" w:rsidRPr="003F329B" w:rsidRDefault="00300522" w:rsidP="00300522">
      <w:pPr>
        <w:pStyle w:val="notetext"/>
      </w:pPr>
      <w:r w:rsidRPr="003F329B">
        <w:t>Note:</w:t>
      </w:r>
      <w:r w:rsidRPr="003F329B">
        <w:tab/>
        <w:t>Refusing an application for approval under this 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9E2DC8">
      <w:pPr>
        <w:pStyle w:val="ActHead5"/>
      </w:pPr>
      <w:bookmarkStart w:id="382" w:name="_Toc416265949"/>
      <w:r w:rsidRPr="00AE4251">
        <w:rPr>
          <w:rStyle w:val="CharSectno"/>
        </w:rPr>
        <w:t>49</w:t>
      </w:r>
      <w:r w:rsidR="003F329B" w:rsidRPr="00AE4251">
        <w:rPr>
          <w:rStyle w:val="CharSectno"/>
        </w:rPr>
        <w:noBreakHyphen/>
      </w:r>
      <w:r w:rsidRPr="00AE4251">
        <w:rPr>
          <w:rStyle w:val="CharSectno"/>
        </w:rPr>
        <w:t>10</w:t>
      </w:r>
      <w:r w:rsidRPr="003F329B">
        <w:t xml:space="preserve">  Membership requirements of a GST religious group</w:t>
      </w:r>
      <w:bookmarkEnd w:id="382"/>
    </w:p>
    <w:p w:rsidR="00300522" w:rsidRPr="003F329B" w:rsidRDefault="00300522" w:rsidP="009E2DC8">
      <w:pPr>
        <w:pStyle w:val="subsection"/>
        <w:keepNext/>
      </w:pPr>
      <w:r w:rsidRPr="003F329B">
        <w:tab/>
      </w:r>
      <w:r w:rsidRPr="003F329B">
        <w:tab/>
        <w:t xml:space="preserve">An entity </w:t>
      </w:r>
      <w:r w:rsidRPr="003F329B">
        <w:rPr>
          <w:b/>
          <w:bCs/>
          <w:i/>
          <w:iCs/>
        </w:rPr>
        <w:t>satisfies the membership</w:t>
      </w:r>
      <w:r w:rsidRPr="003F329B">
        <w:t xml:space="preserve"> </w:t>
      </w:r>
      <w:r w:rsidRPr="003F329B">
        <w:rPr>
          <w:b/>
          <w:bCs/>
          <w:i/>
          <w:iCs/>
        </w:rPr>
        <w:t xml:space="preserve">requirements </w:t>
      </w:r>
      <w:r w:rsidRPr="003F329B">
        <w:t xml:space="preserve">of a </w:t>
      </w:r>
      <w:r w:rsidR="003F329B" w:rsidRPr="003F329B">
        <w:rPr>
          <w:position w:val="6"/>
          <w:sz w:val="16"/>
          <w:szCs w:val="16"/>
        </w:rPr>
        <w:t>*</w:t>
      </w:r>
      <w:r w:rsidRPr="003F329B">
        <w:t>GST religious group, or a proposed GST religious group, if:</w:t>
      </w:r>
    </w:p>
    <w:p w:rsidR="00300522" w:rsidRPr="003F329B" w:rsidRDefault="00300522" w:rsidP="00300522">
      <w:pPr>
        <w:pStyle w:val="paragraph"/>
      </w:pPr>
      <w:r w:rsidRPr="003F329B">
        <w:tab/>
        <w:t>(a)</w:t>
      </w:r>
      <w:r w:rsidRPr="003F329B">
        <w:tab/>
        <w:t xml:space="preserve">the entity is </w:t>
      </w:r>
      <w:r w:rsidR="003F329B" w:rsidRPr="003F329B">
        <w:rPr>
          <w:position w:val="6"/>
          <w:sz w:val="16"/>
          <w:szCs w:val="16"/>
        </w:rPr>
        <w:t>*</w:t>
      </w:r>
      <w:r w:rsidRPr="003F329B">
        <w:t>registered; and</w:t>
      </w:r>
    </w:p>
    <w:p w:rsidR="00300522" w:rsidRPr="003F329B" w:rsidRDefault="00300522" w:rsidP="00300522">
      <w:pPr>
        <w:pStyle w:val="paragraph"/>
      </w:pPr>
      <w:r w:rsidRPr="003F329B">
        <w:tab/>
        <w:t>(b)</w:t>
      </w:r>
      <w:r w:rsidRPr="003F329B">
        <w:tab/>
        <w:t>the entity is endorsed as exempt from income tax under Subdivision</w:t>
      </w:r>
      <w:r w:rsidR="003F329B">
        <w:t> </w:t>
      </w:r>
      <w:r w:rsidRPr="003F329B">
        <w:t>50</w:t>
      </w:r>
      <w:r w:rsidR="003F329B">
        <w:noBreakHyphen/>
      </w:r>
      <w:r w:rsidRPr="003F329B">
        <w:t xml:space="preserve">B of the </w:t>
      </w:r>
      <w:r w:rsidR="003F329B" w:rsidRPr="003F329B">
        <w:rPr>
          <w:position w:val="6"/>
          <w:sz w:val="16"/>
          <w:szCs w:val="16"/>
        </w:rPr>
        <w:t>*</w:t>
      </w:r>
      <w:r w:rsidRPr="003F329B">
        <w:t>ITAA 1997; and</w:t>
      </w:r>
    </w:p>
    <w:p w:rsidR="00300522" w:rsidRPr="003F329B" w:rsidRDefault="00300522" w:rsidP="00300522">
      <w:pPr>
        <w:pStyle w:val="paragraph"/>
      </w:pPr>
      <w:r w:rsidRPr="003F329B">
        <w:tab/>
        <w:t>(c)</w:t>
      </w:r>
      <w:r w:rsidRPr="003F329B">
        <w:tab/>
        <w:t>all the other members of the GST religious group or proposed GST religious group are so endorsed; and</w:t>
      </w:r>
    </w:p>
    <w:p w:rsidR="00300522" w:rsidRPr="003F329B" w:rsidRDefault="00300522" w:rsidP="00300522">
      <w:pPr>
        <w:pStyle w:val="paragraph"/>
      </w:pPr>
      <w:r w:rsidRPr="003F329B">
        <w:tab/>
        <w:t>(d)</w:t>
      </w:r>
      <w:r w:rsidRPr="003F329B">
        <w:tab/>
        <w:t>the entity and all those other members are part of the same religious organisation; and</w:t>
      </w:r>
    </w:p>
    <w:p w:rsidR="00300522" w:rsidRPr="003F329B" w:rsidRDefault="00300522" w:rsidP="00300522">
      <w:pPr>
        <w:pStyle w:val="paragraph"/>
      </w:pPr>
      <w:r w:rsidRPr="003F329B">
        <w:tab/>
        <w:t>(e)</w:t>
      </w:r>
      <w:r w:rsidRPr="003F329B">
        <w:tab/>
        <w:t>the entity is not a member of any other GST religious group.</w:t>
      </w:r>
    </w:p>
    <w:p w:rsidR="00300522" w:rsidRPr="003F329B" w:rsidRDefault="00300522" w:rsidP="00300522">
      <w:pPr>
        <w:pStyle w:val="ActHead4"/>
      </w:pPr>
      <w:bookmarkStart w:id="383" w:name="_Toc416265950"/>
      <w:r w:rsidRPr="00AE4251">
        <w:rPr>
          <w:rStyle w:val="CharSubdNo"/>
        </w:rPr>
        <w:t>Subdivision</w:t>
      </w:r>
      <w:r w:rsidR="003F329B" w:rsidRPr="00AE4251">
        <w:rPr>
          <w:rStyle w:val="CharSubdNo"/>
        </w:rPr>
        <w:t> </w:t>
      </w:r>
      <w:r w:rsidRPr="00AE4251">
        <w:rPr>
          <w:rStyle w:val="CharSubdNo"/>
        </w:rPr>
        <w:t>49</w:t>
      </w:r>
      <w:r w:rsidR="003F329B" w:rsidRPr="00AE4251">
        <w:rPr>
          <w:rStyle w:val="CharSubdNo"/>
        </w:rPr>
        <w:noBreakHyphen/>
      </w:r>
      <w:r w:rsidRPr="00AE4251">
        <w:rPr>
          <w:rStyle w:val="CharSubdNo"/>
        </w:rPr>
        <w:t>B</w:t>
      </w:r>
      <w:r w:rsidRPr="003F329B">
        <w:t>—</w:t>
      </w:r>
      <w:r w:rsidRPr="00AE4251">
        <w:rPr>
          <w:rStyle w:val="CharSubdText"/>
        </w:rPr>
        <w:t>Consequences of approval of GST religious groups</w:t>
      </w:r>
      <w:bookmarkEnd w:id="383"/>
    </w:p>
    <w:p w:rsidR="00300522" w:rsidRPr="003F329B" w:rsidRDefault="00300522" w:rsidP="00300522">
      <w:pPr>
        <w:pStyle w:val="ActHead5"/>
      </w:pPr>
      <w:bookmarkStart w:id="384" w:name="_Toc416265951"/>
      <w:r w:rsidRPr="00AE4251">
        <w:rPr>
          <w:rStyle w:val="CharSectno"/>
        </w:rPr>
        <w:t>49</w:t>
      </w:r>
      <w:r w:rsidR="003F329B" w:rsidRPr="00AE4251">
        <w:rPr>
          <w:rStyle w:val="CharSectno"/>
        </w:rPr>
        <w:noBreakHyphen/>
      </w:r>
      <w:r w:rsidRPr="00AE4251">
        <w:rPr>
          <w:rStyle w:val="CharSectno"/>
        </w:rPr>
        <w:t>30</w:t>
      </w:r>
      <w:r w:rsidRPr="003F329B">
        <w:t xml:space="preserve">  Supplies between members of GST religious groups</w:t>
      </w:r>
      <w:bookmarkEnd w:id="384"/>
    </w:p>
    <w:p w:rsidR="00300522" w:rsidRPr="003F329B" w:rsidRDefault="00300522" w:rsidP="00300522">
      <w:pPr>
        <w:pStyle w:val="subsection"/>
      </w:pPr>
      <w:r w:rsidRPr="003F329B">
        <w:tab/>
        <w:t>(1)</w:t>
      </w:r>
      <w:r w:rsidRPr="003F329B">
        <w:tab/>
        <w:t xml:space="preserve">A supply that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religious group makes to another member of the same GST religious group is treated as if it were not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385" w:name="_Toc416265952"/>
      <w:r w:rsidRPr="00AE4251">
        <w:rPr>
          <w:rStyle w:val="CharSectno"/>
        </w:rPr>
        <w:t>49</w:t>
      </w:r>
      <w:r w:rsidR="003F329B" w:rsidRPr="00AE4251">
        <w:rPr>
          <w:rStyle w:val="CharSectno"/>
        </w:rPr>
        <w:noBreakHyphen/>
      </w:r>
      <w:r w:rsidRPr="00AE4251">
        <w:rPr>
          <w:rStyle w:val="CharSectno"/>
        </w:rPr>
        <w:t>35</w:t>
      </w:r>
      <w:r w:rsidRPr="003F329B">
        <w:t xml:space="preserve">  Acquisitions between members of GST religious groups</w:t>
      </w:r>
      <w:bookmarkEnd w:id="385"/>
    </w:p>
    <w:p w:rsidR="00300522" w:rsidRPr="003F329B" w:rsidRDefault="00300522" w:rsidP="00300522">
      <w:pPr>
        <w:pStyle w:val="subsection"/>
      </w:pPr>
      <w:r w:rsidRPr="003F329B">
        <w:tab/>
        <w:t>(1)</w:t>
      </w:r>
      <w:r w:rsidRPr="003F329B">
        <w:tab/>
        <w:t xml:space="preserve">An acquisition that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religious group makes from another member of the same GST religious group is treated as if it were not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are creditable acquisitions).</w:t>
      </w:r>
    </w:p>
    <w:p w:rsidR="00300522" w:rsidRPr="003F329B" w:rsidRDefault="00300522" w:rsidP="00300522">
      <w:pPr>
        <w:pStyle w:val="ActHead5"/>
      </w:pPr>
      <w:bookmarkStart w:id="386" w:name="_Toc416265953"/>
      <w:r w:rsidRPr="00AE4251">
        <w:rPr>
          <w:rStyle w:val="CharSectno"/>
        </w:rPr>
        <w:t>49</w:t>
      </w:r>
      <w:r w:rsidR="003F329B" w:rsidRPr="00AE4251">
        <w:rPr>
          <w:rStyle w:val="CharSectno"/>
        </w:rPr>
        <w:noBreakHyphen/>
      </w:r>
      <w:r w:rsidRPr="00AE4251">
        <w:rPr>
          <w:rStyle w:val="CharSectno"/>
        </w:rPr>
        <w:t>40</w:t>
      </w:r>
      <w:r w:rsidRPr="003F329B">
        <w:t xml:space="preserve">  Adjustment events</w:t>
      </w:r>
      <w:bookmarkEnd w:id="386"/>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adjustment event cannot arise in relation to:</w:t>
      </w:r>
    </w:p>
    <w:p w:rsidR="00300522" w:rsidRPr="003F329B" w:rsidRDefault="00300522" w:rsidP="00300522">
      <w:pPr>
        <w:pStyle w:val="paragraph"/>
      </w:pPr>
      <w:r w:rsidRPr="003F329B">
        <w:tab/>
        <w:t>(a)</w:t>
      </w:r>
      <w:r w:rsidRPr="003F329B">
        <w:tab/>
        <w:t xml:space="preserve">a supply that a </w:t>
      </w:r>
      <w:r w:rsidR="003F329B" w:rsidRPr="003F329B">
        <w:rPr>
          <w:position w:val="6"/>
          <w:sz w:val="16"/>
          <w:szCs w:val="16"/>
        </w:rPr>
        <w:t>*</w:t>
      </w:r>
      <w:r w:rsidRPr="003F329B">
        <w:t xml:space="preserve">member of a </w:t>
      </w:r>
      <w:r w:rsidR="003F329B" w:rsidRPr="003F329B">
        <w:rPr>
          <w:position w:val="6"/>
          <w:sz w:val="16"/>
          <w:szCs w:val="16"/>
        </w:rPr>
        <w:t>*</w:t>
      </w:r>
      <w:r w:rsidRPr="003F329B">
        <w:t>GST religious group makes to another member of the same GST religious group; or</w:t>
      </w:r>
    </w:p>
    <w:p w:rsidR="00300522" w:rsidRPr="003F329B" w:rsidRDefault="00300522" w:rsidP="00300522">
      <w:pPr>
        <w:pStyle w:val="paragraph"/>
      </w:pPr>
      <w:r w:rsidRPr="003F329B">
        <w:tab/>
        <w:t>(b)</w:t>
      </w:r>
      <w:r w:rsidRPr="003F329B">
        <w:tab/>
        <w:t>an acquisition that a member of a GST religious group makes from another member of the same GST religious group.</w:t>
      </w:r>
    </w:p>
    <w:p w:rsidR="00300522" w:rsidRPr="003F329B" w:rsidRDefault="00300522" w:rsidP="00300522">
      <w:pPr>
        <w:pStyle w:val="subsection"/>
      </w:pPr>
      <w:r w:rsidRPr="003F329B">
        <w:tab/>
        <w:t>(2)</w:t>
      </w:r>
      <w:r w:rsidRPr="003F329B">
        <w:tab/>
        <w:t>This section has effect despite section</w:t>
      </w:r>
      <w:r w:rsidR="003F329B">
        <w:t> </w:t>
      </w:r>
      <w:r w:rsidRPr="003F329B">
        <w:t>19</w:t>
      </w:r>
      <w:r w:rsidR="003F329B">
        <w:noBreakHyphen/>
      </w:r>
      <w:r w:rsidRPr="003F329B">
        <w:t>10 (which is about what are adjustment events).</w:t>
      </w:r>
    </w:p>
    <w:p w:rsidR="00300522" w:rsidRPr="003F329B" w:rsidRDefault="00300522" w:rsidP="00300522">
      <w:pPr>
        <w:pStyle w:val="ActHead5"/>
      </w:pPr>
      <w:bookmarkStart w:id="387" w:name="_Toc416265954"/>
      <w:r w:rsidRPr="00AE4251">
        <w:rPr>
          <w:rStyle w:val="CharSectno"/>
        </w:rPr>
        <w:t>49</w:t>
      </w:r>
      <w:r w:rsidR="003F329B" w:rsidRPr="00AE4251">
        <w:rPr>
          <w:rStyle w:val="CharSectno"/>
        </w:rPr>
        <w:noBreakHyphen/>
      </w:r>
      <w:r w:rsidRPr="00AE4251">
        <w:rPr>
          <w:rStyle w:val="CharSectno"/>
        </w:rPr>
        <w:t>45</w:t>
      </w:r>
      <w:r w:rsidRPr="003F329B">
        <w:t xml:space="preserve">  Changes in the extent of creditable purpose</w:t>
      </w:r>
      <w:bookmarkEnd w:id="387"/>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adjustment cannot arise under Division</w:t>
      </w:r>
      <w:r w:rsidR="003F329B">
        <w:t> </w:t>
      </w:r>
      <w:r w:rsidRPr="003F329B">
        <w:t xml:space="preserve">129 in relation to an acquisition that a </w:t>
      </w:r>
      <w:r w:rsidR="003F329B" w:rsidRPr="003F329B">
        <w:rPr>
          <w:position w:val="6"/>
          <w:sz w:val="16"/>
          <w:szCs w:val="16"/>
        </w:rPr>
        <w:t>*</w:t>
      </w:r>
      <w:r w:rsidRPr="003F329B">
        <w:t xml:space="preserve">member of a </w:t>
      </w:r>
      <w:r w:rsidR="003F329B" w:rsidRPr="003F329B">
        <w:rPr>
          <w:position w:val="6"/>
          <w:sz w:val="16"/>
          <w:szCs w:val="16"/>
        </w:rPr>
        <w:t>*</w:t>
      </w:r>
      <w:r w:rsidRPr="003F329B">
        <w:t>GST religious group makes from another member of the same GST religious group.</w:t>
      </w:r>
    </w:p>
    <w:p w:rsidR="00300522" w:rsidRPr="003F329B" w:rsidRDefault="00300522" w:rsidP="00300522">
      <w:pPr>
        <w:pStyle w:val="subsection"/>
      </w:pPr>
      <w:r w:rsidRPr="003F329B">
        <w:tab/>
        <w:t>(2)</w:t>
      </w:r>
      <w:r w:rsidRPr="003F329B">
        <w:tab/>
        <w:t>This section has effect despite section</w:t>
      </w:r>
      <w:r w:rsidR="003F329B">
        <w:t> </w:t>
      </w:r>
      <w:r w:rsidRPr="003F329B">
        <w:t>129</w:t>
      </w:r>
      <w:r w:rsidR="003F329B">
        <w:noBreakHyphen/>
      </w:r>
      <w:r w:rsidRPr="003F329B">
        <w:t>5 (which is about when adjustments can arise under Division</w:t>
      </w:r>
      <w:r w:rsidR="003F329B">
        <w:t> </w:t>
      </w:r>
      <w:r w:rsidRPr="003F329B">
        <w:t>129).</w:t>
      </w:r>
    </w:p>
    <w:p w:rsidR="00300522" w:rsidRPr="003F329B" w:rsidRDefault="00300522" w:rsidP="00300522">
      <w:pPr>
        <w:pStyle w:val="ActHead5"/>
      </w:pPr>
      <w:bookmarkStart w:id="388" w:name="_Toc416265955"/>
      <w:r w:rsidRPr="00AE4251">
        <w:rPr>
          <w:rStyle w:val="CharSectno"/>
        </w:rPr>
        <w:t>49</w:t>
      </w:r>
      <w:r w:rsidR="003F329B" w:rsidRPr="00AE4251">
        <w:rPr>
          <w:rStyle w:val="CharSectno"/>
        </w:rPr>
        <w:noBreakHyphen/>
      </w:r>
      <w:r w:rsidRPr="00AE4251">
        <w:rPr>
          <w:rStyle w:val="CharSectno"/>
        </w:rPr>
        <w:t>50</w:t>
      </w:r>
      <w:r w:rsidRPr="003F329B">
        <w:t xml:space="preserve">  GST religious groups treated as single entities for certain purposes</w:t>
      </w:r>
      <w:bookmarkEnd w:id="388"/>
    </w:p>
    <w:p w:rsidR="00300522" w:rsidRPr="003F329B" w:rsidRDefault="00300522" w:rsidP="00300522">
      <w:pPr>
        <w:pStyle w:val="subsection"/>
      </w:pPr>
      <w:r w:rsidRPr="003F329B">
        <w:tab/>
        <w:t>(1)</w:t>
      </w:r>
      <w:r w:rsidRPr="003F329B">
        <w:tab/>
        <w:t>Despite sections</w:t>
      </w:r>
      <w:r w:rsidR="003F329B">
        <w:t> </w:t>
      </w:r>
      <w:r w:rsidRPr="003F329B">
        <w:t>49</w:t>
      </w:r>
      <w:r w:rsidR="003F329B">
        <w:noBreakHyphen/>
      </w:r>
      <w:r w:rsidRPr="003F329B">
        <w:t>35, 49</w:t>
      </w:r>
      <w:r w:rsidR="003F329B">
        <w:noBreakHyphen/>
      </w:r>
      <w:r w:rsidRPr="003F329B">
        <w:t>40 and 49</w:t>
      </w:r>
      <w:r w:rsidR="003F329B">
        <w:noBreakHyphen/>
      </w:r>
      <w:r w:rsidRPr="003F329B">
        <w:t xml:space="preserve">45, a </w:t>
      </w:r>
      <w:r w:rsidR="003F329B" w:rsidRPr="003F329B">
        <w:rPr>
          <w:position w:val="6"/>
          <w:sz w:val="16"/>
          <w:szCs w:val="16"/>
        </w:rPr>
        <w:t>*</w:t>
      </w:r>
      <w:r w:rsidRPr="003F329B">
        <w:t xml:space="preserve">GST religious group is treated as a single entity, and not as a number of entities corresponding to the </w:t>
      </w:r>
      <w:r w:rsidR="003F329B" w:rsidRPr="003F329B">
        <w:rPr>
          <w:position w:val="6"/>
          <w:sz w:val="16"/>
          <w:szCs w:val="16"/>
        </w:rPr>
        <w:t>*</w:t>
      </w:r>
      <w:r w:rsidRPr="003F329B">
        <w:t>members of the GST religious group, for the purposes of working out:</w:t>
      </w:r>
    </w:p>
    <w:p w:rsidR="00300522" w:rsidRPr="003F329B" w:rsidRDefault="00300522" w:rsidP="00300522">
      <w:pPr>
        <w:pStyle w:val="paragraph"/>
      </w:pPr>
      <w:r w:rsidRPr="003F329B">
        <w:tab/>
        <w:t>(a)</w:t>
      </w:r>
      <w:r w:rsidRPr="003F329B">
        <w:tab/>
        <w:t xml:space="preserve">whether acquisitions or importations by a member are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the amounts of any input tax credits to which the member is entitled; and</w:t>
      </w:r>
    </w:p>
    <w:p w:rsidR="00300522" w:rsidRPr="003F329B" w:rsidRDefault="00300522" w:rsidP="00300522">
      <w:pPr>
        <w:pStyle w:val="paragraph"/>
      </w:pPr>
      <w:r w:rsidRPr="003F329B">
        <w:tab/>
        <w:t>(c)</w:t>
      </w:r>
      <w:r w:rsidRPr="003F329B">
        <w:tab/>
        <w:t xml:space="preserve">whether the member has any </w:t>
      </w:r>
      <w:r w:rsidR="003F329B" w:rsidRPr="003F329B">
        <w:rPr>
          <w:position w:val="6"/>
          <w:sz w:val="16"/>
          <w:szCs w:val="16"/>
        </w:rPr>
        <w:t>*</w:t>
      </w:r>
      <w:r w:rsidRPr="003F329B">
        <w:t>adjustments; and</w:t>
      </w:r>
    </w:p>
    <w:p w:rsidR="00300522" w:rsidRPr="003F329B" w:rsidRDefault="00300522" w:rsidP="00300522">
      <w:pPr>
        <w:pStyle w:val="paragraph"/>
      </w:pPr>
      <w:r w:rsidRPr="003F329B">
        <w:tab/>
        <w:t>(d)</w:t>
      </w:r>
      <w:r w:rsidRPr="003F329B">
        <w:tab/>
        <w:t>the amounts of any such adjustments.</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25 (which is about the amount of input tax credits) and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4"/>
      </w:pPr>
      <w:bookmarkStart w:id="389" w:name="_Toc416265956"/>
      <w:r w:rsidRPr="00AE4251">
        <w:rPr>
          <w:rStyle w:val="CharSubdNo"/>
        </w:rPr>
        <w:t>Subdivision</w:t>
      </w:r>
      <w:r w:rsidR="003F329B" w:rsidRPr="00AE4251">
        <w:rPr>
          <w:rStyle w:val="CharSubdNo"/>
        </w:rPr>
        <w:t> </w:t>
      </w:r>
      <w:r w:rsidRPr="00AE4251">
        <w:rPr>
          <w:rStyle w:val="CharSubdNo"/>
        </w:rPr>
        <w:t>49</w:t>
      </w:r>
      <w:r w:rsidR="003F329B" w:rsidRPr="00AE4251">
        <w:rPr>
          <w:rStyle w:val="CharSubdNo"/>
        </w:rPr>
        <w:noBreakHyphen/>
      </w:r>
      <w:r w:rsidRPr="00AE4251">
        <w:rPr>
          <w:rStyle w:val="CharSubdNo"/>
        </w:rPr>
        <w:t>C</w:t>
      </w:r>
      <w:r w:rsidRPr="003F329B">
        <w:t>—</w:t>
      </w:r>
      <w:r w:rsidRPr="00AE4251">
        <w:rPr>
          <w:rStyle w:val="CharSubdText"/>
        </w:rPr>
        <w:t>Administrative matters</w:t>
      </w:r>
      <w:bookmarkEnd w:id="389"/>
    </w:p>
    <w:p w:rsidR="00300522" w:rsidRPr="003F329B" w:rsidRDefault="00300522" w:rsidP="00300522">
      <w:pPr>
        <w:pStyle w:val="ActHead5"/>
      </w:pPr>
      <w:bookmarkStart w:id="390" w:name="_Toc416265957"/>
      <w:r w:rsidRPr="00AE4251">
        <w:rPr>
          <w:rStyle w:val="CharSectno"/>
        </w:rPr>
        <w:t>49</w:t>
      </w:r>
      <w:r w:rsidR="003F329B" w:rsidRPr="00AE4251">
        <w:rPr>
          <w:rStyle w:val="CharSectno"/>
        </w:rPr>
        <w:noBreakHyphen/>
      </w:r>
      <w:r w:rsidRPr="00AE4251">
        <w:rPr>
          <w:rStyle w:val="CharSectno"/>
        </w:rPr>
        <w:t>70</w:t>
      </w:r>
      <w:r w:rsidRPr="003F329B">
        <w:t xml:space="preserve">  Changing the membership etc. of GST religious groups</w:t>
      </w:r>
      <w:bookmarkEnd w:id="390"/>
    </w:p>
    <w:p w:rsidR="00300522" w:rsidRPr="003F329B" w:rsidRDefault="00300522" w:rsidP="00300522">
      <w:pPr>
        <w:pStyle w:val="SubsectionHead"/>
      </w:pPr>
      <w:r w:rsidRPr="003F329B">
        <w:t>Changes made on application</w:t>
      </w:r>
    </w:p>
    <w:p w:rsidR="00300522" w:rsidRPr="003F329B" w:rsidRDefault="00300522" w:rsidP="00300522">
      <w:pPr>
        <w:pStyle w:val="subsection"/>
      </w:pPr>
      <w:r w:rsidRPr="003F329B">
        <w:tab/>
        <w:t>(1)</w:t>
      </w:r>
      <w:r w:rsidRPr="003F329B">
        <w:tab/>
        <w:t xml:space="preserve">The Commissioner must, if the </w:t>
      </w:r>
      <w:r w:rsidR="003F329B" w:rsidRPr="003F329B">
        <w:rPr>
          <w:position w:val="6"/>
          <w:sz w:val="16"/>
          <w:szCs w:val="16"/>
        </w:rPr>
        <w:t>*</w:t>
      </w:r>
      <w:r w:rsidRPr="003F329B">
        <w:t xml:space="preserve">principal member of a </w:t>
      </w:r>
      <w:r w:rsidR="003F329B" w:rsidRPr="003F329B">
        <w:rPr>
          <w:position w:val="6"/>
          <w:sz w:val="16"/>
          <w:szCs w:val="16"/>
        </w:rPr>
        <w:t>*</w:t>
      </w:r>
      <w:r w:rsidRPr="003F329B">
        <w:t xml:space="preserve">GST religious group applies to the Commissioner in the </w:t>
      </w:r>
      <w:r w:rsidR="003F329B" w:rsidRPr="003F329B">
        <w:rPr>
          <w:position w:val="6"/>
          <w:sz w:val="16"/>
          <w:szCs w:val="16"/>
        </w:rPr>
        <w:t>*</w:t>
      </w:r>
      <w:r w:rsidRPr="003F329B">
        <w:t>approved form, do one or more of these (as requested in the application):</w:t>
      </w:r>
    </w:p>
    <w:p w:rsidR="00300522" w:rsidRPr="003F329B" w:rsidRDefault="00300522" w:rsidP="00300522">
      <w:pPr>
        <w:pStyle w:val="paragraph"/>
      </w:pPr>
      <w:r w:rsidRPr="003F329B">
        <w:tab/>
        <w:t>(a)</w:t>
      </w:r>
      <w:r w:rsidRPr="003F329B">
        <w:tab/>
        <w:t xml:space="preserve">approve, as an additional </w:t>
      </w:r>
      <w:r w:rsidR="003F329B" w:rsidRPr="003F329B">
        <w:rPr>
          <w:position w:val="6"/>
          <w:sz w:val="16"/>
          <w:szCs w:val="16"/>
        </w:rPr>
        <w:t>*</w:t>
      </w:r>
      <w:r w:rsidRPr="003F329B">
        <w:t xml:space="preserve">member of the GST religious group, another entity that </w:t>
      </w:r>
      <w:r w:rsidR="003F329B" w:rsidRPr="003F329B">
        <w:rPr>
          <w:position w:val="6"/>
          <w:sz w:val="16"/>
          <w:szCs w:val="16"/>
        </w:rPr>
        <w:t>*</w:t>
      </w:r>
      <w:r w:rsidRPr="003F329B">
        <w:t>satisfies the membership requirements for the GST religious group;</w:t>
      </w:r>
    </w:p>
    <w:p w:rsidR="00300522" w:rsidRPr="003F329B" w:rsidRDefault="00300522" w:rsidP="00300522">
      <w:pPr>
        <w:pStyle w:val="paragraph"/>
      </w:pPr>
      <w:r w:rsidRPr="003F329B">
        <w:tab/>
        <w:t>(b)</w:t>
      </w:r>
      <w:r w:rsidRPr="003F329B">
        <w:tab/>
        <w:t>revoke the approval of one of the members of the GST religious group as a member of the group;</w:t>
      </w:r>
    </w:p>
    <w:p w:rsidR="00300522" w:rsidRPr="003F329B" w:rsidRDefault="00300522" w:rsidP="00300522">
      <w:pPr>
        <w:pStyle w:val="paragraph"/>
      </w:pPr>
      <w:r w:rsidRPr="003F329B">
        <w:tab/>
        <w:t>(c)</w:t>
      </w:r>
      <w:r w:rsidRPr="003F329B">
        <w:tab/>
        <w:t>approve another member of the GST religious group to replace the applicant as the principal member of the group.</w:t>
      </w:r>
    </w:p>
    <w:p w:rsidR="00300522" w:rsidRPr="003F329B" w:rsidRDefault="00300522" w:rsidP="00300522">
      <w:pPr>
        <w:pStyle w:val="notetext"/>
      </w:pPr>
      <w:r w:rsidRPr="003F329B">
        <w:t>Note:</w:t>
      </w:r>
      <w:r w:rsidRPr="003F329B">
        <w:tab/>
        <w:t>Refusing an application for approval or revocation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Head"/>
      </w:pPr>
      <w:r w:rsidRPr="003F329B">
        <w:t>Changes made without application</w:t>
      </w:r>
    </w:p>
    <w:p w:rsidR="00300522" w:rsidRPr="003F329B" w:rsidRDefault="00300522" w:rsidP="00300522">
      <w:pPr>
        <w:pStyle w:val="subsection"/>
      </w:pPr>
      <w:r w:rsidRPr="003F329B">
        <w:tab/>
        <w:t>(2)</w:t>
      </w:r>
      <w:r w:rsidRPr="003F329B">
        <w:tab/>
        <w:t xml:space="preserve">The Commissioner must revoke the approval of one of the </w:t>
      </w:r>
      <w:r w:rsidR="003F329B" w:rsidRPr="003F329B">
        <w:rPr>
          <w:position w:val="6"/>
          <w:sz w:val="16"/>
          <w:szCs w:val="16"/>
        </w:rPr>
        <w:t>*</w:t>
      </w:r>
      <w:r w:rsidRPr="003F329B">
        <w:t xml:space="preserve">members of a </w:t>
      </w:r>
      <w:r w:rsidR="003F329B" w:rsidRPr="003F329B">
        <w:rPr>
          <w:position w:val="6"/>
          <w:sz w:val="16"/>
          <w:szCs w:val="16"/>
        </w:rPr>
        <w:t>*</w:t>
      </w:r>
      <w:r w:rsidRPr="003F329B">
        <w:t xml:space="preserve">GST religious group if satisfied that the member does not </w:t>
      </w:r>
      <w:r w:rsidR="003F329B" w:rsidRPr="003F329B">
        <w:rPr>
          <w:position w:val="6"/>
          <w:sz w:val="16"/>
          <w:szCs w:val="16"/>
        </w:rPr>
        <w:t>*</w:t>
      </w:r>
      <w:r w:rsidRPr="003F329B">
        <w:t>satisfy the membership requirements for the GST religious group.</w:t>
      </w:r>
    </w:p>
    <w:p w:rsidR="00300522" w:rsidRPr="003F329B" w:rsidRDefault="00300522" w:rsidP="00300522">
      <w:pPr>
        <w:pStyle w:val="notetext"/>
      </w:pPr>
      <w:r w:rsidRPr="003F329B">
        <w:t>Note:</w:t>
      </w:r>
      <w:r w:rsidRPr="003F329B">
        <w:tab/>
        <w:t xml:space="preserve">Revoking under this subsection an approval under this </w:t>
      </w:r>
      <w:r w:rsidR="00A53099" w:rsidRPr="003F329B">
        <w:t>Division</w:t>
      </w:r>
      <w:r w:rsidR="00A36DB5" w:rsidRPr="003F329B">
        <w:t xml:space="preserve"> </w:t>
      </w:r>
      <w:r w:rsidRPr="003F329B">
        <w:t>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391" w:name="_Toc416265958"/>
      <w:r w:rsidRPr="00AE4251">
        <w:rPr>
          <w:rStyle w:val="CharSectno"/>
        </w:rPr>
        <w:t>49</w:t>
      </w:r>
      <w:r w:rsidR="003F329B" w:rsidRPr="00AE4251">
        <w:rPr>
          <w:rStyle w:val="CharSectno"/>
        </w:rPr>
        <w:noBreakHyphen/>
      </w:r>
      <w:r w:rsidRPr="00AE4251">
        <w:rPr>
          <w:rStyle w:val="CharSectno"/>
        </w:rPr>
        <w:t>75</w:t>
      </w:r>
      <w:r w:rsidRPr="003F329B">
        <w:t xml:space="preserve">  Revoking the approval of GST religious groups</w:t>
      </w:r>
      <w:bookmarkEnd w:id="391"/>
    </w:p>
    <w:p w:rsidR="00300522" w:rsidRPr="003F329B" w:rsidRDefault="00300522" w:rsidP="00300522">
      <w:pPr>
        <w:pStyle w:val="SubsectionHead"/>
      </w:pPr>
      <w:r w:rsidRPr="003F329B">
        <w:t>Revoking on application</w:t>
      </w:r>
    </w:p>
    <w:p w:rsidR="00300522" w:rsidRPr="003F329B" w:rsidRDefault="00300522" w:rsidP="00300522">
      <w:pPr>
        <w:pStyle w:val="subsection"/>
      </w:pPr>
      <w:r w:rsidRPr="003F329B">
        <w:tab/>
        <w:t>(1)</w:t>
      </w:r>
      <w:r w:rsidRPr="003F329B">
        <w:tab/>
        <w:t xml:space="preserve">The Commissioner must, if the principal member of a </w:t>
      </w:r>
      <w:r w:rsidR="003F329B" w:rsidRPr="003F329B">
        <w:rPr>
          <w:position w:val="6"/>
          <w:sz w:val="16"/>
          <w:szCs w:val="16"/>
        </w:rPr>
        <w:t>*</w:t>
      </w:r>
      <w:r w:rsidRPr="003F329B">
        <w:t xml:space="preserve">GST religious group applies to the Commissioner in the </w:t>
      </w:r>
      <w:r w:rsidR="003F329B" w:rsidRPr="003F329B">
        <w:rPr>
          <w:position w:val="6"/>
          <w:sz w:val="16"/>
          <w:szCs w:val="16"/>
        </w:rPr>
        <w:t>*</w:t>
      </w:r>
      <w:r w:rsidRPr="003F329B">
        <w:t>approved form, revoke the approval of the group as a GST religious group.</w:t>
      </w:r>
    </w:p>
    <w:p w:rsidR="00300522" w:rsidRPr="003F329B" w:rsidRDefault="00300522" w:rsidP="00300522">
      <w:pPr>
        <w:pStyle w:val="notetext"/>
      </w:pPr>
      <w:r w:rsidRPr="003F329B">
        <w:t>Note:</w:t>
      </w:r>
      <w:r w:rsidRPr="003F329B">
        <w:tab/>
        <w:t>Refusing an application for revocation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Head"/>
      </w:pPr>
      <w:r w:rsidRPr="003F329B">
        <w:t>Revoking without application</w:t>
      </w:r>
    </w:p>
    <w:p w:rsidR="00300522" w:rsidRPr="003F329B" w:rsidRDefault="00300522" w:rsidP="00300522">
      <w:pPr>
        <w:pStyle w:val="subsection"/>
      </w:pPr>
      <w:r w:rsidRPr="003F329B">
        <w:tab/>
        <w:t>(2)</w:t>
      </w:r>
      <w:r w:rsidRPr="003F329B">
        <w:tab/>
        <w:t xml:space="preserve">The Commissioner must revoke the approval of the </w:t>
      </w:r>
      <w:r w:rsidR="003F329B" w:rsidRPr="003F329B">
        <w:rPr>
          <w:position w:val="6"/>
          <w:sz w:val="16"/>
          <w:szCs w:val="16"/>
        </w:rPr>
        <w:t>*</w:t>
      </w:r>
      <w:r w:rsidRPr="003F329B">
        <w:t xml:space="preserve">GST religious group if satisfied that none of its members, or only one of its members, </w:t>
      </w:r>
      <w:r w:rsidR="003F329B" w:rsidRPr="003F329B">
        <w:rPr>
          <w:position w:val="6"/>
          <w:sz w:val="16"/>
          <w:szCs w:val="16"/>
        </w:rPr>
        <w:t>*</w:t>
      </w:r>
      <w:r w:rsidRPr="003F329B">
        <w:t>satisfies the membership requirements for that GST religious group.</w:t>
      </w:r>
    </w:p>
    <w:p w:rsidR="00300522" w:rsidRPr="003F329B" w:rsidRDefault="00300522" w:rsidP="00300522">
      <w:pPr>
        <w:pStyle w:val="notetext"/>
      </w:pPr>
      <w:r w:rsidRPr="003F329B">
        <w:t>Note:</w:t>
      </w:r>
      <w:r w:rsidRPr="003F329B">
        <w:tab/>
        <w:t>Revoking under this subsection the approval of a GST group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392" w:name="_Toc416265959"/>
      <w:r w:rsidRPr="00AE4251">
        <w:rPr>
          <w:rStyle w:val="CharSectno"/>
        </w:rPr>
        <w:t>49</w:t>
      </w:r>
      <w:r w:rsidR="003F329B" w:rsidRPr="00AE4251">
        <w:rPr>
          <w:rStyle w:val="CharSectno"/>
        </w:rPr>
        <w:noBreakHyphen/>
      </w:r>
      <w:r w:rsidRPr="00AE4251">
        <w:rPr>
          <w:rStyle w:val="CharSectno"/>
        </w:rPr>
        <w:t>80</w:t>
      </w:r>
      <w:r w:rsidRPr="003F329B">
        <w:t xml:space="preserve">  Notification by principal members</w:t>
      </w:r>
      <w:bookmarkEnd w:id="392"/>
    </w:p>
    <w:p w:rsidR="00300522" w:rsidRPr="003F329B" w:rsidRDefault="00300522" w:rsidP="00300522">
      <w:pPr>
        <w:pStyle w:val="subsection"/>
      </w:pPr>
      <w:r w:rsidRPr="003F329B">
        <w:tab/>
      </w:r>
      <w:r w:rsidRPr="003F329B">
        <w:tab/>
        <w:t xml:space="preserve">The principal member of a </w:t>
      </w:r>
      <w:r w:rsidR="003F329B" w:rsidRPr="003F329B">
        <w:rPr>
          <w:position w:val="6"/>
          <w:sz w:val="16"/>
          <w:szCs w:val="16"/>
        </w:rPr>
        <w:t>*</w:t>
      </w:r>
      <w:r w:rsidRPr="003F329B">
        <w:t>GST religious group must notify the Commissioner of any circumstances under which the Commissioner must:</w:t>
      </w:r>
    </w:p>
    <w:p w:rsidR="00300522" w:rsidRPr="003F329B" w:rsidRDefault="00300522" w:rsidP="00300522">
      <w:pPr>
        <w:pStyle w:val="paragraph"/>
      </w:pPr>
      <w:r w:rsidRPr="003F329B">
        <w:tab/>
        <w:t>(a)</w:t>
      </w:r>
      <w:r w:rsidRPr="003F329B">
        <w:tab/>
        <w:t xml:space="preserve">revoke the approval of one of the </w:t>
      </w:r>
      <w:r w:rsidR="003F329B" w:rsidRPr="003F329B">
        <w:rPr>
          <w:position w:val="6"/>
          <w:sz w:val="16"/>
          <w:szCs w:val="16"/>
        </w:rPr>
        <w:t>*</w:t>
      </w:r>
      <w:r w:rsidRPr="003F329B">
        <w:t>members of the group under subsection</w:t>
      </w:r>
      <w:r w:rsidR="003F329B">
        <w:t> </w:t>
      </w:r>
      <w:r w:rsidRPr="003F329B">
        <w:t>49</w:t>
      </w:r>
      <w:r w:rsidR="003F329B">
        <w:noBreakHyphen/>
      </w:r>
      <w:r w:rsidRPr="003F329B">
        <w:t>70(2); or</w:t>
      </w:r>
    </w:p>
    <w:p w:rsidR="00300522" w:rsidRPr="003F329B" w:rsidRDefault="00300522" w:rsidP="00300522">
      <w:pPr>
        <w:pStyle w:val="paragraph"/>
      </w:pPr>
      <w:r w:rsidRPr="003F329B">
        <w:tab/>
        <w:t>(b)</w:t>
      </w:r>
      <w:r w:rsidRPr="003F329B">
        <w:tab/>
        <w:t>revoke the approval of the group under subsection</w:t>
      </w:r>
      <w:r w:rsidR="003F329B">
        <w:t> </w:t>
      </w:r>
      <w:r w:rsidRPr="003F329B">
        <w:t>49</w:t>
      </w:r>
      <w:r w:rsidR="003F329B">
        <w:noBreakHyphen/>
      </w:r>
      <w:r w:rsidRPr="003F329B">
        <w:t>75(2).</w:t>
      </w:r>
    </w:p>
    <w:p w:rsidR="00300522" w:rsidRPr="003F329B" w:rsidRDefault="00300522" w:rsidP="00300522">
      <w:pPr>
        <w:pStyle w:val="subsection2"/>
      </w:pPr>
      <w:r w:rsidRPr="003F329B">
        <w:t>The notification may (in appropriate cases) be in the form of an application under subsection</w:t>
      </w:r>
      <w:r w:rsidR="003F329B">
        <w:t> </w:t>
      </w:r>
      <w:r w:rsidRPr="003F329B">
        <w:t>49</w:t>
      </w:r>
      <w:r w:rsidR="003F329B">
        <w:noBreakHyphen/>
      </w:r>
      <w:r w:rsidRPr="003F329B">
        <w:t>70(1) or 49</w:t>
      </w:r>
      <w:r w:rsidR="003F329B">
        <w:noBreakHyphen/>
      </w:r>
      <w:r w:rsidRPr="003F329B">
        <w:t>75(1). The notification, or application, must be given to the Commissioner within 21 days after the circumstances occurred.</w:t>
      </w:r>
    </w:p>
    <w:p w:rsidR="00300522" w:rsidRPr="003F329B" w:rsidRDefault="00300522" w:rsidP="00300522">
      <w:pPr>
        <w:pStyle w:val="ActHead5"/>
      </w:pPr>
      <w:bookmarkStart w:id="393" w:name="_Toc416265960"/>
      <w:r w:rsidRPr="00AE4251">
        <w:rPr>
          <w:rStyle w:val="CharSectno"/>
        </w:rPr>
        <w:t>49</w:t>
      </w:r>
      <w:r w:rsidR="003F329B" w:rsidRPr="00AE4251">
        <w:rPr>
          <w:rStyle w:val="CharSectno"/>
        </w:rPr>
        <w:noBreakHyphen/>
      </w:r>
      <w:r w:rsidRPr="00AE4251">
        <w:rPr>
          <w:rStyle w:val="CharSectno"/>
        </w:rPr>
        <w:t>85</w:t>
      </w:r>
      <w:r w:rsidRPr="003F329B">
        <w:t xml:space="preserve">  Date of effect of approvals and revocations</w:t>
      </w:r>
      <w:bookmarkEnd w:id="393"/>
    </w:p>
    <w:p w:rsidR="00300522" w:rsidRPr="003F329B" w:rsidRDefault="00300522" w:rsidP="00300522">
      <w:pPr>
        <w:pStyle w:val="subsection"/>
      </w:pPr>
      <w:r w:rsidRPr="003F329B">
        <w:tab/>
        <w:t>(1)</w:t>
      </w:r>
      <w:r w:rsidRPr="003F329B">
        <w:tab/>
        <w:t>The Commissioner must decide the date of effect of any approval, or any revocation of an approval, under this Division.</w:t>
      </w:r>
    </w:p>
    <w:p w:rsidR="00300522" w:rsidRPr="003F329B" w:rsidRDefault="00300522" w:rsidP="00300522">
      <w:pPr>
        <w:pStyle w:val="subsection"/>
      </w:pPr>
      <w:r w:rsidRPr="003F329B">
        <w:tab/>
        <w:t>(2)</w:t>
      </w:r>
      <w:r w:rsidRPr="003F329B">
        <w:tab/>
        <w:t xml:space="preserve">The date of effect may be the day of the decision, or a day before or after that day. However, it must be a day on which, for all the </w:t>
      </w:r>
      <w:r w:rsidR="003F329B" w:rsidRPr="003F329B">
        <w:rPr>
          <w:position w:val="6"/>
          <w:sz w:val="16"/>
          <w:szCs w:val="16"/>
        </w:rPr>
        <w:t>*</w:t>
      </w:r>
      <w:r w:rsidRPr="003F329B">
        <w:t xml:space="preserve">members of the </w:t>
      </w:r>
      <w:r w:rsidR="003F329B" w:rsidRPr="003F329B">
        <w:rPr>
          <w:position w:val="6"/>
          <w:sz w:val="16"/>
          <w:szCs w:val="16"/>
        </w:rPr>
        <w:t>*</w:t>
      </w:r>
      <w:r w:rsidRPr="003F329B">
        <w:t>GST religious group in question, a tax period begins.</w:t>
      </w:r>
    </w:p>
    <w:p w:rsidR="00300522" w:rsidRPr="003F329B" w:rsidRDefault="00300522" w:rsidP="00300522">
      <w:pPr>
        <w:pStyle w:val="notetext"/>
      </w:pPr>
      <w:r w:rsidRPr="003F329B">
        <w:t>Note:</w:t>
      </w:r>
      <w:r w:rsidRPr="003F329B">
        <w:tab/>
        <w:t xml:space="preserve">Deciding under this section the date of effect of any approval, or any revocation of an approval, under this </w:t>
      </w:r>
      <w:r w:rsidR="00A53099" w:rsidRPr="003F329B">
        <w:t>Division</w:t>
      </w:r>
      <w:r w:rsidR="00A36DB5" w:rsidRPr="003F329B">
        <w:t xml:space="preserve"> </w:t>
      </w:r>
      <w:r w:rsidRPr="003F329B">
        <w:t>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9E2DC8">
      <w:pPr>
        <w:pStyle w:val="ActHead5"/>
      </w:pPr>
      <w:bookmarkStart w:id="394" w:name="_Toc416265961"/>
      <w:r w:rsidRPr="00AE4251">
        <w:rPr>
          <w:rStyle w:val="CharSectno"/>
        </w:rPr>
        <w:t>49</w:t>
      </w:r>
      <w:r w:rsidR="003F329B" w:rsidRPr="00AE4251">
        <w:rPr>
          <w:rStyle w:val="CharSectno"/>
        </w:rPr>
        <w:noBreakHyphen/>
      </w:r>
      <w:r w:rsidRPr="00AE4251">
        <w:rPr>
          <w:rStyle w:val="CharSectno"/>
        </w:rPr>
        <w:t>90</w:t>
      </w:r>
      <w:r w:rsidRPr="003F329B">
        <w:t xml:space="preserve">  Notification by the Commissioner</w:t>
      </w:r>
      <w:bookmarkEnd w:id="394"/>
    </w:p>
    <w:p w:rsidR="00300522" w:rsidRPr="003F329B" w:rsidRDefault="00300522" w:rsidP="009E2DC8">
      <w:pPr>
        <w:pStyle w:val="subsection"/>
        <w:keepNext/>
      </w:pPr>
      <w:r w:rsidRPr="003F329B">
        <w:tab/>
      </w:r>
      <w:r w:rsidRPr="003F329B">
        <w:tab/>
        <w:t>The Commissioner must give notice of any decision that he or she makes under this Division:</w:t>
      </w:r>
    </w:p>
    <w:p w:rsidR="00300522" w:rsidRPr="003F329B" w:rsidRDefault="00300522" w:rsidP="00300522">
      <w:pPr>
        <w:pStyle w:val="paragraph"/>
      </w:pPr>
      <w:r w:rsidRPr="003F329B">
        <w:tab/>
        <w:t>(a)</w:t>
      </w:r>
      <w:r w:rsidRPr="003F329B">
        <w:tab/>
        <w:t xml:space="preserve">if the decision relates to the approval of 2 or more entities as a </w:t>
      </w:r>
      <w:r w:rsidR="003F329B" w:rsidRPr="003F329B">
        <w:rPr>
          <w:position w:val="6"/>
          <w:sz w:val="16"/>
          <w:szCs w:val="16"/>
        </w:rPr>
        <w:t>*</w:t>
      </w:r>
      <w:r w:rsidRPr="003F329B">
        <w:t xml:space="preserve">GST religious group—to the entity nominated in the application for approval to be the </w:t>
      </w:r>
      <w:r w:rsidR="003F329B" w:rsidRPr="003F329B">
        <w:rPr>
          <w:position w:val="6"/>
          <w:sz w:val="16"/>
          <w:szCs w:val="16"/>
        </w:rPr>
        <w:t>*</w:t>
      </w:r>
      <w:r w:rsidRPr="003F329B">
        <w:t>principal member of the group; or</w:t>
      </w:r>
    </w:p>
    <w:p w:rsidR="00300522" w:rsidRPr="003F329B" w:rsidRDefault="00300522" w:rsidP="00300522">
      <w:pPr>
        <w:pStyle w:val="paragraph"/>
        <w:rPr>
          <w:sz w:val="24"/>
        </w:rPr>
      </w:pPr>
      <w:r w:rsidRPr="003F329B">
        <w:tab/>
        <w:t>(b)</w:t>
      </w:r>
      <w:r w:rsidRPr="003F329B">
        <w:tab/>
        <w:t xml:space="preserve">otherwise—to the principal member of the </w:t>
      </w:r>
      <w:r w:rsidR="003F329B" w:rsidRPr="003F329B">
        <w:rPr>
          <w:position w:val="6"/>
          <w:sz w:val="16"/>
          <w:szCs w:val="16"/>
        </w:rPr>
        <w:t>*</w:t>
      </w:r>
      <w:r w:rsidRPr="003F329B">
        <w:t>GST religious group to which the decision relates.</w:t>
      </w:r>
    </w:p>
    <w:p w:rsidR="00300522" w:rsidRPr="003F329B" w:rsidRDefault="00300522" w:rsidP="00A36DB5">
      <w:pPr>
        <w:pStyle w:val="ActHead3"/>
        <w:pageBreakBefore/>
      </w:pPr>
      <w:bookmarkStart w:id="395" w:name="_Toc416265962"/>
      <w:r w:rsidRPr="00AE4251">
        <w:rPr>
          <w:rStyle w:val="CharDivNo"/>
        </w:rPr>
        <w:t>Division</w:t>
      </w:r>
      <w:r w:rsidR="003F329B" w:rsidRPr="00AE4251">
        <w:rPr>
          <w:rStyle w:val="CharDivNo"/>
        </w:rPr>
        <w:t> </w:t>
      </w:r>
      <w:r w:rsidRPr="00AE4251">
        <w:rPr>
          <w:rStyle w:val="CharDivNo"/>
        </w:rPr>
        <w:t>50</w:t>
      </w:r>
      <w:r w:rsidRPr="003F329B">
        <w:t>—</w:t>
      </w:r>
      <w:r w:rsidRPr="00AE4251">
        <w:rPr>
          <w:rStyle w:val="CharDivText"/>
        </w:rPr>
        <w:t>GST treatment of religious practitioners</w:t>
      </w:r>
      <w:bookmarkEnd w:id="395"/>
    </w:p>
    <w:p w:rsidR="00300522" w:rsidRPr="003F329B" w:rsidRDefault="00300522" w:rsidP="00300522">
      <w:pPr>
        <w:pStyle w:val="ActHead4"/>
      </w:pPr>
      <w:bookmarkStart w:id="396" w:name="_Toc416265963"/>
      <w:r w:rsidRPr="00AE4251">
        <w:rPr>
          <w:rStyle w:val="CharSubdNo"/>
        </w:rPr>
        <w:t>Guide to Division</w:t>
      </w:r>
      <w:r w:rsidR="003F329B" w:rsidRPr="00AE4251">
        <w:rPr>
          <w:rStyle w:val="CharSubdNo"/>
        </w:rPr>
        <w:t> </w:t>
      </w:r>
      <w:r w:rsidRPr="00AE4251">
        <w:rPr>
          <w:rStyle w:val="CharSubdText"/>
        </w:rPr>
        <w:t>5</w:t>
      </w:r>
      <w:r w:rsidRPr="003F329B">
        <w:t>0</w:t>
      </w:r>
      <w:bookmarkEnd w:id="396"/>
    </w:p>
    <w:p w:rsidR="00300522" w:rsidRPr="003F329B" w:rsidRDefault="00300522" w:rsidP="00300522">
      <w:pPr>
        <w:pStyle w:val="ActHead5"/>
      </w:pPr>
      <w:bookmarkStart w:id="397" w:name="_Toc416265964"/>
      <w:r w:rsidRPr="00AE4251">
        <w:rPr>
          <w:rStyle w:val="CharSectno"/>
        </w:rPr>
        <w:t>50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397"/>
    </w:p>
    <w:p w:rsidR="00300522" w:rsidRPr="003F329B" w:rsidRDefault="00300522" w:rsidP="00300522">
      <w:pPr>
        <w:pStyle w:val="BoxText"/>
      </w:pPr>
      <w:r w:rsidRPr="003F329B">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3F329B" w:rsidRDefault="00300522" w:rsidP="00300522">
      <w:pPr>
        <w:pStyle w:val="TofSectsHeading"/>
      </w:pPr>
      <w:r w:rsidRPr="003F329B">
        <w:t>Table of sections</w:t>
      </w:r>
    </w:p>
    <w:p w:rsidR="00300522" w:rsidRPr="003F329B" w:rsidRDefault="00300522" w:rsidP="00300522">
      <w:pPr>
        <w:pStyle w:val="TofSectsSection"/>
      </w:pPr>
      <w:r w:rsidRPr="003F329B">
        <w:t>50</w:t>
      </w:r>
      <w:r w:rsidR="003F329B">
        <w:noBreakHyphen/>
      </w:r>
      <w:r w:rsidRPr="003F329B">
        <w:t>5</w:t>
      </w:r>
      <w:r w:rsidRPr="003F329B">
        <w:tab/>
        <w:t>GST treatment of religious practitioners</w:t>
      </w:r>
    </w:p>
    <w:p w:rsidR="00300522" w:rsidRPr="003F329B" w:rsidRDefault="00300522" w:rsidP="00300522">
      <w:pPr>
        <w:pStyle w:val="ActHead5"/>
      </w:pPr>
      <w:bookmarkStart w:id="398" w:name="_Toc416265965"/>
      <w:r w:rsidRPr="00AE4251">
        <w:rPr>
          <w:rStyle w:val="CharSectno"/>
        </w:rPr>
        <w:t>50</w:t>
      </w:r>
      <w:r w:rsidR="003F329B" w:rsidRPr="00AE4251">
        <w:rPr>
          <w:rStyle w:val="CharSectno"/>
        </w:rPr>
        <w:noBreakHyphen/>
      </w:r>
      <w:r w:rsidRPr="00AE4251">
        <w:rPr>
          <w:rStyle w:val="CharSectno"/>
        </w:rPr>
        <w:t>5</w:t>
      </w:r>
      <w:r w:rsidRPr="003F329B">
        <w:t xml:space="preserve">  GST treatment of religious practitioners</w:t>
      </w:r>
      <w:bookmarkEnd w:id="398"/>
    </w:p>
    <w:p w:rsidR="00300522" w:rsidRPr="003F329B" w:rsidRDefault="00300522" w:rsidP="00300522">
      <w:pPr>
        <w:pStyle w:val="subsection"/>
      </w:pPr>
      <w:r w:rsidRPr="003F329B">
        <w:tab/>
      </w:r>
      <w:r w:rsidRPr="003F329B">
        <w:tab/>
        <w:t xml:space="preserve">If a </w:t>
      </w:r>
      <w:r w:rsidR="003F329B" w:rsidRPr="003F329B">
        <w:rPr>
          <w:position w:val="6"/>
          <w:sz w:val="16"/>
          <w:szCs w:val="16"/>
        </w:rPr>
        <w:t>*</w:t>
      </w:r>
      <w:r w:rsidRPr="003F329B">
        <w:t>religious practitioner:</w:t>
      </w:r>
    </w:p>
    <w:p w:rsidR="00300522" w:rsidRPr="003F329B" w:rsidRDefault="00300522" w:rsidP="00300522">
      <w:pPr>
        <w:pStyle w:val="paragraph"/>
      </w:pPr>
      <w:r w:rsidRPr="003F329B">
        <w:tab/>
        <w:t>(a)</w:t>
      </w:r>
      <w:r w:rsidRPr="003F329B">
        <w:tab/>
        <w:t>does an activity, or a series of activities:</w:t>
      </w:r>
    </w:p>
    <w:p w:rsidR="00300522" w:rsidRPr="003F329B" w:rsidRDefault="00300522" w:rsidP="00300522">
      <w:pPr>
        <w:pStyle w:val="paragraphsub"/>
      </w:pPr>
      <w:r w:rsidRPr="003F329B">
        <w:tab/>
        <w:t>(i)</w:t>
      </w:r>
      <w:r w:rsidRPr="003F329B">
        <w:tab/>
        <w:t>in pursuit of his or her vocation as a religious practitioner; and</w:t>
      </w:r>
    </w:p>
    <w:p w:rsidR="00300522" w:rsidRPr="003F329B" w:rsidRDefault="00300522" w:rsidP="00300522">
      <w:pPr>
        <w:pStyle w:val="paragraphsub"/>
      </w:pPr>
      <w:r w:rsidRPr="003F329B">
        <w:tab/>
        <w:t>(ii)</w:t>
      </w:r>
      <w:r w:rsidRPr="003F329B">
        <w:tab/>
        <w:t>as a member of a religious institution; and</w:t>
      </w:r>
    </w:p>
    <w:p w:rsidR="00300522" w:rsidRPr="003F329B" w:rsidRDefault="00300522" w:rsidP="00300522">
      <w:pPr>
        <w:pStyle w:val="paragraph"/>
      </w:pPr>
      <w:r w:rsidRPr="003F329B">
        <w:tab/>
        <w:t>(b)</w:t>
      </w:r>
      <w:r w:rsidRPr="003F329B">
        <w:tab/>
        <w:t>does not do the activity, or series of activities, as an employee or agent of the religious institution or another entity;</w:t>
      </w:r>
    </w:p>
    <w:p w:rsidR="00300522" w:rsidRPr="003F329B" w:rsidRDefault="00300522" w:rsidP="00300522">
      <w:pPr>
        <w:pStyle w:val="subsection2"/>
      </w:pPr>
      <w:r w:rsidRPr="003F329B">
        <w:t xml:space="preserve">the </w:t>
      </w:r>
      <w:r w:rsidR="003F329B" w:rsidRPr="003F329B">
        <w:rPr>
          <w:position w:val="6"/>
          <w:sz w:val="16"/>
          <w:szCs w:val="16"/>
        </w:rPr>
        <w:t>*</w:t>
      </w:r>
      <w:r w:rsidRPr="003F329B">
        <w:t>GST law applies as if the activity, or series of activities, had been done by the religious institution and not by the religious practitioner.</w:t>
      </w:r>
    </w:p>
    <w:p w:rsidR="00300522" w:rsidRPr="003F329B" w:rsidRDefault="00300522" w:rsidP="00300522">
      <w:pPr>
        <w:pStyle w:val="notetext"/>
      </w:pPr>
      <w:r w:rsidRPr="003F329B">
        <w:t>Note:</w:t>
      </w:r>
      <w:r w:rsidRPr="003F329B">
        <w:tab/>
        <w:t>This will mean that such an activity will be an enterprise of the religious institution under subsection</w:t>
      </w:r>
      <w:r w:rsidR="003F329B">
        <w:t> </w:t>
      </w:r>
      <w:r w:rsidRPr="003F329B">
        <w:t>9</w:t>
      </w:r>
      <w:r w:rsidR="003F329B">
        <w:noBreakHyphen/>
      </w:r>
      <w:r w:rsidRPr="003F329B">
        <w:t>20(1) and not an enterprise of the religious practitioner.</w:t>
      </w:r>
    </w:p>
    <w:p w:rsidR="00300522" w:rsidRPr="003F329B" w:rsidRDefault="00300522" w:rsidP="00A36DB5">
      <w:pPr>
        <w:pStyle w:val="ActHead3"/>
        <w:pageBreakBefore/>
      </w:pPr>
      <w:bookmarkStart w:id="399" w:name="_Toc416265966"/>
      <w:r w:rsidRPr="00AE4251">
        <w:rPr>
          <w:rStyle w:val="CharDivNo"/>
        </w:rPr>
        <w:t>Division</w:t>
      </w:r>
      <w:r w:rsidR="003F329B" w:rsidRPr="00AE4251">
        <w:rPr>
          <w:rStyle w:val="CharDivNo"/>
        </w:rPr>
        <w:t> </w:t>
      </w:r>
      <w:r w:rsidRPr="00AE4251">
        <w:rPr>
          <w:rStyle w:val="CharDivNo"/>
        </w:rPr>
        <w:t>51</w:t>
      </w:r>
      <w:r w:rsidRPr="003F329B">
        <w:t>—</w:t>
      </w:r>
      <w:r w:rsidRPr="00AE4251">
        <w:rPr>
          <w:rStyle w:val="CharDivText"/>
        </w:rPr>
        <w:t>GST joint ventures</w:t>
      </w:r>
      <w:bookmarkEnd w:id="399"/>
    </w:p>
    <w:p w:rsidR="00300522" w:rsidRPr="003F329B" w:rsidRDefault="00300522" w:rsidP="00300522">
      <w:pPr>
        <w:pStyle w:val="TofSectsHeading"/>
        <w:keepNext/>
      </w:pPr>
      <w:r w:rsidRPr="003F329B">
        <w:t>Table of Subdivisions</w:t>
      </w:r>
    </w:p>
    <w:p w:rsidR="00300522" w:rsidRPr="003F329B" w:rsidRDefault="00300522" w:rsidP="00300522">
      <w:pPr>
        <w:pStyle w:val="TofSectsSubdiv"/>
      </w:pPr>
      <w:r w:rsidRPr="003F329B">
        <w:t>51</w:t>
      </w:r>
      <w:r w:rsidR="003F329B">
        <w:noBreakHyphen/>
      </w:r>
      <w:r w:rsidRPr="003F329B">
        <w:t>A</w:t>
      </w:r>
      <w:r w:rsidRPr="003F329B">
        <w:tab/>
      </w:r>
      <w:r w:rsidR="00615935" w:rsidRPr="003F329B">
        <w:t>Formation of and participation in GST joint ventures</w:t>
      </w:r>
    </w:p>
    <w:p w:rsidR="00300522" w:rsidRPr="003F329B" w:rsidRDefault="00300522" w:rsidP="00300522">
      <w:pPr>
        <w:pStyle w:val="TofSectsSubdiv"/>
      </w:pPr>
      <w:r w:rsidRPr="003F329B">
        <w:t>51</w:t>
      </w:r>
      <w:r w:rsidR="003F329B">
        <w:noBreakHyphen/>
      </w:r>
      <w:r w:rsidRPr="003F329B">
        <w:t>B</w:t>
      </w:r>
      <w:r w:rsidRPr="003F329B">
        <w:tab/>
      </w:r>
      <w:r w:rsidR="00C62D0B" w:rsidRPr="003F329B">
        <w:t>Consequences of GST joint ventures</w:t>
      </w:r>
    </w:p>
    <w:p w:rsidR="00300522" w:rsidRPr="003F329B" w:rsidRDefault="00300522" w:rsidP="00300522">
      <w:pPr>
        <w:pStyle w:val="TofSectsSubdiv"/>
      </w:pPr>
      <w:r w:rsidRPr="003F329B">
        <w:t>51</w:t>
      </w:r>
      <w:r w:rsidR="003F329B">
        <w:noBreakHyphen/>
      </w:r>
      <w:r w:rsidRPr="003F329B">
        <w:t>C</w:t>
      </w:r>
      <w:r w:rsidRPr="003F329B">
        <w:tab/>
        <w:t>Administrative matters</w:t>
      </w:r>
    </w:p>
    <w:p w:rsidR="00300522" w:rsidRPr="003F329B" w:rsidRDefault="00300522" w:rsidP="00300522">
      <w:pPr>
        <w:pStyle w:val="TofSectsSubdiv"/>
      </w:pPr>
      <w:r w:rsidRPr="003F329B">
        <w:t>51</w:t>
      </w:r>
      <w:r w:rsidR="003F329B">
        <w:noBreakHyphen/>
      </w:r>
      <w:r w:rsidRPr="003F329B">
        <w:t>D</w:t>
      </w:r>
      <w:r w:rsidRPr="003F329B">
        <w:tab/>
        <w:t>Ceasing to be a participant in, or an operator of, a GST joint venture</w:t>
      </w:r>
    </w:p>
    <w:p w:rsidR="00300522" w:rsidRPr="003F329B" w:rsidRDefault="00300522" w:rsidP="00300522">
      <w:pPr>
        <w:pStyle w:val="ActHead5"/>
      </w:pPr>
      <w:bookmarkStart w:id="400" w:name="_Toc416265967"/>
      <w:r w:rsidRPr="00AE4251">
        <w:rPr>
          <w:rStyle w:val="CharSectno"/>
        </w:rPr>
        <w:t>51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00"/>
    </w:p>
    <w:p w:rsidR="00300522" w:rsidRPr="003F329B" w:rsidRDefault="00300522" w:rsidP="00300522">
      <w:pPr>
        <w:pStyle w:val="BoxText"/>
      </w:pPr>
      <w:r w:rsidRPr="003F329B">
        <w:t xml:space="preserve">Entities engaged in a joint venture can </w:t>
      </w:r>
      <w:r w:rsidR="003B61DF" w:rsidRPr="003F329B">
        <w:t>form</w:t>
      </w:r>
      <w:r w:rsidRPr="003F329B">
        <w:t xml:space="preserve"> a GST joint venture. The joint venture operator then deals with the GST liabilities and entitlements arising from the joint venture operator’s dealings on behalf of the participants in the joint venture.</w:t>
      </w:r>
    </w:p>
    <w:p w:rsidR="00300522" w:rsidRPr="003F329B" w:rsidRDefault="00300522" w:rsidP="00300522">
      <w:pPr>
        <w:pStyle w:val="notetext"/>
      </w:pPr>
      <w:r w:rsidRPr="003F329B">
        <w:t>Note:</w:t>
      </w:r>
      <w:r w:rsidRPr="003F329B">
        <w:tab/>
        <w:t>Provisions for participants in GST joint ventures apply for the wine equalisation tax (see Subdivision</w:t>
      </w:r>
      <w:r w:rsidR="003F329B">
        <w:t> </w:t>
      </w:r>
      <w:r w:rsidRPr="003F329B">
        <w:t>21</w:t>
      </w:r>
      <w:r w:rsidR="003F329B">
        <w:noBreakHyphen/>
      </w:r>
      <w:r w:rsidRPr="003F329B">
        <w:t xml:space="preserve">C of the </w:t>
      </w:r>
      <w:r w:rsidR="00E512CC" w:rsidRPr="003F329B">
        <w:t>Wine Tax Act</w:t>
      </w:r>
      <w:r w:rsidRPr="003F329B">
        <w:t>) and the luxury car tax (see Subdivision</w:t>
      </w:r>
      <w:r w:rsidR="003F329B">
        <w:t> </w:t>
      </w:r>
      <w:r w:rsidRPr="003F329B">
        <w:t>16</w:t>
      </w:r>
      <w:r w:rsidR="003F329B">
        <w:noBreakHyphen/>
      </w:r>
      <w:r w:rsidRPr="003F329B">
        <w:t xml:space="preserve">B of the </w:t>
      </w:r>
      <w:r w:rsidRPr="003F329B">
        <w:rPr>
          <w:i/>
          <w:iCs/>
        </w:rPr>
        <w:t>A New Tax System (Luxury Car Tax) Act 1999</w:t>
      </w:r>
      <w:r w:rsidRPr="003F329B">
        <w:t>).</w:t>
      </w:r>
    </w:p>
    <w:p w:rsidR="00203D62" w:rsidRPr="003F329B" w:rsidRDefault="00203D62" w:rsidP="00203D62">
      <w:pPr>
        <w:pStyle w:val="ActHead4"/>
      </w:pPr>
      <w:bookmarkStart w:id="401" w:name="_Toc416265968"/>
      <w:r w:rsidRPr="00AE4251">
        <w:rPr>
          <w:rStyle w:val="CharSubdNo"/>
        </w:rPr>
        <w:t>Subdivision</w:t>
      </w:r>
      <w:r w:rsidR="003F329B" w:rsidRPr="00AE4251">
        <w:rPr>
          <w:rStyle w:val="CharSubdNo"/>
        </w:rPr>
        <w:t> </w:t>
      </w:r>
      <w:r w:rsidRPr="00AE4251">
        <w:rPr>
          <w:rStyle w:val="CharSubdNo"/>
        </w:rPr>
        <w:t>51</w:t>
      </w:r>
      <w:r w:rsidR="003F329B" w:rsidRPr="00AE4251">
        <w:rPr>
          <w:rStyle w:val="CharSubdNo"/>
        </w:rPr>
        <w:noBreakHyphen/>
      </w:r>
      <w:r w:rsidRPr="00AE4251">
        <w:rPr>
          <w:rStyle w:val="CharSubdNo"/>
        </w:rPr>
        <w:t>A</w:t>
      </w:r>
      <w:r w:rsidRPr="003F329B">
        <w:t>—</w:t>
      </w:r>
      <w:r w:rsidRPr="00AE4251">
        <w:rPr>
          <w:rStyle w:val="CharSubdText"/>
        </w:rPr>
        <w:t>Formation of and participation in GST joint ventures</w:t>
      </w:r>
      <w:bookmarkEnd w:id="401"/>
    </w:p>
    <w:p w:rsidR="008E2A1B" w:rsidRPr="003F329B" w:rsidRDefault="008E2A1B" w:rsidP="008E2A1B">
      <w:pPr>
        <w:pStyle w:val="ActHead5"/>
      </w:pPr>
      <w:bookmarkStart w:id="402" w:name="_Toc416265969"/>
      <w:r w:rsidRPr="00AE4251">
        <w:rPr>
          <w:rStyle w:val="CharSectno"/>
        </w:rPr>
        <w:t>51</w:t>
      </w:r>
      <w:r w:rsidR="003F329B" w:rsidRPr="00AE4251">
        <w:rPr>
          <w:rStyle w:val="CharSectno"/>
        </w:rPr>
        <w:noBreakHyphen/>
      </w:r>
      <w:r w:rsidRPr="00AE4251">
        <w:rPr>
          <w:rStyle w:val="CharSectno"/>
        </w:rPr>
        <w:t>5</w:t>
      </w:r>
      <w:r w:rsidRPr="003F329B">
        <w:t xml:space="preserve">  Formation of GST joint ventures</w:t>
      </w:r>
      <w:bookmarkEnd w:id="402"/>
    </w:p>
    <w:p w:rsidR="00300522" w:rsidRPr="003F329B" w:rsidRDefault="00300522" w:rsidP="00300522">
      <w:pPr>
        <w:pStyle w:val="subsection"/>
      </w:pPr>
      <w:r w:rsidRPr="003F329B">
        <w:tab/>
        <w:t>(1)</w:t>
      </w:r>
      <w:r w:rsidRPr="003F329B">
        <w:tab/>
      </w:r>
      <w:r w:rsidR="004F7762" w:rsidRPr="003F329B">
        <w:t>Two or more entities may become</w:t>
      </w:r>
      <w:r w:rsidRPr="003F329B">
        <w:t xml:space="preserve"> the </w:t>
      </w:r>
      <w:r w:rsidR="003F329B" w:rsidRPr="003F329B">
        <w:rPr>
          <w:position w:val="6"/>
          <w:sz w:val="16"/>
          <w:szCs w:val="16"/>
        </w:rPr>
        <w:t>*</w:t>
      </w:r>
      <w:r w:rsidRPr="003F329B">
        <w:t xml:space="preserve">participants in a </w:t>
      </w:r>
      <w:r w:rsidR="003F329B" w:rsidRPr="003F329B">
        <w:rPr>
          <w:position w:val="6"/>
          <w:sz w:val="16"/>
          <w:szCs w:val="16"/>
        </w:rPr>
        <w:t>*</w:t>
      </w:r>
      <w:r w:rsidRPr="003F329B">
        <w:t>GST joint venture if:</w:t>
      </w:r>
    </w:p>
    <w:p w:rsidR="00300522" w:rsidRPr="003F329B" w:rsidRDefault="00300522" w:rsidP="00300522">
      <w:pPr>
        <w:pStyle w:val="paragraph"/>
      </w:pPr>
      <w:r w:rsidRPr="003F329B">
        <w:tab/>
        <w:t>(a)</w:t>
      </w:r>
      <w:r w:rsidRPr="003F329B">
        <w:tab/>
        <w:t xml:space="preserve">the joint venture is a joint venture for the exploration or exploitation of </w:t>
      </w:r>
      <w:r w:rsidR="003F329B" w:rsidRPr="003F329B">
        <w:rPr>
          <w:position w:val="6"/>
          <w:sz w:val="16"/>
          <w:szCs w:val="16"/>
        </w:rPr>
        <w:t>*</w:t>
      </w:r>
      <w:r w:rsidRPr="003F329B">
        <w:t>mineral deposits, or for a purpose specified in the regulations; and</w:t>
      </w:r>
    </w:p>
    <w:p w:rsidR="00300522" w:rsidRPr="003F329B" w:rsidRDefault="00300522" w:rsidP="00300522">
      <w:pPr>
        <w:pStyle w:val="paragraph"/>
      </w:pPr>
      <w:r w:rsidRPr="003F329B">
        <w:tab/>
        <w:t>(b)</w:t>
      </w:r>
      <w:r w:rsidRPr="003F329B">
        <w:tab/>
        <w:t xml:space="preserve">the joint venture is not a </w:t>
      </w:r>
      <w:r w:rsidR="003F329B" w:rsidRPr="003F329B">
        <w:rPr>
          <w:position w:val="6"/>
          <w:sz w:val="16"/>
          <w:szCs w:val="16"/>
        </w:rPr>
        <w:t>*</w:t>
      </w:r>
      <w:r w:rsidRPr="003F329B">
        <w:t>partnership; and</w:t>
      </w:r>
    </w:p>
    <w:p w:rsidR="00300522" w:rsidRPr="003F329B" w:rsidRDefault="00300522" w:rsidP="00300522">
      <w:pPr>
        <w:pStyle w:val="paragraph"/>
      </w:pPr>
      <w:r w:rsidRPr="003F329B">
        <w:tab/>
        <w:t>(d)</w:t>
      </w:r>
      <w:r w:rsidRPr="003F329B">
        <w:tab/>
        <w:t xml:space="preserve">each of those entities </w:t>
      </w:r>
      <w:r w:rsidR="003F329B" w:rsidRPr="003F329B">
        <w:rPr>
          <w:position w:val="6"/>
          <w:sz w:val="16"/>
          <w:szCs w:val="16"/>
        </w:rPr>
        <w:t>*</w:t>
      </w:r>
      <w:r w:rsidRPr="003F329B">
        <w:t>satisfies the participation requirements for that GST joint venture; and</w:t>
      </w:r>
    </w:p>
    <w:p w:rsidR="008E714B" w:rsidRPr="003F329B" w:rsidRDefault="008E714B" w:rsidP="008E714B">
      <w:pPr>
        <w:pStyle w:val="paragraph"/>
      </w:pPr>
      <w:r w:rsidRPr="003F329B">
        <w:tab/>
        <w:t>(e)</w:t>
      </w:r>
      <w:r w:rsidRPr="003F329B">
        <w:tab/>
        <w:t xml:space="preserve">each of those entities agrees in writing to the </w:t>
      </w:r>
      <w:r w:rsidR="003F329B" w:rsidRPr="003F329B">
        <w:rPr>
          <w:position w:val="6"/>
          <w:sz w:val="16"/>
        </w:rPr>
        <w:t>*</w:t>
      </w:r>
      <w:r w:rsidRPr="003F329B">
        <w:t>formation of the joint venture as a GST joint venture; and</w:t>
      </w:r>
    </w:p>
    <w:p w:rsidR="008E714B" w:rsidRPr="003F329B" w:rsidRDefault="008E714B" w:rsidP="008E714B">
      <w:pPr>
        <w:pStyle w:val="paragraph"/>
      </w:pPr>
      <w:r w:rsidRPr="003F329B">
        <w:tab/>
        <w:t>(ea)</w:t>
      </w:r>
      <w:r w:rsidRPr="003F329B">
        <w:tab/>
        <w:t xml:space="preserve">one of those entities, or another entity, is nominated, in that agreement, to be the </w:t>
      </w:r>
      <w:r w:rsidR="003F329B" w:rsidRPr="003F329B">
        <w:rPr>
          <w:position w:val="6"/>
          <w:sz w:val="16"/>
        </w:rPr>
        <w:t>*</w:t>
      </w:r>
      <w:r w:rsidRPr="003F329B">
        <w:t>joint venture operator of the joint venture; and</w:t>
      </w:r>
    </w:p>
    <w:p w:rsidR="008E714B" w:rsidRPr="003F329B" w:rsidRDefault="008E714B" w:rsidP="008E714B">
      <w:pPr>
        <w:pStyle w:val="paragraph"/>
      </w:pPr>
      <w:r w:rsidRPr="003F329B">
        <w:tab/>
        <w:t>(eb)</w:t>
      </w:r>
      <w:r w:rsidRPr="003F329B">
        <w:tab/>
        <w:t xml:space="preserve">the nominated joint venture operator notifies the Commissioner, in the </w:t>
      </w:r>
      <w:r w:rsidR="003F329B" w:rsidRPr="003F329B">
        <w:rPr>
          <w:position w:val="6"/>
          <w:sz w:val="16"/>
        </w:rPr>
        <w:t>*</w:t>
      </w:r>
      <w:r w:rsidRPr="003F329B">
        <w:t>approved form, of the formation of the joint venture as a GST joint venture; and</w:t>
      </w:r>
    </w:p>
    <w:p w:rsidR="00300522" w:rsidRPr="003F329B" w:rsidRDefault="00300522" w:rsidP="00300522">
      <w:pPr>
        <w:pStyle w:val="paragraph"/>
      </w:pPr>
      <w:r w:rsidRPr="003F329B">
        <w:tab/>
        <w:t>(f)</w:t>
      </w:r>
      <w:r w:rsidRPr="003F329B">
        <w:tab/>
        <w:t>if the nominated joint venture operator is not a party to the joint venture agreement—the nominated joint venture operator satisfies the requirements of paragraphs 51</w:t>
      </w:r>
      <w:r w:rsidR="003F329B">
        <w:noBreakHyphen/>
      </w:r>
      <w:r w:rsidRPr="003F329B">
        <w:t>10(c) and (f).</w:t>
      </w:r>
    </w:p>
    <w:p w:rsidR="00300522" w:rsidRPr="003F329B" w:rsidRDefault="00B047C4" w:rsidP="00300522">
      <w:pPr>
        <w:pStyle w:val="subsection2"/>
      </w:pPr>
      <w:r w:rsidRPr="003F329B">
        <w:t>Such a joint venture</w:t>
      </w:r>
      <w:r w:rsidR="00300522" w:rsidRPr="003F329B">
        <w:t xml:space="preserve"> is a </w:t>
      </w:r>
      <w:r w:rsidR="00300522" w:rsidRPr="003F329B">
        <w:rPr>
          <w:b/>
          <w:bCs/>
          <w:i/>
          <w:iCs/>
        </w:rPr>
        <w:t>GST joint venture</w:t>
      </w:r>
      <w:r w:rsidR="00300522" w:rsidRPr="003F329B">
        <w:t>.</w:t>
      </w:r>
    </w:p>
    <w:p w:rsidR="00AF2106" w:rsidRPr="003F329B" w:rsidRDefault="00AF2106" w:rsidP="00AF2106">
      <w:pPr>
        <w:pStyle w:val="subsection"/>
      </w:pPr>
      <w:r w:rsidRPr="003F329B">
        <w:tab/>
        <w:t>(2)</w:t>
      </w:r>
      <w:r w:rsidRPr="003F329B">
        <w:tab/>
        <w:t xml:space="preserve">Not all of the entities that are engaged in, or intend to engage in, the joint venture need to become </w:t>
      </w:r>
      <w:r w:rsidR="003F329B" w:rsidRPr="003F329B">
        <w:rPr>
          <w:position w:val="6"/>
          <w:sz w:val="16"/>
        </w:rPr>
        <w:t>*</w:t>
      </w:r>
      <w:r w:rsidRPr="003F329B">
        <w:t xml:space="preserve">participants in the </w:t>
      </w:r>
      <w:r w:rsidR="003F329B" w:rsidRPr="003F329B">
        <w:rPr>
          <w:position w:val="6"/>
          <w:sz w:val="16"/>
        </w:rPr>
        <w:t>*</w:t>
      </w:r>
      <w:r w:rsidRPr="003F329B">
        <w:t>GST joint venture.</w:t>
      </w:r>
    </w:p>
    <w:p w:rsidR="00AF2106" w:rsidRPr="003F329B" w:rsidRDefault="00AF2106" w:rsidP="00AF2106">
      <w:pPr>
        <w:pStyle w:val="subsection"/>
      </w:pPr>
      <w:r w:rsidRPr="003F329B">
        <w:tab/>
        <w:t>(3)</w:t>
      </w:r>
      <w:r w:rsidRPr="003F329B">
        <w:tab/>
        <w:t xml:space="preserve">The </w:t>
      </w:r>
      <w:r w:rsidR="003F329B" w:rsidRPr="003F329B">
        <w:rPr>
          <w:position w:val="6"/>
          <w:sz w:val="16"/>
        </w:rPr>
        <w:t>*</w:t>
      </w:r>
      <w:r w:rsidRPr="003F329B">
        <w:t xml:space="preserve">formation of the </w:t>
      </w:r>
      <w:r w:rsidR="003F329B" w:rsidRPr="003F329B">
        <w:rPr>
          <w:position w:val="6"/>
          <w:sz w:val="16"/>
        </w:rPr>
        <w:t>*</w:t>
      </w:r>
      <w:r w:rsidRPr="003F329B">
        <w:t xml:space="preserve">GST joint venture takes effect from the start of the day specified in the notice under </w:t>
      </w:r>
      <w:r w:rsidR="003F329B">
        <w:t>paragraph (</w:t>
      </w:r>
      <w:r w:rsidRPr="003F329B">
        <w:t>1)(eb</w:t>
      </w:r>
      <w:r w:rsidR="00A53099" w:rsidRPr="003F329B">
        <w:t>) (w</w:t>
      </w:r>
      <w:r w:rsidRPr="003F329B">
        <w:t>hether that day is before, on or after the day on which the entities decided to form the joint venture).</w:t>
      </w:r>
    </w:p>
    <w:p w:rsidR="00AF2106" w:rsidRPr="003F329B" w:rsidRDefault="00AF2106" w:rsidP="00AF2106">
      <w:pPr>
        <w:pStyle w:val="subsection"/>
      </w:pPr>
      <w:r w:rsidRPr="003F329B">
        <w:tab/>
        <w:t>(4)</w:t>
      </w:r>
      <w:r w:rsidRPr="003F329B">
        <w:tab/>
        <w:t xml:space="preserve">However, if the notice was given to the Commissioner after the day by which the entity nominated to be the </w:t>
      </w:r>
      <w:r w:rsidR="003F329B" w:rsidRPr="003F329B">
        <w:rPr>
          <w:position w:val="6"/>
          <w:sz w:val="16"/>
        </w:rPr>
        <w:t>*</w:t>
      </w:r>
      <w:r w:rsidRPr="003F329B">
        <w:t xml:space="preserve">joint venture operator of the </w:t>
      </w:r>
      <w:r w:rsidR="003F329B" w:rsidRPr="003F329B">
        <w:rPr>
          <w:position w:val="6"/>
          <w:sz w:val="16"/>
        </w:rPr>
        <w:t>*</w:t>
      </w:r>
      <w:r w:rsidRPr="003F329B">
        <w:t xml:space="preserve">GST joint venture is required to give to the Commissioner a </w:t>
      </w:r>
      <w:r w:rsidR="003F329B" w:rsidRPr="003F329B">
        <w:rPr>
          <w:position w:val="6"/>
          <w:sz w:val="16"/>
        </w:rPr>
        <w:t>*</w:t>
      </w:r>
      <w:r w:rsidRPr="003F329B">
        <w:t xml:space="preserve">GST return for the tax period in which the day specified in the notice occurs, the </w:t>
      </w:r>
      <w:r w:rsidR="003F329B" w:rsidRPr="003F329B">
        <w:rPr>
          <w:position w:val="6"/>
          <w:sz w:val="16"/>
        </w:rPr>
        <w:t>*</w:t>
      </w:r>
      <w:r w:rsidRPr="003F329B">
        <w:t>formation of the GST joint venture takes effect from the start of:</w:t>
      </w:r>
    </w:p>
    <w:p w:rsidR="00AF2106" w:rsidRPr="003F329B" w:rsidRDefault="00AF2106" w:rsidP="00AF2106">
      <w:pPr>
        <w:pStyle w:val="paragraph"/>
      </w:pPr>
      <w:r w:rsidRPr="003F329B">
        <w:tab/>
        <w:t>(a)</w:t>
      </w:r>
      <w:r w:rsidRPr="003F329B">
        <w:tab/>
        <w:t>the day specified in the notice, if that day is approved by the Commissioner under section</w:t>
      </w:r>
      <w:r w:rsidR="003F329B">
        <w:t> </w:t>
      </w:r>
      <w:r w:rsidRPr="003F329B">
        <w:t>51</w:t>
      </w:r>
      <w:r w:rsidR="003F329B">
        <w:noBreakHyphen/>
      </w:r>
      <w:r w:rsidRPr="003F329B">
        <w:t>75; and</w:t>
      </w:r>
    </w:p>
    <w:p w:rsidR="00AF2106" w:rsidRPr="003F329B" w:rsidRDefault="00AF2106" w:rsidP="00AF2106">
      <w:pPr>
        <w:pStyle w:val="paragraph"/>
      </w:pPr>
      <w:r w:rsidRPr="003F329B">
        <w:tab/>
        <w:t>(b)</w:t>
      </w:r>
      <w:r w:rsidRPr="003F329B">
        <w:tab/>
        <w:t xml:space="preserve">if </w:t>
      </w:r>
      <w:r w:rsidR="003F329B">
        <w:t>paragraph (</w:t>
      </w:r>
      <w:r w:rsidRPr="003F329B">
        <w:t>a) does not apply—such other day as the Commissioner approves under that section.</w:t>
      </w:r>
    </w:p>
    <w:p w:rsidR="00E446F2" w:rsidRPr="003F329B" w:rsidRDefault="00E446F2" w:rsidP="00E446F2">
      <w:pPr>
        <w:pStyle w:val="ActHead5"/>
      </w:pPr>
      <w:bookmarkStart w:id="403" w:name="_Toc416265970"/>
      <w:r w:rsidRPr="00AE4251">
        <w:rPr>
          <w:rStyle w:val="CharSectno"/>
        </w:rPr>
        <w:t>51</w:t>
      </w:r>
      <w:r w:rsidR="003F329B" w:rsidRPr="00AE4251">
        <w:rPr>
          <w:rStyle w:val="CharSectno"/>
        </w:rPr>
        <w:noBreakHyphen/>
      </w:r>
      <w:r w:rsidRPr="00AE4251">
        <w:rPr>
          <w:rStyle w:val="CharSectno"/>
        </w:rPr>
        <w:t>7</w:t>
      </w:r>
      <w:r w:rsidRPr="003F329B">
        <w:t xml:space="preserve">  Participants in GST joint ventures</w:t>
      </w:r>
      <w:bookmarkEnd w:id="403"/>
    </w:p>
    <w:p w:rsidR="00E446F2" w:rsidRPr="003F329B" w:rsidRDefault="00E446F2" w:rsidP="00E446F2">
      <w:pPr>
        <w:pStyle w:val="subsection"/>
      </w:pPr>
      <w:r w:rsidRPr="003F329B">
        <w:tab/>
        <w:t>(1)</w:t>
      </w:r>
      <w:r w:rsidRPr="003F329B">
        <w:tab/>
        <w:t xml:space="preserve">A </w:t>
      </w:r>
      <w:r w:rsidRPr="003F329B">
        <w:rPr>
          <w:b/>
          <w:i/>
        </w:rPr>
        <w:t>participant</w:t>
      </w:r>
      <w:r w:rsidRPr="003F329B">
        <w:t xml:space="preserve"> in a </w:t>
      </w:r>
      <w:r w:rsidR="003F329B" w:rsidRPr="003F329B">
        <w:rPr>
          <w:position w:val="6"/>
          <w:sz w:val="16"/>
        </w:rPr>
        <w:t>*</w:t>
      </w:r>
      <w:r w:rsidRPr="003F329B">
        <w:t>GST joint venture is an entity that:</w:t>
      </w:r>
    </w:p>
    <w:p w:rsidR="00E446F2" w:rsidRPr="003F329B" w:rsidRDefault="00E446F2" w:rsidP="00E446F2">
      <w:pPr>
        <w:pStyle w:val="paragraph"/>
      </w:pPr>
      <w:r w:rsidRPr="003F329B">
        <w:tab/>
        <w:t>(a)</w:t>
      </w:r>
      <w:r w:rsidRPr="003F329B">
        <w:tab/>
        <w:t>became a participant in the joint venture under section</w:t>
      </w:r>
      <w:r w:rsidR="003F329B">
        <w:t> </w:t>
      </w:r>
      <w:r w:rsidRPr="003F329B">
        <w:t>51</w:t>
      </w:r>
      <w:r w:rsidR="003F329B">
        <w:noBreakHyphen/>
      </w:r>
      <w:r w:rsidRPr="003F329B">
        <w:t>5 or was added to the joint venture under section</w:t>
      </w:r>
      <w:r w:rsidR="003F329B">
        <w:t> </w:t>
      </w:r>
      <w:r w:rsidRPr="003F329B">
        <w:t>51</w:t>
      </w:r>
      <w:r w:rsidR="003F329B">
        <w:noBreakHyphen/>
      </w:r>
      <w:r w:rsidRPr="003F329B">
        <w:t>70; and</w:t>
      </w:r>
    </w:p>
    <w:p w:rsidR="00E446F2" w:rsidRPr="003F329B" w:rsidRDefault="00E446F2" w:rsidP="00E446F2">
      <w:pPr>
        <w:pStyle w:val="paragraph"/>
      </w:pPr>
      <w:r w:rsidRPr="003F329B">
        <w:tab/>
        <w:t>(b)</w:t>
      </w:r>
      <w:r w:rsidRPr="003F329B">
        <w:tab/>
      </w:r>
      <w:r w:rsidR="003F329B" w:rsidRPr="003F329B">
        <w:rPr>
          <w:position w:val="6"/>
          <w:sz w:val="16"/>
        </w:rPr>
        <w:t>*</w:t>
      </w:r>
      <w:r w:rsidRPr="003F329B">
        <w:t>satisfies the participation requirements for the joint venture.</w:t>
      </w:r>
    </w:p>
    <w:p w:rsidR="00E446F2" w:rsidRPr="003F329B" w:rsidRDefault="00E446F2" w:rsidP="00E446F2">
      <w:pPr>
        <w:pStyle w:val="subsection"/>
      </w:pPr>
      <w:r w:rsidRPr="003F329B">
        <w:tab/>
        <w:t>(2)</w:t>
      </w:r>
      <w:r w:rsidRPr="003F329B">
        <w:tab/>
        <w:t xml:space="preserve">However, the entity is not a participant in the </w:t>
      </w:r>
      <w:r w:rsidR="003F329B" w:rsidRPr="003F329B">
        <w:rPr>
          <w:position w:val="6"/>
          <w:sz w:val="16"/>
        </w:rPr>
        <w:t>*</w:t>
      </w:r>
      <w:r w:rsidRPr="003F329B">
        <w:t>GST joint venture if the entity has, since the last time the entity became such a participant:</w:t>
      </w:r>
    </w:p>
    <w:p w:rsidR="00E446F2" w:rsidRPr="003F329B" w:rsidRDefault="00E446F2" w:rsidP="00E446F2">
      <w:pPr>
        <w:pStyle w:val="paragraph"/>
      </w:pPr>
      <w:r w:rsidRPr="003F329B">
        <w:tab/>
        <w:t>(a)</w:t>
      </w:r>
      <w:r w:rsidRPr="003F329B">
        <w:tab/>
        <w:t>left, or been removed from, the joint venture under section</w:t>
      </w:r>
      <w:r w:rsidR="003F329B">
        <w:t> </w:t>
      </w:r>
      <w:r w:rsidRPr="003F329B">
        <w:t>51</w:t>
      </w:r>
      <w:r w:rsidR="003F329B">
        <w:noBreakHyphen/>
      </w:r>
      <w:r w:rsidRPr="003F329B">
        <w:t>70; or</w:t>
      </w:r>
    </w:p>
    <w:p w:rsidR="00E446F2" w:rsidRPr="003F329B" w:rsidRDefault="00E446F2" w:rsidP="00E446F2">
      <w:pPr>
        <w:pStyle w:val="paragraph"/>
      </w:pPr>
      <w:r w:rsidRPr="003F329B">
        <w:tab/>
        <w:t>(b)</w:t>
      </w:r>
      <w:r w:rsidRPr="003F329B">
        <w:tab/>
        <w:t xml:space="preserve">ceased to </w:t>
      </w:r>
      <w:r w:rsidR="003F329B" w:rsidRPr="003F329B">
        <w:rPr>
          <w:position w:val="6"/>
          <w:sz w:val="16"/>
        </w:rPr>
        <w:t>*</w:t>
      </w:r>
      <w:r w:rsidRPr="003F329B">
        <w:t>satisfy the participation requirements for the joint venture.</w:t>
      </w:r>
    </w:p>
    <w:p w:rsidR="00E446F2" w:rsidRPr="003F329B" w:rsidRDefault="00E446F2" w:rsidP="00E446F2">
      <w:pPr>
        <w:pStyle w:val="subsection"/>
      </w:pPr>
      <w:r w:rsidRPr="003F329B">
        <w:tab/>
        <w:t>(3)</w:t>
      </w:r>
      <w:r w:rsidRPr="003F329B">
        <w:tab/>
        <w:t xml:space="preserve">The </w:t>
      </w:r>
      <w:r w:rsidR="003F329B" w:rsidRPr="003F329B">
        <w:rPr>
          <w:position w:val="6"/>
          <w:sz w:val="16"/>
        </w:rPr>
        <w:t>*</w:t>
      </w:r>
      <w:r w:rsidRPr="003F329B">
        <w:t xml:space="preserve">joint venture operator of a </w:t>
      </w:r>
      <w:r w:rsidR="003F329B" w:rsidRPr="003F329B">
        <w:rPr>
          <w:position w:val="6"/>
          <w:sz w:val="16"/>
        </w:rPr>
        <w:t>*</w:t>
      </w:r>
      <w:r w:rsidRPr="003F329B">
        <w:t xml:space="preserve">GST joint venture must notify the Commissioner, in the </w:t>
      </w:r>
      <w:r w:rsidR="003F329B" w:rsidRPr="003F329B">
        <w:rPr>
          <w:position w:val="6"/>
          <w:sz w:val="16"/>
        </w:rPr>
        <w:t>*</w:t>
      </w:r>
      <w:r w:rsidRPr="003F329B">
        <w:t xml:space="preserve">approved form, if a </w:t>
      </w:r>
      <w:r w:rsidR="003F329B" w:rsidRPr="003F329B">
        <w:rPr>
          <w:position w:val="6"/>
          <w:sz w:val="16"/>
        </w:rPr>
        <w:t>*</w:t>
      </w:r>
      <w:r w:rsidRPr="003F329B">
        <w:t xml:space="preserve">participant in the joint venture no longer </w:t>
      </w:r>
      <w:r w:rsidR="003F329B" w:rsidRPr="003F329B">
        <w:rPr>
          <w:position w:val="6"/>
          <w:sz w:val="16"/>
        </w:rPr>
        <w:t>*</w:t>
      </w:r>
      <w:r w:rsidRPr="003F329B">
        <w:t>satisfies the participation requirements for the GST joint venture.</w:t>
      </w:r>
    </w:p>
    <w:p w:rsidR="00E446F2" w:rsidRPr="003F329B" w:rsidRDefault="00E446F2" w:rsidP="00E446F2">
      <w:pPr>
        <w:pStyle w:val="subsection"/>
      </w:pPr>
      <w:r w:rsidRPr="003F329B">
        <w:tab/>
        <w:t>(4)</w:t>
      </w:r>
      <w:r w:rsidRPr="003F329B">
        <w:tab/>
        <w:t xml:space="preserve">The notice must be given within 21 days after the </w:t>
      </w:r>
      <w:r w:rsidR="003F329B" w:rsidRPr="003F329B">
        <w:rPr>
          <w:position w:val="6"/>
          <w:sz w:val="16"/>
        </w:rPr>
        <w:t>*</w:t>
      </w:r>
      <w:r w:rsidRPr="003F329B">
        <w:t xml:space="preserve">participant no longer </w:t>
      </w:r>
      <w:r w:rsidR="003F329B" w:rsidRPr="003F329B">
        <w:rPr>
          <w:position w:val="6"/>
          <w:sz w:val="16"/>
        </w:rPr>
        <w:t>*</w:t>
      </w:r>
      <w:r w:rsidRPr="003F329B">
        <w:t xml:space="preserve">satisfies the participation requirements for the </w:t>
      </w:r>
      <w:r w:rsidR="003F329B" w:rsidRPr="003F329B">
        <w:rPr>
          <w:position w:val="6"/>
          <w:sz w:val="16"/>
        </w:rPr>
        <w:t>*</w:t>
      </w:r>
      <w:r w:rsidRPr="003F329B">
        <w:t>GST joint venture.</w:t>
      </w:r>
    </w:p>
    <w:p w:rsidR="00E446F2" w:rsidRPr="003F329B" w:rsidRDefault="00E446F2" w:rsidP="00E446F2">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300522" w:rsidRPr="003F329B" w:rsidRDefault="00300522" w:rsidP="00300522">
      <w:pPr>
        <w:pStyle w:val="ActHead5"/>
      </w:pPr>
      <w:bookmarkStart w:id="404" w:name="_Toc416265971"/>
      <w:r w:rsidRPr="00AE4251">
        <w:rPr>
          <w:rStyle w:val="CharSectno"/>
        </w:rPr>
        <w:t>51</w:t>
      </w:r>
      <w:r w:rsidR="003F329B" w:rsidRPr="00AE4251">
        <w:rPr>
          <w:rStyle w:val="CharSectno"/>
        </w:rPr>
        <w:noBreakHyphen/>
      </w:r>
      <w:r w:rsidRPr="00AE4251">
        <w:rPr>
          <w:rStyle w:val="CharSectno"/>
        </w:rPr>
        <w:t>10</w:t>
      </w:r>
      <w:r w:rsidRPr="003F329B">
        <w:t xml:space="preserve">  Participation requirements of a GST joint venture</w:t>
      </w:r>
      <w:bookmarkEnd w:id="404"/>
    </w:p>
    <w:p w:rsidR="00300522" w:rsidRPr="003F329B" w:rsidRDefault="00300522" w:rsidP="00300522">
      <w:pPr>
        <w:pStyle w:val="subsection"/>
      </w:pPr>
      <w:r w:rsidRPr="003F329B">
        <w:tab/>
      </w:r>
      <w:r w:rsidRPr="003F329B">
        <w:tab/>
        <w:t xml:space="preserve">An entity </w:t>
      </w:r>
      <w:r w:rsidRPr="003F329B">
        <w:rPr>
          <w:b/>
          <w:bCs/>
          <w:i/>
          <w:iCs/>
        </w:rPr>
        <w:t>satisfies the participation requirements</w:t>
      </w:r>
      <w:r w:rsidRPr="003F329B">
        <w:t xml:space="preserve"> for a </w:t>
      </w:r>
      <w:r w:rsidR="003F329B" w:rsidRPr="003F329B">
        <w:rPr>
          <w:position w:val="6"/>
          <w:sz w:val="16"/>
          <w:szCs w:val="16"/>
        </w:rPr>
        <w:t>*</w:t>
      </w:r>
      <w:r w:rsidRPr="003F329B">
        <w:t>GST joint venture, or a proposed GST joint venture, if the entity:</w:t>
      </w:r>
    </w:p>
    <w:p w:rsidR="00300522" w:rsidRPr="003F329B" w:rsidRDefault="00300522" w:rsidP="00300522">
      <w:pPr>
        <w:pStyle w:val="paragraph"/>
      </w:pPr>
      <w:r w:rsidRPr="003F329B">
        <w:tab/>
        <w:t>(a)</w:t>
      </w:r>
      <w:r w:rsidRPr="003F329B">
        <w:tab/>
        <w:t>participates in, or intends to participate in, the joint venture; and</w:t>
      </w:r>
    </w:p>
    <w:p w:rsidR="00300522" w:rsidRPr="003F329B" w:rsidRDefault="00300522" w:rsidP="00300522">
      <w:pPr>
        <w:pStyle w:val="paragraph"/>
      </w:pPr>
      <w:r w:rsidRPr="003F329B">
        <w:tab/>
        <w:t>(b)</w:t>
      </w:r>
      <w:r w:rsidRPr="003F329B">
        <w:tab/>
        <w:t>is a party to a joint venture agreement with all the other entities participating in, or intending to participate in, the joint venture; and</w:t>
      </w:r>
    </w:p>
    <w:p w:rsidR="00300522" w:rsidRPr="003F329B" w:rsidRDefault="00300522" w:rsidP="00300522">
      <w:pPr>
        <w:pStyle w:val="paragraph"/>
      </w:pPr>
      <w:r w:rsidRPr="003F329B">
        <w:tab/>
        <w:t>(c)</w:t>
      </w:r>
      <w:r w:rsidRPr="003F329B">
        <w:tab/>
        <w:t xml:space="preserve">is </w:t>
      </w:r>
      <w:r w:rsidR="003F329B" w:rsidRPr="003F329B">
        <w:rPr>
          <w:position w:val="6"/>
          <w:sz w:val="16"/>
          <w:szCs w:val="16"/>
        </w:rPr>
        <w:t>*</w:t>
      </w:r>
      <w:r w:rsidRPr="003F329B">
        <w:t>registered; and</w:t>
      </w:r>
    </w:p>
    <w:p w:rsidR="00300522" w:rsidRPr="003F329B" w:rsidRDefault="00300522" w:rsidP="00300522">
      <w:pPr>
        <w:pStyle w:val="paragraph"/>
      </w:pPr>
      <w:r w:rsidRPr="003F329B">
        <w:tab/>
        <w:t>(f)</w:t>
      </w:r>
      <w:r w:rsidRPr="003F329B">
        <w:tab/>
        <w:t>accounts on the same basis as all those other participants.</w:t>
      </w:r>
    </w:p>
    <w:p w:rsidR="00F37EED" w:rsidRPr="003F329B" w:rsidRDefault="00F37EED" w:rsidP="00F37EED">
      <w:pPr>
        <w:pStyle w:val="ActHead4"/>
      </w:pPr>
      <w:bookmarkStart w:id="405" w:name="_Toc416265972"/>
      <w:r w:rsidRPr="00AE4251">
        <w:rPr>
          <w:rStyle w:val="CharSubdNo"/>
        </w:rPr>
        <w:t>Subdivision</w:t>
      </w:r>
      <w:r w:rsidR="003F329B" w:rsidRPr="00AE4251">
        <w:rPr>
          <w:rStyle w:val="CharSubdNo"/>
        </w:rPr>
        <w:t> </w:t>
      </w:r>
      <w:r w:rsidRPr="00AE4251">
        <w:rPr>
          <w:rStyle w:val="CharSubdNo"/>
        </w:rPr>
        <w:t>51</w:t>
      </w:r>
      <w:r w:rsidR="003F329B" w:rsidRPr="00AE4251">
        <w:rPr>
          <w:rStyle w:val="CharSubdNo"/>
        </w:rPr>
        <w:noBreakHyphen/>
      </w:r>
      <w:r w:rsidRPr="00AE4251">
        <w:rPr>
          <w:rStyle w:val="CharSubdNo"/>
        </w:rPr>
        <w:t>B</w:t>
      </w:r>
      <w:r w:rsidRPr="003F329B">
        <w:t>—</w:t>
      </w:r>
      <w:r w:rsidRPr="00AE4251">
        <w:rPr>
          <w:rStyle w:val="CharSubdText"/>
        </w:rPr>
        <w:t>Consequences of GST joint ventures</w:t>
      </w:r>
      <w:bookmarkEnd w:id="405"/>
    </w:p>
    <w:p w:rsidR="00300522" w:rsidRPr="003F329B" w:rsidRDefault="00300522" w:rsidP="00300522">
      <w:pPr>
        <w:pStyle w:val="ActHead5"/>
      </w:pPr>
      <w:bookmarkStart w:id="406" w:name="_Toc416265973"/>
      <w:r w:rsidRPr="00AE4251">
        <w:rPr>
          <w:rStyle w:val="CharSectno"/>
        </w:rPr>
        <w:t>51</w:t>
      </w:r>
      <w:r w:rsidR="003F329B" w:rsidRPr="00AE4251">
        <w:rPr>
          <w:rStyle w:val="CharSectno"/>
        </w:rPr>
        <w:noBreakHyphen/>
      </w:r>
      <w:r w:rsidRPr="00AE4251">
        <w:rPr>
          <w:rStyle w:val="CharSectno"/>
        </w:rPr>
        <w:t>30</w:t>
      </w:r>
      <w:r w:rsidRPr="003F329B">
        <w:t xml:space="preserve">  Who is liable for GST</w:t>
      </w:r>
      <w:bookmarkEnd w:id="406"/>
    </w:p>
    <w:p w:rsidR="00300522" w:rsidRPr="003F329B" w:rsidRDefault="00300522" w:rsidP="00300522">
      <w:pPr>
        <w:pStyle w:val="subsection"/>
      </w:pPr>
      <w:r w:rsidRPr="003F329B">
        <w:tab/>
        <w:t>(1)</w:t>
      </w:r>
      <w:r w:rsidRPr="003F329B">
        <w:tab/>
        <w:t xml:space="preserve">GST payable on any </w:t>
      </w:r>
      <w:r w:rsidR="003F329B" w:rsidRPr="003F329B">
        <w:rPr>
          <w:position w:val="6"/>
          <w:sz w:val="16"/>
          <w:szCs w:val="16"/>
        </w:rPr>
        <w:t>*</w:t>
      </w:r>
      <w:r w:rsidRPr="003F329B">
        <w:t xml:space="preserve">taxable supply or </w:t>
      </w:r>
      <w:r w:rsidR="003F329B" w:rsidRPr="003F329B">
        <w:rPr>
          <w:position w:val="6"/>
          <w:sz w:val="16"/>
          <w:szCs w:val="16"/>
        </w:rPr>
        <w:t>*</w:t>
      </w:r>
      <w:r w:rsidRPr="003F329B">
        <w:t xml:space="preserve">taxable importation that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on behalf of another entity that is a </w:t>
      </w:r>
      <w:r w:rsidR="003F329B" w:rsidRPr="003F329B">
        <w:rPr>
          <w:position w:val="6"/>
          <w:sz w:val="16"/>
          <w:szCs w:val="16"/>
        </w:rPr>
        <w:t>*</w:t>
      </w:r>
      <w:r w:rsidRPr="003F329B">
        <w:t>participant in the joint venture, in the course of activities for which the joint venture was entered into:</w:t>
      </w:r>
    </w:p>
    <w:p w:rsidR="00300522" w:rsidRPr="003F329B" w:rsidRDefault="00300522" w:rsidP="00300522">
      <w:pPr>
        <w:pStyle w:val="paragraph"/>
      </w:pPr>
      <w:r w:rsidRPr="003F329B">
        <w:tab/>
        <w:t>(a)</w:t>
      </w:r>
      <w:r w:rsidRPr="003F329B">
        <w:tab/>
        <w:t>is payable by the joint venture operator; and</w:t>
      </w:r>
    </w:p>
    <w:p w:rsidR="00300522" w:rsidRPr="003F329B" w:rsidRDefault="00300522" w:rsidP="00300522">
      <w:pPr>
        <w:pStyle w:val="paragraph"/>
      </w:pPr>
      <w:r w:rsidRPr="003F329B">
        <w:tab/>
        <w:t>(b)</w:t>
      </w:r>
      <w:r w:rsidRPr="003F329B">
        <w:tab/>
        <w:t>is not payable by the participant.</w:t>
      </w:r>
    </w:p>
    <w:p w:rsidR="00300522" w:rsidRPr="003F329B" w:rsidRDefault="00300522" w:rsidP="00300522">
      <w:pPr>
        <w:pStyle w:val="notetext"/>
      </w:pPr>
      <w:r w:rsidRPr="003F329B">
        <w:t>Note:</w:t>
      </w:r>
      <w:r w:rsidRPr="003F329B">
        <w:tab/>
        <w:t xml:space="preserve">However, each participant </w:t>
      </w:r>
      <w:r w:rsidR="00680C5A" w:rsidRPr="003F329B">
        <w:t>may be</w:t>
      </w:r>
      <w:r w:rsidRPr="003F329B">
        <w:t xml:space="preserve"> jointly and severally liable to pay the GST that is payable by the joint venture operator (see section</w:t>
      </w:r>
      <w:r w:rsidR="003F329B">
        <w:t> </w:t>
      </w:r>
      <w:r w:rsidRPr="003F329B">
        <w:t>444</w:t>
      </w:r>
      <w:r w:rsidR="003F329B">
        <w:noBreakHyphen/>
      </w:r>
      <w:r w:rsidRPr="003F329B">
        <w:t>80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subsection"/>
      </w:pPr>
      <w:r w:rsidRPr="003F329B">
        <w:tab/>
        <w:t>(2)</w:t>
      </w:r>
      <w:r w:rsidRPr="003F329B">
        <w:tab/>
        <w:t xml:space="preserve">However, a supply that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is treated as if it were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it is made to another entity that is a </w:t>
      </w:r>
      <w:r w:rsidR="003F329B" w:rsidRPr="003F329B">
        <w:rPr>
          <w:position w:val="6"/>
          <w:sz w:val="16"/>
          <w:szCs w:val="16"/>
        </w:rPr>
        <w:t>*</w:t>
      </w:r>
      <w:r w:rsidRPr="003F329B">
        <w:t>participant in the joint venture; and</w:t>
      </w:r>
    </w:p>
    <w:p w:rsidR="00300522" w:rsidRPr="003F329B" w:rsidRDefault="00300522" w:rsidP="00300522">
      <w:pPr>
        <w:pStyle w:val="paragraph"/>
      </w:pPr>
      <w:r w:rsidRPr="003F329B">
        <w:tab/>
        <w:t>(b)</w:t>
      </w:r>
      <w:r w:rsidRPr="003F329B">
        <w:tab/>
        <w:t>the participant acquired the thing supplied for consumption, use or supply in the course of activities for which the joint venture was entered into.</w:t>
      </w:r>
    </w:p>
    <w:p w:rsidR="00300522" w:rsidRPr="003F329B" w:rsidRDefault="00300522" w:rsidP="00300522">
      <w:pPr>
        <w:pStyle w:val="subsection"/>
      </w:pPr>
      <w:r w:rsidRPr="003F329B">
        <w:tab/>
        <w:t>(3)</w:t>
      </w:r>
      <w:r w:rsidRPr="003F329B">
        <w:tab/>
        <w:t>This section has effect despite sections</w:t>
      </w:r>
      <w:r w:rsidR="003F329B">
        <w:t> </w:t>
      </w:r>
      <w:r w:rsidRPr="003F329B">
        <w:t>9</w:t>
      </w:r>
      <w:r w:rsidR="003F329B">
        <w:noBreakHyphen/>
      </w:r>
      <w:r w:rsidRPr="003F329B">
        <w:t>40 and 13</w:t>
      </w:r>
      <w:r w:rsidR="003F329B">
        <w:noBreakHyphen/>
      </w:r>
      <w:r w:rsidRPr="003F329B">
        <w:t>15 (which are about liability for GST).</w:t>
      </w:r>
    </w:p>
    <w:p w:rsidR="00300522" w:rsidRPr="003F329B" w:rsidRDefault="00300522" w:rsidP="00300522">
      <w:pPr>
        <w:pStyle w:val="ActHead5"/>
      </w:pPr>
      <w:bookmarkStart w:id="407" w:name="_Toc416265974"/>
      <w:r w:rsidRPr="00AE4251">
        <w:rPr>
          <w:rStyle w:val="CharSectno"/>
        </w:rPr>
        <w:t>51</w:t>
      </w:r>
      <w:r w:rsidR="003F329B" w:rsidRPr="00AE4251">
        <w:rPr>
          <w:rStyle w:val="CharSectno"/>
        </w:rPr>
        <w:noBreakHyphen/>
      </w:r>
      <w:r w:rsidRPr="00AE4251">
        <w:rPr>
          <w:rStyle w:val="CharSectno"/>
        </w:rPr>
        <w:t>35</w:t>
      </w:r>
      <w:r w:rsidRPr="003F329B">
        <w:t xml:space="preserve">  Who is entitled to input tax credits</w:t>
      </w:r>
      <w:bookmarkEnd w:id="407"/>
    </w:p>
    <w:p w:rsidR="00300522" w:rsidRPr="003F329B" w:rsidRDefault="00300522" w:rsidP="00300522">
      <w:pPr>
        <w:pStyle w:val="subsection"/>
      </w:pPr>
      <w:r w:rsidRPr="003F329B">
        <w:tab/>
        <w:t>(1)</w:t>
      </w:r>
      <w:r w:rsidRPr="003F329B">
        <w:tab/>
        <w:t xml:space="preserve">If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on behalf of another entity that is a </w:t>
      </w:r>
      <w:r w:rsidR="003F329B" w:rsidRPr="003F329B">
        <w:rPr>
          <w:position w:val="6"/>
          <w:sz w:val="16"/>
          <w:szCs w:val="16"/>
        </w:rPr>
        <w:t>*</w:t>
      </w:r>
      <w:r w:rsidRPr="003F329B">
        <w:t>participant in the joint venture, in the course of activities for which the joint venture was entered into:</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joint venture operator is entitled to the input tax credit for the acquisition or importation; and</w:t>
      </w:r>
    </w:p>
    <w:p w:rsidR="00300522" w:rsidRPr="003F329B" w:rsidRDefault="00300522" w:rsidP="00300522">
      <w:pPr>
        <w:pStyle w:val="paragraph"/>
      </w:pPr>
      <w:r w:rsidRPr="003F329B">
        <w:tab/>
        <w:t>(b)</w:t>
      </w:r>
      <w:r w:rsidRPr="003F329B">
        <w:tab/>
        <w:t>the participant is not entitled to the input tax credit on the acquisition or importation.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408" w:name="_Toc416265975"/>
      <w:r w:rsidRPr="00AE4251">
        <w:rPr>
          <w:rStyle w:val="CharSectno"/>
        </w:rPr>
        <w:t>51</w:t>
      </w:r>
      <w:r w:rsidR="003F329B" w:rsidRPr="00AE4251">
        <w:rPr>
          <w:rStyle w:val="CharSectno"/>
        </w:rPr>
        <w:noBreakHyphen/>
      </w:r>
      <w:r w:rsidRPr="00AE4251">
        <w:rPr>
          <w:rStyle w:val="CharSectno"/>
        </w:rPr>
        <w:t>40</w:t>
      </w:r>
      <w:r w:rsidRPr="003F329B">
        <w:t xml:space="preserve">  Adjustments</w:t>
      </w:r>
      <w:bookmarkEnd w:id="408"/>
    </w:p>
    <w:p w:rsidR="00300522" w:rsidRPr="003F329B" w:rsidRDefault="00300522" w:rsidP="00300522">
      <w:pPr>
        <w:pStyle w:val="subsection"/>
      </w:pPr>
      <w:r w:rsidRPr="003F329B">
        <w:tab/>
        <w:t>(1)</w:t>
      </w:r>
      <w:r w:rsidRPr="003F329B">
        <w:tab/>
        <w:t xml:space="preserve">Any </w:t>
      </w:r>
      <w:r w:rsidR="003F329B" w:rsidRPr="003F329B">
        <w:rPr>
          <w:position w:val="6"/>
          <w:sz w:val="16"/>
          <w:szCs w:val="16"/>
        </w:rPr>
        <w:t>*</w:t>
      </w:r>
      <w:r w:rsidRPr="003F329B">
        <w:t xml:space="preserve">adjustment relating to any supply, acquisition or importation that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makes, on behalf of another entity that is a </w:t>
      </w:r>
      <w:r w:rsidR="003F329B" w:rsidRPr="003F329B">
        <w:rPr>
          <w:position w:val="6"/>
          <w:sz w:val="16"/>
          <w:szCs w:val="16"/>
        </w:rPr>
        <w:t>*</w:t>
      </w:r>
      <w:r w:rsidRPr="003F329B">
        <w:t>participant in the joint venture, in the course of activities for which the joint venture was entered into is to be treated as if:</w:t>
      </w:r>
    </w:p>
    <w:p w:rsidR="00300522" w:rsidRPr="003F329B" w:rsidRDefault="00300522" w:rsidP="00300522">
      <w:pPr>
        <w:pStyle w:val="paragraph"/>
      </w:pPr>
      <w:r w:rsidRPr="003F329B">
        <w:tab/>
        <w:t>(a)</w:t>
      </w:r>
      <w:r w:rsidRPr="003F329B">
        <w:tab/>
        <w:t>the participant did not have the adjustment; and</w:t>
      </w:r>
    </w:p>
    <w:p w:rsidR="00300522" w:rsidRPr="003F329B" w:rsidRDefault="00300522" w:rsidP="00300522">
      <w:pPr>
        <w:pStyle w:val="paragraph"/>
      </w:pPr>
      <w:r w:rsidRPr="003F329B">
        <w:tab/>
        <w:t>(b)</w:t>
      </w:r>
      <w:r w:rsidRPr="003F329B">
        <w:tab/>
        <w:t>the entity that is the joint venture operator at the time the adjustment arises had the adjustment.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5"/>
      </w:pPr>
      <w:bookmarkStart w:id="409" w:name="_Toc416265976"/>
      <w:r w:rsidRPr="00AE4251">
        <w:rPr>
          <w:rStyle w:val="CharSectno"/>
        </w:rPr>
        <w:t>51</w:t>
      </w:r>
      <w:r w:rsidR="003F329B" w:rsidRPr="00AE4251">
        <w:rPr>
          <w:rStyle w:val="CharSectno"/>
        </w:rPr>
        <w:noBreakHyphen/>
      </w:r>
      <w:r w:rsidRPr="00AE4251">
        <w:rPr>
          <w:rStyle w:val="CharSectno"/>
        </w:rPr>
        <w:t>45</w:t>
      </w:r>
      <w:r w:rsidRPr="003F329B">
        <w:t xml:space="preserve">  Additional net amounts relating to GST joint ventures</w:t>
      </w:r>
      <w:bookmarkEnd w:id="409"/>
    </w:p>
    <w:p w:rsidR="00300522" w:rsidRPr="003F329B" w:rsidRDefault="00300522" w:rsidP="00300522">
      <w:pPr>
        <w:pStyle w:val="subsection"/>
      </w:pPr>
      <w:r w:rsidRPr="003F329B">
        <w:tab/>
        <w:t>(1)</w:t>
      </w:r>
      <w:r w:rsidRPr="003F329B">
        <w:tab/>
        <w:t>Division</w:t>
      </w:r>
      <w:r w:rsidR="003F329B">
        <w:t> </w:t>
      </w:r>
      <w:r w:rsidRPr="003F329B">
        <w:t xml:space="preserve">17 applies to 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as if the joint venture operator had an additional </w:t>
      </w:r>
      <w:r w:rsidR="003F329B" w:rsidRPr="003F329B">
        <w:rPr>
          <w:position w:val="6"/>
          <w:sz w:val="16"/>
          <w:szCs w:val="16"/>
        </w:rPr>
        <w:t>*</w:t>
      </w:r>
      <w:r w:rsidRPr="003F329B">
        <w:t>net amount, relating to the joint venture, for each tax period.</w:t>
      </w:r>
    </w:p>
    <w:p w:rsidR="00300522" w:rsidRPr="003F329B" w:rsidRDefault="00300522" w:rsidP="00300522">
      <w:pPr>
        <w:pStyle w:val="subsection"/>
      </w:pPr>
      <w:r w:rsidRPr="003F329B">
        <w:tab/>
        <w:t>(2)</w:t>
      </w:r>
      <w:r w:rsidRPr="003F329B">
        <w:tab/>
        <w:t xml:space="preserve">The additional </w:t>
      </w:r>
      <w:r w:rsidR="003F329B" w:rsidRPr="003F329B">
        <w:rPr>
          <w:position w:val="6"/>
          <w:sz w:val="16"/>
          <w:szCs w:val="16"/>
        </w:rPr>
        <w:t>*</w:t>
      </w:r>
      <w:r w:rsidRPr="003F329B">
        <w:t>net amount relating to the joint venture is worked out as if the joint venture operator:</w:t>
      </w:r>
    </w:p>
    <w:p w:rsidR="00300522" w:rsidRPr="003F329B" w:rsidRDefault="00300522" w:rsidP="00300522">
      <w:pPr>
        <w:pStyle w:val="paragraph"/>
      </w:pPr>
      <w:r w:rsidRPr="003F329B">
        <w:tab/>
        <w:t>(a)</w:t>
      </w:r>
      <w:r w:rsidRPr="003F329B">
        <w:tab/>
        <w:t xml:space="preserve">is only liable for the GST on </w:t>
      </w:r>
      <w:r w:rsidR="003F329B" w:rsidRPr="003F329B">
        <w:rPr>
          <w:position w:val="6"/>
          <w:sz w:val="16"/>
          <w:szCs w:val="16"/>
        </w:rPr>
        <w:t>*</w:t>
      </w:r>
      <w:r w:rsidRPr="003F329B">
        <w:t xml:space="preserve">taxable supplies that the joint venture operator makes, on behalf of another entity that is a </w:t>
      </w:r>
      <w:r w:rsidR="003F329B" w:rsidRPr="003F329B">
        <w:rPr>
          <w:position w:val="6"/>
          <w:sz w:val="16"/>
          <w:szCs w:val="16"/>
        </w:rPr>
        <w:t>*</w:t>
      </w:r>
      <w:r w:rsidRPr="003F329B">
        <w:t>participant in the joint venture, in the course of activities for which the joint venture was entered into; and</w:t>
      </w:r>
    </w:p>
    <w:p w:rsidR="00300522" w:rsidRPr="003F329B" w:rsidRDefault="00300522" w:rsidP="00300522">
      <w:pPr>
        <w:pStyle w:val="paragraph"/>
        <w:keepNext/>
      </w:pPr>
      <w:r w:rsidRPr="003F329B">
        <w:tab/>
        <w:t>(b)</w:t>
      </w:r>
      <w:r w:rsidRPr="003F329B">
        <w:tab/>
        <w:t xml:space="preserve">is only entitled to the input tax credits for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 that the joint venture operator makes on behalf of another entity that is a participant in the joint venture, in the course of activities for which the joint venture was entered into; and</w:t>
      </w:r>
    </w:p>
    <w:p w:rsidR="00300522" w:rsidRPr="003F329B" w:rsidRDefault="00300522" w:rsidP="00300522">
      <w:pPr>
        <w:pStyle w:val="paragraph"/>
        <w:keepNext/>
        <w:keepLines/>
      </w:pPr>
      <w:r w:rsidRPr="003F329B">
        <w:tab/>
        <w:t>(c)</w:t>
      </w:r>
      <w:r w:rsidRPr="003F329B">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3F329B" w:rsidRDefault="00300522" w:rsidP="00300522">
      <w:pPr>
        <w:pStyle w:val="subsection"/>
      </w:pPr>
      <w:r w:rsidRPr="003F329B">
        <w:tab/>
        <w:t>(2A)</w:t>
      </w:r>
      <w:r w:rsidRPr="003F329B">
        <w:tab/>
        <w:t xml:space="preserve">However, while an election made by the </w:t>
      </w:r>
      <w:r w:rsidR="003F329B" w:rsidRPr="003F329B">
        <w:rPr>
          <w:position w:val="6"/>
          <w:sz w:val="16"/>
          <w:szCs w:val="16"/>
        </w:rPr>
        <w:t>*</w:t>
      </w:r>
      <w:r w:rsidRPr="003F329B">
        <w:t>joint venture operator under section</w:t>
      </w:r>
      <w:r w:rsidR="003F329B">
        <w:t> </w:t>
      </w:r>
      <w:r w:rsidRPr="003F329B">
        <w:t>51</w:t>
      </w:r>
      <w:r w:rsidR="003F329B">
        <w:noBreakHyphen/>
      </w:r>
      <w:r w:rsidRPr="003F329B">
        <w:t xml:space="preserve">52 has effect: </w:t>
      </w:r>
    </w:p>
    <w:p w:rsidR="00300522" w:rsidRPr="003F329B" w:rsidRDefault="00300522" w:rsidP="00300522">
      <w:pPr>
        <w:pStyle w:val="paragraph"/>
      </w:pPr>
      <w:r w:rsidRPr="003F329B">
        <w:tab/>
        <w:t>(a)</w:t>
      </w:r>
      <w:r w:rsidRPr="003F329B">
        <w:tab/>
        <w:t>Division</w:t>
      </w:r>
      <w:r w:rsidR="003F329B">
        <w:t> </w:t>
      </w:r>
      <w:r w:rsidRPr="003F329B">
        <w:t xml:space="preserve">17 applies to the joint venture operator as if the joint venture operator had an additional </w:t>
      </w:r>
      <w:r w:rsidR="003F329B" w:rsidRPr="003F329B">
        <w:rPr>
          <w:position w:val="6"/>
          <w:sz w:val="16"/>
          <w:szCs w:val="16"/>
        </w:rPr>
        <w:t>*</w:t>
      </w:r>
      <w:r w:rsidRPr="003F329B">
        <w:t xml:space="preserve">net amount, relating to all the </w:t>
      </w:r>
      <w:r w:rsidR="003F329B" w:rsidRPr="003F329B">
        <w:rPr>
          <w:position w:val="6"/>
          <w:sz w:val="16"/>
          <w:szCs w:val="16"/>
        </w:rPr>
        <w:t>*</w:t>
      </w:r>
      <w:r w:rsidRPr="003F329B">
        <w:t xml:space="preserve">GST joint ventures for which the joint venture operator is the joint venture operator, for each tax period; and </w:t>
      </w:r>
    </w:p>
    <w:p w:rsidR="00300522" w:rsidRPr="003F329B" w:rsidRDefault="00300522" w:rsidP="00300522">
      <w:pPr>
        <w:pStyle w:val="paragraph"/>
      </w:pPr>
      <w:r w:rsidRPr="003F329B">
        <w:tab/>
        <w:t>(b)</w:t>
      </w:r>
      <w:r w:rsidRPr="003F329B">
        <w:tab/>
        <w:t xml:space="preserve">that additional net amount is worked out by aggregating what would be the additional </w:t>
      </w:r>
      <w:r w:rsidR="003F329B" w:rsidRPr="003F329B">
        <w:rPr>
          <w:position w:val="6"/>
          <w:sz w:val="16"/>
          <w:szCs w:val="16"/>
        </w:rPr>
        <w:t>*</w:t>
      </w:r>
      <w:r w:rsidRPr="003F329B">
        <w:t xml:space="preserve">net amounts relating to each GST joint venture under </w:t>
      </w:r>
      <w:r w:rsidR="003F329B">
        <w:t>subsection (</w:t>
      </w:r>
      <w:r w:rsidRPr="003F329B">
        <w:t xml:space="preserve">2) if that subsection applied. </w:t>
      </w:r>
    </w:p>
    <w:p w:rsidR="00300522" w:rsidRPr="003F329B" w:rsidRDefault="00300522" w:rsidP="00300522">
      <w:pPr>
        <w:pStyle w:val="subsection"/>
      </w:pPr>
      <w:r w:rsidRPr="003F329B">
        <w:tab/>
        <w:t>(3)</w:t>
      </w:r>
      <w:r w:rsidRPr="003F329B">
        <w:tab/>
        <w:t>This section has effect despite sections</w:t>
      </w:r>
      <w:r w:rsidR="003F329B">
        <w:t> </w:t>
      </w:r>
      <w:r w:rsidRPr="003F329B">
        <w:t>17</w:t>
      </w:r>
      <w:r w:rsidR="003F329B">
        <w:noBreakHyphen/>
      </w:r>
      <w:r w:rsidRPr="003F329B">
        <w:t>5 and 17</w:t>
      </w:r>
      <w:r w:rsidR="003F329B">
        <w:noBreakHyphen/>
      </w:r>
      <w:r w:rsidRPr="003F329B">
        <w:t>10 (which are about net amounts and adjustments).</w:t>
      </w:r>
    </w:p>
    <w:p w:rsidR="00300522" w:rsidRPr="003F329B" w:rsidRDefault="00300522" w:rsidP="00300522">
      <w:pPr>
        <w:pStyle w:val="ActHead5"/>
      </w:pPr>
      <w:bookmarkStart w:id="410" w:name="_Toc416265977"/>
      <w:r w:rsidRPr="00AE4251">
        <w:rPr>
          <w:rStyle w:val="CharSectno"/>
        </w:rPr>
        <w:t>51</w:t>
      </w:r>
      <w:r w:rsidR="003F329B" w:rsidRPr="00AE4251">
        <w:rPr>
          <w:rStyle w:val="CharSectno"/>
        </w:rPr>
        <w:noBreakHyphen/>
      </w:r>
      <w:r w:rsidRPr="00AE4251">
        <w:rPr>
          <w:rStyle w:val="CharSectno"/>
        </w:rPr>
        <w:t>50</w:t>
      </w:r>
      <w:r w:rsidRPr="003F329B">
        <w:t xml:space="preserve">  GST returns relating to GST joint ventures</w:t>
      </w:r>
      <w:bookmarkEnd w:id="410"/>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joint venture operator of a </w:t>
      </w:r>
      <w:r w:rsidR="003F329B" w:rsidRPr="003F329B">
        <w:rPr>
          <w:position w:val="6"/>
          <w:sz w:val="16"/>
          <w:szCs w:val="16"/>
        </w:rPr>
        <w:t>*</w:t>
      </w:r>
      <w:r w:rsidRPr="003F329B">
        <w:t xml:space="preserve">GST joint venture must, in relation to each </w:t>
      </w:r>
      <w:r w:rsidR="003F329B" w:rsidRPr="003F329B">
        <w:rPr>
          <w:position w:val="6"/>
          <w:sz w:val="16"/>
          <w:szCs w:val="16"/>
        </w:rPr>
        <w:t>*</w:t>
      </w:r>
      <w:r w:rsidRPr="003F329B">
        <w:t xml:space="preserve">GST joint venture of the joint venture operator, give to the Commissioner a </w:t>
      </w:r>
      <w:r w:rsidR="003F329B" w:rsidRPr="003F329B">
        <w:rPr>
          <w:position w:val="6"/>
          <w:sz w:val="16"/>
          <w:szCs w:val="16"/>
        </w:rPr>
        <w:t>*</w:t>
      </w:r>
      <w:r w:rsidRPr="003F329B">
        <w:t>GST return for each tax period applying to the joint venture operator.</w:t>
      </w:r>
    </w:p>
    <w:p w:rsidR="00300522" w:rsidRPr="003F329B" w:rsidRDefault="00300522" w:rsidP="00300522">
      <w:pPr>
        <w:pStyle w:val="subsection"/>
      </w:pPr>
      <w:r w:rsidRPr="003F329B">
        <w:tab/>
        <w:t>(2)</w:t>
      </w:r>
      <w:r w:rsidRPr="003F329B">
        <w:tab/>
        <w:t xml:space="preserve">However, while an election made by the </w:t>
      </w:r>
      <w:r w:rsidR="003F329B" w:rsidRPr="003F329B">
        <w:rPr>
          <w:position w:val="6"/>
          <w:sz w:val="16"/>
          <w:szCs w:val="16"/>
        </w:rPr>
        <w:t>*</w:t>
      </w:r>
      <w:r w:rsidRPr="003F329B">
        <w:t>joint venture operator under section</w:t>
      </w:r>
      <w:r w:rsidR="003F329B">
        <w:t> </w:t>
      </w:r>
      <w:r w:rsidRPr="003F329B">
        <w:t>51</w:t>
      </w:r>
      <w:r w:rsidR="003F329B">
        <w:noBreakHyphen/>
      </w:r>
      <w:r w:rsidRPr="003F329B">
        <w:t xml:space="preserve">52 has effect, the joint venture operator must, in relation to all the </w:t>
      </w:r>
      <w:r w:rsidR="003F329B" w:rsidRPr="003F329B">
        <w:rPr>
          <w:position w:val="6"/>
          <w:sz w:val="16"/>
          <w:szCs w:val="16"/>
        </w:rPr>
        <w:t>*</w:t>
      </w:r>
      <w:r w:rsidRPr="003F329B">
        <w:t xml:space="preserve">GST joint ventures for which the joint venture operator is the joint venture operator, give to the Commissioner a single </w:t>
      </w:r>
      <w:r w:rsidR="003F329B" w:rsidRPr="003F329B">
        <w:rPr>
          <w:position w:val="6"/>
          <w:sz w:val="16"/>
          <w:szCs w:val="16"/>
        </w:rPr>
        <w:t>*</w:t>
      </w:r>
      <w:r w:rsidRPr="003F329B">
        <w:t>GST return for each tax period applying to the joint venture operator.</w:t>
      </w:r>
    </w:p>
    <w:p w:rsidR="00300522" w:rsidRPr="003F329B" w:rsidRDefault="00300522" w:rsidP="00300522">
      <w:pPr>
        <w:pStyle w:val="subsection"/>
      </w:pPr>
      <w:r w:rsidRPr="003F329B">
        <w:tab/>
        <w:t>(3)</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5"/>
      </w:pPr>
      <w:bookmarkStart w:id="411" w:name="_Toc416265978"/>
      <w:r w:rsidRPr="00AE4251">
        <w:rPr>
          <w:rStyle w:val="CharSectno"/>
        </w:rPr>
        <w:t>51</w:t>
      </w:r>
      <w:r w:rsidR="003F329B" w:rsidRPr="00AE4251">
        <w:rPr>
          <w:rStyle w:val="CharSectno"/>
        </w:rPr>
        <w:noBreakHyphen/>
      </w:r>
      <w:r w:rsidRPr="00AE4251">
        <w:rPr>
          <w:rStyle w:val="CharSectno"/>
        </w:rPr>
        <w:t>52</w:t>
      </w:r>
      <w:r w:rsidRPr="003F329B">
        <w:t xml:space="preserve">  Consolidation of GST returns relating to GST joint ventures</w:t>
      </w:r>
      <w:bookmarkEnd w:id="411"/>
      <w:r w:rsidRPr="003F329B">
        <w:t xml:space="preserve"> </w:t>
      </w:r>
    </w:p>
    <w:p w:rsidR="00300522" w:rsidRPr="003F329B" w:rsidRDefault="00300522" w:rsidP="00300522">
      <w:pPr>
        <w:pStyle w:val="SubsectionHead"/>
      </w:pPr>
      <w:r w:rsidRPr="003F329B">
        <w:t xml:space="preserve">Electing to consolidate GST returns </w:t>
      </w:r>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joint venture operator of 2 or more </w:t>
      </w:r>
      <w:r w:rsidR="003F329B" w:rsidRPr="003F329B">
        <w:rPr>
          <w:position w:val="6"/>
          <w:sz w:val="16"/>
          <w:szCs w:val="16"/>
        </w:rPr>
        <w:t>*</w:t>
      </w:r>
      <w:r w:rsidRPr="003F329B">
        <w:t xml:space="preserve">GST joint ventures may, by notifying the Commissioner in the </w:t>
      </w:r>
      <w:r w:rsidR="003F329B" w:rsidRPr="003F329B">
        <w:rPr>
          <w:position w:val="6"/>
          <w:sz w:val="16"/>
          <w:szCs w:val="16"/>
        </w:rPr>
        <w:t>*</w:t>
      </w:r>
      <w:r w:rsidRPr="003F329B">
        <w:t xml:space="preserve">approved form, elect to give to the Commissioner consolidated </w:t>
      </w:r>
      <w:r w:rsidR="003F329B" w:rsidRPr="003F329B">
        <w:rPr>
          <w:position w:val="6"/>
          <w:sz w:val="16"/>
          <w:szCs w:val="16"/>
        </w:rPr>
        <w:t>*</w:t>
      </w:r>
      <w:r w:rsidRPr="003F329B">
        <w:t xml:space="preserve">GST returns relating to all the GST joint ventures of the joint venture operator. </w:t>
      </w:r>
    </w:p>
    <w:p w:rsidR="00300522" w:rsidRPr="003F329B" w:rsidRDefault="00300522" w:rsidP="00300522">
      <w:pPr>
        <w:pStyle w:val="subsection"/>
      </w:pPr>
      <w:r w:rsidRPr="003F329B">
        <w:tab/>
        <w:t>(2)</w:t>
      </w:r>
      <w:r w:rsidRPr="003F329B">
        <w:tab/>
        <w:t xml:space="preserve">The election takes effect on the day specified in the notice. However, the day specified must be the first day of a tax period applying to the </w:t>
      </w:r>
      <w:r w:rsidR="003F329B" w:rsidRPr="003F329B">
        <w:rPr>
          <w:position w:val="6"/>
          <w:sz w:val="16"/>
          <w:szCs w:val="16"/>
        </w:rPr>
        <w:t>*</w:t>
      </w:r>
      <w:r w:rsidRPr="003F329B">
        <w:t xml:space="preserve">joint venture operator that has not already ceased when the notice is given. </w:t>
      </w:r>
    </w:p>
    <w:p w:rsidR="00300522" w:rsidRPr="003F329B" w:rsidRDefault="00300522" w:rsidP="00300522">
      <w:pPr>
        <w:pStyle w:val="SubsectionHead"/>
      </w:pPr>
      <w:r w:rsidRPr="003F329B">
        <w:t xml:space="preserve">Withdrawal of elections </w:t>
      </w:r>
    </w:p>
    <w:p w:rsidR="00300522" w:rsidRPr="003F329B" w:rsidRDefault="00300522" w:rsidP="00300522">
      <w:pPr>
        <w:pStyle w:val="subsection"/>
      </w:pPr>
      <w:r w:rsidRPr="003F329B">
        <w:tab/>
        <w:t>(3)</w:t>
      </w:r>
      <w:r w:rsidRPr="003F329B">
        <w:tab/>
        <w:t xml:space="preserve">The </w:t>
      </w:r>
      <w:r w:rsidR="003F329B" w:rsidRPr="003F329B">
        <w:rPr>
          <w:position w:val="6"/>
          <w:sz w:val="16"/>
          <w:szCs w:val="16"/>
        </w:rPr>
        <w:t>*</w:t>
      </w:r>
      <w:r w:rsidRPr="003F329B">
        <w:t xml:space="preserve">joint venture operator may, by notifying the Commissioner in the </w:t>
      </w:r>
      <w:r w:rsidR="003F329B" w:rsidRPr="003F329B">
        <w:rPr>
          <w:position w:val="6"/>
          <w:sz w:val="16"/>
          <w:szCs w:val="16"/>
        </w:rPr>
        <w:t>*</w:t>
      </w:r>
      <w:r w:rsidRPr="003F329B">
        <w:t xml:space="preserve">approved form, withdraw the election. </w:t>
      </w:r>
    </w:p>
    <w:p w:rsidR="00300522" w:rsidRPr="003F329B" w:rsidRDefault="00300522" w:rsidP="00300522">
      <w:pPr>
        <w:pStyle w:val="subsection"/>
      </w:pPr>
      <w:r w:rsidRPr="003F329B">
        <w:tab/>
        <w:t>(4)</w:t>
      </w:r>
      <w:r w:rsidRPr="003F329B">
        <w:tab/>
        <w:t xml:space="preserve">The withdrawal takes effect on the day specified in the notice. However, the day specified: </w:t>
      </w:r>
    </w:p>
    <w:p w:rsidR="00300522" w:rsidRPr="003F329B" w:rsidRDefault="00300522" w:rsidP="00300522">
      <w:pPr>
        <w:pStyle w:val="paragraph"/>
      </w:pPr>
      <w:r w:rsidRPr="003F329B">
        <w:tab/>
        <w:t>(a)</w:t>
      </w:r>
      <w:r w:rsidRPr="003F329B">
        <w:tab/>
        <w:t xml:space="preserve">must be the first day of a tax period applying to the </w:t>
      </w:r>
      <w:r w:rsidR="003F329B" w:rsidRPr="003F329B">
        <w:rPr>
          <w:position w:val="6"/>
          <w:sz w:val="16"/>
          <w:szCs w:val="16"/>
        </w:rPr>
        <w:t>*</w:t>
      </w:r>
      <w:r w:rsidRPr="003F329B">
        <w:t xml:space="preserve">joint venture operator that has not already ceased when the notice is given; and </w:t>
      </w:r>
    </w:p>
    <w:p w:rsidR="00300522" w:rsidRPr="003F329B" w:rsidRDefault="00300522" w:rsidP="00300522">
      <w:pPr>
        <w:pStyle w:val="paragraph"/>
      </w:pPr>
      <w:r w:rsidRPr="003F329B">
        <w:tab/>
        <w:t>(b)</w:t>
      </w:r>
      <w:r w:rsidRPr="003F329B">
        <w:tab/>
        <w:t xml:space="preserve">must not be a day occurring earlier than 12 months after the election took effect. </w:t>
      </w:r>
    </w:p>
    <w:p w:rsidR="00300522" w:rsidRPr="003F329B" w:rsidRDefault="00300522" w:rsidP="00300522">
      <w:pPr>
        <w:pStyle w:val="SubsectionHead"/>
      </w:pPr>
      <w:r w:rsidRPr="003F329B">
        <w:t xml:space="preserve">Disallowance of elections </w:t>
      </w:r>
    </w:p>
    <w:p w:rsidR="00300522" w:rsidRPr="003F329B" w:rsidRDefault="00300522" w:rsidP="00300522">
      <w:pPr>
        <w:pStyle w:val="subsection"/>
      </w:pPr>
      <w:r w:rsidRPr="003F329B">
        <w:tab/>
        <w:t>(5)</w:t>
      </w:r>
      <w:r w:rsidRPr="003F329B">
        <w:tab/>
        <w:t xml:space="preserve">The Commissioner may disallow the election if the Commissioner is satisfied that the </w:t>
      </w:r>
      <w:r w:rsidR="003F329B" w:rsidRPr="003F329B">
        <w:rPr>
          <w:position w:val="6"/>
          <w:sz w:val="16"/>
          <w:szCs w:val="16"/>
        </w:rPr>
        <w:t>*</w:t>
      </w:r>
      <w:r w:rsidRPr="003F329B">
        <w:t xml:space="preserve">joint venture operator has a history of failing to comply with the joint venture operator’s obligations (either as a joint venture operator or in any other capacity) under a </w:t>
      </w:r>
      <w:r w:rsidR="003F329B" w:rsidRPr="003F329B">
        <w:rPr>
          <w:position w:val="6"/>
          <w:sz w:val="16"/>
          <w:szCs w:val="16"/>
        </w:rPr>
        <w:t>*</w:t>
      </w:r>
      <w:r w:rsidRPr="003F329B">
        <w:t xml:space="preserve">taxation law. </w:t>
      </w:r>
    </w:p>
    <w:p w:rsidR="00300522" w:rsidRPr="003F329B" w:rsidRDefault="00300522" w:rsidP="00300522">
      <w:pPr>
        <w:pStyle w:val="notetext"/>
      </w:pPr>
      <w:r w:rsidRPr="003F329B">
        <w:t>Note:</w:t>
      </w:r>
      <w:r w:rsidRPr="003F329B">
        <w:tab/>
        <w:t>Disallowing an election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 xml:space="preserve">). </w:t>
      </w:r>
    </w:p>
    <w:p w:rsidR="00300522" w:rsidRPr="003F329B" w:rsidRDefault="00300522" w:rsidP="00300522">
      <w:pPr>
        <w:pStyle w:val="subsection"/>
      </w:pPr>
      <w:r w:rsidRPr="003F329B">
        <w:tab/>
        <w:t>(6)</w:t>
      </w:r>
      <w:r w:rsidRPr="003F329B">
        <w:tab/>
        <w:t xml:space="preserve">The disallowance is taken to have had effect from the start of the tax period in which the disallowance occurs. </w:t>
      </w:r>
    </w:p>
    <w:p w:rsidR="00300522" w:rsidRPr="003F329B" w:rsidRDefault="00300522" w:rsidP="00300522">
      <w:pPr>
        <w:pStyle w:val="ActHead5"/>
      </w:pPr>
      <w:bookmarkStart w:id="412" w:name="_Toc416265979"/>
      <w:r w:rsidRPr="00AE4251">
        <w:rPr>
          <w:rStyle w:val="CharSectno"/>
        </w:rPr>
        <w:t>51</w:t>
      </w:r>
      <w:r w:rsidR="003F329B" w:rsidRPr="00AE4251">
        <w:rPr>
          <w:rStyle w:val="CharSectno"/>
        </w:rPr>
        <w:noBreakHyphen/>
      </w:r>
      <w:r w:rsidRPr="00AE4251">
        <w:rPr>
          <w:rStyle w:val="CharSectno"/>
        </w:rPr>
        <w:t>55</w:t>
      </w:r>
      <w:r w:rsidRPr="003F329B">
        <w:t xml:space="preserve">  Payments of GST relating to GST joint ventures</w:t>
      </w:r>
      <w:bookmarkEnd w:id="412"/>
    </w:p>
    <w:p w:rsidR="00300522" w:rsidRPr="003F329B" w:rsidRDefault="00300522" w:rsidP="00300522">
      <w:pPr>
        <w:pStyle w:val="subsection"/>
      </w:pPr>
      <w:r w:rsidRPr="003F329B">
        <w:tab/>
        <w:t>(1)</w:t>
      </w:r>
      <w:r w:rsidRPr="003F329B">
        <w:tab/>
        <w:t xml:space="preserve">If </w:t>
      </w:r>
      <w:r w:rsidR="00AA746C" w:rsidRPr="003F329B">
        <w:t xml:space="preserve">the </w:t>
      </w:r>
      <w:r w:rsidR="003F329B" w:rsidRPr="003F329B">
        <w:rPr>
          <w:position w:val="6"/>
          <w:sz w:val="16"/>
        </w:rPr>
        <w:t>*</w:t>
      </w:r>
      <w:r w:rsidR="00AA746C" w:rsidRPr="003F329B">
        <w:t>assessed net amount</w:t>
      </w:r>
      <w:r w:rsidRPr="003F329B">
        <w:t xml:space="preserve"> relating to one or more </w:t>
      </w:r>
      <w:r w:rsidR="003F329B" w:rsidRPr="003F329B">
        <w:rPr>
          <w:position w:val="6"/>
          <w:sz w:val="16"/>
          <w:szCs w:val="16"/>
        </w:rPr>
        <w:t>*</w:t>
      </w:r>
      <w:r w:rsidRPr="003F329B">
        <w:t>GST joint ventures for a tax period is greater than zero:</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joint venture operator of that GST joint venture or those GST joint ventures must pay that </w:t>
      </w:r>
      <w:r w:rsidR="00B05783" w:rsidRPr="003F329B">
        <w:t>assessed net amount</w:t>
      </w:r>
      <w:r w:rsidRPr="003F329B">
        <w:t xml:space="preserve"> to the Commissioner; and</w:t>
      </w:r>
    </w:p>
    <w:p w:rsidR="00300522" w:rsidRPr="003F329B" w:rsidRDefault="00300522" w:rsidP="00300522">
      <w:pPr>
        <w:pStyle w:val="paragraph"/>
      </w:pPr>
      <w:r w:rsidRPr="003F329B">
        <w:tab/>
        <w:t>(b)</w:t>
      </w:r>
      <w:r w:rsidRPr="003F329B">
        <w:tab/>
        <w:t>Division</w:t>
      </w:r>
      <w:r w:rsidR="003F329B">
        <w:t> </w:t>
      </w:r>
      <w:r w:rsidRPr="003F329B">
        <w:t>33 applies to payment of that amount as if it were a payment the joint venture operator was obliged to make under section</w:t>
      </w:r>
      <w:r w:rsidR="003F329B">
        <w:t> </w:t>
      </w:r>
      <w:r w:rsidRPr="003F329B">
        <w:t>33</w:t>
      </w:r>
      <w:r w:rsidR="003F329B">
        <w:noBreakHyphen/>
      </w:r>
      <w:r w:rsidRPr="003F329B">
        <w:t>3 or 33</w:t>
      </w:r>
      <w:r w:rsidR="003F329B">
        <w:noBreakHyphen/>
      </w:r>
      <w:r w:rsidRPr="003F329B">
        <w:t>5 (as the case requires).</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300522">
      <w:pPr>
        <w:pStyle w:val="ActHead5"/>
      </w:pPr>
      <w:bookmarkStart w:id="413" w:name="_Toc416265980"/>
      <w:r w:rsidRPr="00AE4251">
        <w:rPr>
          <w:rStyle w:val="CharSectno"/>
        </w:rPr>
        <w:t>51</w:t>
      </w:r>
      <w:r w:rsidR="003F329B" w:rsidRPr="00AE4251">
        <w:rPr>
          <w:rStyle w:val="CharSectno"/>
        </w:rPr>
        <w:noBreakHyphen/>
      </w:r>
      <w:r w:rsidRPr="00AE4251">
        <w:rPr>
          <w:rStyle w:val="CharSectno"/>
        </w:rPr>
        <w:t>60</w:t>
      </w:r>
      <w:r w:rsidRPr="003F329B">
        <w:t xml:space="preserve">  Refunds relating to GST joint ventures</w:t>
      </w:r>
      <w:bookmarkEnd w:id="413"/>
    </w:p>
    <w:p w:rsidR="00300522" w:rsidRPr="003F329B" w:rsidRDefault="00300522" w:rsidP="00300522">
      <w:pPr>
        <w:pStyle w:val="subsection"/>
      </w:pPr>
      <w:r w:rsidRPr="003F329B">
        <w:tab/>
      </w:r>
      <w:r w:rsidRPr="003F329B">
        <w:tab/>
        <w:t xml:space="preserve">If </w:t>
      </w:r>
      <w:r w:rsidR="007647C1" w:rsidRPr="003F329B">
        <w:t xml:space="preserve">the </w:t>
      </w:r>
      <w:r w:rsidR="003F329B" w:rsidRPr="003F329B">
        <w:rPr>
          <w:position w:val="6"/>
          <w:sz w:val="16"/>
        </w:rPr>
        <w:t>*</w:t>
      </w:r>
      <w:r w:rsidR="007647C1" w:rsidRPr="003F329B">
        <w:t>assessed net amount</w:t>
      </w:r>
      <w:r w:rsidRPr="003F329B">
        <w:t xml:space="preserve"> relating to one or more </w:t>
      </w:r>
      <w:r w:rsidR="003F329B" w:rsidRPr="003F329B">
        <w:rPr>
          <w:position w:val="6"/>
          <w:sz w:val="16"/>
          <w:szCs w:val="16"/>
        </w:rPr>
        <w:t>*</w:t>
      </w:r>
      <w:r w:rsidRPr="003F329B">
        <w:t xml:space="preserve">GST joint ventures for a tax period is less than zero, the Commissioner must, on behalf of the Commonwealth, pay </w:t>
      </w:r>
      <w:r w:rsidR="009A19B4" w:rsidRPr="003F329B">
        <w:t>that assessed net amount</w:t>
      </w:r>
      <w:r w:rsidRPr="003F329B">
        <w:t xml:space="preserve"> (expressed as a positive amount) to the </w:t>
      </w:r>
      <w:r w:rsidR="003F329B" w:rsidRPr="003F329B">
        <w:rPr>
          <w:position w:val="6"/>
          <w:sz w:val="16"/>
          <w:szCs w:val="16"/>
        </w:rPr>
        <w:t>*</w:t>
      </w:r>
      <w:r w:rsidRPr="003F329B">
        <w:t>joint venture operator of that GST joint venture or those GST joint ventures.</w:t>
      </w:r>
    </w:p>
    <w:p w:rsidR="00300522" w:rsidRPr="003F329B" w:rsidRDefault="00300522" w:rsidP="00300522">
      <w:pPr>
        <w:pStyle w:val="notetext"/>
        <w:keepLines/>
      </w:pPr>
      <w:r w:rsidRPr="003F329B">
        <w:t>Note 1:</w:t>
      </w:r>
      <w:r w:rsidRPr="003F329B">
        <w:tab/>
        <w:t>See Division</w:t>
      </w:r>
      <w:r w:rsidR="003F329B">
        <w:t> </w:t>
      </w:r>
      <w:r w:rsidRPr="003F329B">
        <w:t>3A of Part</w:t>
      </w:r>
      <w:r w:rsidR="00EF3F7B" w:rsidRPr="003F329B">
        <w:t> </w:t>
      </w:r>
      <w:r w:rsidRPr="003F329B">
        <w:t xml:space="preserve">IIB of the </w:t>
      </w:r>
      <w:r w:rsidRPr="003F329B">
        <w:rPr>
          <w:i/>
          <w:iCs/>
        </w:rPr>
        <w:t>Taxation Administration Act 1953</w:t>
      </w:r>
      <w:r w:rsidRPr="003F329B">
        <w:t xml:space="preserve"> for the rules about how the Commissioner must pay the operator. Division</w:t>
      </w:r>
      <w:r w:rsidR="003F329B">
        <w:t> </w:t>
      </w:r>
      <w:r w:rsidRPr="003F329B">
        <w:t>3 of Part</w:t>
      </w:r>
      <w:r w:rsidR="00EF3F7B" w:rsidRPr="003F329B">
        <w:t> </w:t>
      </w:r>
      <w:r w:rsidRPr="003F329B">
        <w:t>IIB allows the Commissioner to apply the amount owing as a credit against tax debts that the operator owes to the Commonwealth.</w:t>
      </w:r>
    </w:p>
    <w:p w:rsidR="00300522" w:rsidRPr="003F329B" w:rsidRDefault="00300522" w:rsidP="00300522">
      <w:pPr>
        <w:pStyle w:val="notetext"/>
      </w:pPr>
      <w:r w:rsidRPr="003F329B">
        <w:t>Note 2:</w:t>
      </w:r>
      <w:r w:rsidRPr="003F329B">
        <w:tab/>
        <w:t xml:space="preserve">Interest is payable under the </w:t>
      </w:r>
      <w:r w:rsidRPr="003F329B">
        <w:rPr>
          <w:i/>
          <w:iCs/>
        </w:rPr>
        <w:t>Taxation (Interest on Overpayments and Early Payments) Act 1983</w:t>
      </w:r>
      <w:r w:rsidRPr="003F329B">
        <w:t xml:space="preserve"> if the Commissioner is late in refunding the amount.</w:t>
      </w:r>
    </w:p>
    <w:p w:rsidR="00783CF1" w:rsidRPr="003F329B" w:rsidRDefault="00783CF1" w:rsidP="00783CF1">
      <w:pPr>
        <w:pStyle w:val="ActHead4"/>
      </w:pPr>
      <w:bookmarkStart w:id="414" w:name="_Toc416265981"/>
      <w:r w:rsidRPr="00AE4251">
        <w:rPr>
          <w:rStyle w:val="CharSubdNo"/>
        </w:rPr>
        <w:t>Subdivision</w:t>
      </w:r>
      <w:r w:rsidR="003F329B" w:rsidRPr="00AE4251">
        <w:rPr>
          <w:rStyle w:val="CharSubdNo"/>
        </w:rPr>
        <w:t> </w:t>
      </w:r>
      <w:r w:rsidRPr="00AE4251">
        <w:rPr>
          <w:rStyle w:val="CharSubdNo"/>
        </w:rPr>
        <w:t>51</w:t>
      </w:r>
      <w:r w:rsidR="003F329B" w:rsidRPr="00AE4251">
        <w:rPr>
          <w:rStyle w:val="CharSubdNo"/>
        </w:rPr>
        <w:noBreakHyphen/>
      </w:r>
      <w:r w:rsidRPr="00AE4251">
        <w:rPr>
          <w:rStyle w:val="CharSubdNo"/>
        </w:rPr>
        <w:t>C</w:t>
      </w:r>
      <w:r w:rsidRPr="003F329B">
        <w:t>—</w:t>
      </w:r>
      <w:r w:rsidRPr="00AE4251">
        <w:rPr>
          <w:rStyle w:val="CharSubdText"/>
        </w:rPr>
        <w:t>Administrative matters</w:t>
      </w:r>
      <w:bookmarkEnd w:id="414"/>
    </w:p>
    <w:p w:rsidR="00783CF1" w:rsidRPr="003F329B" w:rsidRDefault="00783CF1" w:rsidP="00783CF1">
      <w:pPr>
        <w:pStyle w:val="ActHead5"/>
      </w:pPr>
      <w:bookmarkStart w:id="415" w:name="_Toc416265982"/>
      <w:r w:rsidRPr="00AE4251">
        <w:rPr>
          <w:rStyle w:val="CharSectno"/>
        </w:rPr>
        <w:t>51</w:t>
      </w:r>
      <w:r w:rsidR="003F329B" w:rsidRPr="00AE4251">
        <w:rPr>
          <w:rStyle w:val="CharSectno"/>
        </w:rPr>
        <w:noBreakHyphen/>
      </w:r>
      <w:r w:rsidRPr="00AE4251">
        <w:rPr>
          <w:rStyle w:val="CharSectno"/>
        </w:rPr>
        <w:t>70</w:t>
      </w:r>
      <w:r w:rsidRPr="003F329B">
        <w:t xml:space="preserve">  Changing the participants etc. of GST joint ventures</w:t>
      </w:r>
      <w:bookmarkEnd w:id="415"/>
    </w:p>
    <w:p w:rsidR="00783CF1" w:rsidRPr="003F329B" w:rsidRDefault="00783CF1" w:rsidP="00783CF1">
      <w:pPr>
        <w:pStyle w:val="subsection"/>
      </w:pPr>
      <w:r w:rsidRPr="003F329B">
        <w:tab/>
        <w:t>(1)</w:t>
      </w:r>
      <w:r w:rsidRPr="003F329B">
        <w:tab/>
        <w:t xml:space="preserve">The following actions may be taken in relation to a </w:t>
      </w:r>
      <w:r w:rsidR="003F329B" w:rsidRPr="003F329B">
        <w:rPr>
          <w:position w:val="6"/>
          <w:sz w:val="16"/>
        </w:rPr>
        <w:t>*</w:t>
      </w:r>
      <w:r w:rsidRPr="003F329B">
        <w:t>GST joint venture:</w:t>
      </w:r>
    </w:p>
    <w:p w:rsidR="00783CF1" w:rsidRPr="003F329B" w:rsidRDefault="00783CF1" w:rsidP="00783CF1">
      <w:pPr>
        <w:pStyle w:val="paragraph"/>
      </w:pPr>
      <w:r w:rsidRPr="003F329B">
        <w:tab/>
        <w:t>(a)</w:t>
      </w:r>
      <w:r w:rsidRPr="003F329B">
        <w:tab/>
        <w:t xml:space="preserve">the </w:t>
      </w:r>
      <w:r w:rsidR="003F329B" w:rsidRPr="003F329B">
        <w:rPr>
          <w:position w:val="6"/>
          <w:sz w:val="16"/>
        </w:rPr>
        <w:t>*</w:t>
      </w:r>
      <w:r w:rsidRPr="003F329B">
        <w:t xml:space="preserve">joint venture operator of the joint venture may, with the written agreement of an entity that </w:t>
      </w:r>
      <w:r w:rsidR="003F329B" w:rsidRPr="003F329B">
        <w:rPr>
          <w:position w:val="6"/>
          <w:sz w:val="16"/>
        </w:rPr>
        <w:t>*</w:t>
      </w:r>
      <w:r w:rsidRPr="003F329B">
        <w:t>satisfies the participation requirements of the GST joint venture, add the entity to the joint venture;</w:t>
      </w:r>
    </w:p>
    <w:p w:rsidR="00783CF1" w:rsidRPr="003F329B" w:rsidRDefault="00783CF1" w:rsidP="00783CF1">
      <w:pPr>
        <w:pStyle w:val="paragraph"/>
      </w:pPr>
      <w:r w:rsidRPr="003F329B">
        <w:tab/>
        <w:t>(b)</w:t>
      </w:r>
      <w:r w:rsidRPr="003F329B">
        <w:tab/>
        <w:t>the joint venture operator may:</w:t>
      </w:r>
    </w:p>
    <w:p w:rsidR="00783CF1" w:rsidRPr="003F329B" w:rsidRDefault="00783CF1" w:rsidP="00783CF1">
      <w:pPr>
        <w:pStyle w:val="paragraphsub"/>
      </w:pPr>
      <w:r w:rsidRPr="003F329B">
        <w:tab/>
        <w:t>(i)</w:t>
      </w:r>
      <w:r w:rsidRPr="003F329B">
        <w:tab/>
        <w:t xml:space="preserve">if the joint venture operator is a </w:t>
      </w:r>
      <w:r w:rsidR="003F329B" w:rsidRPr="003F329B">
        <w:rPr>
          <w:position w:val="6"/>
          <w:sz w:val="16"/>
        </w:rPr>
        <w:t>*</w:t>
      </w:r>
      <w:r w:rsidRPr="003F329B">
        <w:t>participant in the joint venture—leave the joint venture; or</w:t>
      </w:r>
    </w:p>
    <w:p w:rsidR="00783CF1" w:rsidRPr="003F329B" w:rsidRDefault="00783CF1" w:rsidP="00783CF1">
      <w:pPr>
        <w:pStyle w:val="paragraphsub"/>
      </w:pPr>
      <w:r w:rsidRPr="003F329B">
        <w:tab/>
        <w:t>(ii)</w:t>
      </w:r>
      <w:r w:rsidRPr="003F329B">
        <w:tab/>
        <w:t>remove from the joint venture a participant in the joint venture;</w:t>
      </w:r>
    </w:p>
    <w:p w:rsidR="00783CF1" w:rsidRPr="003F329B" w:rsidRDefault="00783CF1" w:rsidP="00783CF1">
      <w:pPr>
        <w:pStyle w:val="paragraph"/>
      </w:pPr>
      <w:r w:rsidRPr="003F329B">
        <w:tab/>
        <w:t>(c)</w:t>
      </w:r>
      <w:r w:rsidRPr="003F329B">
        <w:tab/>
        <w:t>another entity, nominated by the participants in the joint venture, that satisfies the requirements of paragraphs 51</w:t>
      </w:r>
      <w:r w:rsidR="003F329B">
        <w:noBreakHyphen/>
      </w:r>
      <w:r w:rsidRPr="003F329B">
        <w:t>10(c) and (f) may become the joint venture operator;</w:t>
      </w:r>
    </w:p>
    <w:p w:rsidR="00783CF1" w:rsidRPr="003F329B" w:rsidRDefault="00783CF1" w:rsidP="00783CF1">
      <w:pPr>
        <w:pStyle w:val="paragraph"/>
      </w:pPr>
      <w:r w:rsidRPr="003F329B">
        <w:tab/>
        <w:t>(d)</w:t>
      </w:r>
      <w:r w:rsidRPr="003F329B">
        <w:tab/>
        <w:t>the joint venture operator may dissolve the joint venture;</w:t>
      </w:r>
    </w:p>
    <w:p w:rsidR="00783CF1" w:rsidRPr="003F329B" w:rsidRDefault="00783CF1" w:rsidP="00783CF1">
      <w:pPr>
        <w:pStyle w:val="subsection2"/>
      </w:pPr>
      <w:r w:rsidRPr="003F329B">
        <w:t xml:space="preserve">by notice given to the Commissioner, in the </w:t>
      </w:r>
      <w:r w:rsidR="003F329B" w:rsidRPr="003F329B">
        <w:rPr>
          <w:position w:val="6"/>
          <w:sz w:val="16"/>
        </w:rPr>
        <w:t>*</w:t>
      </w:r>
      <w:r w:rsidRPr="003F329B">
        <w:t xml:space="preserve">approved form, by the joint venture operator, or (if </w:t>
      </w:r>
      <w:r w:rsidR="003F329B">
        <w:t>subparagraph (</w:t>
      </w:r>
      <w:r w:rsidRPr="003F329B">
        <w:t xml:space="preserve">b)(i) or </w:t>
      </w:r>
      <w:r w:rsidR="003F329B">
        <w:t>paragraph (</w:t>
      </w:r>
      <w:r w:rsidRPr="003F329B">
        <w:t>c) applies) by the new joint venture operator of the joint venture.</w:t>
      </w:r>
    </w:p>
    <w:p w:rsidR="00783CF1" w:rsidRPr="003F329B" w:rsidRDefault="00783CF1" w:rsidP="00783CF1">
      <w:pPr>
        <w:pStyle w:val="subsection"/>
      </w:pPr>
      <w:r w:rsidRPr="003F329B">
        <w:tab/>
        <w:t>(2)</w:t>
      </w:r>
      <w:r w:rsidRPr="003F329B">
        <w:tab/>
        <w:t>The action takes effect from the start of the day specified in the notice (whether that day is before, on or after the day on which the notice was given to the Commissioner).</w:t>
      </w:r>
    </w:p>
    <w:p w:rsidR="00783CF1" w:rsidRPr="003F329B" w:rsidRDefault="00783CF1" w:rsidP="00783CF1">
      <w:pPr>
        <w:pStyle w:val="subsection"/>
      </w:pPr>
      <w:r w:rsidRPr="003F329B">
        <w:tab/>
        <w:t>(3)</w:t>
      </w:r>
      <w:r w:rsidRPr="003F329B">
        <w:tab/>
        <w:t xml:space="preserve">However, if the notice was given to the Commissioner after the day by which the </w:t>
      </w:r>
      <w:r w:rsidR="003F329B" w:rsidRPr="003F329B">
        <w:rPr>
          <w:position w:val="6"/>
          <w:sz w:val="16"/>
        </w:rPr>
        <w:t>*</w:t>
      </w:r>
      <w:r w:rsidRPr="003F329B">
        <w:t xml:space="preserve">joint venture operator of the joint venture, or the entity nominated to be the new joint venture operator of the joint venture, is required to give to the Commissioner a </w:t>
      </w:r>
      <w:r w:rsidR="003F329B" w:rsidRPr="003F329B">
        <w:rPr>
          <w:position w:val="6"/>
          <w:sz w:val="16"/>
        </w:rPr>
        <w:t>*</w:t>
      </w:r>
      <w:r w:rsidRPr="003F329B">
        <w:t>GST return for the tax period in which the day specified in the notice occurs, the action takes effect from the start of:</w:t>
      </w:r>
    </w:p>
    <w:p w:rsidR="00783CF1" w:rsidRPr="003F329B" w:rsidRDefault="00783CF1" w:rsidP="00783CF1">
      <w:pPr>
        <w:pStyle w:val="paragraph"/>
      </w:pPr>
      <w:r w:rsidRPr="003F329B">
        <w:tab/>
        <w:t>(a)</w:t>
      </w:r>
      <w:r w:rsidRPr="003F329B">
        <w:tab/>
        <w:t>the day specified in the notice, if that day is approved by the Commissioner under section</w:t>
      </w:r>
      <w:r w:rsidR="003F329B">
        <w:t> </w:t>
      </w:r>
      <w:r w:rsidRPr="003F329B">
        <w:t>51</w:t>
      </w:r>
      <w:r w:rsidR="003F329B">
        <w:noBreakHyphen/>
      </w:r>
      <w:r w:rsidRPr="003F329B">
        <w:t>75; and</w:t>
      </w:r>
    </w:p>
    <w:p w:rsidR="00783CF1" w:rsidRPr="003F329B" w:rsidRDefault="00783CF1" w:rsidP="00783CF1">
      <w:pPr>
        <w:pStyle w:val="paragraph"/>
      </w:pPr>
      <w:r w:rsidRPr="003F329B">
        <w:tab/>
        <w:t>(b)</w:t>
      </w:r>
      <w:r w:rsidRPr="003F329B">
        <w:tab/>
        <w:t xml:space="preserve">if </w:t>
      </w:r>
      <w:r w:rsidR="003F329B">
        <w:t>paragraph (</w:t>
      </w:r>
      <w:r w:rsidRPr="003F329B">
        <w:t>a) does not apply—such other day as the Commissioner approves under that section.</w:t>
      </w:r>
    </w:p>
    <w:p w:rsidR="00783CF1" w:rsidRPr="003F329B" w:rsidRDefault="00783CF1" w:rsidP="00783CF1">
      <w:pPr>
        <w:pStyle w:val="subsection"/>
      </w:pPr>
      <w:r w:rsidRPr="003F329B">
        <w:tab/>
        <w:t>(4)</w:t>
      </w:r>
      <w:r w:rsidRPr="003F329B">
        <w:tab/>
        <w:t xml:space="preserve">A </w:t>
      </w:r>
      <w:r w:rsidR="003F329B" w:rsidRPr="003F329B">
        <w:rPr>
          <w:position w:val="6"/>
          <w:sz w:val="16"/>
        </w:rPr>
        <w:t>*</w:t>
      </w:r>
      <w:r w:rsidRPr="003F329B">
        <w:t>GST joint venture is taken to be dissolved if:</w:t>
      </w:r>
    </w:p>
    <w:p w:rsidR="00783CF1" w:rsidRPr="003F329B" w:rsidRDefault="00783CF1" w:rsidP="00783CF1">
      <w:pPr>
        <w:pStyle w:val="paragraph"/>
      </w:pPr>
      <w:r w:rsidRPr="003F329B">
        <w:tab/>
        <w:t>(a)</w:t>
      </w:r>
      <w:r w:rsidRPr="003F329B">
        <w:tab/>
        <w:t xml:space="preserve">an entity ceases to be the </w:t>
      </w:r>
      <w:r w:rsidR="003F329B" w:rsidRPr="003F329B">
        <w:rPr>
          <w:position w:val="6"/>
          <w:sz w:val="16"/>
        </w:rPr>
        <w:t>*</w:t>
      </w:r>
      <w:r w:rsidRPr="003F329B">
        <w:t>joint venture operator of the joint venture, and no other entity becomes the joint venture operator of the joint venture with effect from the day after the previous joint venture operator ceased to be the joint venture operator; or</w:t>
      </w:r>
    </w:p>
    <w:p w:rsidR="00783CF1" w:rsidRPr="003F329B" w:rsidRDefault="00783CF1" w:rsidP="00783CF1">
      <w:pPr>
        <w:pStyle w:val="paragraph"/>
      </w:pPr>
      <w:r w:rsidRPr="003F329B">
        <w:tab/>
        <w:t>(b)</w:t>
      </w:r>
      <w:r w:rsidRPr="003F329B">
        <w:tab/>
        <w:t xml:space="preserve">there are no longer 2 or more </w:t>
      </w:r>
      <w:r w:rsidR="003F329B" w:rsidRPr="003F329B">
        <w:rPr>
          <w:position w:val="6"/>
          <w:sz w:val="16"/>
        </w:rPr>
        <w:t>*</w:t>
      </w:r>
      <w:r w:rsidRPr="003F329B">
        <w:t>participants in the joint venture.</w:t>
      </w:r>
    </w:p>
    <w:p w:rsidR="00783CF1" w:rsidRPr="003F329B" w:rsidRDefault="00783CF1" w:rsidP="00783CF1">
      <w:pPr>
        <w:pStyle w:val="subsection"/>
      </w:pPr>
      <w:r w:rsidRPr="003F329B">
        <w:tab/>
        <w:t>(5)</w:t>
      </w:r>
      <w:r w:rsidRPr="003F329B">
        <w:tab/>
        <w:t xml:space="preserve">A notice that another entity has become the </w:t>
      </w:r>
      <w:r w:rsidR="003F329B" w:rsidRPr="003F329B">
        <w:rPr>
          <w:position w:val="6"/>
          <w:sz w:val="16"/>
        </w:rPr>
        <w:t>*</w:t>
      </w:r>
      <w:r w:rsidRPr="003F329B">
        <w:t xml:space="preserve">joint venture operator of the </w:t>
      </w:r>
      <w:r w:rsidR="003F329B" w:rsidRPr="003F329B">
        <w:rPr>
          <w:position w:val="6"/>
          <w:sz w:val="16"/>
        </w:rPr>
        <w:t>*</w:t>
      </w:r>
      <w:r w:rsidRPr="003F329B">
        <w:t>GST joint venture must be given to the Commissioner within 21 days after the other entity became the joint venture operator.</w:t>
      </w:r>
    </w:p>
    <w:p w:rsidR="00783CF1" w:rsidRPr="003F329B" w:rsidRDefault="00783CF1" w:rsidP="00783CF1">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783CF1" w:rsidRPr="003F329B" w:rsidRDefault="00783CF1" w:rsidP="00783CF1">
      <w:pPr>
        <w:pStyle w:val="ActHead5"/>
      </w:pPr>
      <w:bookmarkStart w:id="416" w:name="_Toc416265983"/>
      <w:r w:rsidRPr="00AE4251">
        <w:rPr>
          <w:rStyle w:val="CharSectno"/>
        </w:rPr>
        <w:t>51</w:t>
      </w:r>
      <w:r w:rsidR="003F329B" w:rsidRPr="00AE4251">
        <w:rPr>
          <w:rStyle w:val="CharSectno"/>
        </w:rPr>
        <w:noBreakHyphen/>
      </w:r>
      <w:r w:rsidRPr="00AE4251">
        <w:rPr>
          <w:rStyle w:val="CharSectno"/>
        </w:rPr>
        <w:t>75</w:t>
      </w:r>
      <w:r w:rsidRPr="003F329B">
        <w:t xml:space="preserve">  Approval of early day of effect of forming, changing etc. GST joint ventures</w:t>
      </w:r>
      <w:bookmarkEnd w:id="416"/>
    </w:p>
    <w:p w:rsidR="00783CF1" w:rsidRPr="003F329B" w:rsidRDefault="00783CF1" w:rsidP="00783CF1">
      <w:pPr>
        <w:pStyle w:val="subsection"/>
      </w:pPr>
      <w:r w:rsidRPr="003F329B">
        <w:tab/>
        <w:t>(1)</w:t>
      </w:r>
      <w:r w:rsidRPr="003F329B">
        <w:tab/>
        <w:t>If an entity that gives a notice to the Commissioner under paragraph</w:t>
      </w:r>
      <w:r w:rsidR="003F329B">
        <w:t> </w:t>
      </w:r>
      <w:r w:rsidRPr="003F329B">
        <w:t>51</w:t>
      </w:r>
      <w:r w:rsidR="003F329B">
        <w:noBreakHyphen/>
      </w:r>
      <w:r w:rsidRPr="003F329B">
        <w:t>5(1)(eb) or subsection</w:t>
      </w:r>
      <w:r w:rsidR="003F329B">
        <w:t> </w:t>
      </w:r>
      <w:r w:rsidRPr="003F329B">
        <w:t>51</w:t>
      </w:r>
      <w:r w:rsidR="003F329B">
        <w:noBreakHyphen/>
      </w:r>
      <w:r w:rsidRPr="003F329B">
        <w:t xml:space="preserve">70(1) applies, in the </w:t>
      </w:r>
      <w:r w:rsidR="003F329B" w:rsidRPr="003F329B">
        <w:rPr>
          <w:position w:val="6"/>
          <w:sz w:val="16"/>
        </w:rPr>
        <w:t>*</w:t>
      </w:r>
      <w:r w:rsidRPr="003F329B">
        <w:t>approved form, to the Commissioner for approval of a day specified in the notice, the Commissioner must:</w:t>
      </w:r>
    </w:p>
    <w:p w:rsidR="00783CF1" w:rsidRPr="003F329B" w:rsidRDefault="00783CF1" w:rsidP="00783CF1">
      <w:pPr>
        <w:pStyle w:val="paragraph"/>
      </w:pPr>
      <w:r w:rsidRPr="003F329B">
        <w:tab/>
        <w:t>(a)</w:t>
      </w:r>
      <w:r w:rsidRPr="003F329B">
        <w:tab/>
        <w:t>approve, for the purposes of subsection</w:t>
      </w:r>
      <w:r w:rsidR="003F329B">
        <w:t> </w:t>
      </w:r>
      <w:r w:rsidRPr="003F329B">
        <w:t>51</w:t>
      </w:r>
      <w:r w:rsidR="003F329B">
        <w:noBreakHyphen/>
      </w:r>
      <w:r w:rsidRPr="003F329B">
        <w:t>5(4) or 51</w:t>
      </w:r>
      <w:r w:rsidR="003F329B">
        <w:noBreakHyphen/>
      </w:r>
      <w:r w:rsidRPr="003F329B">
        <w:t>70(3), the day specified in the notice; or</w:t>
      </w:r>
    </w:p>
    <w:p w:rsidR="00783CF1" w:rsidRPr="003F329B" w:rsidRDefault="00783CF1" w:rsidP="00783CF1">
      <w:pPr>
        <w:pStyle w:val="paragraph"/>
      </w:pPr>
      <w:r w:rsidRPr="003F329B">
        <w:tab/>
        <w:t>(b)</w:t>
      </w:r>
      <w:r w:rsidRPr="003F329B">
        <w:tab/>
        <w:t>approve another day for those purposes.</w:t>
      </w:r>
    </w:p>
    <w:p w:rsidR="00783CF1" w:rsidRPr="003F329B" w:rsidRDefault="00783CF1" w:rsidP="00783CF1">
      <w:pPr>
        <w:pStyle w:val="notetext"/>
      </w:pPr>
      <w:r w:rsidRPr="003F329B">
        <w:t>Note:</w:t>
      </w:r>
      <w:r w:rsidRPr="003F329B">
        <w:tab/>
        <w:t xml:space="preserve">Approving another day under </w:t>
      </w:r>
      <w:r w:rsidR="003F329B">
        <w:t>paragraph (</w:t>
      </w:r>
      <w:r w:rsidRPr="003F329B">
        <w:t>b)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783CF1" w:rsidRPr="003F329B" w:rsidRDefault="00783CF1" w:rsidP="00783CF1">
      <w:pPr>
        <w:pStyle w:val="subsection"/>
      </w:pPr>
      <w:r w:rsidRPr="003F329B">
        <w:tab/>
        <w:t>(2)</w:t>
      </w:r>
      <w:r w:rsidRPr="003F329B">
        <w:tab/>
        <w:t xml:space="preserve">The Commissioner may revoke an approval given under </w:t>
      </w:r>
      <w:r w:rsidR="003F329B">
        <w:t>subsection (</w:t>
      </w:r>
      <w:r w:rsidRPr="003F329B">
        <w:t>1) if the Commissioner is satisfied that the day approved is not appropriate.</w:t>
      </w:r>
    </w:p>
    <w:p w:rsidR="00783CF1" w:rsidRPr="003F329B" w:rsidRDefault="00783CF1" w:rsidP="00783CF1">
      <w:pPr>
        <w:pStyle w:val="notetext"/>
      </w:pPr>
      <w:r w:rsidRPr="003F329B">
        <w:t>Note:</w:t>
      </w:r>
      <w:r w:rsidRPr="003F329B">
        <w:tab/>
        <w:t>Revoking an approval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783CF1" w:rsidRPr="003F329B" w:rsidRDefault="00783CF1" w:rsidP="00783CF1">
      <w:pPr>
        <w:pStyle w:val="subsection"/>
      </w:pPr>
      <w:r w:rsidRPr="003F329B">
        <w:tab/>
        <w:t>(3)</w:t>
      </w:r>
      <w:r w:rsidRPr="003F329B">
        <w:tab/>
        <w:t xml:space="preserve">The Commissioner must give notice, to the entity referred to in </w:t>
      </w:r>
      <w:r w:rsidR="003F329B">
        <w:t>subsection (</w:t>
      </w:r>
      <w:r w:rsidRPr="003F329B">
        <w:t>1), of any decision that he or she makes under this section.</w:t>
      </w:r>
    </w:p>
    <w:p w:rsidR="00300522" w:rsidRPr="003F329B" w:rsidRDefault="00300522" w:rsidP="00300522">
      <w:pPr>
        <w:pStyle w:val="ActHead4"/>
      </w:pPr>
      <w:bookmarkStart w:id="417" w:name="_Toc416265984"/>
      <w:r w:rsidRPr="00AE4251">
        <w:rPr>
          <w:rStyle w:val="CharSubdNo"/>
        </w:rPr>
        <w:t>Subdivision</w:t>
      </w:r>
      <w:r w:rsidR="003F329B" w:rsidRPr="00AE4251">
        <w:rPr>
          <w:rStyle w:val="CharSubdNo"/>
        </w:rPr>
        <w:t> </w:t>
      </w:r>
      <w:r w:rsidRPr="00AE4251">
        <w:rPr>
          <w:rStyle w:val="CharSubdNo"/>
        </w:rPr>
        <w:t>51</w:t>
      </w:r>
      <w:r w:rsidR="003F329B" w:rsidRPr="00AE4251">
        <w:rPr>
          <w:rStyle w:val="CharSubdNo"/>
        </w:rPr>
        <w:noBreakHyphen/>
      </w:r>
      <w:r w:rsidRPr="00AE4251">
        <w:rPr>
          <w:rStyle w:val="CharSubdNo"/>
        </w:rPr>
        <w:t>D</w:t>
      </w:r>
      <w:r w:rsidRPr="003F329B">
        <w:t>—</w:t>
      </w:r>
      <w:r w:rsidRPr="00AE4251">
        <w:rPr>
          <w:rStyle w:val="CharSubdText"/>
        </w:rPr>
        <w:t>Ceasing to be a participant in, or an operator of, a GST joint venture</w:t>
      </w:r>
      <w:bookmarkEnd w:id="417"/>
    </w:p>
    <w:p w:rsidR="00300522" w:rsidRPr="003F329B" w:rsidRDefault="00300522" w:rsidP="00300522">
      <w:pPr>
        <w:pStyle w:val="ActHead5"/>
      </w:pPr>
      <w:bookmarkStart w:id="418" w:name="_Toc416265985"/>
      <w:r w:rsidRPr="00AE4251">
        <w:rPr>
          <w:rStyle w:val="CharSectno"/>
        </w:rPr>
        <w:t>51</w:t>
      </w:r>
      <w:r w:rsidR="003F329B" w:rsidRPr="00AE4251">
        <w:rPr>
          <w:rStyle w:val="CharSectno"/>
        </w:rPr>
        <w:noBreakHyphen/>
      </w:r>
      <w:r w:rsidRPr="00AE4251">
        <w:rPr>
          <w:rStyle w:val="CharSectno"/>
        </w:rPr>
        <w:t>110</w:t>
      </w:r>
      <w:r w:rsidRPr="003F329B">
        <w:t xml:space="preserve">  Adjustments after you cease to be a participant in a GST joint venture</w:t>
      </w:r>
      <w:bookmarkEnd w:id="418"/>
    </w:p>
    <w:p w:rsidR="00300522" w:rsidRPr="003F329B" w:rsidRDefault="00300522" w:rsidP="00300522">
      <w:pPr>
        <w:pStyle w:val="subsection"/>
      </w:pPr>
      <w:r w:rsidRPr="003F329B">
        <w:tab/>
        <w:t>(1)</w:t>
      </w:r>
      <w:r w:rsidRPr="003F329B">
        <w:tab/>
        <w:t xml:space="preserve">If you </w:t>
      </w:r>
      <w:r w:rsidR="009C35C3" w:rsidRPr="003F329B">
        <w:t>cease</w:t>
      </w:r>
      <w:r w:rsidRPr="003F329B">
        <w:t xml:space="preserve"> to be a participant in a GST joint venture, any </w:t>
      </w:r>
      <w:r w:rsidR="003F329B" w:rsidRPr="003F329B">
        <w:rPr>
          <w:position w:val="6"/>
          <w:sz w:val="16"/>
          <w:szCs w:val="16"/>
        </w:rPr>
        <w:t>*</w:t>
      </w:r>
      <w:r w:rsidRPr="003F329B">
        <w:t xml:space="preserve">adjustment that arises afterwards in relation to a supply, acquisition or importation that the </w:t>
      </w:r>
      <w:r w:rsidR="003F329B" w:rsidRPr="003F329B">
        <w:rPr>
          <w:position w:val="6"/>
          <w:sz w:val="16"/>
          <w:szCs w:val="16"/>
        </w:rPr>
        <w:t>*</w:t>
      </w:r>
      <w:r w:rsidRPr="003F329B">
        <w:t xml:space="preserve">joint venture operator made on your behalf in the course of activities for which the joint venture was entered into (other than a supply covered by subsection </w:t>
      </w:r>
      <w:r w:rsidRPr="003F329B">
        <w:br/>
        <w:t>51</w:t>
      </w:r>
      <w:r w:rsidR="003F329B">
        <w:noBreakHyphen/>
      </w:r>
      <w:r w:rsidRPr="003F329B">
        <w:t>30(2)):</w:t>
      </w:r>
    </w:p>
    <w:p w:rsidR="00300522" w:rsidRPr="003F329B" w:rsidRDefault="00300522" w:rsidP="00300522">
      <w:pPr>
        <w:pStyle w:val="paragraph"/>
      </w:pPr>
      <w:r w:rsidRPr="003F329B">
        <w:tab/>
        <w:t>(a)</w:t>
      </w:r>
      <w:r w:rsidRPr="003F329B">
        <w:tab/>
        <w:t>is an adjustment that you have; and</w:t>
      </w:r>
    </w:p>
    <w:p w:rsidR="00300522" w:rsidRPr="003F329B" w:rsidRDefault="00300522" w:rsidP="00300522">
      <w:pPr>
        <w:pStyle w:val="paragraph"/>
      </w:pPr>
      <w:r w:rsidRPr="003F329B">
        <w:tab/>
        <w:t>(b)</w:t>
      </w:r>
      <w:r w:rsidRPr="003F329B">
        <w:tab/>
        <w:t>is not an adjustment of the entity that is or was the joint venture operator.</w:t>
      </w:r>
    </w:p>
    <w:p w:rsidR="00300522" w:rsidRPr="003F329B" w:rsidRDefault="00300522" w:rsidP="00300522">
      <w:pPr>
        <w:pStyle w:val="subsection"/>
      </w:pPr>
      <w:r w:rsidRPr="003F329B">
        <w:tab/>
        <w:t>(2)</w:t>
      </w:r>
      <w:r w:rsidRPr="003F329B">
        <w:tab/>
        <w:t>This section has effect despite section</w:t>
      </w:r>
      <w:r w:rsidR="003F329B">
        <w:t> </w:t>
      </w:r>
      <w:r w:rsidRPr="003F329B">
        <w:t>51</w:t>
      </w:r>
      <w:r w:rsidR="003F329B">
        <w:noBreakHyphen/>
      </w:r>
      <w:r w:rsidRPr="003F329B">
        <w:t>40 (which is about who has adjustments for a GST joint venture).</w:t>
      </w:r>
    </w:p>
    <w:p w:rsidR="00300522" w:rsidRPr="003F329B" w:rsidRDefault="00300522" w:rsidP="00300522">
      <w:pPr>
        <w:pStyle w:val="ActHead5"/>
      </w:pPr>
      <w:bookmarkStart w:id="419" w:name="_Toc416265986"/>
      <w:r w:rsidRPr="00AE4251">
        <w:rPr>
          <w:rStyle w:val="CharSectno"/>
        </w:rPr>
        <w:t>51</w:t>
      </w:r>
      <w:r w:rsidR="003F329B" w:rsidRPr="00AE4251">
        <w:rPr>
          <w:rStyle w:val="CharSectno"/>
        </w:rPr>
        <w:noBreakHyphen/>
      </w:r>
      <w:r w:rsidRPr="00AE4251">
        <w:rPr>
          <w:rStyle w:val="CharSectno"/>
        </w:rPr>
        <w:t>115</w:t>
      </w:r>
      <w:r w:rsidRPr="003F329B">
        <w:t xml:space="preserve">  Changes in extent of creditable purpose after you cease to be a member of a GST joint venture</w:t>
      </w:r>
      <w:bookmarkEnd w:id="419"/>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while you were a </w:t>
      </w:r>
      <w:r w:rsidR="003F329B" w:rsidRPr="003F329B">
        <w:rPr>
          <w:position w:val="6"/>
          <w:sz w:val="16"/>
          <w:szCs w:val="16"/>
        </w:rPr>
        <w:t>*</w:t>
      </w:r>
      <w:r w:rsidRPr="003F329B">
        <w:t xml:space="preserve">participant in a </w:t>
      </w:r>
      <w:r w:rsidR="003F329B" w:rsidRPr="003F329B">
        <w:rPr>
          <w:position w:val="6"/>
          <w:sz w:val="16"/>
          <w:szCs w:val="16"/>
        </w:rPr>
        <w:t>*</w:t>
      </w:r>
      <w:r w:rsidRPr="003F329B">
        <w:t>GST joint venture, you acquired or imported a thing by the joint venture operator acquiring or importing it on your behalf; and</w:t>
      </w:r>
    </w:p>
    <w:p w:rsidR="00300522" w:rsidRPr="003F329B" w:rsidRDefault="00300522" w:rsidP="00300522">
      <w:pPr>
        <w:pStyle w:val="paragraph"/>
      </w:pPr>
      <w:r w:rsidRPr="003F329B">
        <w:tab/>
        <w:t>(b)</w:t>
      </w:r>
      <w:r w:rsidRPr="003F329B">
        <w:tab/>
        <w:t xml:space="preserve">you </w:t>
      </w:r>
      <w:r w:rsidR="009C35C3" w:rsidRPr="003F329B">
        <w:t>cease</w:t>
      </w:r>
      <w:r w:rsidRPr="003F329B">
        <w:t xml:space="preserve"> to be a participant in the GST joint venture;</w:t>
      </w:r>
    </w:p>
    <w:p w:rsidR="00300522" w:rsidRPr="003F329B" w:rsidRDefault="00300522" w:rsidP="00300522">
      <w:pPr>
        <w:pStyle w:val="subsection2"/>
      </w:pPr>
      <w:r w:rsidRPr="003F329B">
        <w:t>then, when applying section</w:t>
      </w:r>
      <w:r w:rsidR="003F329B">
        <w:t> </w:t>
      </w:r>
      <w:r w:rsidRPr="003F329B">
        <w:t>129</w:t>
      </w:r>
      <w:r w:rsidR="003F329B">
        <w:noBreakHyphen/>
      </w:r>
      <w:r w:rsidRPr="003F329B">
        <w:t xml:space="preserve">40 for the first time after that cessation, the </w:t>
      </w:r>
      <w:r w:rsidR="003F329B" w:rsidRPr="003F329B">
        <w:rPr>
          <w:position w:val="6"/>
          <w:sz w:val="16"/>
          <w:szCs w:val="16"/>
        </w:rPr>
        <w:t>*</w:t>
      </w:r>
      <w:r w:rsidRPr="003F329B">
        <w:t xml:space="preserve">intended or former application of the thing is the extent of </w:t>
      </w:r>
      <w:r w:rsidR="003F329B" w:rsidRPr="003F329B">
        <w:rPr>
          <w:position w:val="6"/>
          <w:sz w:val="16"/>
          <w:szCs w:val="16"/>
        </w:rPr>
        <w:t>*</w:t>
      </w:r>
      <w:r w:rsidRPr="003F329B">
        <w:t>creditable purpose last used to work out:</w:t>
      </w:r>
    </w:p>
    <w:p w:rsidR="00300522" w:rsidRPr="003F329B" w:rsidRDefault="00300522" w:rsidP="00300522">
      <w:pPr>
        <w:pStyle w:val="paragraph"/>
      </w:pPr>
      <w:r w:rsidRPr="003F329B">
        <w:tab/>
        <w:t>(c)</w:t>
      </w:r>
      <w:r w:rsidRPr="003F329B">
        <w:tab/>
        <w:t>under section</w:t>
      </w:r>
      <w:r w:rsidR="003F329B">
        <w:t> </w:t>
      </w:r>
      <w:r w:rsidRPr="003F329B">
        <w:t>51</w:t>
      </w:r>
      <w:r w:rsidR="003F329B">
        <w:noBreakHyphen/>
      </w:r>
      <w:r w:rsidRPr="003F329B">
        <w:t xml:space="preserve">35, the amount of the input tax credit to which the </w:t>
      </w:r>
      <w:r w:rsidR="003F329B" w:rsidRPr="003F329B">
        <w:rPr>
          <w:position w:val="6"/>
          <w:sz w:val="16"/>
          <w:szCs w:val="16"/>
        </w:rPr>
        <w:t>*</w:t>
      </w:r>
      <w:r w:rsidRPr="003F329B">
        <w:t>joint venture operator was entitled for the acquisition or importation; or</w:t>
      </w:r>
    </w:p>
    <w:p w:rsidR="00300522" w:rsidRPr="003F329B" w:rsidRDefault="00300522" w:rsidP="00300522">
      <w:pPr>
        <w:pStyle w:val="paragraph"/>
      </w:pPr>
      <w:r w:rsidRPr="003F329B">
        <w:tab/>
        <w:t>(d)</w:t>
      </w:r>
      <w:r w:rsidRPr="003F329B">
        <w:tab/>
        <w:t>under section</w:t>
      </w:r>
      <w:r w:rsidR="003F329B">
        <w:t> </w:t>
      </w:r>
      <w:r w:rsidRPr="003F329B">
        <w:t>51</w:t>
      </w:r>
      <w:r w:rsidR="003F329B">
        <w:noBreakHyphen/>
      </w:r>
      <w:r w:rsidRPr="003F329B">
        <w:t xml:space="preserve">40, the amount of any </w:t>
      </w:r>
      <w:r w:rsidR="003F329B" w:rsidRPr="003F329B">
        <w:rPr>
          <w:position w:val="6"/>
          <w:sz w:val="16"/>
          <w:szCs w:val="16"/>
        </w:rPr>
        <w:t>*</w:t>
      </w:r>
      <w:r w:rsidRPr="003F329B">
        <w:t>adjustment the joint venture operator had under Division</w:t>
      </w:r>
      <w:r w:rsidR="003F329B">
        <w:t> </w:t>
      </w:r>
      <w:r w:rsidRPr="003F329B">
        <w:t>129 in relation to the acquisition or importation.</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while you were a </w:t>
      </w:r>
      <w:r w:rsidR="003F329B" w:rsidRPr="003F329B">
        <w:rPr>
          <w:position w:val="6"/>
          <w:sz w:val="16"/>
          <w:szCs w:val="16"/>
        </w:rPr>
        <w:t>*</w:t>
      </w:r>
      <w:r w:rsidRPr="003F329B">
        <w:t xml:space="preserve">participant in a </w:t>
      </w:r>
      <w:r w:rsidR="003F329B" w:rsidRPr="003F329B">
        <w:rPr>
          <w:position w:val="6"/>
          <w:sz w:val="16"/>
          <w:szCs w:val="16"/>
        </w:rPr>
        <w:t>*</w:t>
      </w:r>
      <w:r w:rsidRPr="003F329B">
        <w:t>GST joint venture, you acquired or imported a thing by the joint venture operator acquiring or importing it on your behalf; and</w:t>
      </w:r>
    </w:p>
    <w:p w:rsidR="00300522" w:rsidRPr="003F329B" w:rsidRDefault="00300522" w:rsidP="00300522">
      <w:pPr>
        <w:pStyle w:val="paragraph"/>
      </w:pPr>
      <w:r w:rsidRPr="003F329B">
        <w:tab/>
        <w:t>(b)</w:t>
      </w:r>
      <w:r w:rsidRPr="003F329B">
        <w:tab/>
        <w:t xml:space="preserve">you have </w:t>
      </w:r>
      <w:r w:rsidR="009C35C3" w:rsidRPr="003F329B">
        <w:t>ceased</w:t>
      </w:r>
      <w:r w:rsidRPr="003F329B">
        <w:t xml:space="preserve"> to be a participant in the GST joint venture; and</w:t>
      </w:r>
    </w:p>
    <w:p w:rsidR="00300522" w:rsidRPr="003F329B" w:rsidRDefault="00300522" w:rsidP="00300522">
      <w:pPr>
        <w:pStyle w:val="paragraph"/>
      </w:pPr>
      <w:r w:rsidRPr="003F329B">
        <w:tab/>
        <w:t>(c)</w:t>
      </w:r>
      <w:r w:rsidRPr="003F329B">
        <w:tab/>
        <w:t xml:space="preserve">you have an </w:t>
      </w:r>
      <w:r w:rsidR="003F329B" w:rsidRPr="003F329B">
        <w:rPr>
          <w:position w:val="6"/>
          <w:sz w:val="16"/>
          <w:szCs w:val="16"/>
        </w:rPr>
        <w:t>*</w:t>
      </w:r>
      <w:r w:rsidRPr="003F329B">
        <w:t>adjustment under Division</w:t>
      </w:r>
      <w:r w:rsidR="003F329B">
        <w:t> </w:t>
      </w:r>
      <w:r w:rsidRPr="003F329B">
        <w:t>129 in relation to the acquisition or importation;</w:t>
      </w:r>
    </w:p>
    <w:p w:rsidR="00300522" w:rsidRPr="003F329B" w:rsidRDefault="00300522" w:rsidP="00300522">
      <w:pPr>
        <w:pStyle w:val="subsection2"/>
      </w:pPr>
      <w:r w:rsidRPr="003F329B">
        <w:t>then, for the purposes of working out the full input tax credit in section</w:t>
      </w:r>
      <w:r w:rsidR="003F329B">
        <w:t> </w:t>
      </w:r>
      <w:r w:rsidRPr="003F329B">
        <w:t>129</w:t>
      </w:r>
      <w:r w:rsidR="003F329B">
        <w:noBreakHyphen/>
      </w:r>
      <w:r w:rsidRPr="003F329B">
        <w:t>70 or 129</w:t>
      </w:r>
      <w:r w:rsidR="003F329B">
        <w:noBreakHyphen/>
      </w:r>
      <w:r w:rsidRPr="003F329B">
        <w:t>75, you are taken not to have been a participant of a GST joint venture when you acquired or imported the thing.</w:t>
      </w:r>
    </w:p>
    <w:p w:rsidR="00300522" w:rsidRPr="003F329B" w:rsidRDefault="00300522" w:rsidP="00A36DB5">
      <w:pPr>
        <w:pStyle w:val="ActHead3"/>
        <w:pageBreakBefore/>
      </w:pPr>
      <w:bookmarkStart w:id="420" w:name="_Toc416265987"/>
      <w:r w:rsidRPr="00AE4251">
        <w:rPr>
          <w:rStyle w:val="CharDivNo"/>
        </w:rPr>
        <w:t>Division</w:t>
      </w:r>
      <w:r w:rsidR="003F329B" w:rsidRPr="00AE4251">
        <w:rPr>
          <w:rStyle w:val="CharDivNo"/>
        </w:rPr>
        <w:t> </w:t>
      </w:r>
      <w:r w:rsidRPr="00AE4251">
        <w:rPr>
          <w:rStyle w:val="CharDivNo"/>
        </w:rPr>
        <w:t>54</w:t>
      </w:r>
      <w:r w:rsidRPr="003F329B">
        <w:t>—</w:t>
      </w:r>
      <w:r w:rsidRPr="00AE4251">
        <w:rPr>
          <w:rStyle w:val="CharDivText"/>
        </w:rPr>
        <w:t>GST branches</w:t>
      </w:r>
      <w:bookmarkEnd w:id="420"/>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54</w:t>
      </w:r>
      <w:r w:rsidR="003F329B">
        <w:noBreakHyphen/>
      </w:r>
      <w:r w:rsidRPr="003F329B">
        <w:t>A</w:t>
      </w:r>
      <w:r w:rsidRPr="003F329B">
        <w:tab/>
        <w:t>Registration of GST branches</w:t>
      </w:r>
    </w:p>
    <w:p w:rsidR="00300522" w:rsidRPr="003F329B" w:rsidRDefault="00300522" w:rsidP="00300522">
      <w:pPr>
        <w:pStyle w:val="TofSectsSubdiv"/>
      </w:pPr>
      <w:r w:rsidRPr="003F329B">
        <w:t>54</w:t>
      </w:r>
      <w:r w:rsidR="003F329B">
        <w:noBreakHyphen/>
      </w:r>
      <w:r w:rsidRPr="003F329B">
        <w:t>B</w:t>
      </w:r>
      <w:r w:rsidRPr="003F329B">
        <w:tab/>
        <w:t>Consequences of registration of GST branches</w:t>
      </w:r>
    </w:p>
    <w:p w:rsidR="00300522" w:rsidRPr="003F329B" w:rsidRDefault="00300522" w:rsidP="00300522">
      <w:pPr>
        <w:pStyle w:val="TofSectsSubdiv"/>
      </w:pPr>
      <w:r w:rsidRPr="003F329B">
        <w:t>54</w:t>
      </w:r>
      <w:r w:rsidR="003F329B">
        <w:noBreakHyphen/>
      </w:r>
      <w:r w:rsidRPr="003F329B">
        <w:t>C</w:t>
      </w:r>
      <w:r w:rsidRPr="003F329B">
        <w:tab/>
        <w:t>Cancellation of registration of GST branches</w:t>
      </w:r>
    </w:p>
    <w:p w:rsidR="00300522" w:rsidRPr="003F329B" w:rsidRDefault="00300522" w:rsidP="00300522">
      <w:pPr>
        <w:pStyle w:val="ActHead5"/>
      </w:pPr>
      <w:bookmarkStart w:id="421" w:name="_Toc416265988"/>
      <w:r w:rsidRPr="00AE4251">
        <w:rPr>
          <w:rStyle w:val="CharSectno"/>
        </w:rPr>
        <w:t>54</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21"/>
    </w:p>
    <w:p w:rsidR="00300522" w:rsidRPr="003F329B" w:rsidRDefault="00300522" w:rsidP="00300522">
      <w:pPr>
        <w:pStyle w:val="BoxText"/>
      </w:pPr>
      <w:r w:rsidRPr="003F329B">
        <w:t>A branch of a registered entity can be separately registered as a GST branch. Separate GST returns are given, and separate payments and refunds of GST are made, in respect of the branch.</w:t>
      </w:r>
    </w:p>
    <w:p w:rsidR="00300522" w:rsidRPr="003F329B" w:rsidRDefault="00300522" w:rsidP="00300522">
      <w:pPr>
        <w:pStyle w:val="ActHead4"/>
      </w:pPr>
      <w:bookmarkStart w:id="422" w:name="_Toc416265989"/>
      <w:r w:rsidRPr="00AE4251">
        <w:rPr>
          <w:rStyle w:val="CharSubdNo"/>
        </w:rPr>
        <w:t>Subdivision</w:t>
      </w:r>
      <w:r w:rsidR="003F329B" w:rsidRPr="00AE4251">
        <w:rPr>
          <w:rStyle w:val="CharSubdNo"/>
        </w:rPr>
        <w:t> </w:t>
      </w:r>
      <w:r w:rsidRPr="00AE4251">
        <w:rPr>
          <w:rStyle w:val="CharSubdNo"/>
        </w:rPr>
        <w:t>54</w:t>
      </w:r>
      <w:r w:rsidR="003F329B" w:rsidRPr="00AE4251">
        <w:rPr>
          <w:rStyle w:val="CharSubdNo"/>
        </w:rPr>
        <w:noBreakHyphen/>
      </w:r>
      <w:r w:rsidRPr="00AE4251">
        <w:rPr>
          <w:rStyle w:val="CharSubdNo"/>
        </w:rPr>
        <w:t>A</w:t>
      </w:r>
      <w:r w:rsidRPr="003F329B">
        <w:t>—</w:t>
      </w:r>
      <w:r w:rsidRPr="00AE4251">
        <w:rPr>
          <w:rStyle w:val="CharSubdText"/>
        </w:rPr>
        <w:t>Registration of GST branches</w:t>
      </w:r>
      <w:bookmarkEnd w:id="422"/>
    </w:p>
    <w:p w:rsidR="00300522" w:rsidRPr="003F329B" w:rsidRDefault="00300522" w:rsidP="00300522">
      <w:pPr>
        <w:pStyle w:val="ActHead5"/>
      </w:pPr>
      <w:bookmarkStart w:id="423" w:name="_Toc416265990"/>
      <w:r w:rsidRPr="00AE4251">
        <w:rPr>
          <w:rStyle w:val="CharSectno"/>
        </w:rPr>
        <w:t>54</w:t>
      </w:r>
      <w:r w:rsidR="003F329B" w:rsidRPr="00AE4251">
        <w:rPr>
          <w:rStyle w:val="CharSectno"/>
        </w:rPr>
        <w:noBreakHyphen/>
      </w:r>
      <w:r w:rsidRPr="00AE4251">
        <w:rPr>
          <w:rStyle w:val="CharSectno"/>
        </w:rPr>
        <w:t>5</w:t>
      </w:r>
      <w:r w:rsidRPr="003F329B">
        <w:t xml:space="preserve">  Registration of GST branches</w:t>
      </w:r>
      <w:bookmarkEnd w:id="423"/>
    </w:p>
    <w:p w:rsidR="00300522" w:rsidRPr="003F329B" w:rsidRDefault="00300522" w:rsidP="00300522">
      <w:pPr>
        <w:pStyle w:val="subsection"/>
      </w:pPr>
      <w:r w:rsidRPr="003F329B">
        <w:tab/>
        <w:t>(1)</w:t>
      </w:r>
      <w:r w:rsidRPr="003F329B">
        <w:tab/>
        <w:t xml:space="preserve">The Commissioner must </w:t>
      </w:r>
      <w:r w:rsidR="003F329B" w:rsidRPr="003F329B">
        <w:rPr>
          <w:position w:val="6"/>
          <w:sz w:val="16"/>
          <w:szCs w:val="16"/>
        </w:rPr>
        <w:t>*</w:t>
      </w:r>
      <w:r w:rsidRPr="003F329B">
        <w:t xml:space="preserve">register a branch of a </w:t>
      </w:r>
      <w:r w:rsidR="003F329B" w:rsidRPr="003F329B">
        <w:rPr>
          <w:position w:val="6"/>
          <w:sz w:val="16"/>
          <w:szCs w:val="16"/>
        </w:rPr>
        <w:t>*</w:t>
      </w:r>
      <w:r w:rsidRPr="003F329B">
        <w:t>registered entity if:</w:t>
      </w:r>
    </w:p>
    <w:p w:rsidR="00300522" w:rsidRPr="003F329B" w:rsidRDefault="00300522" w:rsidP="00300522">
      <w:pPr>
        <w:pStyle w:val="paragraph"/>
      </w:pPr>
      <w:r w:rsidRPr="003F329B">
        <w:tab/>
        <w:t>(a)</w:t>
      </w:r>
      <w:r w:rsidRPr="003F329B">
        <w:tab/>
        <w:t xml:space="preserve">the registered entity applies, in the </w:t>
      </w:r>
      <w:r w:rsidR="003F329B" w:rsidRPr="003F329B">
        <w:rPr>
          <w:position w:val="6"/>
          <w:sz w:val="16"/>
          <w:szCs w:val="16"/>
        </w:rPr>
        <w:t>*</w:t>
      </w:r>
      <w:r w:rsidRPr="003F329B">
        <w:t>approved form, for registration of the branch; and</w:t>
      </w:r>
    </w:p>
    <w:p w:rsidR="00300522" w:rsidRPr="003F329B" w:rsidRDefault="00300522" w:rsidP="00300522">
      <w:pPr>
        <w:pStyle w:val="paragraph"/>
      </w:pPr>
      <w:r w:rsidRPr="003F329B">
        <w:tab/>
        <w:t>(b)</w:t>
      </w:r>
      <w:r w:rsidRPr="003F329B">
        <w:tab/>
        <w:t>the Commissioner is satisfied that the branch maintains an independent system of accounting, and can be separately identified by reference to:</w:t>
      </w:r>
    </w:p>
    <w:p w:rsidR="00300522" w:rsidRPr="003F329B" w:rsidRDefault="00300522" w:rsidP="00300522">
      <w:pPr>
        <w:pStyle w:val="paragraphsub"/>
      </w:pPr>
      <w:r w:rsidRPr="003F329B">
        <w:tab/>
        <w:t>(i)</w:t>
      </w:r>
      <w:r w:rsidRPr="003F329B">
        <w:tab/>
        <w:t>the nature of the activities carried on through the branch; or</w:t>
      </w:r>
    </w:p>
    <w:p w:rsidR="00300522" w:rsidRPr="003F329B" w:rsidRDefault="00300522" w:rsidP="00300522">
      <w:pPr>
        <w:pStyle w:val="paragraphsub"/>
      </w:pPr>
      <w:r w:rsidRPr="003F329B">
        <w:tab/>
        <w:t>(ii)</w:t>
      </w:r>
      <w:r w:rsidRPr="003F329B">
        <w:tab/>
        <w:t>the location of the branch; and</w:t>
      </w:r>
    </w:p>
    <w:p w:rsidR="00300522" w:rsidRPr="003F329B" w:rsidRDefault="00300522" w:rsidP="00300522">
      <w:pPr>
        <w:pStyle w:val="paragraph"/>
      </w:pPr>
      <w:r w:rsidRPr="003F329B">
        <w:tab/>
        <w:t>(c)</w:t>
      </w:r>
      <w:r w:rsidRPr="003F329B">
        <w:tab/>
        <w:t xml:space="preserve">the Commissioner is satisfied that the registered entity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through the branch, or intends to carry on an enterprise through the branch, from a particular date specified in the application.</w:t>
      </w:r>
    </w:p>
    <w:p w:rsidR="00300522" w:rsidRPr="003F329B" w:rsidRDefault="00300522" w:rsidP="00300522">
      <w:pPr>
        <w:pStyle w:val="subsection2"/>
      </w:pPr>
      <w:r w:rsidRPr="003F329B">
        <w:t xml:space="preserve">A branch that is so registered is a </w:t>
      </w:r>
      <w:r w:rsidRPr="003F329B">
        <w:rPr>
          <w:b/>
          <w:bCs/>
          <w:i/>
          <w:iCs/>
        </w:rPr>
        <w:t>GST branch</w:t>
      </w:r>
      <w:r w:rsidRPr="003F329B">
        <w:t>.</w:t>
      </w:r>
    </w:p>
    <w:p w:rsidR="00300522" w:rsidRPr="003F329B" w:rsidRDefault="00300522" w:rsidP="00300522">
      <w:pPr>
        <w:pStyle w:val="subsection"/>
      </w:pPr>
      <w:r w:rsidRPr="003F329B">
        <w:tab/>
        <w:t>(2)</w:t>
      </w:r>
      <w:r w:rsidRPr="003F329B">
        <w:tab/>
        <w:t xml:space="preserve">A branch of a </w:t>
      </w:r>
      <w:r w:rsidR="003F329B" w:rsidRPr="003F329B">
        <w:rPr>
          <w:position w:val="6"/>
          <w:sz w:val="16"/>
          <w:szCs w:val="16"/>
        </w:rPr>
        <w:t>*</w:t>
      </w:r>
      <w:r w:rsidRPr="003F329B">
        <w:t xml:space="preserve">registered entity can be registered as a </w:t>
      </w:r>
      <w:r w:rsidR="003F329B" w:rsidRPr="003F329B">
        <w:rPr>
          <w:position w:val="6"/>
          <w:sz w:val="16"/>
          <w:szCs w:val="16"/>
        </w:rPr>
        <w:t>*</w:t>
      </w:r>
      <w:r w:rsidRPr="003F329B">
        <w:t>GST branch without all or any of the other branches of the entity being so registered.</w:t>
      </w:r>
    </w:p>
    <w:p w:rsidR="00300522" w:rsidRPr="003F329B" w:rsidRDefault="00300522" w:rsidP="00300522">
      <w:pPr>
        <w:pStyle w:val="subsection"/>
      </w:pPr>
      <w:r w:rsidRPr="003F329B">
        <w:tab/>
        <w:t>(3)</w:t>
      </w:r>
      <w:r w:rsidRPr="003F329B">
        <w:tab/>
        <w:t xml:space="preserve">However, a branch of a </w:t>
      </w:r>
      <w:r w:rsidR="003F329B" w:rsidRPr="003F329B">
        <w:rPr>
          <w:position w:val="6"/>
          <w:sz w:val="16"/>
          <w:szCs w:val="16"/>
        </w:rPr>
        <w:t>*</w:t>
      </w:r>
      <w:r w:rsidRPr="003F329B">
        <w:t xml:space="preserve">registered entity cannot be registered as a </w:t>
      </w:r>
      <w:r w:rsidR="003F329B" w:rsidRPr="003F329B">
        <w:rPr>
          <w:position w:val="6"/>
          <w:sz w:val="16"/>
          <w:szCs w:val="16"/>
        </w:rPr>
        <w:t>*</w:t>
      </w:r>
      <w:r w:rsidRPr="003F329B">
        <w:t xml:space="preserve">GST branch if the registered entity is a </w:t>
      </w:r>
      <w:r w:rsidR="003F329B" w:rsidRPr="003F329B">
        <w:rPr>
          <w:position w:val="6"/>
          <w:sz w:val="16"/>
          <w:szCs w:val="16"/>
        </w:rPr>
        <w:t>*</w:t>
      </w:r>
      <w:r w:rsidRPr="003F329B">
        <w:t xml:space="preserve">member of a </w:t>
      </w:r>
      <w:r w:rsidR="003F329B" w:rsidRPr="003F329B">
        <w:rPr>
          <w:position w:val="6"/>
          <w:sz w:val="16"/>
          <w:szCs w:val="16"/>
        </w:rPr>
        <w:t>*</w:t>
      </w:r>
      <w:r w:rsidRPr="003F329B">
        <w:t>GST group.</w:t>
      </w:r>
    </w:p>
    <w:p w:rsidR="00300522" w:rsidRPr="003F329B" w:rsidRDefault="00300522" w:rsidP="00300522">
      <w:pPr>
        <w:pStyle w:val="notetext"/>
      </w:pPr>
      <w:r w:rsidRPr="003F329B">
        <w:t>Note:</w:t>
      </w:r>
      <w:r w:rsidRPr="003F329B">
        <w:tab/>
        <w:t>Refusing an application for registration under this 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424" w:name="_Toc416265991"/>
      <w:r w:rsidRPr="00AE4251">
        <w:rPr>
          <w:rStyle w:val="CharSectno"/>
        </w:rPr>
        <w:t>54</w:t>
      </w:r>
      <w:r w:rsidR="003F329B" w:rsidRPr="00AE4251">
        <w:rPr>
          <w:rStyle w:val="CharSectno"/>
        </w:rPr>
        <w:noBreakHyphen/>
      </w:r>
      <w:r w:rsidRPr="00AE4251">
        <w:rPr>
          <w:rStyle w:val="CharSectno"/>
        </w:rPr>
        <w:t>10</w:t>
      </w:r>
      <w:r w:rsidRPr="003F329B">
        <w:t xml:space="preserve">  The date of effect of registration of a GST branch</w:t>
      </w:r>
      <w:bookmarkEnd w:id="424"/>
    </w:p>
    <w:p w:rsidR="00300522" w:rsidRPr="003F329B" w:rsidRDefault="00300522" w:rsidP="00300522">
      <w:pPr>
        <w:pStyle w:val="subsection"/>
      </w:pPr>
      <w:r w:rsidRPr="003F329B">
        <w:tab/>
      </w:r>
      <w:r w:rsidRPr="003F329B">
        <w:tab/>
        <w:t xml:space="preserve">The Commissioner must decide the date from which </w:t>
      </w:r>
      <w:r w:rsidR="003F329B" w:rsidRPr="003F329B">
        <w:rPr>
          <w:position w:val="6"/>
          <w:sz w:val="16"/>
          <w:szCs w:val="16"/>
        </w:rPr>
        <w:t>*</w:t>
      </w:r>
      <w:r w:rsidRPr="003F329B">
        <w:t xml:space="preserve">registration as a </w:t>
      </w:r>
      <w:r w:rsidR="003F329B" w:rsidRPr="003F329B">
        <w:rPr>
          <w:position w:val="6"/>
          <w:sz w:val="16"/>
          <w:szCs w:val="16"/>
        </w:rPr>
        <w:t>*</w:t>
      </w:r>
      <w:r w:rsidRPr="003F329B">
        <w:t>GST branch takes effect. However, the date of effect must not be a day before:</w:t>
      </w:r>
    </w:p>
    <w:p w:rsidR="00300522" w:rsidRPr="003F329B" w:rsidRDefault="00300522" w:rsidP="00300522">
      <w:pPr>
        <w:pStyle w:val="paragraph"/>
      </w:pPr>
      <w:r w:rsidRPr="003F329B">
        <w:tab/>
        <w:t>(a)</w:t>
      </w:r>
      <w:r w:rsidRPr="003F329B">
        <w:tab/>
        <w:t>the day specified in the application for that purpose; or</w:t>
      </w:r>
    </w:p>
    <w:p w:rsidR="00300522" w:rsidRPr="003F329B" w:rsidRDefault="00300522" w:rsidP="00300522">
      <w:pPr>
        <w:pStyle w:val="paragraph"/>
      </w:pPr>
      <w:r w:rsidRPr="003F329B">
        <w:tab/>
        <w:t>(b)</w:t>
      </w:r>
      <w:r w:rsidRPr="003F329B">
        <w:tab/>
        <w:t xml:space="preserve">if the branch is being registered only because it is intended that an </w:t>
      </w:r>
      <w:r w:rsidR="003F329B" w:rsidRPr="003F329B">
        <w:rPr>
          <w:position w:val="6"/>
          <w:sz w:val="16"/>
          <w:szCs w:val="16"/>
        </w:rPr>
        <w:t>*</w:t>
      </w:r>
      <w:r w:rsidRPr="003F329B">
        <w:t xml:space="preserve">enterprise be </w:t>
      </w:r>
      <w:r w:rsidR="003F329B" w:rsidRPr="003F329B">
        <w:rPr>
          <w:position w:val="6"/>
          <w:sz w:val="16"/>
          <w:szCs w:val="16"/>
        </w:rPr>
        <w:t>*</w:t>
      </w:r>
      <w:r w:rsidRPr="003F329B">
        <w:t>carried on through the branch—the date of effect must not be a day before the day specified, in the application, as the day from which it is intended to carry on the enterprise through the branch.</w:t>
      </w:r>
    </w:p>
    <w:p w:rsidR="00300522" w:rsidRPr="003F329B" w:rsidRDefault="00300522" w:rsidP="00300522">
      <w:pPr>
        <w:pStyle w:val="notetext"/>
      </w:pPr>
      <w:r w:rsidRPr="003F329B">
        <w:t>Note:</w:t>
      </w:r>
      <w:r w:rsidRPr="003F329B">
        <w:tab/>
        <w:t>Deciding the date of effect of registration as a GST branch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425" w:name="_Toc416265992"/>
      <w:r w:rsidRPr="00AE4251">
        <w:rPr>
          <w:rStyle w:val="CharSectno"/>
        </w:rPr>
        <w:t>54</w:t>
      </w:r>
      <w:r w:rsidR="003F329B" w:rsidRPr="00AE4251">
        <w:rPr>
          <w:rStyle w:val="CharSectno"/>
        </w:rPr>
        <w:noBreakHyphen/>
      </w:r>
      <w:r w:rsidRPr="00AE4251">
        <w:rPr>
          <w:rStyle w:val="CharSectno"/>
        </w:rPr>
        <w:t>15</w:t>
      </w:r>
      <w:r w:rsidRPr="003F329B">
        <w:t xml:space="preserve">  GST branch registration number</w:t>
      </w:r>
      <w:bookmarkEnd w:id="425"/>
    </w:p>
    <w:p w:rsidR="00300522" w:rsidRPr="003F329B" w:rsidRDefault="00300522" w:rsidP="00300522">
      <w:pPr>
        <w:pStyle w:val="subsection"/>
      </w:pPr>
      <w:r w:rsidRPr="003F329B">
        <w:tab/>
      </w:r>
      <w:r w:rsidRPr="003F329B">
        <w:tab/>
        <w:t xml:space="preserve">If the Commissioner </w:t>
      </w:r>
      <w:r w:rsidR="003F329B" w:rsidRPr="003F329B">
        <w:rPr>
          <w:position w:val="6"/>
          <w:sz w:val="16"/>
          <w:szCs w:val="16"/>
        </w:rPr>
        <w:t>*</w:t>
      </w:r>
      <w:r w:rsidRPr="003F329B">
        <w:t xml:space="preserve">registers a </w:t>
      </w:r>
      <w:r w:rsidR="003F329B" w:rsidRPr="003F329B">
        <w:rPr>
          <w:position w:val="6"/>
          <w:sz w:val="16"/>
          <w:szCs w:val="16"/>
        </w:rPr>
        <w:t>*</w:t>
      </w:r>
      <w:r w:rsidRPr="003F329B">
        <w:t xml:space="preserve">GST branch, the Commissioner must notify the registered entity of the branch’s </w:t>
      </w:r>
      <w:r w:rsidR="003F329B" w:rsidRPr="003F329B">
        <w:rPr>
          <w:position w:val="6"/>
          <w:sz w:val="16"/>
          <w:szCs w:val="16"/>
        </w:rPr>
        <w:t>*</w:t>
      </w:r>
      <w:r w:rsidRPr="003F329B">
        <w:t>GST branch registration number.</w:t>
      </w:r>
    </w:p>
    <w:p w:rsidR="00300522" w:rsidRPr="003F329B" w:rsidRDefault="00300522" w:rsidP="00300522">
      <w:pPr>
        <w:pStyle w:val="ActHead4"/>
      </w:pPr>
      <w:bookmarkStart w:id="426" w:name="_Toc416265993"/>
      <w:r w:rsidRPr="00AE4251">
        <w:rPr>
          <w:rStyle w:val="CharSubdNo"/>
        </w:rPr>
        <w:t>Subdivision</w:t>
      </w:r>
      <w:r w:rsidR="003F329B" w:rsidRPr="00AE4251">
        <w:rPr>
          <w:rStyle w:val="CharSubdNo"/>
        </w:rPr>
        <w:t> </w:t>
      </w:r>
      <w:r w:rsidRPr="00AE4251">
        <w:rPr>
          <w:rStyle w:val="CharSubdNo"/>
        </w:rPr>
        <w:t>54</w:t>
      </w:r>
      <w:r w:rsidR="003F329B" w:rsidRPr="00AE4251">
        <w:rPr>
          <w:rStyle w:val="CharSubdNo"/>
        </w:rPr>
        <w:noBreakHyphen/>
      </w:r>
      <w:r w:rsidRPr="00AE4251">
        <w:rPr>
          <w:rStyle w:val="CharSubdNo"/>
        </w:rPr>
        <w:t>B</w:t>
      </w:r>
      <w:r w:rsidRPr="003F329B">
        <w:t>—</w:t>
      </w:r>
      <w:r w:rsidRPr="00AE4251">
        <w:rPr>
          <w:rStyle w:val="CharSubdText"/>
        </w:rPr>
        <w:t>Consequences of registration of GST branches</w:t>
      </w:r>
      <w:bookmarkEnd w:id="426"/>
    </w:p>
    <w:p w:rsidR="00300522" w:rsidRPr="003F329B" w:rsidRDefault="00300522" w:rsidP="00300522">
      <w:pPr>
        <w:pStyle w:val="ActHead5"/>
      </w:pPr>
      <w:bookmarkStart w:id="427" w:name="_Toc416265994"/>
      <w:r w:rsidRPr="00AE4251">
        <w:rPr>
          <w:rStyle w:val="CharSectno"/>
        </w:rPr>
        <w:t>54</w:t>
      </w:r>
      <w:r w:rsidR="003F329B" w:rsidRPr="00AE4251">
        <w:rPr>
          <w:rStyle w:val="CharSectno"/>
        </w:rPr>
        <w:noBreakHyphen/>
      </w:r>
      <w:r w:rsidRPr="00AE4251">
        <w:rPr>
          <w:rStyle w:val="CharSectno"/>
        </w:rPr>
        <w:t>40</w:t>
      </w:r>
      <w:r w:rsidRPr="003F329B">
        <w:t xml:space="preserve">  Additional net amounts relating to GST branches</w:t>
      </w:r>
      <w:bookmarkEnd w:id="427"/>
    </w:p>
    <w:p w:rsidR="00300522" w:rsidRPr="003F329B" w:rsidRDefault="00300522" w:rsidP="00300522">
      <w:pPr>
        <w:pStyle w:val="subsection"/>
      </w:pPr>
      <w:r w:rsidRPr="003F329B">
        <w:tab/>
        <w:t>(1)</w:t>
      </w:r>
      <w:r w:rsidRPr="003F329B">
        <w:tab/>
        <w:t xml:space="preserve">If an entity (the </w:t>
      </w:r>
      <w:r w:rsidRPr="003F329B">
        <w:rPr>
          <w:b/>
          <w:bCs/>
          <w:i/>
          <w:iCs/>
        </w:rPr>
        <w:t>parent entity</w:t>
      </w:r>
      <w:r w:rsidRPr="003F329B">
        <w:t xml:space="preserve">) has a </w:t>
      </w:r>
      <w:r w:rsidR="003F329B" w:rsidRPr="003F329B">
        <w:rPr>
          <w:position w:val="6"/>
          <w:sz w:val="16"/>
          <w:szCs w:val="16"/>
        </w:rPr>
        <w:t>*</w:t>
      </w:r>
      <w:r w:rsidRPr="003F329B">
        <w:t>GST branch, Division</w:t>
      </w:r>
      <w:r w:rsidR="003F329B">
        <w:t> </w:t>
      </w:r>
      <w:r w:rsidRPr="003F329B">
        <w:t xml:space="preserve">17 applies to the parent entity as if it had an additional </w:t>
      </w:r>
      <w:r w:rsidR="003F329B" w:rsidRPr="003F329B">
        <w:rPr>
          <w:position w:val="6"/>
          <w:sz w:val="16"/>
          <w:szCs w:val="16"/>
        </w:rPr>
        <w:t>*</w:t>
      </w:r>
      <w:r w:rsidRPr="003F329B">
        <w:t>net amount, relating to the branch, for each tax period.</w:t>
      </w:r>
    </w:p>
    <w:p w:rsidR="00300522" w:rsidRPr="003F329B" w:rsidRDefault="00300522" w:rsidP="00300522">
      <w:pPr>
        <w:pStyle w:val="subsection"/>
      </w:pPr>
      <w:r w:rsidRPr="003F329B">
        <w:tab/>
        <w:t>(2)</w:t>
      </w:r>
      <w:r w:rsidRPr="003F329B">
        <w:tab/>
        <w:t xml:space="preserve">The additional </w:t>
      </w:r>
      <w:r w:rsidR="003F329B" w:rsidRPr="003F329B">
        <w:rPr>
          <w:position w:val="6"/>
          <w:sz w:val="16"/>
          <w:szCs w:val="16"/>
        </w:rPr>
        <w:t>*</w:t>
      </w:r>
      <w:r w:rsidRPr="003F329B">
        <w:t>net amount relating to the branch is worked out as if the branch were a separate entity and as if:</w:t>
      </w:r>
    </w:p>
    <w:p w:rsidR="00300522" w:rsidRPr="003F329B" w:rsidRDefault="00300522" w:rsidP="00300522">
      <w:pPr>
        <w:pStyle w:val="paragraph"/>
      </w:pPr>
      <w:r w:rsidRPr="003F329B">
        <w:tab/>
        <w:t>(a)</w:t>
      </w:r>
      <w:r w:rsidRPr="003F329B">
        <w:tab/>
        <w:t>all the supplies, acquisitions and importations made through the branch were made by that separate entity; and</w:t>
      </w:r>
    </w:p>
    <w:p w:rsidR="00300522" w:rsidRPr="003F329B" w:rsidRDefault="00300522" w:rsidP="00300522">
      <w:pPr>
        <w:pStyle w:val="paragraph"/>
      </w:pPr>
      <w:r w:rsidRPr="003F329B">
        <w:tab/>
        <w:t>(b)</w:t>
      </w:r>
      <w:r w:rsidRPr="003F329B">
        <w:tab/>
        <w:t xml:space="preserve">all the </w:t>
      </w:r>
      <w:r w:rsidR="003F329B" w:rsidRPr="003F329B">
        <w:rPr>
          <w:position w:val="6"/>
          <w:sz w:val="16"/>
          <w:szCs w:val="16"/>
        </w:rPr>
        <w:t>*</w:t>
      </w:r>
      <w:r w:rsidRPr="003F329B">
        <w:t>adjustments that the parent entity has arising from such supplies, acquisitions and importations were adjustments that the branch has; and</w:t>
      </w:r>
    </w:p>
    <w:p w:rsidR="00300522" w:rsidRPr="003F329B" w:rsidRDefault="00300522" w:rsidP="00300522">
      <w:pPr>
        <w:pStyle w:val="paragraph"/>
      </w:pPr>
      <w:r w:rsidRPr="003F329B">
        <w:tab/>
        <w:t>(c)</w:t>
      </w:r>
      <w:r w:rsidRPr="003F329B">
        <w:tab/>
        <w:t>all transfers of anything by the branch to the parent entity (including any other branch of the parent entity), that would have been supplies made by the branch if it were an entity, were supplies made by the separate entity; and</w:t>
      </w:r>
    </w:p>
    <w:p w:rsidR="00300522" w:rsidRPr="003F329B" w:rsidRDefault="00300522" w:rsidP="00300522">
      <w:pPr>
        <w:pStyle w:val="paragraph"/>
      </w:pPr>
      <w:r w:rsidRPr="003F329B">
        <w:tab/>
        <w:t>(d)</w:t>
      </w:r>
      <w:r w:rsidRPr="003F329B">
        <w:tab/>
        <w:t>all transfers of anything by the parent entity (including any other branch of the parent entity) to the branch, that would have been acquisitions made by the branch if it were an entity, were acquisitions made by the separate entity; and</w:t>
      </w:r>
    </w:p>
    <w:p w:rsidR="00300522" w:rsidRPr="003F329B" w:rsidRDefault="00300522" w:rsidP="00300522">
      <w:pPr>
        <w:pStyle w:val="paragraph"/>
      </w:pPr>
      <w:r w:rsidRPr="003F329B">
        <w:tab/>
        <w:t>(e)</w:t>
      </w:r>
      <w:r w:rsidRPr="003F329B">
        <w:tab/>
        <w:t xml:space="preserve">all adjustments that the branch would have had, if it were an entity, relating to the supplies and acquisitions it would have made as mentioned in </w:t>
      </w:r>
      <w:r w:rsidR="003F329B">
        <w:t>paragraphs (</w:t>
      </w:r>
      <w:r w:rsidRPr="003F329B">
        <w:t>c) and (d), were adjustments that the branch had.</w:t>
      </w:r>
    </w:p>
    <w:p w:rsidR="00300522" w:rsidRPr="003F329B" w:rsidRDefault="00300522" w:rsidP="00300522">
      <w:pPr>
        <w:pStyle w:val="subsection"/>
      </w:pPr>
      <w:r w:rsidRPr="003F329B">
        <w:tab/>
        <w:t>(3)</w:t>
      </w:r>
      <w:r w:rsidRPr="003F329B">
        <w:tab/>
        <w:t>This section has effect despite sections</w:t>
      </w:r>
      <w:r w:rsidR="003F329B">
        <w:t> </w:t>
      </w:r>
      <w:r w:rsidRPr="003F329B">
        <w:t>17</w:t>
      </w:r>
      <w:r w:rsidR="003F329B">
        <w:noBreakHyphen/>
      </w:r>
      <w:r w:rsidRPr="003F329B">
        <w:t>5 and 17</w:t>
      </w:r>
      <w:r w:rsidR="003F329B">
        <w:noBreakHyphen/>
      </w:r>
      <w:r w:rsidRPr="003F329B">
        <w:t>10 (which are about net amounts and adjustments).</w:t>
      </w:r>
    </w:p>
    <w:p w:rsidR="00300522" w:rsidRPr="003F329B" w:rsidRDefault="00300522" w:rsidP="00300522">
      <w:pPr>
        <w:pStyle w:val="ActHead5"/>
      </w:pPr>
      <w:bookmarkStart w:id="428" w:name="_Toc416265995"/>
      <w:r w:rsidRPr="00AE4251">
        <w:rPr>
          <w:rStyle w:val="CharSectno"/>
        </w:rPr>
        <w:t>54</w:t>
      </w:r>
      <w:r w:rsidR="003F329B" w:rsidRPr="00AE4251">
        <w:rPr>
          <w:rStyle w:val="CharSectno"/>
        </w:rPr>
        <w:noBreakHyphen/>
      </w:r>
      <w:r w:rsidRPr="00AE4251">
        <w:rPr>
          <w:rStyle w:val="CharSectno"/>
        </w:rPr>
        <w:t>45</w:t>
      </w:r>
      <w:r w:rsidRPr="003F329B">
        <w:t xml:space="preserve">  Net amounts of parent entities</w:t>
      </w:r>
      <w:bookmarkEnd w:id="428"/>
    </w:p>
    <w:p w:rsidR="00300522" w:rsidRPr="003F329B" w:rsidRDefault="00300522" w:rsidP="00300522">
      <w:pPr>
        <w:pStyle w:val="subsection"/>
      </w:pPr>
      <w:r w:rsidRPr="003F329B">
        <w:tab/>
        <w:t>(1)</w:t>
      </w:r>
      <w:r w:rsidRPr="003F329B">
        <w:tab/>
        <w:t xml:space="preserve">If an entity (the </w:t>
      </w:r>
      <w:r w:rsidRPr="003F329B">
        <w:rPr>
          <w:b/>
          <w:bCs/>
          <w:i/>
          <w:iCs/>
        </w:rPr>
        <w:t>parent entity</w:t>
      </w:r>
      <w:r w:rsidRPr="003F329B">
        <w:t xml:space="preserve">) has a </w:t>
      </w:r>
      <w:r w:rsidR="003F329B" w:rsidRPr="003F329B">
        <w:rPr>
          <w:position w:val="6"/>
          <w:sz w:val="16"/>
          <w:szCs w:val="16"/>
        </w:rPr>
        <w:t>*</w:t>
      </w:r>
      <w:r w:rsidRPr="003F329B">
        <w:t xml:space="preserve">GST branch, the parent entity’s </w:t>
      </w:r>
      <w:r w:rsidR="003F329B" w:rsidRPr="003F329B">
        <w:rPr>
          <w:position w:val="6"/>
          <w:sz w:val="16"/>
          <w:szCs w:val="16"/>
        </w:rPr>
        <w:t>*</w:t>
      </w:r>
      <w:r w:rsidRPr="003F329B">
        <w:t>net amount is worked out as if:</w:t>
      </w:r>
    </w:p>
    <w:p w:rsidR="00300522" w:rsidRPr="003F329B" w:rsidRDefault="00300522" w:rsidP="00300522">
      <w:pPr>
        <w:pStyle w:val="paragraph"/>
      </w:pPr>
      <w:r w:rsidRPr="003F329B">
        <w:tab/>
        <w:t>(a)</w:t>
      </w:r>
      <w:r w:rsidRPr="003F329B">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3F329B" w:rsidRDefault="00300522" w:rsidP="00300522">
      <w:pPr>
        <w:pStyle w:val="paragraph"/>
      </w:pPr>
      <w:r w:rsidRPr="003F329B">
        <w:tab/>
        <w:t>(b)</w:t>
      </w:r>
      <w:r w:rsidRPr="003F329B">
        <w:tab/>
        <w:t xml:space="preserve">the parent entity does not have any </w:t>
      </w:r>
      <w:r w:rsidR="003F329B" w:rsidRPr="003F329B">
        <w:rPr>
          <w:position w:val="6"/>
          <w:sz w:val="16"/>
          <w:szCs w:val="16"/>
        </w:rPr>
        <w:t>*</w:t>
      </w:r>
      <w:r w:rsidRPr="003F329B">
        <w:t>adjustments arising from such supplies, acquisitions and importations; and</w:t>
      </w:r>
    </w:p>
    <w:p w:rsidR="00300522" w:rsidRPr="003F329B" w:rsidRDefault="00300522" w:rsidP="00300522">
      <w:pPr>
        <w:pStyle w:val="paragraph"/>
      </w:pPr>
      <w:r w:rsidRPr="003F329B">
        <w:tab/>
        <w:t>(c)</w:t>
      </w:r>
      <w:r w:rsidRPr="003F329B">
        <w:tab/>
        <w:t>all transfers of anything by the parent entity to any GST branch of the parent entity, that would have been supplies made to the branch if it were an entity, were supplies made by the parent entity; and</w:t>
      </w:r>
    </w:p>
    <w:p w:rsidR="00300522" w:rsidRPr="003F329B" w:rsidRDefault="00300522" w:rsidP="00300522">
      <w:pPr>
        <w:pStyle w:val="paragraph"/>
      </w:pPr>
      <w:r w:rsidRPr="003F329B">
        <w:tab/>
        <w:t>(d)</w:t>
      </w:r>
      <w:r w:rsidRPr="003F329B">
        <w:tab/>
        <w:t>all transfers of anything by any GST branch of the parent entity to the parent entity, that would have been acquisitions made from the branch if it were an entity, were acquisitions made by the parent entity; and</w:t>
      </w:r>
    </w:p>
    <w:p w:rsidR="00300522" w:rsidRPr="003F329B" w:rsidRDefault="00300522" w:rsidP="00300522">
      <w:pPr>
        <w:pStyle w:val="paragraph"/>
      </w:pPr>
      <w:r w:rsidRPr="003F329B">
        <w:tab/>
        <w:t>(e)</w:t>
      </w:r>
      <w:r w:rsidRPr="003F329B">
        <w:tab/>
        <w:t xml:space="preserve">all adjustments that the parent entity would have had, if the GST branches of the parent entity were entities, relating to the supplies and acquisitions the parent entity would have made as mentioned in </w:t>
      </w:r>
      <w:r w:rsidR="003F329B">
        <w:t>paragraphs (</w:t>
      </w:r>
      <w:r w:rsidRPr="003F329B">
        <w:t>c) and (d), were adjustments that the parent entity had.</w:t>
      </w:r>
    </w:p>
    <w:p w:rsidR="00300522" w:rsidRPr="003F329B" w:rsidRDefault="00300522" w:rsidP="00300522">
      <w:pPr>
        <w:pStyle w:val="subsection"/>
      </w:pPr>
      <w:r w:rsidRPr="003F329B">
        <w:tab/>
        <w:t>(2)</w:t>
      </w:r>
      <w:r w:rsidRPr="003F329B">
        <w:tab/>
        <w:t xml:space="preserve">However, the parent entity has no </w:t>
      </w:r>
      <w:r w:rsidR="003F329B" w:rsidRPr="003F329B">
        <w:rPr>
          <w:position w:val="6"/>
          <w:sz w:val="16"/>
          <w:szCs w:val="16"/>
        </w:rPr>
        <w:t>*</w:t>
      </w:r>
      <w:r w:rsidRPr="003F329B">
        <w:t xml:space="preserve">net amount under this section if all the </w:t>
      </w:r>
      <w:r w:rsidR="003F329B" w:rsidRPr="003F329B">
        <w:rPr>
          <w:position w:val="6"/>
          <w:sz w:val="16"/>
          <w:szCs w:val="16"/>
        </w:rPr>
        <w:t>*</w:t>
      </w:r>
      <w:r w:rsidRPr="003F329B">
        <w:t xml:space="preserve">enterprises that it </w:t>
      </w:r>
      <w:r w:rsidR="003F329B" w:rsidRPr="003F329B">
        <w:rPr>
          <w:position w:val="6"/>
          <w:sz w:val="16"/>
          <w:szCs w:val="16"/>
        </w:rPr>
        <w:t>*</w:t>
      </w:r>
      <w:r w:rsidRPr="003F329B">
        <w:t xml:space="preserve">carries on are carried on through its </w:t>
      </w:r>
      <w:r w:rsidR="003F329B" w:rsidRPr="003F329B">
        <w:rPr>
          <w:position w:val="6"/>
          <w:sz w:val="16"/>
          <w:szCs w:val="16"/>
        </w:rPr>
        <w:t>*</w:t>
      </w:r>
      <w:r w:rsidRPr="003F329B">
        <w:t>GST branches.</w:t>
      </w:r>
    </w:p>
    <w:p w:rsidR="00300522" w:rsidRPr="003F329B" w:rsidRDefault="00300522" w:rsidP="00300522">
      <w:pPr>
        <w:pStyle w:val="subsection"/>
      </w:pPr>
      <w:r w:rsidRPr="003F329B">
        <w:tab/>
        <w:t>(3)</w:t>
      </w:r>
      <w:r w:rsidRPr="003F329B">
        <w:tab/>
        <w:t>This section has effect despite sections</w:t>
      </w:r>
      <w:r w:rsidR="003F329B">
        <w:t> </w:t>
      </w:r>
      <w:r w:rsidRPr="003F329B">
        <w:t>17</w:t>
      </w:r>
      <w:r w:rsidR="003F329B">
        <w:noBreakHyphen/>
      </w:r>
      <w:r w:rsidRPr="003F329B">
        <w:t>5 and 17</w:t>
      </w:r>
      <w:r w:rsidR="003F329B">
        <w:noBreakHyphen/>
      </w:r>
      <w:r w:rsidRPr="003F329B">
        <w:t>10 (which are about net amounts and adjustments).</w:t>
      </w:r>
    </w:p>
    <w:p w:rsidR="00300522" w:rsidRPr="003F329B" w:rsidRDefault="00300522" w:rsidP="00300522">
      <w:pPr>
        <w:pStyle w:val="ActHead5"/>
      </w:pPr>
      <w:bookmarkStart w:id="429" w:name="_Toc416265996"/>
      <w:r w:rsidRPr="00AE4251">
        <w:rPr>
          <w:rStyle w:val="CharSectno"/>
        </w:rPr>
        <w:t>54</w:t>
      </w:r>
      <w:r w:rsidR="003F329B" w:rsidRPr="00AE4251">
        <w:rPr>
          <w:rStyle w:val="CharSectno"/>
        </w:rPr>
        <w:noBreakHyphen/>
      </w:r>
      <w:r w:rsidRPr="00AE4251">
        <w:rPr>
          <w:rStyle w:val="CharSectno"/>
        </w:rPr>
        <w:t>50</w:t>
      </w:r>
      <w:r w:rsidRPr="003F329B">
        <w:t xml:space="preserve">  Tax invoices and adjustment notes</w:t>
      </w:r>
      <w:bookmarkEnd w:id="429"/>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GST branch registration number of a </w:t>
      </w:r>
      <w:r w:rsidR="003F329B" w:rsidRPr="003F329B">
        <w:rPr>
          <w:position w:val="6"/>
          <w:sz w:val="16"/>
          <w:szCs w:val="16"/>
        </w:rPr>
        <w:t>*</w:t>
      </w:r>
      <w:r w:rsidRPr="003F329B">
        <w:t>GST branch must be set out in:</w:t>
      </w:r>
    </w:p>
    <w:p w:rsidR="00300522" w:rsidRPr="003F329B" w:rsidRDefault="00300522" w:rsidP="00300522">
      <w:pPr>
        <w:pStyle w:val="paragraph"/>
      </w:pPr>
      <w:r w:rsidRPr="003F329B">
        <w:tab/>
        <w:t>(a)</w:t>
      </w:r>
      <w:r w:rsidRPr="003F329B">
        <w:tab/>
        <w:t xml:space="preserve">any </w:t>
      </w:r>
      <w:r w:rsidR="003F329B" w:rsidRPr="003F329B">
        <w:rPr>
          <w:position w:val="6"/>
          <w:sz w:val="16"/>
          <w:szCs w:val="16"/>
        </w:rPr>
        <w:t>*</w:t>
      </w:r>
      <w:r w:rsidRPr="003F329B">
        <w:t xml:space="preserve">tax invoice relating to a </w:t>
      </w:r>
      <w:r w:rsidR="003F329B" w:rsidRPr="003F329B">
        <w:rPr>
          <w:position w:val="6"/>
          <w:sz w:val="16"/>
          <w:szCs w:val="16"/>
        </w:rPr>
        <w:t>*</w:t>
      </w:r>
      <w:r w:rsidRPr="003F329B">
        <w:t>taxable supply made through that GST branch; and</w:t>
      </w:r>
    </w:p>
    <w:p w:rsidR="00300522" w:rsidRPr="003F329B" w:rsidRDefault="00300522" w:rsidP="00300522">
      <w:pPr>
        <w:pStyle w:val="paragraph"/>
      </w:pPr>
      <w:r w:rsidRPr="003F329B">
        <w:tab/>
        <w:t>(b)</w:t>
      </w:r>
      <w:r w:rsidRPr="003F329B">
        <w:tab/>
        <w:t xml:space="preserve">any </w:t>
      </w:r>
      <w:r w:rsidR="003F329B" w:rsidRPr="003F329B">
        <w:rPr>
          <w:position w:val="6"/>
          <w:sz w:val="16"/>
          <w:szCs w:val="16"/>
        </w:rPr>
        <w:t>*</w:t>
      </w:r>
      <w:r w:rsidRPr="003F329B">
        <w:t xml:space="preserve">adjustment note for a </w:t>
      </w:r>
      <w:r w:rsidR="003F329B" w:rsidRPr="003F329B">
        <w:rPr>
          <w:position w:val="6"/>
          <w:sz w:val="16"/>
          <w:szCs w:val="16"/>
        </w:rPr>
        <w:t>*</w:t>
      </w:r>
      <w:r w:rsidRPr="003F329B">
        <w:t xml:space="preserve">decreasing adjustment that arose from the occurrence of an </w:t>
      </w:r>
      <w:r w:rsidR="003F329B" w:rsidRPr="003F329B">
        <w:rPr>
          <w:position w:val="6"/>
          <w:sz w:val="16"/>
          <w:szCs w:val="16"/>
        </w:rPr>
        <w:t>*</w:t>
      </w:r>
      <w:r w:rsidRPr="003F329B">
        <w:t xml:space="preserve">adjustment event relating to a </w:t>
      </w:r>
      <w:r w:rsidR="003F329B" w:rsidRPr="003F329B">
        <w:rPr>
          <w:position w:val="6"/>
          <w:sz w:val="16"/>
          <w:szCs w:val="16"/>
        </w:rPr>
        <w:t>*</w:t>
      </w:r>
      <w:r w:rsidRPr="003F329B">
        <w:t>taxable supply made through that GST branch</w:t>
      </w:r>
      <w:r w:rsidR="0063554A" w:rsidRPr="003F329B">
        <w:t>; and</w:t>
      </w:r>
    </w:p>
    <w:p w:rsidR="0063554A" w:rsidRPr="003F329B" w:rsidRDefault="0063554A" w:rsidP="0063554A">
      <w:pPr>
        <w:pStyle w:val="paragraph"/>
      </w:pPr>
      <w:r w:rsidRPr="003F329B">
        <w:tab/>
        <w:t>(c)</w:t>
      </w:r>
      <w:r w:rsidRPr="003F329B">
        <w:tab/>
        <w:t xml:space="preserve">any </w:t>
      </w:r>
      <w:r w:rsidR="003F329B" w:rsidRPr="003F329B">
        <w:rPr>
          <w:position w:val="6"/>
          <w:sz w:val="16"/>
        </w:rPr>
        <w:t>*</w:t>
      </w:r>
      <w:r w:rsidRPr="003F329B">
        <w:t>third party adjustment note for a decreasing adjustment under section</w:t>
      </w:r>
      <w:r w:rsidR="003F329B">
        <w:t> </w:t>
      </w:r>
      <w:r w:rsidRPr="003F329B">
        <w:t>134</w:t>
      </w:r>
      <w:r w:rsidR="003F329B">
        <w:noBreakHyphen/>
      </w:r>
      <w:r w:rsidRPr="003F329B">
        <w:t>5 that relates to a taxable supply made through that GST branch.</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70 and 29</w:t>
      </w:r>
      <w:r w:rsidR="003F329B">
        <w:noBreakHyphen/>
      </w:r>
      <w:r w:rsidRPr="003F329B">
        <w:t>75 (which are about tax invoices and adjustment notes)</w:t>
      </w:r>
      <w:r w:rsidR="0063554A" w:rsidRPr="003F329B">
        <w:t>, and section</w:t>
      </w:r>
      <w:r w:rsidR="003F329B">
        <w:t> </w:t>
      </w:r>
      <w:r w:rsidR="0063554A" w:rsidRPr="003F329B">
        <w:t>134</w:t>
      </w:r>
      <w:r w:rsidR="003F329B">
        <w:noBreakHyphen/>
      </w:r>
      <w:r w:rsidR="0063554A" w:rsidRPr="003F329B">
        <w:t>20 (which is about third party adjustment notes)</w:t>
      </w:r>
      <w:r w:rsidRPr="003F329B">
        <w:t>.</w:t>
      </w:r>
    </w:p>
    <w:p w:rsidR="00300522" w:rsidRPr="003F329B" w:rsidRDefault="00300522" w:rsidP="00300522">
      <w:pPr>
        <w:pStyle w:val="ActHead5"/>
      </w:pPr>
      <w:bookmarkStart w:id="430" w:name="_Toc416265997"/>
      <w:r w:rsidRPr="00AE4251">
        <w:rPr>
          <w:rStyle w:val="CharSectno"/>
        </w:rPr>
        <w:t>54</w:t>
      </w:r>
      <w:r w:rsidR="003F329B" w:rsidRPr="00AE4251">
        <w:rPr>
          <w:rStyle w:val="CharSectno"/>
        </w:rPr>
        <w:noBreakHyphen/>
      </w:r>
      <w:r w:rsidRPr="00AE4251">
        <w:rPr>
          <w:rStyle w:val="CharSectno"/>
        </w:rPr>
        <w:t>55</w:t>
      </w:r>
      <w:r w:rsidRPr="003F329B">
        <w:t xml:space="preserve">  GST returns relating to GST branches</w:t>
      </w:r>
      <w:bookmarkEnd w:id="430"/>
    </w:p>
    <w:p w:rsidR="00300522" w:rsidRPr="003F329B" w:rsidRDefault="00300522" w:rsidP="00300522">
      <w:pPr>
        <w:pStyle w:val="subsection"/>
      </w:pPr>
      <w:r w:rsidRPr="003F329B">
        <w:tab/>
        <w:t>(1)</w:t>
      </w:r>
      <w:r w:rsidRPr="003F329B">
        <w:tab/>
        <w:t xml:space="preserve">An entity must, in relation to each </w:t>
      </w:r>
      <w:r w:rsidR="003F329B" w:rsidRPr="003F329B">
        <w:rPr>
          <w:position w:val="6"/>
          <w:sz w:val="16"/>
          <w:szCs w:val="16"/>
        </w:rPr>
        <w:t>*</w:t>
      </w:r>
      <w:r w:rsidRPr="003F329B">
        <w:t xml:space="preserve">GST branch of the entity, give to the Commissioner a </w:t>
      </w:r>
      <w:r w:rsidR="003F329B" w:rsidRPr="003F329B">
        <w:rPr>
          <w:position w:val="6"/>
          <w:sz w:val="16"/>
          <w:szCs w:val="16"/>
        </w:rPr>
        <w:t>*</w:t>
      </w:r>
      <w:r w:rsidRPr="003F329B">
        <w:t>GST return for each tax period applying to the entity.</w:t>
      </w:r>
    </w:p>
    <w:p w:rsidR="00300522" w:rsidRPr="003F329B" w:rsidRDefault="00300522" w:rsidP="00300522">
      <w:pPr>
        <w:pStyle w:val="subsection"/>
      </w:pPr>
      <w:r w:rsidRPr="003F329B">
        <w:tab/>
        <w:t>(3)</w:t>
      </w:r>
      <w:r w:rsidRPr="003F329B">
        <w:tab/>
        <w:t xml:space="preserve">The entity must still give a </w:t>
      </w:r>
      <w:r w:rsidR="003F329B" w:rsidRPr="003F329B">
        <w:rPr>
          <w:position w:val="6"/>
          <w:sz w:val="16"/>
          <w:szCs w:val="16"/>
        </w:rPr>
        <w:t>*</w:t>
      </w:r>
      <w:r w:rsidRPr="003F329B">
        <w:t>GST return under section</w:t>
      </w:r>
      <w:r w:rsidR="003F329B">
        <w:t> </w:t>
      </w:r>
      <w:r w:rsidRPr="003F329B">
        <w:t>31</w:t>
      </w:r>
      <w:r w:rsidR="003F329B">
        <w:noBreakHyphen/>
      </w:r>
      <w:r w:rsidRPr="003F329B">
        <w:t xml:space="preserve">5, unless all the </w:t>
      </w:r>
      <w:r w:rsidR="003F329B" w:rsidRPr="003F329B">
        <w:rPr>
          <w:position w:val="6"/>
          <w:sz w:val="16"/>
          <w:szCs w:val="16"/>
        </w:rPr>
        <w:t>*</w:t>
      </w:r>
      <w:r w:rsidRPr="003F329B">
        <w:t xml:space="preserve">enterprises that it </w:t>
      </w:r>
      <w:r w:rsidR="003F329B" w:rsidRPr="003F329B">
        <w:rPr>
          <w:position w:val="6"/>
          <w:sz w:val="16"/>
          <w:szCs w:val="16"/>
        </w:rPr>
        <w:t>*</w:t>
      </w:r>
      <w:r w:rsidRPr="003F329B">
        <w:t xml:space="preserve">carries on are carried on through its </w:t>
      </w:r>
      <w:r w:rsidR="003F329B" w:rsidRPr="003F329B">
        <w:rPr>
          <w:position w:val="6"/>
          <w:sz w:val="16"/>
          <w:szCs w:val="16"/>
        </w:rPr>
        <w:t>*</w:t>
      </w:r>
      <w:r w:rsidRPr="003F329B">
        <w:t>GST branches.</w:t>
      </w:r>
    </w:p>
    <w:p w:rsidR="00300522" w:rsidRPr="003F329B" w:rsidRDefault="00300522" w:rsidP="00300522">
      <w:pPr>
        <w:pStyle w:val="subsection"/>
      </w:pPr>
      <w:r w:rsidRPr="003F329B">
        <w:tab/>
        <w:t>(4)</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5"/>
      </w:pPr>
      <w:bookmarkStart w:id="431" w:name="_Toc416265998"/>
      <w:r w:rsidRPr="00AE4251">
        <w:rPr>
          <w:rStyle w:val="CharSectno"/>
        </w:rPr>
        <w:t>54</w:t>
      </w:r>
      <w:r w:rsidR="003F329B" w:rsidRPr="00AE4251">
        <w:rPr>
          <w:rStyle w:val="CharSectno"/>
        </w:rPr>
        <w:noBreakHyphen/>
      </w:r>
      <w:r w:rsidRPr="00AE4251">
        <w:rPr>
          <w:rStyle w:val="CharSectno"/>
        </w:rPr>
        <w:t>60</w:t>
      </w:r>
      <w:r w:rsidRPr="003F329B">
        <w:t xml:space="preserve">  Payments of GST relating to GST branches</w:t>
      </w:r>
      <w:bookmarkEnd w:id="431"/>
    </w:p>
    <w:p w:rsidR="00300522" w:rsidRPr="003F329B" w:rsidRDefault="00300522" w:rsidP="00300522">
      <w:pPr>
        <w:pStyle w:val="subsection"/>
      </w:pPr>
      <w:r w:rsidRPr="003F329B">
        <w:tab/>
        <w:t>(1)</w:t>
      </w:r>
      <w:r w:rsidRPr="003F329B">
        <w:tab/>
        <w:t xml:space="preserve">If an entity has a </w:t>
      </w:r>
      <w:r w:rsidR="003F329B" w:rsidRPr="003F329B">
        <w:rPr>
          <w:position w:val="6"/>
          <w:sz w:val="16"/>
          <w:szCs w:val="16"/>
        </w:rPr>
        <w:t>*</w:t>
      </w:r>
      <w:r w:rsidRPr="003F329B">
        <w:t xml:space="preserve">GST branch and </w:t>
      </w:r>
      <w:r w:rsidR="009A19B4" w:rsidRPr="003F329B">
        <w:t xml:space="preserve">the </w:t>
      </w:r>
      <w:r w:rsidR="003F329B" w:rsidRPr="003F329B">
        <w:rPr>
          <w:position w:val="6"/>
          <w:sz w:val="16"/>
        </w:rPr>
        <w:t>*</w:t>
      </w:r>
      <w:r w:rsidR="009A19B4" w:rsidRPr="003F329B">
        <w:t>assessed net amount</w:t>
      </w:r>
      <w:r w:rsidRPr="003F329B">
        <w:t xml:space="preserve"> relating to the </w:t>
      </w:r>
      <w:r w:rsidR="003F329B" w:rsidRPr="003F329B">
        <w:rPr>
          <w:position w:val="6"/>
          <w:sz w:val="16"/>
          <w:szCs w:val="16"/>
        </w:rPr>
        <w:t>*</w:t>
      </w:r>
      <w:r w:rsidRPr="003F329B">
        <w:t>GST branch for a tax period is greater than zero:</w:t>
      </w:r>
    </w:p>
    <w:p w:rsidR="00300522" w:rsidRPr="003F329B" w:rsidRDefault="00300522" w:rsidP="00300522">
      <w:pPr>
        <w:pStyle w:val="paragraph"/>
      </w:pPr>
      <w:r w:rsidRPr="003F329B">
        <w:tab/>
        <w:t>(a)</w:t>
      </w:r>
      <w:r w:rsidRPr="003F329B">
        <w:tab/>
        <w:t xml:space="preserve">the entity must pay that </w:t>
      </w:r>
      <w:r w:rsidR="009A19B4" w:rsidRPr="003F329B">
        <w:t>assessed net amount</w:t>
      </w:r>
      <w:r w:rsidRPr="003F329B">
        <w:t xml:space="preserve"> to the Commissioner; and</w:t>
      </w:r>
    </w:p>
    <w:p w:rsidR="00300522" w:rsidRPr="003F329B" w:rsidRDefault="00300522" w:rsidP="00300522">
      <w:pPr>
        <w:pStyle w:val="paragraph"/>
      </w:pPr>
      <w:r w:rsidRPr="003F329B">
        <w:tab/>
        <w:t>(b)</w:t>
      </w:r>
      <w:r w:rsidRPr="003F329B">
        <w:tab/>
        <w:t>Division</w:t>
      </w:r>
      <w:r w:rsidR="003F329B">
        <w:t> </w:t>
      </w:r>
      <w:r w:rsidRPr="003F329B">
        <w:t>33 applies to payment of that amount as if it were a payment the entity was obliged to make under section</w:t>
      </w:r>
      <w:r w:rsidR="003F329B">
        <w:t> </w:t>
      </w:r>
      <w:r w:rsidRPr="003F329B">
        <w:t>33</w:t>
      </w:r>
      <w:r w:rsidR="003F329B">
        <w:noBreakHyphen/>
      </w:r>
      <w:r w:rsidRPr="003F329B">
        <w:t>3 or 33</w:t>
      </w:r>
      <w:r w:rsidR="003F329B">
        <w:noBreakHyphen/>
      </w:r>
      <w:r w:rsidRPr="003F329B">
        <w:t>5 (as the case requires).</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300522">
      <w:pPr>
        <w:pStyle w:val="ActHead5"/>
      </w:pPr>
      <w:bookmarkStart w:id="432" w:name="_Toc416265999"/>
      <w:r w:rsidRPr="00AE4251">
        <w:rPr>
          <w:rStyle w:val="CharSectno"/>
        </w:rPr>
        <w:t>54</w:t>
      </w:r>
      <w:r w:rsidR="003F329B" w:rsidRPr="00AE4251">
        <w:rPr>
          <w:rStyle w:val="CharSectno"/>
        </w:rPr>
        <w:noBreakHyphen/>
      </w:r>
      <w:r w:rsidRPr="00AE4251">
        <w:rPr>
          <w:rStyle w:val="CharSectno"/>
        </w:rPr>
        <w:t>65</w:t>
      </w:r>
      <w:r w:rsidRPr="003F329B">
        <w:t xml:space="preserve">  Refunds relating to GST branches</w:t>
      </w:r>
      <w:bookmarkEnd w:id="432"/>
    </w:p>
    <w:p w:rsidR="00300522" w:rsidRPr="003F329B" w:rsidRDefault="00300522" w:rsidP="00300522">
      <w:pPr>
        <w:pStyle w:val="subsection"/>
      </w:pPr>
      <w:r w:rsidRPr="003F329B">
        <w:tab/>
      </w:r>
      <w:r w:rsidRPr="003F329B">
        <w:tab/>
        <w:t xml:space="preserve">If an entity has a </w:t>
      </w:r>
      <w:r w:rsidR="003F329B" w:rsidRPr="003F329B">
        <w:rPr>
          <w:position w:val="6"/>
          <w:sz w:val="16"/>
          <w:szCs w:val="16"/>
        </w:rPr>
        <w:t>*</w:t>
      </w:r>
      <w:r w:rsidRPr="003F329B">
        <w:t xml:space="preserve">GST branch and </w:t>
      </w:r>
      <w:r w:rsidR="00CD1BD0" w:rsidRPr="003F329B">
        <w:t xml:space="preserve">the </w:t>
      </w:r>
      <w:r w:rsidR="003F329B" w:rsidRPr="003F329B">
        <w:rPr>
          <w:position w:val="6"/>
          <w:sz w:val="16"/>
        </w:rPr>
        <w:t>*</w:t>
      </w:r>
      <w:r w:rsidR="00CD1BD0" w:rsidRPr="003F329B">
        <w:t>assessed net amount</w:t>
      </w:r>
      <w:r w:rsidRPr="003F329B">
        <w:t xml:space="preserve"> relating to the </w:t>
      </w:r>
      <w:r w:rsidR="003F329B" w:rsidRPr="003F329B">
        <w:rPr>
          <w:position w:val="6"/>
          <w:sz w:val="16"/>
          <w:szCs w:val="16"/>
        </w:rPr>
        <w:t>*</w:t>
      </w:r>
      <w:r w:rsidRPr="003F329B">
        <w:t xml:space="preserve">GST branch for a tax period is less than zero, the Commissioner must, on behalf of the Commonwealth, pay </w:t>
      </w:r>
      <w:r w:rsidR="00AE5530" w:rsidRPr="003F329B">
        <w:t>that assessed net amount</w:t>
      </w:r>
      <w:r w:rsidRPr="003F329B">
        <w:t xml:space="preserve"> (expressed as a positive amount) to the entity.</w:t>
      </w:r>
    </w:p>
    <w:p w:rsidR="00300522" w:rsidRPr="003F329B" w:rsidRDefault="00300522" w:rsidP="00300522">
      <w:pPr>
        <w:pStyle w:val="notetext"/>
      </w:pPr>
      <w:r w:rsidRPr="003F329B">
        <w:t>Note 1:</w:t>
      </w:r>
      <w:r w:rsidRPr="003F329B">
        <w:tab/>
        <w:t>See Division</w:t>
      </w:r>
      <w:r w:rsidR="003F329B">
        <w:t> </w:t>
      </w:r>
      <w:r w:rsidRPr="003F329B">
        <w:t>3A of Part</w:t>
      </w:r>
      <w:r w:rsidR="00EF3F7B" w:rsidRPr="003F329B">
        <w:t> </w:t>
      </w:r>
      <w:r w:rsidRPr="003F329B">
        <w:t>IIB of</w:t>
      </w:r>
      <w:r w:rsidR="00615939" w:rsidRPr="003F329B">
        <w:t xml:space="preserve"> </w:t>
      </w:r>
      <w:r w:rsidRPr="003F329B">
        <w:t xml:space="preserve"> the </w:t>
      </w:r>
      <w:r w:rsidRPr="003F329B">
        <w:rPr>
          <w:i/>
          <w:iCs/>
        </w:rPr>
        <w:t>Taxation Administration Act 1953</w:t>
      </w:r>
      <w:r w:rsidRPr="003F329B">
        <w:t xml:space="preserve"> for the rules about how the Commissioner must pay the entity. Division</w:t>
      </w:r>
      <w:r w:rsidR="003F329B">
        <w:t> </w:t>
      </w:r>
      <w:r w:rsidRPr="003F329B">
        <w:t>3 of Part</w:t>
      </w:r>
      <w:r w:rsidR="00EF3F7B" w:rsidRPr="003F329B">
        <w:t> </w:t>
      </w:r>
      <w:r w:rsidRPr="003F329B">
        <w:t>IIB allows the Commissioner to apply the amount owing as a credit against tax debts that the entity owes to the Commonwealth.</w:t>
      </w:r>
    </w:p>
    <w:p w:rsidR="00300522" w:rsidRPr="003F329B" w:rsidRDefault="00300522" w:rsidP="00300522">
      <w:pPr>
        <w:pStyle w:val="notetext"/>
      </w:pPr>
      <w:r w:rsidRPr="003F329B">
        <w:t>Note 2:</w:t>
      </w:r>
      <w:r w:rsidRPr="003F329B">
        <w:tab/>
        <w:t xml:space="preserve">Interest is payable under the </w:t>
      </w:r>
      <w:r w:rsidRPr="003F329B">
        <w:rPr>
          <w:i/>
          <w:iCs/>
        </w:rPr>
        <w:t>Taxation (Interest on Overpayments and Early Payments) Act 1983</w:t>
      </w:r>
      <w:r w:rsidRPr="003F329B">
        <w:t xml:space="preserve"> if the Commissioner is late in refunding the amount.</w:t>
      </w:r>
    </w:p>
    <w:p w:rsidR="00300522" w:rsidRPr="003F329B" w:rsidRDefault="00300522" w:rsidP="00300522">
      <w:pPr>
        <w:pStyle w:val="ActHead4"/>
      </w:pPr>
      <w:bookmarkStart w:id="433" w:name="_Toc416266000"/>
      <w:r w:rsidRPr="00AE4251">
        <w:rPr>
          <w:rStyle w:val="CharSubdNo"/>
        </w:rPr>
        <w:t>Subdivision</w:t>
      </w:r>
      <w:r w:rsidR="003F329B" w:rsidRPr="00AE4251">
        <w:rPr>
          <w:rStyle w:val="CharSubdNo"/>
        </w:rPr>
        <w:t> </w:t>
      </w:r>
      <w:r w:rsidRPr="00AE4251">
        <w:rPr>
          <w:rStyle w:val="CharSubdNo"/>
        </w:rPr>
        <w:t>54</w:t>
      </w:r>
      <w:r w:rsidR="003F329B" w:rsidRPr="00AE4251">
        <w:rPr>
          <w:rStyle w:val="CharSubdNo"/>
        </w:rPr>
        <w:noBreakHyphen/>
      </w:r>
      <w:r w:rsidRPr="00AE4251">
        <w:rPr>
          <w:rStyle w:val="CharSubdNo"/>
        </w:rPr>
        <w:t>C</w:t>
      </w:r>
      <w:r w:rsidRPr="003F329B">
        <w:t>—</w:t>
      </w:r>
      <w:r w:rsidRPr="00AE4251">
        <w:rPr>
          <w:rStyle w:val="CharSubdText"/>
        </w:rPr>
        <w:t>Cancellation of registration of GST branches</w:t>
      </w:r>
      <w:bookmarkEnd w:id="433"/>
    </w:p>
    <w:p w:rsidR="00300522" w:rsidRPr="003F329B" w:rsidRDefault="00300522" w:rsidP="00300522">
      <w:pPr>
        <w:pStyle w:val="ActHead5"/>
      </w:pPr>
      <w:bookmarkStart w:id="434" w:name="_Toc416266001"/>
      <w:r w:rsidRPr="00AE4251">
        <w:rPr>
          <w:rStyle w:val="CharSectno"/>
        </w:rPr>
        <w:t>54</w:t>
      </w:r>
      <w:r w:rsidR="003F329B" w:rsidRPr="00AE4251">
        <w:rPr>
          <w:rStyle w:val="CharSectno"/>
        </w:rPr>
        <w:noBreakHyphen/>
      </w:r>
      <w:r w:rsidRPr="00AE4251">
        <w:rPr>
          <w:rStyle w:val="CharSectno"/>
        </w:rPr>
        <w:t>70</w:t>
      </w:r>
      <w:r w:rsidRPr="003F329B">
        <w:t xml:space="preserve">  When an entity must apply for cancellation of registration of a GST branch</w:t>
      </w:r>
      <w:bookmarkEnd w:id="434"/>
    </w:p>
    <w:p w:rsidR="00300522" w:rsidRPr="003F329B" w:rsidRDefault="00300522" w:rsidP="00300522">
      <w:pPr>
        <w:pStyle w:val="subsection"/>
      </w:pPr>
      <w:r w:rsidRPr="003F329B">
        <w:tab/>
        <w:t>(1)</w:t>
      </w:r>
      <w:r w:rsidRPr="003F329B">
        <w:tab/>
        <w:t xml:space="preserve">If an entity has a </w:t>
      </w:r>
      <w:r w:rsidR="003F329B" w:rsidRPr="003F329B">
        <w:rPr>
          <w:position w:val="6"/>
          <w:sz w:val="16"/>
          <w:szCs w:val="16"/>
        </w:rPr>
        <w:t>*</w:t>
      </w:r>
      <w:r w:rsidRPr="003F329B">
        <w:t xml:space="preserve">GST branch and the entity is not </w:t>
      </w:r>
      <w:r w:rsidR="003F329B" w:rsidRPr="003F329B">
        <w:rPr>
          <w:position w:val="6"/>
          <w:sz w:val="16"/>
          <w:szCs w:val="16"/>
        </w:rPr>
        <w:t>*</w:t>
      </w:r>
      <w:r w:rsidRPr="003F329B">
        <w:t xml:space="preserve">carrying on any </w:t>
      </w:r>
      <w:r w:rsidR="003F329B" w:rsidRPr="003F329B">
        <w:rPr>
          <w:position w:val="6"/>
          <w:sz w:val="16"/>
          <w:szCs w:val="16"/>
        </w:rPr>
        <w:t>*</w:t>
      </w:r>
      <w:r w:rsidRPr="003F329B">
        <w:t xml:space="preserve">enterprise through the branch, the entity must apply to the Commissioner in the </w:t>
      </w:r>
      <w:r w:rsidR="003F329B" w:rsidRPr="003F329B">
        <w:rPr>
          <w:position w:val="6"/>
          <w:sz w:val="16"/>
          <w:szCs w:val="16"/>
        </w:rPr>
        <w:t>*</w:t>
      </w:r>
      <w:r w:rsidRPr="003F329B">
        <w:t xml:space="preserve">approved form for cancellation of the </w:t>
      </w:r>
      <w:r w:rsidR="003F329B" w:rsidRPr="003F329B">
        <w:rPr>
          <w:position w:val="6"/>
          <w:sz w:val="16"/>
          <w:szCs w:val="16"/>
        </w:rPr>
        <w:t>*</w:t>
      </w:r>
      <w:r w:rsidRPr="003F329B">
        <w:t>registration of the branch.</w:t>
      </w:r>
    </w:p>
    <w:p w:rsidR="00300522" w:rsidRPr="003F329B" w:rsidRDefault="00300522" w:rsidP="00300522">
      <w:pPr>
        <w:pStyle w:val="subsection"/>
      </w:pPr>
      <w:r w:rsidRPr="003F329B">
        <w:tab/>
        <w:t>(2)</w:t>
      </w:r>
      <w:r w:rsidRPr="003F329B">
        <w:tab/>
        <w:t xml:space="preserve">The entity must lodge its application within 21 days after the day on which it ceased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 through the branch.</w:t>
      </w:r>
    </w:p>
    <w:p w:rsidR="00300522" w:rsidRPr="003F329B" w:rsidRDefault="00300522" w:rsidP="00300522">
      <w:pPr>
        <w:pStyle w:val="ActHead5"/>
      </w:pPr>
      <w:bookmarkStart w:id="435" w:name="_Toc416266002"/>
      <w:r w:rsidRPr="00AE4251">
        <w:rPr>
          <w:rStyle w:val="CharSectno"/>
        </w:rPr>
        <w:t>54</w:t>
      </w:r>
      <w:r w:rsidR="003F329B" w:rsidRPr="00AE4251">
        <w:rPr>
          <w:rStyle w:val="CharSectno"/>
        </w:rPr>
        <w:noBreakHyphen/>
      </w:r>
      <w:r w:rsidRPr="00AE4251">
        <w:rPr>
          <w:rStyle w:val="CharSectno"/>
        </w:rPr>
        <w:t>75</w:t>
      </w:r>
      <w:r w:rsidRPr="003F329B">
        <w:t xml:space="preserve">  When the Commissioner must cancel registration of a GST branch</w:t>
      </w:r>
      <w:bookmarkEnd w:id="435"/>
    </w:p>
    <w:p w:rsidR="00300522" w:rsidRPr="003F329B" w:rsidRDefault="00300522" w:rsidP="00300522">
      <w:pPr>
        <w:pStyle w:val="subsection"/>
      </w:pPr>
      <w:r w:rsidRPr="003F329B">
        <w:tab/>
        <w:t>(1)</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 of an entity if:</w:t>
      </w:r>
    </w:p>
    <w:p w:rsidR="00300522" w:rsidRPr="003F329B" w:rsidRDefault="00300522" w:rsidP="00300522">
      <w:pPr>
        <w:pStyle w:val="paragraph"/>
      </w:pPr>
      <w:r w:rsidRPr="003F329B">
        <w:tab/>
        <w:t>(a)</w:t>
      </w:r>
      <w:r w:rsidRPr="003F329B">
        <w:tab/>
        <w:t xml:space="preserve">the entity has applied for cancellation of registration in the </w:t>
      </w:r>
      <w:r w:rsidR="003F329B" w:rsidRPr="003F329B">
        <w:rPr>
          <w:position w:val="6"/>
          <w:sz w:val="16"/>
          <w:szCs w:val="16"/>
        </w:rPr>
        <w:t>*</w:t>
      </w:r>
      <w:r w:rsidRPr="003F329B">
        <w:t>approved form; and</w:t>
      </w:r>
    </w:p>
    <w:p w:rsidR="00300522" w:rsidRPr="003F329B" w:rsidRDefault="00300522" w:rsidP="00300522">
      <w:pPr>
        <w:pStyle w:val="paragraph"/>
      </w:pPr>
      <w:r w:rsidRPr="003F329B">
        <w:tab/>
        <w:t>(b)</w:t>
      </w:r>
      <w:r w:rsidRPr="003F329B">
        <w:tab/>
        <w:t>at the time it applied, the branch had been registered for at least 12 months.</w:t>
      </w:r>
    </w:p>
    <w:p w:rsidR="00300522" w:rsidRPr="003F329B" w:rsidRDefault="00300522" w:rsidP="00300522">
      <w:pPr>
        <w:pStyle w:val="notetext"/>
      </w:pPr>
      <w:r w:rsidRPr="003F329B">
        <w:t>Note:</w:t>
      </w:r>
      <w:r w:rsidRPr="003F329B">
        <w:tab/>
        <w:t>Refusing to cancel the registration of a GST branch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 of the entity (even if the entity has not applied for cancellation of the registration) if:</w:t>
      </w:r>
    </w:p>
    <w:p w:rsidR="00300522" w:rsidRPr="003F329B" w:rsidRDefault="00300522" w:rsidP="00300522">
      <w:pPr>
        <w:pStyle w:val="paragraph"/>
      </w:pPr>
      <w:r w:rsidRPr="003F329B">
        <w:tab/>
        <w:t>(a)</w:t>
      </w:r>
      <w:r w:rsidRPr="003F329B">
        <w:tab/>
        <w:t xml:space="preserve">the Commissioner is satisfied that the entity is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through the branch; and</w:t>
      </w:r>
    </w:p>
    <w:p w:rsidR="00300522" w:rsidRPr="003F329B" w:rsidRDefault="00300522" w:rsidP="00300522">
      <w:pPr>
        <w:pStyle w:val="paragraph"/>
      </w:pPr>
      <w:r w:rsidRPr="003F329B">
        <w:tab/>
        <w:t>(b)</w:t>
      </w:r>
      <w:r w:rsidRPr="003F329B">
        <w:tab/>
        <w:t>the Commissioner believes on reasonable grounds that the entity is unlikely to carry on an enterprise through the branch for at least 12 months.</w:t>
      </w:r>
    </w:p>
    <w:p w:rsidR="00300522" w:rsidRPr="003F329B" w:rsidRDefault="00300522" w:rsidP="00300522">
      <w:pPr>
        <w:pStyle w:val="notetext"/>
      </w:pPr>
      <w:r w:rsidRPr="003F329B">
        <w:t>Note:</w:t>
      </w:r>
      <w:r w:rsidRPr="003F329B">
        <w:tab/>
        <w:t>Cancelling the registration of a GST branch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(3)</w:t>
      </w:r>
      <w:r w:rsidRPr="003F329B">
        <w:tab/>
        <w:t xml:space="preserve">The Commissioner must notify the entity of any decision he or she makes in relation to it under this section. If the Commissioner decides to cancel the </w:t>
      </w:r>
      <w:r w:rsidR="003F329B" w:rsidRPr="003F329B">
        <w:rPr>
          <w:position w:val="6"/>
          <w:sz w:val="16"/>
          <w:szCs w:val="16"/>
        </w:rPr>
        <w:t>*</w:t>
      </w:r>
      <w:r w:rsidRPr="003F329B">
        <w:t>registration, the notice must specify the date of effect of the cancellation.</w:t>
      </w:r>
    </w:p>
    <w:p w:rsidR="00300522" w:rsidRPr="003F329B" w:rsidRDefault="00300522" w:rsidP="00300522">
      <w:pPr>
        <w:pStyle w:val="ActHead5"/>
      </w:pPr>
      <w:bookmarkStart w:id="436" w:name="_Toc416266003"/>
      <w:r w:rsidRPr="00AE4251">
        <w:rPr>
          <w:rStyle w:val="CharSectno"/>
        </w:rPr>
        <w:t>54</w:t>
      </w:r>
      <w:r w:rsidR="003F329B" w:rsidRPr="00AE4251">
        <w:rPr>
          <w:rStyle w:val="CharSectno"/>
        </w:rPr>
        <w:noBreakHyphen/>
      </w:r>
      <w:r w:rsidRPr="00AE4251">
        <w:rPr>
          <w:rStyle w:val="CharSectno"/>
        </w:rPr>
        <w:t>80</w:t>
      </w:r>
      <w:r w:rsidRPr="003F329B">
        <w:t xml:space="preserve">  The date of effect of cancellation of registration of a GST branch</w:t>
      </w:r>
      <w:bookmarkEnd w:id="436"/>
    </w:p>
    <w:p w:rsidR="00300522" w:rsidRPr="003F329B" w:rsidRDefault="00300522" w:rsidP="00300522">
      <w:pPr>
        <w:pStyle w:val="subsection"/>
      </w:pPr>
      <w:r w:rsidRPr="003F329B">
        <w:tab/>
      </w:r>
      <w:r w:rsidRPr="003F329B">
        <w:tab/>
        <w:t xml:space="preserve">The Commissioner must decide the date on which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 of an entity under subsection</w:t>
      </w:r>
      <w:r w:rsidR="003F329B">
        <w:t> </w:t>
      </w:r>
      <w:r w:rsidRPr="003F329B">
        <w:t>54</w:t>
      </w:r>
      <w:r w:rsidR="003F329B">
        <w:noBreakHyphen/>
      </w:r>
      <w:r w:rsidRPr="003F329B">
        <w:t>75(1) or (2) takes effect. That date may be any day occurring before, on or after the day on which the Commissioner makes the decision.</w:t>
      </w:r>
    </w:p>
    <w:p w:rsidR="00300522" w:rsidRPr="003F329B" w:rsidRDefault="00300522" w:rsidP="00300522">
      <w:pPr>
        <w:pStyle w:val="notetext"/>
      </w:pPr>
      <w:r w:rsidRPr="003F329B">
        <w:t>Note:</w:t>
      </w:r>
      <w:r w:rsidRPr="003F329B">
        <w:tab/>
        <w:t>Deciding the date of effect of the cancellation of the registration of a GST branch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ActHead5"/>
      </w:pPr>
      <w:bookmarkStart w:id="437" w:name="_Toc416266004"/>
      <w:r w:rsidRPr="00AE4251">
        <w:rPr>
          <w:rStyle w:val="CharSectno"/>
        </w:rPr>
        <w:t>54</w:t>
      </w:r>
      <w:r w:rsidR="003F329B" w:rsidRPr="00AE4251">
        <w:rPr>
          <w:rStyle w:val="CharSectno"/>
        </w:rPr>
        <w:noBreakHyphen/>
      </w:r>
      <w:r w:rsidRPr="00AE4251">
        <w:rPr>
          <w:rStyle w:val="CharSectno"/>
        </w:rPr>
        <w:t>85</w:t>
      </w:r>
      <w:r w:rsidRPr="003F329B">
        <w:t xml:space="preserve">  Application of Subdivision</w:t>
      </w:r>
      <w:r w:rsidR="003F329B">
        <w:t> </w:t>
      </w:r>
      <w:r w:rsidRPr="003F329B">
        <w:t>25</w:t>
      </w:r>
      <w:r w:rsidR="003F329B">
        <w:noBreakHyphen/>
      </w:r>
      <w:r w:rsidRPr="003F329B">
        <w:t>B</w:t>
      </w:r>
      <w:bookmarkEnd w:id="437"/>
    </w:p>
    <w:p w:rsidR="00300522" w:rsidRPr="003F329B" w:rsidRDefault="00300522" w:rsidP="00300522">
      <w:pPr>
        <w:pStyle w:val="subsection"/>
      </w:pPr>
      <w:r w:rsidRPr="003F329B">
        <w:tab/>
      </w:r>
      <w:r w:rsidRPr="003F329B">
        <w:tab/>
        <w:t>Subdivision</w:t>
      </w:r>
      <w:r w:rsidR="003F329B">
        <w:t> </w:t>
      </w:r>
      <w:r w:rsidRPr="003F329B">
        <w:t>25</w:t>
      </w:r>
      <w:r w:rsidR="003F329B">
        <w:noBreakHyphen/>
      </w:r>
      <w:r w:rsidRPr="003F329B">
        <w:t xml:space="preserve">B does not apply to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GST branch.</w:t>
      </w:r>
    </w:p>
    <w:p w:rsidR="00300522" w:rsidRPr="003F329B" w:rsidRDefault="00300522" w:rsidP="00300522">
      <w:pPr>
        <w:pStyle w:val="ActHead5"/>
      </w:pPr>
      <w:bookmarkStart w:id="438" w:name="_Toc416266005"/>
      <w:r w:rsidRPr="00AE4251">
        <w:rPr>
          <w:rStyle w:val="CharSectno"/>
        </w:rPr>
        <w:t>54</w:t>
      </w:r>
      <w:r w:rsidR="003F329B" w:rsidRPr="00AE4251">
        <w:rPr>
          <w:rStyle w:val="CharSectno"/>
        </w:rPr>
        <w:noBreakHyphen/>
      </w:r>
      <w:r w:rsidRPr="00AE4251">
        <w:rPr>
          <w:rStyle w:val="CharSectno"/>
        </w:rPr>
        <w:t>90</w:t>
      </w:r>
      <w:r w:rsidRPr="003F329B">
        <w:t xml:space="preserve">  Effect on GST branches of cancelling the entity’s registration</w:t>
      </w:r>
      <w:bookmarkEnd w:id="438"/>
    </w:p>
    <w:p w:rsidR="00300522" w:rsidRPr="003F329B" w:rsidRDefault="00300522" w:rsidP="00300522">
      <w:pPr>
        <w:pStyle w:val="subsection"/>
      </w:pPr>
      <w:r w:rsidRPr="003F329B">
        <w:tab/>
      </w:r>
      <w:r w:rsidRPr="003F329B">
        <w:tab/>
        <w:t xml:space="preserve">If an entity’s </w:t>
      </w:r>
      <w:r w:rsidR="003F329B" w:rsidRPr="003F329B">
        <w:rPr>
          <w:position w:val="6"/>
          <w:sz w:val="16"/>
          <w:szCs w:val="16"/>
        </w:rPr>
        <w:t>*</w:t>
      </w:r>
      <w:r w:rsidRPr="003F329B">
        <w:t xml:space="preserve">registration is cancelled, the registration of any </w:t>
      </w:r>
      <w:r w:rsidR="003F329B" w:rsidRPr="003F329B">
        <w:rPr>
          <w:position w:val="6"/>
          <w:sz w:val="16"/>
          <w:szCs w:val="16"/>
        </w:rPr>
        <w:t>*</w:t>
      </w:r>
      <w:r w:rsidRPr="003F329B">
        <w:t>GST branches of the entity ceases to have effect from the day the cancellation takes effect.</w:t>
      </w:r>
    </w:p>
    <w:p w:rsidR="00300522" w:rsidRPr="003F329B" w:rsidRDefault="00300522" w:rsidP="00A36DB5">
      <w:pPr>
        <w:pStyle w:val="ActHead3"/>
        <w:pageBreakBefore/>
      </w:pPr>
      <w:bookmarkStart w:id="439" w:name="_Toc416266006"/>
      <w:r w:rsidRPr="00AE4251">
        <w:rPr>
          <w:rStyle w:val="CharDivNo"/>
        </w:rPr>
        <w:t>Division</w:t>
      </w:r>
      <w:r w:rsidR="003F329B" w:rsidRPr="00AE4251">
        <w:rPr>
          <w:rStyle w:val="CharDivNo"/>
        </w:rPr>
        <w:t> </w:t>
      </w:r>
      <w:r w:rsidRPr="00AE4251">
        <w:rPr>
          <w:rStyle w:val="CharDivNo"/>
        </w:rPr>
        <w:t>57</w:t>
      </w:r>
      <w:r w:rsidRPr="003F329B">
        <w:t>—</w:t>
      </w:r>
      <w:r w:rsidRPr="00AE4251">
        <w:rPr>
          <w:rStyle w:val="CharDivText"/>
        </w:rPr>
        <w:t>Resident agents acting for non</w:t>
      </w:r>
      <w:r w:rsidR="003F329B" w:rsidRPr="00AE4251">
        <w:rPr>
          <w:rStyle w:val="CharDivText"/>
        </w:rPr>
        <w:noBreakHyphen/>
      </w:r>
      <w:r w:rsidRPr="00AE4251">
        <w:rPr>
          <w:rStyle w:val="CharDivText"/>
        </w:rPr>
        <w:t>residents</w:t>
      </w:r>
      <w:bookmarkEnd w:id="439"/>
    </w:p>
    <w:p w:rsidR="00300522" w:rsidRPr="003F329B" w:rsidRDefault="00300522" w:rsidP="00300522">
      <w:pPr>
        <w:pStyle w:val="ActHead5"/>
      </w:pPr>
      <w:bookmarkStart w:id="440" w:name="_Toc416266007"/>
      <w:r w:rsidRPr="00AE4251">
        <w:rPr>
          <w:rStyle w:val="CharSectno"/>
        </w:rPr>
        <w:t>57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40"/>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effectively makes resident agents acting for non</w:t>
      </w:r>
      <w:r w:rsidR="003F329B">
        <w:noBreakHyphen/>
      </w:r>
      <w:r w:rsidRPr="003F329B">
        <w:t>residents responsible for the GST consequences of what the non</w:t>
      </w:r>
      <w:r w:rsidR="003F329B">
        <w:noBreakHyphen/>
      </w:r>
      <w:r w:rsidRPr="003F329B">
        <w:t>residents do through their resident agents.</w:t>
      </w:r>
    </w:p>
    <w:p w:rsidR="00300522" w:rsidRPr="003F329B" w:rsidRDefault="00300522" w:rsidP="00300522">
      <w:pPr>
        <w:pStyle w:val="ActHead5"/>
      </w:pPr>
      <w:bookmarkStart w:id="441" w:name="_Toc416266008"/>
      <w:r w:rsidRPr="00AE4251">
        <w:rPr>
          <w:rStyle w:val="CharSectno"/>
        </w:rPr>
        <w:t>57</w:t>
      </w:r>
      <w:r w:rsidR="003F329B" w:rsidRPr="00AE4251">
        <w:rPr>
          <w:rStyle w:val="CharSectno"/>
        </w:rPr>
        <w:noBreakHyphen/>
      </w:r>
      <w:r w:rsidRPr="00AE4251">
        <w:rPr>
          <w:rStyle w:val="CharSectno"/>
        </w:rPr>
        <w:t>5</w:t>
      </w:r>
      <w:r w:rsidRPr="003F329B">
        <w:t xml:space="preserve">  Who is liable for GST</w:t>
      </w:r>
      <w:bookmarkEnd w:id="441"/>
    </w:p>
    <w:p w:rsidR="00300522" w:rsidRPr="003F329B" w:rsidRDefault="00300522" w:rsidP="00300522">
      <w:pPr>
        <w:pStyle w:val="subsection"/>
      </w:pPr>
      <w:r w:rsidRPr="003F329B">
        <w:tab/>
        <w:t>(1)</w:t>
      </w:r>
      <w:r w:rsidRPr="003F329B">
        <w:tab/>
        <w:t xml:space="preserve">GST payable on a </w:t>
      </w:r>
      <w:r w:rsidR="003F329B" w:rsidRPr="003F329B">
        <w:rPr>
          <w:position w:val="6"/>
          <w:sz w:val="16"/>
          <w:szCs w:val="16"/>
        </w:rPr>
        <w:t>*</w:t>
      </w:r>
      <w:r w:rsidRPr="003F329B">
        <w:t xml:space="preserve">taxable supply or </w:t>
      </w:r>
      <w:r w:rsidR="003F329B" w:rsidRPr="003F329B">
        <w:rPr>
          <w:position w:val="6"/>
          <w:sz w:val="16"/>
          <w:szCs w:val="16"/>
        </w:rPr>
        <w:t>*</w:t>
      </w:r>
      <w:r w:rsidRPr="003F329B">
        <w:t xml:space="preserve">taxable importation made by a </w:t>
      </w:r>
      <w:r w:rsidR="003F329B" w:rsidRPr="003F329B">
        <w:rPr>
          <w:position w:val="6"/>
          <w:sz w:val="16"/>
          <w:szCs w:val="16"/>
        </w:rPr>
        <w:t>*</w:t>
      </w:r>
      <w:r w:rsidRPr="003F329B">
        <w:t>non</w:t>
      </w:r>
      <w:r w:rsidR="003F329B">
        <w:noBreakHyphen/>
      </w:r>
      <w:r w:rsidRPr="003F329B">
        <w:t xml:space="preserve">resident through a </w:t>
      </w:r>
      <w:r w:rsidR="003F329B" w:rsidRPr="003F329B">
        <w:rPr>
          <w:position w:val="6"/>
          <w:sz w:val="16"/>
          <w:szCs w:val="16"/>
        </w:rPr>
        <w:t>*</w:t>
      </w:r>
      <w:r w:rsidRPr="003F329B">
        <w:t>resident agent:</w:t>
      </w:r>
    </w:p>
    <w:p w:rsidR="00300522" w:rsidRPr="003F329B" w:rsidRDefault="00300522" w:rsidP="00300522">
      <w:pPr>
        <w:pStyle w:val="paragraph"/>
      </w:pPr>
      <w:r w:rsidRPr="003F329B">
        <w:tab/>
        <w:t>(a)</w:t>
      </w:r>
      <w:r w:rsidRPr="003F329B">
        <w:tab/>
        <w:t>is payable by the agent; and</w:t>
      </w:r>
    </w:p>
    <w:p w:rsidR="00300522" w:rsidRPr="003F329B" w:rsidRDefault="00300522" w:rsidP="00300522">
      <w:pPr>
        <w:pStyle w:val="paragraph"/>
      </w:pPr>
      <w:r w:rsidRPr="003F329B">
        <w:tab/>
        <w:t>(b)</w:t>
      </w:r>
      <w:r w:rsidRPr="003F329B">
        <w:tab/>
        <w:t>is not payable by the non</w:t>
      </w:r>
      <w:r w:rsidR="003F329B">
        <w:noBreakHyphen/>
      </w:r>
      <w:r w:rsidRPr="003F329B">
        <w:t>resident.</w:t>
      </w:r>
    </w:p>
    <w:p w:rsidR="00300522" w:rsidRPr="003F329B" w:rsidRDefault="00300522" w:rsidP="00300522">
      <w:pPr>
        <w:pStyle w:val="subsection"/>
      </w:pPr>
      <w:r w:rsidRPr="003F329B">
        <w:tab/>
        <w:t>(2)</w:t>
      </w:r>
      <w:r w:rsidRPr="003F329B">
        <w:tab/>
        <w:t>This section has effect despite sections</w:t>
      </w:r>
      <w:r w:rsidR="003F329B">
        <w:t> </w:t>
      </w:r>
      <w:r w:rsidRPr="003F329B">
        <w:t>9</w:t>
      </w:r>
      <w:r w:rsidR="003F329B">
        <w:noBreakHyphen/>
      </w:r>
      <w:r w:rsidRPr="003F329B">
        <w:t>40 and 13</w:t>
      </w:r>
      <w:r w:rsidR="003F329B">
        <w:noBreakHyphen/>
      </w:r>
      <w:r w:rsidRPr="003F329B">
        <w:t>15 (which are about liability for GST).</w:t>
      </w:r>
    </w:p>
    <w:p w:rsidR="00300522" w:rsidRPr="003F329B" w:rsidRDefault="00300522" w:rsidP="00300522">
      <w:pPr>
        <w:pStyle w:val="ActHead5"/>
      </w:pPr>
      <w:bookmarkStart w:id="442" w:name="_Toc416266009"/>
      <w:r w:rsidRPr="00AE4251">
        <w:rPr>
          <w:rStyle w:val="CharSectno"/>
        </w:rPr>
        <w:t>57</w:t>
      </w:r>
      <w:r w:rsidR="003F329B" w:rsidRPr="00AE4251">
        <w:rPr>
          <w:rStyle w:val="CharSectno"/>
        </w:rPr>
        <w:noBreakHyphen/>
      </w:r>
      <w:r w:rsidRPr="00AE4251">
        <w:rPr>
          <w:rStyle w:val="CharSectno"/>
        </w:rPr>
        <w:t>10</w:t>
      </w:r>
      <w:r w:rsidRPr="003F329B">
        <w:t xml:space="preserve">  Who is entitled to input tax credits</w:t>
      </w:r>
      <w:bookmarkEnd w:id="442"/>
    </w:p>
    <w:p w:rsidR="00300522" w:rsidRPr="003F329B" w:rsidRDefault="00300522" w:rsidP="00300522">
      <w:pPr>
        <w:pStyle w:val="subsection"/>
      </w:pPr>
      <w:r w:rsidRPr="003F329B">
        <w:tab/>
        <w:t>(1)</w:t>
      </w:r>
      <w:r w:rsidRPr="003F329B">
        <w:tab/>
        <w:t xml:space="preserve">If a </w:t>
      </w:r>
      <w:r w:rsidR="003F329B" w:rsidRPr="003F329B">
        <w:rPr>
          <w:position w:val="6"/>
          <w:sz w:val="16"/>
          <w:szCs w:val="16"/>
        </w:rPr>
        <w:t>*</w:t>
      </w:r>
      <w:r w:rsidRPr="003F329B">
        <w:t>non</w:t>
      </w:r>
      <w:r w:rsidR="003F329B">
        <w:noBreakHyphen/>
      </w:r>
      <w:r w:rsidRPr="003F329B">
        <w:t xml:space="preserve">resident makes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through a </w:t>
      </w:r>
      <w:r w:rsidR="003F329B" w:rsidRPr="003F329B">
        <w:rPr>
          <w:position w:val="6"/>
          <w:sz w:val="16"/>
          <w:szCs w:val="16"/>
        </w:rPr>
        <w:t>*</w:t>
      </w:r>
      <w:r w:rsidRPr="003F329B">
        <w:t>resident agent:</w:t>
      </w:r>
    </w:p>
    <w:p w:rsidR="00300522" w:rsidRPr="003F329B" w:rsidRDefault="00300522" w:rsidP="00300522">
      <w:pPr>
        <w:pStyle w:val="paragraph"/>
      </w:pPr>
      <w:r w:rsidRPr="003F329B">
        <w:tab/>
        <w:t>(a)</w:t>
      </w:r>
      <w:r w:rsidRPr="003F329B">
        <w:tab/>
        <w:t>the agent is entitled to the input tax credit on the acquisition or importation; and</w:t>
      </w:r>
    </w:p>
    <w:p w:rsidR="00300522" w:rsidRPr="003F329B" w:rsidRDefault="00300522" w:rsidP="00300522">
      <w:pPr>
        <w:pStyle w:val="paragraph"/>
      </w:pPr>
      <w:r w:rsidRPr="003F329B">
        <w:tab/>
        <w:t>(b)</w:t>
      </w:r>
      <w:r w:rsidRPr="003F329B">
        <w:tab/>
        <w:t>the non</w:t>
      </w:r>
      <w:r w:rsidR="003F329B">
        <w:noBreakHyphen/>
      </w:r>
      <w:r w:rsidRPr="003F329B">
        <w:t>resident is not entitled to the input tax credit on the acquisition or importation.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443" w:name="_Toc416266010"/>
      <w:r w:rsidRPr="00AE4251">
        <w:rPr>
          <w:rStyle w:val="CharSectno"/>
        </w:rPr>
        <w:t>57</w:t>
      </w:r>
      <w:r w:rsidR="003F329B" w:rsidRPr="00AE4251">
        <w:rPr>
          <w:rStyle w:val="CharSectno"/>
        </w:rPr>
        <w:noBreakHyphen/>
      </w:r>
      <w:r w:rsidRPr="00AE4251">
        <w:rPr>
          <w:rStyle w:val="CharSectno"/>
        </w:rPr>
        <w:t>15</w:t>
      </w:r>
      <w:r w:rsidRPr="003F329B">
        <w:t xml:space="preserve">  Adjustments</w:t>
      </w:r>
      <w:bookmarkEnd w:id="443"/>
    </w:p>
    <w:p w:rsidR="00300522" w:rsidRPr="003F329B" w:rsidRDefault="00300522" w:rsidP="00300522">
      <w:pPr>
        <w:pStyle w:val="subsection"/>
      </w:pPr>
      <w:r w:rsidRPr="003F329B">
        <w:tab/>
        <w:t>(1)</w:t>
      </w:r>
      <w:r w:rsidRPr="003F329B">
        <w:tab/>
        <w:t xml:space="preserve">Any </w:t>
      </w:r>
      <w:r w:rsidR="003F329B" w:rsidRPr="003F329B">
        <w:rPr>
          <w:position w:val="6"/>
          <w:sz w:val="16"/>
          <w:szCs w:val="16"/>
        </w:rPr>
        <w:t>*</w:t>
      </w:r>
      <w:r w:rsidRPr="003F329B">
        <w:t xml:space="preserve">adjustment that a </w:t>
      </w:r>
      <w:r w:rsidR="003F329B" w:rsidRPr="003F329B">
        <w:rPr>
          <w:position w:val="6"/>
          <w:sz w:val="16"/>
          <w:szCs w:val="16"/>
        </w:rPr>
        <w:t>*</w:t>
      </w:r>
      <w:r w:rsidRPr="003F329B">
        <w:t>non</w:t>
      </w:r>
      <w:r w:rsidR="003F329B">
        <w:noBreakHyphen/>
      </w:r>
      <w:r w:rsidRPr="003F329B">
        <w:t xml:space="preserve">resident has relating to a supply, acquisition or importation made through a </w:t>
      </w:r>
      <w:r w:rsidR="003F329B" w:rsidRPr="003F329B">
        <w:rPr>
          <w:position w:val="6"/>
          <w:sz w:val="16"/>
          <w:szCs w:val="16"/>
        </w:rPr>
        <w:t>*</w:t>
      </w:r>
      <w:r w:rsidRPr="003F329B">
        <w:t>resident agent is to be treated as if:</w:t>
      </w:r>
    </w:p>
    <w:p w:rsidR="00300522" w:rsidRPr="003F329B" w:rsidRDefault="00300522" w:rsidP="00300522">
      <w:pPr>
        <w:pStyle w:val="paragraph"/>
      </w:pPr>
      <w:r w:rsidRPr="003F329B">
        <w:tab/>
        <w:t>(a)</w:t>
      </w:r>
      <w:r w:rsidRPr="003F329B">
        <w:tab/>
        <w:t>the non</w:t>
      </w:r>
      <w:r w:rsidR="003F329B">
        <w:noBreakHyphen/>
      </w:r>
      <w:r w:rsidRPr="003F329B">
        <w:t>resident did not have the adjustment; and</w:t>
      </w:r>
    </w:p>
    <w:p w:rsidR="00300522" w:rsidRPr="003F329B" w:rsidRDefault="00300522" w:rsidP="00300522">
      <w:pPr>
        <w:pStyle w:val="paragraph"/>
      </w:pPr>
      <w:r w:rsidRPr="003F329B">
        <w:tab/>
        <w:t>(b)</w:t>
      </w:r>
      <w:r w:rsidRPr="003F329B">
        <w:tab/>
        <w:t>the agent had the adjustment.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5"/>
      </w:pPr>
      <w:bookmarkStart w:id="444" w:name="_Toc416266011"/>
      <w:r w:rsidRPr="00AE4251">
        <w:rPr>
          <w:rStyle w:val="CharSectno"/>
        </w:rPr>
        <w:t>57</w:t>
      </w:r>
      <w:r w:rsidR="003F329B" w:rsidRPr="00AE4251">
        <w:rPr>
          <w:rStyle w:val="CharSectno"/>
        </w:rPr>
        <w:noBreakHyphen/>
      </w:r>
      <w:r w:rsidRPr="00AE4251">
        <w:rPr>
          <w:rStyle w:val="CharSectno"/>
        </w:rPr>
        <w:t>20</w:t>
      </w:r>
      <w:r w:rsidRPr="003F329B">
        <w:t xml:space="preserve">  Resident agents are required to be registered</w:t>
      </w:r>
      <w:bookmarkEnd w:id="444"/>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resident agent who is acting as agent for a </w:t>
      </w:r>
      <w:r w:rsidR="003F329B" w:rsidRPr="003F329B">
        <w:rPr>
          <w:position w:val="6"/>
          <w:sz w:val="16"/>
          <w:szCs w:val="16"/>
        </w:rPr>
        <w:t>*</w:t>
      </w:r>
      <w:r w:rsidRPr="003F329B">
        <w:t>non</w:t>
      </w:r>
      <w:r w:rsidR="003F329B">
        <w:noBreakHyphen/>
      </w:r>
      <w:r w:rsidRPr="003F329B">
        <w:t xml:space="preserve">resident is </w:t>
      </w:r>
      <w:r w:rsidRPr="003F329B">
        <w:rPr>
          <w:b/>
          <w:bCs/>
          <w:i/>
          <w:iCs/>
        </w:rPr>
        <w:t>required to be registered</w:t>
      </w:r>
      <w:r w:rsidRPr="003F329B">
        <w:t xml:space="preserve"> if the non</w:t>
      </w:r>
      <w:r w:rsidR="003F329B">
        <w:noBreakHyphen/>
      </w:r>
      <w:r w:rsidRPr="003F329B">
        <w:t xml:space="preserve">resident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(2)</w:t>
      </w:r>
      <w:r w:rsidRPr="003F329B">
        <w:tab/>
        <w:t>The section has effect despite section</w:t>
      </w:r>
      <w:r w:rsidR="003F329B">
        <w:t> </w:t>
      </w:r>
      <w:r w:rsidRPr="003F329B">
        <w:t>23</w:t>
      </w:r>
      <w:r w:rsidR="003F329B">
        <w:noBreakHyphen/>
      </w:r>
      <w:r w:rsidRPr="003F329B">
        <w:t>5 (which is about who is required to be registered).</w:t>
      </w:r>
    </w:p>
    <w:p w:rsidR="00300522" w:rsidRPr="003F329B" w:rsidRDefault="00300522" w:rsidP="00300522">
      <w:pPr>
        <w:pStyle w:val="ActHead5"/>
      </w:pPr>
      <w:bookmarkStart w:id="445" w:name="_Toc416266012"/>
      <w:r w:rsidRPr="00AE4251">
        <w:rPr>
          <w:rStyle w:val="CharSectno"/>
        </w:rPr>
        <w:t>57</w:t>
      </w:r>
      <w:r w:rsidR="003F329B" w:rsidRPr="00AE4251">
        <w:rPr>
          <w:rStyle w:val="CharSectno"/>
        </w:rPr>
        <w:noBreakHyphen/>
      </w:r>
      <w:r w:rsidRPr="00AE4251">
        <w:rPr>
          <w:rStyle w:val="CharSectno"/>
        </w:rPr>
        <w:t>25</w:t>
      </w:r>
      <w:r w:rsidRPr="003F329B">
        <w:t xml:space="preserve">  Cancellation of registration of a resident agent</w:t>
      </w:r>
      <w:bookmarkEnd w:id="445"/>
    </w:p>
    <w:p w:rsidR="00300522" w:rsidRPr="003F329B" w:rsidRDefault="00300522" w:rsidP="00300522">
      <w:pPr>
        <w:pStyle w:val="subsection"/>
      </w:pPr>
      <w:r w:rsidRPr="003F329B">
        <w:tab/>
        <w:t>(1)</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 xml:space="preserve">resident agent if the Commissioner is satisfied that the resident agent is not </w:t>
      </w:r>
      <w:r w:rsidR="003F329B" w:rsidRPr="003F329B">
        <w:rPr>
          <w:position w:val="6"/>
          <w:sz w:val="16"/>
          <w:szCs w:val="16"/>
        </w:rPr>
        <w:t>*</w:t>
      </w:r>
      <w:r w:rsidRPr="003F329B">
        <w:t>required to be registered.</w:t>
      </w:r>
    </w:p>
    <w:p w:rsidR="00300522" w:rsidRPr="003F329B" w:rsidRDefault="00300522" w:rsidP="00300522">
      <w:pPr>
        <w:pStyle w:val="notetext"/>
      </w:pPr>
      <w:r w:rsidRPr="003F329B">
        <w:t>Note:</w:t>
      </w:r>
      <w:r w:rsidRPr="003F329B">
        <w:tab/>
        <w:t>Cancelling the registration of a resident agent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 xml:space="preserve">The Commissioner must notify the </w:t>
      </w:r>
      <w:r w:rsidR="003F329B" w:rsidRPr="003F329B">
        <w:rPr>
          <w:position w:val="6"/>
          <w:sz w:val="16"/>
          <w:szCs w:val="16"/>
        </w:rPr>
        <w:t>*</w:t>
      </w:r>
      <w:r w:rsidRPr="003F329B">
        <w:t>resident agent of the cancellation.</w:t>
      </w:r>
    </w:p>
    <w:p w:rsidR="00300522" w:rsidRPr="003F329B" w:rsidRDefault="00300522" w:rsidP="00300522">
      <w:pPr>
        <w:pStyle w:val="subsection"/>
      </w:pPr>
      <w:r w:rsidRPr="003F329B">
        <w:tab/>
        <w:t>(3)</w:t>
      </w:r>
      <w:r w:rsidRPr="003F329B">
        <w:tab/>
        <w:t>Sections</w:t>
      </w:r>
      <w:r w:rsidR="003F329B">
        <w:t> </w:t>
      </w:r>
      <w:r w:rsidRPr="003F329B">
        <w:t>25</w:t>
      </w:r>
      <w:r w:rsidR="003F329B">
        <w:noBreakHyphen/>
      </w:r>
      <w:r w:rsidRPr="003F329B">
        <w:t>50 and 25</w:t>
      </w:r>
      <w:r w:rsidR="003F329B">
        <w:noBreakHyphen/>
      </w:r>
      <w:r w:rsidRPr="003F329B">
        <w:t xml:space="preserve">55 do not apply to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resident agent.</w:t>
      </w:r>
    </w:p>
    <w:p w:rsidR="00300522" w:rsidRPr="003F329B" w:rsidRDefault="00300522" w:rsidP="00300522">
      <w:pPr>
        <w:pStyle w:val="ActHead5"/>
      </w:pPr>
      <w:bookmarkStart w:id="446" w:name="_Toc416266013"/>
      <w:r w:rsidRPr="00AE4251">
        <w:rPr>
          <w:rStyle w:val="CharSectno"/>
        </w:rPr>
        <w:t>57</w:t>
      </w:r>
      <w:r w:rsidR="003F329B" w:rsidRPr="00AE4251">
        <w:rPr>
          <w:rStyle w:val="CharSectno"/>
        </w:rPr>
        <w:noBreakHyphen/>
      </w:r>
      <w:r w:rsidRPr="00AE4251">
        <w:rPr>
          <w:rStyle w:val="CharSectno"/>
        </w:rPr>
        <w:t>30</w:t>
      </w:r>
      <w:r w:rsidRPr="003F329B">
        <w:t xml:space="preserve">  Notice of cessation of agency</w:t>
      </w:r>
      <w:bookmarkEnd w:id="446"/>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 xml:space="preserve">resident agent who ceases to act as agent for a </w:t>
      </w:r>
      <w:r w:rsidR="003F329B" w:rsidRPr="003F329B">
        <w:rPr>
          <w:position w:val="6"/>
          <w:sz w:val="16"/>
          <w:szCs w:val="16"/>
        </w:rPr>
        <w:t>*</w:t>
      </w:r>
      <w:r w:rsidRPr="003F329B">
        <w:t>non</w:t>
      </w:r>
      <w:r w:rsidR="003F329B">
        <w:noBreakHyphen/>
      </w:r>
      <w:r w:rsidRPr="003F329B">
        <w:t xml:space="preserve">resident must notify the Commissioner of that cessation, in the </w:t>
      </w:r>
      <w:r w:rsidR="003F329B" w:rsidRPr="003F329B">
        <w:rPr>
          <w:position w:val="6"/>
          <w:sz w:val="16"/>
          <w:szCs w:val="16"/>
        </w:rPr>
        <w:t>*</w:t>
      </w:r>
      <w:r w:rsidRPr="003F329B">
        <w:t>approved form, within 14 days after so ceasing to act.</w:t>
      </w:r>
    </w:p>
    <w:p w:rsidR="00300522" w:rsidRPr="003F329B" w:rsidRDefault="00300522" w:rsidP="00300522">
      <w:pPr>
        <w:pStyle w:val="ActHead5"/>
      </w:pPr>
      <w:bookmarkStart w:id="447" w:name="_Toc416266014"/>
      <w:r w:rsidRPr="00AE4251">
        <w:rPr>
          <w:rStyle w:val="CharSectno"/>
        </w:rPr>
        <w:t>57</w:t>
      </w:r>
      <w:r w:rsidR="003F329B" w:rsidRPr="00AE4251">
        <w:rPr>
          <w:rStyle w:val="CharSectno"/>
        </w:rPr>
        <w:noBreakHyphen/>
      </w:r>
      <w:r w:rsidRPr="00AE4251">
        <w:rPr>
          <w:rStyle w:val="CharSectno"/>
        </w:rPr>
        <w:t>35</w:t>
      </w:r>
      <w:r w:rsidRPr="003F329B">
        <w:t xml:space="preserve">  Tax periods of resident agents</w:t>
      </w:r>
      <w:bookmarkEnd w:id="447"/>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resident agent who is acting as agent for a </w:t>
      </w:r>
      <w:r w:rsidR="003F329B" w:rsidRPr="003F329B">
        <w:rPr>
          <w:position w:val="6"/>
          <w:sz w:val="16"/>
          <w:szCs w:val="16"/>
        </w:rPr>
        <w:t>*</w:t>
      </w:r>
      <w:r w:rsidRPr="003F329B">
        <w:t>non</w:t>
      </w:r>
      <w:r w:rsidR="003F329B">
        <w:noBreakHyphen/>
      </w:r>
      <w:r w:rsidRPr="003F329B">
        <w:t xml:space="preserve">resident, the Commissioner must determine that the </w:t>
      </w:r>
      <w:r w:rsidRPr="003F329B">
        <w:rPr>
          <w:b/>
          <w:bCs/>
          <w:i/>
          <w:iCs/>
        </w:rPr>
        <w:t>tax periods</w:t>
      </w:r>
      <w:r w:rsidRPr="003F329B">
        <w:t xml:space="preserve"> that apply to you are each individual month if the Commissioner is satisfied that the non</w:t>
      </w:r>
      <w:r w:rsidR="003F329B">
        <w:noBreakHyphen/>
      </w:r>
      <w:r w:rsidRPr="003F329B">
        <w:t xml:space="preserve">resident’s </w:t>
      </w:r>
      <w:r w:rsidR="003F329B" w:rsidRPr="003F329B">
        <w:rPr>
          <w:position w:val="6"/>
          <w:sz w:val="16"/>
        </w:rPr>
        <w:t>*</w:t>
      </w:r>
      <w:r w:rsidR="00345D8F" w:rsidRPr="003F329B">
        <w:t>GST turnover</w:t>
      </w:r>
      <w:r w:rsidRPr="003F329B">
        <w:t xml:space="preserve"> meets the </w:t>
      </w:r>
      <w:r w:rsidR="003F329B" w:rsidRPr="003F329B">
        <w:rPr>
          <w:position w:val="6"/>
          <w:sz w:val="16"/>
          <w:szCs w:val="16"/>
        </w:rPr>
        <w:t>*</w:t>
      </w:r>
      <w:r w:rsidRPr="003F329B">
        <w:t>tax period turnover threshold.</w:t>
      </w:r>
    </w:p>
    <w:p w:rsidR="00300522" w:rsidRPr="003F329B" w:rsidRDefault="00300522" w:rsidP="00300522">
      <w:pPr>
        <w:pStyle w:val="notetext"/>
      </w:pPr>
      <w:r w:rsidRPr="003F329B">
        <w:t>Note:</w:t>
      </w:r>
      <w:r w:rsidRPr="003F329B">
        <w:tab/>
        <w:t>Determining under this section the tax periods applying to you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(2)</w:t>
      </w:r>
      <w:r w:rsidRPr="003F329B">
        <w:tab/>
        <w:t>The determination takes effect on the day specified in the determination. However, the day specified must be 1</w:t>
      </w:r>
      <w:r w:rsidR="003F329B">
        <w:t> </w:t>
      </w:r>
      <w:r w:rsidRPr="003F329B">
        <w:t>January, 1</w:t>
      </w:r>
      <w:r w:rsidR="003F329B">
        <w:t> </w:t>
      </w:r>
      <w:r w:rsidRPr="003F329B">
        <w:t>April, 1</w:t>
      </w:r>
      <w:r w:rsidR="003F329B">
        <w:t> </w:t>
      </w:r>
      <w:r w:rsidRPr="003F329B">
        <w:t>July or 1</w:t>
      </w:r>
      <w:r w:rsidR="003F329B">
        <w:t> </w:t>
      </w:r>
      <w:r w:rsidRPr="003F329B">
        <w:t>October.</w:t>
      </w:r>
    </w:p>
    <w:p w:rsidR="00300522" w:rsidRPr="003F329B" w:rsidRDefault="00300522" w:rsidP="00300522">
      <w:pPr>
        <w:pStyle w:val="notetext"/>
      </w:pPr>
      <w:r w:rsidRPr="003F329B">
        <w:t>Note:</w:t>
      </w:r>
      <w:r w:rsidRPr="003F329B">
        <w:tab/>
        <w:t>Deciding the date of effect of the determination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subsection"/>
      </w:pPr>
      <w:r w:rsidRPr="003F329B">
        <w:tab/>
        <w:t>(3)</w:t>
      </w:r>
      <w:r w:rsidRPr="003F329B">
        <w:tab/>
        <w:t>This section has effect in addition to section</w:t>
      </w:r>
      <w:r w:rsidR="003F329B">
        <w:t> </w:t>
      </w:r>
      <w:r w:rsidRPr="003F329B">
        <w:t>27</w:t>
      </w:r>
      <w:r w:rsidR="003F329B">
        <w:noBreakHyphen/>
      </w:r>
      <w:r w:rsidRPr="003F329B">
        <w:t>15 (which is about determination of one month tax periods).</w:t>
      </w:r>
    </w:p>
    <w:p w:rsidR="00300522" w:rsidRPr="003F329B" w:rsidRDefault="00300522" w:rsidP="00300522">
      <w:pPr>
        <w:pStyle w:val="ActHead5"/>
      </w:pPr>
      <w:bookmarkStart w:id="448" w:name="_Toc416266015"/>
      <w:r w:rsidRPr="00AE4251">
        <w:rPr>
          <w:rStyle w:val="CharSectno"/>
        </w:rPr>
        <w:t>57</w:t>
      </w:r>
      <w:r w:rsidR="003F329B" w:rsidRPr="00AE4251">
        <w:rPr>
          <w:rStyle w:val="CharSectno"/>
        </w:rPr>
        <w:noBreakHyphen/>
      </w:r>
      <w:r w:rsidRPr="00AE4251">
        <w:rPr>
          <w:rStyle w:val="CharSectno"/>
        </w:rPr>
        <w:t>40</w:t>
      </w:r>
      <w:r w:rsidRPr="003F329B">
        <w:t xml:space="preserve">  GST returns for non</w:t>
      </w:r>
      <w:r w:rsidR="003F329B">
        <w:noBreakHyphen/>
      </w:r>
      <w:r w:rsidRPr="003F329B">
        <w:t>residents</w:t>
      </w:r>
      <w:bookmarkEnd w:id="448"/>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 xml:space="preserve">resident is not required to give a </w:t>
      </w:r>
      <w:r w:rsidR="003F329B" w:rsidRPr="003F329B">
        <w:rPr>
          <w:position w:val="6"/>
          <w:sz w:val="16"/>
          <w:szCs w:val="16"/>
        </w:rPr>
        <w:t>*</w:t>
      </w:r>
      <w:r w:rsidRPr="003F329B">
        <w:t>GST return for a tax period if:</w:t>
      </w:r>
    </w:p>
    <w:p w:rsidR="00300522" w:rsidRPr="003F329B" w:rsidRDefault="00300522" w:rsidP="00300522">
      <w:pPr>
        <w:pStyle w:val="paragraph"/>
      </w:pPr>
      <w:r w:rsidRPr="003F329B">
        <w:tab/>
        <w:t>(a)</w:t>
      </w:r>
      <w:r w:rsidRPr="003F329B">
        <w:tab/>
        <w:t>the non</w:t>
      </w:r>
      <w:r w:rsidR="003F329B">
        <w:noBreakHyphen/>
      </w:r>
      <w:r w:rsidRPr="003F329B">
        <w:t xml:space="preserve">resident’s </w:t>
      </w:r>
      <w:r w:rsidR="003F329B" w:rsidRPr="003F329B">
        <w:rPr>
          <w:position w:val="6"/>
          <w:sz w:val="16"/>
          <w:szCs w:val="16"/>
        </w:rPr>
        <w:t>*</w:t>
      </w:r>
      <w:r w:rsidRPr="003F329B">
        <w:t>net amount for the tax period is zero; or</w:t>
      </w:r>
    </w:p>
    <w:p w:rsidR="00300522" w:rsidRPr="003F329B" w:rsidRDefault="00300522" w:rsidP="00300522">
      <w:pPr>
        <w:pStyle w:val="paragraph"/>
      </w:pPr>
      <w:r w:rsidRPr="003F329B">
        <w:tab/>
        <w:t>(b)</w:t>
      </w:r>
      <w:r w:rsidRPr="003F329B">
        <w:tab/>
        <w:t xml:space="preserve">the only </w:t>
      </w:r>
      <w:r w:rsidR="003F329B" w:rsidRPr="003F329B">
        <w:rPr>
          <w:position w:val="6"/>
          <w:sz w:val="16"/>
          <w:szCs w:val="16"/>
        </w:rPr>
        <w:t>*</w:t>
      </w:r>
      <w:r w:rsidRPr="003F329B">
        <w:t xml:space="preserve">taxable supplies or </w:t>
      </w:r>
      <w:r w:rsidR="003F329B" w:rsidRPr="003F329B">
        <w:rPr>
          <w:position w:val="6"/>
          <w:sz w:val="16"/>
          <w:szCs w:val="16"/>
        </w:rPr>
        <w:t>*</w:t>
      </w:r>
      <w:r w:rsidRPr="003F329B">
        <w:t>taxable importations that the non</w:t>
      </w:r>
      <w:r w:rsidR="003F329B">
        <w:noBreakHyphen/>
      </w:r>
      <w:r w:rsidRPr="003F329B">
        <w:t xml:space="preserve">resident made that are attributable to the tax period are taxable supplies or taxable importations made through a </w:t>
      </w:r>
      <w:r w:rsidR="003F329B" w:rsidRPr="003F329B">
        <w:rPr>
          <w:position w:val="6"/>
          <w:sz w:val="16"/>
          <w:szCs w:val="16"/>
        </w:rPr>
        <w:t>*</w:t>
      </w:r>
      <w:r w:rsidRPr="003F329B">
        <w:t>resident agent.</w:t>
      </w:r>
    </w:p>
    <w:p w:rsidR="00300522" w:rsidRPr="003F329B" w:rsidRDefault="00300522" w:rsidP="00300522">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300522" w:rsidRPr="003F329B" w:rsidRDefault="00300522" w:rsidP="00300522">
      <w:pPr>
        <w:pStyle w:val="ActHead5"/>
      </w:pPr>
      <w:bookmarkStart w:id="449" w:name="_Toc416266016"/>
      <w:r w:rsidRPr="00AE4251">
        <w:rPr>
          <w:rStyle w:val="CharSectno"/>
        </w:rPr>
        <w:t>57</w:t>
      </w:r>
      <w:r w:rsidR="003F329B" w:rsidRPr="00AE4251">
        <w:rPr>
          <w:rStyle w:val="CharSectno"/>
        </w:rPr>
        <w:noBreakHyphen/>
      </w:r>
      <w:r w:rsidRPr="00AE4251">
        <w:rPr>
          <w:rStyle w:val="CharSectno"/>
        </w:rPr>
        <w:t>45</w:t>
      </w:r>
      <w:r w:rsidRPr="003F329B">
        <w:t xml:space="preserve">  Resident agents giving GST returns</w:t>
      </w:r>
      <w:bookmarkEnd w:id="449"/>
    </w:p>
    <w:p w:rsidR="00300522" w:rsidRPr="003F329B" w:rsidRDefault="00300522" w:rsidP="00300522">
      <w:pPr>
        <w:pStyle w:val="subsection"/>
      </w:pPr>
      <w:r w:rsidRPr="003F329B">
        <w:tab/>
      </w:r>
      <w:r w:rsidRPr="003F329B">
        <w:tab/>
        <w:t xml:space="preserve">If you are a </w:t>
      </w:r>
      <w:r w:rsidR="003F329B" w:rsidRPr="003F329B">
        <w:rPr>
          <w:position w:val="6"/>
          <w:sz w:val="16"/>
          <w:szCs w:val="16"/>
        </w:rPr>
        <w:t>*</w:t>
      </w:r>
      <w:r w:rsidRPr="003F329B">
        <w:t xml:space="preserve">resident agent acting for a </w:t>
      </w:r>
      <w:r w:rsidR="003F329B" w:rsidRPr="003F329B">
        <w:rPr>
          <w:position w:val="6"/>
          <w:sz w:val="16"/>
          <w:szCs w:val="16"/>
        </w:rPr>
        <w:t>*</w:t>
      </w:r>
      <w:r w:rsidRPr="003F329B">
        <w:t>non</w:t>
      </w:r>
      <w:r w:rsidR="003F329B">
        <w:noBreakHyphen/>
      </w:r>
      <w:r w:rsidRPr="003F329B">
        <w:t>resident, subsection</w:t>
      </w:r>
      <w:r w:rsidR="003F329B">
        <w:t> </w:t>
      </w:r>
      <w:r w:rsidRPr="003F329B">
        <w:t>31</w:t>
      </w:r>
      <w:r w:rsidR="003F329B">
        <w:noBreakHyphen/>
      </w:r>
      <w:r w:rsidRPr="003F329B">
        <w:t>15(2) does not apply to you in relation to a tax period if, during the tax period:</w:t>
      </w:r>
    </w:p>
    <w:p w:rsidR="00300522" w:rsidRPr="003F329B" w:rsidRDefault="00300522" w:rsidP="00300522">
      <w:pPr>
        <w:pStyle w:val="paragraph"/>
      </w:pPr>
      <w:r w:rsidRPr="003F329B">
        <w:tab/>
        <w:t>(a)</w:t>
      </w:r>
      <w:r w:rsidRPr="003F329B">
        <w:tab/>
        <w:t>the non</w:t>
      </w:r>
      <w:r w:rsidR="003F329B">
        <w:noBreakHyphen/>
      </w:r>
      <w:r w:rsidRPr="003F329B">
        <w:t xml:space="preserve">resident made </w:t>
      </w:r>
      <w:r w:rsidR="003F329B" w:rsidRPr="003F329B">
        <w:rPr>
          <w:position w:val="6"/>
          <w:sz w:val="16"/>
          <w:szCs w:val="16"/>
        </w:rPr>
        <w:t>*</w:t>
      </w:r>
      <w:r w:rsidRPr="003F329B">
        <w:t xml:space="preserve">taxable supplies, or supplies that would have been taxable supplies had they not been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through you as agent; or</w:t>
      </w:r>
    </w:p>
    <w:p w:rsidR="00300522" w:rsidRPr="003F329B" w:rsidRDefault="00300522" w:rsidP="00300522">
      <w:pPr>
        <w:pStyle w:val="paragraph"/>
      </w:pPr>
      <w:r w:rsidRPr="003F329B">
        <w:tab/>
        <w:t>(b)</w:t>
      </w:r>
      <w:r w:rsidRPr="003F329B">
        <w:tab/>
        <w:t>the non</w:t>
      </w:r>
      <w:r w:rsidR="003F329B">
        <w:noBreakHyphen/>
      </w:r>
      <w:r w:rsidRPr="003F329B">
        <w:t xml:space="preserve">resident made </w:t>
      </w:r>
      <w:r w:rsidR="003F329B" w:rsidRPr="003F329B">
        <w:rPr>
          <w:position w:val="6"/>
          <w:sz w:val="16"/>
          <w:szCs w:val="16"/>
        </w:rPr>
        <w:t>*</w:t>
      </w:r>
      <w:r w:rsidRPr="003F329B">
        <w:t>creditable acquisitions through you as agent.</w:t>
      </w:r>
    </w:p>
    <w:p w:rsidR="00300522" w:rsidRPr="003F329B" w:rsidRDefault="00300522" w:rsidP="00300522">
      <w:pPr>
        <w:pStyle w:val="ActHead5"/>
      </w:pPr>
      <w:bookmarkStart w:id="450" w:name="_Toc416266017"/>
      <w:r w:rsidRPr="00AE4251">
        <w:rPr>
          <w:rStyle w:val="CharSectno"/>
        </w:rPr>
        <w:t>57</w:t>
      </w:r>
      <w:r w:rsidR="003F329B" w:rsidRPr="00AE4251">
        <w:rPr>
          <w:rStyle w:val="CharSectno"/>
        </w:rPr>
        <w:noBreakHyphen/>
      </w:r>
      <w:r w:rsidRPr="00AE4251">
        <w:rPr>
          <w:rStyle w:val="CharSectno"/>
        </w:rPr>
        <w:t>50</w:t>
      </w:r>
      <w:r w:rsidRPr="003F329B">
        <w:t xml:space="preserve">  Non</w:t>
      </w:r>
      <w:r w:rsidR="003F329B">
        <w:noBreakHyphen/>
      </w:r>
      <w:r w:rsidRPr="003F329B">
        <w:t>residents that belong to GST groups</w:t>
      </w:r>
      <w:bookmarkEnd w:id="450"/>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in relation to a </w:t>
      </w:r>
      <w:r w:rsidR="003F329B" w:rsidRPr="003F329B">
        <w:rPr>
          <w:position w:val="6"/>
          <w:sz w:val="16"/>
          <w:szCs w:val="16"/>
        </w:rPr>
        <w:t>*</w:t>
      </w:r>
      <w:r w:rsidRPr="003F329B">
        <w:t>non</w:t>
      </w:r>
      <w:r w:rsidR="003F329B">
        <w:noBreakHyphen/>
      </w:r>
      <w:r w:rsidRPr="003F329B">
        <w:t xml:space="preserve">resident that is a </w:t>
      </w:r>
      <w:r w:rsidR="003F329B" w:rsidRPr="003F329B">
        <w:rPr>
          <w:position w:val="6"/>
          <w:sz w:val="16"/>
          <w:szCs w:val="16"/>
        </w:rPr>
        <w:t>*</w:t>
      </w:r>
      <w:r w:rsidRPr="003F329B">
        <w:t xml:space="preserve">member of a </w:t>
      </w:r>
      <w:r w:rsidR="003F329B" w:rsidRPr="003F329B">
        <w:rPr>
          <w:position w:val="6"/>
          <w:sz w:val="16"/>
          <w:szCs w:val="16"/>
        </w:rPr>
        <w:t>*</w:t>
      </w:r>
      <w:r w:rsidRPr="003F329B">
        <w:t>GST group.</w:t>
      </w:r>
    </w:p>
    <w:p w:rsidR="002D6916" w:rsidRPr="003F329B" w:rsidRDefault="002D6916" w:rsidP="00A36DB5">
      <w:pPr>
        <w:pStyle w:val="ActHead3"/>
        <w:pageBreakBefore/>
      </w:pPr>
      <w:bookmarkStart w:id="451" w:name="_Toc416266018"/>
      <w:r w:rsidRPr="00AE4251">
        <w:rPr>
          <w:rStyle w:val="CharDivNo"/>
        </w:rPr>
        <w:t>Division</w:t>
      </w:r>
      <w:r w:rsidR="003F329B" w:rsidRPr="00AE4251">
        <w:rPr>
          <w:rStyle w:val="CharDivNo"/>
        </w:rPr>
        <w:t> </w:t>
      </w:r>
      <w:r w:rsidRPr="00AE4251">
        <w:rPr>
          <w:rStyle w:val="CharDivNo"/>
        </w:rPr>
        <w:t>58</w:t>
      </w:r>
      <w:r w:rsidRPr="003F329B">
        <w:t>—</w:t>
      </w:r>
      <w:r w:rsidRPr="00AE4251">
        <w:rPr>
          <w:rStyle w:val="CharDivText"/>
        </w:rPr>
        <w:t>Representatives of incapacitated entities</w:t>
      </w:r>
      <w:bookmarkEnd w:id="451"/>
    </w:p>
    <w:p w:rsidR="002D6916" w:rsidRPr="003F329B" w:rsidRDefault="002D6916" w:rsidP="002D6916">
      <w:pPr>
        <w:pStyle w:val="ActHead5"/>
      </w:pPr>
      <w:bookmarkStart w:id="452" w:name="_Toc416266019"/>
      <w:r w:rsidRPr="00AE4251">
        <w:rPr>
          <w:rStyle w:val="CharSectno"/>
        </w:rPr>
        <w:t>58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52"/>
    </w:p>
    <w:p w:rsidR="002D6916" w:rsidRPr="003F329B" w:rsidRDefault="002D6916" w:rsidP="002D6916">
      <w:pPr>
        <w:pStyle w:val="BoxText"/>
      </w:pPr>
      <w:r w:rsidRPr="003F329B">
        <w:t xml:space="preserve">This </w:t>
      </w:r>
      <w:r w:rsidR="00A53099" w:rsidRPr="003F329B">
        <w:t>Division</w:t>
      </w:r>
      <w:r w:rsidR="00A36DB5" w:rsidRPr="003F329B">
        <w:t xml:space="preserve"> </w:t>
      </w:r>
      <w:r w:rsidRPr="003F329B">
        <w:t>sets out how to ascribe activities of a representative of an incapacitated entity between the representative and the incapacitated entity for GST purposes.</w:t>
      </w:r>
    </w:p>
    <w:p w:rsidR="002D6916" w:rsidRPr="003F329B" w:rsidRDefault="002D6916" w:rsidP="002D6916">
      <w:pPr>
        <w:pStyle w:val="BoxText"/>
      </w:pPr>
      <w:r w:rsidRPr="003F329B">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3F329B" w:rsidRDefault="002D6916" w:rsidP="002D6916">
      <w:pPr>
        <w:pStyle w:val="BoxText"/>
      </w:pPr>
      <w:r w:rsidRPr="003F329B">
        <w:t>However, in most cases, GST</w:t>
      </w:r>
      <w:r w:rsidR="003F329B">
        <w:noBreakHyphen/>
      </w:r>
      <w:r w:rsidRPr="003F329B">
        <w:t>related liabilities and entitlements are allocated to the representative for transactions that are within the scope of the representative’s responsibility or authority.</w:t>
      </w:r>
    </w:p>
    <w:p w:rsidR="00715FFB" w:rsidRPr="003F329B" w:rsidRDefault="00715FFB" w:rsidP="00715FFB">
      <w:pPr>
        <w:pStyle w:val="notetext"/>
      </w:pPr>
      <w:r w:rsidRPr="003F329B">
        <w:t>Note:</w:t>
      </w:r>
      <w:r w:rsidRPr="003F329B">
        <w:tab/>
        <w:t xml:space="preserve">This </w:t>
      </w:r>
      <w:r w:rsidR="00A53099" w:rsidRPr="003F329B">
        <w:t>Division</w:t>
      </w:r>
      <w:r w:rsidR="00A36DB5" w:rsidRPr="003F329B">
        <w:t xml:space="preserve"> </w:t>
      </w:r>
      <w:r w:rsidRPr="003F329B">
        <w:t>does not apply to a representative to the extent that paragraph</w:t>
      </w:r>
      <w:r w:rsidR="003F329B">
        <w:t> </w:t>
      </w:r>
      <w:r w:rsidRPr="003F329B">
        <w:t>105</w:t>
      </w:r>
      <w:r w:rsidR="003F329B">
        <w:noBreakHyphen/>
      </w:r>
      <w:r w:rsidRPr="003F329B">
        <w:t>5(1)(a</w:t>
      </w:r>
      <w:r w:rsidR="00A53099" w:rsidRPr="003F329B">
        <w:t>) (w</w:t>
      </w:r>
      <w:r w:rsidRPr="003F329B">
        <w:t>hich is about supplies by creditors in satisfaction of debts) will apply to its supplies. See section</w:t>
      </w:r>
      <w:r w:rsidR="003F329B">
        <w:t> </w:t>
      </w:r>
      <w:r w:rsidRPr="003F329B">
        <w:t>58</w:t>
      </w:r>
      <w:r w:rsidR="003F329B">
        <w:noBreakHyphen/>
      </w:r>
      <w:r w:rsidRPr="003F329B">
        <w:t>95.</w:t>
      </w:r>
    </w:p>
    <w:p w:rsidR="002D6916" w:rsidRPr="003F329B" w:rsidRDefault="002D6916" w:rsidP="002D6916">
      <w:pPr>
        <w:pStyle w:val="ActHead5"/>
      </w:pPr>
      <w:bookmarkStart w:id="453" w:name="_Toc416266020"/>
      <w:r w:rsidRPr="00AE4251">
        <w:rPr>
          <w:rStyle w:val="CharSectno"/>
        </w:rPr>
        <w:t>58</w:t>
      </w:r>
      <w:r w:rsidR="003F329B" w:rsidRPr="00AE4251">
        <w:rPr>
          <w:rStyle w:val="CharSectno"/>
        </w:rPr>
        <w:noBreakHyphen/>
      </w:r>
      <w:r w:rsidRPr="00AE4251">
        <w:rPr>
          <w:rStyle w:val="CharSectno"/>
        </w:rPr>
        <w:t>5</w:t>
      </w:r>
      <w:r w:rsidRPr="003F329B">
        <w:t xml:space="preserve">  General principle for the relationship between incapacitated entities and their representatives</w:t>
      </w:r>
      <w:bookmarkEnd w:id="453"/>
    </w:p>
    <w:p w:rsidR="002D6916" w:rsidRPr="003F329B" w:rsidRDefault="002D6916" w:rsidP="002D6916">
      <w:pPr>
        <w:pStyle w:val="subsection"/>
      </w:pPr>
      <w:r w:rsidRPr="003F329B">
        <w:tab/>
        <w:t>(1)</w:t>
      </w:r>
      <w:r w:rsidRPr="003F329B">
        <w:tab/>
        <w:t xml:space="preserve">Subject to this Division, any supply, acquisition or importation by an entity in the capacity of a </w:t>
      </w:r>
      <w:r w:rsidR="003F329B" w:rsidRPr="003F329B">
        <w:rPr>
          <w:position w:val="6"/>
          <w:sz w:val="16"/>
        </w:rPr>
        <w:t>*</w:t>
      </w:r>
      <w:r w:rsidRPr="003F329B">
        <w:t xml:space="preserve">representative of another entity that is an </w:t>
      </w:r>
      <w:r w:rsidR="003F329B" w:rsidRPr="003F329B">
        <w:rPr>
          <w:position w:val="6"/>
          <w:sz w:val="16"/>
        </w:rPr>
        <w:t>*</w:t>
      </w:r>
      <w:r w:rsidRPr="003F329B">
        <w:t>incapacitated entity is taken to be a supply, acquisition or importation by the other entity.</w:t>
      </w:r>
    </w:p>
    <w:p w:rsidR="002D6916" w:rsidRPr="003F329B" w:rsidRDefault="002D6916" w:rsidP="002D6916">
      <w:pPr>
        <w:pStyle w:val="subsection"/>
      </w:pPr>
      <w:r w:rsidRPr="003F329B">
        <w:tab/>
        <w:t>(2)</w:t>
      </w:r>
      <w:r w:rsidRPr="003F329B">
        <w:tab/>
        <w:t xml:space="preserve">Subject to this Division, any other act, or any omission, of an entity in the capacity of a </w:t>
      </w:r>
      <w:r w:rsidR="003F329B" w:rsidRPr="003F329B">
        <w:rPr>
          <w:position w:val="6"/>
          <w:sz w:val="16"/>
        </w:rPr>
        <w:t>*</w:t>
      </w:r>
      <w:r w:rsidRPr="003F329B">
        <w:t xml:space="preserve">representative of another entity that is an </w:t>
      </w:r>
      <w:r w:rsidR="003F329B" w:rsidRPr="003F329B">
        <w:rPr>
          <w:position w:val="6"/>
          <w:sz w:val="16"/>
        </w:rPr>
        <w:t>*</w:t>
      </w:r>
      <w:r w:rsidRPr="003F329B">
        <w:t xml:space="preserve">incapacitated entity is taken to be an act or omission of the other entity, but only for the purposes of determining, for the purposes of the </w:t>
      </w:r>
      <w:r w:rsidR="003F329B" w:rsidRPr="003F329B">
        <w:rPr>
          <w:position w:val="6"/>
          <w:sz w:val="16"/>
        </w:rPr>
        <w:t>*</w:t>
      </w:r>
      <w:r w:rsidRPr="003F329B">
        <w:t>GST law:</w:t>
      </w:r>
    </w:p>
    <w:p w:rsidR="002D6916" w:rsidRPr="003F329B" w:rsidRDefault="002D6916" w:rsidP="002D6916">
      <w:pPr>
        <w:pStyle w:val="paragraph"/>
      </w:pPr>
      <w:r w:rsidRPr="003F329B">
        <w:tab/>
        <w:t>(a)</w:t>
      </w:r>
      <w:r w:rsidRPr="003F329B">
        <w:tab/>
        <w:t xml:space="preserve">whether a supply or importation is a </w:t>
      </w:r>
      <w:r w:rsidR="003F329B" w:rsidRPr="003F329B">
        <w:rPr>
          <w:position w:val="6"/>
          <w:sz w:val="16"/>
        </w:rPr>
        <w:t>*</w:t>
      </w:r>
      <w:r w:rsidRPr="003F329B">
        <w:t xml:space="preserve">taxable supply or </w:t>
      </w:r>
      <w:r w:rsidR="003F329B" w:rsidRPr="003F329B">
        <w:rPr>
          <w:position w:val="6"/>
          <w:sz w:val="16"/>
        </w:rPr>
        <w:t>*</w:t>
      </w:r>
      <w:r w:rsidRPr="003F329B">
        <w:t>taxable importation, or the amount of GST payable on the supply or importation; or</w:t>
      </w:r>
    </w:p>
    <w:p w:rsidR="002D6916" w:rsidRPr="003F329B" w:rsidRDefault="002D6916" w:rsidP="002D6916">
      <w:pPr>
        <w:pStyle w:val="paragraph"/>
      </w:pPr>
      <w:r w:rsidRPr="003F329B">
        <w:tab/>
        <w:t>(b)</w:t>
      </w:r>
      <w:r w:rsidRPr="003F329B">
        <w:tab/>
        <w:t xml:space="preserve">whether an acquisition or importation is a </w:t>
      </w:r>
      <w:r w:rsidR="003F329B" w:rsidRPr="003F329B">
        <w:rPr>
          <w:position w:val="6"/>
          <w:sz w:val="16"/>
        </w:rPr>
        <w:t>*</w:t>
      </w:r>
      <w:r w:rsidRPr="003F329B">
        <w:t xml:space="preserve">creditable acquisition or </w:t>
      </w:r>
      <w:r w:rsidR="003F329B" w:rsidRPr="003F329B">
        <w:rPr>
          <w:position w:val="6"/>
          <w:sz w:val="16"/>
        </w:rPr>
        <w:t>*</w:t>
      </w:r>
      <w:r w:rsidRPr="003F329B">
        <w:t>creditable importation, or the amount of the input tax credit for the acquisition or importation; or</w:t>
      </w:r>
    </w:p>
    <w:p w:rsidR="002D6916" w:rsidRPr="003F329B" w:rsidRDefault="002D6916" w:rsidP="002D6916">
      <w:pPr>
        <w:pStyle w:val="paragraph"/>
      </w:pPr>
      <w:r w:rsidRPr="003F329B">
        <w:tab/>
        <w:t>(c)</w:t>
      </w:r>
      <w:r w:rsidRPr="003F329B">
        <w:tab/>
        <w:t xml:space="preserve">whether an </w:t>
      </w:r>
      <w:r w:rsidR="003F329B" w:rsidRPr="003F329B">
        <w:rPr>
          <w:position w:val="6"/>
          <w:sz w:val="16"/>
        </w:rPr>
        <w:t>*</w:t>
      </w:r>
      <w:r w:rsidRPr="003F329B">
        <w:t>adjustment arises in relation to a supply, acquisition or importation, or the amount of such an adjustment.</w:t>
      </w:r>
    </w:p>
    <w:p w:rsidR="002D6916" w:rsidRPr="003F329B" w:rsidRDefault="002D6916" w:rsidP="002D6916">
      <w:pPr>
        <w:pStyle w:val="subsection"/>
      </w:pPr>
      <w:r w:rsidRPr="003F329B">
        <w:tab/>
        <w:t>(3)</w:t>
      </w:r>
      <w:r w:rsidRPr="003F329B">
        <w:tab/>
        <w:t xml:space="preserve">To avoid doubt, if the other entity ceases to be an </w:t>
      </w:r>
      <w:r w:rsidR="003F329B" w:rsidRPr="003F329B">
        <w:rPr>
          <w:position w:val="6"/>
          <w:sz w:val="16"/>
        </w:rPr>
        <w:t>*</w:t>
      </w:r>
      <w:r w:rsidRPr="003F329B">
        <w:t>incapacitated entity, this section continues to apply in relation to the supply, acquisition or importation, or to the act or omission, after the other entity ceases to be an incapacitated entity.</w:t>
      </w:r>
    </w:p>
    <w:p w:rsidR="002D6916" w:rsidRPr="003F329B" w:rsidRDefault="002D6916" w:rsidP="002D6916">
      <w:pPr>
        <w:pStyle w:val="subsection"/>
      </w:pPr>
      <w:r w:rsidRPr="003F329B">
        <w:tab/>
        <w:t>(4)</w:t>
      </w:r>
      <w:r w:rsidRPr="003F329B">
        <w:tab/>
        <w:t xml:space="preserve">To avoid doubt, to the extent that an act or omission referred to in </w:t>
      </w:r>
      <w:r w:rsidR="003F329B">
        <w:t>subsection (</w:t>
      </w:r>
      <w:r w:rsidRPr="003F329B">
        <w:t xml:space="preserve">2) relates to deciding to </w:t>
      </w:r>
      <w:r w:rsidR="003F329B" w:rsidRPr="003F329B">
        <w:rPr>
          <w:position w:val="6"/>
          <w:sz w:val="16"/>
        </w:rPr>
        <w:t>*</w:t>
      </w:r>
      <w:r w:rsidRPr="003F329B">
        <w:t xml:space="preserve">account on a cash basis, that subsection does not apply for the purposes of determining, for the purposes of the </w:t>
      </w:r>
      <w:r w:rsidR="003F329B" w:rsidRPr="003F329B">
        <w:rPr>
          <w:position w:val="6"/>
          <w:sz w:val="16"/>
        </w:rPr>
        <w:t>*</w:t>
      </w:r>
      <w:r w:rsidRPr="003F329B">
        <w:t xml:space="preserve">GST law, whether an </w:t>
      </w:r>
      <w:r w:rsidR="003F329B" w:rsidRPr="003F329B">
        <w:rPr>
          <w:position w:val="6"/>
          <w:sz w:val="16"/>
        </w:rPr>
        <w:t>*</w:t>
      </w:r>
      <w:r w:rsidRPr="003F329B">
        <w:t>adjustment arises under Division</w:t>
      </w:r>
      <w:r w:rsidR="003F329B">
        <w:t> </w:t>
      </w:r>
      <w:r w:rsidRPr="003F329B">
        <w:t>21 in relation to a supply or acquisition.</w:t>
      </w:r>
    </w:p>
    <w:p w:rsidR="002D6916" w:rsidRPr="003F329B" w:rsidRDefault="002D6916" w:rsidP="002D6916">
      <w:pPr>
        <w:pStyle w:val="ActHead5"/>
      </w:pPr>
      <w:bookmarkStart w:id="454" w:name="_Toc416266021"/>
      <w:r w:rsidRPr="00AE4251">
        <w:rPr>
          <w:rStyle w:val="CharSectno"/>
        </w:rPr>
        <w:t>58</w:t>
      </w:r>
      <w:r w:rsidR="003F329B" w:rsidRPr="00AE4251">
        <w:rPr>
          <w:rStyle w:val="CharSectno"/>
        </w:rPr>
        <w:noBreakHyphen/>
      </w:r>
      <w:r w:rsidRPr="00AE4251">
        <w:rPr>
          <w:rStyle w:val="CharSectno"/>
        </w:rPr>
        <w:t>10</w:t>
      </w:r>
      <w:r w:rsidRPr="003F329B">
        <w:t xml:space="preserve">  Circumstances in which representatives have GST</w:t>
      </w:r>
      <w:r w:rsidR="003F329B">
        <w:noBreakHyphen/>
      </w:r>
      <w:r w:rsidRPr="003F329B">
        <w:t>related liabilities and entitlements</w:t>
      </w:r>
      <w:bookmarkEnd w:id="454"/>
    </w:p>
    <w:p w:rsidR="002D6916" w:rsidRPr="003F329B" w:rsidRDefault="002D6916" w:rsidP="002D6916">
      <w:pPr>
        <w:pStyle w:val="SubsectionHead"/>
      </w:pPr>
      <w:r w:rsidRPr="003F329B">
        <w:t>General rule</w:t>
      </w:r>
    </w:p>
    <w:p w:rsidR="002D6916" w:rsidRPr="003F329B" w:rsidRDefault="002D6916" w:rsidP="002D6916">
      <w:pPr>
        <w:pStyle w:val="subsection"/>
      </w:pPr>
      <w:r w:rsidRPr="003F329B">
        <w:tab/>
        <w:t>(1)</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incapacitated entity:</w:t>
      </w:r>
    </w:p>
    <w:p w:rsidR="002D6916" w:rsidRPr="003F329B" w:rsidRDefault="002D6916" w:rsidP="002D6916">
      <w:pPr>
        <w:pStyle w:val="paragraph"/>
      </w:pPr>
      <w:r w:rsidRPr="003F329B">
        <w:tab/>
        <w:t>(a)</w:t>
      </w:r>
      <w:r w:rsidRPr="003F329B">
        <w:tab/>
        <w:t>is liable to pay any GST that the incapacitated entity would, but for this section or section</w:t>
      </w:r>
      <w:r w:rsidR="003F329B">
        <w:t> </w:t>
      </w:r>
      <w:r w:rsidRPr="003F329B">
        <w:t>48</w:t>
      </w:r>
      <w:r w:rsidR="003F329B">
        <w:noBreakHyphen/>
      </w:r>
      <w:r w:rsidRPr="003F329B">
        <w:t xml:space="preserve">40, be liable to pay on a </w:t>
      </w:r>
      <w:r w:rsidR="003F329B" w:rsidRPr="003F329B">
        <w:rPr>
          <w:position w:val="6"/>
          <w:sz w:val="16"/>
        </w:rPr>
        <w:t>*</w:t>
      </w:r>
      <w:r w:rsidRPr="003F329B">
        <w:t xml:space="preserve">taxable supply or a </w:t>
      </w:r>
      <w:r w:rsidR="003F329B" w:rsidRPr="003F329B">
        <w:rPr>
          <w:position w:val="6"/>
          <w:sz w:val="16"/>
        </w:rPr>
        <w:t>*</w:t>
      </w:r>
      <w:r w:rsidRPr="003F329B">
        <w:t>taxable importation; and</w:t>
      </w:r>
    </w:p>
    <w:p w:rsidR="002D6916" w:rsidRPr="003F329B" w:rsidRDefault="002D6916" w:rsidP="002D6916">
      <w:pPr>
        <w:pStyle w:val="paragraph"/>
      </w:pPr>
      <w:r w:rsidRPr="003F329B">
        <w:tab/>
        <w:t>(b)</w:t>
      </w:r>
      <w:r w:rsidRPr="003F329B">
        <w:tab/>
        <w:t>is entitled to any input tax credit that the incapacitated entity would, but for this section or section</w:t>
      </w:r>
      <w:r w:rsidR="003F329B">
        <w:t> </w:t>
      </w:r>
      <w:r w:rsidRPr="003F329B">
        <w:t>48</w:t>
      </w:r>
      <w:r w:rsidR="003F329B">
        <w:noBreakHyphen/>
      </w:r>
      <w:r w:rsidRPr="003F329B">
        <w:t xml:space="preserve">45, be entitled to for a </w:t>
      </w:r>
      <w:r w:rsidR="003F329B" w:rsidRPr="003F329B">
        <w:rPr>
          <w:position w:val="6"/>
          <w:sz w:val="16"/>
        </w:rPr>
        <w:t>*</w:t>
      </w:r>
      <w:r w:rsidRPr="003F329B">
        <w:t xml:space="preserve">creditable acquisition or a </w:t>
      </w:r>
      <w:r w:rsidR="003F329B" w:rsidRPr="003F329B">
        <w:rPr>
          <w:position w:val="6"/>
          <w:sz w:val="16"/>
        </w:rPr>
        <w:t>*</w:t>
      </w:r>
      <w:r w:rsidRPr="003F329B">
        <w:t>creditable importation; and</w:t>
      </w:r>
    </w:p>
    <w:p w:rsidR="002D6916" w:rsidRPr="003F329B" w:rsidRDefault="002D6916" w:rsidP="002D6916">
      <w:pPr>
        <w:pStyle w:val="paragraph"/>
      </w:pPr>
      <w:r w:rsidRPr="003F329B">
        <w:tab/>
        <w:t>(c)</w:t>
      </w:r>
      <w:r w:rsidRPr="003F329B">
        <w:tab/>
        <w:t xml:space="preserve">has any </w:t>
      </w:r>
      <w:r w:rsidR="003F329B" w:rsidRPr="003F329B">
        <w:rPr>
          <w:position w:val="6"/>
          <w:sz w:val="16"/>
        </w:rPr>
        <w:t>*</w:t>
      </w:r>
      <w:r w:rsidRPr="003F329B">
        <w:t>adjustment that the incapacitated entity would, but for this section or section</w:t>
      </w:r>
      <w:r w:rsidR="003F329B">
        <w:t> </w:t>
      </w:r>
      <w:r w:rsidRPr="003F329B">
        <w:t>48</w:t>
      </w:r>
      <w:r w:rsidR="003F329B">
        <w:noBreakHyphen/>
      </w:r>
      <w:r w:rsidRPr="003F329B">
        <w:t>50, have;</w:t>
      </w:r>
    </w:p>
    <w:p w:rsidR="002D6916" w:rsidRPr="003F329B" w:rsidRDefault="002D6916" w:rsidP="002D6916">
      <w:pPr>
        <w:pStyle w:val="subsection2"/>
      </w:pPr>
      <w:r w:rsidRPr="003F329B">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3F329B" w:rsidRDefault="002D6916" w:rsidP="002D6916">
      <w:pPr>
        <w:pStyle w:val="SubsectionHead"/>
      </w:pPr>
      <w:r w:rsidRPr="003F329B">
        <w:t>Exceptions for certain taxable supplies</w:t>
      </w:r>
    </w:p>
    <w:p w:rsidR="002D6916" w:rsidRPr="003F329B" w:rsidRDefault="002D6916" w:rsidP="002D6916">
      <w:pPr>
        <w:pStyle w:val="subsection"/>
      </w:pPr>
      <w:r w:rsidRPr="003F329B">
        <w:tab/>
        <w:t>(2)</w:t>
      </w:r>
      <w:r w:rsidRPr="003F329B">
        <w:tab/>
        <w:t xml:space="preserve">This section does not apply to the GST payable on a </w:t>
      </w:r>
      <w:r w:rsidR="003F329B" w:rsidRPr="003F329B">
        <w:rPr>
          <w:position w:val="6"/>
          <w:sz w:val="16"/>
        </w:rPr>
        <w:t>*</w:t>
      </w:r>
      <w:r w:rsidRPr="003F329B">
        <w:t>taxable supply to the extent that one or more of the following apply:</w:t>
      </w:r>
    </w:p>
    <w:p w:rsidR="002D6916" w:rsidRPr="003F329B" w:rsidRDefault="002D6916" w:rsidP="002D6916">
      <w:pPr>
        <w:pStyle w:val="paragraph"/>
      </w:pPr>
      <w:r w:rsidRPr="003F329B">
        <w:tab/>
        <w:t>(a)</w:t>
      </w:r>
      <w:r w:rsidRPr="003F329B">
        <w:tab/>
        <w:t xml:space="preserve">the </w:t>
      </w:r>
      <w:r w:rsidR="003F329B" w:rsidRPr="003F329B">
        <w:rPr>
          <w:position w:val="6"/>
          <w:sz w:val="16"/>
        </w:rPr>
        <w:t>*</w:t>
      </w:r>
      <w:r w:rsidRPr="003F329B">
        <w:t xml:space="preserve">incapacitated entity received the </w:t>
      </w:r>
      <w:r w:rsidR="003F329B" w:rsidRPr="003F329B">
        <w:rPr>
          <w:position w:val="6"/>
          <w:sz w:val="16"/>
        </w:rPr>
        <w:t>*</w:t>
      </w:r>
      <w:r w:rsidRPr="003F329B">
        <w:t xml:space="preserve">consideration for the supply before the </w:t>
      </w:r>
      <w:r w:rsidR="003F329B" w:rsidRPr="003F329B">
        <w:rPr>
          <w:position w:val="6"/>
          <w:sz w:val="16"/>
        </w:rPr>
        <w:t>*</w:t>
      </w:r>
      <w:r w:rsidRPr="003F329B">
        <w:t>representative became a representative of the incapacitated entity;</w:t>
      </w:r>
    </w:p>
    <w:p w:rsidR="002D6916" w:rsidRPr="003F329B" w:rsidRDefault="002D6916" w:rsidP="002D6916">
      <w:pPr>
        <w:pStyle w:val="paragraph"/>
      </w:pPr>
      <w:r w:rsidRPr="003F329B">
        <w:tab/>
        <w:t>(b)</w:t>
      </w:r>
      <w:r w:rsidRPr="003F329B">
        <w:tab/>
        <w:t>if, under Division</w:t>
      </w:r>
      <w:r w:rsidR="003F329B">
        <w:t> </w:t>
      </w:r>
      <w:r w:rsidRPr="003F329B">
        <w:t>83 or 84, the GST is payable by the recipient of the supply—the incapacitated entity provided the consideration for the supply before the representative became a representative of the incapacitated entity;</w:t>
      </w:r>
    </w:p>
    <w:p w:rsidR="002D6916" w:rsidRPr="003F329B" w:rsidRDefault="002D6916" w:rsidP="002D6916">
      <w:pPr>
        <w:pStyle w:val="paragraph"/>
      </w:pPr>
      <w:r w:rsidRPr="003F329B">
        <w:tab/>
        <w:t>(c)</w:t>
      </w:r>
      <w:r w:rsidRPr="003F329B">
        <w:tab/>
        <w:t>if:</w:t>
      </w:r>
    </w:p>
    <w:p w:rsidR="002D6916" w:rsidRPr="003F329B" w:rsidRDefault="002D6916" w:rsidP="002D6916">
      <w:pPr>
        <w:pStyle w:val="paragraphsub"/>
      </w:pPr>
      <w:r w:rsidRPr="003F329B">
        <w:tab/>
        <w:t>(i)</w:t>
      </w:r>
      <w:r w:rsidRPr="003F329B">
        <w:tab/>
        <w:t xml:space="preserve">the supply is a supply for which a </w:t>
      </w:r>
      <w:r w:rsidR="003F329B" w:rsidRPr="003F329B">
        <w:rPr>
          <w:position w:val="6"/>
          <w:sz w:val="16"/>
        </w:rPr>
        <w:t>*</w:t>
      </w:r>
      <w:r w:rsidRPr="003F329B">
        <w:t>voucher to which Division</w:t>
      </w:r>
      <w:r w:rsidR="003F329B">
        <w:t> </w:t>
      </w:r>
      <w:r w:rsidRPr="003F329B">
        <w:t>100 applies is redeemed; and</w:t>
      </w:r>
    </w:p>
    <w:p w:rsidR="002D6916" w:rsidRPr="003F329B" w:rsidRDefault="002D6916" w:rsidP="002D6916">
      <w:pPr>
        <w:pStyle w:val="paragraphsub"/>
      </w:pPr>
      <w:r w:rsidRPr="003F329B">
        <w:tab/>
        <w:t>(ii)</w:t>
      </w:r>
      <w:r w:rsidRPr="003F329B">
        <w:tab/>
        <w:t>the incapacitated entity supplied the voucher before the representative became a representative of the incapacitated entity;</w:t>
      </w:r>
    </w:p>
    <w:p w:rsidR="002D6916" w:rsidRPr="003F329B" w:rsidRDefault="002D6916" w:rsidP="002D6916">
      <w:pPr>
        <w:pStyle w:val="paragraph"/>
      </w:pPr>
      <w:r w:rsidRPr="003F329B">
        <w:tab/>
      </w:r>
      <w:r w:rsidRPr="003F329B">
        <w:tab/>
        <w:t xml:space="preserve">the consideration for the supply referred to in </w:t>
      </w:r>
      <w:r w:rsidR="003F329B">
        <w:t>subparagraph (</w:t>
      </w:r>
      <w:r w:rsidRPr="003F329B">
        <w:t>i) does not exceed the consideration provided for the incapacitated entity’s supply of the voucher.</w:t>
      </w:r>
    </w:p>
    <w:p w:rsidR="002D6916" w:rsidRPr="003F329B" w:rsidRDefault="002D6916" w:rsidP="002D6916">
      <w:pPr>
        <w:pStyle w:val="SubsectionHead"/>
      </w:pPr>
      <w:r w:rsidRPr="003F329B">
        <w:t>Exception for certain creditable acquisitions</w:t>
      </w:r>
    </w:p>
    <w:p w:rsidR="002D6916" w:rsidRPr="003F329B" w:rsidRDefault="002D6916" w:rsidP="002D6916">
      <w:pPr>
        <w:pStyle w:val="subsection"/>
      </w:pPr>
      <w:r w:rsidRPr="003F329B">
        <w:tab/>
        <w:t>(3)</w:t>
      </w:r>
      <w:r w:rsidRPr="003F329B">
        <w:tab/>
        <w:t xml:space="preserve">This section does not apply to an input tax credit for a </w:t>
      </w:r>
      <w:r w:rsidR="003F329B" w:rsidRPr="003F329B">
        <w:rPr>
          <w:position w:val="6"/>
          <w:sz w:val="16"/>
        </w:rPr>
        <w:t>*</w:t>
      </w:r>
      <w:r w:rsidRPr="003F329B">
        <w:t xml:space="preserve">creditable acquisition to the extent that the </w:t>
      </w:r>
      <w:r w:rsidR="003F329B" w:rsidRPr="003F329B">
        <w:rPr>
          <w:position w:val="6"/>
          <w:sz w:val="16"/>
        </w:rPr>
        <w:t>*</w:t>
      </w:r>
      <w:r w:rsidRPr="003F329B">
        <w:t xml:space="preserve">incapacitated entity provided the </w:t>
      </w:r>
      <w:r w:rsidR="003F329B" w:rsidRPr="003F329B">
        <w:rPr>
          <w:position w:val="6"/>
          <w:sz w:val="16"/>
        </w:rPr>
        <w:t>*</w:t>
      </w:r>
      <w:r w:rsidRPr="003F329B">
        <w:t xml:space="preserve">consideration for the acquisition before the </w:t>
      </w:r>
      <w:r w:rsidR="003F329B" w:rsidRPr="003F329B">
        <w:rPr>
          <w:position w:val="6"/>
          <w:sz w:val="16"/>
        </w:rPr>
        <w:t>*</w:t>
      </w:r>
      <w:r w:rsidRPr="003F329B">
        <w:t>representative became a representative of the incapacitated entity.</w:t>
      </w:r>
    </w:p>
    <w:p w:rsidR="002D6916" w:rsidRPr="003F329B" w:rsidRDefault="002D6916" w:rsidP="002D6916">
      <w:pPr>
        <w:pStyle w:val="SubsectionHead"/>
      </w:pPr>
      <w:r w:rsidRPr="003F329B">
        <w:t>Exceptions for certain adjustments</w:t>
      </w:r>
    </w:p>
    <w:p w:rsidR="002D6916" w:rsidRPr="003F329B" w:rsidRDefault="002D6916" w:rsidP="002D6916">
      <w:pPr>
        <w:pStyle w:val="subsection"/>
      </w:pPr>
      <w:r w:rsidRPr="003F329B">
        <w:tab/>
        <w:t>(4)</w:t>
      </w:r>
      <w:r w:rsidRPr="003F329B">
        <w:tab/>
        <w:t xml:space="preserve">This section does not apply to an </w:t>
      </w:r>
      <w:r w:rsidR="003F329B" w:rsidRPr="003F329B">
        <w:rPr>
          <w:position w:val="6"/>
          <w:sz w:val="16"/>
        </w:rPr>
        <w:t>*</w:t>
      </w:r>
      <w:r w:rsidRPr="003F329B">
        <w:t>adjustment to the extent that one or more of the following apply:</w:t>
      </w:r>
    </w:p>
    <w:p w:rsidR="002D6916" w:rsidRPr="003F329B" w:rsidRDefault="002D6916" w:rsidP="002D6916">
      <w:pPr>
        <w:pStyle w:val="paragraph"/>
      </w:pPr>
      <w:r w:rsidRPr="003F329B">
        <w:tab/>
        <w:t>(a)</w:t>
      </w:r>
      <w:r w:rsidRPr="003F329B">
        <w:tab/>
        <w:t xml:space="preserve">if the adjustment relates to a supply—the </w:t>
      </w:r>
      <w:r w:rsidR="003F329B" w:rsidRPr="003F329B">
        <w:rPr>
          <w:position w:val="6"/>
          <w:sz w:val="16"/>
        </w:rPr>
        <w:t>*</w:t>
      </w:r>
      <w:r w:rsidRPr="003F329B">
        <w:t xml:space="preserve">incapacitated entity received the </w:t>
      </w:r>
      <w:r w:rsidR="003F329B" w:rsidRPr="003F329B">
        <w:rPr>
          <w:position w:val="6"/>
          <w:sz w:val="16"/>
        </w:rPr>
        <w:t>*</w:t>
      </w:r>
      <w:r w:rsidRPr="003F329B">
        <w:t xml:space="preserve">consideration for the supply before the </w:t>
      </w:r>
      <w:r w:rsidR="003F329B" w:rsidRPr="003F329B">
        <w:rPr>
          <w:position w:val="6"/>
          <w:sz w:val="16"/>
        </w:rPr>
        <w:t>*</w:t>
      </w:r>
      <w:r w:rsidRPr="003F329B">
        <w:t>representative became a representative of the incapacitated entity;</w:t>
      </w:r>
    </w:p>
    <w:p w:rsidR="002D6916" w:rsidRPr="003F329B" w:rsidRDefault="002D6916" w:rsidP="002D6916">
      <w:pPr>
        <w:pStyle w:val="paragraph"/>
      </w:pPr>
      <w:r w:rsidRPr="003F329B">
        <w:tab/>
        <w:t>(b)</w:t>
      </w:r>
      <w:r w:rsidRPr="003F329B">
        <w:tab/>
        <w:t>if the adjustment relates to an acquisition—the incapacitated entity provided the consideration for the supply before the representative became a representative of the incapacitated entity;</w:t>
      </w:r>
    </w:p>
    <w:p w:rsidR="002D6916" w:rsidRPr="003F329B" w:rsidRDefault="002D6916" w:rsidP="002D6916">
      <w:pPr>
        <w:pStyle w:val="paragraph"/>
      </w:pPr>
      <w:r w:rsidRPr="003F329B">
        <w:tab/>
        <w:t>(c)</w:t>
      </w:r>
      <w:r w:rsidRPr="003F329B">
        <w:tab/>
        <w:t>the adjustment would not be attributable to a tax period applying to the representative in the capacity of a representative of the incapacitated entity.</w:t>
      </w:r>
    </w:p>
    <w:p w:rsidR="002D6916" w:rsidRPr="003F329B" w:rsidRDefault="002D6916" w:rsidP="002D6916">
      <w:pPr>
        <w:pStyle w:val="SubsectionHead"/>
      </w:pPr>
      <w:r w:rsidRPr="003F329B">
        <w:t>Incapacitated entity not liable to pay GST etc.</w:t>
      </w:r>
    </w:p>
    <w:p w:rsidR="002D6916" w:rsidRPr="003F329B" w:rsidRDefault="002D6916" w:rsidP="002D6916">
      <w:pPr>
        <w:pStyle w:val="subsection"/>
      </w:pPr>
      <w:r w:rsidRPr="003F329B">
        <w:tab/>
        <w:t>(5)</w:t>
      </w:r>
      <w:r w:rsidRPr="003F329B">
        <w:tab/>
        <w:t xml:space="preserve">An </w:t>
      </w:r>
      <w:r w:rsidR="003F329B" w:rsidRPr="003F329B">
        <w:rPr>
          <w:position w:val="6"/>
          <w:sz w:val="16"/>
        </w:rPr>
        <w:t>*</w:t>
      </w:r>
      <w:r w:rsidRPr="003F329B">
        <w:t xml:space="preserve">incapacitated entity or, if the incapacitated entity is a </w:t>
      </w:r>
      <w:r w:rsidR="003F329B" w:rsidRPr="003F329B">
        <w:rPr>
          <w:position w:val="6"/>
          <w:sz w:val="16"/>
        </w:rPr>
        <w:t>*</w:t>
      </w:r>
      <w:r w:rsidRPr="003F329B">
        <w:t xml:space="preserve">member of a </w:t>
      </w:r>
      <w:r w:rsidR="003F329B" w:rsidRPr="003F329B">
        <w:rPr>
          <w:position w:val="6"/>
          <w:sz w:val="16"/>
        </w:rPr>
        <w:t>*</w:t>
      </w:r>
      <w:r w:rsidRPr="003F329B">
        <w:t xml:space="preserve">GST group, the </w:t>
      </w:r>
      <w:r w:rsidR="003F329B" w:rsidRPr="003F329B">
        <w:rPr>
          <w:position w:val="6"/>
          <w:sz w:val="16"/>
        </w:rPr>
        <w:t>*</w:t>
      </w:r>
      <w:r w:rsidRPr="003F329B">
        <w:t>representative member of that group:</w:t>
      </w:r>
    </w:p>
    <w:p w:rsidR="002D6916" w:rsidRPr="003F329B" w:rsidRDefault="002D6916" w:rsidP="002D6916">
      <w:pPr>
        <w:pStyle w:val="paragraph"/>
      </w:pPr>
      <w:r w:rsidRPr="003F329B">
        <w:tab/>
        <w:t>(a)</w:t>
      </w:r>
      <w:r w:rsidRPr="003F329B">
        <w:tab/>
        <w:t xml:space="preserve">is not liable to pay the GST on a </w:t>
      </w:r>
      <w:r w:rsidR="003F329B" w:rsidRPr="003F329B">
        <w:rPr>
          <w:position w:val="6"/>
          <w:sz w:val="16"/>
        </w:rPr>
        <w:t>*</w:t>
      </w:r>
      <w:r w:rsidRPr="003F329B">
        <w:t xml:space="preserve">taxable supply or a </w:t>
      </w:r>
      <w:r w:rsidR="003F329B" w:rsidRPr="003F329B">
        <w:rPr>
          <w:position w:val="6"/>
          <w:sz w:val="16"/>
        </w:rPr>
        <w:t>*</w:t>
      </w:r>
      <w:r w:rsidRPr="003F329B">
        <w:t xml:space="preserve">taxable importation to the extent that a </w:t>
      </w:r>
      <w:r w:rsidR="003F329B" w:rsidRPr="003F329B">
        <w:rPr>
          <w:position w:val="6"/>
          <w:sz w:val="16"/>
        </w:rPr>
        <w:t>*</w:t>
      </w:r>
      <w:r w:rsidRPr="003F329B">
        <w:t>representative of the incapacitated entity is liable under this section to pay the GST on the supply or importation; and</w:t>
      </w:r>
    </w:p>
    <w:p w:rsidR="002D6916" w:rsidRPr="003F329B" w:rsidRDefault="002D6916" w:rsidP="002D6916">
      <w:pPr>
        <w:pStyle w:val="paragraph"/>
      </w:pPr>
      <w:r w:rsidRPr="003F329B">
        <w:tab/>
        <w:t>(b)</w:t>
      </w:r>
      <w:r w:rsidRPr="003F329B">
        <w:tab/>
        <w:t xml:space="preserve">is not entitled to the input tax credit for a </w:t>
      </w:r>
      <w:r w:rsidR="003F329B" w:rsidRPr="003F329B">
        <w:rPr>
          <w:position w:val="6"/>
          <w:sz w:val="16"/>
        </w:rPr>
        <w:t>*</w:t>
      </w:r>
      <w:r w:rsidRPr="003F329B">
        <w:t xml:space="preserve">creditable acquisition or a </w:t>
      </w:r>
      <w:r w:rsidR="003F329B" w:rsidRPr="003F329B">
        <w:rPr>
          <w:position w:val="6"/>
          <w:sz w:val="16"/>
        </w:rPr>
        <w:t>*</w:t>
      </w:r>
      <w:r w:rsidRPr="003F329B">
        <w:t>creditable importation to the extent that a representative of the incapacitated entity is entitled under this section to the input tax credit for the acquisition or importation; and</w:t>
      </w:r>
    </w:p>
    <w:p w:rsidR="002D6916" w:rsidRPr="003F329B" w:rsidRDefault="002D6916" w:rsidP="002D6916">
      <w:pPr>
        <w:pStyle w:val="paragraph"/>
      </w:pPr>
      <w:r w:rsidRPr="003F329B">
        <w:tab/>
        <w:t>(c)</w:t>
      </w:r>
      <w:r w:rsidRPr="003F329B">
        <w:tab/>
        <w:t xml:space="preserve">does not have an </w:t>
      </w:r>
      <w:r w:rsidR="003F329B" w:rsidRPr="003F329B">
        <w:rPr>
          <w:position w:val="6"/>
          <w:sz w:val="16"/>
        </w:rPr>
        <w:t>*</w:t>
      </w:r>
      <w:r w:rsidRPr="003F329B">
        <w:t>adjustment to the extent that a representative of the incapacitated entity has the adjustment under this section.</w:t>
      </w:r>
    </w:p>
    <w:p w:rsidR="002D6916" w:rsidRPr="003F329B" w:rsidRDefault="002D6916" w:rsidP="002D6916">
      <w:pPr>
        <w:pStyle w:val="SubsectionHead"/>
      </w:pPr>
      <w:r w:rsidRPr="003F329B">
        <w:t>Other</w:t>
      </w:r>
    </w:p>
    <w:p w:rsidR="002D6916" w:rsidRPr="003F329B" w:rsidRDefault="002D6916" w:rsidP="002D6916">
      <w:pPr>
        <w:pStyle w:val="subsection"/>
      </w:pPr>
      <w:r w:rsidRPr="003F329B">
        <w:tab/>
        <w:t>(6)</w:t>
      </w:r>
      <w:r w:rsidRPr="003F329B">
        <w:tab/>
        <w:t>This section has effect despite sections</w:t>
      </w:r>
      <w:r w:rsidR="003F329B">
        <w:t> </w:t>
      </w:r>
      <w:r w:rsidRPr="003F329B">
        <w:t>9</w:t>
      </w:r>
      <w:r w:rsidR="003F329B">
        <w:noBreakHyphen/>
      </w:r>
      <w:r w:rsidRPr="003F329B">
        <w:t>40, 11</w:t>
      </w:r>
      <w:r w:rsidR="003F329B">
        <w:noBreakHyphen/>
      </w:r>
      <w:r w:rsidRPr="003F329B">
        <w:t>20, 13</w:t>
      </w:r>
      <w:r w:rsidR="003F329B">
        <w:noBreakHyphen/>
      </w:r>
      <w:r w:rsidRPr="003F329B">
        <w:t>15, 15</w:t>
      </w:r>
      <w:r w:rsidR="003F329B">
        <w:noBreakHyphen/>
      </w:r>
      <w:r w:rsidRPr="003F329B">
        <w:t>15, 83</w:t>
      </w:r>
      <w:r w:rsidR="003F329B">
        <w:noBreakHyphen/>
      </w:r>
      <w:r w:rsidRPr="003F329B">
        <w:t>5 and 84</w:t>
      </w:r>
      <w:r w:rsidR="003F329B">
        <w:noBreakHyphen/>
      </w:r>
      <w:r w:rsidRPr="003F329B">
        <w:t>10 and subsections</w:t>
      </w:r>
      <w:r w:rsidR="003F329B">
        <w:t> </w:t>
      </w:r>
      <w:r w:rsidR="002258E1" w:rsidRPr="003F329B">
        <w:t>48</w:t>
      </w:r>
      <w:r w:rsidR="003F329B">
        <w:noBreakHyphen/>
      </w:r>
      <w:r w:rsidR="002258E1" w:rsidRPr="003F329B">
        <w:t>40(1) and (1A)</w:t>
      </w:r>
      <w:r w:rsidRPr="003F329B">
        <w:t>, 48</w:t>
      </w:r>
      <w:r w:rsidR="003F329B">
        <w:noBreakHyphen/>
      </w:r>
      <w:r w:rsidRPr="003F329B">
        <w:t>45(1) and 48</w:t>
      </w:r>
      <w:r w:rsidR="003F329B">
        <w:noBreakHyphen/>
      </w:r>
      <w:r w:rsidRPr="003F329B">
        <w:t>50(1</w:t>
      </w:r>
      <w:r w:rsidR="00A53099" w:rsidRPr="003F329B">
        <w:t>) (w</w:t>
      </w:r>
      <w:r w:rsidRPr="003F329B">
        <w:t>hich are about who is liable for GST, and who is entitled to input tax credits).</w:t>
      </w:r>
    </w:p>
    <w:p w:rsidR="002D6916" w:rsidRPr="003F329B" w:rsidRDefault="002D6916" w:rsidP="002D6916">
      <w:pPr>
        <w:pStyle w:val="ActHead5"/>
      </w:pPr>
      <w:bookmarkStart w:id="455" w:name="_Toc416266022"/>
      <w:r w:rsidRPr="00AE4251">
        <w:rPr>
          <w:rStyle w:val="CharSectno"/>
        </w:rPr>
        <w:t>58</w:t>
      </w:r>
      <w:r w:rsidR="003F329B" w:rsidRPr="00AE4251">
        <w:rPr>
          <w:rStyle w:val="CharSectno"/>
        </w:rPr>
        <w:noBreakHyphen/>
      </w:r>
      <w:r w:rsidRPr="00AE4251">
        <w:rPr>
          <w:rStyle w:val="CharSectno"/>
        </w:rPr>
        <w:t>15</w:t>
      </w:r>
      <w:r w:rsidRPr="003F329B">
        <w:t xml:space="preserve">  Adjustments for bad debts</w:t>
      </w:r>
      <w:bookmarkEnd w:id="455"/>
    </w:p>
    <w:p w:rsidR="002D6916" w:rsidRPr="003F329B" w:rsidRDefault="002D6916" w:rsidP="002D6916">
      <w:pPr>
        <w:pStyle w:val="subsection"/>
      </w:pPr>
      <w:r w:rsidRPr="003F329B">
        <w:tab/>
        <w:t>(1)</w:t>
      </w:r>
      <w:r w:rsidRPr="003F329B">
        <w:tab/>
        <w:t xml:space="preserve">For the purposes of determining whether an </w:t>
      </w:r>
      <w:r w:rsidR="003F329B" w:rsidRPr="003F329B">
        <w:rPr>
          <w:position w:val="6"/>
          <w:sz w:val="16"/>
        </w:rPr>
        <w:t>*</w:t>
      </w:r>
      <w:r w:rsidRPr="003F329B">
        <w:t>adjustment arises under section</w:t>
      </w:r>
      <w:r w:rsidR="003F329B">
        <w:t> </w:t>
      </w:r>
      <w:r w:rsidRPr="003F329B">
        <w:t>21</w:t>
      </w:r>
      <w:r w:rsidR="003F329B">
        <w:noBreakHyphen/>
      </w:r>
      <w:r w:rsidRPr="003F329B">
        <w:t>5 or 21</w:t>
      </w:r>
      <w:r w:rsidR="003F329B">
        <w:noBreakHyphen/>
      </w:r>
      <w:r w:rsidRPr="003F329B">
        <w:t xml:space="preserve">15 for the whole or a part of a debt relating to a </w:t>
      </w:r>
      <w:r w:rsidR="003F329B" w:rsidRPr="003F329B">
        <w:rPr>
          <w:position w:val="6"/>
          <w:sz w:val="16"/>
        </w:rPr>
        <w:t>*</w:t>
      </w:r>
      <w:r w:rsidRPr="003F329B">
        <w:t xml:space="preserve">taxable supply or </w:t>
      </w:r>
      <w:r w:rsidR="003F329B" w:rsidRPr="003F329B">
        <w:rPr>
          <w:position w:val="6"/>
          <w:sz w:val="16"/>
        </w:rPr>
        <w:t>*</w:t>
      </w:r>
      <w:r w:rsidRPr="003F329B">
        <w:t xml:space="preserve">creditable acquisition for which a </w:t>
      </w:r>
      <w:r w:rsidR="003F329B" w:rsidRPr="003F329B">
        <w:rPr>
          <w:position w:val="6"/>
          <w:sz w:val="16"/>
        </w:rPr>
        <w:t>*</w:t>
      </w:r>
      <w:r w:rsidRPr="003F329B">
        <w:t xml:space="preserve">representative of an </w:t>
      </w:r>
      <w:r w:rsidR="003F329B" w:rsidRPr="003F329B">
        <w:rPr>
          <w:position w:val="6"/>
          <w:sz w:val="16"/>
        </w:rPr>
        <w:t>*</w:t>
      </w:r>
      <w:r w:rsidRPr="003F329B">
        <w:t>incapacitated entity is liable to pay GST, or is entitled to an input tax credit, under section</w:t>
      </w:r>
      <w:r w:rsidR="003F329B">
        <w:t> </w:t>
      </w:r>
      <w:r w:rsidRPr="003F329B">
        <w:t>58</w:t>
      </w:r>
      <w:r w:rsidR="003F329B">
        <w:noBreakHyphen/>
      </w:r>
      <w:r w:rsidRPr="003F329B">
        <w:t>10:</w:t>
      </w:r>
    </w:p>
    <w:p w:rsidR="002D6916" w:rsidRPr="003F329B" w:rsidRDefault="002D6916" w:rsidP="002D6916">
      <w:pPr>
        <w:pStyle w:val="paragraph"/>
      </w:pPr>
      <w:r w:rsidRPr="003F329B">
        <w:tab/>
        <w:t>(a)</w:t>
      </w:r>
      <w:r w:rsidRPr="003F329B">
        <w:tab/>
        <w:t xml:space="preserve">the adjustment cannot arise if, when the whole or part of the debt is written off, or has been </w:t>
      </w:r>
      <w:r w:rsidR="003F329B" w:rsidRPr="003F329B">
        <w:rPr>
          <w:position w:val="6"/>
          <w:sz w:val="16"/>
        </w:rPr>
        <w:t>*</w:t>
      </w:r>
      <w:r w:rsidRPr="003F329B">
        <w:t xml:space="preserve">overdue for 12 months, the representative </w:t>
      </w:r>
      <w:r w:rsidR="003F329B" w:rsidRPr="003F329B">
        <w:rPr>
          <w:position w:val="6"/>
          <w:sz w:val="16"/>
        </w:rPr>
        <w:t>*</w:t>
      </w:r>
      <w:r w:rsidRPr="003F329B">
        <w:t>accounts on a cash basis; but</w:t>
      </w:r>
    </w:p>
    <w:p w:rsidR="002D6916" w:rsidRPr="003F329B" w:rsidRDefault="002D6916" w:rsidP="002D6916">
      <w:pPr>
        <w:pStyle w:val="paragraph"/>
      </w:pPr>
      <w:r w:rsidRPr="003F329B">
        <w:tab/>
        <w:t>(b)</w:t>
      </w:r>
      <w:r w:rsidRPr="003F329B">
        <w:tab/>
        <w:t>it does not matter whether the incapacitated entity accounts on a cash basis at that or any other time.</w:t>
      </w:r>
    </w:p>
    <w:p w:rsidR="002D6916" w:rsidRPr="003F329B" w:rsidRDefault="002D6916" w:rsidP="002D6916">
      <w:pPr>
        <w:pStyle w:val="subsection"/>
      </w:pPr>
      <w:r w:rsidRPr="003F329B">
        <w:tab/>
        <w:t>(2)</w:t>
      </w:r>
      <w:r w:rsidRPr="003F329B">
        <w:tab/>
        <w:t>This section has effect despite subsections</w:t>
      </w:r>
      <w:r w:rsidR="003F329B">
        <w:t> </w:t>
      </w:r>
      <w:r w:rsidRPr="003F329B">
        <w:t>21</w:t>
      </w:r>
      <w:r w:rsidR="003F329B">
        <w:noBreakHyphen/>
      </w:r>
      <w:r w:rsidRPr="003F329B">
        <w:t>5(2) and 21</w:t>
      </w:r>
      <w:r w:rsidR="003F329B">
        <w:noBreakHyphen/>
      </w:r>
      <w:r w:rsidRPr="003F329B">
        <w:t>15(2</w:t>
      </w:r>
      <w:r w:rsidR="00A53099" w:rsidRPr="003F329B">
        <w:t>) (w</w:t>
      </w:r>
      <w:r w:rsidRPr="003F329B">
        <w:t>hich preclude adjustments for bad debts when accounting on a cash basis).</w:t>
      </w:r>
    </w:p>
    <w:p w:rsidR="001456C6" w:rsidRPr="003F329B" w:rsidRDefault="001456C6" w:rsidP="001456C6">
      <w:pPr>
        <w:pStyle w:val="ActHead5"/>
      </w:pPr>
      <w:bookmarkStart w:id="456" w:name="_Toc416266023"/>
      <w:r w:rsidRPr="00AE4251">
        <w:rPr>
          <w:rStyle w:val="CharSectno"/>
        </w:rPr>
        <w:t>58</w:t>
      </w:r>
      <w:r w:rsidR="003F329B" w:rsidRPr="00AE4251">
        <w:rPr>
          <w:rStyle w:val="CharSectno"/>
        </w:rPr>
        <w:noBreakHyphen/>
      </w:r>
      <w:r w:rsidRPr="00AE4251">
        <w:rPr>
          <w:rStyle w:val="CharSectno"/>
        </w:rPr>
        <w:t>20</w:t>
      </w:r>
      <w:r w:rsidRPr="003F329B">
        <w:t xml:space="preserve">  Representatives are required to be registered</w:t>
      </w:r>
      <w:bookmarkEnd w:id="456"/>
    </w:p>
    <w:p w:rsidR="001456C6" w:rsidRPr="003F329B" w:rsidRDefault="001456C6" w:rsidP="001456C6">
      <w:pPr>
        <w:pStyle w:val="subsection"/>
      </w:pPr>
      <w:r w:rsidRPr="003F329B">
        <w:tab/>
        <w:t>(1)</w:t>
      </w:r>
      <w:r w:rsidRPr="003F329B">
        <w:tab/>
        <w:t xml:space="preserve">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 xml:space="preserve">incapacitated entity is </w:t>
      </w:r>
      <w:r w:rsidRPr="003F329B">
        <w:rPr>
          <w:b/>
          <w:bCs/>
          <w:i/>
          <w:iCs/>
        </w:rPr>
        <w:t>required to be registered</w:t>
      </w:r>
      <w:r w:rsidRPr="003F329B">
        <w:t xml:space="preserve"> in that capacity if the incapacitated entity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1456C6" w:rsidRPr="003F329B" w:rsidRDefault="001456C6" w:rsidP="001456C6">
      <w:pPr>
        <w:pStyle w:val="subsection"/>
      </w:pPr>
      <w:r w:rsidRPr="003F329B">
        <w:tab/>
        <w:t>(2)</w:t>
      </w:r>
      <w:r w:rsidRPr="003F329B">
        <w:tab/>
        <w:t>This section has effect despite section</w:t>
      </w:r>
      <w:r w:rsidR="003F329B">
        <w:t> </w:t>
      </w:r>
      <w:r w:rsidRPr="003F329B">
        <w:t>23</w:t>
      </w:r>
      <w:r w:rsidR="003F329B">
        <w:noBreakHyphen/>
      </w:r>
      <w:r w:rsidRPr="003F329B">
        <w:t>5 (which is about who is required to be registered).</w:t>
      </w:r>
    </w:p>
    <w:p w:rsidR="001456C6" w:rsidRPr="003F329B" w:rsidRDefault="001456C6" w:rsidP="001456C6">
      <w:pPr>
        <w:pStyle w:val="ActHead5"/>
      </w:pPr>
      <w:bookmarkStart w:id="457" w:name="_Toc416266024"/>
      <w:r w:rsidRPr="00AE4251">
        <w:rPr>
          <w:rStyle w:val="CharSectno"/>
        </w:rPr>
        <w:t>58</w:t>
      </w:r>
      <w:r w:rsidR="003F329B" w:rsidRPr="00AE4251">
        <w:rPr>
          <w:rStyle w:val="CharSectno"/>
        </w:rPr>
        <w:noBreakHyphen/>
      </w:r>
      <w:r w:rsidRPr="00AE4251">
        <w:rPr>
          <w:rStyle w:val="CharSectno"/>
        </w:rPr>
        <w:t>25</w:t>
      </w:r>
      <w:r w:rsidRPr="003F329B">
        <w:t xml:space="preserve">  Cancellation of registration of a representative</w:t>
      </w:r>
      <w:bookmarkEnd w:id="457"/>
    </w:p>
    <w:p w:rsidR="001456C6" w:rsidRPr="003F329B" w:rsidRDefault="001456C6" w:rsidP="001456C6">
      <w:pPr>
        <w:pStyle w:val="subsection"/>
      </w:pPr>
      <w:r w:rsidRPr="003F329B">
        <w:tab/>
        <w:t>(1)</w:t>
      </w:r>
      <w:r w:rsidRPr="003F329B">
        <w:tab/>
        <w:t xml:space="preserve">The Commissioner must cancel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 xml:space="preserve">incapacitated entity if the Commissioner is satisfied that the representative is not </w:t>
      </w:r>
      <w:r w:rsidR="003F329B" w:rsidRPr="003F329B">
        <w:rPr>
          <w:position w:val="6"/>
          <w:sz w:val="16"/>
          <w:szCs w:val="16"/>
        </w:rPr>
        <w:t>*</w:t>
      </w:r>
      <w:r w:rsidRPr="003F329B">
        <w:t>required to be registered in that capacity.</w:t>
      </w:r>
    </w:p>
    <w:p w:rsidR="001456C6" w:rsidRPr="003F329B" w:rsidRDefault="001456C6" w:rsidP="001456C6">
      <w:pPr>
        <w:pStyle w:val="notetext"/>
      </w:pPr>
      <w:r w:rsidRPr="003F329B">
        <w:t>Note:</w:t>
      </w:r>
      <w:r w:rsidRPr="003F329B">
        <w:tab/>
        <w:t>Cancelling the registration of a representative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1456C6" w:rsidRPr="003F329B" w:rsidRDefault="001456C6" w:rsidP="001456C6">
      <w:pPr>
        <w:pStyle w:val="subsection"/>
      </w:pPr>
      <w:r w:rsidRPr="003F329B">
        <w:tab/>
        <w:t>(2)</w:t>
      </w:r>
      <w:r w:rsidRPr="003F329B">
        <w:tab/>
        <w:t xml:space="preserve">The Commissioner must notify the </w:t>
      </w:r>
      <w:r w:rsidR="003F329B" w:rsidRPr="003F329B">
        <w:rPr>
          <w:position w:val="6"/>
          <w:sz w:val="16"/>
          <w:szCs w:val="16"/>
        </w:rPr>
        <w:t>*</w:t>
      </w:r>
      <w:r w:rsidRPr="003F329B">
        <w:t>representative of the cancellation.</w:t>
      </w:r>
    </w:p>
    <w:p w:rsidR="001456C6" w:rsidRPr="003F329B" w:rsidRDefault="001456C6" w:rsidP="001456C6">
      <w:pPr>
        <w:pStyle w:val="subsection"/>
      </w:pPr>
      <w:r w:rsidRPr="003F329B">
        <w:tab/>
        <w:t>(3)</w:t>
      </w:r>
      <w:r w:rsidRPr="003F329B">
        <w:tab/>
        <w:t>Sections</w:t>
      </w:r>
      <w:r w:rsidR="003F329B">
        <w:t> </w:t>
      </w:r>
      <w:r w:rsidRPr="003F329B">
        <w:t>25</w:t>
      </w:r>
      <w:r w:rsidR="003F329B">
        <w:noBreakHyphen/>
      </w:r>
      <w:r w:rsidRPr="003F329B">
        <w:t>50 and 25</w:t>
      </w:r>
      <w:r w:rsidR="003F329B">
        <w:noBreakHyphen/>
      </w:r>
      <w:r w:rsidRPr="003F329B">
        <w:t xml:space="preserve">55 do not apply to the cancellation of the </w:t>
      </w:r>
      <w:r w:rsidR="003F329B" w:rsidRPr="003F329B">
        <w:rPr>
          <w:position w:val="6"/>
          <w:sz w:val="16"/>
          <w:szCs w:val="16"/>
        </w:rPr>
        <w:t>*</w:t>
      </w:r>
      <w:r w:rsidRPr="003F329B">
        <w:t xml:space="preserve">registration of 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incapacitated entity.</w:t>
      </w:r>
    </w:p>
    <w:p w:rsidR="001456C6" w:rsidRPr="003F329B" w:rsidRDefault="001456C6" w:rsidP="001456C6">
      <w:pPr>
        <w:pStyle w:val="ActHead5"/>
      </w:pPr>
      <w:bookmarkStart w:id="458" w:name="_Toc416266025"/>
      <w:r w:rsidRPr="00AE4251">
        <w:rPr>
          <w:rStyle w:val="CharSectno"/>
        </w:rPr>
        <w:t>58</w:t>
      </w:r>
      <w:r w:rsidR="003F329B" w:rsidRPr="00AE4251">
        <w:rPr>
          <w:rStyle w:val="CharSectno"/>
        </w:rPr>
        <w:noBreakHyphen/>
      </w:r>
      <w:r w:rsidRPr="00AE4251">
        <w:rPr>
          <w:rStyle w:val="CharSectno"/>
        </w:rPr>
        <w:t>30</w:t>
      </w:r>
      <w:r w:rsidRPr="003F329B">
        <w:t xml:space="preserve">  Notice of cessation of representation</w:t>
      </w:r>
      <w:bookmarkEnd w:id="458"/>
    </w:p>
    <w:p w:rsidR="001456C6" w:rsidRPr="003F329B" w:rsidRDefault="001456C6" w:rsidP="001456C6">
      <w:pPr>
        <w:pStyle w:val="subsection"/>
      </w:pPr>
      <w:r w:rsidRPr="003F329B">
        <w:tab/>
      </w:r>
      <w:r w:rsidRPr="003F329B">
        <w:tab/>
        <w:t xml:space="preserve">A </w:t>
      </w:r>
      <w:r w:rsidR="003F329B" w:rsidRPr="003F329B">
        <w:rPr>
          <w:position w:val="6"/>
          <w:sz w:val="16"/>
          <w:szCs w:val="16"/>
        </w:rPr>
        <w:t>*</w:t>
      </w:r>
      <w:r w:rsidRPr="003F329B">
        <w:t xml:space="preserve">representative who ceases to be a representative of an </w:t>
      </w:r>
      <w:r w:rsidR="003F329B" w:rsidRPr="003F329B">
        <w:rPr>
          <w:position w:val="6"/>
          <w:sz w:val="16"/>
          <w:szCs w:val="16"/>
        </w:rPr>
        <w:t>*</w:t>
      </w:r>
      <w:r w:rsidRPr="003F329B">
        <w:t xml:space="preserve">incapacitated entity must notify the Commissioner of that cessation, in the </w:t>
      </w:r>
      <w:r w:rsidR="003F329B" w:rsidRPr="003F329B">
        <w:rPr>
          <w:position w:val="6"/>
          <w:sz w:val="16"/>
          <w:szCs w:val="16"/>
        </w:rPr>
        <w:t>*</w:t>
      </w:r>
      <w:r w:rsidRPr="003F329B">
        <w:t>approved form, within 21 days after so ceasing.</w:t>
      </w:r>
    </w:p>
    <w:p w:rsidR="001456C6" w:rsidRPr="003F329B" w:rsidRDefault="001456C6" w:rsidP="001456C6">
      <w:pPr>
        <w:pStyle w:val="ActHead5"/>
      </w:pPr>
      <w:bookmarkStart w:id="459" w:name="_Toc416266026"/>
      <w:r w:rsidRPr="00AE4251">
        <w:rPr>
          <w:rStyle w:val="CharSectno"/>
        </w:rPr>
        <w:t>58</w:t>
      </w:r>
      <w:r w:rsidR="003F329B" w:rsidRPr="00AE4251">
        <w:rPr>
          <w:rStyle w:val="CharSectno"/>
        </w:rPr>
        <w:noBreakHyphen/>
      </w:r>
      <w:r w:rsidRPr="00AE4251">
        <w:rPr>
          <w:rStyle w:val="CharSectno"/>
        </w:rPr>
        <w:t>35</w:t>
      </w:r>
      <w:r w:rsidRPr="003F329B">
        <w:t xml:space="preserve">  Tax periods of representatives</w:t>
      </w:r>
      <w:bookmarkEnd w:id="459"/>
    </w:p>
    <w:p w:rsidR="001456C6" w:rsidRPr="003F329B" w:rsidRDefault="001456C6" w:rsidP="001456C6">
      <w:pPr>
        <w:pStyle w:val="subsection"/>
      </w:pPr>
      <w:r w:rsidRPr="003F329B">
        <w:tab/>
        <w:t>(1)</w:t>
      </w:r>
      <w:r w:rsidRPr="003F329B">
        <w:tab/>
        <w:t xml:space="preserve">If a </w:t>
      </w:r>
      <w:r w:rsidR="003F329B" w:rsidRPr="003F329B">
        <w:rPr>
          <w:position w:val="6"/>
          <w:sz w:val="16"/>
          <w:szCs w:val="16"/>
        </w:rPr>
        <w:t>*</w:t>
      </w:r>
      <w:r w:rsidRPr="003F329B">
        <w:t xml:space="preserve">representative of an </w:t>
      </w:r>
      <w:r w:rsidR="003F329B" w:rsidRPr="003F329B">
        <w:rPr>
          <w:position w:val="6"/>
          <w:sz w:val="16"/>
          <w:szCs w:val="16"/>
        </w:rPr>
        <w:t>*</w:t>
      </w:r>
      <w:r w:rsidRPr="003F329B">
        <w:t xml:space="preserve">incapacitated entity is </w:t>
      </w:r>
      <w:r w:rsidR="003F329B" w:rsidRPr="003F329B">
        <w:rPr>
          <w:position w:val="6"/>
          <w:sz w:val="16"/>
        </w:rPr>
        <w:t>*</w:t>
      </w:r>
      <w:r w:rsidRPr="003F329B">
        <w:t>required to be registered in that capacity, the tax periods applying to the representative in that capacity are the same tax periods that apply to the incapacitated entity.</w:t>
      </w:r>
    </w:p>
    <w:p w:rsidR="001456C6" w:rsidRPr="003F329B" w:rsidRDefault="001456C6" w:rsidP="001456C6">
      <w:pPr>
        <w:pStyle w:val="subsection"/>
      </w:pPr>
      <w:r w:rsidRPr="003F329B">
        <w:tab/>
        <w:t>(2)</w:t>
      </w:r>
      <w:r w:rsidRPr="003F329B">
        <w:tab/>
        <w:t>This section has effect despite Division</w:t>
      </w:r>
      <w:r w:rsidR="003F329B">
        <w:t> </w:t>
      </w:r>
      <w:r w:rsidRPr="003F329B">
        <w:t>27 (which is about how to work out the tax periods that apply).</w:t>
      </w:r>
    </w:p>
    <w:p w:rsidR="002D6916" w:rsidRPr="003F329B" w:rsidRDefault="002D6916" w:rsidP="002D6916">
      <w:pPr>
        <w:pStyle w:val="ActHead5"/>
      </w:pPr>
      <w:bookmarkStart w:id="460" w:name="_Toc416266027"/>
      <w:r w:rsidRPr="00AE4251">
        <w:rPr>
          <w:rStyle w:val="CharSectno"/>
        </w:rPr>
        <w:t>58</w:t>
      </w:r>
      <w:r w:rsidR="003F329B" w:rsidRPr="00AE4251">
        <w:rPr>
          <w:rStyle w:val="CharSectno"/>
        </w:rPr>
        <w:noBreakHyphen/>
      </w:r>
      <w:r w:rsidRPr="00AE4251">
        <w:rPr>
          <w:rStyle w:val="CharSectno"/>
        </w:rPr>
        <w:t>40</w:t>
      </w:r>
      <w:r w:rsidRPr="003F329B">
        <w:t xml:space="preserve">  Effect on attribution rules of not accounting on a cash basis</w:t>
      </w:r>
      <w:bookmarkEnd w:id="460"/>
    </w:p>
    <w:p w:rsidR="002D6916" w:rsidRPr="003F329B" w:rsidRDefault="002D6916" w:rsidP="002D6916">
      <w:pPr>
        <w:pStyle w:val="subsection"/>
      </w:pPr>
      <w:r w:rsidRPr="003F329B">
        <w:tab/>
        <w:t>(1)</w:t>
      </w:r>
      <w:r w:rsidRPr="003F329B">
        <w:tab/>
        <w:t>If:</w:t>
      </w:r>
    </w:p>
    <w:p w:rsidR="002D6916" w:rsidRPr="003F329B" w:rsidRDefault="002D6916" w:rsidP="002D6916">
      <w:pPr>
        <w:pStyle w:val="paragraph"/>
      </w:pPr>
      <w:r w:rsidRPr="003F329B">
        <w:tab/>
        <w:t>(a)</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does not </w:t>
      </w:r>
      <w:r w:rsidR="003F329B" w:rsidRPr="003F329B">
        <w:rPr>
          <w:position w:val="6"/>
          <w:sz w:val="16"/>
        </w:rPr>
        <w:t>*</w:t>
      </w:r>
      <w:r w:rsidRPr="003F329B">
        <w:t>account on a cash basis; and</w:t>
      </w:r>
    </w:p>
    <w:p w:rsidR="002D6916" w:rsidRPr="003F329B" w:rsidRDefault="002D6916" w:rsidP="002D6916">
      <w:pPr>
        <w:pStyle w:val="paragraph"/>
      </w:pPr>
      <w:r w:rsidRPr="003F329B">
        <w:tab/>
        <w:t>(b)</w:t>
      </w:r>
      <w:r w:rsidRPr="003F329B">
        <w:tab/>
        <w:t>because of section</w:t>
      </w:r>
      <w:r w:rsidR="003F329B">
        <w:t> </w:t>
      </w:r>
      <w:r w:rsidRPr="003F329B">
        <w:t>58</w:t>
      </w:r>
      <w:r w:rsidR="003F329B">
        <w:noBreakHyphen/>
      </w:r>
      <w:r w:rsidRPr="003F329B">
        <w:t xml:space="preserve">10, all or part of the amount of GST payable on a </w:t>
      </w:r>
      <w:r w:rsidR="003F329B" w:rsidRPr="003F329B">
        <w:rPr>
          <w:position w:val="6"/>
          <w:sz w:val="16"/>
        </w:rPr>
        <w:t>*</w:t>
      </w:r>
      <w:r w:rsidRPr="003F329B">
        <w:t xml:space="preserve">taxable supply is payable by the representative, or the representative is entitled to all or part of the input tax credit for a </w:t>
      </w:r>
      <w:r w:rsidR="003F329B" w:rsidRPr="003F329B">
        <w:rPr>
          <w:position w:val="6"/>
          <w:sz w:val="16"/>
        </w:rPr>
        <w:t>*</w:t>
      </w:r>
      <w:r w:rsidRPr="003F329B">
        <w:t>creditable acquisition;</w:t>
      </w:r>
    </w:p>
    <w:p w:rsidR="002D6916" w:rsidRPr="003F329B" w:rsidRDefault="002D6916" w:rsidP="002D6916">
      <w:pPr>
        <w:pStyle w:val="subsection2"/>
      </w:pPr>
      <w:r w:rsidRPr="003F329B">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3F329B" w:rsidRDefault="002D6916" w:rsidP="002D6916">
      <w:pPr>
        <w:pStyle w:val="subsection"/>
      </w:pPr>
      <w:r w:rsidRPr="003F329B">
        <w:tab/>
        <w:t>(2)</w:t>
      </w:r>
      <w:r w:rsidRPr="003F329B">
        <w:tab/>
        <w:t>This section has effect despite sections</w:t>
      </w:r>
      <w:r w:rsidR="003F329B">
        <w:t> </w:t>
      </w:r>
      <w:r w:rsidRPr="003F329B">
        <w:t>29</w:t>
      </w:r>
      <w:r w:rsidR="003F329B">
        <w:noBreakHyphen/>
      </w:r>
      <w:r w:rsidRPr="003F329B">
        <w:t>5 and 29</w:t>
      </w:r>
      <w:r w:rsidR="003F329B">
        <w:noBreakHyphen/>
      </w:r>
      <w:r w:rsidRPr="003F329B">
        <w:t>10 (which are about attribution of GST on taxable supplies and of input tax credits for creditable acquisitions).</w:t>
      </w:r>
    </w:p>
    <w:p w:rsidR="001456C6" w:rsidRPr="003F329B" w:rsidRDefault="001456C6" w:rsidP="001456C6">
      <w:pPr>
        <w:pStyle w:val="ActHead5"/>
      </w:pPr>
      <w:bookmarkStart w:id="461" w:name="_Toc416266028"/>
      <w:r w:rsidRPr="00AE4251">
        <w:rPr>
          <w:rStyle w:val="CharSectno"/>
        </w:rPr>
        <w:t>58</w:t>
      </w:r>
      <w:r w:rsidR="003F329B" w:rsidRPr="00AE4251">
        <w:rPr>
          <w:rStyle w:val="CharSectno"/>
        </w:rPr>
        <w:noBreakHyphen/>
      </w:r>
      <w:r w:rsidRPr="00AE4251">
        <w:rPr>
          <w:rStyle w:val="CharSectno"/>
        </w:rPr>
        <w:t>45</w:t>
      </w:r>
      <w:r w:rsidRPr="003F329B">
        <w:t xml:space="preserve">  GST returns for representatives of incapacitated entities</w:t>
      </w:r>
      <w:bookmarkEnd w:id="461"/>
    </w:p>
    <w:p w:rsidR="001456C6" w:rsidRPr="003F329B" w:rsidRDefault="001456C6" w:rsidP="001456C6">
      <w:pPr>
        <w:pStyle w:val="subsection"/>
      </w:pPr>
      <w:r w:rsidRPr="003F329B">
        <w:tab/>
        <w:t>(1)</w:t>
      </w:r>
      <w:r w:rsidRPr="003F329B">
        <w:tab/>
        <w:t xml:space="preserve">If an individual is appointed as a </w:t>
      </w:r>
      <w:r w:rsidR="003F329B" w:rsidRPr="003F329B">
        <w:rPr>
          <w:position w:val="6"/>
          <w:sz w:val="16"/>
        </w:rPr>
        <w:t>*</w:t>
      </w:r>
      <w:r w:rsidRPr="003F329B">
        <w:t xml:space="preserve">representative of 2 or more </w:t>
      </w:r>
      <w:r w:rsidR="003F329B" w:rsidRPr="003F329B">
        <w:rPr>
          <w:position w:val="6"/>
          <w:sz w:val="16"/>
        </w:rPr>
        <w:t>*</w:t>
      </w:r>
      <w:r w:rsidRPr="003F329B">
        <w:t xml:space="preserve">incapacitated entities, the individual may give to the Commissioner one </w:t>
      </w:r>
      <w:r w:rsidR="003F329B" w:rsidRPr="003F329B">
        <w:rPr>
          <w:position w:val="6"/>
          <w:sz w:val="16"/>
        </w:rPr>
        <w:t>*</w:t>
      </w:r>
      <w:r w:rsidRPr="003F329B">
        <w:t xml:space="preserve">GST return for a tax period in respect of the entities if the entities are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1456C6" w:rsidRPr="003F329B" w:rsidRDefault="001456C6" w:rsidP="001456C6">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1456C6" w:rsidRPr="003F329B" w:rsidRDefault="001456C6" w:rsidP="001456C6">
      <w:pPr>
        <w:pStyle w:val="ActHead5"/>
      </w:pPr>
      <w:bookmarkStart w:id="462" w:name="_Toc416266029"/>
      <w:r w:rsidRPr="00AE4251">
        <w:rPr>
          <w:rStyle w:val="CharSectno"/>
        </w:rPr>
        <w:t>58</w:t>
      </w:r>
      <w:r w:rsidR="003F329B" w:rsidRPr="00AE4251">
        <w:rPr>
          <w:rStyle w:val="CharSectno"/>
        </w:rPr>
        <w:noBreakHyphen/>
      </w:r>
      <w:r w:rsidRPr="00AE4251">
        <w:rPr>
          <w:rStyle w:val="CharSectno"/>
        </w:rPr>
        <w:t>50</w:t>
      </w:r>
      <w:r w:rsidRPr="003F329B">
        <w:t xml:space="preserve">  Representatives to give GST returns for incapacitated entities</w:t>
      </w:r>
      <w:bookmarkEnd w:id="462"/>
    </w:p>
    <w:p w:rsidR="001456C6" w:rsidRPr="003F329B" w:rsidRDefault="001456C6" w:rsidP="001456C6">
      <w:pPr>
        <w:pStyle w:val="subsection"/>
      </w:pPr>
      <w:r w:rsidRPr="003F329B">
        <w:tab/>
        <w:t>(1)</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must give to the Commissioner a </w:t>
      </w:r>
      <w:r w:rsidR="003F329B" w:rsidRPr="003F329B">
        <w:rPr>
          <w:position w:val="6"/>
          <w:sz w:val="16"/>
        </w:rPr>
        <w:t>*</w:t>
      </w:r>
      <w:r w:rsidRPr="003F329B">
        <w:t>GST return for a tax period applying to the incapacitated entity if:</w:t>
      </w:r>
    </w:p>
    <w:p w:rsidR="001456C6" w:rsidRPr="003F329B" w:rsidRDefault="001456C6" w:rsidP="001456C6">
      <w:pPr>
        <w:pStyle w:val="paragraph"/>
      </w:pPr>
      <w:r w:rsidRPr="003F329B">
        <w:tab/>
        <w:t>(a)</w:t>
      </w:r>
      <w:r w:rsidRPr="003F329B">
        <w:tab/>
        <w:t>the incapacitated entity has failed to give to the Commissioner a GST return for a tax period; and</w:t>
      </w:r>
    </w:p>
    <w:p w:rsidR="001456C6" w:rsidRPr="003F329B" w:rsidRDefault="001456C6" w:rsidP="001456C6">
      <w:pPr>
        <w:pStyle w:val="paragraph"/>
      </w:pPr>
      <w:r w:rsidRPr="003F329B">
        <w:tab/>
        <w:t>(b)</w:t>
      </w:r>
      <w:r w:rsidRPr="003F329B">
        <w:tab/>
        <w:t>the Commissioner, in writing, directs the representative to give to the Commissioner a GST return.</w:t>
      </w:r>
    </w:p>
    <w:p w:rsidR="001456C6" w:rsidRPr="003F329B" w:rsidRDefault="001456C6" w:rsidP="001456C6">
      <w:pPr>
        <w:pStyle w:val="notetext"/>
      </w:pPr>
      <w:r w:rsidRPr="003F329B">
        <w:t>Note:</w:t>
      </w:r>
      <w:r w:rsidRPr="003F329B">
        <w:tab/>
        <w:t>Deciding to direct a representative of an incapacitated entity to give to the Commissioner a GST return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1456C6" w:rsidRPr="003F329B" w:rsidRDefault="001456C6" w:rsidP="001456C6">
      <w:pPr>
        <w:pStyle w:val="subsection"/>
      </w:pPr>
      <w:r w:rsidRPr="003F329B">
        <w:tab/>
        <w:t>(2)</w:t>
      </w:r>
      <w:r w:rsidRPr="003F329B">
        <w:tab/>
        <w:t xml:space="preserve">The tax period may be any tax period applying to the </w:t>
      </w:r>
      <w:r w:rsidR="003F329B" w:rsidRPr="003F329B">
        <w:rPr>
          <w:position w:val="6"/>
          <w:sz w:val="16"/>
        </w:rPr>
        <w:t>*</w:t>
      </w:r>
      <w:r w:rsidRPr="003F329B">
        <w:t>incapacitated entity, including:</w:t>
      </w:r>
    </w:p>
    <w:p w:rsidR="001456C6" w:rsidRPr="003F329B" w:rsidRDefault="001456C6" w:rsidP="001456C6">
      <w:pPr>
        <w:pStyle w:val="paragraph"/>
      </w:pPr>
      <w:r w:rsidRPr="003F329B">
        <w:tab/>
        <w:t>(a)</w:t>
      </w:r>
      <w:r w:rsidRPr="003F329B">
        <w:tab/>
        <w:t xml:space="preserve">a tax period that ends before the </w:t>
      </w:r>
      <w:r w:rsidR="003F329B" w:rsidRPr="003F329B">
        <w:rPr>
          <w:position w:val="6"/>
          <w:sz w:val="16"/>
        </w:rPr>
        <w:t>*</w:t>
      </w:r>
      <w:r w:rsidRPr="003F329B">
        <w:t>representative became a representative of the incapacitated entity; and</w:t>
      </w:r>
    </w:p>
    <w:p w:rsidR="001456C6" w:rsidRPr="003F329B" w:rsidRDefault="001456C6" w:rsidP="001456C6">
      <w:pPr>
        <w:pStyle w:val="paragraph"/>
      </w:pPr>
      <w:r w:rsidRPr="003F329B">
        <w:tab/>
        <w:t>(b)</w:t>
      </w:r>
      <w:r w:rsidRPr="003F329B">
        <w:tab/>
        <w:t>a tax period that starts after the representative became a representative of the incapacitated entity.</w:t>
      </w:r>
    </w:p>
    <w:p w:rsidR="001456C6" w:rsidRPr="003F329B" w:rsidRDefault="001456C6" w:rsidP="001456C6">
      <w:pPr>
        <w:pStyle w:val="subsection"/>
      </w:pPr>
      <w:r w:rsidRPr="003F329B">
        <w:tab/>
        <w:t>(3)</w:t>
      </w:r>
      <w:r w:rsidRPr="003F329B">
        <w:tab/>
        <w:t xml:space="preserve">The </w:t>
      </w:r>
      <w:r w:rsidR="003F329B" w:rsidRPr="003F329B">
        <w:rPr>
          <w:position w:val="6"/>
          <w:sz w:val="16"/>
        </w:rPr>
        <w:t>*</w:t>
      </w:r>
      <w:r w:rsidRPr="003F329B">
        <w:t xml:space="preserve">GST return by the </w:t>
      </w:r>
      <w:r w:rsidR="003F329B" w:rsidRPr="003F329B">
        <w:rPr>
          <w:position w:val="6"/>
          <w:sz w:val="16"/>
        </w:rPr>
        <w:t>*</w:t>
      </w:r>
      <w:r w:rsidRPr="003F329B">
        <w:t>representative:</w:t>
      </w:r>
    </w:p>
    <w:p w:rsidR="001456C6" w:rsidRPr="003F329B" w:rsidRDefault="001456C6" w:rsidP="001456C6">
      <w:pPr>
        <w:pStyle w:val="paragraph"/>
      </w:pPr>
      <w:r w:rsidRPr="003F329B">
        <w:tab/>
        <w:t>(a)</w:t>
      </w:r>
      <w:r w:rsidRPr="003F329B">
        <w:tab/>
        <w:t>must be in accordance with the requirements of Division</w:t>
      </w:r>
      <w:r w:rsidR="003F329B">
        <w:t> </w:t>
      </w:r>
      <w:r w:rsidRPr="003F329B">
        <w:t xml:space="preserve">31 as they would apply in relation to the </w:t>
      </w:r>
      <w:r w:rsidR="003F329B" w:rsidRPr="003F329B">
        <w:rPr>
          <w:position w:val="6"/>
          <w:sz w:val="16"/>
        </w:rPr>
        <w:t>*</w:t>
      </w:r>
      <w:r w:rsidRPr="003F329B">
        <w:t xml:space="preserve">incapacitated entity except to the extent that the direction under </w:t>
      </w:r>
      <w:r w:rsidR="003F329B">
        <w:t>paragraph (</w:t>
      </w:r>
      <w:r w:rsidRPr="003F329B">
        <w:t>1)(b) modifies those requirements; and</w:t>
      </w:r>
    </w:p>
    <w:p w:rsidR="001456C6" w:rsidRPr="003F329B" w:rsidRDefault="001456C6" w:rsidP="001456C6">
      <w:pPr>
        <w:pStyle w:val="paragraph"/>
      </w:pPr>
      <w:r w:rsidRPr="003F329B">
        <w:tab/>
        <w:t>(b)</w:t>
      </w:r>
      <w:r w:rsidRPr="003F329B">
        <w:tab/>
        <w:t>must be given to the Commissioner within the period specified in the direction.</w:t>
      </w:r>
    </w:p>
    <w:p w:rsidR="001456C6" w:rsidRPr="003F329B" w:rsidRDefault="001456C6" w:rsidP="001456C6">
      <w:pPr>
        <w:pStyle w:val="subsection"/>
      </w:pPr>
      <w:r w:rsidRPr="003F329B">
        <w:tab/>
        <w:t>(4)</w:t>
      </w:r>
      <w:r w:rsidRPr="003F329B">
        <w:tab/>
        <w:t xml:space="preserve">Without limiting the matters that the Commissioner may take into account in deciding whether to give a direction under </w:t>
      </w:r>
      <w:r w:rsidR="003F329B">
        <w:t>paragraph (</w:t>
      </w:r>
      <w:r w:rsidRPr="003F329B">
        <w:t>1)(b), the Commissioner must take into account:</w:t>
      </w:r>
    </w:p>
    <w:p w:rsidR="001456C6" w:rsidRPr="003F329B" w:rsidRDefault="001456C6" w:rsidP="001456C6">
      <w:pPr>
        <w:pStyle w:val="paragraph"/>
      </w:pPr>
      <w:r w:rsidRPr="003F329B">
        <w:tab/>
        <w:t>(a)</w:t>
      </w:r>
      <w:r w:rsidRPr="003F329B">
        <w:tab/>
        <w:t xml:space="preserve">the likelihood of a dividend to unsecured creditors of the </w:t>
      </w:r>
      <w:r w:rsidR="003F329B" w:rsidRPr="003F329B">
        <w:rPr>
          <w:position w:val="6"/>
          <w:sz w:val="16"/>
        </w:rPr>
        <w:t>*</w:t>
      </w:r>
      <w:r w:rsidRPr="003F329B">
        <w:t>incapacitated entity being declared, and the likely amounts of any such dividend; and</w:t>
      </w:r>
    </w:p>
    <w:p w:rsidR="001456C6" w:rsidRPr="003F329B" w:rsidRDefault="001456C6" w:rsidP="001456C6">
      <w:pPr>
        <w:pStyle w:val="paragraph"/>
      </w:pPr>
      <w:r w:rsidRPr="003F329B">
        <w:tab/>
        <w:t>(b)</w:t>
      </w:r>
      <w:r w:rsidRPr="003F329B">
        <w:tab/>
        <w:t xml:space="preserve">the likelihood that, if the Commissioner were given the </w:t>
      </w:r>
      <w:r w:rsidR="003F329B" w:rsidRPr="003F329B">
        <w:rPr>
          <w:position w:val="6"/>
          <w:sz w:val="16"/>
        </w:rPr>
        <w:t>*</w:t>
      </w:r>
      <w:r w:rsidRPr="003F329B">
        <w:t xml:space="preserve">GST return, it would reveal a liability to pay an amount to the Commissioner under the </w:t>
      </w:r>
      <w:r w:rsidR="003F329B" w:rsidRPr="003F329B">
        <w:rPr>
          <w:position w:val="6"/>
          <w:sz w:val="16"/>
        </w:rPr>
        <w:t>*</w:t>
      </w:r>
      <w:r w:rsidRPr="003F329B">
        <w:t>GST law; and</w:t>
      </w:r>
    </w:p>
    <w:p w:rsidR="001456C6" w:rsidRPr="003F329B" w:rsidRDefault="001456C6" w:rsidP="001456C6">
      <w:pPr>
        <w:pStyle w:val="paragraph"/>
      </w:pPr>
      <w:r w:rsidRPr="003F329B">
        <w:tab/>
        <w:t>(c)</w:t>
      </w:r>
      <w:r w:rsidRPr="003F329B">
        <w:tab/>
        <w:t>the availability of books and records that would make it possible to prepare the GST return; and</w:t>
      </w:r>
    </w:p>
    <w:p w:rsidR="001456C6" w:rsidRPr="003F329B" w:rsidRDefault="001456C6" w:rsidP="001456C6">
      <w:pPr>
        <w:pStyle w:val="paragraph"/>
      </w:pPr>
      <w:r w:rsidRPr="003F329B">
        <w:tab/>
        <w:t>(d)</w:t>
      </w:r>
      <w:r w:rsidRPr="003F329B">
        <w:tab/>
        <w:t xml:space="preserve">the likelihood that the cost to the </w:t>
      </w:r>
      <w:r w:rsidR="003F329B" w:rsidRPr="003F329B">
        <w:rPr>
          <w:position w:val="6"/>
          <w:sz w:val="16"/>
        </w:rPr>
        <w:t>*</w:t>
      </w:r>
      <w:r w:rsidRPr="003F329B">
        <w:t>representative of preparing the GST return would be covered by the incapacitated entity’s assets without resulting in an unreasonable impact on the other creditors of the incapacitated entity.</w:t>
      </w:r>
    </w:p>
    <w:p w:rsidR="001456C6" w:rsidRPr="003F329B" w:rsidRDefault="001456C6" w:rsidP="00F26F26">
      <w:pPr>
        <w:pStyle w:val="subsection"/>
        <w:keepNext/>
        <w:keepLines/>
      </w:pPr>
      <w:r w:rsidRPr="003F329B">
        <w:tab/>
        <w:t>(5)</w:t>
      </w:r>
      <w:r w:rsidRPr="003F329B">
        <w:tab/>
        <w:t xml:space="preserve">The </w:t>
      </w:r>
      <w:r w:rsidR="003F329B" w:rsidRPr="003F329B">
        <w:rPr>
          <w:position w:val="6"/>
          <w:sz w:val="16"/>
        </w:rPr>
        <w:t>*</w:t>
      </w:r>
      <w:r w:rsidRPr="003F329B">
        <w:t>incapacitated entity is taken to have complied with Division</w:t>
      </w:r>
      <w:r w:rsidR="003F329B">
        <w:t> </w:t>
      </w:r>
      <w:r w:rsidRPr="003F329B">
        <w:t xml:space="preserve">31 in relation to giving a </w:t>
      </w:r>
      <w:r w:rsidR="003F329B" w:rsidRPr="003F329B">
        <w:rPr>
          <w:position w:val="6"/>
          <w:sz w:val="16"/>
        </w:rPr>
        <w:t>*</w:t>
      </w:r>
      <w:r w:rsidRPr="003F329B">
        <w:t xml:space="preserve">GST return for a tax period if the </w:t>
      </w:r>
      <w:r w:rsidR="003F329B" w:rsidRPr="003F329B">
        <w:rPr>
          <w:position w:val="6"/>
          <w:sz w:val="16"/>
        </w:rPr>
        <w:t>*</w:t>
      </w:r>
      <w:r w:rsidRPr="003F329B">
        <w:t>representative gives to the Commissioner a return for the tax period in accordance with this section.</w:t>
      </w:r>
    </w:p>
    <w:p w:rsidR="001456C6" w:rsidRPr="003F329B" w:rsidRDefault="001456C6" w:rsidP="001456C6">
      <w:pPr>
        <w:pStyle w:val="subsection"/>
      </w:pPr>
      <w:r w:rsidRPr="003F329B">
        <w:tab/>
        <w:t>(6)</w:t>
      </w:r>
      <w:r w:rsidRPr="003F329B">
        <w:tab/>
        <w:t xml:space="preserve">A direction under </w:t>
      </w:r>
      <w:r w:rsidR="003F329B">
        <w:t>paragraph (</w:t>
      </w:r>
      <w:r w:rsidRPr="003F329B">
        <w:t>1)(b) is not a legislative instrument.</w:t>
      </w:r>
    </w:p>
    <w:p w:rsidR="001456C6" w:rsidRPr="003F329B" w:rsidRDefault="001456C6" w:rsidP="001456C6">
      <w:pPr>
        <w:pStyle w:val="subsection"/>
      </w:pPr>
      <w:r w:rsidRPr="003F329B">
        <w:tab/>
        <w:t>(7)</w:t>
      </w:r>
      <w:r w:rsidRPr="003F329B">
        <w:tab/>
        <w:t>This section has effect despite section</w:t>
      </w:r>
      <w:r w:rsidR="003F329B">
        <w:t> </w:t>
      </w:r>
      <w:r w:rsidRPr="003F329B">
        <w:t>31</w:t>
      </w:r>
      <w:r w:rsidR="003F329B">
        <w:noBreakHyphen/>
      </w:r>
      <w:r w:rsidRPr="003F329B">
        <w:t>5 (which is about who must give GST returns).</w:t>
      </w:r>
    </w:p>
    <w:p w:rsidR="001456C6" w:rsidRPr="003F329B" w:rsidRDefault="001456C6" w:rsidP="001456C6">
      <w:pPr>
        <w:pStyle w:val="ActHead5"/>
      </w:pPr>
      <w:bookmarkStart w:id="463" w:name="_Toc416266030"/>
      <w:r w:rsidRPr="00AE4251">
        <w:rPr>
          <w:rStyle w:val="CharSectno"/>
        </w:rPr>
        <w:t>58</w:t>
      </w:r>
      <w:r w:rsidR="003F329B" w:rsidRPr="00AE4251">
        <w:rPr>
          <w:rStyle w:val="CharSectno"/>
        </w:rPr>
        <w:noBreakHyphen/>
      </w:r>
      <w:r w:rsidRPr="00AE4251">
        <w:rPr>
          <w:rStyle w:val="CharSectno"/>
        </w:rPr>
        <w:t>55</w:t>
      </w:r>
      <w:r w:rsidRPr="003F329B">
        <w:t xml:space="preserve">  Incapacitated entities not required to give GST returns in some cases</w:t>
      </w:r>
      <w:bookmarkEnd w:id="463"/>
    </w:p>
    <w:p w:rsidR="001456C6" w:rsidRPr="003F329B" w:rsidRDefault="001456C6" w:rsidP="001456C6">
      <w:pPr>
        <w:pStyle w:val="subsection"/>
      </w:pPr>
      <w:r w:rsidRPr="003F329B">
        <w:tab/>
        <w:t>(1)</w:t>
      </w:r>
      <w:r w:rsidRPr="003F329B">
        <w:tab/>
        <w:t xml:space="preserve">An </w:t>
      </w:r>
      <w:r w:rsidR="003F329B" w:rsidRPr="003F329B">
        <w:rPr>
          <w:position w:val="6"/>
          <w:sz w:val="16"/>
        </w:rPr>
        <w:t>*</w:t>
      </w:r>
      <w:r w:rsidRPr="003F329B">
        <w:t xml:space="preserve">incapacitated entity is not required to give a </w:t>
      </w:r>
      <w:r w:rsidR="003F329B" w:rsidRPr="003F329B">
        <w:rPr>
          <w:position w:val="6"/>
          <w:sz w:val="16"/>
        </w:rPr>
        <w:t>*</w:t>
      </w:r>
      <w:r w:rsidRPr="003F329B">
        <w:t>GST return for a tax period if:</w:t>
      </w:r>
    </w:p>
    <w:p w:rsidR="001456C6" w:rsidRPr="003F329B" w:rsidRDefault="001456C6" w:rsidP="001456C6">
      <w:pPr>
        <w:pStyle w:val="paragraph"/>
      </w:pPr>
      <w:r w:rsidRPr="003F329B">
        <w:tab/>
        <w:t>(a)</w:t>
      </w:r>
      <w:r w:rsidRPr="003F329B">
        <w:tab/>
        <w:t xml:space="preserve">the entity’s </w:t>
      </w:r>
      <w:r w:rsidR="003F329B" w:rsidRPr="003F329B">
        <w:rPr>
          <w:position w:val="6"/>
          <w:sz w:val="16"/>
        </w:rPr>
        <w:t>*</w:t>
      </w:r>
      <w:r w:rsidRPr="003F329B">
        <w:t>net amount for the tax period is zero; and</w:t>
      </w:r>
    </w:p>
    <w:p w:rsidR="001456C6" w:rsidRPr="003F329B" w:rsidRDefault="001456C6" w:rsidP="001456C6">
      <w:pPr>
        <w:pStyle w:val="paragraph"/>
      </w:pPr>
      <w:r w:rsidRPr="003F329B">
        <w:tab/>
        <w:t>(b)</w:t>
      </w:r>
      <w:r w:rsidRPr="003F329B">
        <w:tab/>
        <w:t xml:space="preserve">the entity does not have an </w:t>
      </w:r>
      <w:r w:rsidR="003F329B" w:rsidRPr="003F329B">
        <w:rPr>
          <w:position w:val="6"/>
          <w:sz w:val="16"/>
        </w:rPr>
        <w:t>*</w:t>
      </w:r>
      <w:r w:rsidRPr="003F329B">
        <w:t>increasing adjustment that is attributable to the tax period; and</w:t>
      </w:r>
    </w:p>
    <w:p w:rsidR="001456C6" w:rsidRPr="003F329B" w:rsidRDefault="001456C6" w:rsidP="001456C6">
      <w:pPr>
        <w:pStyle w:val="paragraph"/>
      </w:pPr>
      <w:r w:rsidRPr="003F329B">
        <w:tab/>
        <w:t>(c)</w:t>
      </w:r>
      <w:r w:rsidRPr="003F329B">
        <w:tab/>
        <w:t>the entity is not liable for GST that is attributable to the tax period.</w:t>
      </w:r>
    </w:p>
    <w:p w:rsidR="001456C6" w:rsidRPr="003F329B" w:rsidRDefault="001456C6" w:rsidP="001456C6">
      <w:pPr>
        <w:pStyle w:val="subsection"/>
      </w:pPr>
      <w:r w:rsidRPr="003F329B">
        <w:tab/>
        <w:t>(2)</w:t>
      </w:r>
      <w:r w:rsidRPr="003F329B">
        <w:tab/>
        <w:t>This section has effect despite section</w:t>
      </w:r>
      <w:r w:rsidR="003F329B">
        <w:t> </w:t>
      </w:r>
      <w:r w:rsidRPr="003F329B">
        <w:t>31</w:t>
      </w:r>
      <w:r w:rsidR="003F329B">
        <w:noBreakHyphen/>
      </w:r>
      <w:r w:rsidRPr="003F329B">
        <w:t>5 (which is about who must give GST returns).</w:t>
      </w:r>
    </w:p>
    <w:p w:rsidR="001456C6" w:rsidRPr="003F329B" w:rsidRDefault="001456C6" w:rsidP="001456C6">
      <w:pPr>
        <w:pStyle w:val="ActHead5"/>
      </w:pPr>
      <w:bookmarkStart w:id="464" w:name="_Toc416266031"/>
      <w:r w:rsidRPr="00AE4251">
        <w:rPr>
          <w:rStyle w:val="CharSectno"/>
        </w:rPr>
        <w:t>58</w:t>
      </w:r>
      <w:r w:rsidR="003F329B" w:rsidRPr="00AE4251">
        <w:rPr>
          <w:rStyle w:val="CharSectno"/>
        </w:rPr>
        <w:noBreakHyphen/>
      </w:r>
      <w:r w:rsidRPr="00AE4251">
        <w:rPr>
          <w:rStyle w:val="CharSectno"/>
        </w:rPr>
        <w:t>60</w:t>
      </w:r>
      <w:r w:rsidRPr="003F329B">
        <w:t xml:space="preserve">  Representative to notify Commissioner of certain liabilities etc.</w:t>
      </w:r>
      <w:bookmarkEnd w:id="464"/>
    </w:p>
    <w:p w:rsidR="001456C6" w:rsidRPr="003F329B" w:rsidRDefault="001456C6" w:rsidP="001456C6">
      <w:pPr>
        <w:pStyle w:val="subsection"/>
      </w:pPr>
      <w:r w:rsidRPr="003F329B">
        <w:tab/>
        <w:t>(1)</w:t>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must notify the Commissioner, in the </w:t>
      </w:r>
      <w:r w:rsidR="003F329B" w:rsidRPr="003F329B">
        <w:rPr>
          <w:position w:val="6"/>
          <w:sz w:val="16"/>
        </w:rPr>
        <w:t>*</w:t>
      </w:r>
      <w:r w:rsidRPr="003F329B">
        <w:t xml:space="preserve">approved form, of an amount of GST for which the entity is liable, or an </w:t>
      </w:r>
      <w:r w:rsidR="003F329B" w:rsidRPr="003F329B">
        <w:rPr>
          <w:position w:val="6"/>
          <w:sz w:val="16"/>
        </w:rPr>
        <w:t>*</w:t>
      </w:r>
      <w:r w:rsidRPr="003F329B">
        <w:t>increasing adjustment that the entity has, if:</w:t>
      </w:r>
    </w:p>
    <w:p w:rsidR="001456C6" w:rsidRPr="003F329B" w:rsidRDefault="001456C6" w:rsidP="001456C6">
      <w:pPr>
        <w:pStyle w:val="paragraph"/>
      </w:pPr>
      <w:r w:rsidRPr="003F329B">
        <w:tab/>
        <w:t>(a)</w:t>
      </w:r>
      <w:r w:rsidRPr="003F329B">
        <w:tab/>
        <w:t>the representative becomes aware, or could reasonably be expected to have become aware, of the amount of GST, or the adjustment; and</w:t>
      </w:r>
    </w:p>
    <w:p w:rsidR="001456C6" w:rsidRPr="003F329B" w:rsidRDefault="001456C6" w:rsidP="001456C6">
      <w:pPr>
        <w:pStyle w:val="paragraph"/>
      </w:pPr>
      <w:r w:rsidRPr="003F329B">
        <w:tab/>
        <w:t>(b)</w:t>
      </w:r>
      <w:r w:rsidRPr="003F329B">
        <w:tab/>
        <w:t xml:space="preserve">the amount of GST, or the adjustment, has not been taken into account in any </w:t>
      </w:r>
      <w:r w:rsidR="003F329B" w:rsidRPr="003F329B">
        <w:rPr>
          <w:position w:val="6"/>
          <w:sz w:val="16"/>
        </w:rPr>
        <w:t>*</w:t>
      </w:r>
      <w:r w:rsidRPr="003F329B">
        <w:t>GST return that has been given to the Commissioner; and</w:t>
      </w:r>
    </w:p>
    <w:p w:rsidR="001456C6" w:rsidRPr="003F329B" w:rsidRDefault="001456C6" w:rsidP="00F26F26">
      <w:pPr>
        <w:pStyle w:val="paragraph"/>
        <w:keepNext/>
        <w:keepLines/>
      </w:pPr>
      <w:r w:rsidRPr="003F329B">
        <w:tab/>
        <w:t>(c)</w:t>
      </w:r>
      <w:r w:rsidRPr="003F329B">
        <w:tab/>
        <w:t>the Commissioner has not been previously notified of the amount of GST, or the adjustment, under this section.</w:t>
      </w:r>
    </w:p>
    <w:p w:rsidR="001456C6" w:rsidRPr="003F329B" w:rsidRDefault="001456C6" w:rsidP="001456C6">
      <w:pPr>
        <w:pStyle w:val="notetext"/>
      </w:pPr>
      <w:r w:rsidRPr="003F329B">
        <w:t>Note:</w:t>
      </w:r>
      <w:r w:rsidRPr="003F329B">
        <w:tab/>
        <w:t>Section</w:t>
      </w:r>
      <w:r w:rsidR="003F329B">
        <w:t> </w:t>
      </w:r>
      <w:r w:rsidRPr="003F329B">
        <w:t>286</w:t>
      </w:r>
      <w:r w:rsidR="003F329B">
        <w:noBreakHyphen/>
      </w:r>
      <w:r w:rsidRPr="003F329B">
        <w:t>75 in Schedule</w:t>
      </w:r>
      <w:r w:rsidR="003F329B">
        <w:t> </w:t>
      </w:r>
      <w:r w:rsidRPr="003F329B">
        <w:t xml:space="preserve">1 to the </w:t>
      </w:r>
      <w:r w:rsidRPr="003F329B">
        <w:rPr>
          <w:i/>
        </w:rPr>
        <w:t>Taxation Administration Act 1953</w:t>
      </w:r>
      <w:r w:rsidRPr="003F329B">
        <w:t xml:space="preserve"> provides an administrative penalty for breach of this subsection.</w:t>
      </w:r>
    </w:p>
    <w:p w:rsidR="001456C6" w:rsidRPr="003F329B" w:rsidRDefault="001456C6" w:rsidP="001456C6">
      <w:pPr>
        <w:pStyle w:val="subsection"/>
      </w:pPr>
      <w:r w:rsidRPr="003F329B">
        <w:tab/>
        <w:t>(2)</w:t>
      </w:r>
      <w:r w:rsidRPr="003F329B">
        <w:tab/>
        <w:t xml:space="preserve">The notification must be given to the Commissioner before the day on which the </w:t>
      </w:r>
      <w:r w:rsidR="003F329B" w:rsidRPr="003F329B">
        <w:rPr>
          <w:position w:val="6"/>
          <w:sz w:val="16"/>
        </w:rPr>
        <w:t>*</w:t>
      </w:r>
      <w:r w:rsidRPr="003F329B">
        <w:t xml:space="preserve">representative declares a dividend to unsecured creditors of the </w:t>
      </w:r>
      <w:r w:rsidR="003F329B" w:rsidRPr="003F329B">
        <w:rPr>
          <w:position w:val="6"/>
          <w:sz w:val="16"/>
        </w:rPr>
        <w:t>*</w:t>
      </w:r>
      <w:r w:rsidRPr="003F329B">
        <w:t>incapacitated entity.</w:t>
      </w:r>
    </w:p>
    <w:p w:rsidR="001456C6" w:rsidRPr="003F329B" w:rsidRDefault="001456C6" w:rsidP="001456C6">
      <w:pPr>
        <w:pStyle w:val="subsection"/>
      </w:pPr>
      <w:r w:rsidRPr="003F329B">
        <w:tab/>
        <w:t>(3)</w:t>
      </w:r>
      <w:r w:rsidRPr="003F329B">
        <w:tab/>
        <w:t xml:space="preserve">This section does not apply if the </w:t>
      </w:r>
      <w:r w:rsidR="003F329B" w:rsidRPr="003F329B">
        <w:rPr>
          <w:position w:val="6"/>
          <w:sz w:val="16"/>
        </w:rPr>
        <w:t>*</w:t>
      </w:r>
      <w:r w:rsidRPr="003F329B">
        <w:t xml:space="preserve">representative is a representative of a kind that does not have the capacity to declare dividends to unsecured creditors of the </w:t>
      </w:r>
      <w:r w:rsidR="003F329B" w:rsidRPr="003F329B">
        <w:rPr>
          <w:position w:val="6"/>
          <w:sz w:val="16"/>
        </w:rPr>
        <w:t>*</w:t>
      </w:r>
      <w:r w:rsidRPr="003F329B">
        <w:t>incapacitated entity.</w:t>
      </w:r>
    </w:p>
    <w:p w:rsidR="001456C6" w:rsidRPr="003F329B" w:rsidRDefault="001456C6" w:rsidP="001456C6">
      <w:pPr>
        <w:pStyle w:val="subsection"/>
      </w:pPr>
      <w:r w:rsidRPr="003F329B">
        <w:tab/>
        <w:t>(4)</w:t>
      </w:r>
      <w:r w:rsidRPr="003F329B">
        <w:tab/>
        <w:t xml:space="preserve">This section does not apply in circumstances determined by the Commissioner under </w:t>
      </w:r>
      <w:r w:rsidR="003F329B">
        <w:t>subsection (</w:t>
      </w:r>
      <w:r w:rsidRPr="003F329B">
        <w:t>5).</w:t>
      </w:r>
    </w:p>
    <w:p w:rsidR="001456C6" w:rsidRPr="003F329B" w:rsidRDefault="001456C6" w:rsidP="001456C6">
      <w:pPr>
        <w:pStyle w:val="subsection"/>
      </w:pPr>
      <w:r w:rsidRPr="003F329B">
        <w:tab/>
        <w:t>(5)</w:t>
      </w:r>
      <w:r w:rsidRPr="003F329B">
        <w:tab/>
        <w:t>The Commissioner may, by legislative instrument, determine</w:t>
      </w:r>
      <w:r w:rsidRPr="003F329B">
        <w:rPr>
          <w:i/>
        </w:rPr>
        <w:t xml:space="preserve"> </w:t>
      </w:r>
      <w:r w:rsidRPr="003F329B">
        <w:t>circumstances</w:t>
      </w:r>
      <w:r w:rsidRPr="003F329B">
        <w:rPr>
          <w:i/>
        </w:rPr>
        <w:t xml:space="preserve"> </w:t>
      </w:r>
      <w:r w:rsidRPr="003F329B">
        <w:t>in which this section does not apply.</w:t>
      </w:r>
    </w:p>
    <w:p w:rsidR="001456C6" w:rsidRPr="003F329B" w:rsidRDefault="001456C6" w:rsidP="001456C6">
      <w:pPr>
        <w:pStyle w:val="ActHead5"/>
      </w:pPr>
      <w:bookmarkStart w:id="465" w:name="_Toc416266032"/>
      <w:r w:rsidRPr="00AE4251">
        <w:rPr>
          <w:rStyle w:val="CharSectno"/>
        </w:rPr>
        <w:t>58</w:t>
      </w:r>
      <w:r w:rsidR="003F329B" w:rsidRPr="00AE4251">
        <w:rPr>
          <w:rStyle w:val="CharSectno"/>
        </w:rPr>
        <w:noBreakHyphen/>
      </w:r>
      <w:r w:rsidRPr="00AE4251">
        <w:rPr>
          <w:rStyle w:val="CharSectno"/>
        </w:rPr>
        <w:t>65</w:t>
      </w:r>
      <w:r w:rsidRPr="003F329B">
        <w:t xml:space="preserve">  Money available to meet representative’s liabilities</w:t>
      </w:r>
      <w:bookmarkEnd w:id="465"/>
    </w:p>
    <w:p w:rsidR="001456C6" w:rsidRPr="003F329B" w:rsidRDefault="001456C6" w:rsidP="001456C6">
      <w:pPr>
        <w:pStyle w:val="subsection"/>
      </w:pPr>
      <w:r w:rsidRPr="003F329B">
        <w:tab/>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who is liable to pay an amount because of this </w:t>
      </w:r>
      <w:r w:rsidR="00A53099" w:rsidRPr="003F329B">
        <w:t>Division</w:t>
      </w:r>
      <w:r w:rsidR="00A36DB5" w:rsidRPr="003F329B">
        <w:t xml:space="preserve"> </w:t>
      </w:r>
      <w:r w:rsidRPr="003F329B">
        <w:t>is authorised and required to apply any money which the representative receives in his or her capacity as that representative in order to pay the liability.</w:t>
      </w:r>
    </w:p>
    <w:p w:rsidR="001456C6" w:rsidRPr="003F329B" w:rsidRDefault="001456C6" w:rsidP="001456C6">
      <w:pPr>
        <w:pStyle w:val="ActHead5"/>
      </w:pPr>
      <w:bookmarkStart w:id="466" w:name="_Toc416266033"/>
      <w:r w:rsidRPr="00AE4251">
        <w:rPr>
          <w:rStyle w:val="CharSectno"/>
        </w:rPr>
        <w:t>58</w:t>
      </w:r>
      <w:r w:rsidR="003F329B" w:rsidRPr="00AE4251">
        <w:rPr>
          <w:rStyle w:val="CharSectno"/>
        </w:rPr>
        <w:noBreakHyphen/>
      </w:r>
      <w:r w:rsidRPr="00AE4251">
        <w:rPr>
          <w:rStyle w:val="CharSectno"/>
        </w:rPr>
        <w:t>70</w:t>
      </w:r>
      <w:r w:rsidRPr="003F329B">
        <w:t xml:space="preserve">  Protection for actions of representative</w:t>
      </w:r>
      <w:bookmarkEnd w:id="466"/>
    </w:p>
    <w:p w:rsidR="001456C6" w:rsidRPr="003F329B" w:rsidRDefault="001456C6" w:rsidP="001456C6">
      <w:pPr>
        <w:pStyle w:val="subsection"/>
      </w:pPr>
      <w:r w:rsidRPr="003F329B">
        <w:tab/>
      </w:r>
      <w:r w:rsidRPr="003F329B">
        <w:tab/>
        <w:t xml:space="preserve">A </w:t>
      </w:r>
      <w:r w:rsidR="003F329B" w:rsidRPr="003F329B">
        <w:rPr>
          <w:position w:val="6"/>
          <w:sz w:val="16"/>
        </w:rPr>
        <w:t>*</w:t>
      </w:r>
      <w:r w:rsidRPr="003F329B">
        <w:t xml:space="preserve">representative of an </w:t>
      </w:r>
      <w:r w:rsidR="003F329B" w:rsidRPr="003F329B">
        <w:rPr>
          <w:position w:val="6"/>
          <w:sz w:val="16"/>
        </w:rPr>
        <w:t>*</w:t>
      </w:r>
      <w:r w:rsidRPr="003F329B">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3F329B" w:rsidRPr="003F329B">
        <w:rPr>
          <w:position w:val="6"/>
          <w:sz w:val="16"/>
        </w:rPr>
        <w:t>*</w:t>
      </w:r>
      <w:r w:rsidRPr="003F329B">
        <w:t>GST law.</w:t>
      </w:r>
    </w:p>
    <w:p w:rsidR="00715FFB" w:rsidRPr="003F329B" w:rsidRDefault="00715FFB" w:rsidP="00715FFB">
      <w:pPr>
        <w:pStyle w:val="ActHead5"/>
      </w:pPr>
      <w:bookmarkStart w:id="467" w:name="_Toc416266034"/>
      <w:r w:rsidRPr="00AE4251">
        <w:rPr>
          <w:rStyle w:val="CharSectno"/>
        </w:rPr>
        <w:t>58</w:t>
      </w:r>
      <w:r w:rsidR="003F329B" w:rsidRPr="00AE4251">
        <w:rPr>
          <w:rStyle w:val="CharSectno"/>
        </w:rPr>
        <w:noBreakHyphen/>
      </w:r>
      <w:r w:rsidRPr="00AE4251">
        <w:rPr>
          <w:rStyle w:val="CharSectno"/>
        </w:rPr>
        <w:t>95</w:t>
      </w:r>
      <w:r w:rsidRPr="003F329B">
        <w:t xml:space="preserve">  </w:t>
      </w:r>
      <w:r w:rsidR="00A53099" w:rsidRPr="003F329B">
        <w:t>Division</w:t>
      </w:r>
      <w:r w:rsidR="00A36DB5" w:rsidRPr="003F329B">
        <w:t xml:space="preserve"> </w:t>
      </w:r>
      <w:r w:rsidRPr="003F329B">
        <w:t>does not apply to the extent that the representative is a creditor of the incapacitated entity</w:t>
      </w:r>
      <w:bookmarkEnd w:id="467"/>
    </w:p>
    <w:p w:rsidR="00715FFB" w:rsidRPr="003F329B" w:rsidRDefault="00715FFB" w:rsidP="00715FFB">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in relation to a </w:t>
      </w:r>
      <w:r w:rsidR="003F329B" w:rsidRPr="003F329B">
        <w:rPr>
          <w:position w:val="6"/>
          <w:sz w:val="16"/>
        </w:rPr>
        <w:t>*</w:t>
      </w:r>
      <w:r w:rsidRPr="003F329B">
        <w:t>representative of an entity to the extent that paragraph</w:t>
      </w:r>
      <w:r w:rsidR="003F329B">
        <w:t> </w:t>
      </w:r>
      <w:r w:rsidRPr="003F329B">
        <w:t>105</w:t>
      </w:r>
      <w:r w:rsidR="003F329B">
        <w:noBreakHyphen/>
      </w:r>
      <w:r w:rsidRPr="003F329B">
        <w:t>5(1)(a) will apply to a supply by the representative of the entity’s property.</w:t>
      </w:r>
    </w:p>
    <w:p w:rsidR="00715FFB" w:rsidRPr="003F329B" w:rsidRDefault="00715FFB" w:rsidP="00715FFB">
      <w:pPr>
        <w:pStyle w:val="notetext"/>
      </w:pPr>
      <w:r w:rsidRPr="003F329B">
        <w:t>Note:</w:t>
      </w:r>
      <w:r w:rsidRPr="003F329B">
        <w:tab/>
        <w:t>For example, if the representative:</w:t>
      </w:r>
    </w:p>
    <w:p w:rsidR="00715FFB" w:rsidRPr="003F329B" w:rsidRDefault="00715FFB" w:rsidP="00311275">
      <w:pPr>
        <w:pStyle w:val="notepara"/>
      </w:pPr>
      <w:r w:rsidRPr="003F329B">
        <w:t>(a)</w:t>
      </w:r>
      <w:r w:rsidRPr="003F329B">
        <w:tab/>
        <w:t>is a mortgagee in possession of the entity’s property; and</w:t>
      </w:r>
    </w:p>
    <w:p w:rsidR="00715FFB" w:rsidRPr="003F329B" w:rsidRDefault="00715FFB" w:rsidP="00311275">
      <w:pPr>
        <w:pStyle w:val="notepara"/>
      </w:pPr>
      <w:r w:rsidRPr="003F329B">
        <w:t>(b)</w:t>
      </w:r>
      <w:r w:rsidRPr="003F329B">
        <w:tab/>
        <w:t>is not a representative of the entity for any other reason;</w:t>
      </w:r>
    </w:p>
    <w:p w:rsidR="00E24C47" w:rsidRPr="003F329B" w:rsidRDefault="00715FFB" w:rsidP="00715FFB">
      <w:pPr>
        <w:pStyle w:val="notetext"/>
        <w:spacing w:before="40"/>
      </w:pPr>
      <w:r w:rsidRPr="003F329B">
        <w:tab/>
        <w:t>the representative need not register under section</w:t>
      </w:r>
      <w:r w:rsidR="003F329B">
        <w:t> </w:t>
      </w:r>
      <w:r w:rsidRPr="003F329B">
        <w:t>58</w:t>
      </w:r>
      <w:r w:rsidR="003F329B">
        <w:noBreakHyphen/>
      </w:r>
      <w:r w:rsidRPr="003F329B">
        <w:t>20 if it will supply that property in or towards the satisfaction of a debt owed to it by the entity.</w:t>
      </w:r>
    </w:p>
    <w:p w:rsidR="00300522" w:rsidRPr="003F329B" w:rsidRDefault="00300522" w:rsidP="00A36DB5">
      <w:pPr>
        <w:pStyle w:val="ActHead3"/>
        <w:pageBreakBefore/>
      </w:pPr>
      <w:bookmarkStart w:id="468" w:name="_Toc416266035"/>
      <w:r w:rsidRPr="00AE4251">
        <w:rPr>
          <w:rStyle w:val="CharDivNo"/>
        </w:rPr>
        <w:t>Division</w:t>
      </w:r>
      <w:r w:rsidR="003F329B" w:rsidRPr="00AE4251">
        <w:rPr>
          <w:rStyle w:val="CharDivNo"/>
        </w:rPr>
        <w:t> </w:t>
      </w:r>
      <w:r w:rsidRPr="00AE4251">
        <w:rPr>
          <w:rStyle w:val="CharDivNo"/>
        </w:rPr>
        <w:t>60</w:t>
      </w:r>
      <w:r w:rsidRPr="003F329B">
        <w:t>—</w:t>
      </w:r>
      <w:r w:rsidRPr="00AE4251">
        <w:rPr>
          <w:rStyle w:val="CharDivText"/>
        </w:rPr>
        <w:t>Pre</w:t>
      </w:r>
      <w:r w:rsidR="003F329B" w:rsidRPr="00AE4251">
        <w:rPr>
          <w:rStyle w:val="CharDivText"/>
        </w:rPr>
        <w:noBreakHyphen/>
      </w:r>
      <w:r w:rsidRPr="00AE4251">
        <w:rPr>
          <w:rStyle w:val="CharDivText"/>
        </w:rPr>
        <w:t>establishment costs</w:t>
      </w:r>
      <w:bookmarkEnd w:id="468"/>
    </w:p>
    <w:p w:rsidR="00300522" w:rsidRPr="003F329B" w:rsidRDefault="00300522" w:rsidP="00300522">
      <w:pPr>
        <w:pStyle w:val="ActHead5"/>
      </w:pPr>
      <w:bookmarkStart w:id="469" w:name="_Toc416266036"/>
      <w:r w:rsidRPr="00AE4251">
        <w:rPr>
          <w:rStyle w:val="CharSectno"/>
        </w:rPr>
        <w:t>60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69"/>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enables input tax credits to arise in some circumstances in which acquisitions and importations are made before a company is in existence.</w:t>
      </w:r>
    </w:p>
    <w:p w:rsidR="00300522" w:rsidRPr="003F329B" w:rsidRDefault="00300522" w:rsidP="00300522">
      <w:pPr>
        <w:pStyle w:val="ActHead5"/>
      </w:pPr>
      <w:bookmarkStart w:id="470" w:name="_Toc416266037"/>
      <w:r w:rsidRPr="00AE4251">
        <w:rPr>
          <w:rStyle w:val="CharSectno"/>
        </w:rPr>
        <w:t>60</w:t>
      </w:r>
      <w:r w:rsidR="003F329B" w:rsidRPr="00AE4251">
        <w:rPr>
          <w:rStyle w:val="CharSectno"/>
        </w:rPr>
        <w:noBreakHyphen/>
      </w:r>
      <w:r w:rsidRPr="00AE4251">
        <w:rPr>
          <w:rStyle w:val="CharSectno"/>
        </w:rPr>
        <w:t>5</w:t>
      </w:r>
      <w:r w:rsidRPr="003F329B">
        <w:t xml:space="preserve">  Input tax credit for acquisitions and importations before establishment</w:t>
      </w:r>
      <w:bookmarkEnd w:id="470"/>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creditable acquisition that is a</w:t>
      </w:r>
      <w:r w:rsidR="003F329B" w:rsidRPr="003F329B">
        <w:rPr>
          <w:position w:val="6"/>
          <w:sz w:val="16"/>
          <w:szCs w:val="16"/>
        </w:rPr>
        <w:t>*</w:t>
      </w:r>
      <w:r w:rsidRPr="003F329B">
        <w:t>pre</w:t>
      </w:r>
      <w:r w:rsidR="003F329B">
        <w:noBreakHyphen/>
      </w:r>
      <w:r w:rsidRPr="003F329B">
        <w:t xml:space="preserve">establishment acquisition, or a </w:t>
      </w:r>
      <w:r w:rsidR="003F329B" w:rsidRPr="003F329B">
        <w:rPr>
          <w:position w:val="6"/>
          <w:sz w:val="16"/>
          <w:szCs w:val="16"/>
        </w:rPr>
        <w:t>*</w:t>
      </w:r>
      <w:r w:rsidRPr="003F329B">
        <w:t xml:space="preserve">creditable importation that is a </w:t>
      </w:r>
      <w:r w:rsidR="003F329B" w:rsidRPr="003F329B">
        <w:rPr>
          <w:position w:val="6"/>
          <w:sz w:val="16"/>
          <w:szCs w:val="16"/>
        </w:rPr>
        <w:t>*</w:t>
      </w:r>
      <w:r w:rsidRPr="003F329B">
        <w:t>pre</w:t>
      </w:r>
      <w:r w:rsidR="003F329B">
        <w:noBreakHyphen/>
      </w:r>
      <w:r w:rsidRPr="003F329B">
        <w:t xml:space="preserve">establishment importation, relating to a </w:t>
      </w:r>
      <w:r w:rsidR="003F329B" w:rsidRPr="003F329B">
        <w:rPr>
          <w:position w:val="6"/>
          <w:sz w:val="16"/>
          <w:szCs w:val="16"/>
        </w:rPr>
        <w:t>*</w:t>
      </w:r>
      <w:r w:rsidRPr="003F329B">
        <w:t>company before it is in existence:</w:t>
      </w:r>
    </w:p>
    <w:p w:rsidR="00300522" w:rsidRPr="003F329B" w:rsidRDefault="00300522" w:rsidP="00300522">
      <w:pPr>
        <w:pStyle w:val="paragraph"/>
      </w:pPr>
      <w:r w:rsidRPr="003F329B">
        <w:tab/>
        <w:t>(a)</w:t>
      </w:r>
      <w:r w:rsidRPr="003F329B">
        <w:tab/>
        <w:t>you are not entitled to the input tax credit on the acquisition or importation; and</w:t>
      </w:r>
    </w:p>
    <w:p w:rsidR="00300522" w:rsidRPr="003F329B" w:rsidRDefault="00300522" w:rsidP="00300522">
      <w:pPr>
        <w:pStyle w:val="paragraph"/>
      </w:pPr>
      <w:r w:rsidRPr="003F329B">
        <w:tab/>
        <w:t>(b)</w:t>
      </w:r>
      <w:r w:rsidRPr="003F329B">
        <w:tab/>
        <w:t>once the company is in existence, it is entitled to the input tax credit on the acquisition or importation.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20 and 15</w:t>
      </w:r>
      <w:r w:rsidR="003F329B">
        <w:noBreakHyphen/>
      </w:r>
      <w:r w:rsidRPr="003F329B">
        <w:t>15 (which are about who is entitled to input tax credits).</w:t>
      </w:r>
    </w:p>
    <w:p w:rsidR="00300522" w:rsidRPr="003F329B" w:rsidRDefault="00300522" w:rsidP="00300522">
      <w:pPr>
        <w:pStyle w:val="ActHead5"/>
      </w:pPr>
      <w:bookmarkStart w:id="471" w:name="_Toc416266038"/>
      <w:r w:rsidRPr="00AE4251">
        <w:rPr>
          <w:rStyle w:val="CharSectno"/>
        </w:rPr>
        <w:t>60</w:t>
      </w:r>
      <w:r w:rsidR="003F329B" w:rsidRPr="00AE4251">
        <w:rPr>
          <w:rStyle w:val="CharSectno"/>
        </w:rPr>
        <w:noBreakHyphen/>
      </w:r>
      <w:r w:rsidRPr="00AE4251">
        <w:rPr>
          <w:rStyle w:val="CharSectno"/>
        </w:rPr>
        <w:t>10</w:t>
      </w:r>
      <w:r w:rsidRPr="003F329B">
        <w:t xml:space="preserve">  Registration etc. not needed for input tax credits</w:t>
      </w:r>
      <w:bookmarkEnd w:id="471"/>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pre</w:t>
      </w:r>
      <w:r w:rsidR="003F329B">
        <w:noBreakHyphen/>
      </w:r>
      <w:r w:rsidRPr="003F329B">
        <w:t xml:space="preserve">establishment acquisition, the fact that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does not stop the acquisition being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(2)</w:t>
      </w:r>
      <w:r w:rsidRPr="003F329B">
        <w:tab/>
        <w:t xml:space="preserve">If you make a </w:t>
      </w:r>
      <w:r w:rsidR="003F329B" w:rsidRPr="003F329B">
        <w:rPr>
          <w:position w:val="6"/>
          <w:sz w:val="16"/>
          <w:szCs w:val="16"/>
        </w:rPr>
        <w:t>*</w:t>
      </w:r>
      <w:r w:rsidRPr="003F329B">
        <w:t>pre</w:t>
      </w:r>
      <w:r w:rsidR="003F329B">
        <w:noBreakHyphen/>
      </w:r>
      <w:r w:rsidRPr="003F329B">
        <w:t xml:space="preserve">establishment importation, the fact that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does not stop the acquisition being a </w:t>
      </w:r>
      <w:r w:rsidR="003F329B" w:rsidRPr="003F329B">
        <w:rPr>
          <w:position w:val="6"/>
          <w:sz w:val="16"/>
          <w:szCs w:val="16"/>
        </w:rPr>
        <w:t>*</w:t>
      </w:r>
      <w:r w:rsidRPr="003F329B">
        <w:t>creditable importation.</w:t>
      </w:r>
    </w:p>
    <w:p w:rsidR="00300522" w:rsidRPr="003F329B" w:rsidRDefault="00300522" w:rsidP="00300522">
      <w:pPr>
        <w:pStyle w:val="subsection"/>
      </w:pPr>
      <w:r w:rsidRPr="003F329B">
        <w:tab/>
        <w:t>(3)</w:t>
      </w:r>
      <w:r w:rsidRPr="003F329B">
        <w:tab/>
        <w:t>This section has effect despite sections</w:t>
      </w:r>
      <w:r w:rsidR="003F329B">
        <w:t> </w:t>
      </w:r>
      <w:r w:rsidRPr="003F329B">
        <w:t>11</w:t>
      </w:r>
      <w:r w:rsidR="003F329B">
        <w:noBreakHyphen/>
      </w:r>
      <w:r w:rsidRPr="003F329B">
        <w:t>5 and 15</w:t>
      </w:r>
      <w:r w:rsidR="003F329B">
        <w:noBreakHyphen/>
      </w:r>
      <w:r w:rsidRPr="003F329B">
        <w:t>5 (which are about what are creditable acquisitions and creditable importations).</w:t>
      </w:r>
    </w:p>
    <w:p w:rsidR="00300522" w:rsidRPr="003F329B" w:rsidRDefault="00300522" w:rsidP="00300522">
      <w:pPr>
        <w:pStyle w:val="ActHead5"/>
      </w:pPr>
      <w:bookmarkStart w:id="472" w:name="_Toc416266039"/>
      <w:r w:rsidRPr="00AE4251">
        <w:rPr>
          <w:rStyle w:val="CharSectno"/>
        </w:rPr>
        <w:t>60</w:t>
      </w:r>
      <w:r w:rsidR="003F329B" w:rsidRPr="00AE4251">
        <w:rPr>
          <w:rStyle w:val="CharSectno"/>
        </w:rPr>
        <w:noBreakHyphen/>
      </w:r>
      <w:r w:rsidRPr="00AE4251">
        <w:rPr>
          <w:rStyle w:val="CharSectno"/>
        </w:rPr>
        <w:t>15</w:t>
      </w:r>
      <w:r w:rsidRPr="003F329B">
        <w:t xml:space="preserve">  Pre</w:t>
      </w:r>
      <w:r w:rsidR="003F329B">
        <w:noBreakHyphen/>
      </w:r>
      <w:r w:rsidRPr="003F329B">
        <w:t>establishment acquisitions and importations</w:t>
      </w:r>
      <w:bookmarkEnd w:id="472"/>
    </w:p>
    <w:p w:rsidR="00300522" w:rsidRPr="003F329B" w:rsidRDefault="00300522" w:rsidP="00300522">
      <w:pPr>
        <w:pStyle w:val="subsection"/>
      </w:pPr>
      <w:r w:rsidRPr="003F329B">
        <w:tab/>
        <w:t>(1)</w:t>
      </w:r>
      <w:r w:rsidRPr="003F329B">
        <w:tab/>
        <w:t xml:space="preserve">An acquisition that you make is a </w:t>
      </w:r>
      <w:r w:rsidRPr="003F329B">
        <w:rPr>
          <w:b/>
          <w:bCs/>
          <w:i/>
          <w:iCs/>
        </w:rPr>
        <w:t>pre</w:t>
      </w:r>
      <w:r w:rsidR="003F329B">
        <w:rPr>
          <w:b/>
          <w:bCs/>
          <w:i/>
          <w:iCs/>
        </w:rPr>
        <w:noBreakHyphen/>
      </w:r>
      <w:r w:rsidRPr="003F329B">
        <w:rPr>
          <w:b/>
          <w:bCs/>
          <w:i/>
          <w:iCs/>
        </w:rPr>
        <w:t>establishment</w:t>
      </w:r>
      <w:r w:rsidRPr="003F329B">
        <w:t xml:space="preserve"> </w:t>
      </w:r>
      <w:r w:rsidRPr="003F329B">
        <w:rPr>
          <w:b/>
          <w:bCs/>
          <w:i/>
          <w:iCs/>
        </w:rPr>
        <w:t>acquisition</w:t>
      </w:r>
      <w:r w:rsidRPr="003F329B">
        <w:t>,</w:t>
      </w:r>
      <w:r w:rsidRPr="003F329B">
        <w:rPr>
          <w:b/>
          <w:bCs/>
          <w:i/>
          <w:iCs/>
        </w:rPr>
        <w:t xml:space="preserve"> </w:t>
      </w:r>
      <w:r w:rsidRPr="003F329B">
        <w:t>and an importation that you make is a</w:t>
      </w:r>
      <w:r w:rsidRPr="003F329B">
        <w:rPr>
          <w:b/>
          <w:bCs/>
          <w:i/>
          <w:iCs/>
        </w:rPr>
        <w:t xml:space="preserve"> pre</w:t>
      </w:r>
      <w:r w:rsidR="003F329B">
        <w:rPr>
          <w:b/>
          <w:bCs/>
          <w:i/>
          <w:iCs/>
        </w:rPr>
        <w:noBreakHyphen/>
      </w:r>
      <w:r w:rsidRPr="003F329B">
        <w:rPr>
          <w:b/>
          <w:bCs/>
          <w:i/>
          <w:iCs/>
        </w:rPr>
        <w:t>establishment importation</w:t>
      </w:r>
      <w:r w:rsidRPr="003F329B">
        <w:t>,</w:t>
      </w:r>
      <w:r w:rsidRPr="003F329B">
        <w:rPr>
          <w:b/>
          <w:bCs/>
          <w:i/>
          <w:iCs/>
        </w:rPr>
        <w:t xml:space="preserve"> </w:t>
      </w:r>
      <w:r w:rsidRPr="003F329B">
        <w:t>if:</w:t>
      </w:r>
    </w:p>
    <w:p w:rsidR="00300522" w:rsidRPr="003F329B" w:rsidRDefault="00300522" w:rsidP="00300522">
      <w:pPr>
        <w:pStyle w:val="paragraph"/>
      </w:pPr>
      <w:r w:rsidRPr="003F329B">
        <w:tab/>
        <w:t>(a)</w:t>
      </w:r>
      <w:r w:rsidRPr="003F329B">
        <w:tab/>
        <w:t xml:space="preserve">you do not </w:t>
      </w:r>
      <w:r w:rsidR="003F329B" w:rsidRPr="003F329B">
        <w:rPr>
          <w:position w:val="6"/>
          <w:sz w:val="16"/>
          <w:szCs w:val="16"/>
        </w:rPr>
        <w:t>*</w:t>
      </w:r>
      <w:r w:rsidRPr="003F329B">
        <w:t xml:space="preserve">apply the thing acquired or imported for any purpose other than for a </w:t>
      </w:r>
      <w:r w:rsidR="003F329B" w:rsidRPr="003F329B">
        <w:rPr>
          <w:position w:val="6"/>
          <w:sz w:val="16"/>
          <w:szCs w:val="16"/>
        </w:rPr>
        <w:t>*</w:t>
      </w:r>
      <w:r w:rsidRPr="003F329B">
        <w:t xml:space="preserve">creditable purpose relating to a </w:t>
      </w:r>
      <w:r w:rsidR="003F329B" w:rsidRPr="003F329B">
        <w:rPr>
          <w:position w:val="6"/>
          <w:sz w:val="16"/>
          <w:szCs w:val="16"/>
        </w:rPr>
        <w:t>*</w:t>
      </w:r>
      <w:r w:rsidRPr="003F329B">
        <w:t>company not yet in existence; and</w:t>
      </w:r>
    </w:p>
    <w:p w:rsidR="00300522" w:rsidRPr="003F329B" w:rsidRDefault="00300522" w:rsidP="00300522">
      <w:pPr>
        <w:pStyle w:val="paragraph"/>
      </w:pPr>
      <w:r w:rsidRPr="003F329B">
        <w:tab/>
        <w:t>(b)</w:t>
      </w:r>
      <w:r w:rsidRPr="003F329B">
        <w:tab/>
        <w:t xml:space="preserve">the company comes into existence, and becomes </w:t>
      </w:r>
      <w:r w:rsidR="003F329B" w:rsidRPr="003F329B">
        <w:rPr>
          <w:position w:val="6"/>
          <w:sz w:val="16"/>
          <w:szCs w:val="16"/>
        </w:rPr>
        <w:t>*</w:t>
      </w:r>
      <w:r w:rsidRPr="003F329B">
        <w:t>registered, within 6 months after the acquisition or importation; and</w:t>
      </w:r>
    </w:p>
    <w:p w:rsidR="00300522" w:rsidRPr="003F329B" w:rsidRDefault="00300522" w:rsidP="00300522">
      <w:pPr>
        <w:pStyle w:val="paragraph"/>
      </w:pPr>
      <w:r w:rsidRPr="003F329B">
        <w:tab/>
        <w:t>(c)</w:t>
      </w:r>
      <w:r w:rsidRPr="003F329B">
        <w:tab/>
        <w:t>you become a member, officer or employee of the company; and</w:t>
      </w:r>
    </w:p>
    <w:p w:rsidR="00300522" w:rsidRPr="003F329B" w:rsidRDefault="00300522" w:rsidP="00300522">
      <w:pPr>
        <w:pStyle w:val="paragraph"/>
      </w:pPr>
      <w:r w:rsidRPr="003F329B">
        <w:tab/>
        <w:t>(d)</w:t>
      </w:r>
      <w:r w:rsidRPr="003F329B">
        <w:tab/>
        <w:t xml:space="preserve">in the case of an acquisition—you have been fully reimbursed by the company for the </w:t>
      </w:r>
      <w:r w:rsidR="003F329B" w:rsidRPr="003F329B">
        <w:rPr>
          <w:position w:val="6"/>
          <w:sz w:val="16"/>
          <w:szCs w:val="16"/>
        </w:rPr>
        <w:t>*</w:t>
      </w:r>
      <w:r w:rsidRPr="003F329B">
        <w:t>consideration you provided for the acquisition; and</w:t>
      </w:r>
    </w:p>
    <w:p w:rsidR="00300522" w:rsidRPr="003F329B" w:rsidRDefault="00300522" w:rsidP="00300522">
      <w:pPr>
        <w:pStyle w:val="paragraph"/>
      </w:pPr>
      <w:r w:rsidRPr="003F329B">
        <w:tab/>
        <w:t>(e)</w:t>
      </w:r>
      <w:r w:rsidRPr="003F329B">
        <w:tab/>
        <w:t>in the case of an importation—you have been fully reimbursed by the company:</w:t>
      </w:r>
    </w:p>
    <w:p w:rsidR="00300522" w:rsidRPr="003F329B" w:rsidRDefault="00300522" w:rsidP="00300522">
      <w:pPr>
        <w:pStyle w:val="paragraphsub"/>
      </w:pPr>
      <w:r w:rsidRPr="003F329B">
        <w:tab/>
        <w:t>(i)</w:t>
      </w:r>
      <w:r w:rsidRPr="003F329B">
        <w:tab/>
        <w:t xml:space="preserve">for the </w:t>
      </w:r>
      <w:r w:rsidR="003F329B" w:rsidRPr="003F329B">
        <w:rPr>
          <w:position w:val="6"/>
          <w:sz w:val="16"/>
        </w:rPr>
        <w:t>*</w:t>
      </w:r>
      <w:r w:rsidR="005376EE" w:rsidRPr="003F329B">
        <w:t>assessed GST</w:t>
      </w:r>
      <w:r w:rsidRPr="003F329B">
        <w:t xml:space="preserve"> paid on the importation; and</w:t>
      </w:r>
    </w:p>
    <w:p w:rsidR="00300522" w:rsidRPr="003F329B" w:rsidRDefault="00300522" w:rsidP="00300522">
      <w:pPr>
        <w:pStyle w:val="paragraphsub"/>
        <w:rPr>
          <w:i/>
          <w:iCs/>
        </w:rPr>
      </w:pPr>
      <w:r w:rsidRPr="003F329B">
        <w:tab/>
        <w:t>(ii)</w:t>
      </w:r>
      <w:r w:rsidRPr="003F329B">
        <w:tab/>
        <w:t>for the cost of acquiring or producing the thing imported.</w:t>
      </w:r>
    </w:p>
    <w:p w:rsidR="00300522" w:rsidRPr="003F329B" w:rsidRDefault="00300522" w:rsidP="00300522">
      <w:pPr>
        <w:pStyle w:val="subsection"/>
      </w:pPr>
      <w:r w:rsidRPr="003F329B">
        <w:tab/>
        <w:t>(2)</w:t>
      </w:r>
      <w:r w:rsidRPr="003F329B">
        <w:tab/>
        <w:t xml:space="preserve">However, the acquisition or importation is </w:t>
      </w:r>
      <w:r w:rsidRPr="003F329B">
        <w:rPr>
          <w:i/>
          <w:iCs/>
        </w:rPr>
        <w:t>not</w:t>
      </w:r>
      <w:r w:rsidRPr="003F329B">
        <w:t xml:space="preserve"> a </w:t>
      </w:r>
      <w:r w:rsidRPr="003F329B">
        <w:rPr>
          <w:b/>
          <w:bCs/>
          <w:i/>
          <w:iCs/>
        </w:rPr>
        <w:t>pre</w:t>
      </w:r>
      <w:r w:rsidR="003F329B">
        <w:rPr>
          <w:b/>
          <w:bCs/>
          <w:i/>
          <w:iCs/>
        </w:rPr>
        <w:noBreakHyphen/>
      </w:r>
      <w:r w:rsidRPr="003F329B">
        <w:rPr>
          <w:b/>
          <w:bCs/>
          <w:i/>
          <w:iCs/>
        </w:rPr>
        <w:t>establishment</w:t>
      </w:r>
      <w:r w:rsidRPr="003F329B">
        <w:t xml:space="preserve"> </w:t>
      </w:r>
      <w:r w:rsidRPr="003F329B">
        <w:rPr>
          <w:b/>
          <w:bCs/>
          <w:i/>
          <w:iCs/>
        </w:rPr>
        <w:t>acquisition</w:t>
      </w:r>
      <w:r w:rsidRPr="003F329B">
        <w:t xml:space="preserve"> or a</w:t>
      </w:r>
      <w:r w:rsidRPr="003F329B">
        <w:rPr>
          <w:b/>
          <w:bCs/>
          <w:i/>
          <w:iCs/>
        </w:rPr>
        <w:t xml:space="preserve"> pre</w:t>
      </w:r>
      <w:r w:rsidR="003F329B">
        <w:rPr>
          <w:b/>
          <w:bCs/>
          <w:i/>
          <w:iCs/>
        </w:rPr>
        <w:noBreakHyphen/>
      </w:r>
      <w:r w:rsidRPr="003F329B">
        <w:rPr>
          <w:b/>
          <w:bCs/>
          <w:i/>
          <w:iCs/>
        </w:rPr>
        <w:t>establishment importation</w:t>
      </w:r>
      <w:r w:rsidRPr="003F329B">
        <w:t xml:space="preserve"> if:</w:t>
      </w:r>
    </w:p>
    <w:p w:rsidR="00300522" w:rsidRPr="003F329B" w:rsidRDefault="00300522" w:rsidP="00300522">
      <w:pPr>
        <w:pStyle w:val="paragraph"/>
      </w:pPr>
      <w:r w:rsidRPr="003F329B">
        <w:tab/>
        <w:t>(a)</w:t>
      </w:r>
      <w:r w:rsidRPr="003F329B">
        <w:tab/>
        <w:t>you are entitled to an input tax credit for the acquisition or importation; or</w:t>
      </w:r>
    </w:p>
    <w:p w:rsidR="00300522" w:rsidRPr="003F329B" w:rsidRDefault="00300522" w:rsidP="00300522">
      <w:pPr>
        <w:pStyle w:val="paragraph"/>
      </w:pPr>
      <w:r w:rsidRPr="003F329B">
        <w:tab/>
        <w:t>(b)</w:t>
      </w:r>
      <w:r w:rsidRPr="003F329B">
        <w:tab/>
        <w:t xml:space="preserve">the company acquires the thing acquired or imported, and that acquisition by the company is a </w:t>
      </w:r>
      <w:r w:rsidR="003F329B" w:rsidRPr="003F329B">
        <w:rPr>
          <w:position w:val="6"/>
          <w:sz w:val="16"/>
          <w:szCs w:val="16"/>
        </w:rPr>
        <w:t>*</w:t>
      </w:r>
      <w:r w:rsidRPr="003F329B">
        <w:t>creditable acquisition.</w:t>
      </w:r>
    </w:p>
    <w:p w:rsidR="00300522" w:rsidRPr="003F329B" w:rsidRDefault="00300522" w:rsidP="00300522">
      <w:pPr>
        <w:pStyle w:val="ActHead5"/>
      </w:pPr>
      <w:bookmarkStart w:id="473" w:name="_Toc416266040"/>
      <w:r w:rsidRPr="00AE4251">
        <w:rPr>
          <w:rStyle w:val="CharSectno"/>
        </w:rPr>
        <w:t>60</w:t>
      </w:r>
      <w:r w:rsidR="003F329B" w:rsidRPr="00AE4251">
        <w:rPr>
          <w:rStyle w:val="CharSectno"/>
        </w:rPr>
        <w:noBreakHyphen/>
      </w:r>
      <w:r w:rsidRPr="00AE4251">
        <w:rPr>
          <w:rStyle w:val="CharSectno"/>
        </w:rPr>
        <w:t>20</w:t>
      </w:r>
      <w:r w:rsidRPr="003F329B">
        <w:t xml:space="preserve">  Creditable purpose</w:t>
      </w:r>
      <w:bookmarkEnd w:id="473"/>
    </w:p>
    <w:p w:rsidR="00300522" w:rsidRPr="003F329B" w:rsidRDefault="00300522" w:rsidP="00300522">
      <w:pPr>
        <w:pStyle w:val="subsection"/>
      </w:pPr>
      <w:r w:rsidRPr="003F329B">
        <w:tab/>
        <w:t>(1)</w:t>
      </w:r>
      <w:r w:rsidRPr="003F329B">
        <w:tab/>
        <w:t xml:space="preserve">If, before a </w:t>
      </w:r>
      <w:r w:rsidR="003F329B" w:rsidRPr="003F329B">
        <w:rPr>
          <w:position w:val="6"/>
          <w:sz w:val="16"/>
          <w:szCs w:val="16"/>
        </w:rPr>
        <w:t>*</w:t>
      </w:r>
      <w:r w:rsidRPr="003F329B">
        <w:t>company is in existence, you make an acquisition or importation:</w:t>
      </w:r>
    </w:p>
    <w:p w:rsidR="00300522" w:rsidRPr="003F329B" w:rsidRDefault="00300522" w:rsidP="00300522">
      <w:pPr>
        <w:pStyle w:val="paragraph"/>
      </w:pPr>
      <w:r w:rsidRPr="003F329B">
        <w:tab/>
        <w:t>(a)</w:t>
      </w:r>
      <w:r w:rsidRPr="003F329B">
        <w:tab/>
        <w:t>for the purpose of bringing the company into existence; or</w:t>
      </w:r>
    </w:p>
    <w:p w:rsidR="00300522" w:rsidRPr="003F329B" w:rsidRDefault="00300522" w:rsidP="00300522">
      <w:pPr>
        <w:pStyle w:val="paragraph"/>
      </w:pPr>
      <w:r w:rsidRPr="003F329B">
        <w:tab/>
        <w:t>(b)</w:t>
      </w:r>
      <w:r w:rsidRPr="003F329B">
        <w:tab/>
        <w:t xml:space="preserve">for the purpose of the company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after it is in existence;</w:t>
      </w:r>
    </w:p>
    <w:p w:rsidR="00300522" w:rsidRPr="003F329B" w:rsidRDefault="00300522" w:rsidP="00300522">
      <w:pPr>
        <w:pStyle w:val="subsection2"/>
      </w:pPr>
      <w:r w:rsidRPr="003F329B">
        <w:t xml:space="preserve">you acquire or import the thing for a </w:t>
      </w:r>
      <w:r w:rsidRPr="003F329B">
        <w:rPr>
          <w:b/>
          <w:bCs/>
          <w:i/>
          <w:iCs/>
        </w:rPr>
        <w:t>creditable purpose</w:t>
      </w:r>
      <w:r w:rsidRPr="003F329B">
        <w:t xml:space="preserve"> only to the extent that you acquire or import it for either or both of those purposes.</w:t>
      </w:r>
    </w:p>
    <w:p w:rsidR="00300522" w:rsidRPr="003F329B" w:rsidRDefault="00300522" w:rsidP="00300522">
      <w:pPr>
        <w:pStyle w:val="subsection"/>
      </w:pPr>
      <w:r w:rsidRPr="003F329B">
        <w:tab/>
        <w:t>(2)</w:t>
      </w:r>
      <w:r w:rsidRPr="003F329B">
        <w:tab/>
        <w:t>However, you do not acquire or import the thing for a creditable purpose to the extent that:</w:t>
      </w:r>
    </w:p>
    <w:p w:rsidR="00300522" w:rsidRPr="003F329B" w:rsidRDefault="00300522" w:rsidP="00300522">
      <w:pPr>
        <w:pStyle w:val="paragraph"/>
      </w:pPr>
      <w:r w:rsidRPr="003F329B">
        <w:tab/>
        <w:t>(a)</w:t>
      </w:r>
      <w:r w:rsidRPr="003F329B">
        <w:tab/>
        <w:t xml:space="preserve">the acquisition or importation relates (directly or indirectly) to the company making supplies that would be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acquisition or importation is of a private or domestic nature.</w:t>
      </w:r>
    </w:p>
    <w:p w:rsidR="00300522" w:rsidRPr="003F329B" w:rsidRDefault="00300522" w:rsidP="00300522">
      <w:pPr>
        <w:pStyle w:val="subsection"/>
      </w:pPr>
      <w:r w:rsidRPr="003F329B">
        <w:tab/>
        <w:t>(3)</w:t>
      </w:r>
      <w:r w:rsidRPr="003F329B">
        <w:tab/>
        <w:t xml:space="preserve">An acquisition or importation is not treated, for the purposes of </w:t>
      </w:r>
      <w:r w:rsidR="003F329B">
        <w:t>paragraph (</w:t>
      </w:r>
      <w:r w:rsidRPr="003F329B">
        <w:t xml:space="preserve">2)(a), as relating to making supplies that would be </w:t>
      </w:r>
      <w:r w:rsidR="003F329B" w:rsidRPr="003F329B">
        <w:rPr>
          <w:position w:val="6"/>
          <w:sz w:val="16"/>
          <w:szCs w:val="16"/>
        </w:rPr>
        <w:t>*</w:t>
      </w:r>
      <w:r w:rsidRPr="003F329B">
        <w:t xml:space="preserve">input taxed to the extent that the supply is made through an </w:t>
      </w:r>
      <w:r w:rsidR="003F329B" w:rsidRPr="003F329B">
        <w:rPr>
          <w:position w:val="6"/>
          <w:sz w:val="16"/>
          <w:szCs w:val="16"/>
        </w:rPr>
        <w:t>*</w:t>
      </w:r>
      <w:r w:rsidRPr="003F329B">
        <w:t xml:space="preserve">enterprise, or a part of an enterprise, that the company will </w:t>
      </w:r>
      <w:r w:rsidR="003F329B" w:rsidRPr="003F329B">
        <w:rPr>
          <w:position w:val="6"/>
          <w:sz w:val="16"/>
          <w:szCs w:val="16"/>
        </w:rPr>
        <w:t>*</w:t>
      </w:r>
      <w:r w:rsidRPr="003F329B">
        <w:t xml:space="preserve">carry on outside </w:t>
      </w:r>
      <w:r w:rsidR="004B256E" w:rsidRPr="003F329B">
        <w:t>the indirect tax zone</w:t>
      </w:r>
      <w:r w:rsidRPr="003F329B">
        <w:t>.</w:t>
      </w:r>
    </w:p>
    <w:p w:rsidR="00300522" w:rsidRPr="003F329B" w:rsidRDefault="00300522" w:rsidP="00300522">
      <w:pPr>
        <w:pStyle w:val="subsection"/>
      </w:pPr>
      <w:r w:rsidRPr="003F329B">
        <w:tab/>
        <w:t>(4)</w:t>
      </w:r>
      <w:r w:rsidRPr="003F329B">
        <w:tab/>
        <w:t>This section has effect despite sections</w:t>
      </w:r>
      <w:r w:rsidR="003F329B">
        <w:t> </w:t>
      </w:r>
      <w:r w:rsidRPr="003F329B">
        <w:t>11</w:t>
      </w:r>
      <w:r w:rsidR="003F329B">
        <w:noBreakHyphen/>
      </w:r>
      <w:r w:rsidRPr="003F329B">
        <w:t>15 and 15</w:t>
      </w:r>
      <w:r w:rsidR="003F329B">
        <w:noBreakHyphen/>
      </w:r>
      <w:r w:rsidRPr="003F329B">
        <w:t>10 (which are about creditable purpose).</w:t>
      </w:r>
    </w:p>
    <w:p w:rsidR="00300522" w:rsidRPr="003F329B" w:rsidRDefault="00300522" w:rsidP="00300522">
      <w:pPr>
        <w:pStyle w:val="ActHead5"/>
      </w:pPr>
      <w:bookmarkStart w:id="474" w:name="_Toc416266041"/>
      <w:r w:rsidRPr="00AE4251">
        <w:rPr>
          <w:rStyle w:val="CharSectno"/>
        </w:rPr>
        <w:t>60</w:t>
      </w:r>
      <w:r w:rsidR="003F329B" w:rsidRPr="00AE4251">
        <w:rPr>
          <w:rStyle w:val="CharSectno"/>
        </w:rPr>
        <w:noBreakHyphen/>
      </w:r>
      <w:r w:rsidRPr="00AE4251">
        <w:rPr>
          <w:rStyle w:val="CharSectno"/>
        </w:rPr>
        <w:t>25</w:t>
      </w:r>
      <w:r w:rsidRPr="003F329B">
        <w:t xml:space="preserve">  Attributing the input tax credit for pre</w:t>
      </w:r>
      <w:r w:rsidR="003F329B">
        <w:noBreakHyphen/>
      </w:r>
      <w:r w:rsidRPr="003F329B">
        <w:t>establishment acquisitions</w:t>
      </w:r>
      <w:bookmarkEnd w:id="474"/>
    </w:p>
    <w:p w:rsidR="00300522" w:rsidRPr="003F329B" w:rsidRDefault="00300522" w:rsidP="00300522">
      <w:pPr>
        <w:pStyle w:val="subsection"/>
      </w:pPr>
      <w:r w:rsidRPr="003F329B">
        <w:tab/>
        <w:t>(1)</w:t>
      </w:r>
      <w:r w:rsidRPr="003F329B">
        <w:tab/>
        <w:t xml:space="preserve">The input tax credit to which a </w:t>
      </w:r>
      <w:r w:rsidR="003F329B" w:rsidRPr="003F329B">
        <w:rPr>
          <w:position w:val="6"/>
          <w:sz w:val="16"/>
          <w:szCs w:val="16"/>
        </w:rPr>
        <w:t>*</w:t>
      </w:r>
      <w:r w:rsidRPr="003F329B">
        <w:t xml:space="preserve">company is entitled under this </w:t>
      </w:r>
      <w:r w:rsidR="00A53099" w:rsidRPr="003F329B">
        <w:t>Division</w:t>
      </w:r>
      <w:r w:rsidR="00A36DB5" w:rsidRPr="003F329B">
        <w:t xml:space="preserve"> </w:t>
      </w:r>
      <w:r w:rsidRPr="003F329B">
        <w:t xml:space="preserve">for an acquisition that you made is attributable to the tax period (applying to the company) in which you were fully reimbursed by the company for the </w:t>
      </w:r>
      <w:r w:rsidR="003F329B" w:rsidRPr="003F329B">
        <w:rPr>
          <w:position w:val="6"/>
          <w:sz w:val="16"/>
          <w:szCs w:val="16"/>
        </w:rPr>
        <w:t>*</w:t>
      </w:r>
      <w:r w:rsidRPr="003F329B">
        <w:t>consideration you paid for the acquisition.</w:t>
      </w:r>
    </w:p>
    <w:p w:rsidR="00300522" w:rsidRPr="003F329B" w:rsidRDefault="00300522" w:rsidP="00300522">
      <w:pPr>
        <w:pStyle w:val="subsection"/>
      </w:pPr>
      <w:r w:rsidRPr="003F329B">
        <w:tab/>
        <w:t>(2)</w:t>
      </w:r>
      <w:r w:rsidRPr="003F329B">
        <w:tab/>
        <w:t xml:space="preserve">However, if the company does not hold a copy of a </w:t>
      </w:r>
      <w:r w:rsidR="003F329B" w:rsidRPr="003F329B">
        <w:rPr>
          <w:position w:val="6"/>
          <w:sz w:val="16"/>
          <w:szCs w:val="16"/>
        </w:rPr>
        <w:t>*</w:t>
      </w:r>
      <w:r w:rsidRPr="003F329B">
        <w:t xml:space="preserve">tax invoice that you (or your agent) hold for the acquisition when the company gives to the Commissioner a </w:t>
      </w:r>
      <w:r w:rsidR="003F329B" w:rsidRPr="003F329B">
        <w:rPr>
          <w:position w:val="6"/>
          <w:sz w:val="16"/>
          <w:szCs w:val="16"/>
        </w:rPr>
        <w:t>*</w:t>
      </w:r>
      <w:r w:rsidRPr="003F329B">
        <w:t>GST return for the tax period to which the input tax credit for the acquisition would otherwise be attributable, then:</w:t>
      </w:r>
    </w:p>
    <w:p w:rsidR="00300522" w:rsidRPr="003F329B" w:rsidRDefault="00300522" w:rsidP="00300522">
      <w:pPr>
        <w:pStyle w:val="paragraph"/>
      </w:pPr>
      <w:r w:rsidRPr="003F329B">
        <w:tab/>
        <w:t>(a)</w:t>
      </w:r>
      <w:r w:rsidRPr="003F329B">
        <w:tab/>
        <w:t>the input tax credit (including any part of the input tax credit) is not attributable to that tax period; and</w:t>
      </w:r>
    </w:p>
    <w:p w:rsidR="00300522" w:rsidRPr="003F329B" w:rsidRDefault="00300522" w:rsidP="00300522">
      <w:pPr>
        <w:pStyle w:val="paragraph"/>
      </w:pPr>
      <w:r w:rsidRPr="003F329B">
        <w:tab/>
        <w:t>(b)</w:t>
      </w:r>
      <w:r w:rsidRPr="003F329B">
        <w:tab/>
        <w:t>the input tax credit (or the part of the input tax credit) is attributable to the first tax period for which the company gives to the Commissioner a GST return at a time when it holds a copy of that tax invoice.</w:t>
      </w:r>
    </w:p>
    <w:p w:rsidR="00300522" w:rsidRPr="003F329B" w:rsidRDefault="00300522" w:rsidP="00F26F26">
      <w:pPr>
        <w:pStyle w:val="subsection2"/>
        <w:keepNext/>
        <w:keepLines/>
      </w:pPr>
      <w:r w:rsidRPr="003F329B">
        <w:t>However, this subsection does not apply in circumstances of a kind determined in writing by the Commissioner, under subsection</w:t>
      </w:r>
      <w:r w:rsidR="003F329B">
        <w:t> </w:t>
      </w:r>
      <w:r w:rsidRPr="003F329B">
        <w:t>29</w:t>
      </w:r>
      <w:r w:rsidR="003F329B">
        <w:noBreakHyphen/>
      </w:r>
      <w:r w:rsidRPr="003F329B">
        <w:t>10(3), to be circumstances in which the requirement for a tax invoice does not apply.</w:t>
      </w:r>
    </w:p>
    <w:p w:rsidR="00300522" w:rsidRPr="003F329B" w:rsidRDefault="00300522" w:rsidP="00300522">
      <w:pPr>
        <w:pStyle w:val="TLPnoteright"/>
      </w:pPr>
      <w:r w:rsidRPr="003F329B">
        <w:t>For the giving of GST returns to the Commissioner, see Division</w:t>
      </w:r>
      <w:r w:rsidR="003F329B">
        <w:t> </w:t>
      </w:r>
      <w:r w:rsidRPr="003F329B">
        <w:t>31.</w:t>
      </w:r>
    </w:p>
    <w:p w:rsidR="00300522" w:rsidRPr="003F329B" w:rsidRDefault="00300522" w:rsidP="00300522">
      <w:pPr>
        <w:pStyle w:val="subsection"/>
      </w:pPr>
      <w:r w:rsidRPr="003F329B">
        <w:tab/>
        <w:t>(3)</w:t>
      </w:r>
      <w:r w:rsidRPr="003F329B">
        <w:tab/>
        <w:t>This section has effect despite section</w:t>
      </w:r>
      <w:r w:rsidR="003F329B">
        <w:t> </w:t>
      </w:r>
      <w:r w:rsidRPr="003F329B">
        <w:t>29</w:t>
      </w:r>
      <w:r w:rsidR="003F329B">
        <w:noBreakHyphen/>
      </w:r>
      <w:r w:rsidRPr="003F329B">
        <w:t>10 (which is about attributing input tax credits for acquisitions).</w:t>
      </w:r>
    </w:p>
    <w:p w:rsidR="00300522" w:rsidRPr="003F329B" w:rsidRDefault="00300522" w:rsidP="00300522">
      <w:pPr>
        <w:pStyle w:val="ActHead5"/>
      </w:pPr>
      <w:bookmarkStart w:id="475" w:name="_Toc416266042"/>
      <w:r w:rsidRPr="00AE4251">
        <w:rPr>
          <w:rStyle w:val="CharSectno"/>
        </w:rPr>
        <w:t>60</w:t>
      </w:r>
      <w:r w:rsidR="003F329B" w:rsidRPr="00AE4251">
        <w:rPr>
          <w:rStyle w:val="CharSectno"/>
        </w:rPr>
        <w:noBreakHyphen/>
      </w:r>
      <w:r w:rsidRPr="00AE4251">
        <w:rPr>
          <w:rStyle w:val="CharSectno"/>
        </w:rPr>
        <w:t>30</w:t>
      </w:r>
      <w:r w:rsidRPr="003F329B">
        <w:t xml:space="preserve">  Attributing the input tax credit for pre</w:t>
      </w:r>
      <w:r w:rsidR="003F329B">
        <w:noBreakHyphen/>
      </w:r>
      <w:r w:rsidRPr="003F329B">
        <w:t>establishment importations</w:t>
      </w:r>
      <w:bookmarkEnd w:id="475"/>
    </w:p>
    <w:p w:rsidR="00300522" w:rsidRPr="003F329B" w:rsidRDefault="00300522" w:rsidP="00300522">
      <w:pPr>
        <w:pStyle w:val="subsection"/>
      </w:pPr>
      <w:r w:rsidRPr="003F329B">
        <w:tab/>
        <w:t>(1)</w:t>
      </w:r>
      <w:r w:rsidRPr="003F329B">
        <w:tab/>
        <w:t xml:space="preserve">The input tax credit to which a </w:t>
      </w:r>
      <w:r w:rsidR="003F329B" w:rsidRPr="003F329B">
        <w:rPr>
          <w:position w:val="6"/>
          <w:sz w:val="16"/>
          <w:szCs w:val="16"/>
        </w:rPr>
        <w:t>*</w:t>
      </w:r>
      <w:r w:rsidRPr="003F329B">
        <w:t xml:space="preserve">company is entitled under this </w:t>
      </w:r>
      <w:r w:rsidR="00A53099" w:rsidRPr="003F329B">
        <w:t>Division</w:t>
      </w:r>
      <w:r w:rsidR="00A36DB5" w:rsidRPr="003F329B">
        <w:t xml:space="preserve"> </w:t>
      </w:r>
      <w:r w:rsidRPr="003F329B">
        <w:t>for an importation that you made is attributable to the tax period (applying to the company) in which you were fully reimbursed by the company:</w:t>
      </w:r>
    </w:p>
    <w:p w:rsidR="00300522" w:rsidRPr="003F329B" w:rsidRDefault="00300522" w:rsidP="00300522">
      <w:pPr>
        <w:pStyle w:val="paragraph"/>
      </w:pPr>
      <w:r w:rsidRPr="003F329B">
        <w:tab/>
        <w:t>(a)</w:t>
      </w:r>
      <w:r w:rsidRPr="003F329B">
        <w:tab/>
        <w:t xml:space="preserve">for the </w:t>
      </w:r>
      <w:r w:rsidR="003F329B" w:rsidRPr="003F329B">
        <w:rPr>
          <w:position w:val="6"/>
          <w:sz w:val="16"/>
        </w:rPr>
        <w:t>*</w:t>
      </w:r>
      <w:r w:rsidR="00713CC4" w:rsidRPr="003F329B">
        <w:t>assessed GST</w:t>
      </w:r>
      <w:r w:rsidRPr="003F329B">
        <w:t xml:space="preserve"> paid on the importation; and</w:t>
      </w:r>
    </w:p>
    <w:p w:rsidR="00300522" w:rsidRPr="003F329B" w:rsidRDefault="00300522" w:rsidP="00300522">
      <w:pPr>
        <w:pStyle w:val="paragraph"/>
        <w:rPr>
          <w:i/>
          <w:iCs/>
        </w:rPr>
      </w:pPr>
      <w:r w:rsidRPr="003F329B">
        <w:tab/>
        <w:t>(b)</w:t>
      </w:r>
      <w:r w:rsidRPr="003F329B">
        <w:tab/>
        <w:t>for the cost of acquiring or producing the thing imported.</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15 (which is about attributing input tax credits for importations).</w:t>
      </w:r>
    </w:p>
    <w:p w:rsidR="00300522" w:rsidRPr="003F329B" w:rsidRDefault="00300522" w:rsidP="00300522">
      <w:pPr>
        <w:pStyle w:val="ActHead5"/>
      </w:pPr>
      <w:bookmarkStart w:id="476" w:name="_Toc416266043"/>
      <w:r w:rsidRPr="00AE4251">
        <w:rPr>
          <w:rStyle w:val="CharSectno"/>
        </w:rPr>
        <w:t>60</w:t>
      </w:r>
      <w:r w:rsidR="003F329B" w:rsidRPr="00AE4251">
        <w:rPr>
          <w:rStyle w:val="CharSectno"/>
        </w:rPr>
        <w:noBreakHyphen/>
      </w:r>
      <w:r w:rsidRPr="00AE4251">
        <w:rPr>
          <w:rStyle w:val="CharSectno"/>
        </w:rPr>
        <w:t>35</w:t>
      </w:r>
      <w:r w:rsidRPr="003F329B">
        <w:t xml:space="preserve">  Application of Division</w:t>
      </w:r>
      <w:r w:rsidR="003F329B">
        <w:t> </w:t>
      </w:r>
      <w:r w:rsidRPr="003F329B">
        <w:t>129</w:t>
      </w:r>
      <w:bookmarkEnd w:id="476"/>
    </w:p>
    <w:p w:rsidR="00300522" w:rsidRPr="003F329B" w:rsidRDefault="00300522" w:rsidP="00300522">
      <w:pPr>
        <w:pStyle w:val="subsection"/>
      </w:pPr>
      <w:r w:rsidRPr="003F329B">
        <w:tab/>
      </w:r>
      <w:r w:rsidRPr="003F329B">
        <w:tab/>
        <w:t xml:space="preserve">If a </w:t>
      </w:r>
      <w:r w:rsidR="003F329B" w:rsidRPr="003F329B">
        <w:rPr>
          <w:position w:val="6"/>
          <w:sz w:val="16"/>
          <w:szCs w:val="16"/>
        </w:rPr>
        <w:t>*</w:t>
      </w:r>
      <w:r w:rsidRPr="003F329B">
        <w:t xml:space="preserve">company is entitled under this </w:t>
      </w:r>
      <w:r w:rsidR="00A53099" w:rsidRPr="003F329B">
        <w:t>Division</w:t>
      </w:r>
      <w:r w:rsidR="00A36DB5" w:rsidRPr="003F329B">
        <w:t xml:space="preserve"> </w:t>
      </w:r>
      <w:r w:rsidRPr="003F329B">
        <w:t>to an input tax credit for an acquisition or importation, the acquisition or importation is treated, for the purposes of Division</w:t>
      </w:r>
      <w:r w:rsidR="003F329B">
        <w:t> </w:t>
      </w:r>
      <w:r w:rsidRPr="003F329B">
        <w:t>129 (which is about changes in the extent of creditable purpose), as if the company had made it.</w:t>
      </w:r>
    </w:p>
    <w:p w:rsidR="00300522" w:rsidRPr="003F329B" w:rsidRDefault="00300522" w:rsidP="00A36DB5">
      <w:pPr>
        <w:pStyle w:val="ActHead3"/>
        <w:pageBreakBefore/>
      </w:pPr>
      <w:bookmarkStart w:id="477" w:name="_Toc416266044"/>
      <w:r w:rsidRPr="00AE4251">
        <w:rPr>
          <w:rStyle w:val="CharDivNo"/>
        </w:rPr>
        <w:t>Division</w:t>
      </w:r>
      <w:r w:rsidR="003F329B" w:rsidRPr="00AE4251">
        <w:rPr>
          <w:rStyle w:val="CharDivNo"/>
        </w:rPr>
        <w:t> </w:t>
      </w:r>
      <w:r w:rsidRPr="00AE4251">
        <w:rPr>
          <w:rStyle w:val="CharDivNo"/>
        </w:rPr>
        <w:t>63</w:t>
      </w:r>
      <w:r w:rsidRPr="003F329B">
        <w:t>—</w:t>
      </w:r>
      <w:r w:rsidRPr="00AE4251">
        <w:rPr>
          <w:rStyle w:val="CharDivText"/>
        </w:rPr>
        <w:t>Non</w:t>
      </w:r>
      <w:r w:rsidR="003F329B" w:rsidRPr="00AE4251">
        <w:rPr>
          <w:rStyle w:val="CharDivText"/>
        </w:rPr>
        <w:noBreakHyphen/>
      </w:r>
      <w:r w:rsidRPr="00AE4251">
        <w:rPr>
          <w:rStyle w:val="CharDivText"/>
        </w:rPr>
        <w:t>profit sub</w:t>
      </w:r>
      <w:r w:rsidR="003F329B" w:rsidRPr="00AE4251">
        <w:rPr>
          <w:rStyle w:val="CharDivText"/>
        </w:rPr>
        <w:noBreakHyphen/>
      </w:r>
      <w:r w:rsidRPr="00AE4251">
        <w:rPr>
          <w:rStyle w:val="CharDivText"/>
        </w:rPr>
        <w:t>entities</w:t>
      </w:r>
      <w:bookmarkEnd w:id="477"/>
    </w:p>
    <w:p w:rsidR="00300522" w:rsidRPr="003F329B" w:rsidRDefault="00300522" w:rsidP="00300522">
      <w:pPr>
        <w:pStyle w:val="ActHead5"/>
      </w:pPr>
      <w:bookmarkStart w:id="478" w:name="_Toc416266045"/>
      <w:r w:rsidRPr="00AE4251">
        <w:rPr>
          <w:rStyle w:val="CharSectno"/>
        </w:rPr>
        <w:t>63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78"/>
    </w:p>
    <w:p w:rsidR="00300522" w:rsidRPr="003F329B" w:rsidRDefault="00300522" w:rsidP="00300522">
      <w:pPr>
        <w:pStyle w:val="BoxText"/>
      </w:pPr>
      <w:r w:rsidRPr="003F329B">
        <w:t>Some kinds of non</w:t>
      </w:r>
      <w:r w:rsidR="003F329B">
        <w:noBreakHyphen/>
      </w:r>
      <w:r w:rsidRPr="003F329B">
        <w:t>profit entities may choose to have some (or all) of their separately identifiable branches treated as separate entities for GST purposes.</w:t>
      </w:r>
    </w:p>
    <w:p w:rsidR="00300522" w:rsidRPr="003F329B" w:rsidRDefault="00300522" w:rsidP="00300522">
      <w:pPr>
        <w:pStyle w:val="notetext"/>
      </w:pPr>
      <w:r w:rsidRPr="003F329B">
        <w:t>Note:</w:t>
      </w:r>
      <w:r w:rsidRPr="003F329B">
        <w:tab/>
        <w:t>The parent entities then cease to be responsible, for GST purposes, for these branches. (By way of contrast, parent entities would remain responsible for their branches if they registered them under Division</w:t>
      </w:r>
      <w:r w:rsidR="003F329B">
        <w:t> </w:t>
      </w:r>
      <w:r w:rsidRPr="003F329B">
        <w:t>54.)</w:t>
      </w:r>
    </w:p>
    <w:p w:rsidR="00300522" w:rsidRPr="003F329B" w:rsidRDefault="00300522" w:rsidP="00300522">
      <w:pPr>
        <w:pStyle w:val="ActHead5"/>
      </w:pPr>
      <w:bookmarkStart w:id="479" w:name="_Toc416266046"/>
      <w:r w:rsidRPr="00AE4251">
        <w:rPr>
          <w:rStyle w:val="CharSectno"/>
        </w:rPr>
        <w:t>63</w:t>
      </w:r>
      <w:r w:rsidR="003F329B" w:rsidRPr="00AE4251">
        <w:rPr>
          <w:rStyle w:val="CharSectno"/>
        </w:rPr>
        <w:noBreakHyphen/>
      </w:r>
      <w:r w:rsidRPr="00AE4251">
        <w:rPr>
          <w:rStyle w:val="CharSectno"/>
        </w:rPr>
        <w:t>5</w:t>
      </w:r>
      <w:r w:rsidRPr="003F329B">
        <w:t xml:space="preserve">  Entities that may choose to apply this Division</w:t>
      </w:r>
      <w:bookmarkEnd w:id="479"/>
    </w:p>
    <w:p w:rsidR="00300522" w:rsidRPr="003F329B" w:rsidRDefault="00300522" w:rsidP="00300522">
      <w:pPr>
        <w:pStyle w:val="subsection"/>
      </w:pPr>
      <w:r w:rsidRPr="003F329B">
        <w:tab/>
        <w:t>(1)</w:t>
      </w:r>
      <w:r w:rsidRPr="003F329B">
        <w:tab/>
        <w:t>An entity may choose to apply this Division.</w:t>
      </w:r>
    </w:p>
    <w:p w:rsidR="00300522" w:rsidRPr="003F329B" w:rsidRDefault="00300522" w:rsidP="00300522">
      <w:pPr>
        <w:pStyle w:val="subsection"/>
      </w:pPr>
      <w:r w:rsidRPr="003F329B">
        <w:tab/>
        <w:t>(2)</w:t>
      </w:r>
      <w:r w:rsidRPr="003F329B">
        <w:tab/>
        <w:t xml:space="preserve">However, the entity must be </w:t>
      </w:r>
      <w:r w:rsidR="003F329B" w:rsidRPr="003F329B">
        <w:rPr>
          <w:position w:val="6"/>
          <w:sz w:val="16"/>
          <w:szCs w:val="16"/>
        </w:rPr>
        <w:t>*</w:t>
      </w:r>
      <w:r w:rsidRPr="003F329B">
        <w:t>registered and must be:</w:t>
      </w:r>
    </w:p>
    <w:p w:rsidR="00300522" w:rsidRPr="003F329B" w:rsidRDefault="00300522" w:rsidP="00300522">
      <w:pPr>
        <w:pStyle w:val="paragraph"/>
      </w:pPr>
      <w:r w:rsidRPr="003F329B">
        <w:tab/>
        <w:t>(a)</w:t>
      </w:r>
      <w:r w:rsidRPr="003F329B">
        <w:tab/>
      </w:r>
      <w:r w:rsidR="001D6FDC" w:rsidRPr="003F329B">
        <w:t xml:space="preserve">an </w:t>
      </w:r>
      <w:r w:rsidR="003F329B" w:rsidRPr="003F329B">
        <w:rPr>
          <w:position w:val="6"/>
          <w:sz w:val="16"/>
        </w:rPr>
        <w:t>*</w:t>
      </w:r>
      <w:r w:rsidR="001D6FDC" w:rsidRPr="003F329B">
        <w:t>endorsed charity</w:t>
      </w:r>
      <w:r w:rsidRPr="003F329B">
        <w:t xml:space="preserve"> or a </w:t>
      </w:r>
      <w:r w:rsidR="003F329B" w:rsidRPr="003F329B">
        <w:rPr>
          <w:position w:val="6"/>
          <w:sz w:val="16"/>
        </w:rPr>
        <w:t>*</w:t>
      </w:r>
      <w:r w:rsidRPr="003F329B">
        <w:t>government school; or</w:t>
      </w:r>
    </w:p>
    <w:p w:rsidR="00300522" w:rsidRPr="003F329B" w:rsidRDefault="00300522" w:rsidP="00300522">
      <w:pPr>
        <w:pStyle w:val="paragraph"/>
      </w:pPr>
      <w:r w:rsidRPr="003F329B">
        <w:tab/>
        <w:t>(aa)</w:t>
      </w:r>
      <w:r w:rsidRPr="003F329B">
        <w:tab/>
        <w:t xml:space="preserve">a </w:t>
      </w:r>
      <w:r w:rsidR="003F329B" w:rsidRPr="003F329B">
        <w:rPr>
          <w:position w:val="6"/>
          <w:sz w:val="16"/>
        </w:rPr>
        <w:t>*</w:t>
      </w:r>
      <w:r w:rsidRPr="003F329B">
        <w:t>gift</w:t>
      </w:r>
      <w:r w:rsidR="003F329B">
        <w:noBreakHyphen/>
      </w:r>
      <w:r w:rsidRPr="003F329B">
        <w:t>deductible entity that is a non</w:t>
      </w:r>
      <w:r w:rsidR="003F329B">
        <w:noBreakHyphen/>
      </w:r>
      <w:r w:rsidRPr="003F329B">
        <w:t>profit body; or</w:t>
      </w:r>
    </w:p>
    <w:p w:rsidR="00300522" w:rsidRPr="003F329B" w:rsidRDefault="00300522" w:rsidP="00300522">
      <w:pPr>
        <w:pStyle w:val="paragraph"/>
      </w:pPr>
      <w:r w:rsidRPr="003F329B">
        <w:tab/>
        <w:t>(b)</w:t>
      </w:r>
      <w:r w:rsidRPr="003F329B">
        <w:tab/>
        <w:t>a non</w:t>
      </w:r>
      <w:r w:rsidR="003F329B">
        <w:noBreakHyphen/>
      </w:r>
      <w:r w:rsidRPr="003F329B">
        <w:t xml:space="preserve">profit body that is exempt from income tax under any of these provisions of the </w:t>
      </w:r>
      <w:r w:rsidR="003F329B" w:rsidRPr="003F329B">
        <w:rPr>
          <w:position w:val="6"/>
          <w:sz w:val="16"/>
          <w:szCs w:val="16"/>
        </w:rPr>
        <w:t>*</w:t>
      </w:r>
      <w:r w:rsidRPr="003F329B">
        <w:t>ITAA 1997:</w:t>
      </w:r>
    </w:p>
    <w:p w:rsidR="00300522" w:rsidRPr="003F329B" w:rsidRDefault="00300522" w:rsidP="00300522">
      <w:pPr>
        <w:pStyle w:val="paragraphsub"/>
      </w:pPr>
      <w:r w:rsidRPr="003F329B">
        <w:tab/>
        <w:t>(i)</w:t>
      </w:r>
      <w:r w:rsidRPr="003F329B">
        <w:tab/>
        <w:t>section</w:t>
      </w:r>
      <w:r w:rsidR="003F329B">
        <w:t> </w:t>
      </w:r>
      <w:r w:rsidRPr="003F329B">
        <w:t>50</w:t>
      </w:r>
      <w:r w:rsidR="003F329B">
        <w:noBreakHyphen/>
      </w:r>
      <w:r w:rsidRPr="003F329B">
        <w:t xml:space="preserve">5 (charity, </w:t>
      </w:r>
      <w:r w:rsidR="005B4EAC" w:rsidRPr="003F329B">
        <w:t>education and science</w:t>
      </w:r>
      <w:r w:rsidRPr="003F329B">
        <w:t>);</w:t>
      </w:r>
    </w:p>
    <w:p w:rsidR="00300522" w:rsidRPr="003F329B" w:rsidRDefault="00300522" w:rsidP="00300522">
      <w:pPr>
        <w:pStyle w:val="paragraphsub"/>
      </w:pPr>
      <w:r w:rsidRPr="003F329B">
        <w:tab/>
        <w:t>(ii)</w:t>
      </w:r>
      <w:r w:rsidRPr="003F329B">
        <w:tab/>
        <w:t>section</w:t>
      </w:r>
      <w:r w:rsidR="003F329B">
        <w:t> </w:t>
      </w:r>
      <w:r w:rsidRPr="003F329B">
        <w:t>50</w:t>
      </w:r>
      <w:r w:rsidR="003F329B">
        <w:noBreakHyphen/>
      </w:r>
      <w:r w:rsidRPr="003F329B">
        <w:t>10 (community service);</w:t>
      </w:r>
    </w:p>
    <w:p w:rsidR="00300522" w:rsidRPr="003F329B" w:rsidRDefault="00300522" w:rsidP="00300522">
      <w:pPr>
        <w:pStyle w:val="paragraphsub"/>
      </w:pPr>
      <w:r w:rsidRPr="003F329B">
        <w:tab/>
        <w:t>(iii)</w:t>
      </w:r>
      <w:r w:rsidRPr="003F329B">
        <w:tab/>
        <w:t>section</w:t>
      </w:r>
      <w:r w:rsidR="003F329B">
        <w:t> </w:t>
      </w:r>
      <w:r w:rsidRPr="003F329B">
        <w:t>50</w:t>
      </w:r>
      <w:r w:rsidR="003F329B">
        <w:noBreakHyphen/>
      </w:r>
      <w:r w:rsidRPr="003F329B">
        <w:t>15 (employees and employers);</w:t>
      </w:r>
    </w:p>
    <w:p w:rsidR="00300522" w:rsidRPr="003F329B" w:rsidRDefault="00300522" w:rsidP="00300522">
      <w:pPr>
        <w:pStyle w:val="paragraphsub"/>
      </w:pPr>
      <w:r w:rsidRPr="003F329B">
        <w:tab/>
        <w:t>(iv)</w:t>
      </w:r>
      <w:r w:rsidRPr="003F329B">
        <w:tab/>
        <w:t>section</w:t>
      </w:r>
      <w:r w:rsidR="003F329B">
        <w:t> </w:t>
      </w:r>
      <w:r w:rsidRPr="003F329B">
        <w:t>50</w:t>
      </w:r>
      <w:r w:rsidR="003F329B">
        <w:noBreakHyphen/>
      </w:r>
      <w:r w:rsidRPr="003F329B">
        <w:t>40 (primary and secondary resources, and tourism);</w:t>
      </w:r>
    </w:p>
    <w:p w:rsidR="00300522" w:rsidRPr="003F329B" w:rsidRDefault="00300522" w:rsidP="00300522">
      <w:pPr>
        <w:pStyle w:val="paragraphsub"/>
      </w:pPr>
      <w:r w:rsidRPr="003F329B">
        <w:tab/>
        <w:t>(v)</w:t>
      </w:r>
      <w:r w:rsidRPr="003F329B">
        <w:tab/>
        <w:t>item</w:t>
      </w:r>
      <w:r w:rsidR="003F329B">
        <w:t> </w:t>
      </w:r>
      <w:r w:rsidRPr="003F329B">
        <w:t>9.1 or 9.2 of section</w:t>
      </w:r>
      <w:r w:rsidR="003F329B">
        <w:t> </w:t>
      </w:r>
      <w:r w:rsidRPr="003F329B">
        <w:t>50</w:t>
      </w:r>
      <w:r w:rsidR="003F329B">
        <w:noBreakHyphen/>
      </w:r>
      <w:r w:rsidRPr="003F329B">
        <w:t>45 (sports, culture and recreation).</w:t>
      </w:r>
    </w:p>
    <w:p w:rsidR="00300522" w:rsidRPr="003F329B" w:rsidRDefault="00300522" w:rsidP="00300522">
      <w:pPr>
        <w:pStyle w:val="ActHead5"/>
      </w:pPr>
      <w:bookmarkStart w:id="480" w:name="_Toc416266047"/>
      <w:r w:rsidRPr="00AE4251">
        <w:rPr>
          <w:rStyle w:val="CharSectno"/>
        </w:rPr>
        <w:t>63</w:t>
      </w:r>
      <w:r w:rsidR="003F329B" w:rsidRPr="00AE4251">
        <w:rPr>
          <w:rStyle w:val="CharSectno"/>
        </w:rPr>
        <w:noBreakHyphen/>
      </w:r>
      <w:r w:rsidRPr="00AE4251">
        <w:rPr>
          <w:rStyle w:val="CharSectno"/>
        </w:rPr>
        <w:t>10</w:t>
      </w:r>
      <w:r w:rsidRPr="003F329B">
        <w:t xml:space="preserve">  Period for which a choice has effect</w:t>
      </w:r>
      <w:bookmarkEnd w:id="480"/>
    </w:p>
    <w:p w:rsidR="00300522" w:rsidRPr="003F329B" w:rsidRDefault="00300522" w:rsidP="00300522">
      <w:pPr>
        <w:pStyle w:val="subsection"/>
      </w:pPr>
      <w:r w:rsidRPr="003F329B">
        <w:tab/>
        <w:t>(1)</w:t>
      </w:r>
      <w:r w:rsidRPr="003F329B">
        <w:tab/>
        <w:t>The choice has effect from the time the entity makes the choice.</w:t>
      </w:r>
    </w:p>
    <w:p w:rsidR="00300522" w:rsidRPr="003F329B" w:rsidRDefault="00300522" w:rsidP="00300522">
      <w:pPr>
        <w:pStyle w:val="subsection"/>
      </w:pPr>
      <w:r w:rsidRPr="003F329B">
        <w:tab/>
        <w:t>(2)</w:t>
      </w:r>
      <w:r w:rsidRPr="003F329B">
        <w:tab/>
        <w:t>The choice ceases to have effect if:</w:t>
      </w:r>
    </w:p>
    <w:p w:rsidR="00300522" w:rsidRPr="003F329B" w:rsidRDefault="00300522" w:rsidP="00300522">
      <w:pPr>
        <w:pStyle w:val="paragraph"/>
      </w:pPr>
      <w:r w:rsidRPr="003F329B">
        <w:tab/>
        <w:t>(a)</w:t>
      </w:r>
      <w:r w:rsidRPr="003F329B">
        <w:tab/>
        <w:t>the entity revokes the choice; or</w:t>
      </w:r>
    </w:p>
    <w:p w:rsidR="00300522" w:rsidRPr="003F329B" w:rsidRDefault="00300522" w:rsidP="00300522">
      <w:pPr>
        <w:pStyle w:val="paragraph"/>
      </w:pPr>
      <w:r w:rsidRPr="003F329B">
        <w:tab/>
        <w:t>(b)</w:t>
      </w:r>
      <w:r w:rsidRPr="003F329B">
        <w:tab/>
        <w:t>the entity ceases to meet the requirements of subsection</w:t>
      </w:r>
      <w:r w:rsidR="003F329B">
        <w:t> </w:t>
      </w:r>
      <w:r w:rsidRPr="003F329B">
        <w:t>63</w:t>
      </w:r>
      <w:r w:rsidR="003F329B">
        <w:noBreakHyphen/>
      </w:r>
      <w:r w:rsidRPr="003F329B">
        <w:t>5(2).</w:t>
      </w:r>
    </w:p>
    <w:p w:rsidR="00300522" w:rsidRPr="003F329B" w:rsidRDefault="00300522" w:rsidP="00300522">
      <w:pPr>
        <w:pStyle w:val="subsection"/>
      </w:pPr>
      <w:r w:rsidRPr="003F329B">
        <w:tab/>
        <w:t>(3)</w:t>
      </w:r>
      <w:r w:rsidRPr="003F329B">
        <w:tab/>
        <w:t>However, the entity:</w:t>
      </w:r>
    </w:p>
    <w:p w:rsidR="00300522" w:rsidRPr="003F329B" w:rsidRDefault="00300522" w:rsidP="00300522">
      <w:pPr>
        <w:pStyle w:val="paragraph"/>
      </w:pPr>
      <w:r w:rsidRPr="003F329B">
        <w:tab/>
        <w:t>(a)</w:t>
      </w:r>
      <w:r w:rsidRPr="003F329B">
        <w:tab/>
        <w:t>cannot revoke the choice within 12 months after the day on which the entity made the choice; and</w:t>
      </w:r>
    </w:p>
    <w:p w:rsidR="00300522" w:rsidRPr="003F329B" w:rsidRDefault="00300522" w:rsidP="00300522">
      <w:pPr>
        <w:pStyle w:val="paragraph"/>
      </w:pPr>
      <w:r w:rsidRPr="003F329B">
        <w:tab/>
        <w:t>(b)</w:t>
      </w:r>
      <w:r w:rsidRPr="003F329B">
        <w:tab/>
        <w:t>cannot make a further choice within 12 months after the day on which the entity revoked a previous choice.</w:t>
      </w:r>
    </w:p>
    <w:p w:rsidR="00300522" w:rsidRPr="003F329B" w:rsidRDefault="00300522" w:rsidP="00300522">
      <w:pPr>
        <w:pStyle w:val="ActHead5"/>
      </w:pPr>
      <w:bookmarkStart w:id="481" w:name="_Toc416266048"/>
      <w:r w:rsidRPr="00AE4251">
        <w:rPr>
          <w:rStyle w:val="CharSectno"/>
        </w:rPr>
        <w:t>63</w:t>
      </w:r>
      <w:r w:rsidR="003F329B" w:rsidRPr="00AE4251">
        <w:rPr>
          <w:rStyle w:val="CharSectno"/>
        </w:rPr>
        <w:noBreakHyphen/>
      </w:r>
      <w:r w:rsidRPr="00AE4251">
        <w:rPr>
          <w:rStyle w:val="CharSectno"/>
        </w:rPr>
        <w:t>15</w:t>
      </w:r>
      <w:r w:rsidRPr="003F329B">
        <w:t xml:space="preserve">  Consequences of choosing to apply this Division</w:t>
      </w:r>
      <w:bookmarkEnd w:id="481"/>
    </w:p>
    <w:p w:rsidR="00300522" w:rsidRPr="003F329B" w:rsidRDefault="00300522" w:rsidP="00300522">
      <w:pPr>
        <w:pStyle w:val="subsection"/>
      </w:pPr>
      <w:r w:rsidRPr="003F329B">
        <w:tab/>
        <w:t>(1)</w:t>
      </w:r>
      <w:r w:rsidRPr="003F329B">
        <w:tab/>
        <w:t xml:space="preserve">While the choice has effect, any branch of the entity is treated, for the purposes of the </w:t>
      </w:r>
      <w:r w:rsidR="003F329B" w:rsidRPr="003F329B">
        <w:rPr>
          <w:position w:val="6"/>
          <w:sz w:val="16"/>
          <w:szCs w:val="16"/>
        </w:rPr>
        <w:t>*</w:t>
      </w:r>
      <w:r w:rsidRPr="003F329B">
        <w:t>GST law (other than sections</w:t>
      </w:r>
      <w:r w:rsidR="003F329B">
        <w:t> </w:t>
      </w:r>
      <w:r w:rsidRPr="003F329B">
        <w:t>63</w:t>
      </w:r>
      <w:r w:rsidR="003F329B">
        <w:noBreakHyphen/>
      </w:r>
      <w:r w:rsidRPr="003F329B">
        <w:t>5 and 63</w:t>
      </w:r>
      <w:r w:rsidR="003F329B">
        <w:noBreakHyphen/>
      </w:r>
      <w:r w:rsidRPr="003F329B">
        <w:t>10 and this section), as an entity if that branch:</w:t>
      </w:r>
    </w:p>
    <w:p w:rsidR="00300522" w:rsidRPr="003F329B" w:rsidRDefault="00300522" w:rsidP="00300522">
      <w:pPr>
        <w:pStyle w:val="paragraph"/>
      </w:pPr>
      <w:r w:rsidRPr="003F329B">
        <w:tab/>
        <w:t>(a)</w:t>
      </w:r>
      <w:r w:rsidRPr="003F329B">
        <w:tab/>
        <w:t>maintains an independent system of accounting; and</w:t>
      </w:r>
    </w:p>
    <w:p w:rsidR="00300522" w:rsidRPr="003F329B" w:rsidRDefault="00300522" w:rsidP="00300522">
      <w:pPr>
        <w:pStyle w:val="paragraph"/>
      </w:pPr>
      <w:r w:rsidRPr="003F329B">
        <w:tab/>
        <w:t>(b)</w:t>
      </w:r>
      <w:r w:rsidRPr="003F329B">
        <w:tab/>
        <w:t>can be separately identified by reference to:</w:t>
      </w:r>
    </w:p>
    <w:p w:rsidR="00300522" w:rsidRPr="003F329B" w:rsidRDefault="00300522" w:rsidP="00300522">
      <w:pPr>
        <w:pStyle w:val="paragraphsub"/>
      </w:pPr>
      <w:r w:rsidRPr="003F329B">
        <w:tab/>
        <w:t>(i)</w:t>
      </w:r>
      <w:r w:rsidRPr="003F329B">
        <w:tab/>
        <w:t>the nature of the activities carried on through the branch; or</w:t>
      </w:r>
    </w:p>
    <w:p w:rsidR="00300522" w:rsidRPr="003F329B" w:rsidRDefault="00300522" w:rsidP="00300522">
      <w:pPr>
        <w:pStyle w:val="paragraphsub"/>
      </w:pPr>
      <w:r w:rsidRPr="003F329B">
        <w:tab/>
        <w:t>(ii)</w:t>
      </w:r>
      <w:r w:rsidRPr="003F329B">
        <w:tab/>
        <w:t>the location of the branch; and</w:t>
      </w:r>
    </w:p>
    <w:p w:rsidR="00300522" w:rsidRPr="003F329B" w:rsidRDefault="00300522" w:rsidP="00300522">
      <w:pPr>
        <w:pStyle w:val="paragraph"/>
      </w:pPr>
      <w:r w:rsidRPr="003F329B">
        <w:tab/>
        <w:t>(c)</w:t>
      </w:r>
      <w:r w:rsidRPr="003F329B">
        <w:tab/>
        <w:t>is referred to in the entity’s records to the effect that it is to be treated as a separate entity for the purposes of the GST law.</w:t>
      </w:r>
    </w:p>
    <w:p w:rsidR="00300522" w:rsidRPr="003F329B" w:rsidRDefault="00300522" w:rsidP="00300522">
      <w:pPr>
        <w:pStyle w:val="subsection"/>
      </w:pPr>
      <w:r w:rsidRPr="003F329B">
        <w:tab/>
        <w:t>(2)</w:t>
      </w:r>
      <w:r w:rsidRPr="003F329B">
        <w:tab/>
        <w:t>The branch’s treatment as an entity ceases if:</w:t>
      </w:r>
    </w:p>
    <w:p w:rsidR="00300522" w:rsidRPr="003F329B" w:rsidRDefault="00300522" w:rsidP="00300522">
      <w:pPr>
        <w:pStyle w:val="paragraph"/>
      </w:pPr>
      <w:r w:rsidRPr="003F329B">
        <w:tab/>
        <w:t>(a)</w:t>
      </w:r>
      <w:r w:rsidRPr="003F329B">
        <w:tab/>
        <w:t>the choice ceases to have effect; or</w:t>
      </w:r>
    </w:p>
    <w:p w:rsidR="00300522" w:rsidRPr="003F329B" w:rsidRDefault="00300522" w:rsidP="00300522">
      <w:pPr>
        <w:pStyle w:val="paragraph"/>
      </w:pPr>
      <w:r w:rsidRPr="003F329B">
        <w:tab/>
        <w:t>(b)</w:t>
      </w:r>
      <w:r w:rsidRPr="003F329B">
        <w:tab/>
        <w:t xml:space="preserve"> the branch ceases to meet the requirements of </w:t>
      </w:r>
      <w:r w:rsidR="003F329B">
        <w:t>paragraphs (</w:t>
      </w:r>
      <w:r w:rsidRPr="003F329B">
        <w:t>1)(a), (b) and (c).</w:t>
      </w:r>
    </w:p>
    <w:p w:rsidR="00300522" w:rsidRPr="003F329B" w:rsidRDefault="00300522" w:rsidP="00300522">
      <w:pPr>
        <w:pStyle w:val="subsection2"/>
      </w:pPr>
      <w:r w:rsidRPr="003F329B">
        <w:t xml:space="preserve">However, if the branch is </w:t>
      </w:r>
      <w:r w:rsidR="003F329B" w:rsidRPr="003F329B">
        <w:rPr>
          <w:position w:val="6"/>
          <w:sz w:val="16"/>
          <w:szCs w:val="16"/>
        </w:rPr>
        <w:t>*</w:t>
      </w:r>
      <w:r w:rsidRPr="003F329B">
        <w:t>registered, its treatment as an entity continues until its registration is cancelled.</w:t>
      </w:r>
    </w:p>
    <w:p w:rsidR="00300522" w:rsidRPr="003F329B" w:rsidRDefault="00300522" w:rsidP="00300522">
      <w:pPr>
        <w:pStyle w:val="subsection"/>
      </w:pPr>
      <w:r w:rsidRPr="003F329B">
        <w:tab/>
        <w:t>(3)</w:t>
      </w:r>
      <w:r w:rsidRPr="003F329B">
        <w:tab/>
        <w:t xml:space="preserve">At all times during its treatment as an entity, the branch is a </w:t>
      </w:r>
      <w:r w:rsidRPr="003F329B">
        <w:rPr>
          <w:b/>
          <w:bCs/>
          <w:i/>
          <w:iCs/>
        </w:rPr>
        <w:t>non</w:t>
      </w:r>
      <w:r w:rsidR="003F329B">
        <w:rPr>
          <w:b/>
          <w:bCs/>
          <w:i/>
          <w:iCs/>
        </w:rPr>
        <w:noBreakHyphen/>
      </w:r>
      <w:r w:rsidRPr="003F329B">
        <w:rPr>
          <w:b/>
          <w:bCs/>
          <w:i/>
          <w:iCs/>
        </w:rPr>
        <w:t>profit sub</w:t>
      </w:r>
      <w:r w:rsidR="003F329B">
        <w:rPr>
          <w:b/>
          <w:bCs/>
          <w:i/>
          <w:iCs/>
        </w:rPr>
        <w:noBreakHyphen/>
      </w:r>
      <w:r w:rsidRPr="003F329B">
        <w:rPr>
          <w:b/>
          <w:bCs/>
          <w:i/>
          <w:iCs/>
        </w:rPr>
        <w:t>entity</w:t>
      </w:r>
      <w:r w:rsidRPr="003F329B">
        <w:t>.</w:t>
      </w:r>
    </w:p>
    <w:p w:rsidR="00300522" w:rsidRPr="003F329B" w:rsidRDefault="00300522" w:rsidP="00300522">
      <w:pPr>
        <w:pStyle w:val="ActHead5"/>
      </w:pPr>
      <w:bookmarkStart w:id="482" w:name="_Toc416266049"/>
      <w:r w:rsidRPr="00AE4251">
        <w:rPr>
          <w:rStyle w:val="CharSectno"/>
        </w:rPr>
        <w:t>63</w:t>
      </w:r>
      <w:r w:rsidR="003F329B" w:rsidRPr="00AE4251">
        <w:rPr>
          <w:rStyle w:val="CharSectno"/>
        </w:rPr>
        <w:noBreakHyphen/>
      </w:r>
      <w:r w:rsidRPr="00AE4251">
        <w:rPr>
          <w:rStyle w:val="CharSectno"/>
        </w:rPr>
        <w:t>20</w:t>
      </w:r>
      <w:r w:rsidRPr="003F329B">
        <w:t xml:space="preserve">  Non</w:t>
      </w:r>
      <w:r w:rsidR="003F329B">
        <w:noBreakHyphen/>
      </w:r>
      <w:r w:rsidRPr="003F329B">
        <w:t>profit sub</w:t>
      </w:r>
      <w:r w:rsidR="003F329B">
        <w:noBreakHyphen/>
      </w:r>
      <w:r w:rsidRPr="003F329B">
        <w:t>entities may register</w:t>
      </w:r>
      <w:bookmarkEnd w:id="482"/>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may apply to be </w:t>
      </w:r>
      <w:r w:rsidR="003F329B" w:rsidRPr="003F329B">
        <w:rPr>
          <w:position w:val="6"/>
          <w:sz w:val="16"/>
          <w:szCs w:val="16"/>
        </w:rPr>
        <w:t>*</w:t>
      </w:r>
      <w:r w:rsidRPr="003F329B">
        <w:t>registered under section</w:t>
      </w:r>
      <w:r w:rsidR="003F329B">
        <w:t> </w:t>
      </w:r>
      <w:r w:rsidRPr="003F329B">
        <w:t>23</w:t>
      </w:r>
      <w:r w:rsidR="003F329B">
        <w:noBreakHyphen/>
      </w:r>
      <w:r w:rsidRPr="003F329B">
        <w:t xml:space="preserve">10 even if it is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 is not intending to carry on an enterprise.</w:t>
      </w:r>
    </w:p>
    <w:p w:rsidR="00300522" w:rsidRPr="003F329B" w:rsidRDefault="00300522" w:rsidP="00300522">
      <w:pPr>
        <w:pStyle w:val="subsection"/>
      </w:pPr>
      <w:r w:rsidRPr="003F329B">
        <w:tab/>
        <w:t>(2)</w:t>
      </w:r>
      <w:r w:rsidRPr="003F329B">
        <w:tab/>
        <w:t xml:space="preserve">The Commissioner must </w:t>
      </w:r>
      <w:r w:rsidR="003F329B" w:rsidRPr="003F329B">
        <w:rPr>
          <w:position w:val="6"/>
          <w:sz w:val="16"/>
          <w:szCs w:val="16"/>
        </w:rPr>
        <w:t>*</w:t>
      </w:r>
      <w:r w:rsidRPr="003F329B">
        <w:t xml:space="preserve">register the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whether or not the Commissioner is satisfied that it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intending to carry on an enterprise.</w:t>
      </w:r>
    </w:p>
    <w:p w:rsidR="00300522" w:rsidRPr="003F329B" w:rsidRDefault="00300522" w:rsidP="00300522">
      <w:pPr>
        <w:pStyle w:val="subsection"/>
      </w:pPr>
      <w:r w:rsidRPr="003F329B">
        <w:tab/>
        <w:t>(3)</w:t>
      </w:r>
      <w:r w:rsidRPr="003F329B">
        <w:tab/>
        <w:t>This section has effect despite section</w:t>
      </w:r>
      <w:r w:rsidR="003F329B">
        <w:t> </w:t>
      </w:r>
      <w:r w:rsidRPr="003F329B">
        <w:t>23</w:t>
      </w:r>
      <w:r w:rsidR="003F329B">
        <w:noBreakHyphen/>
      </w:r>
      <w:r w:rsidRPr="003F329B">
        <w:t>10 (which is about who may be registered) and section</w:t>
      </w:r>
      <w:r w:rsidR="003F329B">
        <w:t> </w:t>
      </w:r>
      <w:r w:rsidRPr="003F329B">
        <w:t>25</w:t>
      </w:r>
      <w:r w:rsidR="003F329B">
        <w:noBreakHyphen/>
      </w:r>
      <w:r w:rsidRPr="003F329B">
        <w:t>5 (which is about when the Commissioner must register an entity).</w:t>
      </w:r>
    </w:p>
    <w:p w:rsidR="00300522" w:rsidRPr="003F329B" w:rsidRDefault="00300522" w:rsidP="00300522">
      <w:pPr>
        <w:pStyle w:val="ActHead5"/>
      </w:pPr>
      <w:bookmarkStart w:id="483" w:name="_Toc416266050"/>
      <w:r w:rsidRPr="00AE4251">
        <w:rPr>
          <w:rStyle w:val="CharSectno"/>
        </w:rPr>
        <w:t>63</w:t>
      </w:r>
      <w:r w:rsidR="003F329B" w:rsidRPr="00AE4251">
        <w:rPr>
          <w:rStyle w:val="CharSectno"/>
        </w:rPr>
        <w:noBreakHyphen/>
      </w:r>
      <w:r w:rsidRPr="00AE4251">
        <w:rPr>
          <w:rStyle w:val="CharSectno"/>
        </w:rPr>
        <w:t>25</w:t>
      </w:r>
      <w:r w:rsidRPr="003F329B">
        <w:t xml:space="preserve">  Registration turnover threshold for non</w:t>
      </w:r>
      <w:r w:rsidR="003F329B">
        <w:noBreakHyphen/>
      </w:r>
      <w:r w:rsidRPr="003F329B">
        <w:t>profit sub</w:t>
      </w:r>
      <w:r w:rsidR="003F329B">
        <w:noBreakHyphen/>
      </w:r>
      <w:r w:rsidRPr="003F329B">
        <w:t>entities</w:t>
      </w:r>
      <w:bookmarkEnd w:id="483"/>
    </w:p>
    <w:p w:rsidR="006706FD" w:rsidRPr="003F329B" w:rsidRDefault="006706FD" w:rsidP="006706FD">
      <w:pPr>
        <w:pStyle w:val="subsection"/>
        <w:ind w:left="1140" w:hanging="1140"/>
      </w:pPr>
      <w:r w:rsidRPr="003F329B">
        <w:tab/>
        <w:t>(1)</w:t>
      </w:r>
      <w:r w:rsidRPr="003F329B">
        <w:tab/>
        <w:t>Subsection</w:t>
      </w:r>
      <w:r w:rsidR="003F329B">
        <w:t> </w:t>
      </w:r>
      <w:r w:rsidRPr="003F329B">
        <w:t>23</w:t>
      </w:r>
      <w:r w:rsidR="003F329B">
        <w:noBreakHyphen/>
      </w:r>
      <w:r w:rsidRPr="003F329B">
        <w:t xml:space="preserve">15(2) applies in relation to a </w:t>
      </w:r>
      <w:r w:rsidR="003F329B" w:rsidRPr="003F329B">
        <w:rPr>
          <w:position w:val="6"/>
          <w:sz w:val="16"/>
        </w:rPr>
        <w:t>*</w:t>
      </w:r>
      <w:r w:rsidRPr="003F329B">
        <w:t>non</w:t>
      </w:r>
      <w:r w:rsidR="003F329B">
        <w:noBreakHyphen/>
      </w:r>
      <w:r w:rsidRPr="003F329B">
        <w:t>profit sub</w:t>
      </w:r>
      <w:r w:rsidR="003F329B">
        <w:noBreakHyphen/>
      </w:r>
      <w:r w:rsidRPr="003F329B">
        <w:t xml:space="preserve">entity of an entity (the </w:t>
      </w:r>
      <w:r w:rsidRPr="003F329B">
        <w:rPr>
          <w:b/>
          <w:i/>
        </w:rPr>
        <w:t>parent entity</w:t>
      </w:r>
      <w:r w:rsidRPr="003F329B">
        <w:t>) whether or not the parent entity is a non</w:t>
      </w:r>
      <w:r w:rsidR="003F329B">
        <w:noBreakHyphen/>
      </w:r>
      <w:r w:rsidRPr="003F329B">
        <w:t>profit body.</w:t>
      </w:r>
    </w:p>
    <w:p w:rsidR="00300522" w:rsidRPr="003F329B" w:rsidRDefault="00300522" w:rsidP="00300522">
      <w:pPr>
        <w:pStyle w:val="subsection"/>
      </w:pPr>
      <w:r w:rsidRPr="003F329B">
        <w:tab/>
      </w:r>
      <w:r w:rsidR="006706FD" w:rsidRPr="003F329B">
        <w:t>(2)</w:t>
      </w:r>
      <w:r w:rsidRPr="003F329B">
        <w:tab/>
        <w:t>Regulations made for the purposes of paragraph</w:t>
      </w:r>
      <w:r w:rsidR="003F329B">
        <w:t> </w:t>
      </w:r>
      <w:r w:rsidRPr="003F329B">
        <w:t>23</w:t>
      </w:r>
      <w:r w:rsidR="003F329B">
        <w:noBreakHyphen/>
      </w:r>
      <w:r w:rsidRPr="003F329B">
        <w:t>15(2)(b) may:</w:t>
      </w:r>
    </w:p>
    <w:p w:rsidR="00300522" w:rsidRPr="003F329B" w:rsidRDefault="00300522" w:rsidP="00300522">
      <w:pPr>
        <w:pStyle w:val="paragraph"/>
      </w:pPr>
      <w:r w:rsidRPr="003F329B">
        <w:tab/>
        <w:t>(a)</w:t>
      </w:r>
      <w:r w:rsidRPr="003F329B">
        <w:tab/>
        <w:t xml:space="preserve">provide that they apply only to </w:t>
      </w:r>
      <w:r w:rsidR="003F329B" w:rsidRPr="003F329B">
        <w:rPr>
          <w:position w:val="6"/>
          <w:sz w:val="16"/>
          <w:szCs w:val="16"/>
        </w:rPr>
        <w:t>*</w:t>
      </w:r>
      <w:r w:rsidRPr="003F329B">
        <w:t>non</w:t>
      </w:r>
      <w:r w:rsidR="003F329B">
        <w:noBreakHyphen/>
      </w:r>
      <w:r w:rsidRPr="003F329B">
        <w:t>profit sub</w:t>
      </w:r>
      <w:r w:rsidR="003F329B">
        <w:noBreakHyphen/>
      </w:r>
      <w:r w:rsidRPr="003F329B">
        <w:t>entities, or only to other non</w:t>
      </w:r>
      <w:r w:rsidR="003F329B">
        <w:noBreakHyphen/>
      </w:r>
      <w:r w:rsidRPr="003F329B">
        <w:t>profit entities; or</w:t>
      </w:r>
    </w:p>
    <w:p w:rsidR="00300522" w:rsidRPr="003F329B" w:rsidRDefault="00300522" w:rsidP="00300522">
      <w:pPr>
        <w:pStyle w:val="paragraph"/>
      </w:pPr>
      <w:r w:rsidRPr="003F329B">
        <w:tab/>
        <w:t>(b)</w:t>
      </w:r>
      <w:r w:rsidRPr="003F329B">
        <w:tab/>
        <w:t xml:space="preserve">specify one amount for </w:t>
      </w:r>
      <w:r w:rsidR="003F329B" w:rsidRPr="003F329B">
        <w:rPr>
          <w:position w:val="6"/>
          <w:sz w:val="16"/>
          <w:szCs w:val="16"/>
        </w:rPr>
        <w:t>*</w:t>
      </w:r>
      <w:r w:rsidRPr="003F329B">
        <w:t>non</w:t>
      </w:r>
      <w:r w:rsidR="003F329B">
        <w:noBreakHyphen/>
      </w:r>
      <w:r w:rsidRPr="003F329B">
        <w:t>profit sub</w:t>
      </w:r>
      <w:r w:rsidR="003F329B">
        <w:noBreakHyphen/>
      </w:r>
      <w:r w:rsidRPr="003F329B">
        <w:t>entities and a different amount for other non</w:t>
      </w:r>
      <w:r w:rsidR="003F329B">
        <w:noBreakHyphen/>
      </w:r>
      <w:r w:rsidRPr="003F329B">
        <w:t>profit entities.</w:t>
      </w:r>
    </w:p>
    <w:p w:rsidR="00D90601" w:rsidRPr="003F329B" w:rsidRDefault="00D90601" w:rsidP="00D90601">
      <w:pPr>
        <w:pStyle w:val="ActHead5"/>
      </w:pPr>
      <w:bookmarkStart w:id="484" w:name="_Toc416266051"/>
      <w:r w:rsidRPr="00AE4251">
        <w:rPr>
          <w:rStyle w:val="CharSectno"/>
        </w:rPr>
        <w:t>63</w:t>
      </w:r>
      <w:r w:rsidR="003F329B" w:rsidRPr="00AE4251">
        <w:rPr>
          <w:rStyle w:val="CharSectno"/>
        </w:rPr>
        <w:noBreakHyphen/>
      </w:r>
      <w:r w:rsidRPr="00AE4251">
        <w:rPr>
          <w:rStyle w:val="CharSectno"/>
        </w:rPr>
        <w:t>27</w:t>
      </w:r>
      <w:r w:rsidRPr="003F329B">
        <w:t xml:space="preserve">  Application of particular provisions relating to charities etc.</w:t>
      </w:r>
      <w:bookmarkEnd w:id="484"/>
    </w:p>
    <w:p w:rsidR="006706FD" w:rsidRPr="003F329B" w:rsidRDefault="006706FD" w:rsidP="006706FD">
      <w:pPr>
        <w:pStyle w:val="SubsectionHead"/>
      </w:pPr>
      <w:r w:rsidRPr="003F329B">
        <w:t>Application of particular provisions</w:t>
      </w:r>
    </w:p>
    <w:p w:rsidR="006706FD" w:rsidRPr="003F329B" w:rsidRDefault="006706FD" w:rsidP="006706FD">
      <w:pPr>
        <w:pStyle w:val="subsection"/>
      </w:pPr>
      <w:r w:rsidRPr="003F329B">
        <w:tab/>
        <w:t>(1)</w:t>
      </w:r>
      <w:r w:rsidRPr="003F329B">
        <w:tab/>
        <w:t xml:space="preserve">For the purposes of the provisions mentioned in </w:t>
      </w:r>
      <w:r w:rsidR="003F329B">
        <w:t>subsection (</w:t>
      </w:r>
      <w:r w:rsidRPr="003F329B">
        <w:t xml:space="preserve">2), a </w:t>
      </w:r>
      <w:r w:rsidR="003F329B" w:rsidRPr="003F329B">
        <w:rPr>
          <w:position w:val="6"/>
          <w:sz w:val="16"/>
        </w:rPr>
        <w:t>*</w:t>
      </w:r>
      <w:r w:rsidRPr="003F329B">
        <w:t>non</w:t>
      </w:r>
      <w:r w:rsidR="003F329B">
        <w:noBreakHyphen/>
      </w:r>
      <w:r w:rsidRPr="003F329B">
        <w:t>profit sub</w:t>
      </w:r>
      <w:r w:rsidR="003F329B">
        <w:noBreakHyphen/>
      </w:r>
      <w:r w:rsidRPr="003F329B">
        <w:t xml:space="preserve">entity of an entity (the </w:t>
      </w:r>
      <w:r w:rsidRPr="003F329B">
        <w:rPr>
          <w:b/>
          <w:i/>
        </w:rPr>
        <w:t>parent entity</w:t>
      </w:r>
      <w:r w:rsidRPr="003F329B">
        <w:t>) is taken to be a body of the following type, if the parent entity is a body of that type:</w:t>
      </w:r>
    </w:p>
    <w:p w:rsidR="006706FD" w:rsidRPr="003F329B" w:rsidRDefault="006706FD" w:rsidP="006706FD">
      <w:pPr>
        <w:pStyle w:val="paragraph"/>
      </w:pPr>
      <w:r w:rsidRPr="003F329B">
        <w:tab/>
        <w:t>(a)</w:t>
      </w:r>
      <w:r w:rsidRPr="003F329B">
        <w:tab/>
        <w:t>a non</w:t>
      </w:r>
      <w:r w:rsidR="003F329B">
        <w:noBreakHyphen/>
      </w:r>
      <w:r w:rsidRPr="003F329B">
        <w:t>profit body;</w:t>
      </w:r>
    </w:p>
    <w:p w:rsidR="006706FD" w:rsidRPr="003F329B" w:rsidRDefault="006706FD" w:rsidP="006706FD">
      <w:pPr>
        <w:pStyle w:val="paragraph"/>
      </w:pPr>
      <w:r w:rsidRPr="003F329B">
        <w:tab/>
        <w:t>(b)</w:t>
      </w:r>
      <w:r w:rsidRPr="003F329B">
        <w:tab/>
      </w:r>
      <w:r w:rsidR="000D34C8" w:rsidRPr="008823CC">
        <w:t>a</w:t>
      </w:r>
      <w:r w:rsidRPr="003F329B">
        <w:t xml:space="preserve"> </w:t>
      </w:r>
      <w:r w:rsidR="003F329B" w:rsidRPr="003F329B">
        <w:rPr>
          <w:position w:val="6"/>
          <w:sz w:val="16"/>
        </w:rPr>
        <w:t>*</w:t>
      </w:r>
      <w:r w:rsidRPr="003F329B">
        <w:t>gift</w:t>
      </w:r>
      <w:r w:rsidR="003F329B">
        <w:noBreakHyphen/>
      </w:r>
      <w:r w:rsidRPr="003F329B">
        <w:t>deductible entity;</w:t>
      </w:r>
    </w:p>
    <w:p w:rsidR="006706FD" w:rsidRPr="003F329B" w:rsidRDefault="006706FD" w:rsidP="006706FD">
      <w:pPr>
        <w:pStyle w:val="paragraph"/>
      </w:pPr>
      <w:r w:rsidRPr="003F329B">
        <w:tab/>
        <w:t>(c)</w:t>
      </w:r>
      <w:r w:rsidRPr="003F329B">
        <w:tab/>
        <w:t xml:space="preserve">a </w:t>
      </w:r>
      <w:r w:rsidR="003F329B" w:rsidRPr="003F329B">
        <w:rPr>
          <w:position w:val="6"/>
          <w:sz w:val="16"/>
        </w:rPr>
        <w:t>*</w:t>
      </w:r>
      <w:r w:rsidRPr="003F329B">
        <w:t>government school;</w:t>
      </w:r>
    </w:p>
    <w:p w:rsidR="00A11688" w:rsidRPr="003F329B" w:rsidRDefault="00A11688" w:rsidP="00A11688">
      <w:pPr>
        <w:pStyle w:val="paragraph"/>
      </w:pPr>
      <w:r w:rsidRPr="003F329B">
        <w:tab/>
        <w:t>(d)</w:t>
      </w:r>
      <w:r w:rsidRPr="003F329B">
        <w:tab/>
        <w:t xml:space="preserve">an </w:t>
      </w:r>
      <w:r w:rsidR="003F329B" w:rsidRPr="003F329B">
        <w:rPr>
          <w:position w:val="6"/>
          <w:sz w:val="16"/>
        </w:rPr>
        <w:t>*</w:t>
      </w:r>
      <w:r w:rsidRPr="003F329B">
        <w:t>endorsed charity;</w:t>
      </w:r>
    </w:p>
    <w:p w:rsidR="006706FD" w:rsidRPr="003F329B" w:rsidRDefault="006706FD" w:rsidP="006706FD">
      <w:pPr>
        <w:pStyle w:val="paragraph"/>
      </w:pPr>
      <w:r w:rsidRPr="003F329B">
        <w:tab/>
        <w:t>(e)</w:t>
      </w:r>
      <w:r w:rsidRPr="003F329B">
        <w:tab/>
        <w:t>a 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w:t>
      </w:r>
    </w:p>
    <w:p w:rsidR="006706FD" w:rsidRPr="003F329B" w:rsidRDefault="006706FD" w:rsidP="006706FD">
      <w:pPr>
        <w:pStyle w:val="paragraph"/>
      </w:pPr>
      <w:r w:rsidRPr="003F329B">
        <w:tab/>
        <w:t>(f)</w:t>
      </w:r>
      <w:r w:rsidRPr="003F329B">
        <w:tab/>
        <w:t>a fund, authority or institution of a kind referred to in paragraph</w:t>
      </w:r>
      <w:r w:rsidR="003F329B">
        <w:t> </w:t>
      </w:r>
      <w:r w:rsidRPr="003F329B">
        <w:t>30</w:t>
      </w:r>
      <w:r w:rsidR="003F329B">
        <w:noBreakHyphen/>
      </w:r>
      <w:r w:rsidRPr="003F329B">
        <w:t>125(1)(b) of the ITAA 1997;</w:t>
      </w:r>
    </w:p>
    <w:p w:rsidR="006706FD" w:rsidRPr="003F329B" w:rsidRDefault="006706FD" w:rsidP="006706FD">
      <w:pPr>
        <w:pStyle w:val="paragraph"/>
      </w:pPr>
      <w:r w:rsidRPr="003F329B">
        <w:tab/>
        <w:t>(g)</w:t>
      </w:r>
      <w:r w:rsidRPr="003F329B">
        <w:tab/>
        <w:t xml:space="preserve">a body that has a particular </w:t>
      </w:r>
      <w:r w:rsidR="003F329B" w:rsidRPr="003F329B">
        <w:rPr>
          <w:position w:val="6"/>
          <w:sz w:val="16"/>
        </w:rPr>
        <w:t>*</w:t>
      </w:r>
      <w:r w:rsidRPr="003F329B">
        <w:t>gift</w:t>
      </w:r>
      <w:r w:rsidR="003F329B">
        <w:noBreakHyphen/>
      </w:r>
      <w:r w:rsidRPr="003F329B">
        <w:t>deductible purpose;</w:t>
      </w:r>
    </w:p>
    <w:p w:rsidR="006706FD" w:rsidRPr="003F329B" w:rsidRDefault="006706FD" w:rsidP="006706FD">
      <w:pPr>
        <w:pStyle w:val="paragraph"/>
      </w:pPr>
      <w:r w:rsidRPr="003F329B">
        <w:tab/>
        <w:t>(h)</w:t>
      </w:r>
      <w:r w:rsidRPr="003F329B">
        <w:tab/>
        <w:t xml:space="preserve">a body that operates a particular </w:t>
      </w:r>
      <w:r w:rsidR="003F329B" w:rsidRPr="003F329B">
        <w:rPr>
          <w:position w:val="6"/>
          <w:sz w:val="16"/>
        </w:rPr>
        <w:t>*</w:t>
      </w:r>
      <w:r w:rsidRPr="003F329B">
        <w:t>retirement village;</w:t>
      </w:r>
    </w:p>
    <w:p w:rsidR="006706FD" w:rsidRPr="003F329B" w:rsidRDefault="006706FD" w:rsidP="006706FD">
      <w:pPr>
        <w:pStyle w:val="paragraph"/>
      </w:pPr>
      <w:r w:rsidRPr="003F329B">
        <w:tab/>
        <w:t>(i)</w:t>
      </w:r>
      <w:r w:rsidRPr="003F329B">
        <w:tab/>
        <w:t xml:space="preserve">a particular </w:t>
      </w:r>
      <w:r w:rsidR="003F329B" w:rsidRPr="003F329B">
        <w:rPr>
          <w:position w:val="6"/>
          <w:sz w:val="16"/>
        </w:rPr>
        <w:t>*</w:t>
      </w:r>
      <w:r w:rsidRPr="003F329B">
        <w:t>school.</w:t>
      </w:r>
    </w:p>
    <w:p w:rsidR="006706FD" w:rsidRPr="003F329B" w:rsidRDefault="006706FD" w:rsidP="006706FD">
      <w:pPr>
        <w:pStyle w:val="subsection"/>
      </w:pPr>
      <w:r w:rsidRPr="003F329B">
        <w:tab/>
        <w:t>(2)</w:t>
      </w:r>
      <w:r w:rsidRPr="003F329B">
        <w:tab/>
        <w:t>The provisions are:</w:t>
      </w:r>
    </w:p>
    <w:p w:rsidR="006706FD" w:rsidRPr="003F329B" w:rsidRDefault="006706FD" w:rsidP="006706FD">
      <w:pPr>
        <w:pStyle w:val="paragraph"/>
      </w:pPr>
      <w:r w:rsidRPr="003F329B">
        <w:tab/>
        <w:t>(a)</w:t>
      </w:r>
      <w:r w:rsidRPr="003F329B">
        <w:tab/>
      </w:r>
      <w:r w:rsidR="004847AA" w:rsidRPr="003F329B">
        <w:t>subsection</w:t>
      </w:r>
      <w:r w:rsidR="003F329B">
        <w:t> </w:t>
      </w:r>
      <w:r w:rsidR="004847AA" w:rsidRPr="003F329B">
        <w:t>9</w:t>
      </w:r>
      <w:r w:rsidR="003F329B">
        <w:noBreakHyphen/>
      </w:r>
      <w:r w:rsidR="004847AA" w:rsidRPr="003F329B">
        <w:t>17(2</w:t>
      </w:r>
      <w:r w:rsidR="00A53099" w:rsidRPr="003F329B">
        <w:t>) (g</w:t>
      </w:r>
      <w:r w:rsidRPr="003F329B">
        <w:t>ifts to non</w:t>
      </w:r>
      <w:r w:rsidR="003F329B">
        <w:noBreakHyphen/>
      </w:r>
      <w:r w:rsidRPr="003F329B">
        <w:t>profit bodies not consideration); and</w:t>
      </w:r>
    </w:p>
    <w:p w:rsidR="006706FD" w:rsidRPr="003F329B" w:rsidRDefault="006706FD" w:rsidP="006706FD">
      <w:pPr>
        <w:pStyle w:val="paragraph"/>
      </w:pPr>
      <w:r w:rsidRPr="003F329B">
        <w:tab/>
        <w:t>(b)</w:t>
      </w:r>
      <w:r w:rsidRPr="003F329B">
        <w:tab/>
        <w:t>Subdivision</w:t>
      </w:r>
      <w:r w:rsidR="003F329B">
        <w:t> </w:t>
      </w:r>
      <w:r w:rsidRPr="003F329B">
        <w:t>38</w:t>
      </w:r>
      <w:r w:rsidR="003F329B">
        <w:noBreakHyphen/>
      </w:r>
      <w:r w:rsidRPr="003F329B">
        <w:t xml:space="preserve">G (Activities of </w:t>
      </w:r>
      <w:r w:rsidR="0067102F" w:rsidRPr="003F329B">
        <w:t>charities</w:t>
      </w:r>
      <w:r w:rsidRPr="003F329B">
        <w:t xml:space="preserve"> etc.); and</w:t>
      </w:r>
    </w:p>
    <w:p w:rsidR="006706FD" w:rsidRPr="003F329B" w:rsidRDefault="006706FD" w:rsidP="006706FD">
      <w:pPr>
        <w:pStyle w:val="paragraph"/>
      </w:pPr>
      <w:r w:rsidRPr="003F329B">
        <w:tab/>
        <w:t>(c)</w:t>
      </w:r>
      <w:r w:rsidRPr="003F329B">
        <w:tab/>
        <w:t>Subdivision</w:t>
      </w:r>
      <w:r w:rsidR="003F329B">
        <w:t> </w:t>
      </w:r>
      <w:r w:rsidRPr="003F329B">
        <w:t>40</w:t>
      </w:r>
      <w:r w:rsidR="003F329B">
        <w:noBreakHyphen/>
      </w:r>
      <w:r w:rsidRPr="003F329B">
        <w:t>E (Schools tuckshops and canteens); and</w:t>
      </w:r>
    </w:p>
    <w:p w:rsidR="006706FD" w:rsidRPr="003F329B" w:rsidRDefault="006706FD" w:rsidP="006706FD">
      <w:pPr>
        <w:pStyle w:val="paragraph"/>
      </w:pPr>
      <w:r w:rsidRPr="003F329B">
        <w:tab/>
        <w:t>(d)</w:t>
      </w:r>
      <w:r w:rsidRPr="003F329B">
        <w:tab/>
        <w:t>Subdivision</w:t>
      </w:r>
      <w:r w:rsidR="003F329B">
        <w:t> </w:t>
      </w:r>
      <w:r w:rsidRPr="003F329B">
        <w:t>40</w:t>
      </w:r>
      <w:r w:rsidR="003F329B">
        <w:noBreakHyphen/>
      </w:r>
      <w:r w:rsidRPr="003F329B">
        <w:t>F (fund</w:t>
      </w:r>
      <w:r w:rsidR="003F329B">
        <w:noBreakHyphen/>
      </w:r>
      <w:r w:rsidRPr="003F329B">
        <w:t>raising events); and</w:t>
      </w:r>
    </w:p>
    <w:p w:rsidR="006706FD" w:rsidRPr="003F329B" w:rsidRDefault="006706FD" w:rsidP="006706FD">
      <w:pPr>
        <w:pStyle w:val="paragraph"/>
      </w:pPr>
      <w:r w:rsidRPr="003F329B">
        <w:tab/>
        <w:t>(e)</w:t>
      </w:r>
      <w:r w:rsidRPr="003F329B">
        <w:tab/>
        <w:t>section</w:t>
      </w:r>
      <w:r w:rsidR="003F329B">
        <w:t> </w:t>
      </w:r>
      <w:r w:rsidRPr="003F329B">
        <w:t>111</w:t>
      </w:r>
      <w:r w:rsidR="003F329B">
        <w:noBreakHyphen/>
      </w:r>
      <w:r w:rsidRPr="003F329B">
        <w:t>18 (reimbursement of volunteers’ expenses); and</w:t>
      </w:r>
    </w:p>
    <w:p w:rsidR="006706FD" w:rsidRPr="003F329B" w:rsidRDefault="006706FD" w:rsidP="006706FD">
      <w:pPr>
        <w:pStyle w:val="paragraph"/>
      </w:pPr>
      <w:r w:rsidRPr="003F329B">
        <w:tab/>
        <w:t>(f)</w:t>
      </w:r>
      <w:r w:rsidRPr="003F329B">
        <w:tab/>
        <w:t>section</w:t>
      </w:r>
      <w:r w:rsidR="003F329B">
        <w:t> </w:t>
      </w:r>
      <w:r w:rsidRPr="003F329B">
        <w:t>129</w:t>
      </w:r>
      <w:r w:rsidR="003F329B">
        <w:noBreakHyphen/>
      </w:r>
      <w:r w:rsidRPr="003F329B">
        <w:t>45 (Gifts to gift</w:t>
      </w:r>
      <w:r w:rsidR="003F329B">
        <w:noBreakHyphen/>
      </w:r>
      <w:r w:rsidRPr="003F329B">
        <w:t>deductible entities); and</w:t>
      </w:r>
    </w:p>
    <w:p w:rsidR="006706FD" w:rsidRPr="003F329B" w:rsidRDefault="006706FD" w:rsidP="006706FD">
      <w:pPr>
        <w:pStyle w:val="paragraph"/>
      </w:pPr>
      <w:r w:rsidRPr="003F329B">
        <w:tab/>
        <w:t>(g)</w:t>
      </w:r>
      <w:r w:rsidRPr="003F329B">
        <w:tab/>
        <w:t>Division</w:t>
      </w:r>
      <w:r w:rsidR="003F329B">
        <w:t> </w:t>
      </w:r>
      <w:r w:rsidRPr="003F329B">
        <w:t xml:space="preserve">157 (Accounting basis of </w:t>
      </w:r>
      <w:r w:rsidR="0067102F" w:rsidRPr="003F329B">
        <w:t>charities</w:t>
      </w:r>
      <w:r w:rsidRPr="003F329B">
        <w:t xml:space="preserve"> etc.).</w:t>
      </w:r>
    </w:p>
    <w:p w:rsidR="006706FD" w:rsidRPr="003F329B" w:rsidRDefault="006706FD" w:rsidP="006706FD">
      <w:pPr>
        <w:pStyle w:val="subsection"/>
      </w:pPr>
      <w:r w:rsidRPr="003F329B">
        <w:tab/>
        <w:t>(3)</w:t>
      </w:r>
      <w:r w:rsidRPr="003F329B">
        <w:tab/>
        <w:t xml:space="preserve">To avoid doubt, </w:t>
      </w:r>
      <w:r w:rsidR="003F329B">
        <w:t>subsection (</w:t>
      </w:r>
      <w:r w:rsidRPr="003F329B">
        <w:t xml:space="preserve">1) does not prevent the </w:t>
      </w:r>
      <w:r w:rsidR="003F329B" w:rsidRPr="003F329B">
        <w:rPr>
          <w:position w:val="6"/>
          <w:sz w:val="16"/>
        </w:rPr>
        <w:t>*</w:t>
      </w:r>
      <w:r w:rsidRPr="003F329B">
        <w:t>non</w:t>
      </w:r>
      <w:r w:rsidR="003F329B">
        <w:noBreakHyphen/>
      </w:r>
      <w:r w:rsidRPr="003F329B">
        <w:t>profit sub</w:t>
      </w:r>
      <w:r w:rsidR="003F329B">
        <w:noBreakHyphen/>
      </w:r>
      <w:r w:rsidRPr="003F329B">
        <w:t>entity being a body of a particular type merely because the parent entity is not a body of that type.</w:t>
      </w:r>
    </w:p>
    <w:p w:rsidR="00300522" w:rsidRPr="003F329B" w:rsidRDefault="00300522" w:rsidP="00300522">
      <w:pPr>
        <w:pStyle w:val="ActHead5"/>
      </w:pPr>
      <w:bookmarkStart w:id="485" w:name="_Toc416266052"/>
      <w:r w:rsidRPr="00AE4251">
        <w:rPr>
          <w:rStyle w:val="CharSectno"/>
        </w:rPr>
        <w:t>63</w:t>
      </w:r>
      <w:r w:rsidR="003F329B" w:rsidRPr="00AE4251">
        <w:rPr>
          <w:rStyle w:val="CharSectno"/>
        </w:rPr>
        <w:noBreakHyphen/>
      </w:r>
      <w:r w:rsidRPr="00AE4251">
        <w:rPr>
          <w:rStyle w:val="CharSectno"/>
        </w:rPr>
        <w:t>30</w:t>
      </w:r>
      <w:r w:rsidRPr="003F329B">
        <w:t xml:space="preserve">  When non</w:t>
      </w:r>
      <w:r w:rsidR="003F329B">
        <w:noBreakHyphen/>
      </w:r>
      <w:r w:rsidRPr="003F329B">
        <w:t>profit sub</w:t>
      </w:r>
      <w:r w:rsidR="003F329B">
        <w:noBreakHyphen/>
      </w:r>
      <w:r w:rsidRPr="003F329B">
        <w:t>entities must apply for cancellation of registration</w:t>
      </w:r>
      <w:bookmarkEnd w:id="485"/>
    </w:p>
    <w:p w:rsidR="00300522" w:rsidRPr="003F329B" w:rsidRDefault="00300522" w:rsidP="00300522">
      <w:pPr>
        <w:pStyle w:val="subsection"/>
      </w:pPr>
      <w:r w:rsidRPr="003F329B">
        <w:tab/>
        <w:t>(1)</w:t>
      </w:r>
      <w:r w:rsidRPr="003F329B">
        <w:tab/>
        <w:t xml:space="preserve">If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is </w:t>
      </w:r>
      <w:r w:rsidR="003F329B" w:rsidRPr="003F329B">
        <w:rPr>
          <w:position w:val="6"/>
          <w:sz w:val="16"/>
          <w:szCs w:val="16"/>
        </w:rPr>
        <w:t>*</w:t>
      </w:r>
      <w:r w:rsidRPr="003F329B">
        <w:t>registered and it does not meet the requirements of paragraphs 63</w:t>
      </w:r>
      <w:r w:rsidR="003F329B">
        <w:noBreakHyphen/>
      </w:r>
      <w:r w:rsidRPr="003F329B">
        <w:t xml:space="preserve">15(1)(a), (b) and (c), it must apply to the Commissioner in the </w:t>
      </w:r>
      <w:r w:rsidR="003F329B" w:rsidRPr="003F329B">
        <w:rPr>
          <w:position w:val="6"/>
          <w:sz w:val="16"/>
          <w:szCs w:val="16"/>
        </w:rPr>
        <w:t>*</w:t>
      </w:r>
      <w:r w:rsidRPr="003F329B">
        <w:t xml:space="preserve">approved form for cancellation of its </w:t>
      </w:r>
      <w:r w:rsidR="003F329B" w:rsidRPr="003F329B">
        <w:rPr>
          <w:position w:val="6"/>
          <w:sz w:val="16"/>
          <w:szCs w:val="16"/>
        </w:rPr>
        <w:t>*</w:t>
      </w:r>
      <w:r w:rsidRPr="003F329B">
        <w:t>registration. It must lodge the application within 21 days after the day on which it ceased to meet those requirements.</w:t>
      </w:r>
    </w:p>
    <w:p w:rsidR="00300522" w:rsidRPr="003F329B" w:rsidRDefault="00300522" w:rsidP="00300522">
      <w:pPr>
        <w:pStyle w:val="subsection"/>
      </w:pPr>
      <w:r w:rsidRPr="003F329B">
        <w:tab/>
        <w:t>(2)</w:t>
      </w:r>
      <w:r w:rsidRPr="003F329B">
        <w:tab/>
        <w:t>Section</w:t>
      </w:r>
      <w:r w:rsidR="003F329B">
        <w:t> </w:t>
      </w:r>
      <w:r w:rsidRPr="003F329B">
        <w:t>25</w:t>
      </w:r>
      <w:r w:rsidR="003F329B">
        <w:noBreakHyphen/>
      </w:r>
      <w:r w:rsidRPr="003F329B">
        <w:t xml:space="preserve">50 (which is about cancelling registration) does not apply to </w:t>
      </w:r>
      <w:r w:rsidR="003F329B" w:rsidRPr="003F329B">
        <w:rPr>
          <w:position w:val="6"/>
          <w:sz w:val="16"/>
          <w:szCs w:val="16"/>
        </w:rPr>
        <w:t>*</w:t>
      </w:r>
      <w:r w:rsidRPr="003F329B">
        <w:t>non</w:t>
      </w:r>
      <w:r w:rsidR="003F329B">
        <w:noBreakHyphen/>
      </w:r>
      <w:r w:rsidRPr="003F329B">
        <w:t>profit sub</w:t>
      </w:r>
      <w:r w:rsidR="003F329B">
        <w:noBreakHyphen/>
      </w:r>
      <w:r w:rsidRPr="003F329B">
        <w:t>entities.</w:t>
      </w:r>
    </w:p>
    <w:p w:rsidR="00300522" w:rsidRPr="003F329B" w:rsidRDefault="00300522" w:rsidP="00300522">
      <w:pPr>
        <w:pStyle w:val="ActHead5"/>
      </w:pPr>
      <w:bookmarkStart w:id="486" w:name="_Toc416266053"/>
      <w:r w:rsidRPr="00AE4251">
        <w:rPr>
          <w:rStyle w:val="CharSectno"/>
        </w:rPr>
        <w:t>63</w:t>
      </w:r>
      <w:r w:rsidR="003F329B" w:rsidRPr="00AE4251">
        <w:rPr>
          <w:rStyle w:val="CharSectno"/>
        </w:rPr>
        <w:noBreakHyphen/>
      </w:r>
      <w:r w:rsidRPr="00AE4251">
        <w:rPr>
          <w:rStyle w:val="CharSectno"/>
        </w:rPr>
        <w:t>35</w:t>
      </w:r>
      <w:r w:rsidRPr="003F329B">
        <w:t xml:space="preserve">  When the Commissioner must cancel registration of non</w:t>
      </w:r>
      <w:r w:rsidR="003F329B">
        <w:noBreakHyphen/>
      </w:r>
      <w:r w:rsidRPr="003F329B">
        <w:t>profit sub</w:t>
      </w:r>
      <w:r w:rsidR="003F329B">
        <w:noBreakHyphen/>
      </w:r>
      <w:r w:rsidRPr="003F329B">
        <w:t>entities</w:t>
      </w:r>
      <w:bookmarkEnd w:id="486"/>
    </w:p>
    <w:p w:rsidR="00300522" w:rsidRPr="003F329B" w:rsidRDefault="00300522" w:rsidP="00300522">
      <w:pPr>
        <w:pStyle w:val="subsection"/>
      </w:pPr>
      <w:r w:rsidRPr="003F329B">
        <w:tab/>
        <w:t>(1)</w:t>
      </w:r>
      <w:r w:rsidRPr="003F329B">
        <w:tab/>
        <w:t xml:space="preserve">The Commissioner must cancel </w:t>
      </w:r>
      <w:r w:rsidR="003F329B" w:rsidRPr="003F329B">
        <w:rPr>
          <w:position w:val="6"/>
          <w:sz w:val="16"/>
          <w:szCs w:val="16"/>
        </w:rPr>
        <w:t>*</w:t>
      </w:r>
      <w:r w:rsidRPr="003F329B">
        <w:t xml:space="preserve">registration of a </w:t>
      </w:r>
      <w:r w:rsidR="003F329B" w:rsidRPr="003F329B">
        <w:rPr>
          <w:position w:val="6"/>
          <w:sz w:val="16"/>
          <w:szCs w:val="16"/>
        </w:rPr>
        <w:t>*</w:t>
      </w:r>
      <w:r w:rsidRPr="003F329B">
        <w:t>non</w:t>
      </w:r>
      <w:r w:rsidR="003F329B">
        <w:noBreakHyphen/>
      </w:r>
      <w:r w:rsidRPr="003F329B">
        <w:t>profit sub</w:t>
      </w:r>
      <w:r w:rsidR="003F329B">
        <w:noBreakHyphen/>
      </w:r>
      <w:r w:rsidRPr="003F329B">
        <w:t>entity (even if it has not applied for cancellation of the registration) if the Commissioner is satisfied that the sub</w:t>
      </w:r>
      <w:r w:rsidR="003F329B">
        <w:noBreakHyphen/>
      </w:r>
      <w:r w:rsidRPr="003F329B">
        <w:t>entity does not meet the requirements of paragraphs 63</w:t>
      </w:r>
      <w:r w:rsidR="003F329B">
        <w:noBreakHyphen/>
      </w:r>
      <w:r w:rsidRPr="003F329B">
        <w:t>15(1)(a), (b) and (c).</w:t>
      </w:r>
    </w:p>
    <w:p w:rsidR="00300522" w:rsidRPr="003F329B" w:rsidRDefault="00300522" w:rsidP="00300522">
      <w:pPr>
        <w:pStyle w:val="notetext"/>
      </w:pPr>
      <w:r w:rsidRPr="003F329B">
        <w:t>Note:</w:t>
      </w:r>
      <w:r w:rsidRPr="003F329B">
        <w:tab/>
        <w:t>Cancelling registration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(2)</w:t>
      </w:r>
      <w:r w:rsidRPr="003F329B">
        <w:tab/>
        <w:t>The Commissioner must notify the sub</w:t>
      </w:r>
      <w:r w:rsidR="003F329B">
        <w:noBreakHyphen/>
      </w:r>
      <w:r w:rsidRPr="003F329B">
        <w:t>entity if the Commissioner decides to cancel its registration. The notice must specify the date of effect of the cancellation.</w:t>
      </w:r>
    </w:p>
    <w:p w:rsidR="00300522" w:rsidRPr="003F329B" w:rsidRDefault="00300522" w:rsidP="00300522">
      <w:pPr>
        <w:pStyle w:val="subsection"/>
      </w:pPr>
      <w:r w:rsidRPr="003F329B">
        <w:tab/>
        <w:t>(3)</w:t>
      </w:r>
      <w:r w:rsidRPr="003F329B">
        <w:tab/>
        <w:t>Subsection</w:t>
      </w:r>
      <w:r w:rsidR="003F329B">
        <w:t> </w:t>
      </w:r>
      <w:r w:rsidRPr="003F329B">
        <w:t>25</w:t>
      </w:r>
      <w:r w:rsidR="003F329B">
        <w:noBreakHyphen/>
      </w:r>
      <w:r w:rsidRPr="003F329B">
        <w:t>55(2</w:t>
      </w:r>
      <w:r w:rsidR="00A53099" w:rsidRPr="003F329B">
        <w:t>) (w</w:t>
      </w:r>
      <w:r w:rsidRPr="003F329B">
        <w:t xml:space="preserve">hich is about cancelling registration) does not apply to </w:t>
      </w:r>
      <w:r w:rsidR="003F329B" w:rsidRPr="003F329B">
        <w:rPr>
          <w:position w:val="6"/>
          <w:sz w:val="16"/>
          <w:szCs w:val="16"/>
        </w:rPr>
        <w:t>*</w:t>
      </w:r>
      <w:r w:rsidRPr="003F329B">
        <w:t>non</w:t>
      </w:r>
      <w:r w:rsidR="003F329B">
        <w:noBreakHyphen/>
      </w:r>
      <w:r w:rsidRPr="003F329B">
        <w:t>profit sub</w:t>
      </w:r>
      <w:r w:rsidR="003F329B">
        <w:noBreakHyphen/>
      </w:r>
      <w:r w:rsidRPr="003F329B">
        <w:t>entities.</w:t>
      </w:r>
    </w:p>
    <w:p w:rsidR="00300522" w:rsidRPr="003F329B" w:rsidRDefault="00300522" w:rsidP="00300522">
      <w:pPr>
        <w:pStyle w:val="ActHead5"/>
      </w:pPr>
      <w:bookmarkStart w:id="487" w:name="_Toc416266054"/>
      <w:r w:rsidRPr="00AE4251">
        <w:rPr>
          <w:rStyle w:val="CharSectno"/>
        </w:rPr>
        <w:t>63</w:t>
      </w:r>
      <w:r w:rsidR="003F329B" w:rsidRPr="00AE4251">
        <w:rPr>
          <w:rStyle w:val="CharSectno"/>
        </w:rPr>
        <w:noBreakHyphen/>
      </w:r>
      <w:r w:rsidRPr="00AE4251">
        <w:rPr>
          <w:rStyle w:val="CharSectno"/>
        </w:rPr>
        <w:t>40</w:t>
      </w:r>
      <w:r w:rsidRPr="003F329B">
        <w:t xml:space="preserve">  Effect on adjustments of becoming a non</w:t>
      </w:r>
      <w:r w:rsidR="003F329B">
        <w:noBreakHyphen/>
      </w:r>
      <w:r w:rsidRPr="003F329B">
        <w:t>profit sub</w:t>
      </w:r>
      <w:r w:rsidR="003F329B">
        <w:noBreakHyphen/>
      </w:r>
      <w:r w:rsidRPr="003F329B">
        <w:t>entity</w:t>
      </w:r>
      <w:bookmarkEnd w:id="487"/>
    </w:p>
    <w:p w:rsidR="00300522" w:rsidRPr="003F329B" w:rsidRDefault="00300522" w:rsidP="00300522">
      <w:pPr>
        <w:pStyle w:val="subsection"/>
      </w:pPr>
      <w:r w:rsidRPr="003F329B">
        <w:tab/>
        <w:t>(1)</w:t>
      </w:r>
      <w:r w:rsidRPr="003F329B">
        <w:tab/>
        <w:t xml:space="preserve">If a branch of an entity becomes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any </w:t>
      </w:r>
      <w:r w:rsidR="003F329B" w:rsidRPr="003F329B">
        <w:rPr>
          <w:position w:val="6"/>
          <w:sz w:val="16"/>
          <w:szCs w:val="16"/>
        </w:rPr>
        <w:t>*</w:t>
      </w:r>
      <w:r w:rsidRPr="003F329B">
        <w:t>adjustment arising afterwards in relation to a supply, acquisition or importation, made by the entity through the branch before it became a non</w:t>
      </w:r>
      <w:r w:rsidR="003F329B">
        <w:noBreakHyphen/>
      </w:r>
      <w:r w:rsidRPr="003F329B">
        <w:t>profit sub</w:t>
      </w:r>
      <w:r w:rsidR="003F329B">
        <w:noBreakHyphen/>
      </w:r>
      <w:r w:rsidRPr="003F329B">
        <w:t>entity:</w:t>
      </w:r>
    </w:p>
    <w:p w:rsidR="00300522" w:rsidRPr="003F329B" w:rsidRDefault="00300522" w:rsidP="00300522">
      <w:pPr>
        <w:pStyle w:val="paragraph"/>
      </w:pPr>
      <w:r w:rsidRPr="003F329B">
        <w:tab/>
        <w:t>(a)</w:t>
      </w:r>
      <w:r w:rsidRPr="003F329B">
        <w:tab/>
        <w:t>is taken to be an adjustment that the non</w:t>
      </w:r>
      <w:r w:rsidR="003F329B">
        <w:noBreakHyphen/>
      </w:r>
      <w:r w:rsidRPr="003F329B">
        <w:t>profit sub</w:t>
      </w:r>
      <w:r w:rsidR="003F329B">
        <w:noBreakHyphen/>
      </w:r>
      <w:r w:rsidRPr="003F329B">
        <w:t>entity has, as if the non</w:t>
      </w:r>
      <w:r w:rsidR="003F329B">
        <w:noBreakHyphen/>
      </w:r>
      <w:r w:rsidRPr="003F329B">
        <w:t>profit sub</w:t>
      </w:r>
      <w:r w:rsidR="003F329B">
        <w:noBreakHyphen/>
      </w:r>
      <w:r w:rsidRPr="003F329B">
        <w:t>entity had made the supply, acquisition or importation; and</w:t>
      </w:r>
    </w:p>
    <w:p w:rsidR="00300522" w:rsidRPr="003F329B" w:rsidRDefault="00300522" w:rsidP="00300522">
      <w:pPr>
        <w:pStyle w:val="paragraph"/>
      </w:pPr>
      <w:r w:rsidRPr="003F329B">
        <w:tab/>
        <w:t>(b)</w:t>
      </w:r>
      <w:r w:rsidRPr="003F329B">
        <w:tab/>
        <w:t>is not taken to be an adjustment that the entity has.</w:t>
      </w:r>
    </w:p>
    <w:p w:rsidR="00300522" w:rsidRPr="003F329B" w:rsidRDefault="00300522" w:rsidP="00300522">
      <w:pPr>
        <w:pStyle w:val="subsection"/>
      </w:pPr>
      <w:r w:rsidRPr="003F329B">
        <w:tab/>
        <w:t>(2)</w:t>
      </w:r>
      <w:r w:rsidRPr="003F329B">
        <w:tab/>
        <w:t xml:space="preserve">For the purpose of applying </w:t>
      </w:r>
      <w:r w:rsidR="003F329B">
        <w:t>subsection (</w:t>
      </w:r>
      <w:r w:rsidRPr="003F329B">
        <w:t>1) to an adjustment under Division</w:t>
      </w:r>
      <w:r w:rsidR="003F329B">
        <w:t> </w:t>
      </w:r>
      <w:r w:rsidRPr="003F329B">
        <w:t xml:space="preserve">129 relating to a thing acquired or imported before the branch became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that </w:t>
      </w:r>
      <w:r w:rsidR="00A53099" w:rsidRPr="003F329B">
        <w:t>Division</w:t>
      </w:r>
      <w:r w:rsidR="00A36DB5" w:rsidRPr="003F329B">
        <w:t xml:space="preserve"> </w:t>
      </w:r>
      <w:r w:rsidRPr="003F329B">
        <w:t>applies as if:</w:t>
      </w:r>
    </w:p>
    <w:p w:rsidR="00300522" w:rsidRPr="003F329B" w:rsidRDefault="00300522" w:rsidP="00300522">
      <w:pPr>
        <w:pStyle w:val="paragraph"/>
      </w:pPr>
      <w:r w:rsidRPr="003F329B">
        <w:tab/>
        <w:t>(a)</w:t>
      </w:r>
      <w:r w:rsidRPr="003F329B">
        <w:tab/>
        <w:t xml:space="preserve">the extent to which the acquisition or importation of the thing was for a </w:t>
      </w:r>
      <w:r w:rsidR="003F329B" w:rsidRPr="003F329B">
        <w:rPr>
          <w:position w:val="6"/>
          <w:sz w:val="16"/>
          <w:szCs w:val="16"/>
        </w:rPr>
        <w:t>*</w:t>
      </w:r>
      <w:r w:rsidRPr="003F329B">
        <w:t>creditable purpose were the extent to which the non</w:t>
      </w:r>
      <w:r w:rsidR="003F329B">
        <w:noBreakHyphen/>
      </w:r>
      <w:r w:rsidRPr="003F329B">
        <w:t>profit sub</w:t>
      </w:r>
      <w:r w:rsidR="003F329B">
        <w:noBreakHyphen/>
      </w:r>
      <w:r w:rsidRPr="003F329B">
        <w:t>entity acquired or imported it for a creditable purpose; and</w:t>
      </w:r>
    </w:p>
    <w:p w:rsidR="00300522" w:rsidRPr="003F329B" w:rsidRDefault="00300522" w:rsidP="00300522">
      <w:pPr>
        <w:pStyle w:val="paragraph"/>
      </w:pPr>
      <w:r w:rsidRPr="003F329B">
        <w:tab/>
        <w:t>(b)</w:t>
      </w:r>
      <w:r w:rsidRPr="003F329B">
        <w:tab/>
        <w:t xml:space="preserve">the extent to which the thing has been </w:t>
      </w:r>
      <w:r w:rsidR="003F329B" w:rsidRPr="003F329B">
        <w:rPr>
          <w:position w:val="6"/>
          <w:sz w:val="16"/>
          <w:szCs w:val="16"/>
        </w:rPr>
        <w:t>*</w:t>
      </w:r>
      <w:r w:rsidRPr="003F329B">
        <w:t>applied for a creditable purpose since its acquisition or importation were the extent to which the non</w:t>
      </w:r>
      <w:r w:rsidR="003F329B">
        <w:noBreakHyphen/>
      </w:r>
      <w:r w:rsidRPr="003F329B">
        <w:t>profit sub</w:t>
      </w:r>
      <w:r w:rsidR="003F329B">
        <w:noBreakHyphen/>
      </w:r>
      <w:r w:rsidRPr="003F329B">
        <w:t>entity applied it for a creditable purpose.</w:t>
      </w:r>
    </w:p>
    <w:p w:rsidR="00300522" w:rsidRPr="003F329B" w:rsidRDefault="00300522" w:rsidP="00300522">
      <w:pPr>
        <w:pStyle w:val="ActHead5"/>
      </w:pPr>
      <w:bookmarkStart w:id="488" w:name="_Toc416266055"/>
      <w:r w:rsidRPr="00AE4251">
        <w:rPr>
          <w:rStyle w:val="CharSectno"/>
        </w:rPr>
        <w:t>63</w:t>
      </w:r>
      <w:r w:rsidR="003F329B" w:rsidRPr="00AE4251">
        <w:rPr>
          <w:rStyle w:val="CharSectno"/>
        </w:rPr>
        <w:noBreakHyphen/>
      </w:r>
      <w:r w:rsidRPr="00AE4251">
        <w:rPr>
          <w:rStyle w:val="CharSectno"/>
        </w:rPr>
        <w:t>45</w:t>
      </w:r>
      <w:r w:rsidRPr="003F329B">
        <w:t xml:space="preserve">  Effect on adjustments of ceasing to be a non</w:t>
      </w:r>
      <w:r w:rsidR="003F329B">
        <w:noBreakHyphen/>
      </w:r>
      <w:r w:rsidRPr="003F329B">
        <w:t>profit sub</w:t>
      </w:r>
      <w:r w:rsidR="003F329B">
        <w:noBreakHyphen/>
      </w:r>
      <w:r w:rsidRPr="003F329B">
        <w:t>entity</w:t>
      </w:r>
      <w:bookmarkEnd w:id="488"/>
    </w:p>
    <w:p w:rsidR="00300522" w:rsidRPr="003F329B" w:rsidRDefault="00300522" w:rsidP="00300522">
      <w:pPr>
        <w:pStyle w:val="subsection"/>
      </w:pPr>
      <w:r w:rsidRPr="003F329B">
        <w:tab/>
        <w:t>(1)</w:t>
      </w:r>
      <w:r w:rsidRPr="003F329B">
        <w:tab/>
        <w:t xml:space="preserve">If a branch of an entity ceases to be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any </w:t>
      </w:r>
      <w:r w:rsidR="003F329B" w:rsidRPr="003F329B">
        <w:rPr>
          <w:position w:val="6"/>
          <w:sz w:val="16"/>
          <w:szCs w:val="16"/>
        </w:rPr>
        <w:t>*</w:t>
      </w:r>
      <w:r w:rsidRPr="003F329B">
        <w:t>adjustment arising afterwards in relation to a supply, acquisition or importation, made by the branch while it was a non</w:t>
      </w:r>
      <w:r w:rsidR="003F329B">
        <w:noBreakHyphen/>
      </w:r>
      <w:r w:rsidRPr="003F329B">
        <w:t xml:space="preserve">profit </w:t>
      </w:r>
      <w:r w:rsidRPr="003F329B">
        <w:br/>
        <w:t>sub</w:t>
      </w:r>
      <w:r w:rsidR="003F329B">
        <w:noBreakHyphen/>
      </w:r>
      <w:r w:rsidRPr="003F329B">
        <w:t>entity, is taken to be an adjustment that the entity has, as if the entity had made the supply, acquisition or importation.</w:t>
      </w:r>
    </w:p>
    <w:p w:rsidR="00300522" w:rsidRPr="003F329B" w:rsidRDefault="00300522" w:rsidP="00300522">
      <w:pPr>
        <w:pStyle w:val="subsection"/>
      </w:pPr>
      <w:r w:rsidRPr="003F329B">
        <w:tab/>
        <w:t>(2)</w:t>
      </w:r>
      <w:r w:rsidRPr="003F329B">
        <w:tab/>
        <w:t xml:space="preserve">For the purpose of applying </w:t>
      </w:r>
      <w:r w:rsidR="003F329B">
        <w:t>subsection (</w:t>
      </w:r>
      <w:r w:rsidRPr="003F329B">
        <w:t>1) to an adjustment under Division</w:t>
      </w:r>
      <w:r w:rsidR="003F329B">
        <w:t> </w:t>
      </w:r>
      <w:r w:rsidRPr="003F329B">
        <w:t xml:space="preserve">129 relating to a thing acquired or imported before the branch ceased to be 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that </w:t>
      </w:r>
      <w:r w:rsidR="00A53099" w:rsidRPr="003F329B">
        <w:t>Division</w:t>
      </w:r>
      <w:r w:rsidR="00A36DB5" w:rsidRPr="003F329B">
        <w:t xml:space="preserve"> </w:t>
      </w:r>
      <w:r w:rsidRPr="003F329B">
        <w:t>applies as if:</w:t>
      </w:r>
    </w:p>
    <w:p w:rsidR="00300522" w:rsidRPr="003F329B" w:rsidRDefault="00300522" w:rsidP="00300522">
      <w:pPr>
        <w:pStyle w:val="paragraph"/>
      </w:pPr>
      <w:r w:rsidRPr="003F329B">
        <w:tab/>
        <w:t>(a)</w:t>
      </w:r>
      <w:r w:rsidRPr="003F329B">
        <w:tab/>
        <w:t xml:space="preserve">the extent to which the acquisition or importation of the thing was for a </w:t>
      </w:r>
      <w:r w:rsidR="003F329B" w:rsidRPr="003F329B">
        <w:rPr>
          <w:position w:val="6"/>
          <w:sz w:val="16"/>
          <w:szCs w:val="16"/>
        </w:rPr>
        <w:t>*</w:t>
      </w:r>
      <w:r w:rsidRPr="003F329B">
        <w:t>creditable purpose were the extent to which the entity acquired or imported it for a creditable purpose; and</w:t>
      </w:r>
    </w:p>
    <w:p w:rsidR="00300522" w:rsidRPr="003F329B" w:rsidRDefault="00300522" w:rsidP="00300522">
      <w:pPr>
        <w:pStyle w:val="paragraph"/>
      </w:pPr>
      <w:r w:rsidRPr="003F329B">
        <w:tab/>
        <w:t>(b)</w:t>
      </w:r>
      <w:r w:rsidRPr="003F329B">
        <w:tab/>
        <w:t xml:space="preserve">the extent to which the thing has been </w:t>
      </w:r>
      <w:r w:rsidR="003F329B" w:rsidRPr="003F329B">
        <w:rPr>
          <w:position w:val="6"/>
          <w:sz w:val="16"/>
          <w:szCs w:val="16"/>
        </w:rPr>
        <w:t>*</w:t>
      </w:r>
      <w:r w:rsidRPr="003F329B">
        <w:t>applied for a creditable purpose since its acquisition or importation were the extent to which the entity applied it for a creditable purpose.</w:t>
      </w:r>
    </w:p>
    <w:p w:rsidR="00300522" w:rsidRPr="003F329B" w:rsidRDefault="00300522" w:rsidP="00300522">
      <w:pPr>
        <w:pStyle w:val="ActHead5"/>
      </w:pPr>
      <w:bookmarkStart w:id="489" w:name="_Toc416266056"/>
      <w:r w:rsidRPr="00AE4251">
        <w:rPr>
          <w:rStyle w:val="CharSectno"/>
        </w:rPr>
        <w:t>63</w:t>
      </w:r>
      <w:r w:rsidR="003F329B" w:rsidRPr="00AE4251">
        <w:rPr>
          <w:rStyle w:val="CharSectno"/>
        </w:rPr>
        <w:noBreakHyphen/>
      </w:r>
      <w:r w:rsidRPr="00AE4251">
        <w:rPr>
          <w:rStyle w:val="CharSectno"/>
        </w:rPr>
        <w:t>50</w:t>
      </w:r>
      <w:r w:rsidRPr="003F329B">
        <w:t xml:space="preserve">  Membership requirements of GST groups</w:t>
      </w:r>
      <w:bookmarkEnd w:id="489"/>
      <w:r w:rsidRPr="003F329B">
        <w:t xml:space="preserve"> </w:t>
      </w:r>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non</w:t>
      </w:r>
      <w:r w:rsidR="003F329B">
        <w:noBreakHyphen/>
      </w:r>
      <w:r w:rsidRPr="003F329B">
        <w:t>profit sub</w:t>
      </w:r>
      <w:r w:rsidR="003F329B">
        <w:noBreakHyphen/>
      </w:r>
      <w:r w:rsidRPr="003F329B">
        <w:t xml:space="preserve">entity </w:t>
      </w:r>
      <w:r w:rsidRPr="003F329B">
        <w:rPr>
          <w:b/>
          <w:bCs/>
          <w:i/>
          <w:iCs/>
        </w:rPr>
        <w:t>satisfies the membership requirements</w:t>
      </w:r>
      <w:r w:rsidRPr="003F329B">
        <w:t xml:space="preserve"> for a </w:t>
      </w:r>
      <w:r w:rsidR="003F329B" w:rsidRPr="003F329B">
        <w:rPr>
          <w:position w:val="6"/>
          <w:sz w:val="16"/>
          <w:szCs w:val="16"/>
        </w:rPr>
        <w:t>*</w:t>
      </w:r>
      <w:r w:rsidRPr="003F329B">
        <w:t xml:space="preserve">GST group, or a proposed GST group, if: </w:t>
      </w:r>
    </w:p>
    <w:p w:rsidR="00300522" w:rsidRPr="003F329B" w:rsidRDefault="00300522" w:rsidP="00300522">
      <w:pPr>
        <w:pStyle w:val="paragraph"/>
      </w:pPr>
      <w:r w:rsidRPr="003F329B">
        <w:tab/>
        <w:t>(a)</w:t>
      </w:r>
      <w:r w:rsidRPr="003F329B">
        <w:tab/>
        <w:t xml:space="preserve">it is </w:t>
      </w:r>
      <w:r w:rsidR="003F329B" w:rsidRPr="003F329B">
        <w:rPr>
          <w:position w:val="6"/>
          <w:sz w:val="16"/>
          <w:szCs w:val="16"/>
        </w:rPr>
        <w:t>*</w:t>
      </w:r>
      <w:r w:rsidRPr="003F329B">
        <w:t xml:space="preserve">registered; and </w:t>
      </w:r>
    </w:p>
    <w:p w:rsidR="00300522" w:rsidRPr="003F329B" w:rsidRDefault="00300522" w:rsidP="00300522">
      <w:pPr>
        <w:pStyle w:val="paragraph"/>
      </w:pPr>
      <w:r w:rsidRPr="003F329B">
        <w:tab/>
        <w:t>(b)</w:t>
      </w:r>
      <w:r w:rsidRPr="003F329B">
        <w:tab/>
        <w:t xml:space="preserve">it has the same tax periods applying to it as the tax periods applying to all the other members of the GST group or proposed GST group; and </w:t>
      </w:r>
    </w:p>
    <w:p w:rsidR="00300522" w:rsidRPr="003F329B" w:rsidRDefault="00300522" w:rsidP="00300522">
      <w:pPr>
        <w:pStyle w:val="paragraph"/>
      </w:pPr>
      <w:r w:rsidRPr="003F329B">
        <w:tab/>
        <w:t>(c)</w:t>
      </w:r>
      <w:r w:rsidRPr="003F329B">
        <w:tab/>
        <w:t xml:space="preserve">it accounts on the same basis as all those other members; and </w:t>
      </w:r>
    </w:p>
    <w:p w:rsidR="00300522" w:rsidRPr="003F329B" w:rsidRDefault="00300522" w:rsidP="00300522">
      <w:pPr>
        <w:pStyle w:val="paragraph"/>
      </w:pPr>
      <w:r w:rsidRPr="003F329B">
        <w:tab/>
        <w:t>(d)</w:t>
      </w:r>
      <w:r w:rsidRPr="003F329B">
        <w:tab/>
        <w:t xml:space="preserve">it is not a </w:t>
      </w:r>
      <w:r w:rsidR="003F329B" w:rsidRPr="003F329B">
        <w:rPr>
          <w:position w:val="6"/>
          <w:sz w:val="16"/>
          <w:szCs w:val="16"/>
        </w:rPr>
        <w:t>*</w:t>
      </w:r>
      <w:r w:rsidRPr="003F329B">
        <w:t xml:space="preserve">member of any other GST group; and </w:t>
      </w:r>
    </w:p>
    <w:p w:rsidR="00300522" w:rsidRPr="003F329B" w:rsidRDefault="00300522" w:rsidP="00300522">
      <w:pPr>
        <w:pStyle w:val="paragraph"/>
      </w:pPr>
      <w:r w:rsidRPr="003F329B">
        <w:tab/>
        <w:t>(e)</w:t>
      </w:r>
      <w:r w:rsidRPr="003F329B">
        <w:tab/>
        <w:t xml:space="preserve">each of the other members of the GST group or proposed GST group is either: </w:t>
      </w:r>
    </w:p>
    <w:p w:rsidR="00300522" w:rsidRPr="003F329B" w:rsidRDefault="00300522" w:rsidP="00300522">
      <w:pPr>
        <w:pStyle w:val="paragraphsub"/>
      </w:pPr>
      <w:r w:rsidRPr="003F329B">
        <w:tab/>
        <w:t>(i)</w:t>
      </w:r>
      <w:r w:rsidRPr="003F329B">
        <w:tab/>
        <w:t>the entity of which the non</w:t>
      </w:r>
      <w:r w:rsidR="003F329B">
        <w:noBreakHyphen/>
      </w:r>
      <w:r w:rsidRPr="003F329B">
        <w:t>profit sub</w:t>
      </w:r>
      <w:r w:rsidR="003F329B">
        <w:noBreakHyphen/>
      </w:r>
      <w:r w:rsidRPr="003F329B">
        <w:t xml:space="preserve">entity is a branch; or </w:t>
      </w:r>
    </w:p>
    <w:p w:rsidR="00300522" w:rsidRPr="003F329B" w:rsidRDefault="00300522" w:rsidP="00300522">
      <w:pPr>
        <w:pStyle w:val="paragraphsub"/>
      </w:pPr>
      <w:r w:rsidRPr="003F329B">
        <w:tab/>
        <w:t>(ii)</w:t>
      </w:r>
      <w:r w:rsidRPr="003F329B">
        <w:tab/>
        <w:t>another branch of that entity that is a non</w:t>
      </w:r>
      <w:r w:rsidR="003F329B">
        <w:noBreakHyphen/>
      </w:r>
      <w:r w:rsidRPr="003F329B">
        <w:t>profit sub</w:t>
      </w:r>
      <w:r w:rsidR="003F329B">
        <w:noBreakHyphen/>
      </w:r>
      <w:r w:rsidRPr="003F329B">
        <w:t xml:space="preserve">entity. </w:t>
      </w:r>
    </w:p>
    <w:p w:rsidR="00300522" w:rsidRPr="003F329B" w:rsidRDefault="00300522" w:rsidP="00A36DB5">
      <w:pPr>
        <w:pStyle w:val="ActHead2"/>
        <w:pageBreakBefore/>
      </w:pPr>
      <w:bookmarkStart w:id="490" w:name="_Toc416266057"/>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2</w:t>
      </w:r>
      <w:r w:rsidRPr="003F329B">
        <w:t>—</w:t>
      </w:r>
      <w:r w:rsidRPr="00AE4251">
        <w:rPr>
          <w:rStyle w:val="CharPartText"/>
        </w:rPr>
        <w:t>Special rules mainly about supplies and acquisitions</w:t>
      </w:r>
      <w:bookmarkEnd w:id="490"/>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2, but they may affect other Parts of Chapter</w:t>
      </w:r>
      <w:r w:rsidR="003F329B">
        <w:t> </w:t>
      </w:r>
      <w:r w:rsidRPr="003F329B">
        <w:t>2 in minor ways.</w:t>
      </w:r>
    </w:p>
    <w:p w:rsidR="00300522" w:rsidRPr="003F329B" w:rsidRDefault="00300522" w:rsidP="00300522">
      <w:pPr>
        <w:pStyle w:val="ActHead3"/>
      </w:pPr>
      <w:bookmarkStart w:id="491" w:name="_Toc416266058"/>
      <w:r w:rsidRPr="00AE4251">
        <w:rPr>
          <w:rStyle w:val="CharDivNo"/>
        </w:rPr>
        <w:t>Division</w:t>
      </w:r>
      <w:r w:rsidR="003F329B" w:rsidRPr="00AE4251">
        <w:rPr>
          <w:rStyle w:val="CharDivNo"/>
        </w:rPr>
        <w:t> </w:t>
      </w:r>
      <w:r w:rsidRPr="00AE4251">
        <w:rPr>
          <w:rStyle w:val="CharDivNo"/>
        </w:rPr>
        <w:t>66</w:t>
      </w:r>
      <w:r w:rsidRPr="003F329B">
        <w:t>—</w:t>
      </w:r>
      <w:r w:rsidRPr="00AE4251">
        <w:rPr>
          <w:rStyle w:val="CharDivText"/>
        </w:rPr>
        <w:t>Second</w:t>
      </w:r>
      <w:r w:rsidR="003F329B" w:rsidRPr="00AE4251">
        <w:rPr>
          <w:rStyle w:val="CharDivText"/>
        </w:rPr>
        <w:noBreakHyphen/>
      </w:r>
      <w:r w:rsidRPr="00AE4251">
        <w:rPr>
          <w:rStyle w:val="CharDivText"/>
        </w:rPr>
        <w:t>hand goods</w:t>
      </w:r>
      <w:bookmarkEnd w:id="491"/>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66</w:t>
      </w:r>
      <w:r w:rsidR="003F329B">
        <w:noBreakHyphen/>
      </w:r>
      <w:r w:rsidRPr="003F329B">
        <w:t>A</w:t>
      </w:r>
      <w:r w:rsidRPr="003F329B">
        <w:tab/>
        <w:t>Input tax credits for acquiring second</w:t>
      </w:r>
      <w:r w:rsidR="003F329B">
        <w:noBreakHyphen/>
      </w:r>
      <w:r w:rsidRPr="003F329B">
        <w:t>hand goods</w:t>
      </w:r>
    </w:p>
    <w:p w:rsidR="00300522" w:rsidRPr="003F329B" w:rsidRDefault="00300522" w:rsidP="00300522">
      <w:pPr>
        <w:pStyle w:val="TofSectsSubdiv"/>
      </w:pPr>
      <w:r w:rsidRPr="003F329B">
        <w:t>66</w:t>
      </w:r>
      <w:r w:rsidR="003F329B">
        <w:noBreakHyphen/>
      </w:r>
      <w:r w:rsidRPr="003F329B">
        <w:t>B</w:t>
      </w:r>
      <w:r w:rsidRPr="003F329B">
        <w:tab/>
        <w:t>Acquisitions of second</w:t>
      </w:r>
      <w:r w:rsidR="003F329B">
        <w:noBreakHyphen/>
      </w:r>
      <w:r w:rsidRPr="003F329B">
        <w:t xml:space="preserve">hand goods that are divided for </w:t>
      </w:r>
      <w:r w:rsidRPr="003F329B">
        <w:br/>
        <w:t>re</w:t>
      </w:r>
      <w:r w:rsidR="003F329B">
        <w:noBreakHyphen/>
      </w:r>
      <w:r w:rsidRPr="003F329B">
        <w:t>supply</w:t>
      </w:r>
    </w:p>
    <w:p w:rsidR="00300522" w:rsidRPr="003F329B" w:rsidRDefault="00300522" w:rsidP="00300522">
      <w:pPr>
        <w:pStyle w:val="ActHead5"/>
      </w:pPr>
      <w:bookmarkStart w:id="492" w:name="_Toc416266059"/>
      <w:r w:rsidRPr="00AE4251">
        <w:rPr>
          <w:rStyle w:val="CharSectno"/>
        </w:rPr>
        <w:t>66</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492"/>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allows you to claim input tax credits for your acquisitions of second</w:t>
      </w:r>
      <w:r w:rsidR="003F329B">
        <w:noBreakHyphen/>
      </w:r>
      <w:r w:rsidRPr="003F329B">
        <w:t>hand goods, even though GST was not payable on the supply of the goods to you. However, some limitations apply, and a form of global accounting is used for some acquisitions of second</w:t>
      </w:r>
      <w:r w:rsidR="003F329B">
        <w:noBreakHyphen/>
      </w:r>
      <w:r w:rsidRPr="003F329B">
        <w:t>hand goods that are divided for re</w:t>
      </w:r>
      <w:r w:rsidR="003F329B">
        <w:noBreakHyphen/>
      </w:r>
      <w:r w:rsidRPr="003F329B">
        <w:t>supply.</w:t>
      </w:r>
    </w:p>
    <w:p w:rsidR="00300522" w:rsidRPr="003F329B" w:rsidRDefault="00300522" w:rsidP="00300522">
      <w:pPr>
        <w:pStyle w:val="ActHead4"/>
      </w:pPr>
      <w:bookmarkStart w:id="493" w:name="_Toc416266060"/>
      <w:r w:rsidRPr="00AE4251">
        <w:rPr>
          <w:rStyle w:val="CharSubdNo"/>
        </w:rPr>
        <w:t>Subdivision</w:t>
      </w:r>
      <w:r w:rsidR="003F329B" w:rsidRPr="00AE4251">
        <w:rPr>
          <w:rStyle w:val="CharSubdNo"/>
        </w:rPr>
        <w:t> </w:t>
      </w:r>
      <w:r w:rsidRPr="00AE4251">
        <w:rPr>
          <w:rStyle w:val="CharSubdNo"/>
        </w:rPr>
        <w:t>66</w:t>
      </w:r>
      <w:r w:rsidR="003F329B" w:rsidRPr="00AE4251">
        <w:rPr>
          <w:rStyle w:val="CharSubdNo"/>
        </w:rPr>
        <w:noBreakHyphen/>
      </w:r>
      <w:r w:rsidRPr="00AE4251">
        <w:rPr>
          <w:rStyle w:val="CharSubdNo"/>
        </w:rPr>
        <w:t>A</w:t>
      </w:r>
      <w:r w:rsidRPr="003F329B">
        <w:t>—</w:t>
      </w:r>
      <w:r w:rsidRPr="00AE4251">
        <w:rPr>
          <w:rStyle w:val="CharSubdText"/>
        </w:rPr>
        <w:t>Input tax credits for acquiring second</w:t>
      </w:r>
      <w:r w:rsidR="003F329B" w:rsidRPr="00AE4251">
        <w:rPr>
          <w:rStyle w:val="CharSubdText"/>
        </w:rPr>
        <w:noBreakHyphen/>
      </w:r>
      <w:r w:rsidRPr="00AE4251">
        <w:rPr>
          <w:rStyle w:val="CharSubdText"/>
        </w:rPr>
        <w:t>hand goods</w:t>
      </w:r>
      <w:bookmarkEnd w:id="493"/>
    </w:p>
    <w:p w:rsidR="00300522" w:rsidRPr="003F329B" w:rsidRDefault="00300522" w:rsidP="00300522">
      <w:pPr>
        <w:pStyle w:val="ActHead5"/>
      </w:pPr>
      <w:bookmarkStart w:id="494" w:name="_Toc416266061"/>
      <w:r w:rsidRPr="00AE4251">
        <w:rPr>
          <w:rStyle w:val="CharSectno"/>
        </w:rPr>
        <w:t>66</w:t>
      </w:r>
      <w:r w:rsidR="003F329B" w:rsidRPr="00AE4251">
        <w:rPr>
          <w:rStyle w:val="CharSectno"/>
        </w:rPr>
        <w:noBreakHyphen/>
      </w:r>
      <w:r w:rsidRPr="00AE4251">
        <w:rPr>
          <w:rStyle w:val="CharSectno"/>
        </w:rPr>
        <w:t>5</w:t>
      </w:r>
      <w:r w:rsidRPr="003F329B">
        <w:t xml:space="preserve">  Creditable acquisitions of second</w:t>
      </w:r>
      <w:r w:rsidR="003F329B">
        <w:noBreakHyphen/>
      </w:r>
      <w:r w:rsidRPr="003F329B">
        <w:t>hand goods</w:t>
      </w:r>
      <w:bookmarkEnd w:id="494"/>
    </w:p>
    <w:p w:rsidR="00300522" w:rsidRPr="003F329B" w:rsidRDefault="00300522" w:rsidP="00300522">
      <w:pPr>
        <w:pStyle w:val="subsection"/>
      </w:pPr>
      <w:r w:rsidRPr="003F329B">
        <w:tab/>
        <w:t>(1)</w:t>
      </w:r>
      <w:r w:rsidRPr="003F329B">
        <w:tab/>
        <w:t xml:space="preserve">If you acquire </w:t>
      </w:r>
      <w:r w:rsidR="003F329B" w:rsidRPr="003F329B">
        <w:rPr>
          <w:position w:val="6"/>
          <w:sz w:val="16"/>
          <w:szCs w:val="16"/>
        </w:rPr>
        <w:t>*</w:t>
      </w:r>
      <w:r w:rsidRPr="003F329B">
        <w:t>second</w:t>
      </w:r>
      <w:r w:rsidR="003F329B">
        <w:noBreakHyphen/>
      </w:r>
      <w:r w:rsidRPr="003F329B">
        <w:t xml:space="preserve">hand goods for the purposes of sale or exchange (but not for manufacture) in the ordinary course of </w:t>
      </w:r>
      <w:r w:rsidR="003F329B" w:rsidRPr="003F329B">
        <w:rPr>
          <w:position w:val="6"/>
          <w:sz w:val="16"/>
          <w:szCs w:val="16"/>
        </w:rPr>
        <w:t>*</w:t>
      </w:r>
      <w:r w:rsidRPr="003F329B">
        <w:t xml:space="preserve">business, the fact that the supply of the goods to you is not a </w:t>
      </w:r>
      <w:r w:rsidR="003F329B" w:rsidRPr="003F329B">
        <w:rPr>
          <w:position w:val="6"/>
          <w:sz w:val="16"/>
          <w:szCs w:val="16"/>
        </w:rPr>
        <w:t>*</w:t>
      </w:r>
      <w:r w:rsidRPr="003F329B">
        <w:t xml:space="preserve">taxable supply does not stop the acquisition being a </w:t>
      </w:r>
      <w:r w:rsidR="003F329B" w:rsidRPr="003F329B">
        <w:rPr>
          <w:position w:val="6"/>
          <w:sz w:val="16"/>
          <w:szCs w:val="16"/>
        </w:rPr>
        <w:t>*</w:t>
      </w:r>
      <w:r w:rsidRPr="003F329B">
        <w:t>creditable acquisition.</w:t>
      </w:r>
    </w:p>
    <w:p w:rsidR="00300522" w:rsidRPr="003F329B" w:rsidRDefault="00300522" w:rsidP="00300522">
      <w:pPr>
        <w:pStyle w:val="subsection"/>
      </w:pPr>
      <w:r w:rsidRPr="003F329B">
        <w:tab/>
        <w:t>(2)</w:t>
      </w:r>
      <w:r w:rsidRPr="003F329B">
        <w:tab/>
        <w:t>However, this section does not apply, and is taken never to have applied, to the acquisition if:</w:t>
      </w:r>
    </w:p>
    <w:p w:rsidR="00300522" w:rsidRPr="003F329B" w:rsidRDefault="00300522" w:rsidP="00300522">
      <w:pPr>
        <w:pStyle w:val="paragraph"/>
      </w:pPr>
      <w:r w:rsidRPr="003F329B">
        <w:tab/>
        <w:t>(a)</w:t>
      </w:r>
      <w:r w:rsidRPr="003F329B">
        <w:tab/>
        <w:t xml:space="preserve">the supply of the goods to you was a </w:t>
      </w:r>
      <w:r w:rsidR="003F329B" w:rsidRPr="003F329B">
        <w:rPr>
          <w:position w:val="6"/>
          <w:sz w:val="16"/>
          <w:szCs w:val="16"/>
        </w:rPr>
        <w:t>*</w:t>
      </w:r>
      <w:r w:rsidRPr="003F329B">
        <w:t xml:space="preserve">taxable supply, or was </w:t>
      </w:r>
      <w:r w:rsidR="003F329B" w:rsidRPr="003F329B">
        <w:rPr>
          <w:position w:val="6"/>
          <w:sz w:val="16"/>
          <w:szCs w:val="16"/>
        </w:rPr>
        <w:t>*</w:t>
      </w:r>
      <w:r w:rsidRPr="003F329B">
        <w:t>GST</w:t>
      </w:r>
      <w:r w:rsidR="003F329B">
        <w:noBreakHyphen/>
      </w:r>
      <w:r w:rsidRPr="003F329B">
        <w:t>free; or</w:t>
      </w:r>
    </w:p>
    <w:p w:rsidR="00300522" w:rsidRPr="003F329B" w:rsidRDefault="00300522" w:rsidP="00300522">
      <w:pPr>
        <w:pStyle w:val="paragraph"/>
      </w:pPr>
      <w:r w:rsidRPr="003F329B">
        <w:tab/>
        <w:t>(b)</w:t>
      </w:r>
      <w:r w:rsidRPr="003F329B">
        <w:tab/>
        <w:t xml:space="preserve">you </w:t>
      </w:r>
      <w:r w:rsidR="003F329B" w:rsidRPr="003F329B">
        <w:rPr>
          <w:position w:val="6"/>
          <w:sz w:val="16"/>
          <w:szCs w:val="16"/>
        </w:rPr>
        <w:t>*</w:t>
      </w:r>
      <w:r w:rsidRPr="003F329B">
        <w:t>imported the goods; or</w:t>
      </w:r>
    </w:p>
    <w:p w:rsidR="00300522" w:rsidRPr="003F329B" w:rsidRDefault="00300522" w:rsidP="00300522">
      <w:pPr>
        <w:pStyle w:val="paragraph"/>
      </w:pPr>
      <w:r w:rsidRPr="003F329B">
        <w:tab/>
        <w:t>(c)</w:t>
      </w:r>
      <w:r w:rsidRPr="003F329B">
        <w:tab/>
        <w:t>the supply of the goods to you was a supply by way of hire; or</w:t>
      </w:r>
    </w:p>
    <w:p w:rsidR="00300522" w:rsidRPr="003F329B" w:rsidRDefault="00300522" w:rsidP="00300522">
      <w:pPr>
        <w:pStyle w:val="paragraph"/>
      </w:pPr>
      <w:r w:rsidRPr="003F329B">
        <w:tab/>
        <w:t>(d)</w:t>
      </w:r>
      <w:r w:rsidRPr="003F329B">
        <w:tab/>
        <w:t>Subdivision</w:t>
      </w:r>
      <w:r w:rsidR="003F329B">
        <w:t> </w:t>
      </w:r>
      <w:r w:rsidRPr="003F329B">
        <w:t>66</w:t>
      </w:r>
      <w:r w:rsidR="003F329B">
        <w:noBreakHyphen/>
      </w:r>
      <w:r w:rsidRPr="003F329B">
        <w:t>B applies to the acquisition; or</w:t>
      </w:r>
    </w:p>
    <w:p w:rsidR="00300522" w:rsidRPr="003F329B" w:rsidRDefault="00300522" w:rsidP="00300522">
      <w:pPr>
        <w:pStyle w:val="paragraph"/>
      </w:pPr>
      <w:r w:rsidRPr="003F329B">
        <w:tab/>
        <w:t>(e)</w:t>
      </w:r>
      <w:r w:rsidRPr="003F329B">
        <w:tab/>
        <w:t>you make a supply of the goods that is not a 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495" w:name="_Toc416266062"/>
      <w:r w:rsidRPr="00AE4251">
        <w:rPr>
          <w:rStyle w:val="CharSectno"/>
        </w:rPr>
        <w:t>66</w:t>
      </w:r>
      <w:r w:rsidR="003F329B" w:rsidRPr="00AE4251">
        <w:rPr>
          <w:rStyle w:val="CharSectno"/>
        </w:rPr>
        <w:noBreakHyphen/>
      </w:r>
      <w:r w:rsidRPr="00AE4251">
        <w:rPr>
          <w:rStyle w:val="CharSectno"/>
        </w:rPr>
        <w:t>10</w:t>
      </w:r>
      <w:r w:rsidRPr="003F329B">
        <w:t xml:space="preserve">  Amounts of input tax credits for creditable acquisitions of second</w:t>
      </w:r>
      <w:r w:rsidR="003F329B">
        <w:noBreakHyphen/>
      </w:r>
      <w:r w:rsidRPr="003F329B">
        <w:t>hand goods</w:t>
      </w:r>
      <w:bookmarkEnd w:id="495"/>
    </w:p>
    <w:p w:rsidR="00300522" w:rsidRPr="003F329B" w:rsidRDefault="00300522" w:rsidP="00300522">
      <w:pPr>
        <w:pStyle w:val="subsection"/>
      </w:pPr>
      <w:r w:rsidRPr="003F329B">
        <w:tab/>
        <w:t>(1)</w:t>
      </w:r>
      <w:r w:rsidRPr="003F329B">
        <w:tab/>
        <w:t xml:space="preserve">The amount of the input tax credit for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for which the </w:t>
      </w:r>
      <w:r w:rsidR="003F329B" w:rsidRPr="003F329B">
        <w:rPr>
          <w:position w:val="6"/>
          <w:sz w:val="16"/>
          <w:szCs w:val="16"/>
        </w:rPr>
        <w:t>*</w:t>
      </w:r>
      <w:r w:rsidRPr="003F329B">
        <w:t>consideration is more than $300 is:</w:t>
      </w:r>
    </w:p>
    <w:p w:rsidR="00300522" w:rsidRPr="003F329B" w:rsidRDefault="00300522" w:rsidP="00300522">
      <w:pPr>
        <w:pStyle w:val="paragraph"/>
      </w:pPr>
      <w:r w:rsidRPr="003F329B">
        <w:tab/>
        <w:t>(a)</w:t>
      </w:r>
      <w:r w:rsidRPr="003F329B">
        <w:tab/>
        <w:t xml:space="preserve">an amount equal to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consideration that you provide, or are liable to provide, for the acquisition; or</w:t>
      </w:r>
    </w:p>
    <w:p w:rsidR="00300522" w:rsidRPr="003F329B" w:rsidRDefault="00300522" w:rsidP="00300522">
      <w:pPr>
        <w:pStyle w:val="paragraph"/>
      </w:pPr>
      <w:r w:rsidRPr="003F329B">
        <w:tab/>
        <w:t>(b)</w:t>
      </w:r>
      <w:r w:rsidRPr="003F329B">
        <w:tab/>
        <w:t xml:space="preserve">if that amount is more than the amount of the GST payable on a </w:t>
      </w:r>
      <w:r w:rsidR="003F329B" w:rsidRPr="003F329B">
        <w:rPr>
          <w:position w:val="6"/>
          <w:sz w:val="16"/>
          <w:szCs w:val="16"/>
        </w:rPr>
        <w:t>*</w:t>
      </w:r>
      <w:r w:rsidRPr="003F329B">
        <w:t>taxable supply of the goods that you make—the amount of GST on that taxable supply.</w:t>
      </w:r>
    </w:p>
    <w:p w:rsidR="00300522" w:rsidRPr="003F329B" w:rsidRDefault="00300522" w:rsidP="00300522">
      <w:pPr>
        <w:pStyle w:val="subsection"/>
      </w:pPr>
      <w:r w:rsidRPr="003F329B">
        <w:tab/>
        <w:t>(1A)</w:t>
      </w:r>
      <w:r w:rsidRPr="003F329B">
        <w:tab/>
        <w:t xml:space="preserve">The amount of the input tax credit for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for which the </w:t>
      </w:r>
      <w:r w:rsidR="003F329B" w:rsidRPr="003F329B">
        <w:rPr>
          <w:position w:val="6"/>
          <w:sz w:val="16"/>
          <w:szCs w:val="16"/>
        </w:rPr>
        <w:t>*</w:t>
      </w:r>
      <w:r w:rsidRPr="003F329B">
        <w:t xml:space="preserve">consideration is $300 or less is an amount equal to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consideration that you provide, or are liable to provide, for the acquisition.</w:t>
      </w:r>
    </w:p>
    <w:p w:rsidR="00300522" w:rsidRPr="003F329B" w:rsidRDefault="00300522" w:rsidP="00300522">
      <w:pPr>
        <w:pStyle w:val="subsection"/>
      </w:pPr>
      <w:r w:rsidRPr="003F329B">
        <w:tab/>
        <w:t>(2)</w:t>
      </w:r>
      <w:r w:rsidRPr="003F329B">
        <w:tab/>
        <w:t xml:space="preserve">However, this section does not apply if the supply of the goods to you is a </w:t>
      </w:r>
      <w:r w:rsidR="003F329B" w:rsidRPr="003F329B">
        <w:rPr>
          <w:position w:val="6"/>
          <w:sz w:val="16"/>
          <w:szCs w:val="16"/>
        </w:rPr>
        <w:t>*</w:t>
      </w:r>
      <w:r w:rsidRPr="003F329B">
        <w:t>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25 (which is about the amount of input tax credits for creditable acquisitions).</w:t>
      </w:r>
    </w:p>
    <w:p w:rsidR="00300522" w:rsidRPr="003F329B" w:rsidRDefault="00300522" w:rsidP="00300522">
      <w:pPr>
        <w:pStyle w:val="ActHead5"/>
      </w:pPr>
      <w:bookmarkStart w:id="496" w:name="_Toc416266063"/>
      <w:r w:rsidRPr="00AE4251">
        <w:rPr>
          <w:rStyle w:val="CharSectno"/>
        </w:rPr>
        <w:t>66</w:t>
      </w:r>
      <w:r w:rsidR="003F329B" w:rsidRPr="00AE4251">
        <w:rPr>
          <w:rStyle w:val="CharSectno"/>
        </w:rPr>
        <w:noBreakHyphen/>
      </w:r>
      <w:r w:rsidRPr="00AE4251">
        <w:rPr>
          <w:rStyle w:val="CharSectno"/>
        </w:rPr>
        <w:t>15</w:t>
      </w:r>
      <w:r w:rsidRPr="003F329B">
        <w:t xml:space="preserve">  Attributing input tax credits for creditable acquisitions of second</w:t>
      </w:r>
      <w:r w:rsidR="003F329B">
        <w:noBreakHyphen/>
      </w:r>
      <w:r w:rsidRPr="003F329B">
        <w:t>hand goods</w:t>
      </w:r>
      <w:bookmarkEnd w:id="49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keepLines/>
      </w:pPr>
      <w:r w:rsidRPr="003F329B">
        <w:tab/>
        <w:t>(a)</w:t>
      </w:r>
      <w:r w:rsidRPr="003F329B">
        <w:tab/>
        <w:t xml:space="preserve">you are entitled, under this Division, to the input tax credit for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hand goods; and</w:t>
      </w:r>
    </w:p>
    <w:p w:rsidR="00300522" w:rsidRPr="003F329B" w:rsidRDefault="00300522" w:rsidP="00300522">
      <w:pPr>
        <w:pStyle w:val="paragraph"/>
      </w:pPr>
      <w:r w:rsidRPr="003F329B">
        <w:tab/>
        <w:t>(b)</w:t>
      </w:r>
      <w:r w:rsidRPr="003F329B">
        <w:tab/>
        <w:t xml:space="preserve">either the </w:t>
      </w:r>
      <w:r w:rsidR="003F329B" w:rsidRPr="003F329B">
        <w:rPr>
          <w:position w:val="6"/>
          <w:sz w:val="16"/>
          <w:szCs w:val="16"/>
        </w:rPr>
        <w:t>*</w:t>
      </w:r>
      <w:r w:rsidRPr="003F329B">
        <w:t>consideration for the acquisition was more than $300 or you choose to have this section apply to the acquisition;</w:t>
      </w:r>
    </w:p>
    <w:p w:rsidR="00300522" w:rsidRPr="003F329B" w:rsidRDefault="00300522" w:rsidP="00300522">
      <w:pPr>
        <w:pStyle w:val="subsection2"/>
      </w:pPr>
      <w:r w:rsidRPr="003F329B">
        <w:t>the input tax credit for the acquisition is attributable to:</w:t>
      </w:r>
    </w:p>
    <w:p w:rsidR="00300522" w:rsidRPr="003F329B" w:rsidRDefault="00300522" w:rsidP="00300522">
      <w:pPr>
        <w:pStyle w:val="paragraph"/>
      </w:pPr>
      <w:r w:rsidRPr="003F329B">
        <w:tab/>
        <w:t>(c)</w:t>
      </w:r>
      <w:r w:rsidRPr="003F329B">
        <w:tab/>
        <w:t xml:space="preserve">the tax period in which any </w:t>
      </w:r>
      <w:r w:rsidR="003F329B" w:rsidRPr="003F329B">
        <w:rPr>
          <w:position w:val="6"/>
          <w:sz w:val="16"/>
          <w:szCs w:val="16"/>
        </w:rPr>
        <w:t>*</w:t>
      </w:r>
      <w:r w:rsidRPr="003F329B">
        <w:t xml:space="preserve">consideration is received for a subsequent </w:t>
      </w:r>
      <w:r w:rsidR="003F329B" w:rsidRPr="003F329B">
        <w:rPr>
          <w:position w:val="6"/>
          <w:sz w:val="16"/>
          <w:szCs w:val="16"/>
        </w:rPr>
        <w:t>*</w:t>
      </w:r>
      <w:r w:rsidRPr="003F329B">
        <w:t>taxable supply of the goods; or</w:t>
      </w:r>
    </w:p>
    <w:p w:rsidR="00300522" w:rsidRPr="003F329B" w:rsidRDefault="00300522" w:rsidP="00300522">
      <w:pPr>
        <w:pStyle w:val="paragraph"/>
      </w:pPr>
      <w:r w:rsidRPr="003F329B">
        <w:tab/>
        <w:t>(d)</w:t>
      </w:r>
      <w:r w:rsidRPr="003F329B">
        <w:tab/>
        <w:t xml:space="preserve">if, before any of the consideration is received, you have issued an </w:t>
      </w:r>
      <w:r w:rsidR="003F329B" w:rsidRPr="003F329B">
        <w:rPr>
          <w:position w:val="6"/>
          <w:sz w:val="16"/>
          <w:szCs w:val="16"/>
        </w:rPr>
        <w:t>*</w:t>
      </w:r>
      <w:r w:rsidRPr="003F329B">
        <w:t>invoice relating to the supply—the tax period in which the invoice is issued.</w:t>
      </w:r>
    </w:p>
    <w:p w:rsidR="00300522" w:rsidRPr="003F329B" w:rsidRDefault="00300522" w:rsidP="00300522">
      <w:pPr>
        <w:pStyle w:val="subsection"/>
      </w:pPr>
      <w:r w:rsidRPr="003F329B">
        <w:tab/>
        <w:t>(2)</w:t>
      </w:r>
      <w:r w:rsidRPr="003F329B">
        <w:tab/>
        <w:t xml:space="preserve">However, if you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if, in a tax period, </w:t>
      </w:r>
      <w:r w:rsidRPr="003F329B">
        <w:rPr>
          <w:i/>
          <w:iCs/>
        </w:rPr>
        <w:t>all</w:t>
      </w:r>
      <w:r w:rsidRPr="003F329B">
        <w:t xml:space="preserve"> of the </w:t>
      </w:r>
      <w:r w:rsidR="003F329B" w:rsidRPr="003F329B">
        <w:rPr>
          <w:position w:val="6"/>
          <w:sz w:val="16"/>
          <w:szCs w:val="16"/>
        </w:rPr>
        <w:t>*</w:t>
      </w:r>
      <w:r w:rsidRPr="003F329B">
        <w:t xml:space="preserve">consideration is received for the subsequent </w:t>
      </w:r>
      <w:r w:rsidR="003F329B" w:rsidRPr="003F329B">
        <w:rPr>
          <w:position w:val="6"/>
          <w:sz w:val="16"/>
          <w:szCs w:val="16"/>
        </w:rPr>
        <w:t>*</w:t>
      </w:r>
      <w:r w:rsidRPr="003F329B">
        <w:t>taxable supply—the input tax credit for the acquisition is attributable to that tax period; or</w:t>
      </w:r>
    </w:p>
    <w:p w:rsidR="00300522" w:rsidRPr="003F329B" w:rsidRDefault="00300522" w:rsidP="00300522">
      <w:pPr>
        <w:pStyle w:val="paragraph"/>
      </w:pPr>
      <w:r w:rsidRPr="003F329B">
        <w:tab/>
        <w:t>(b)</w:t>
      </w:r>
      <w:r w:rsidRPr="003F329B">
        <w:tab/>
        <w:t xml:space="preserve">if, in a tax period, </w:t>
      </w:r>
      <w:r w:rsidRPr="003F329B">
        <w:rPr>
          <w:i/>
          <w:iCs/>
        </w:rPr>
        <w:t>part</w:t>
      </w:r>
      <w:r w:rsidRPr="003F329B">
        <w:t xml:space="preserve"> of the consideration is received—the input tax credit for the acquisition is attributable to that tax period, but only to the extent that the consideration is received in that tax period; or</w:t>
      </w:r>
    </w:p>
    <w:p w:rsidR="00300522" w:rsidRPr="003F329B" w:rsidRDefault="00300522" w:rsidP="00300522">
      <w:pPr>
        <w:pStyle w:val="paragraph"/>
      </w:pPr>
      <w:r w:rsidRPr="003F329B">
        <w:tab/>
        <w:t>(c)</w:t>
      </w:r>
      <w:r w:rsidRPr="003F329B">
        <w:tab/>
        <w:t xml:space="preserve">if, in a tax period, </w:t>
      </w:r>
      <w:r w:rsidRPr="003F329B">
        <w:rPr>
          <w:i/>
          <w:iCs/>
        </w:rPr>
        <w:t>none</w:t>
      </w:r>
      <w:r w:rsidRPr="003F329B">
        <w:t xml:space="preserve"> of the consideration is received—none of the input tax credit for the acquisition is attributable to that tax period.</w:t>
      </w:r>
    </w:p>
    <w:p w:rsidR="00300522" w:rsidRPr="003F329B" w:rsidRDefault="00300522" w:rsidP="00300522">
      <w:pPr>
        <w:pStyle w:val="subsection"/>
      </w:pPr>
      <w:r w:rsidRPr="003F329B">
        <w:tab/>
        <w:t>(4)</w:t>
      </w:r>
      <w:r w:rsidRPr="003F329B">
        <w:tab/>
        <w:t>This section has effect despite section</w:t>
      </w:r>
      <w:r w:rsidR="003F329B">
        <w:t> </w:t>
      </w:r>
      <w:r w:rsidRPr="003F329B">
        <w:t>29</w:t>
      </w:r>
      <w:r w:rsidR="003F329B">
        <w:noBreakHyphen/>
      </w:r>
      <w:r w:rsidRPr="003F329B">
        <w:t>10 (which is about attributing the input tax credits for creditable acquisitions).</w:t>
      </w:r>
    </w:p>
    <w:p w:rsidR="00300522" w:rsidRPr="003F329B" w:rsidRDefault="00300522" w:rsidP="00300522">
      <w:pPr>
        <w:pStyle w:val="ActHead5"/>
      </w:pPr>
      <w:bookmarkStart w:id="497" w:name="_Toc416266064"/>
      <w:r w:rsidRPr="00AE4251">
        <w:rPr>
          <w:rStyle w:val="CharSectno"/>
        </w:rPr>
        <w:t>66</w:t>
      </w:r>
      <w:r w:rsidR="003F329B" w:rsidRPr="00AE4251">
        <w:rPr>
          <w:rStyle w:val="CharSectno"/>
        </w:rPr>
        <w:noBreakHyphen/>
      </w:r>
      <w:r w:rsidRPr="00AE4251">
        <w:rPr>
          <w:rStyle w:val="CharSectno"/>
        </w:rPr>
        <w:t>17</w:t>
      </w:r>
      <w:r w:rsidRPr="003F329B">
        <w:t xml:space="preserve">  Records of creditable acquisitions of second</w:t>
      </w:r>
      <w:r w:rsidR="003F329B">
        <w:noBreakHyphen/>
      </w:r>
      <w:r w:rsidRPr="003F329B">
        <w:t>hand goods</w:t>
      </w:r>
      <w:bookmarkEnd w:id="497"/>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creditable acquisition of second</w:t>
      </w:r>
      <w:r w:rsidR="003F329B">
        <w:noBreakHyphen/>
      </w:r>
      <w:r w:rsidRPr="003F329B">
        <w:t xml:space="preserve">hand goods and the supply of the goods to you was not a </w:t>
      </w:r>
      <w:r w:rsidR="003F329B" w:rsidRPr="003F329B">
        <w:rPr>
          <w:position w:val="6"/>
          <w:sz w:val="16"/>
          <w:szCs w:val="16"/>
        </w:rPr>
        <w:t>*</w:t>
      </w:r>
      <w:r w:rsidRPr="003F329B">
        <w:t>taxable supply:</w:t>
      </w:r>
    </w:p>
    <w:p w:rsidR="00300522" w:rsidRPr="003F329B" w:rsidRDefault="00300522" w:rsidP="00300522">
      <w:pPr>
        <w:pStyle w:val="paragraph"/>
      </w:pPr>
      <w:r w:rsidRPr="003F329B">
        <w:tab/>
        <w:t>(a)</w:t>
      </w:r>
      <w:r w:rsidRPr="003F329B">
        <w:tab/>
        <w:t>subsection</w:t>
      </w:r>
      <w:r w:rsidR="003F329B">
        <w:t> </w:t>
      </w:r>
      <w:r w:rsidRPr="003F329B">
        <w:t>29</w:t>
      </w:r>
      <w:r w:rsidR="003F329B">
        <w:noBreakHyphen/>
      </w:r>
      <w:r w:rsidRPr="003F329B">
        <w:t xml:space="preserve">10(3) applies to the acquisition as if references to a </w:t>
      </w:r>
      <w:r w:rsidR="003F329B" w:rsidRPr="003F329B">
        <w:rPr>
          <w:position w:val="6"/>
          <w:sz w:val="16"/>
          <w:szCs w:val="16"/>
        </w:rPr>
        <w:t>*</w:t>
      </w:r>
      <w:r w:rsidRPr="003F329B">
        <w:t>tax invoice were references to a record you prepared that complies with this section; and</w:t>
      </w:r>
    </w:p>
    <w:p w:rsidR="00300522" w:rsidRPr="003F329B" w:rsidRDefault="00300522" w:rsidP="00300522">
      <w:pPr>
        <w:pStyle w:val="paragraph"/>
      </w:pPr>
      <w:r w:rsidRPr="003F329B">
        <w:tab/>
        <w:t>(b)</w:t>
      </w:r>
      <w:r w:rsidRPr="003F329B">
        <w:tab/>
        <w:t>subsection</w:t>
      </w:r>
      <w:r w:rsidR="003F329B">
        <w:t> </w:t>
      </w:r>
      <w:r w:rsidRPr="003F329B">
        <w:t>29</w:t>
      </w:r>
      <w:r w:rsidR="003F329B">
        <w:noBreakHyphen/>
      </w:r>
      <w:r w:rsidRPr="003F329B">
        <w:t xml:space="preserve">20(3) applies to an adjustment event relating to the acquisition as if references to an </w:t>
      </w:r>
      <w:r w:rsidR="003F329B" w:rsidRPr="003F329B">
        <w:rPr>
          <w:position w:val="6"/>
          <w:sz w:val="16"/>
          <w:szCs w:val="16"/>
        </w:rPr>
        <w:t>*</w:t>
      </w:r>
      <w:r w:rsidRPr="003F329B">
        <w:t>adjustment note were references to a record you prepared that complies with this section.</w:t>
      </w:r>
    </w:p>
    <w:p w:rsidR="00300522" w:rsidRPr="003F329B" w:rsidRDefault="00300522" w:rsidP="00CF5A0B">
      <w:pPr>
        <w:pStyle w:val="subsection"/>
        <w:keepNext/>
        <w:keepLines/>
      </w:pPr>
      <w:r w:rsidRPr="003F329B">
        <w:tab/>
        <w:t>(2)</w:t>
      </w:r>
      <w:r w:rsidRPr="003F329B">
        <w:tab/>
        <w:t>To comply with this section, the record must:</w:t>
      </w:r>
    </w:p>
    <w:p w:rsidR="00300522" w:rsidRPr="003F329B" w:rsidRDefault="00300522" w:rsidP="00300522">
      <w:pPr>
        <w:pStyle w:val="paragraph"/>
      </w:pPr>
      <w:r w:rsidRPr="003F329B">
        <w:tab/>
        <w:t>(a)</w:t>
      </w:r>
      <w:r w:rsidRPr="003F329B">
        <w:tab/>
        <w:t>set out the name and address of the entity that supplied the goods to you; and</w:t>
      </w:r>
    </w:p>
    <w:p w:rsidR="00300522" w:rsidRPr="003F329B" w:rsidRDefault="00300522" w:rsidP="00300522">
      <w:pPr>
        <w:pStyle w:val="paragraph"/>
      </w:pPr>
      <w:r w:rsidRPr="003F329B">
        <w:tab/>
        <w:t>(b)</w:t>
      </w:r>
      <w:r w:rsidRPr="003F329B">
        <w:tab/>
        <w:t>describe the goods (including their quantity); and</w:t>
      </w:r>
    </w:p>
    <w:p w:rsidR="00300522" w:rsidRPr="003F329B" w:rsidRDefault="00300522" w:rsidP="00300522">
      <w:pPr>
        <w:pStyle w:val="paragraph"/>
      </w:pPr>
      <w:r w:rsidRPr="003F329B">
        <w:tab/>
        <w:t>(c)</w:t>
      </w:r>
      <w:r w:rsidRPr="003F329B">
        <w:tab/>
        <w:t xml:space="preserve">set out the date of, and the </w:t>
      </w:r>
      <w:r w:rsidR="003F329B" w:rsidRPr="003F329B">
        <w:rPr>
          <w:position w:val="6"/>
          <w:sz w:val="16"/>
          <w:szCs w:val="16"/>
        </w:rPr>
        <w:t>*</w:t>
      </w:r>
      <w:r w:rsidRPr="003F329B">
        <w:t>consideration for, the acquisition.</w:t>
      </w:r>
    </w:p>
    <w:p w:rsidR="00300522" w:rsidRPr="003F329B" w:rsidRDefault="00300522" w:rsidP="00300522">
      <w:pPr>
        <w:pStyle w:val="subsection"/>
      </w:pPr>
      <w:r w:rsidRPr="003F329B">
        <w:tab/>
        <w:t>(2A)</w:t>
      </w:r>
      <w:r w:rsidRPr="003F329B">
        <w:tab/>
        <w:t>Subsection</w:t>
      </w:r>
      <w:r w:rsidR="003F329B">
        <w:t> </w:t>
      </w:r>
      <w:r w:rsidRPr="003F329B">
        <w:t>29</w:t>
      </w:r>
      <w:r w:rsidR="003F329B">
        <w:noBreakHyphen/>
      </w:r>
      <w:r w:rsidRPr="003F329B">
        <w:t xml:space="preserve">10(3) does not apply to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if: </w:t>
      </w:r>
    </w:p>
    <w:p w:rsidR="00300522" w:rsidRPr="003F329B" w:rsidRDefault="00300522" w:rsidP="00300522">
      <w:pPr>
        <w:pStyle w:val="paragraph"/>
      </w:pPr>
      <w:r w:rsidRPr="003F329B">
        <w:tab/>
        <w:t>(a)</w:t>
      </w:r>
      <w:r w:rsidRPr="003F329B">
        <w:tab/>
        <w:t xml:space="preserve">the supply to which the acquisition relates is not a </w:t>
      </w:r>
      <w:r w:rsidR="003F329B" w:rsidRPr="003F329B">
        <w:rPr>
          <w:position w:val="6"/>
          <w:sz w:val="16"/>
          <w:szCs w:val="16"/>
        </w:rPr>
        <w:t>*</w:t>
      </w:r>
      <w:r w:rsidRPr="003F329B">
        <w:t xml:space="preserve">taxable supply; and </w:t>
      </w:r>
    </w:p>
    <w:p w:rsidR="00300522" w:rsidRPr="003F329B" w:rsidRDefault="00300522" w:rsidP="00300522">
      <w:pPr>
        <w:pStyle w:val="paragraph"/>
      </w:pPr>
      <w:r w:rsidRPr="003F329B">
        <w:tab/>
        <w:t>(b)</w:t>
      </w:r>
      <w:r w:rsidRPr="003F329B">
        <w:tab/>
        <w:t xml:space="preserve">the amount that would have been the </w:t>
      </w:r>
      <w:r w:rsidR="003F329B" w:rsidRPr="003F329B">
        <w:rPr>
          <w:position w:val="6"/>
          <w:sz w:val="16"/>
          <w:szCs w:val="16"/>
        </w:rPr>
        <w:t>*</w:t>
      </w:r>
      <w:r w:rsidRPr="003F329B">
        <w:t xml:space="preserve">value of the supply (if it had been a </w:t>
      </w:r>
      <w:r w:rsidR="003F329B" w:rsidRPr="003F329B">
        <w:rPr>
          <w:position w:val="6"/>
          <w:sz w:val="16"/>
          <w:szCs w:val="16"/>
        </w:rPr>
        <w:t>*</w:t>
      </w:r>
      <w:r w:rsidRPr="003F329B">
        <w:t>taxable supply) does not exceed $50, or such higher amount as the regulations made for the purposes of subsection</w:t>
      </w:r>
      <w:r w:rsidR="003F329B">
        <w:t> </w:t>
      </w:r>
      <w:r w:rsidRPr="003F329B">
        <w:t>29</w:t>
      </w:r>
      <w:r w:rsidR="003F329B">
        <w:noBreakHyphen/>
      </w:r>
      <w:r w:rsidRPr="003F329B">
        <w:t xml:space="preserve">80(1) specify. </w:t>
      </w:r>
    </w:p>
    <w:p w:rsidR="00300522" w:rsidRPr="003F329B" w:rsidRDefault="00300522" w:rsidP="00300522">
      <w:pPr>
        <w:pStyle w:val="subsection"/>
      </w:pPr>
      <w:r w:rsidRPr="003F329B">
        <w:tab/>
        <w:t>(2B)</w:t>
      </w:r>
      <w:r w:rsidRPr="003F329B">
        <w:tab/>
        <w:t>Subsection</w:t>
      </w:r>
      <w:r w:rsidR="003F329B">
        <w:t> </w:t>
      </w:r>
      <w:r w:rsidRPr="003F329B">
        <w:t>29</w:t>
      </w:r>
      <w:r w:rsidR="003F329B">
        <w:noBreakHyphen/>
      </w:r>
      <w:r w:rsidRPr="003F329B">
        <w:t xml:space="preserve">20(3) does not apply to a </w:t>
      </w:r>
      <w:r w:rsidR="003F329B" w:rsidRPr="003F329B">
        <w:rPr>
          <w:position w:val="6"/>
          <w:sz w:val="16"/>
          <w:szCs w:val="16"/>
        </w:rPr>
        <w:t>*</w:t>
      </w:r>
      <w:r w:rsidRPr="003F329B">
        <w:t xml:space="preserve">decreasing adjustment relating to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 xml:space="preserve">hand goods if: </w:t>
      </w:r>
    </w:p>
    <w:p w:rsidR="00300522" w:rsidRPr="003F329B" w:rsidRDefault="00300522" w:rsidP="00300522">
      <w:pPr>
        <w:pStyle w:val="paragraph"/>
      </w:pPr>
      <w:r w:rsidRPr="003F329B">
        <w:tab/>
        <w:t>(a)</w:t>
      </w:r>
      <w:r w:rsidRPr="003F329B">
        <w:tab/>
        <w:t xml:space="preserve">the supply to which the acquisition relates is not a </w:t>
      </w:r>
      <w:r w:rsidR="003F329B" w:rsidRPr="003F329B">
        <w:rPr>
          <w:position w:val="6"/>
          <w:sz w:val="16"/>
          <w:szCs w:val="16"/>
        </w:rPr>
        <w:t>*</w:t>
      </w:r>
      <w:r w:rsidRPr="003F329B">
        <w:t xml:space="preserve">taxable supply; and </w:t>
      </w:r>
    </w:p>
    <w:p w:rsidR="00300522" w:rsidRPr="003F329B" w:rsidRDefault="00300522" w:rsidP="00300522">
      <w:pPr>
        <w:pStyle w:val="paragraph"/>
      </w:pPr>
      <w:r w:rsidRPr="003F329B">
        <w:tab/>
        <w:t>(b)</w:t>
      </w:r>
      <w:r w:rsidRPr="003F329B">
        <w:tab/>
        <w:t>the amount of the adjustment does not exceed $50, or such higher amount as the regulations made for the purposes of subsection</w:t>
      </w:r>
      <w:r w:rsidR="003F329B">
        <w:t> </w:t>
      </w:r>
      <w:r w:rsidRPr="003F329B">
        <w:t>29</w:t>
      </w:r>
      <w:r w:rsidR="003F329B">
        <w:noBreakHyphen/>
      </w:r>
      <w:r w:rsidRPr="003F329B">
        <w:t xml:space="preserve">80(2) specify. </w:t>
      </w:r>
    </w:p>
    <w:p w:rsidR="00300522" w:rsidRPr="003F329B" w:rsidRDefault="00300522" w:rsidP="00300522">
      <w:pPr>
        <w:pStyle w:val="subsection"/>
      </w:pPr>
      <w:r w:rsidRPr="003F329B">
        <w:tab/>
        <w:t>(3)</w:t>
      </w:r>
      <w:r w:rsidRPr="003F329B">
        <w:tab/>
        <w:t>This section has effect despite section</w:t>
      </w:r>
      <w:r w:rsidR="003F329B">
        <w:t> </w:t>
      </w:r>
      <w:r w:rsidRPr="003F329B">
        <w:t>29</w:t>
      </w:r>
      <w:r w:rsidR="003F329B">
        <w:noBreakHyphen/>
      </w:r>
      <w:r w:rsidRPr="003F329B">
        <w:t>10 (which is about attributing the input tax credits for creditable acquisitions) and section</w:t>
      </w:r>
      <w:r w:rsidR="003F329B">
        <w:t> </w:t>
      </w:r>
      <w:r w:rsidRPr="003F329B">
        <w:t>29</w:t>
      </w:r>
      <w:r w:rsidR="003F329B">
        <w:noBreakHyphen/>
      </w:r>
      <w:r w:rsidRPr="003F329B">
        <w:t>20 (which is about attributing decreasing adjustments).</w:t>
      </w:r>
    </w:p>
    <w:p w:rsidR="00300522" w:rsidRPr="003F329B" w:rsidRDefault="00300522" w:rsidP="00300522">
      <w:pPr>
        <w:pStyle w:val="ActHead4"/>
      </w:pPr>
      <w:bookmarkStart w:id="498" w:name="_Toc416266065"/>
      <w:r w:rsidRPr="00AE4251">
        <w:rPr>
          <w:rStyle w:val="CharSubdNo"/>
        </w:rPr>
        <w:t>Subdivision</w:t>
      </w:r>
      <w:r w:rsidR="003F329B" w:rsidRPr="00AE4251">
        <w:rPr>
          <w:rStyle w:val="CharSubdNo"/>
        </w:rPr>
        <w:t> </w:t>
      </w:r>
      <w:r w:rsidRPr="00AE4251">
        <w:rPr>
          <w:rStyle w:val="CharSubdNo"/>
        </w:rPr>
        <w:t>66</w:t>
      </w:r>
      <w:r w:rsidR="003F329B" w:rsidRPr="00AE4251">
        <w:rPr>
          <w:rStyle w:val="CharSubdNo"/>
        </w:rPr>
        <w:noBreakHyphen/>
      </w:r>
      <w:r w:rsidRPr="00AE4251">
        <w:rPr>
          <w:rStyle w:val="CharSubdNo"/>
        </w:rPr>
        <w:t>B</w:t>
      </w:r>
      <w:r w:rsidRPr="003F329B">
        <w:t>—</w:t>
      </w:r>
      <w:r w:rsidRPr="00AE4251">
        <w:rPr>
          <w:rStyle w:val="CharSubdText"/>
        </w:rPr>
        <w:t>Acquisitions of second</w:t>
      </w:r>
      <w:r w:rsidR="003F329B" w:rsidRPr="00AE4251">
        <w:rPr>
          <w:rStyle w:val="CharSubdText"/>
        </w:rPr>
        <w:noBreakHyphen/>
      </w:r>
      <w:r w:rsidRPr="00AE4251">
        <w:rPr>
          <w:rStyle w:val="CharSubdText"/>
        </w:rPr>
        <w:t>hand goods that are divided for re</w:t>
      </w:r>
      <w:r w:rsidR="003F329B" w:rsidRPr="00AE4251">
        <w:rPr>
          <w:rStyle w:val="CharSubdText"/>
        </w:rPr>
        <w:noBreakHyphen/>
      </w:r>
      <w:r w:rsidRPr="00AE4251">
        <w:rPr>
          <w:rStyle w:val="CharSubdText"/>
        </w:rPr>
        <w:t>supply</w:t>
      </w:r>
      <w:bookmarkEnd w:id="498"/>
    </w:p>
    <w:p w:rsidR="00300522" w:rsidRPr="003F329B" w:rsidRDefault="00300522" w:rsidP="00300522">
      <w:pPr>
        <w:pStyle w:val="ActHead5"/>
      </w:pPr>
      <w:bookmarkStart w:id="499" w:name="_Toc416266066"/>
      <w:r w:rsidRPr="00AE4251">
        <w:rPr>
          <w:rStyle w:val="CharSectno"/>
        </w:rPr>
        <w:t>66</w:t>
      </w:r>
      <w:r w:rsidR="003F329B" w:rsidRPr="00AE4251">
        <w:rPr>
          <w:rStyle w:val="CharSectno"/>
        </w:rPr>
        <w:noBreakHyphen/>
      </w:r>
      <w:r w:rsidRPr="00AE4251">
        <w:rPr>
          <w:rStyle w:val="CharSectno"/>
        </w:rPr>
        <w:t>40</w:t>
      </w:r>
      <w:r w:rsidRPr="003F329B">
        <w:t xml:space="preserve">  Acquisitions of second</w:t>
      </w:r>
      <w:r w:rsidR="003F329B">
        <w:noBreakHyphen/>
      </w:r>
      <w:r w:rsidRPr="003F329B">
        <w:t>hand goods that can be used to offset GST on future re</w:t>
      </w:r>
      <w:r w:rsidR="003F329B">
        <w:noBreakHyphen/>
      </w:r>
      <w:r w:rsidRPr="003F329B">
        <w:t>supplies</w:t>
      </w:r>
      <w:bookmarkEnd w:id="499"/>
    </w:p>
    <w:p w:rsidR="00300522" w:rsidRPr="003F329B" w:rsidRDefault="00300522" w:rsidP="00300522">
      <w:pPr>
        <w:pStyle w:val="subsection"/>
      </w:pPr>
      <w:r w:rsidRPr="003F329B">
        <w:tab/>
        <w:t>(1)</w:t>
      </w:r>
      <w:r w:rsidRPr="003F329B">
        <w:tab/>
        <w:t xml:space="preserve">This </w:t>
      </w:r>
      <w:r w:rsidR="00A53099" w:rsidRPr="003F329B">
        <w:t>Subdivision</w:t>
      </w:r>
      <w:r w:rsidR="00A36DB5" w:rsidRPr="003F329B">
        <w:t xml:space="preserve"> </w:t>
      </w:r>
      <w:r w:rsidRPr="003F329B">
        <w:t xml:space="preserve">applies to an acquisition of </w:t>
      </w:r>
      <w:r w:rsidR="003F329B" w:rsidRPr="003F329B">
        <w:rPr>
          <w:position w:val="6"/>
          <w:sz w:val="16"/>
          <w:szCs w:val="16"/>
        </w:rPr>
        <w:t>*</w:t>
      </w:r>
      <w:r w:rsidRPr="003F329B">
        <w:t>second</w:t>
      </w:r>
      <w:r w:rsidR="003F329B">
        <w:noBreakHyphen/>
      </w:r>
      <w:r w:rsidRPr="003F329B">
        <w:t>hand goods if:</w:t>
      </w:r>
    </w:p>
    <w:p w:rsidR="00300522" w:rsidRPr="003F329B" w:rsidRDefault="00300522" w:rsidP="00300522">
      <w:pPr>
        <w:pStyle w:val="paragraph"/>
      </w:pPr>
      <w:r w:rsidRPr="003F329B">
        <w:tab/>
        <w:t>(a)</w:t>
      </w:r>
      <w:r w:rsidRPr="003F329B">
        <w:tab/>
        <w:t xml:space="preserve">you acquire the goods for the purposes of sale or exchange (but not for manufacture) in the ordinary course of </w:t>
      </w:r>
      <w:r w:rsidR="003F329B" w:rsidRPr="003F329B">
        <w:rPr>
          <w:position w:val="6"/>
          <w:sz w:val="16"/>
          <w:szCs w:val="16"/>
        </w:rPr>
        <w:t>*</w:t>
      </w:r>
      <w:r w:rsidRPr="003F329B">
        <w:t>business; and</w:t>
      </w:r>
    </w:p>
    <w:p w:rsidR="00300522" w:rsidRPr="003F329B" w:rsidRDefault="00300522" w:rsidP="00300522">
      <w:pPr>
        <w:pStyle w:val="paragraph"/>
      </w:pPr>
      <w:r w:rsidRPr="003F329B">
        <w:tab/>
        <w:t>(b)</w:t>
      </w:r>
      <w:r w:rsidRPr="003F329B">
        <w:tab/>
        <w:t xml:space="preserve">either the </w:t>
      </w:r>
      <w:r w:rsidR="003F329B" w:rsidRPr="003F329B">
        <w:rPr>
          <w:position w:val="6"/>
          <w:sz w:val="16"/>
          <w:szCs w:val="16"/>
        </w:rPr>
        <w:t>*</w:t>
      </w:r>
      <w:r w:rsidRPr="003F329B">
        <w:t>consideration for the acquisition was more than $300 or you choose to have this section apply to the acquisition; and</w:t>
      </w:r>
    </w:p>
    <w:p w:rsidR="00300522" w:rsidRPr="003F329B" w:rsidRDefault="00300522" w:rsidP="00300522">
      <w:pPr>
        <w:pStyle w:val="paragraph"/>
      </w:pPr>
      <w:r w:rsidRPr="003F329B">
        <w:tab/>
        <w:t>(c)</w:t>
      </w:r>
      <w:r w:rsidRPr="003F329B">
        <w:tab/>
        <w:t>the goods are of such a kind, or they are supplied to you in such a way, that it would be reasonable to expect you to divide them before supplying them in 2 or more separate supplies; and</w:t>
      </w:r>
    </w:p>
    <w:p w:rsidR="00300522" w:rsidRPr="003F329B" w:rsidRDefault="00300522" w:rsidP="00300522">
      <w:pPr>
        <w:pStyle w:val="paragraph"/>
      </w:pPr>
      <w:r w:rsidRPr="003F329B">
        <w:tab/>
        <w:t>(d)</w:t>
      </w:r>
      <w:r w:rsidRPr="003F329B">
        <w:tab/>
        <w:t>you do not subsequently make a single supply of the entirety of the goods acquired.</w:t>
      </w:r>
    </w:p>
    <w:p w:rsidR="00300522" w:rsidRPr="003F329B" w:rsidRDefault="00300522" w:rsidP="00300522">
      <w:pPr>
        <w:pStyle w:val="subsection"/>
      </w:pPr>
      <w:r w:rsidRPr="003F329B">
        <w:tab/>
        <w:t>(2)</w:t>
      </w:r>
      <w:r w:rsidRPr="003F329B">
        <w:tab/>
        <w:t xml:space="preserve">However, this </w:t>
      </w:r>
      <w:r w:rsidR="00A53099" w:rsidRPr="003F329B">
        <w:t>Subdivision</w:t>
      </w:r>
      <w:r w:rsidR="00A36DB5" w:rsidRPr="003F329B">
        <w:t xml:space="preserve"> </w:t>
      </w:r>
      <w:r w:rsidRPr="003F329B">
        <w:t>does not apply, and is taken never to have applied, to the acquisition if: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consideration for the acquisition separately itemises the consideration for the different goods acquired, and your division of the goods before supplying them:</w:t>
      </w:r>
    </w:p>
    <w:p w:rsidR="00300522" w:rsidRPr="003F329B" w:rsidRDefault="00300522" w:rsidP="00300522">
      <w:pPr>
        <w:pStyle w:val="paragraphsub"/>
      </w:pPr>
      <w:r w:rsidRPr="003F329B">
        <w:tab/>
        <w:t>(i)</w:t>
      </w:r>
      <w:r w:rsidRPr="003F329B">
        <w:tab/>
        <w:t>corresponds to that itemisation; or</w:t>
      </w:r>
    </w:p>
    <w:p w:rsidR="00300522" w:rsidRPr="003F329B" w:rsidRDefault="00300522" w:rsidP="00300522">
      <w:pPr>
        <w:pStyle w:val="paragraphsub"/>
      </w:pPr>
      <w:r w:rsidRPr="003F329B">
        <w:tab/>
        <w:t>(ii)</w:t>
      </w:r>
      <w:r w:rsidRPr="003F329B">
        <w:tab/>
        <w:t>does not involve dividing the goods any further than the division indicated by that itemisation; or</w:t>
      </w:r>
    </w:p>
    <w:p w:rsidR="00300522" w:rsidRPr="003F329B" w:rsidRDefault="00300522" w:rsidP="00300522">
      <w:pPr>
        <w:pStyle w:val="paragraph"/>
      </w:pPr>
      <w:r w:rsidRPr="003F329B">
        <w:tab/>
        <w:t>(b)</w:t>
      </w:r>
      <w:r w:rsidRPr="003F329B">
        <w:tab/>
        <w:t xml:space="preserve">the supply of the goods to you was a </w:t>
      </w:r>
      <w:r w:rsidR="003F329B" w:rsidRPr="003F329B">
        <w:rPr>
          <w:position w:val="6"/>
          <w:sz w:val="16"/>
          <w:szCs w:val="16"/>
        </w:rPr>
        <w:t>*</w:t>
      </w:r>
      <w:r w:rsidRPr="003F329B">
        <w:t xml:space="preserve">taxable supply, or was </w:t>
      </w:r>
      <w:r w:rsidR="003F329B" w:rsidRPr="003F329B">
        <w:rPr>
          <w:position w:val="6"/>
          <w:sz w:val="16"/>
          <w:szCs w:val="16"/>
        </w:rPr>
        <w:t>*</w:t>
      </w:r>
      <w:r w:rsidRPr="003F329B">
        <w:t>GST</w:t>
      </w:r>
      <w:r w:rsidR="003F329B">
        <w:noBreakHyphen/>
      </w:r>
      <w:r w:rsidRPr="003F329B">
        <w:t>free; or</w:t>
      </w:r>
    </w:p>
    <w:p w:rsidR="00300522" w:rsidRPr="003F329B" w:rsidRDefault="00300522" w:rsidP="00300522">
      <w:pPr>
        <w:pStyle w:val="paragraph"/>
      </w:pPr>
      <w:r w:rsidRPr="003F329B">
        <w:tab/>
        <w:t>(c)</w:t>
      </w:r>
      <w:r w:rsidRPr="003F329B">
        <w:tab/>
        <w:t xml:space="preserve">you </w:t>
      </w:r>
      <w:r w:rsidR="003F329B" w:rsidRPr="003F329B">
        <w:rPr>
          <w:position w:val="6"/>
          <w:sz w:val="16"/>
          <w:szCs w:val="16"/>
        </w:rPr>
        <w:t>*</w:t>
      </w:r>
      <w:r w:rsidRPr="003F329B">
        <w:t>imported the goods; or</w:t>
      </w:r>
    </w:p>
    <w:p w:rsidR="00300522" w:rsidRPr="003F329B" w:rsidRDefault="00300522" w:rsidP="00300522">
      <w:pPr>
        <w:pStyle w:val="paragraph"/>
      </w:pPr>
      <w:r w:rsidRPr="003F329B">
        <w:tab/>
        <w:t>(d)</w:t>
      </w:r>
      <w:r w:rsidRPr="003F329B">
        <w:tab/>
        <w:t>the supply of the goods to you was a supply by way of hire; or</w:t>
      </w:r>
    </w:p>
    <w:p w:rsidR="00300522" w:rsidRPr="003F329B" w:rsidRDefault="00300522" w:rsidP="00300522">
      <w:pPr>
        <w:pStyle w:val="paragraph"/>
      </w:pPr>
      <w:r w:rsidRPr="003F329B">
        <w:tab/>
        <w:t>(e)</w:t>
      </w:r>
      <w:r w:rsidRPr="003F329B">
        <w:tab/>
        <w:t>you make a supply of the goods, or of part of the goods, that is not a taxable supply (other than because of section</w:t>
      </w:r>
      <w:r w:rsidR="003F329B">
        <w:t> </w:t>
      </w:r>
      <w:r w:rsidRPr="003F329B">
        <w:t>66</w:t>
      </w:r>
      <w:r w:rsidR="003F329B">
        <w:noBreakHyphen/>
      </w:r>
      <w:r w:rsidRPr="003F329B">
        <w:t>45).</w:t>
      </w:r>
    </w:p>
    <w:p w:rsidR="00300522" w:rsidRPr="003F329B" w:rsidRDefault="00300522" w:rsidP="00300522">
      <w:pPr>
        <w:pStyle w:val="ActHead5"/>
      </w:pPr>
      <w:bookmarkStart w:id="500" w:name="_Toc416266067"/>
      <w:r w:rsidRPr="00AE4251">
        <w:rPr>
          <w:rStyle w:val="CharSectno"/>
        </w:rPr>
        <w:t>66</w:t>
      </w:r>
      <w:r w:rsidR="003F329B" w:rsidRPr="00AE4251">
        <w:rPr>
          <w:rStyle w:val="CharSectno"/>
        </w:rPr>
        <w:noBreakHyphen/>
      </w:r>
      <w:r w:rsidRPr="00AE4251">
        <w:rPr>
          <w:rStyle w:val="CharSectno"/>
        </w:rPr>
        <w:t>45</w:t>
      </w:r>
      <w:r w:rsidRPr="003F329B">
        <w:t xml:space="preserve">  Future re</w:t>
      </w:r>
      <w:r w:rsidR="003F329B">
        <w:noBreakHyphen/>
      </w:r>
      <w:r w:rsidRPr="003F329B">
        <w:t>supplies that are not taxable supplies</w:t>
      </w:r>
      <w:bookmarkEnd w:id="500"/>
    </w:p>
    <w:p w:rsidR="00300522" w:rsidRPr="003F329B" w:rsidRDefault="00300522" w:rsidP="00300522">
      <w:pPr>
        <w:pStyle w:val="subsection"/>
      </w:pPr>
      <w:r w:rsidRPr="003F329B">
        <w:tab/>
        <w:t>(1)</w:t>
      </w:r>
      <w:r w:rsidRPr="003F329B">
        <w:tab/>
        <w:t xml:space="preserve">A supply you make is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it is a supply of goods that were part of an acquisition you made that was an acquisition of </w:t>
      </w:r>
      <w:r w:rsidR="003F329B" w:rsidRPr="003F329B">
        <w:rPr>
          <w:position w:val="6"/>
          <w:sz w:val="16"/>
          <w:szCs w:val="16"/>
        </w:rPr>
        <w:t>*</w:t>
      </w:r>
      <w:r w:rsidRPr="003F329B">
        <w:t>second</w:t>
      </w:r>
      <w:r w:rsidR="003F329B">
        <w:noBreakHyphen/>
      </w:r>
      <w:r w:rsidRPr="003F329B">
        <w:t xml:space="preserve">hand goods to which this </w:t>
      </w:r>
      <w:r w:rsidR="00A53099" w:rsidRPr="003F329B">
        <w:t>Subdivision</w:t>
      </w:r>
      <w:r w:rsidR="00A36DB5" w:rsidRPr="003F329B">
        <w:t xml:space="preserve"> </w:t>
      </w:r>
      <w:r w:rsidRPr="003F329B">
        <w:t>applied;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 xml:space="preserve">B credit amount is more than your </w:t>
      </w:r>
      <w:r w:rsidR="003F329B" w:rsidRPr="003F329B">
        <w:rPr>
          <w:position w:val="6"/>
          <w:sz w:val="16"/>
          <w:szCs w:val="16"/>
        </w:rPr>
        <w:t>*</w:t>
      </w:r>
      <w:r w:rsidRPr="003F329B">
        <w:t>total Subdivision</w:t>
      </w:r>
      <w:r w:rsidR="003F329B">
        <w:t> </w:t>
      </w:r>
      <w:r w:rsidRPr="003F329B">
        <w:t>66</w:t>
      </w:r>
      <w:r w:rsidR="003F329B">
        <w:noBreakHyphen/>
      </w:r>
      <w:r w:rsidRPr="003F329B">
        <w:t>B GST amount; and</w:t>
      </w:r>
    </w:p>
    <w:p w:rsidR="00300522" w:rsidRPr="003F329B" w:rsidRDefault="00300522" w:rsidP="00300522">
      <w:pPr>
        <w:pStyle w:val="paragraph"/>
      </w:pPr>
      <w:r w:rsidRPr="003F329B">
        <w:tab/>
        <w:t>(c)</w:t>
      </w:r>
      <w:r w:rsidRPr="003F329B">
        <w:tab/>
        <w:t>what would be the amount of GST payable on the supply, if the supply were a taxable supply, is less than or equal to the difference between:</w:t>
      </w:r>
    </w:p>
    <w:p w:rsidR="00300522" w:rsidRPr="003F329B" w:rsidRDefault="00300522" w:rsidP="00300522">
      <w:pPr>
        <w:pStyle w:val="paragraphsub"/>
      </w:pPr>
      <w:r w:rsidRPr="003F329B">
        <w:tab/>
        <w:t>(i)</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credit amount; and</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GST amount.</w:t>
      </w:r>
    </w:p>
    <w:p w:rsidR="00300522" w:rsidRPr="003F329B" w:rsidRDefault="00300522" w:rsidP="00300522">
      <w:pPr>
        <w:pStyle w:val="notetext"/>
      </w:pPr>
      <w:r w:rsidRPr="003F329B">
        <w:t>Note:</w:t>
      </w:r>
      <w:r w:rsidRPr="003F329B">
        <w:tab/>
        <w:t>This section will not apply unless the record keeping requirements of section</w:t>
      </w:r>
      <w:r w:rsidR="003F329B">
        <w:t> </w:t>
      </w:r>
      <w:r w:rsidRPr="003F329B">
        <w:t>66</w:t>
      </w:r>
      <w:r w:rsidR="003F329B">
        <w:noBreakHyphen/>
      </w:r>
      <w:r w:rsidRPr="003F329B">
        <w:t>55 are met.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501" w:name="_Toc416266068"/>
      <w:r w:rsidRPr="00AE4251">
        <w:rPr>
          <w:rStyle w:val="CharSectno"/>
        </w:rPr>
        <w:t>66</w:t>
      </w:r>
      <w:r w:rsidR="003F329B" w:rsidRPr="00AE4251">
        <w:rPr>
          <w:rStyle w:val="CharSectno"/>
        </w:rPr>
        <w:noBreakHyphen/>
      </w:r>
      <w:r w:rsidRPr="00AE4251">
        <w:rPr>
          <w:rStyle w:val="CharSectno"/>
        </w:rPr>
        <w:t>50</w:t>
      </w:r>
      <w:r w:rsidRPr="003F329B">
        <w:t xml:space="preserve">  Future re</w:t>
      </w:r>
      <w:r w:rsidR="003F329B">
        <w:noBreakHyphen/>
      </w:r>
      <w:r w:rsidRPr="003F329B">
        <w:t>supplies on which GST is reduced</w:t>
      </w:r>
      <w:bookmarkEnd w:id="501"/>
    </w:p>
    <w:p w:rsidR="00300522" w:rsidRPr="003F329B" w:rsidRDefault="00300522" w:rsidP="00300522">
      <w:pPr>
        <w:pStyle w:val="subsection"/>
      </w:pPr>
      <w:r w:rsidRPr="003F329B">
        <w:tab/>
        <w:t>(1)</w:t>
      </w:r>
      <w:r w:rsidRPr="003F329B">
        <w:tab/>
        <w:t xml:space="preserve">The amount of GST on a </w:t>
      </w:r>
      <w:r w:rsidR="003F329B" w:rsidRPr="003F329B">
        <w:rPr>
          <w:position w:val="6"/>
          <w:sz w:val="16"/>
          <w:szCs w:val="16"/>
        </w:rPr>
        <w:t>*</w:t>
      </w:r>
      <w:r w:rsidRPr="003F329B">
        <w:t>taxable supply you make is reduced if:</w:t>
      </w:r>
    </w:p>
    <w:p w:rsidR="00300522" w:rsidRPr="003F329B" w:rsidRDefault="00300522" w:rsidP="00300522">
      <w:pPr>
        <w:pStyle w:val="paragraph"/>
      </w:pPr>
      <w:r w:rsidRPr="003F329B">
        <w:tab/>
        <w:t>(a)</w:t>
      </w:r>
      <w:r w:rsidRPr="003F329B">
        <w:tab/>
        <w:t xml:space="preserve">it is a supply of goods that were part of an acquisition you made that was an acquisition of </w:t>
      </w:r>
      <w:r w:rsidR="003F329B" w:rsidRPr="003F329B">
        <w:rPr>
          <w:position w:val="6"/>
          <w:sz w:val="16"/>
          <w:szCs w:val="16"/>
        </w:rPr>
        <w:t>*</w:t>
      </w:r>
      <w:r w:rsidRPr="003F329B">
        <w:t>second</w:t>
      </w:r>
      <w:r w:rsidR="003F329B">
        <w:noBreakHyphen/>
      </w:r>
      <w:r w:rsidRPr="003F329B">
        <w:t xml:space="preserve">hand goods to which this </w:t>
      </w:r>
      <w:r w:rsidR="00A53099" w:rsidRPr="003F329B">
        <w:t>Subdivision</w:t>
      </w:r>
      <w:r w:rsidR="00A36DB5" w:rsidRPr="003F329B">
        <w:t xml:space="preserve"> </w:t>
      </w:r>
      <w:r w:rsidRPr="003F329B">
        <w:t>applied;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 xml:space="preserve">B credit amount is more than your </w:t>
      </w:r>
      <w:r w:rsidR="003F329B" w:rsidRPr="003F329B">
        <w:rPr>
          <w:position w:val="6"/>
          <w:sz w:val="16"/>
          <w:szCs w:val="16"/>
        </w:rPr>
        <w:t>*</w:t>
      </w:r>
      <w:r w:rsidRPr="003F329B">
        <w:t>total Subdivision</w:t>
      </w:r>
      <w:r w:rsidR="003F329B">
        <w:t> </w:t>
      </w:r>
      <w:r w:rsidRPr="003F329B">
        <w:t>66</w:t>
      </w:r>
      <w:r w:rsidR="003F329B">
        <w:noBreakHyphen/>
      </w:r>
      <w:r w:rsidRPr="003F329B">
        <w:t>B GST amount; and</w:t>
      </w:r>
    </w:p>
    <w:p w:rsidR="00300522" w:rsidRPr="003F329B" w:rsidRDefault="00300522" w:rsidP="00300522">
      <w:pPr>
        <w:pStyle w:val="paragraph"/>
      </w:pPr>
      <w:r w:rsidRPr="003F329B">
        <w:tab/>
        <w:t>(c)</w:t>
      </w:r>
      <w:r w:rsidRPr="003F329B">
        <w:tab/>
        <w:t>what would be the amount of GST payable on the supply, if the amount were not reduced under this section, is more than the difference between:</w:t>
      </w:r>
    </w:p>
    <w:p w:rsidR="00300522" w:rsidRPr="003F329B" w:rsidRDefault="00300522" w:rsidP="00300522">
      <w:pPr>
        <w:pStyle w:val="paragraphsub"/>
      </w:pPr>
      <w:r w:rsidRPr="003F329B">
        <w:tab/>
        <w:t>(i)</w:t>
      </w:r>
      <w:r w:rsidRPr="003F329B">
        <w:tab/>
        <w:t>your total Subdivision</w:t>
      </w:r>
      <w:r w:rsidR="003F329B">
        <w:t> </w:t>
      </w:r>
      <w:r w:rsidRPr="003F329B">
        <w:t>66</w:t>
      </w:r>
      <w:r w:rsidR="003F329B">
        <w:noBreakHyphen/>
      </w:r>
      <w:r w:rsidRPr="003F329B">
        <w:t>B credit amount; and</w:t>
      </w:r>
    </w:p>
    <w:p w:rsidR="00300522" w:rsidRPr="003F329B" w:rsidRDefault="00300522" w:rsidP="00300522">
      <w:pPr>
        <w:pStyle w:val="paragraphsub"/>
      </w:pPr>
      <w:r w:rsidRPr="003F329B">
        <w:tab/>
        <w:t>(ii)</w:t>
      </w:r>
      <w:r w:rsidRPr="003F329B">
        <w:tab/>
        <w:t>your total Subdivision</w:t>
      </w:r>
      <w:r w:rsidR="003F329B">
        <w:t> </w:t>
      </w:r>
      <w:r w:rsidRPr="003F329B">
        <w:t>66</w:t>
      </w:r>
      <w:r w:rsidR="003F329B">
        <w:noBreakHyphen/>
      </w:r>
      <w:r w:rsidRPr="003F329B">
        <w:t>B GST amount.</w:t>
      </w:r>
    </w:p>
    <w:p w:rsidR="00300522" w:rsidRPr="003F329B" w:rsidRDefault="00300522" w:rsidP="00300522">
      <w:pPr>
        <w:pStyle w:val="notetext"/>
      </w:pPr>
      <w:r w:rsidRPr="003F329B">
        <w:t>Note:</w:t>
      </w:r>
      <w:r w:rsidRPr="003F329B">
        <w:tab/>
        <w:t>This section will not apply unless the record keeping requirements of section</w:t>
      </w:r>
      <w:r w:rsidR="003F329B">
        <w:t> </w:t>
      </w:r>
      <w:r w:rsidRPr="003F329B">
        <w:t>66</w:t>
      </w:r>
      <w:r w:rsidR="003F329B">
        <w:noBreakHyphen/>
      </w:r>
      <w:r w:rsidRPr="003F329B">
        <w:t>55 are met.</w:t>
      </w:r>
    </w:p>
    <w:p w:rsidR="00300522" w:rsidRPr="003F329B" w:rsidRDefault="00300522" w:rsidP="00300522">
      <w:pPr>
        <w:pStyle w:val="subsection"/>
      </w:pPr>
      <w:r w:rsidRPr="003F329B">
        <w:tab/>
        <w:t>(2)</w:t>
      </w:r>
      <w:r w:rsidRPr="003F329B">
        <w:tab/>
        <w:t>The amount by which the GST on the supply is reduced is an amount equal to the difference between:</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credit amount;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total Subdivision</w:t>
      </w:r>
      <w:r w:rsidR="003F329B">
        <w:t> </w:t>
      </w:r>
      <w:r w:rsidRPr="003F329B">
        <w:t>66</w:t>
      </w:r>
      <w:r w:rsidR="003F329B">
        <w:noBreakHyphen/>
      </w:r>
      <w:r w:rsidRPr="003F329B">
        <w:t>B GST amount.</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70 (which is about the amount of GST on taxable supplies).</w:t>
      </w:r>
    </w:p>
    <w:p w:rsidR="00300522" w:rsidRPr="003F329B" w:rsidRDefault="00300522" w:rsidP="00300522">
      <w:pPr>
        <w:pStyle w:val="notetext"/>
      </w:pPr>
      <w:r w:rsidRPr="003F329B">
        <w:t>Note:</w:t>
      </w:r>
      <w:r w:rsidRPr="003F329B">
        <w:tab/>
        <w:t>Section</w:t>
      </w:r>
      <w:r w:rsidR="003F329B">
        <w:t> </w:t>
      </w:r>
      <w:r w:rsidRPr="003F329B">
        <w:t>9</w:t>
      </w:r>
      <w:r w:rsidR="003F329B">
        <w:noBreakHyphen/>
      </w:r>
      <w:r w:rsidRPr="003F329B">
        <w:t xml:space="preserve">90 (rounding of amounts of GST) can apply to amounts of GST worked out using this section. </w:t>
      </w:r>
    </w:p>
    <w:p w:rsidR="00300522" w:rsidRPr="003F329B" w:rsidRDefault="00300522" w:rsidP="00300522">
      <w:pPr>
        <w:pStyle w:val="ActHead5"/>
      </w:pPr>
      <w:bookmarkStart w:id="502" w:name="_Toc416266069"/>
      <w:r w:rsidRPr="00AE4251">
        <w:rPr>
          <w:rStyle w:val="CharSectno"/>
        </w:rPr>
        <w:t>66</w:t>
      </w:r>
      <w:r w:rsidR="003F329B" w:rsidRPr="00AE4251">
        <w:rPr>
          <w:rStyle w:val="CharSectno"/>
        </w:rPr>
        <w:noBreakHyphen/>
      </w:r>
      <w:r w:rsidRPr="00AE4251">
        <w:rPr>
          <w:rStyle w:val="CharSectno"/>
        </w:rPr>
        <w:t>55</w:t>
      </w:r>
      <w:r w:rsidRPr="003F329B">
        <w:t xml:space="preserve">  Records of acquisitions of second</w:t>
      </w:r>
      <w:r w:rsidR="003F329B">
        <w:noBreakHyphen/>
      </w:r>
      <w:r w:rsidRPr="003F329B">
        <w:t xml:space="preserve">hand goods to which this </w:t>
      </w:r>
      <w:r w:rsidR="00A53099" w:rsidRPr="003F329B">
        <w:t>Subdivision</w:t>
      </w:r>
      <w:r w:rsidR="00A36DB5" w:rsidRPr="003F329B">
        <w:t xml:space="preserve"> </w:t>
      </w:r>
      <w:r w:rsidRPr="003F329B">
        <w:t>applied</w:t>
      </w:r>
      <w:bookmarkEnd w:id="502"/>
    </w:p>
    <w:p w:rsidR="00300522" w:rsidRPr="003F329B" w:rsidRDefault="00300522" w:rsidP="00300522">
      <w:pPr>
        <w:pStyle w:val="subsection"/>
      </w:pPr>
      <w:r w:rsidRPr="003F329B">
        <w:tab/>
      </w:r>
      <w:r w:rsidRPr="003F329B">
        <w:tab/>
        <w:t>Sections</w:t>
      </w:r>
      <w:r w:rsidR="003F329B">
        <w:t> </w:t>
      </w:r>
      <w:r w:rsidRPr="003F329B">
        <w:t>66</w:t>
      </w:r>
      <w:r w:rsidR="003F329B">
        <w:noBreakHyphen/>
      </w:r>
      <w:r w:rsidRPr="003F329B">
        <w:t>45 and 66</w:t>
      </w:r>
      <w:r w:rsidR="003F329B">
        <w:noBreakHyphen/>
      </w:r>
      <w:r w:rsidRPr="003F329B">
        <w:t xml:space="preserve">50 do not apply to a supply of goods you made unless you hold a record, relating to the acquisition of </w:t>
      </w:r>
      <w:r w:rsidR="003F329B" w:rsidRPr="003F329B">
        <w:rPr>
          <w:position w:val="6"/>
          <w:sz w:val="16"/>
          <w:szCs w:val="16"/>
        </w:rPr>
        <w:t>*</w:t>
      </w:r>
      <w:r w:rsidRPr="003F329B">
        <w:t>second</w:t>
      </w:r>
      <w:r w:rsidR="003F329B">
        <w:noBreakHyphen/>
      </w:r>
      <w:r w:rsidRPr="003F329B">
        <w:t>hand goods of which the goods supplied were a part, that:</w:t>
      </w:r>
    </w:p>
    <w:p w:rsidR="00300522" w:rsidRPr="003F329B" w:rsidRDefault="00300522" w:rsidP="00300522">
      <w:pPr>
        <w:pStyle w:val="paragraph"/>
      </w:pPr>
      <w:r w:rsidRPr="003F329B">
        <w:tab/>
        <w:t>(a)</w:t>
      </w:r>
      <w:r w:rsidRPr="003F329B">
        <w:tab/>
        <w:t>sets out the name and address of the entity that supplied the goods to you; and</w:t>
      </w:r>
    </w:p>
    <w:p w:rsidR="00300522" w:rsidRPr="003F329B" w:rsidRDefault="00300522" w:rsidP="00300522">
      <w:pPr>
        <w:pStyle w:val="paragraph"/>
      </w:pPr>
      <w:r w:rsidRPr="003F329B">
        <w:tab/>
        <w:t>(b)</w:t>
      </w:r>
      <w:r w:rsidRPr="003F329B">
        <w:tab/>
        <w:t>describes the goods (including their quantity); and</w:t>
      </w:r>
    </w:p>
    <w:p w:rsidR="00300522" w:rsidRPr="003F329B" w:rsidRDefault="00300522" w:rsidP="00300522">
      <w:pPr>
        <w:pStyle w:val="paragraph"/>
      </w:pPr>
      <w:r w:rsidRPr="003F329B">
        <w:tab/>
        <w:t>(c)</w:t>
      </w:r>
      <w:r w:rsidRPr="003F329B">
        <w:tab/>
        <w:t xml:space="preserve">sets out the date of, and the </w:t>
      </w:r>
      <w:r w:rsidR="003F329B" w:rsidRPr="003F329B">
        <w:rPr>
          <w:position w:val="6"/>
          <w:sz w:val="16"/>
          <w:szCs w:val="16"/>
        </w:rPr>
        <w:t>*</w:t>
      </w:r>
      <w:r w:rsidRPr="003F329B">
        <w:t>consideration for, the acquisition.</w:t>
      </w:r>
    </w:p>
    <w:p w:rsidR="00300522" w:rsidRPr="003F329B" w:rsidRDefault="00300522" w:rsidP="00300522">
      <w:pPr>
        <w:pStyle w:val="ActHead5"/>
      </w:pPr>
      <w:bookmarkStart w:id="503" w:name="_Toc416266070"/>
      <w:r w:rsidRPr="00AE4251">
        <w:rPr>
          <w:rStyle w:val="CharSectno"/>
        </w:rPr>
        <w:t>66</w:t>
      </w:r>
      <w:r w:rsidR="003F329B" w:rsidRPr="00AE4251">
        <w:rPr>
          <w:rStyle w:val="CharSectno"/>
        </w:rPr>
        <w:noBreakHyphen/>
      </w:r>
      <w:r w:rsidRPr="00AE4251">
        <w:rPr>
          <w:rStyle w:val="CharSectno"/>
        </w:rPr>
        <w:t>60</w:t>
      </w:r>
      <w:r w:rsidRPr="003F329B">
        <w:t xml:space="preserve">  Input tax credits for acquiring second</w:t>
      </w:r>
      <w:r w:rsidR="003F329B">
        <w:noBreakHyphen/>
      </w:r>
      <w:r w:rsidRPr="003F329B">
        <w:t>hand goods the supply of which is not fully taxable</w:t>
      </w:r>
      <w:bookmarkEnd w:id="503"/>
    </w:p>
    <w:p w:rsidR="00300522" w:rsidRPr="003F329B" w:rsidRDefault="00300522" w:rsidP="00300522">
      <w:pPr>
        <w:pStyle w:val="subsection"/>
      </w:pPr>
      <w:r w:rsidRPr="003F329B">
        <w:tab/>
        <w:t>(1)</w:t>
      </w:r>
      <w:r w:rsidRPr="003F329B">
        <w:tab/>
        <w:t xml:space="preserve">If an entity acquires </w:t>
      </w:r>
      <w:r w:rsidR="003F329B" w:rsidRPr="003F329B">
        <w:rPr>
          <w:position w:val="6"/>
          <w:sz w:val="16"/>
          <w:szCs w:val="16"/>
        </w:rPr>
        <w:t>*</w:t>
      </w:r>
      <w:r w:rsidRPr="003F329B">
        <w:t>second</w:t>
      </w:r>
      <w:r w:rsidR="003F329B">
        <w:noBreakHyphen/>
      </w:r>
      <w:r w:rsidRPr="003F329B">
        <w:t>hand goods, and, because of section</w:t>
      </w:r>
      <w:r w:rsidR="003F329B">
        <w:t> </w:t>
      </w:r>
      <w:r w:rsidRPr="003F329B">
        <w:t>66</w:t>
      </w:r>
      <w:r w:rsidR="003F329B">
        <w:noBreakHyphen/>
      </w:r>
      <w:r w:rsidRPr="003F329B">
        <w:t xml:space="preserve">45 and for no other reason, the supply of the goods to the entity is not a </w:t>
      </w:r>
      <w:r w:rsidR="003F329B" w:rsidRPr="003F329B">
        <w:rPr>
          <w:position w:val="6"/>
          <w:sz w:val="16"/>
          <w:szCs w:val="16"/>
        </w:rPr>
        <w:t>*</w:t>
      </w:r>
      <w:r w:rsidRPr="003F329B">
        <w:t>taxable supply:</w:t>
      </w:r>
    </w:p>
    <w:p w:rsidR="00300522" w:rsidRPr="003F329B" w:rsidRDefault="00300522" w:rsidP="00300522">
      <w:pPr>
        <w:pStyle w:val="paragraph"/>
      </w:pPr>
      <w:r w:rsidRPr="003F329B">
        <w:tab/>
        <w:t>(a)</w:t>
      </w:r>
      <w:r w:rsidRPr="003F329B">
        <w:tab/>
        <w:t xml:space="preserve">the fact that the supply is not a taxable supply does not stop the acquisition being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(b)</w:t>
      </w:r>
      <w:r w:rsidRPr="003F329B">
        <w:tab/>
        <w:t>the amount of the input tax credit for the creditable acquisition is worked out as if the supply were a taxable supply.</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an entity makes a </w:t>
      </w:r>
      <w:r w:rsidR="003F329B" w:rsidRPr="003F329B">
        <w:rPr>
          <w:position w:val="6"/>
          <w:sz w:val="16"/>
          <w:szCs w:val="16"/>
        </w:rPr>
        <w:t>*</w:t>
      </w:r>
      <w:r w:rsidRPr="003F329B">
        <w:t xml:space="preserve">creditable acquisition of </w:t>
      </w:r>
      <w:r w:rsidR="003F329B" w:rsidRPr="003F329B">
        <w:rPr>
          <w:position w:val="6"/>
          <w:sz w:val="16"/>
          <w:szCs w:val="16"/>
        </w:rPr>
        <w:t>*</w:t>
      </w:r>
      <w:r w:rsidRPr="003F329B">
        <w:t>second</w:t>
      </w:r>
      <w:r w:rsidR="003F329B">
        <w:noBreakHyphen/>
      </w:r>
      <w:r w:rsidRPr="003F329B">
        <w:t>hand goods; and</w:t>
      </w:r>
    </w:p>
    <w:p w:rsidR="00300522" w:rsidRPr="003F329B" w:rsidRDefault="00300522" w:rsidP="00300522">
      <w:pPr>
        <w:pStyle w:val="paragraph"/>
      </w:pPr>
      <w:r w:rsidRPr="003F329B">
        <w:tab/>
        <w:t>(b)</w:t>
      </w:r>
      <w:r w:rsidRPr="003F329B">
        <w:tab/>
        <w:t>the amount of GST on the supply of the goods to the entity was reduced because of section</w:t>
      </w:r>
      <w:r w:rsidR="003F329B">
        <w:t> </w:t>
      </w:r>
      <w:r w:rsidRPr="003F329B">
        <w:t>66</w:t>
      </w:r>
      <w:r w:rsidR="003F329B">
        <w:noBreakHyphen/>
      </w:r>
      <w:r w:rsidRPr="003F329B">
        <w:t>50;</w:t>
      </w:r>
    </w:p>
    <w:p w:rsidR="00300522" w:rsidRPr="003F329B" w:rsidRDefault="00300522" w:rsidP="00300522">
      <w:pPr>
        <w:pStyle w:val="subsection2"/>
      </w:pPr>
      <w:r w:rsidRPr="003F329B">
        <w:t>the amount of the input tax credit for the creditable acquisition is worked out as if that amount of GST had not been so reduced.</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5 (which is about what is a creditable acquisition) and section</w:t>
      </w:r>
      <w:r w:rsidR="003F329B">
        <w:t> </w:t>
      </w:r>
      <w:r w:rsidRPr="003F329B">
        <w:t>11</w:t>
      </w:r>
      <w:r w:rsidR="003F329B">
        <w:noBreakHyphen/>
      </w:r>
      <w:r w:rsidRPr="003F329B">
        <w:t>25 (which is about the amount of input tax credits for creditable acquisitions).</w:t>
      </w:r>
    </w:p>
    <w:p w:rsidR="00300522" w:rsidRPr="003F329B" w:rsidRDefault="00300522" w:rsidP="00300522">
      <w:pPr>
        <w:pStyle w:val="ActHead5"/>
      </w:pPr>
      <w:bookmarkStart w:id="504" w:name="_Toc416266071"/>
      <w:r w:rsidRPr="00AE4251">
        <w:rPr>
          <w:rStyle w:val="CharSectno"/>
        </w:rPr>
        <w:t>66</w:t>
      </w:r>
      <w:r w:rsidR="003F329B" w:rsidRPr="00AE4251">
        <w:rPr>
          <w:rStyle w:val="CharSectno"/>
        </w:rPr>
        <w:noBreakHyphen/>
      </w:r>
      <w:r w:rsidRPr="00AE4251">
        <w:rPr>
          <w:rStyle w:val="CharSectno"/>
        </w:rPr>
        <w:t>65</w:t>
      </w:r>
      <w:r w:rsidRPr="003F329B">
        <w:t xml:space="preserve">  Total Subdivision</w:t>
      </w:r>
      <w:r w:rsidR="003F329B">
        <w:t> </w:t>
      </w:r>
      <w:r w:rsidRPr="003F329B">
        <w:t>66</w:t>
      </w:r>
      <w:r w:rsidR="003F329B">
        <w:noBreakHyphen/>
      </w:r>
      <w:r w:rsidRPr="003F329B">
        <w:t>B credit amounts and Subdivision</w:t>
      </w:r>
      <w:r w:rsidR="003F329B">
        <w:t> </w:t>
      </w:r>
      <w:r w:rsidRPr="003F329B">
        <w:t>66</w:t>
      </w:r>
      <w:r w:rsidR="003F329B">
        <w:noBreakHyphen/>
      </w:r>
      <w:r w:rsidRPr="003F329B">
        <w:t>B GST amounts</w:t>
      </w:r>
      <w:bookmarkEnd w:id="504"/>
    </w:p>
    <w:p w:rsidR="00300522" w:rsidRPr="003F329B" w:rsidRDefault="00300522" w:rsidP="00300522">
      <w:pPr>
        <w:pStyle w:val="subsection"/>
      </w:pPr>
      <w:r w:rsidRPr="003F329B">
        <w:tab/>
        <w:t>(1)</w:t>
      </w:r>
      <w:r w:rsidRPr="003F329B">
        <w:tab/>
        <w:t xml:space="preserve">Your </w:t>
      </w:r>
      <w:r w:rsidRPr="003F329B">
        <w:rPr>
          <w:b/>
          <w:bCs/>
          <w:i/>
          <w:iCs/>
        </w:rPr>
        <w:t>total Subdivision</w:t>
      </w:r>
      <w:r w:rsidR="003F329B">
        <w:rPr>
          <w:b/>
          <w:bCs/>
          <w:i/>
          <w:iCs/>
        </w:rPr>
        <w:t> </w:t>
      </w:r>
      <w:r w:rsidRPr="003F329B">
        <w:rPr>
          <w:b/>
          <w:bCs/>
          <w:i/>
          <w:iCs/>
        </w:rPr>
        <w:t>66</w:t>
      </w:r>
      <w:r w:rsidR="003F329B">
        <w:rPr>
          <w:b/>
          <w:bCs/>
          <w:i/>
          <w:iCs/>
        </w:rPr>
        <w:noBreakHyphen/>
      </w:r>
      <w:r w:rsidRPr="003F329B">
        <w:rPr>
          <w:b/>
          <w:bCs/>
          <w:i/>
          <w:iCs/>
        </w:rPr>
        <w:t>B credit amount</w:t>
      </w:r>
      <w:r w:rsidRPr="003F329B">
        <w:t xml:space="preserve"> is the sum of the amounts of the input tax credits to which you would have been entitled, for all your acquisitions of </w:t>
      </w:r>
      <w:r w:rsidR="003F329B" w:rsidRPr="003F329B">
        <w:rPr>
          <w:position w:val="6"/>
          <w:sz w:val="16"/>
          <w:szCs w:val="16"/>
        </w:rPr>
        <w:t>*</w:t>
      </w:r>
      <w:r w:rsidRPr="003F329B">
        <w:t>second</w:t>
      </w:r>
      <w:r w:rsidR="003F329B">
        <w:noBreakHyphen/>
      </w:r>
      <w:r w:rsidRPr="003F329B">
        <w:t xml:space="preserve">hand goods to which this </w:t>
      </w:r>
      <w:r w:rsidR="00A53099" w:rsidRPr="003F329B">
        <w:t>Subdivision</w:t>
      </w:r>
      <w:r w:rsidR="00A36DB5" w:rsidRPr="003F329B">
        <w:t xml:space="preserve"> </w:t>
      </w:r>
      <w:r w:rsidRPr="003F329B">
        <w:t xml:space="preserve">applied, if this </w:t>
      </w:r>
      <w:r w:rsidR="00A53099" w:rsidRPr="003F329B">
        <w:t>Subdivision</w:t>
      </w:r>
      <w:r w:rsidR="00A36DB5" w:rsidRPr="003F329B">
        <w:t xml:space="preserve"> </w:t>
      </w:r>
      <w:r w:rsidRPr="003F329B">
        <w:t>had not applied to them.</w:t>
      </w:r>
    </w:p>
    <w:p w:rsidR="00300522" w:rsidRPr="003F329B" w:rsidRDefault="00300522" w:rsidP="00CF5A0B">
      <w:pPr>
        <w:pStyle w:val="subsection"/>
        <w:keepNext/>
        <w:keepLines/>
      </w:pPr>
      <w:r w:rsidRPr="003F329B">
        <w:tab/>
        <w:t>(2)</w:t>
      </w:r>
      <w:r w:rsidRPr="003F329B">
        <w:tab/>
        <w:t xml:space="preserve">Your </w:t>
      </w:r>
      <w:r w:rsidRPr="003F329B">
        <w:rPr>
          <w:b/>
          <w:i/>
        </w:rPr>
        <w:t>total Subdivision</w:t>
      </w:r>
      <w:r w:rsidR="003F329B">
        <w:rPr>
          <w:b/>
          <w:i/>
        </w:rPr>
        <w:t> </w:t>
      </w:r>
      <w:r w:rsidRPr="003F329B">
        <w:rPr>
          <w:b/>
          <w:i/>
        </w:rPr>
        <w:t>66</w:t>
      </w:r>
      <w:r w:rsidR="003F329B">
        <w:rPr>
          <w:b/>
          <w:i/>
        </w:rPr>
        <w:noBreakHyphen/>
      </w:r>
      <w:r w:rsidRPr="003F329B">
        <w:rPr>
          <w:b/>
          <w:i/>
        </w:rPr>
        <w:t>B GST amount</w:t>
      </w:r>
      <w:r w:rsidRPr="003F329B">
        <w:t xml:space="preserve"> is the sum of:</w:t>
      </w:r>
    </w:p>
    <w:p w:rsidR="00300522" w:rsidRPr="003F329B" w:rsidRDefault="00300522" w:rsidP="00300522">
      <w:pPr>
        <w:pStyle w:val="paragraph"/>
      </w:pPr>
      <w:r w:rsidRPr="003F329B">
        <w:tab/>
        <w:t>(a)</w:t>
      </w:r>
      <w:r w:rsidRPr="003F329B">
        <w:tab/>
        <w:t>all the amounts of GST that, but for the operation of section</w:t>
      </w:r>
      <w:r w:rsidR="003F329B">
        <w:t> </w:t>
      </w:r>
      <w:r w:rsidRPr="003F329B">
        <w:t>66</w:t>
      </w:r>
      <w:r w:rsidR="003F329B">
        <w:noBreakHyphen/>
      </w:r>
      <w:r w:rsidRPr="003F329B">
        <w:t>45, would have been payable on supplies that you made; and</w:t>
      </w:r>
    </w:p>
    <w:p w:rsidR="00300522" w:rsidRPr="003F329B" w:rsidRDefault="00300522" w:rsidP="00300522">
      <w:pPr>
        <w:pStyle w:val="paragraph"/>
      </w:pPr>
      <w:r w:rsidRPr="003F329B">
        <w:tab/>
        <w:t>(b)</w:t>
      </w:r>
      <w:r w:rsidRPr="003F329B">
        <w:tab/>
        <w:t>all the amounts by which GST payable on supplies that you made has been reduced under section</w:t>
      </w:r>
      <w:r w:rsidR="003F329B">
        <w:t> </w:t>
      </w:r>
      <w:r w:rsidRPr="003F329B">
        <w:t>66</w:t>
      </w:r>
      <w:r w:rsidR="003F329B">
        <w:noBreakHyphen/>
      </w:r>
      <w:r w:rsidRPr="003F329B">
        <w:t>50.</w:t>
      </w:r>
    </w:p>
    <w:p w:rsidR="00300522" w:rsidRPr="003F329B" w:rsidRDefault="00300522" w:rsidP="00300522">
      <w:pPr>
        <w:pStyle w:val="ActHead5"/>
      </w:pPr>
      <w:bookmarkStart w:id="505" w:name="_Toc416266072"/>
      <w:r w:rsidRPr="00AE4251">
        <w:rPr>
          <w:rStyle w:val="CharSectno"/>
        </w:rPr>
        <w:t>66</w:t>
      </w:r>
      <w:r w:rsidR="003F329B" w:rsidRPr="00AE4251">
        <w:rPr>
          <w:rStyle w:val="CharSectno"/>
        </w:rPr>
        <w:noBreakHyphen/>
      </w:r>
      <w:r w:rsidRPr="00AE4251">
        <w:rPr>
          <w:rStyle w:val="CharSectno"/>
        </w:rPr>
        <w:t>70</w:t>
      </w:r>
      <w:r w:rsidRPr="003F329B">
        <w:t xml:space="preserve">  Commissioner may determine rules for applying this Subdivision</w:t>
      </w:r>
      <w:bookmarkEnd w:id="505"/>
    </w:p>
    <w:p w:rsidR="00300522" w:rsidRPr="003F329B" w:rsidRDefault="00300522" w:rsidP="00300522">
      <w:pPr>
        <w:pStyle w:val="subsection"/>
      </w:pPr>
      <w:r w:rsidRPr="003F329B">
        <w:tab/>
        <w:t>(1)</w:t>
      </w:r>
      <w:r w:rsidRPr="003F329B">
        <w:tab/>
        <w:t>The Commissioner may, in writing, determine:</w:t>
      </w:r>
    </w:p>
    <w:p w:rsidR="00300522" w:rsidRPr="003F329B" w:rsidRDefault="00300522" w:rsidP="00300522">
      <w:pPr>
        <w:pStyle w:val="paragraph"/>
      </w:pPr>
      <w:r w:rsidRPr="003F329B">
        <w:tab/>
        <w:t>(a)</w:t>
      </w:r>
      <w:r w:rsidRPr="003F329B">
        <w:tab/>
        <w:t xml:space="preserve">that acquisitions of </w:t>
      </w:r>
      <w:r w:rsidR="003F329B" w:rsidRPr="003F329B">
        <w:rPr>
          <w:position w:val="6"/>
          <w:sz w:val="16"/>
          <w:szCs w:val="16"/>
        </w:rPr>
        <w:t>*</w:t>
      </w:r>
      <w:r w:rsidRPr="003F329B">
        <w:t>second</w:t>
      </w:r>
      <w:r w:rsidR="003F329B">
        <w:noBreakHyphen/>
      </w:r>
      <w:r w:rsidRPr="003F329B">
        <w:t>hand goods of a specified kind are, or are not, acquisitions of second</w:t>
      </w:r>
      <w:r w:rsidR="003F329B">
        <w:noBreakHyphen/>
      </w:r>
      <w:r w:rsidRPr="003F329B">
        <w:t xml:space="preserve">hand goods to which this </w:t>
      </w:r>
      <w:r w:rsidR="00A53099" w:rsidRPr="003F329B">
        <w:t>Subdivision</w:t>
      </w:r>
      <w:r w:rsidR="00A36DB5" w:rsidRPr="003F329B">
        <w:t xml:space="preserve"> </w:t>
      </w:r>
      <w:r w:rsidRPr="003F329B">
        <w:t>applies; or</w:t>
      </w:r>
    </w:p>
    <w:p w:rsidR="00300522" w:rsidRPr="003F329B" w:rsidRDefault="00300522" w:rsidP="00300522">
      <w:pPr>
        <w:pStyle w:val="paragraph"/>
      </w:pPr>
      <w:r w:rsidRPr="003F329B">
        <w:tab/>
        <w:t>(b)</w:t>
      </w:r>
      <w:r w:rsidRPr="003F329B">
        <w:tab/>
        <w:t xml:space="preserve">how </w:t>
      </w:r>
      <w:r w:rsidR="003F329B" w:rsidRPr="003F329B">
        <w:rPr>
          <w:position w:val="6"/>
          <w:sz w:val="16"/>
          <w:szCs w:val="16"/>
        </w:rPr>
        <w:t>*</w:t>
      </w:r>
      <w:r w:rsidRPr="003F329B">
        <w:t>total Subdivision</w:t>
      </w:r>
      <w:r w:rsidR="003F329B">
        <w:t> </w:t>
      </w:r>
      <w:r w:rsidRPr="003F329B">
        <w:t>66</w:t>
      </w:r>
      <w:r w:rsidR="003F329B">
        <w:noBreakHyphen/>
      </w:r>
      <w:r w:rsidRPr="003F329B">
        <w:t xml:space="preserve">B credit amounts or </w:t>
      </w:r>
      <w:r w:rsidR="003F329B" w:rsidRPr="003F329B">
        <w:rPr>
          <w:position w:val="6"/>
          <w:sz w:val="16"/>
          <w:szCs w:val="16"/>
        </w:rPr>
        <w:t>*</w:t>
      </w:r>
      <w:r w:rsidRPr="003F329B">
        <w:t>total Subdivision</w:t>
      </w:r>
      <w:r w:rsidR="003F329B">
        <w:t> </w:t>
      </w:r>
      <w:r w:rsidRPr="003F329B">
        <w:t>66</w:t>
      </w:r>
      <w:r w:rsidR="003F329B">
        <w:noBreakHyphen/>
      </w:r>
      <w:r w:rsidRPr="003F329B">
        <w:t>B GST amounts are to be worked out in specified circumstances.</w:t>
      </w:r>
    </w:p>
    <w:p w:rsidR="00300522" w:rsidRPr="003F329B" w:rsidRDefault="00300522" w:rsidP="00300522">
      <w:pPr>
        <w:pStyle w:val="subsection"/>
      </w:pPr>
      <w:r w:rsidRPr="003F329B">
        <w:tab/>
        <w:t>(2)</w:t>
      </w:r>
      <w:r w:rsidRPr="003F329B">
        <w:tab/>
        <w:t xml:space="preserve">Determinations under </w:t>
      </w:r>
      <w:r w:rsidR="003F329B">
        <w:t>subsection (</w:t>
      </w:r>
      <w:r w:rsidRPr="003F329B">
        <w:t xml:space="preserve">1) override the provisions of this </w:t>
      </w:r>
      <w:r w:rsidR="00A53099" w:rsidRPr="003F329B">
        <w:t>Subdivision</w:t>
      </w:r>
      <w:r w:rsidR="00A36DB5" w:rsidRPr="003F329B">
        <w:t xml:space="preserve"> </w:t>
      </w:r>
      <w:r w:rsidRPr="003F329B">
        <w:t>(except this section), but only to the extent of any inconsistency.</w:t>
      </w:r>
    </w:p>
    <w:p w:rsidR="00300522" w:rsidRPr="003F329B" w:rsidRDefault="00300522" w:rsidP="00A36DB5">
      <w:pPr>
        <w:pStyle w:val="ActHead3"/>
        <w:pageBreakBefore/>
      </w:pPr>
      <w:bookmarkStart w:id="506" w:name="_Toc416266073"/>
      <w:r w:rsidRPr="00AE4251">
        <w:rPr>
          <w:rStyle w:val="CharDivNo"/>
        </w:rPr>
        <w:t>Division</w:t>
      </w:r>
      <w:r w:rsidR="003F329B" w:rsidRPr="00AE4251">
        <w:rPr>
          <w:rStyle w:val="CharDivNo"/>
        </w:rPr>
        <w:t> </w:t>
      </w:r>
      <w:r w:rsidRPr="00AE4251">
        <w:rPr>
          <w:rStyle w:val="CharDivNo"/>
        </w:rPr>
        <w:t>69</w:t>
      </w:r>
      <w:r w:rsidRPr="003F329B">
        <w:t>—</w:t>
      </w:r>
      <w:r w:rsidRPr="00AE4251">
        <w:rPr>
          <w:rStyle w:val="CharDivText"/>
        </w:rPr>
        <w:t>Non</w:t>
      </w:r>
      <w:r w:rsidR="003F329B" w:rsidRPr="00AE4251">
        <w:rPr>
          <w:rStyle w:val="CharDivText"/>
        </w:rPr>
        <w:noBreakHyphen/>
      </w:r>
      <w:r w:rsidRPr="00AE4251">
        <w:rPr>
          <w:rStyle w:val="CharDivText"/>
        </w:rPr>
        <w:t>deductible expenses</w:t>
      </w:r>
      <w:bookmarkEnd w:id="506"/>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69</w:t>
      </w:r>
      <w:r w:rsidR="003F329B">
        <w:noBreakHyphen/>
      </w:r>
      <w:r w:rsidRPr="003F329B">
        <w:t>A</w:t>
      </w:r>
      <w:r w:rsidRPr="003F329B">
        <w:tab/>
        <w:t>Non</w:t>
      </w:r>
      <w:r w:rsidR="003F329B">
        <w:noBreakHyphen/>
      </w:r>
      <w:r w:rsidRPr="003F329B">
        <w:t>deductible expenses generally</w:t>
      </w:r>
    </w:p>
    <w:p w:rsidR="00300522" w:rsidRPr="003F329B" w:rsidRDefault="00300522" w:rsidP="00300522">
      <w:pPr>
        <w:pStyle w:val="TofSectsSubdiv"/>
      </w:pPr>
      <w:r w:rsidRPr="003F329B">
        <w:t>69</w:t>
      </w:r>
      <w:r w:rsidR="003F329B">
        <w:noBreakHyphen/>
      </w:r>
      <w:r w:rsidRPr="003F329B">
        <w:t>B</w:t>
      </w:r>
      <w:r w:rsidRPr="003F329B">
        <w:tab/>
        <w:t>Elections for GST purposes relating to meal entertainment and entertainment facilities</w:t>
      </w:r>
    </w:p>
    <w:p w:rsidR="00300522" w:rsidRPr="003F329B" w:rsidRDefault="00300522" w:rsidP="00300522">
      <w:pPr>
        <w:pStyle w:val="ActHead5"/>
      </w:pPr>
      <w:bookmarkStart w:id="507" w:name="_Toc416266074"/>
      <w:r w:rsidRPr="00AE4251">
        <w:rPr>
          <w:rStyle w:val="CharSectno"/>
        </w:rPr>
        <w:t>69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07"/>
    </w:p>
    <w:p w:rsidR="00300522" w:rsidRPr="003F329B" w:rsidRDefault="00300522" w:rsidP="00300522">
      <w:pPr>
        <w:pStyle w:val="BoxText"/>
      </w:pPr>
      <w:r w:rsidRPr="003F329B">
        <w:t>Some expenses that are not deductible under the ITAA 1997 do not give rise to creditable acquisitions or creditable importations. The amount of input tax credits on some creditable acquisitions or creditable importations of cars is reduced.</w:t>
      </w:r>
    </w:p>
    <w:p w:rsidR="00300522" w:rsidRPr="003F329B" w:rsidRDefault="00300522" w:rsidP="00300522">
      <w:pPr>
        <w:pStyle w:val="ActHead4"/>
      </w:pPr>
      <w:bookmarkStart w:id="508" w:name="_Toc416266075"/>
      <w:r w:rsidRPr="00AE4251">
        <w:rPr>
          <w:rStyle w:val="CharSubdNo"/>
        </w:rPr>
        <w:t>Subdivision</w:t>
      </w:r>
      <w:r w:rsidR="003F329B" w:rsidRPr="00AE4251">
        <w:rPr>
          <w:rStyle w:val="CharSubdNo"/>
        </w:rPr>
        <w:t> </w:t>
      </w:r>
      <w:r w:rsidRPr="00AE4251">
        <w:rPr>
          <w:rStyle w:val="CharSubdNo"/>
        </w:rPr>
        <w:t>69</w:t>
      </w:r>
      <w:r w:rsidR="003F329B" w:rsidRPr="00AE4251">
        <w:rPr>
          <w:rStyle w:val="CharSubdNo"/>
        </w:rPr>
        <w:noBreakHyphen/>
      </w:r>
      <w:r w:rsidRPr="00AE4251">
        <w:rPr>
          <w:rStyle w:val="CharSubdNo"/>
        </w:rPr>
        <w:t>A</w:t>
      </w:r>
      <w:r w:rsidRPr="003F329B">
        <w:t>—</w:t>
      </w:r>
      <w:r w:rsidRPr="00AE4251">
        <w:rPr>
          <w:rStyle w:val="CharSubdText"/>
        </w:rPr>
        <w:t>Non</w:t>
      </w:r>
      <w:r w:rsidR="003F329B" w:rsidRPr="00AE4251">
        <w:rPr>
          <w:rStyle w:val="CharSubdText"/>
        </w:rPr>
        <w:noBreakHyphen/>
      </w:r>
      <w:r w:rsidRPr="00AE4251">
        <w:rPr>
          <w:rStyle w:val="CharSubdText"/>
        </w:rPr>
        <w:t>deductible expenses generally</w:t>
      </w:r>
      <w:bookmarkEnd w:id="508"/>
    </w:p>
    <w:p w:rsidR="00300522" w:rsidRPr="003F329B" w:rsidRDefault="00300522" w:rsidP="00300522">
      <w:pPr>
        <w:pStyle w:val="ActHead5"/>
      </w:pPr>
      <w:bookmarkStart w:id="509" w:name="_Toc416266076"/>
      <w:r w:rsidRPr="00AE4251">
        <w:rPr>
          <w:rStyle w:val="CharSectno"/>
        </w:rPr>
        <w:t>69</w:t>
      </w:r>
      <w:r w:rsidR="003F329B" w:rsidRPr="00AE4251">
        <w:rPr>
          <w:rStyle w:val="CharSectno"/>
        </w:rPr>
        <w:noBreakHyphen/>
      </w:r>
      <w:r w:rsidRPr="00AE4251">
        <w:rPr>
          <w:rStyle w:val="CharSectno"/>
        </w:rPr>
        <w:t>5</w:t>
      </w:r>
      <w:r w:rsidRPr="003F329B">
        <w:t xml:space="preserve">  Non</w:t>
      </w:r>
      <w:r w:rsidR="003F329B">
        <w:noBreakHyphen/>
      </w:r>
      <w:r w:rsidRPr="003F329B">
        <w:t>deductible expenses do not give rise to creditable acquisitions or creditable importations</w:t>
      </w:r>
      <w:bookmarkEnd w:id="509"/>
    </w:p>
    <w:p w:rsidR="00300522" w:rsidRPr="003F329B" w:rsidRDefault="00300522" w:rsidP="00300522">
      <w:pPr>
        <w:pStyle w:val="subsection"/>
      </w:pPr>
      <w:r w:rsidRPr="003F329B">
        <w:tab/>
        <w:t>(1)</w:t>
      </w:r>
      <w:r w:rsidRPr="003F329B">
        <w:tab/>
        <w:t xml:space="preserve">An acquisition is not a </w:t>
      </w:r>
      <w:r w:rsidR="003F329B" w:rsidRPr="003F329B">
        <w:rPr>
          <w:position w:val="6"/>
          <w:sz w:val="16"/>
          <w:szCs w:val="16"/>
        </w:rPr>
        <w:t>*</w:t>
      </w:r>
      <w:r w:rsidRPr="003F329B">
        <w:t xml:space="preserve">creditable acquisition to the extent that it is a </w:t>
      </w:r>
      <w:r w:rsidR="003F329B" w:rsidRPr="003F329B">
        <w:rPr>
          <w:position w:val="6"/>
          <w:sz w:val="16"/>
          <w:szCs w:val="16"/>
        </w:rPr>
        <w:t>*</w:t>
      </w:r>
      <w:r w:rsidRPr="003F329B">
        <w:t>non</w:t>
      </w:r>
      <w:r w:rsidR="003F329B">
        <w:noBreakHyphen/>
      </w:r>
      <w:r w:rsidRPr="003F329B">
        <w:t>deductible expense.</w:t>
      </w:r>
    </w:p>
    <w:p w:rsidR="00300522" w:rsidRPr="003F329B" w:rsidRDefault="00300522" w:rsidP="00300522">
      <w:pPr>
        <w:pStyle w:val="subsection"/>
      </w:pPr>
      <w:r w:rsidRPr="003F329B">
        <w:tab/>
        <w:t>(2)</w:t>
      </w:r>
      <w:r w:rsidRPr="003F329B">
        <w:tab/>
        <w:t xml:space="preserve">An importation is not a </w:t>
      </w:r>
      <w:r w:rsidR="003F329B" w:rsidRPr="003F329B">
        <w:rPr>
          <w:position w:val="6"/>
          <w:sz w:val="16"/>
          <w:szCs w:val="16"/>
        </w:rPr>
        <w:t>*</w:t>
      </w:r>
      <w:r w:rsidRPr="003F329B">
        <w:t xml:space="preserve">creditable importation to the extent that it is a </w:t>
      </w:r>
      <w:r w:rsidR="003F329B" w:rsidRPr="003F329B">
        <w:rPr>
          <w:position w:val="6"/>
          <w:sz w:val="16"/>
          <w:szCs w:val="16"/>
        </w:rPr>
        <w:t>*</w:t>
      </w:r>
      <w:r w:rsidRPr="003F329B">
        <w:t>non</w:t>
      </w:r>
      <w:r w:rsidR="003F329B">
        <w:noBreakHyphen/>
      </w:r>
      <w:r w:rsidRPr="003F329B">
        <w:t>deductible expense.</w:t>
      </w:r>
    </w:p>
    <w:p w:rsidR="00300522" w:rsidRPr="003F329B" w:rsidRDefault="00300522" w:rsidP="00300522">
      <w:pPr>
        <w:pStyle w:val="subsection"/>
      </w:pPr>
      <w:r w:rsidRPr="003F329B">
        <w:tab/>
        <w:t>(3)</w:t>
      </w:r>
      <w:r w:rsidRPr="003F329B">
        <w:tab/>
        <w:t xml:space="preserve">An acquisition or importation is a </w:t>
      </w:r>
      <w:r w:rsidRPr="003F329B">
        <w:rPr>
          <w:b/>
          <w:bCs/>
          <w:i/>
          <w:iCs/>
        </w:rPr>
        <w:t>non</w:t>
      </w:r>
      <w:r w:rsidR="003F329B">
        <w:rPr>
          <w:b/>
          <w:bCs/>
          <w:i/>
          <w:iCs/>
        </w:rPr>
        <w:noBreakHyphen/>
      </w:r>
      <w:r w:rsidRPr="003F329B">
        <w:rPr>
          <w:b/>
          <w:bCs/>
          <w:i/>
          <w:iCs/>
        </w:rPr>
        <w:t>deductible expense</w:t>
      </w:r>
      <w:r w:rsidRPr="003F329B">
        <w:t xml:space="preserve"> if it is not deductible under Division</w:t>
      </w:r>
      <w:r w:rsidR="003F329B">
        <w:t> </w:t>
      </w:r>
      <w:r w:rsidRPr="003F329B">
        <w:t xml:space="preserve">8 of the </w:t>
      </w:r>
      <w:r w:rsidR="003F329B" w:rsidRPr="003F329B">
        <w:rPr>
          <w:position w:val="6"/>
          <w:sz w:val="16"/>
          <w:szCs w:val="16"/>
        </w:rPr>
        <w:t>*</w:t>
      </w:r>
      <w:r w:rsidRPr="003F329B">
        <w:t>ITAA 1997 because of one of the following:</w:t>
      </w:r>
    </w:p>
    <w:p w:rsidR="00300522" w:rsidRPr="003F329B" w:rsidRDefault="00300522" w:rsidP="00300522">
      <w:pPr>
        <w:pStyle w:val="paragraph"/>
      </w:pPr>
      <w:r w:rsidRPr="003F329B">
        <w:tab/>
        <w:t>(a)</w:t>
      </w:r>
      <w:r w:rsidRPr="003F329B">
        <w:tab/>
        <w:t>section</w:t>
      </w:r>
      <w:r w:rsidR="003F329B">
        <w:t> </w:t>
      </w:r>
      <w:r w:rsidRPr="003F329B">
        <w:t>26</w:t>
      </w:r>
      <w:r w:rsidR="003F329B">
        <w:noBreakHyphen/>
      </w:r>
      <w:r w:rsidRPr="003F329B">
        <w:t xml:space="preserve">5 of the </w:t>
      </w:r>
      <w:r w:rsidR="003F329B" w:rsidRPr="003F329B">
        <w:rPr>
          <w:position w:val="6"/>
          <w:sz w:val="16"/>
          <w:szCs w:val="16"/>
        </w:rPr>
        <w:t>*</w:t>
      </w:r>
      <w:r w:rsidRPr="003F329B">
        <w:t>ITAA 1997 (Penalties);</w:t>
      </w:r>
    </w:p>
    <w:p w:rsidR="00300522" w:rsidRPr="003F329B" w:rsidRDefault="00300522" w:rsidP="00300522">
      <w:pPr>
        <w:pStyle w:val="paragraph"/>
      </w:pPr>
      <w:r w:rsidRPr="003F329B">
        <w:tab/>
        <w:t>(b)</w:t>
      </w:r>
      <w:r w:rsidRPr="003F329B">
        <w:tab/>
        <w:t>section</w:t>
      </w:r>
      <w:r w:rsidR="003F329B">
        <w:t> </w:t>
      </w:r>
      <w:r w:rsidRPr="003F329B">
        <w:t>26</w:t>
      </w:r>
      <w:r w:rsidR="003F329B">
        <w:noBreakHyphen/>
      </w:r>
      <w:r w:rsidRPr="003F329B">
        <w:t xml:space="preserve">30 of the </w:t>
      </w:r>
      <w:r w:rsidR="003F329B" w:rsidRPr="003F329B">
        <w:rPr>
          <w:position w:val="6"/>
          <w:sz w:val="16"/>
          <w:szCs w:val="16"/>
        </w:rPr>
        <w:t>*</w:t>
      </w:r>
      <w:r w:rsidRPr="003F329B">
        <w:t>ITAA 1997 (Relative’s travel expenses);</w:t>
      </w:r>
    </w:p>
    <w:p w:rsidR="00300522" w:rsidRPr="003F329B" w:rsidRDefault="00300522" w:rsidP="00300522">
      <w:pPr>
        <w:pStyle w:val="paragraph"/>
      </w:pPr>
      <w:r w:rsidRPr="003F329B">
        <w:tab/>
        <w:t>(c)</w:t>
      </w:r>
      <w:r w:rsidRPr="003F329B">
        <w:tab/>
        <w:t>section</w:t>
      </w:r>
      <w:r w:rsidR="003F329B">
        <w:t> </w:t>
      </w:r>
      <w:r w:rsidRPr="003F329B">
        <w:t>26</w:t>
      </w:r>
      <w:r w:rsidR="003F329B">
        <w:noBreakHyphen/>
      </w:r>
      <w:r w:rsidRPr="003F329B">
        <w:t xml:space="preserve">40 of the </w:t>
      </w:r>
      <w:r w:rsidR="003F329B" w:rsidRPr="003F329B">
        <w:rPr>
          <w:position w:val="6"/>
          <w:sz w:val="16"/>
          <w:szCs w:val="16"/>
        </w:rPr>
        <w:t>*</w:t>
      </w:r>
      <w:r w:rsidRPr="003F329B">
        <w:t>ITAA 1997 (Maintaining your family);</w:t>
      </w:r>
    </w:p>
    <w:p w:rsidR="00300522" w:rsidRPr="003F329B" w:rsidRDefault="00300522" w:rsidP="00300522">
      <w:pPr>
        <w:pStyle w:val="paragraph"/>
      </w:pPr>
      <w:r w:rsidRPr="003F329B">
        <w:tab/>
        <w:t>(d)</w:t>
      </w:r>
      <w:r w:rsidRPr="003F329B">
        <w:tab/>
        <w:t>section</w:t>
      </w:r>
      <w:r w:rsidR="003F329B">
        <w:t> </w:t>
      </w:r>
      <w:r w:rsidRPr="003F329B">
        <w:t>26</w:t>
      </w:r>
      <w:r w:rsidR="003F329B">
        <w:noBreakHyphen/>
      </w:r>
      <w:r w:rsidRPr="003F329B">
        <w:t xml:space="preserve">45 of the </w:t>
      </w:r>
      <w:r w:rsidR="003F329B" w:rsidRPr="003F329B">
        <w:rPr>
          <w:position w:val="6"/>
          <w:sz w:val="16"/>
          <w:szCs w:val="16"/>
        </w:rPr>
        <w:t>*</w:t>
      </w:r>
      <w:r w:rsidRPr="003F329B">
        <w:t>ITAA 1997 (Recreational club expenses);</w:t>
      </w:r>
    </w:p>
    <w:p w:rsidR="00300522" w:rsidRPr="003F329B" w:rsidRDefault="00300522" w:rsidP="00300522">
      <w:pPr>
        <w:pStyle w:val="paragraph"/>
      </w:pPr>
      <w:r w:rsidRPr="003F329B">
        <w:tab/>
        <w:t>(e)</w:t>
      </w:r>
      <w:r w:rsidRPr="003F329B">
        <w:tab/>
        <w:t>section</w:t>
      </w:r>
      <w:r w:rsidR="003F329B">
        <w:t> </w:t>
      </w:r>
      <w:r w:rsidRPr="003F329B">
        <w:t>26</w:t>
      </w:r>
      <w:r w:rsidR="003F329B">
        <w:noBreakHyphen/>
      </w:r>
      <w:r w:rsidRPr="003F329B">
        <w:t xml:space="preserve">50 of the </w:t>
      </w:r>
      <w:r w:rsidR="003F329B" w:rsidRPr="003F329B">
        <w:rPr>
          <w:position w:val="6"/>
          <w:sz w:val="16"/>
          <w:szCs w:val="16"/>
        </w:rPr>
        <w:t>*</w:t>
      </w:r>
      <w:r w:rsidRPr="003F329B">
        <w:t>ITAA 1997 (Expenses for a leisure facility);</w:t>
      </w:r>
    </w:p>
    <w:p w:rsidR="00300522" w:rsidRPr="003F329B" w:rsidRDefault="00300522" w:rsidP="00300522">
      <w:pPr>
        <w:pStyle w:val="paragraph"/>
      </w:pPr>
      <w:r w:rsidRPr="003F329B">
        <w:tab/>
        <w:t>(f)</w:t>
      </w:r>
      <w:r w:rsidRPr="003F329B">
        <w:tab/>
        <w:t>Division</w:t>
      </w:r>
      <w:r w:rsidR="003F329B">
        <w:t> </w:t>
      </w:r>
      <w:r w:rsidRPr="003F329B">
        <w:t xml:space="preserve">32 of the </w:t>
      </w:r>
      <w:r w:rsidR="003F329B" w:rsidRPr="003F329B">
        <w:rPr>
          <w:position w:val="6"/>
          <w:sz w:val="16"/>
          <w:szCs w:val="16"/>
        </w:rPr>
        <w:t>*</w:t>
      </w:r>
      <w:r w:rsidRPr="003F329B">
        <w:t>ITAA 1997 (Entertainment expenses);</w:t>
      </w:r>
    </w:p>
    <w:p w:rsidR="00300522" w:rsidRPr="003F329B" w:rsidRDefault="00300522" w:rsidP="00300522">
      <w:pPr>
        <w:pStyle w:val="paragraph"/>
      </w:pPr>
      <w:r w:rsidRPr="003F329B">
        <w:tab/>
        <w:t>(g)</w:t>
      </w:r>
      <w:r w:rsidRPr="003F329B">
        <w:tab/>
        <w:t>Division</w:t>
      </w:r>
      <w:r w:rsidR="003F329B">
        <w:t> </w:t>
      </w:r>
      <w:r w:rsidRPr="003F329B">
        <w:t xml:space="preserve">34 of the </w:t>
      </w:r>
      <w:r w:rsidR="003F329B" w:rsidRPr="003F329B">
        <w:rPr>
          <w:position w:val="6"/>
          <w:sz w:val="16"/>
          <w:szCs w:val="16"/>
        </w:rPr>
        <w:t>*</w:t>
      </w:r>
      <w:r w:rsidRPr="003F329B">
        <w:t>ITAA 1997 (Non</w:t>
      </w:r>
      <w:r w:rsidR="003F329B">
        <w:noBreakHyphen/>
      </w:r>
      <w:r w:rsidRPr="003F329B">
        <w:t>compulsory uniforms);</w:t>
      </w:r>
    </w:p>
    <w:p w:rsidR="00300522" w:rsidRPr="003F329B" w:rsidRDefault="00300522" w:rsidP="00300522">
      <w:pPr>
        <w:pStyle w:val="paragraph"/>
      </w:pPr>
      <w:r w:rsidRPr="003F329B">
        <w:tab/>
        <w:t>(h)</w:t>
      </w:r>
      <w:r w:rsidRPr="003F329B">
        <w:tab/>
        <w:t>section</w:t>
      </w:r>
      <w:r w:rsidR="003F329B">
        <w:t> </w:t>
      </w:r>
      <w:r w:rsidRPr="003F329B">
        <w:t xml:space="preserve">51AK of the </w:t>
      </w:r>
      <w:r w:rsidR="003F329B" w:rsidRPr="003F329B">
        <w:rPr>
          <w:position w:val="6"/>
          <w:sz w:val="16"/>
        </w:rPr>
        <w:t>*</w:t>
      </w:r>
      <w:r w:rsidRPr="003F329B">
        <w:t>ITAA 1936 (Agreements for the provision of non</w:t>
      </w:r>
      <w:r w:rsidR="003F329B">
        <w:noBreakHyphen/>
      </w:r>
      <w:r w:rsidRPr="003F329B">
        <w:t>deductible non</w:t>
      </w:r>
      <w:r w:rsidR="003F329B">
        <w:noBreakHyphen/>
      </w:r>
      <w:r w:rsidRPr="003F329B">
        <w:t>cash business benefits).</w:t>
      </w:r>
    </w:p>
    <w:p w:rsidR="00300522" w:rsidRPr="003F329B" w:rsidRDefault="00300522" w:rsidP="00300522">
      <w:pPr>
        <w:pStyle w:val="subsection"/>
      </w:pPr>
      <w:r w:rsidRPr="003F329B">
        <w:tab/>
        <w:t>(3A)</w:t>
      </w:r>
      <w:r w:rsidRPr="003F329B">
        <w:tab/>
        <w:t xml:space="preserve">An acquisition or importation is also a </w:t>
      </w:r>
      <w:r w:rsidRPr="003F329B">
        <w:rPr>
          <w:b/>
          <w:bCs/>
          <w:i/>
          <w:iCs/>
        </w:rPr>
        <w:t>non</w:t>
      </w:r>
      <w:r w:rsidR="003F329B">
        <w:rPr>
          <w:b/>
          <w:bCs/>
          <w:i/>
          <w:iCs/>
        </w:rPr>
        <w:noBreakHyphen/>
      </w:r>
      <w:r w:rsidRPr="003F329B">
        <w:rPr>
          <w:b/>
          <w:bCs/>
          <w:i/>
          <w:iCs/>
        </w:rPr>
        <w:t>deductible expense</w:t>
      </w:r>
      <w:r w:rsidRPr="003F329B">
        <w:t xml:space="preserve"> to the extent that it is not deductible under Division</w:t>
      </w:r>
      <w:r w:rsidR="003F329B">
        <w:t> </w:t>
      </w:r>
      <w:r w:rsidRPr="003F329B">
        <w:t xml:space="preserve">8 of the </w:t>
      </w:r>
      <w:r w:rsidR="003F329B" w:rsidRPr="003F329B">
        <w:rPr>
          <w:position w:val="6"/>
          <w:sz w:val="16"/>
          <w:szCs w:val="16"/>
        </w:rPr>
        <w:t>*</w:t>
      </w:r>
      <w:r w:rsidRPr="003F329B">
        <w:t>ITAA 1997 because of one of the following:</w:t>
      </w:r>
    </w:p>
    <w:p w:rsidR="00300522" w:rsidRPr="003F329B" w:rsidRDefault="00300522" w:rsidP="00300522">
      <w:pPr>
        <w:pStyle w:val="paragraph"/>
      </w:pPr>
      <w:r w:rsidRPr="003F329B">
        <w:tab/>
        <w:t>(a)</w:t>
      </w:r>
      <w:r w:rsidRPr="003F329B">
        <w:tab/>
        <w:t>section</w:t>
      </w:r>
      <w:r w:rsidR="003F329B">
        <w:t> </w:t>
      </w:r>
      <w:r w:rsidRPr="003F329B">
        <w:t xml:space="preserve">51AEA of the </w:t>
      </w:r>
      <w:r w:rsidR="003F329B" w:rsidRPr="003F329B">
        <w:rPr>
          <w:position w:val="6"/>
          <w:sz w:val="16"/>
          <w:szCs w:val="16"/>
        </w:rPr>
        <w:t>*</w:t>
      </w:r>
      <w:r w:rsidRPr="003F329B">
        <w:t>ITAA 1936 (Meal entertainment—election to use the 50/50 split method);</w:t>
      </w:r>
    </w:p>
    <w:p w:rsidR="00300522" w:rsidRPr="003F329B" w:rsidRDefault="00300522" w:rsidP="00300522">
      <w:pPr>
        <w:pStyle w:val="paragraph"/>
      </w:pPr>
      <w:r w:rsidRPr="003F329B">
        <w:tab/>
        <w:t>(b)</w:t>
      </w:r>
      <w:r w:rsidRPr="003F329B">
        <w:tab/>
        <w:t>section</w:t>
      </w:r>
      <w:r w:rsidR="003F329B">
        <w:t> </w:t>
      </w:r>
      <w:r w:rsidRPr="003F329B">
        <w:t>51AEB of the ITAA 1936 (Meal entertainment—election to use the 12 week register method);</w:t>
      </w:r>
    </w:p>
    <w:p w:rsidR="00300522" w:rsidRPr="003F329B" w:rsidRDefault="00300522" w:rsidP="00300522">
      <w:pPr>
        <w:pStyle w:val="paragraph"/>
      </w:pPr>
      <w:r w:rsidRPr="003F329B">
        <w:tab/>
        <w:t>(c)</w:t>
      </w:r>
      <w:r w:rsidRPr="003F329B">
        <w:tab/>
        <w:t>section</w:t>
      </w:r>
      <w:r w:rsidR="003F329B">
        <w:t> </w:t>
      </w:r>
      <w:r w:rsidRPr="003F329B">
        <w:t>51AEC of the ITAA 1936 (Entertainment facility—election to use the 50/50 split method).</w:t>
      </w:r>
    </w:p>
    <w:p w:rsidR="00300522" w:rsidRPr="003F329B" w:rsidRDefault="00300522" w:rsidP="00300522">
      <w:pPr>
        <w:pStyle w:val="subsection"/>
      </w:pPr>
      <w:r w:rsidRPr="003F329B">
        <w:tab/>
        <w:t>(4)</w:t>
      </w:r>
      <w:r w:rsidRPr="003F329B">
        <w:tab/>
        <w:t xml:space="preserve">If the entity making the acquisition or importation is an </w:t>
      </w:r>
      <w:r w:rsidR="003F329B" w:rsidRPr="003F329B">
        <w:rPr>
          <w:position w:val="6"/>
          <w:sz w:val="16"/>
          <w:szCs w:val="16"/>
        </w:rPr>
        <w:t>*</w:t>
      </w:r>
      <w:r w:rsidRPr="003F329B">
        <w:t xml:space="preserve">exempt entity, the acquisition or importation is a </w:t>
      </w:r>
      <w:r w:rsidRPr="003F329B">
        <w:rPr>
          <w:b/>
          <w:bCs/>
          <w:i/>
          <w:iCs/>
        </w:rPr>
        <w:t>non</w:t>
      </w:r>
      <w:r w:rsidR="003F329B">
        <w:rPr>
          <w:b/>
          <w:bCs/>
          <w:i/>
          <w:iCs/>
        </w:rPr>
        <w:noBreakHyphen/>
      </w:r>
      <w:r w:rsidRPr="003F329B">
        <w:rPr>
          <w:b/>
          <w:bCs/>
          <w:i/>
          <w:iCs/>
        </w:rPr>
        <w:t>deductible expense</w:t>
      </w:r>
      <w:r w:rsidRPr="003F329B">
        <w:t xml:space="preserve"> if it would have been a non</w:t>
      </w:r>
      <w:r w:rsidR="003F329B">
        <w:noBreakHyphen/>
      </w:r>
      <w:r w:rsidRPr="003F329B">
        <w:t xml:space="preserve">deductible expense under </w:t>
      </w:r>
      <w:r w:rsidR="003F329B">
        <w:t>subsection (</w:t>
      </w:r>
      <w:r w:rsidRPr="003F329B">
        <w:t>3) or (3A) had the entity not been an exempt entity.</w:t>
      </w:r>
    </w:p>
    <w:p w:rsidR="00300522" w:rsidRPr="003F329B" w:rsidRDefault="00300522" w:rsidP="00300522">
      <w:pPr>
        <w:pStyle w:val="subsection"/>
      </w:pPr>
      <w:r w:rsidRPr="003F329B">
        <w:tab/>
        <w:t>(5)</w:t>
      </w:r>
      <w:r w:rsidRPr="003F329B">
        <w:tab/>
        <w:t>This section has effect despite sections</w:t>
      </w:r>
      <w:r w:rsidR="003F329B">
        <w:t> </w:t>
      </w:r>
      <w:r w:rsidRPr="003F329B">
        <w:t>11</w:t>
      </w:r>
      <w:r w:rsidR="003F329B">
        <w:noBreakHyphen/>
      </w:r>
      <w:r w:rsidRPr="003F329B">
        <w:t>5 and 15</w:t>
      </w:r>
      <w:r w:rsidR="003F329B">
        <w:noBreakHyphen/>
      </w:r>
      <w:r w:rsidRPr="003F329B">
        <w:t>5 (which are about what is a creditable acquisition and what is a creditable importation).</w:t>
      </w:r>
    </w:p>
    <w:p w:rsidR="00300522" w:rsidRPr="003F329B" w:rsidRDefault="00300522" w:rsidP="00300522">
      <w:pPr>
        <w:pStyle w:val="ActHead5"/>
      </w:pPr>
      <w:bookmarkStart w:id="510" w:name="_Toc416266077"/>
      <w:r w:rsidRPr="00AE4251">
        <w:rPr>
          <w:rStyle w:val="CharSectno"/>
        </w:rPr>
        <w:t>69</w:t>
      </w:r>
      <w:r w:rsidR="003F329B" w:rsidRPr="00AE4251">
        <w:rPr>
          <w:rStyle w:val="CharSectno"/>
        </w:rPr>
        <w:noBreakHyphen/>
      </w:r>
      <w:r w:rsidRPr="00AE4251">
        <w:rPr>
          <w:rStyle w:val="CharSectno"/>
        </w:rPr>
        <w:t>10</w:t>
      </w:r>
      <w:r w:rsidRPr="003F329B">
        <w:t xml:space="preserve">  Amounts of input tax credits for creditable acquisitions or creditable importations of certain cars</w:t>
      </w:r>
      <w:bookmarkEnd w:id="510"/>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entitled to an input tax credit for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 xml:space="preserve">creditable importation of a </w:t>
      </w:r>
      <w:r w:rsidR="003F329B" w:rsidRPr="003F329B">
        <w:rPr>
          <w:position w:val="6"/>
          <w:sz w:val="16"/>
          <w:szCs w:val="16"/>
        </w:rPr>
        <w:t>*</w:t>
      </w:r>
      <w:r w:rsidRPr="003F329B">
        <w:t>car; and</w:t>
      </w:r>
    </w:p>
    <w:p w:rsidR="00300522" w:rsidRPr="003F329B" w:rsidRDefault="00300522" w:rsidP="00300522">
      <w:pPr>
        <w:pStyle w:val="paragraph"/>
      </w:pPr>
      <w:r w:rsidRPr="003F329B">
        <w:tab/>
        <w:t>(b)</w:t>
      </w:r>
      <w:r w:rsidRPr="003F329B">
        <w:tab/>
        <w:t xml:space="preserve">you are not, for the purposes of the </w:t>
      </w:r>
      <w:r w:rsidRPr="003F329B">
        <w:rPr>
          <w:i/>
          <w:iCs/>
        </w:rPr>
        <w:t>A New Tax System (Luxury Car Tax) Act 1999</w:t>
      </w:r>
      <w:r w:rsidRPr="003F329B">
        <w:t xml:space="preserve">, entitled to quote an </w:t>
      </w:r>
      <w:r w:rsidR="003F329B" w:rsidRPr="003F329B">
        <w:rPr>
          <w:position w:val="6"/>
          <w:sz w:val="16"/>
          <w:szCs w:val="16"/>
        </w:rPr>
        <w:t>*</w:t>
      </w:r>
      <w:r w:rsidRPr="003F329B">
        <w:t>ABN in relation to the supply to which the creditable acquisition relates, or in relation to the importation, as the case requires; and</w:t>
      </w:r>
    </w:p>
    <w:p w:rsidR="00300522" w:rsidRPr="003F329B" w:rsidRDefault="00300522" w:rsidP="00300522">
      <w:pPr>
        <w:pStyle w:val="paragraph"/>
      </w:pPr>
      <w:r w:rsidRPr="003F329B">
        <w:tab/>
        <w:t>(c)</w:t>
      </w:r>
      <w:r w:rsidRPr="003F329B">
        <w:tab/>
        <w:t xml:space="preserve">the </w:t>
      </w:r>
      <w:r w:rsidR="003F329B" w:rsidRPr="003F329B">
        <w:rPr>
          <w:position w:val="6"/>
          <w:sz w:val="16"/>
          <w:szCs w:val="16"/>
        </w:rPr>
        <w:t>*</w:t>
      </w:r>
      <w:r w:rsidRPr="003F329B">
        <w:t xml:space="preserve">GST inclusive market value of the car exceeds the </w:t>
      </w:r>
      <w:r w:rsidR="003F329B" w:rsidRPr="003F329B">
        <w:rPr>
          <w:position w:val="6"/>
          <w:sz w:val="16"/>
          <w:szCs w:val="16"/>
        </w:rPr>
        <w:t>*</w:t>
      </w:r>
      <w:r w:rsidRPr="003F329B">
        <w:t xml:space="preserve">car limit for the </w:t>
      </w:r>
      <w:r w:rsidR="003F329B" w:rsidRPr="003F329B">
        <w:rPr>
          <w:position w:val="6"/>
          <w:sz w:val="16"/>
          <w:szCs w:val="16"/>
        </w:rPr>
        <w:t>*</w:t>
      </w:r>
      <w:r w:rsidRPr="003F329B">
        <w:t>financial year in which you first used the car for any purpose;</w:t>
      </w:r>
    </w:p>
    <w:p w:rsidR="00300522" w:rsidRPr="003F329B" w:rsidRDefault="00300522" w:rsidP="00300522">
      <w:pPr>
        <w:pStyle w:val="subsection2"/>
      </w:pPr>
      <w:r w:rsidRPr="003F329B">
        <w:t xml:space="preserve">the amount of the input tax credit on the acquisition or importation is the amount of GST payable on the supply or importation of the car up to </w:t>
      </w:r>
      <w:r w:rsidRPr="003F329B">
        <w:rPr>
          <w:position w:val="6"/>
          <w:sz w:val="16"/>
          <w:szCs w:val="16"/>
        </w:rPr>
        <w:t>1</w:t>
      </w:r>
      <w:r w:rsidRPr="003F329B">
        <w:t>/</w:t>
      </w:r>
      <w:r w:rsidRPr="003F329B">
        <w:rPr>
          <w:sz w:val="16"/>
          <w:szCs w:val="16"/>
        </w:rPr>
        <w:t>11</w:t>
      </w:r>
      <w:r w:rsidRPr="003F329B">
        <w:t xml:space="preserve"> of that limit.</w:t>
      </w:r>
    </w:p>
    <w:p w:rsidR="00300522" w:rsidRPr="003F329B" w:rsidRDefault="00300522" w:rsidP="00300522">
      <w:pPr>
        <w:pStyle w:val="subsection"/>
      </w:pPr>
      <w:r w:rsidRPr="003F329B">
        <w:tab/>
        <w:t>(2)</w:t>
      </w:r>
      <w:r w:rsidRPr="003F329B">
        <w:tab/>
        <w:t>However, if:</w:t>
      </w:r>
    </w:p>
    <w:p w:rsidR="00300522" w:rsidRPr="003F329B" w:rsidRDefault="00300522" w:rsidP="00300522">
      <w:pPr>
        <w:pStyle w:val="paragraph"/>
      </w:pPr>
      <w:r w:rsidRPr="003F329B">
        <w:tab/>
        <w:t>(a)</w:t>
      </w:r>
      <w:r w:rsidRPr="003F329B">
        <w:tab/>
        <w:t xml:space="preserve">the supply of the car is </w:t>
      </w:r>
      <w:r w:rsidR="003F329B" w:rsidRPr="003F329B">
        <w:rPr>
          <w:position w:val="6"/>
          <w:sz w:val="16"/>
          <w:szCs w:val="16"/>
        </w:rPr>
        <w:t>*</w:t>
      </w:r>
      <w:r w:rsidRPr="003F329B">
        <w:t>GST</w:t>
      </w:r>
      <w:r w:rsidR="003F329B">
        <w:noBreakHyphen/>
      </w:r>
      <w:r w:rsidRPr="003F329B">
        <w:t>free to any extent under Subdivision</w:t>
      </w:r>
      <w:r w:rsidR="003F329B">
        <w:t> </w:t>
      </w:r>
      <w:r w:rsidRPr="003F329B">
        <w:t>38</w:t>
      </w:r>
      <w:r w:rsidR="003F329B">
        <w:noBreakHyphen/>
      </w:r>
      <w:r w:rsidRPr="003F329B">
        <w:t>P; or</w:t>
      </w:r>
    </w:p>
    <w:p w:rsidR="00300522" w:rsidRPr="003F329B" w:rsidRDefault="00300522" w:rsidP="00300522">
      <w:pPr>
        <w:pStyle w:val="paragraph"/>
      </w:pPr>
      <w:r w:rsidRPr="003F329B">
        <w:tab/>
        <w:t>(b)</w:t>
      </w:r>
      <w:r w:rsidRPr="003F329B">
        <w:tab/>
        <w:t>the importation of the car is non</w:t>
      </w:r>
      <w:r w:rsidR="003F329B">
        <w:noBreakHyphen/>
      </w:r>
      <w:r w:rsidRPr="003F329B">
        <w:t>taxable to any extent under paragraph</w:t>
      </w:r>
      <w:r w:rsidR="003F329B">
        <w:t> </w:t>
      </w:r>
      <w:r w:rsidRPr="003F329B">
        <w:t>13</w:t>
      </w:r>
      <w:r w:rsidR="003F329B">
        <w:noBreakHyphen/>
      </w:r>
      <w:r w:rsidRPr="003F329B">
        <w:t>10(b) because it would have been GST</w:t>
      </w:r>
      <w:r w:rsidR="003F329B">
        <w:noBreakHyphen/>
      </w:r>
      <w:r w:rsidRPr="003F329B">
        <w:t>free to any extent under Subdivision</w:t>
      </w:r>
      <w:r w:rsidR="003F329B">
        <w:t> </w:t>
      </w:r>
      <w:r w:rsidRPr="003F329B">
        <w:t>38</w:t>
      </w:r>
      <w:r w:rsidR="003F329B">
        <w:noBreakHyphen/>
      </w:r>
      <w:r w:rsidRPr="003F329B">
        <w:t>P if it had been a supply;</w:t>
      </w:r>
    </w:p>
    <w:p w:rsidR="00300522" w:rsidRPr="003F329B" w:rsidRDefault="00300522" w:rsidP="00300522">
      <w:pPr>
        <w:pStyle w:val="subsection2"/>
      </w:pPr>
      <w:r w:rsidRPr="003F329B">
        <w:t>you are not entitled to the input tax credit for the acquisition or importation.</w:t>
      </w:r>
    </w:p>
    <w:p w:rsidR="00300522" w:rsidRPr="003F329B" w:rsidRDefault="00300522" w:rsidP="00300522">
      <w:pPr>
        <w:pStyle w:val="subsection"/>
      </w:pPr>
      <w:r w:rsidRPr="003F329B">
        <w:tab/>
        <w:t>(3)</w:t>
      </w:r>
      <w:r w:rsidRPr="003F329B">
        <w:tab/>
        <w:t xml:space="preserve">If your acquisition or importation is </w:t>
      </w:r>
      <w:r w:rsidR="003F329B" w:rsidRPr="003F329B">
        <w:rPr>
          <w:position w:val="6"/>
          <w:sz w:val="16"/>
          <w:szCs w:val="16"/>
        </w:rPr>
        <w:t>*</w:t>
      </w:r>
      <w:r w:rsidRPr="003F329B">
        <w:t xml:space="preserve">partly creditable, the input tax credit is reduced to the extent (expressed as a percentage) to which the acquisition or importation is made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(4)</w:t>
      </w:r>
      <w:r w:rsidRPr="003F329B">
        <w:tab/>
        <w:t>This section does not apply in relation to:</w:t>
      </w:r>
    </w:p>
    <w:p w:rsidR="00300522" w:rsidRPr="003F329B" w:rsidRDefault="00300522" w:rsidP="00300522">
      <w:pPr>
        <w:pStyle w:val="paragraph"/>
      </w:pPr>
      <w:r w:rsidRPr="003F329B">
        <w:tab/>
        <w:t>(a)</w:t>
      </w:r>
      <w:r w:rsidRPr="003F329B">
        <w:tab/>
        <w:t xml:space="preserve">the acquisition or importation of a </w:t>
      </w:r>
      <w:r w:rsidR="003F329B" w:rsidRPr="003F329B">
        <w:rPr>
          <w:position w:val="6"/>
          <w:sz w:val="16"/>
          <w:szCs w:val="16"/>
        </w:rPr>
        <w:t>*</w:t>
      </w:r>
      <w:r w:rsidRPr="003F329B">
        <w:t xml:space="preserve">car that is not a </w:t>
      </w:r>
      <w:r w:rsidR="003F329B" w:rsidRPr="003F329B">
        <w:rPr>
          <w:position w:val="6"/>
          <w:sz w:val="16"/>
          <w:szCs w:val="16"/>
        </w:rPr>
        <w:t>*</w:t>
      </w:r>
      <w:r w:rsidRPr="003F329B">
        <w:t>luxury car because of subsection</w:t>
      </w:r>
      <w:r w:rsidR="003F329B">
        <w:t> </w:t>
      </w:r>
      <w:r w:rsidRPr="003F329B">
        <w:t>25</w:t>
      </w:r>
      <w:r w:rsidR="003F329B">
        <w:noBreakHyphen/>
      </w:r>
      <w:r w:rsidRPr="003F329B">
        <w:t xml:space="preserve">1(2) of the </w:t>
      </w:r>
      <w:r w:rsidRPr="003F329B">
        <w:rPr>
          <w:i/>
          <w:iCs/>
        </w:rPr>
        <w:t>A New Tax System (Luxury Car Tax) Act 1999</w:t>
      </w:r>
      <w:r w:rsidRPr="003F329B">
        <w:t>; or</w:t>
      </w:r>
    </w:p>
    <w:p w:rsidR="00300522" w:rsidRPr="003F329B" w:rsidRDefault="00300522" w:rsidP="00300522">
      <w:pPr>
        <w:pStyle w:val="notepara"/>
      </w:pPr>
      <w:r w:rsidRPr="003F329B">
        <w:t>Note:</w:t>
      </w:r>
      <w:r w:rsidRPr="003F329B">
        <w:tab/>
        <w:t>Emergency vehicles, cars fitted to transport disabled people, non</w:t>
      </w:r>
      <w:r w:rsidR="003F329B">
        <w:noBreakHyphen/>
      </w:r>
      <w:r w:rsidRPr="003F329B">
        <w:t>passenger commercial vehicles, motor homes and campervans are not luxury cars under that subsection.</w:t>
      </w:r>
    </w:p>
    <w:p w:rsidR="00300522" w:rsidRPr="003F329B" w:rsidRDefault="00300522" w:rsidP="00300522">
      <w:pPr>
        <w:pStyle w:val="paragraph"/>
      </w:pPr>
      <w:r w:rsidRPr="003F329B">
        <w:tab/>
        <w:t>(b)</w:t>
      </w:r>
      <w:r w:rsidRPr="003F329B">
        <w:tab/>
        <w:t>the acquisition of a car by lease or hire.</w:t>
      </w:r>
    </w:p>
    <w:p w:rsidR="00300522" w:rsidRPr="003F329B" w:rsidRDefault="00300522" w:rsidP="00300522">
      <w:pPr>
        <w:pStyle w:val="subsection"/>
      </w:pPr>
      <w:r w:rsidRPr="003F329B">
        <w:tab/>
        <w:t>(5)</w:t>
      </w:r>
      <w:r w:rsidRPr="003F329B">
        <w:tab/>
        <w:t>This section has effect despite sections</w:t>
      </w:r>
      <w:r w:rsidR="003F329B">
        <w:t> </w:t>
      </w:r>
      <w:r w:rsidRPr="003F329B">
        <w:t>11</w:t>
      </w:r>
      <w:r w:rsidR="003F329B">
        <w:noBreakHyphen/>
      </w:r>
      <w:r w:rsidRPr="003F329B">
        <w:t>25 and 15</w:t>
      </w:r>
      <w:r w:rsidR="003F329B">
        <w:noBreakHyphen/>
      </w:r>
      <w:r w:rsidRPr="003F329B">
        <w:t>20 (which are about the amount of input tax credits on creditable acquisitions and creditable importations).</w:t>
      </w:r>
    </w:p>
    <w:p w:rsidR="00300522" w:rsidRPr="003F329B" w:rsidRDefault="00300522" w:rsidP="00300522">
      <w:pPr>
        <w:pStyle w:val="ActHead4"/>
      </w:pPr>
      <w:bookmarkStart w:id="511" w:name="_Toc416266078"/>
      <w:r w:rsidRPr="00AE4251">
        <w:rPr>
          <w:rStyle w:val="CharSubdNo"/>
        </w:rPr>
        <w:t>Subdivision</w:t>
      </w:r>
      <w:r w:rsidR="003F329B" w:rsidRPr="00AE4251">
        <w:rPr>
          <w:rStyle w:val="CharSubdNo"/>
        </w:rPr>
        <w:t> </w:t>
      </w:r>
      <w:r w:rsidRPr="00AE4251">
        <w:rPr>
          <w:rStyle w:val="CharSubdNo"/>
        </w:rPr>
        <w:t>69</w:t>
      </w:r>
      <w:r w:rsidR="003F329B" w:rsidRPr="00AE4251">
        <w:rPr>
          <w:rStyle w:val="CharSubdNo"/>
        </w:rPr>
        <w:noBreakHyphen/>
      </w:r>
      <w:r w:rsidRPr="00AE4251">
        <w:rPr>
          <w:rStyle w:val="CharSubdNo"/>
        </w:rPr>
        <w:t>B</w:t>
      </w:r>
      <w:r w:rsidRPr="003F329B">
        <w:t>—</w:t>
      </w:r>
      <w:r w:rsidRPr="00AE4251">
        <w:rPr>
          <w:rStyle w:val="CharSubdText"/>
        </w:rPr>
        <w:t>Elections for GST purposes relating to meal entertainment and entertainment facilities</w:t>
      </w:r>
      <w:bookmarkEnd w:id="511"/>
    </w:p>
    <w:p w:rsidR="00300522" w:rsidRPr="003F329B" w:rsidRDefault="00300522" w:rsidP="00300522">
      <w:pPr>
        <w:pStyle w:val="ActHead5"/>
      </w:pPr>
      <w:bookmarkStart w:id="512" w:name="_Toc416266079"/>
      <w:r w:rsidRPr="00AE4251">
        <w:rPr>
          <w:rStyle w:val="CharSectno"/>
        </w:rPr>
        <w:t>69</w:t>
      </w:r>
      <w:r w:rsidR="003F329B" w:rsidRPr="00AE4251">
        <w:rPr>
          <w:rStyle w:val="CharSectno"/>
        </w:rPr>
        <w:noBreakHyphen/>
      </w:r>
      <w:r w:rsidRPr="00AE4251">
        <w:rPr>
          <w:rStyle w:val="CharSectno"/>
        </w:rPr>
        <w:t>15</w:t>
      </w:r>
      <w:r w:rsidRPr="003F329B">
        <w:t xml:space="preserve">  What this </w:t>
      </w:r>
      <w:r w:rsidR="00A53099" w:rsidRPr="003F329B">
        <w:t>Subdivision</w:t>
      </w:r>
      <w:r w:rsidR="00A36DB5" w:rsidRPr="003F329B">
        <w:t xml:space="preserve"> </w:t>
      </w:r>
      <w:r w:rsidRPr="003F329B">
        <w:t>is about</w:t>
      </w:r>
      <w:bookmarkEnd w:id="512"/>
    </w:p>
    <w:p w:rsidR="00300522" w:rsidRPr="003F329B" w:rsidRDefault="00300522" w:rsidP="00300522">
      <w:pPr>
        <w:pStyle w:val="BoxText"/>
      </w:pPr>
      <w:r w:rsidRPr="003F329B">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3F329B" w:rsidRDefault="00300522" w:rsidP="00300522">
      <w:pPr>
        <w:pStyle w:val="BoxText"/>
      </w:pPr>
      <w:r w:rsidRPr="003F329B">
        <w:t xml:space="preserve">This </w:t>
      </w:r>
      <w:r w:rsidR="00A53099" w:rsidRPr="003F329B">
        <w:t>Subdivision</w:t>
      </w:r>
      <w:r w:rsidR="00A36DB5" w:rsidRPr="003F329B">
        <w:t xml:space="preserve"> </w:t>
      </w:r>
      <w:r w:rsidRPr="003F329B">
        <w:t>allows elections to be made for GST purposes so that GST returns can take into account the likely application of subsection</w:t>
      </w:r>
      <w:r w:rsidR="003F329B">
        <w:t> </w:t>
      </w:r>
      <w:r w:rsidRPr="003F329B">
        <w:t>69</w:t>
      </w:r>
      <w:r w:rsidR="003F329B">
        <w:noBreakHyphen/>
      </w:r>
      <w:r w:rsidRPr="003F329B">
        <w:t>5(3A) to those expenses, before the fringe benefits tax elections are made.</w:t>
      </w:r>
    </w:p>
    <w:p w:rsidR="00300522" w:rsidRPr="003F329B" w:rsidRDefault="00300522" w:rsidP="00300522">
      <w:pPr>
        <w:pStyle w:val="ActHead5"/>
      </w:pPr>
      <w:bookmarkStart w:id="513" w:name="_Toc416266080"/>
      <w:r w:rsidRPr="00AE4251">
        <w:rPr>
          <w:rStyle w:val="CharSectno"/>
        </w:rPr>
        <w:t>69</w:t>
      </w:r>
      <w:r w:rsidR="003F329B" w:rsidRPr="00AE4251">
        <w:rPr>
          <w:rStyle w:val="CharSectno"/>
        </w:rPr>
        <w:noBreakHyphen/>
      </w:r>
      <w:r w:rsidRPr="00AE4251">
        <w:rPr>
          <w:rStyle w:val="CharSectno"/>
        </w:rPr>
        <w:t>20</w:t>
      </w:r>
      <w:r w:rsidRPr="003F329B">
        <w:t xml:space="preserve">  Effect of elections on net amounts</w:t>
      </w:r>
      <w:bookmarkEnd w:id="513"/>
    </w:p>
    <w:p w:rsidR="00300522" w:rsidRPr="003F329B" w:rsidRDefault="00300522" w:rsidP="00300522">
      <w:pPr>
        <w:pStyle w:val="subsection"/>
      </w:pPr>
      <w:r w:rsidRPr="003F329B">
        <w:tab/>
        <w:t>(1)</w:t>
      </w:r>
      <w:r w:rsidRPr="003F329B">
        <w:tab/>
        <w:t xml:space="preserve">If you make an election under this </w:t>
      </w:r>
      <w:r w:rsidR="00A53099" w:rsidRPr="003F329B">
        <w:t>Subdivision</w:t>
      </w:r>
      <w:r w:rsidR="00A36DB5" w:rsidRPr="003F329B">
        <w:t xml:space="preserve"> </w:t>
      </w:r>
      <w:r w:rsidRPr="003F329B">
        <w:t xml:space="preserve">that has effect during a particular tax period, your </w:t>
      </w:r>
      <w:r w:rsidR="003F329B" w:rsidRPr="003F329B">
        <w:rPr>
          <w:position w:val="6"/>
          <w:sz w:val="16"/>
          <w:szCs w:val="16"/>
        </w:rPr>
        <w:t>*</w:t>
      </w:r>
      <w:r w:rsidRPr="003F329B">
        <w:t>net amount for the tax period must be worked out on the basis of that election.</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5 (which is about working out your net amount).</w:t>
      </w:r>
    </w:p>
    <w:p w:rsidR="00300522" w:rsidRPr="003F329B" w:rsidRDefault="00300522" w:rsidP="00300522">
      <w:pPr>
        <w:pStyle w:val="ActHead5"/>
      </w:pPr>
      <w:bookmarkStart w:id="514" w:name="_Toc416266081"/>
      <w:r w:rsidRPr="00AE4251">
        <w:rPr>
          <w:rStyle w:val="CharSectno"/>
        </w:rPr>
        <w:t>69</w:t>
      </w:r>
      <w:r w:rsidR="003F329B" w:rsidRPr="00AE4251">
        <w:rPr>
          <w:rStyle w:val="CharSectno"/>
        </w:rPr>
        <w:noBreakHyphen/>
      </w:r>
      <w:r w:rsidRPr="00AE4251">
        <w:rPr>
          <w:rStyle w:val="CharSectno"/>
        </w:rPr>
        <w:t>25</w:t>
      </w:r>
      <w:r w:rsidRPr="003F329B">
        <w:t xml:space="preserve">  Election to use the 50/50 split method for meal entertainment</w:t>
      </w:r>
      <w:bookmarkEnd w:id="514"/>
    </w:p>
    <w:p w:rsidR="00300522" w:rsidRPr="003F329B" w:rsidRDefault="00300522" w:rsidP="00300522">
      <w:pPr>
        <w:pStyle w:val="subsection"/>
      </w:pPr>
      <w:r w:rsidRPr="003F329B">
        <w:tab/>
      </w:r>
      <w:r w:rsidRPr="003F329B">
        <w:tab/>
        <w:t xml:space="preserve">You may elect to have acquisitions or importations treated, for the purposes of this Subdivision, as </w:t>
      </w:r>
      <w:r w:rsidR="003F329B" w:rsidRPr="003F329B">
        <w:rPr>
          <w:position w:val="6"/>
          <w:sz w:val="16"/>
          <w:szCs w:val="16"/>
        </w:rPr>
        <w:t>*</w:t>
      </w:r>
      <w:r w:rsidRPr="003F329B">
        <w:t>non</w:t>
      </w:r>
      <w:r w:rsidR="003F329B">
        <w:noBreakHyphen/>
      </w:r>
      <w:r w:rsidRPr="003F329B">
        <w:t>deductible expenses because of paragraph</w:t>
      </w:r>
      <w:r w:rsidR="003F329B">
        <w:t> </w:t>
      </w:r>
      <w:r w:rsidRPr="003F329B">
        <w:t>69</w:t>
      </w:r>
      <w:r w:rsidR="003F329B">
        <w:noBreakHyphen/>
      </w:r>
      <w:r w:rsidRPr="003F329B">
        <w:t>5(3A)(a), to the extent that the acquisitions or importations would be non</w:t>
      </w:r>
      <w:r w:rsidR="003F329B">
        <w:noBreakHyphen/>
      </w:r>
      <w:r w:rsidRPr="003F329B">
        <w:t>deductible expenses because of that paragraph if:</w:t>
      </w:r>
    </w:p>
    <w:p w:rsidR="00300522" w:rsidRPr="003F329B" w:rsidRDefault="00300522" w:rsidP="00300522">
      <w:pPr>
        <w:pStyle w:val="paragraph"/>
      </w:pPr>
      <w:r w:rsidRPr="003F329B">
        <w:tab/>
        <w:t>(a)</w:t>
      </w:r>
      <w:r w:rsidRPr="003F329B">
        <w:tab/>
        <w:t>an election were in force under section</w:t>
      </w:r>
      <w:r w:rsidR="003F329B">
        <w:t> </w:t>
      </w:r>
      <w:r w:rsidRPr="003F329B">
        <w:t xml:space="preserve">37AA of the </w:t>
      </w:r>
      <w:r w:rsidRPr="003F329B">
        <w:rPr>
          <w:i/>
          <w:iCs/>
        </w:rPr>
        <w:t>Fringe Benefits Tax Assessment Act 1986</w:t>
      </w:r>
      <w:r w:rsidRPr="003F329B">
        <w:t xml:space="preserve"> (but no further election were in force under section</w:t>
      </w:r>
      <w:r w:rsidR="003F329B">
        <w:t> </w:t>
      </w:r>
      <w:r w:rsidRPr="003F329B">
        <w:t>37CA of that Act); and</w:t>
      </w:r>
    </w:p>
    <w:p w:rsidR="00300522" w:rsidRPr="003F329B" w:rsidRDefault="00300522" w:rsidP="00300522">
      <w:pPr>
        <w:pStyle w:val="paragraph"/>
      </w:pPr>
      <w:r w:rsidRPr="003F329B">
        <w:tab/>
        <w:t>(b)</w:t>
      </w:r>
      <w:r w:rsidRPr="003F329B">
        <w:tab/>
        <w:t>section</w:t>
      </w:r>
      <w:r w:rsidR="003F329B">
        <w:t> </w:t>
      </w:r>
      <w:r w:rsidRPr="003F329B">
        <w:t xml:space="preserve">51AEA of the </w:t>
      </w:r>
      <w:r w:rsidR="003F329B" w:rsidRPr="003F329B">
        <w:rPr>
          <w:position w:val="6"/>
          <w:sz w:val="16"/>
          <w:szCs w:val="16"/>
        </w:rPr>
        <w:t>*</w:t>
      </w:r>
      <w:r w:rsidRPr="003F329B">
        <w:t>ITAA 1936 were to apply, because of that election, to expenses relating to the acquisitions or importations.</w:t>
      </w:r>
    </w:p>
    <w:p w:rsidR="00300522" w:rsidRPr="003F329B" w:rsidRDefault="00300522" w:rsidP="00300522">
      <w:pPr>
        <w:pStyle w:val="ActHead5"/>
      </w:pPr>
      <w:bookmarkStart w:id="515" w:name="_Toc416266082"/>
      <w:r w:rsidRPr="00AE4251">
        <w:rPr>
          <w:rStyle w:val="CharSectno"/>
        </w:rPr>
        <w:t>69</w:t>
      </w:r>
      <w:r w:rsidR="003F329B" w:rsidRPr="00AE4251">
        <w:rPr>
          <w:rStyle w:val="CharSectno"/>
        </w:rPr>
        <w:noBreakHyphen/>
      </w:r>
      <w:r w:rsidRPr="00AE4251">
        <w:rPr>
          <w:rStyle w:val="CharSectno"/>
        </w:rPr>
        <w:t>30</w:t>
      </w:r>
      <w:r w:rsidRPr="003F329B">
        <w:t xml:space="preserve">  Election to use the 12 week register method for meal entertainment</w:t>
      </w:r>
      <w:bookmarkEnd w:id="515"/>
    </w:p>
    <w:p w:rsidR="00300522" w:rsidRPr="003F329B" w:rsidRDefault="00300522" w:rsidP="00300522">
      <w:pPr>
        <w:pStyle w:val="subsection"/>
      </w:pPr>
      <w:r w:rsidRPr="003F329B">
        <w:tab/>
        <w:t>(1)</w:t>
      </w:r>
      <w:r w:rsidRPr="003F329B">
        <w:tab/>
        <w:t xml:space="preserve">You may elect to have acquisitions or importations treated, for the purposes of this Subdivision, as </w:t>
      </w:r>
      <w:r w:rsidR="003F329B" w:rsidRPr="003F329B">
        <w:rPr>
          <w:position w:val="6"/>
          <w:sz w:val="16"/>
          <w:szCs w:val="16"/>
        </w:rPr>
        <w:t>*</w:t>
      </w:r>
      <w:r w:rsidRPr="003F329B">
        <w:t>non</w:t>
      </w:r>
      <w:r w:rsidR="003F329B">
        <w:noBreakHyphen/>
      </w:r>
      <w:r w:rsidRPr="003F329B">
        <w:t>deductible expenses because of paragraph</w:t>
      </w:r>
      <w:r w:rsidR="003F329B">
        <w:t> </w:t>
      </w:r>
      <w:r w:rsidRPr="003F329B">
        <w:t>69</w:t>
      </w:r>
      <w:r w:rsidR="003F329B">
        <w:noBreakHyphen/>
      </w:r>
      <w:r w:rsidRPr="003F329B">
        <w:t>5(3A)(b), to the extent that the acquisitions or importations would be non</w:t>
      </w:r>
      <w:r w:rsidR="003F329B">
        <w:noBreakHyphen/>
      </w:r>
      <w:r w:rsidRPr="003F329B">
        <w:t>deductible expenses because of that paragraph if:</w:t>
      </w:r>
    </w:p>
    <w:p w:rsidR="00300522" w:rsidRPr="003F329B" w:rsidRDefault="00300522" w:rsidP="00300522">
      <w:pPr>
        <w:pStyle w:val="paragraph"/>
      </w:pPr>
      <w:r w:rsidRPr="003F329B">
        <w:tab/>
        <w:t>(a)</w:t>
      </w:r>
      <w:r w:rsidRPr="003F329B">
        <w:tab/>
        <w:t>an election were in force under section</w:t>
      </w:r>
      <w:r w:rsidR="003F329B">
        <w:t> </w:t>
      </w:r>
      <w:r w:rsidRPr="003F329B">
        <w:t xml:space="preserve">37CA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section</w:t>
      </w:r>
      <w:r w:rsidR="003F329B">
        <w:t> </w:t>
      </w:r>
      <w:r w:rsidRPr="003F329B">
        <w:t xml:space="preserve">51AEB of the </w:t>
      </w:r>
      <w:r w:rsidR="003F329B" w:rsidRPr="003F329B">
        <w:rPr>
          <w:position w:val="6"/>
          <w:sz w:val="16"/>
          <w:szCs w:val="16"/>
        </w:rPr>
        <w:t>*</w:t>
      </w:r>
      <w:r w:rsidRPr="003F329B">
        <w:t>ITAA 1936 were to apply, because of that election, to expenses relating to the acquisitions or importations.</w:t>
      </w:r>
    </w:p>
    <w:p w:rsidR="00300522" w:rsidRPr="003F329B" w:rsidRDefault="00300522" w:rsidP="00300522">
      <w:pPr>
        <w:pStyle w:val="subsection"/>
      </w:pPr>
      <w:r w:rsidRPr="003F329B">
        <w:tab/>
        <w:t>(2)</w:t>
      </w:r>
      <w:r w:rsidRPr="003F329B">
        <w:tab/>
        <w:t xml:space="preserve">However, you cannot make the election unless you have a </w:t>
      </w:r>
      <w:r w:rsidR="003F329B" w:rsidRPr="003F329B">
        <w:rPr>
          <w:position w:val="6"/>
          <w:sz w:val="16"/>
          <w:szCs w:val="16"/>
        </w:rPr>
        <w:t>*</w:t>
      </w:r>
      <w:r w:rsidRPr="003F329B">
        <w:t>valid meal entertainment register.</w:t>
      </w:r>
    </w:p>
    <w:p w:rsidR="00300522" w:rsidRPr="003F329B" w:rsidRDefault="00300522" w:rsidP="00300522">
      <w:pPr>
        <w:pStyle w:val="ActHead5"/>
      </w:pPr>
      <w:bookmarkStart w:id="516" w:name="_Toc416266083"/>
      <w:r w:rsidRPr="00AE4251">
        <w:rPr>
          <w:rStyle w:val="CharSectno"/>
        </w:rPr>
        <w:t>69</w:t>
      </w:r>
      <w:r w:rsidR="003F329B" w:rsidRPr="00AE4251">
        <w:rPr>
          <w:rStyle w:val="CharSectno"/>
        </w:rPr>
        <w:noBreakHyphen/>
      </w:r>
      <w:r w:rsidRPr="00AE4251">
        <w:rPr>
          <w:rStyle w:val="CharSectno"/>
        </w:rPr>
        <w:t>35</w:t>
      </w:r>
      <w:r w:rsidRPr="003F329B">
        <w:t xml:space="preserve">  Election to use the 50/50 split method for entertainment facilities</w:t>
      </w:r>
      <w:bookmarkEnd w:id="516"/>
    </w:p>
    <w:p w:rsidR="00300522" w:rsidRPr="003F329B" w:rsidRDefault="00300522" w:rsidP="00300522">
      <w:pPr>
        <w:pStyle w:val="subsection"/>
      </w:pPr>
      <w:r w:rsidRPr="003F329B">
        <w:tab/>
      </w:r>
      <w:r w:rsidRPr="003F329B">
        <w:tab/>
        <w:t xml:space="preserve">You may elect to have acquisitions or importations treated, for the purposes of this Subdivision, as </w:t>
      </w:r>
      <w:r w:rsidR="003F329B" w:rsidRPr="003F329B">
        <w:rPr>
          <w:position w:val="6"/>
          <w:sz w:val="16"/>
          <w:szCs w:val="16"/>
        </w:rPr>
        <w:t>*</w:t>
      </w:r>
      <w:r w:rsidRPr="003F329B">
        <w:t>non</w:t>
      </w:r>
      <w:r w:rsidR="003F329B">
        <w:noBreakHyphen/>
      </w:r>
      <w:r w:rsidRPr="003F329B">
        <w:t>deductible expenses because of paragraph</w:t>
      </w:r>
      <w:r w:rsidR="003F329B">
        <w:t> </w:t>
      </w:r>
      <w:r w:rsidRPr="003F329B">
        <w:t>69</w:t>
      </w:r>
      <w:r w:rsidR="003F329B">
        <w:noBreakHyphen/>
      </w:r>
      <w:r w:rsidRPr="003F329B">
        <w:t>5(3A)(c), to the extent that the acquisitions or importations would be non</w:t>
      </w:r>
      <w:r w:rsidR="003F329B">
        <w:noBreakHyphen/>
      </w:r>
      <w:r w:rsidRPr="003F329B">
        <w:t>deductible expenses because of that paragraph if:</w:t>
      </w:r>
    </w:p>
    <w:p w:rsidR="00300522" w:rsidRPr="003F329B" w:rsidRDefault="00300522" w:rsidP="00300522">
      <w:pPr>
        <w:pStyle w:val="paragraph"/>
      </w:pPr>
      <w:r w:rsidRPr="003F329B">
        <w:tab/>
        <w:t>(a)</w:t>
      </w:r>
      <w:r w:rsidRPr="003F329B">
        <w:tab/>
        <w:t>an election were in force under section</w:t>
      </w:r>
      <w:r w:rsidR="003F329B">
        <w:t> </w:t>
      </w:r>
      <w:r w:rsidRPr="003F329B">
        <w:t xml:space="preserve">152B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section</w:t>
      </w:r>
      <w:r w:rsidR="003F329B">
        <w:t> </w:t>
      </w:r>
      <w:r w:rsidRPr="003F329B">
        <w:t xml:space="preserve">51AEC of the </w:t>
      </w:r>
      <w:r w:rsidR="003F329B" w:rsidRPr="003F329B">
        <w:rPr>
          <w:position w:val="6"/>
          <w:sz w:val="16"/>
          <w:szCs w:val="16"/>
        </w:rPr>
        <w:t>*</w:t>
      </w:r>
      <w:r w:rsidRPr="003F329B">
        <w:t>ITAA 1936 were to apply, because of that election, to expenses relating to the acquisitions or importations.</w:t>
      </w:r>
    </w:p>
    <w:p w:rsidR="00300522" w:rsidRPr="003F329B" w:rsidRDefault="00300522" w:rsidP="00300522">
      <w:pPr>
        <w:pStyle w:val="ActHead5"/>
      </w:pPr>
      <w:bookmarkStart w:id="517" w:name="_Toc416266084"/>
      <w:r w:rsidRPr="00AE4251">
        <w:rPr>
          <w:rStyle w:val="CharSectno"/>
        </w:rPr>
        <w:t>69</w:t>
      </w:r>
      <w:r w:rsidR="003F329B" w:rsidRPr="00AE4251">
        <w:rPr>
          <w:rStyle w:val="CharSectno"/>
        </w:rPr>
        <w:noBreakHyphen/>
      </w:r>
      <w:r w:rsidRPr="00AE4251">
        <w:rPr>
          <w:rStyle w:val="CharSectno"/>
        </w:rPr>
        <w:t>40</w:t>
      </w:r>
      <w:r w:rsidRPr="003F329B">
        <w:t xml:space="preserve">  When elections take effect</w:t>
      </w:r>
      <w:bookmarkEnd w:id="517"/>
    </w:p>
    <w:p w:rsidR="00300522" w:rsidRPr="003F329B" w:rsidRDefault="00300522" w:rsidP="00300522">
      <w:pPr>
        <w:pStyle w:val="subsection"/>
      </w:pPr>
      <w:r w:rsidRPr="003F329B">
        <w:tab/>
        <w:t>(1)</w:t>
      </w:r>
      <w:r w:rsidRPr="003F329B">
        <w:tab/>
        <w:t xml:space="preserve">An election under this </w:t>
      </w:r>
      <w:r w:rsidR="00A53099" w:rsidRPr="003F329B">
        <w:t>Subdivision</w:t>
      </w:r>
      <w:r w:rsidR="00A36DB5" w:rsidRPr="003F329B">
        <w:t xml:space="preserve"> </w:t>
      </w:r>
      <w:r w:rsidRPr="003F329B">
        <w:t>is taken to have effect, or to have had effect, from the start of the tax period specified in the election.</w:t>
      </w:r>
    </w:p>
    <w:p w:rsidR="00300522" w:rsidRPr="003F329B" w:rsidRDefault="00300522" w:rsidP="00300522">
      <w:pPr>
        <w:pStyle w:val="subsection"/>
      </w:pPr>
      <w:r w:rsidRPr="003F329B">
        <w:tab/>
        <w:t>(2)</w:t>
      </w:r>
      <w:r w:rsidRPr="003F329B">
        <w:tab/>
        <w:t>The tax period may be a future tax period or the current tax period. It cannot be a tax period that has already come to an end.</w:t>
      </w:r>
    </w:p>
    <w:p w:rsidR="00300522" w:rsidRPr="003F329B" w:rsidRDefault="00300522" w:rsidP="00300522">
      <w:pPr>
        <w:pStyle w:val="ActHead5"/>
      </w:pPr>
      <w:bookmarkStart w:id="518" w:name="_Toc416266085"/>
      <w:r w:rsidRPr="00AE4251">
        <w:rPr>
          <w:rStyle w:val="CharSectno"/>
        </w:rPr>
        <w:t>69</w:t>
      </w:r>
      <w:r w:rsidR="003F329B" w:rsidRPr="00AE4251">
        <w:rPr>
          <w:rStyle w:val="CharSectno"/>
        </w:rPr>
        <w:noBreakHyphen/>
      </w:r>
      <w:r w:rsidRPr="00AE4251">
        <w:rPr>
          <w:rStyle w:val="CharSectno"/>
        </w:rPr>
        <w:t>45</w:t>
      </w:r>
      <w:r w:rsidRPr="003F329B">
        <w:t xml:space="preserve">  When elections cease to have effect</w:t>
      </w:r>
      <w:bookmarkEnd w:id="518"/>
    </w:p>
    <w:p w:rsidR="00300522" w:rsidRPr="003F329B" w:rsidRDefault="00300522" w:rsidP="00300522">
      <w:pPr>
        <w:pStyle w:val="subsection"/>
      </w:pPr>
      <w:r w:rsidRPr="003F329B">
        <w:tab/>
      </w:r>
      <w:r w:rsidRPr="003F329B">
        <w:tab/>
        <w:t>If a circumstance specified in the second column of the following table occurs, the election ceases to have effect from the start of the tax period specified in the third column:</w:t>
      </w:r>
    </w:p>
    <w:p w:rsidR="00300522" w:rsidRPr="003F329B"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3F329B" w:rsidTr="00A53099">
        <w:trPr>
          <w:tblHeader/>
        </w:trPr>
        <w:tc>
          <w:tcPr>
            <w:tcW w:w="7088" w:type="dxa"/>
            <w:gridSpan w:val="4"/>
            <w:tcBorders>
              <w:top w:val="single" w:sz="12" w:space="0" w:color="auto"/>
              <w:bottom w:val="single" w:sz="6" w:space="0" w:color="auto"/>
            </w:tcBorders>
            <w:shd w:val="clear" w:color="auto" w:fill="auto"/>
          </w:tcPr>
          <w:p w:rsidR="00300522" w:rsidRPr="003F329B" w:rsidRDefault="00300522" w:rsidP="00F5734B">
            <w:pPr>
              <w:pStyle w:val="Tabletext"/>
              <w:keepNext/>
              <w:keepLines/>
              <w:rPr>
                <w:b/>
              </w:rPr>
            </w:pPr>
            <w:r w:rsidRPr="003F329B">
              <w:rPr>
                <w:b/>
                <w:bCs/>
              </w:rPr>
              <w:t>When elections cease to have effect</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Item</w:t>
            </w:r>
          </w:p>
        </w:tc>
        <w:tc>
          <w:tcPr>
            <w:tcW w:w="1701"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Kind of election</w:t>
            </w:r>
          </w:p>
        </w:tc>
        <w:tc>
          <w:tcPr>
            <w:tcW w:w="2268"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Circumstance</w:t>
            </w:r>
          </w:p>
        </w:tc>
        <w:tc>
          <w:tcPr>
            <w:tcW w:w="2410" w:type="dxa"/>
            <w:tcBorders>
              <w:top w:val="single" w:sz="6" w:space="0" w:color="auto"/>
              <w:bottom w:val="single" w:sz="12" w:space="0" w:color="auto"/>
            </w:tcBorders>
            <w:shd w:val="clear" w:color="auto" w:fill="auto"/>
          </w:tcPr>
          <w:p w:rsidR="00300522" w:rsidRPr="003F329B" w:rsidRDefault="00300522" w:rsidP="00F5734B">
            <w:pPr>
              <w:pStyle w:val="Tabletext"/>
              <w:keepNext/>
              <w:keepLines/>
              <w:rPr>
                <w:b/>
              </w:rPr>
            </w:pPr>
            <w:r w:rsidRPr="003F329B">
              <w:rPr>
                <w:b/>
                <w:bCs/>
              </w:rPr>
              <w:t>Tax period</w:t>
            </w:r>
          </w:p>
        </w:tc>
      </w:tr>
      <w:tr w:rsidR="00300522" w:rsidRPr="003F329B" w:rsidTr="00A53099">
        <w:tc>
          <w:tcPr>
            <w:tcW w:w="709" w:type="dxa"/>
            <w:tcBorders>
              <w:top w:val="single" w:sz="12" w:space="0" w:color="auto"/>
            </w:tcBorders>
            <w:shd w:val="clear" w:color="auto" w:fill="auto"/>
          </w:tcPr>
          <w:p w:rsidR="00300522" w:rsidRPr="003F329B" w:rsidRDefault="00300522" w:rsidP="00F5734B">
            <w:pPr>
              <w:pStyle w:val="Tabletext"/>
              <w:keepNext/>
              <w:keepLines/>
            </w:pPr>
            <w:r w:rsidRPr="003F329B">
              <w:t>1</w:t>
            </w:r>
          </w:p>
        </w:tc>
        <w:tc>
          <w:tcPr>
            <w:tcW w:w="1701" w:type="dxa"/>
            <w:tcBorders>
              <w:top w:val="single" w:sz="12" w:space="0" w:color="auto"/>
            </w:tcBorders>
            <w:shd w:val="clear" w:color="auto" w:fill="auto"/>
          </w:tcPr>
          <w:p w:rsidR="00300522" w:rsidRPr="003F329B" w:rsidRDefault="00300522" w:rsidP="00F5734B">
            <w:pPr>
              <w:pStyle w:val="Tabletext"/>
              <w:keepNext/>
              <w:keepLines/>
            </w:pPr>
            <w:r w:rsidRPr="003F329B">
              <w:t>Any election under this Subdivision</w:t>
            </w:r>
          </w:p>
        </w:tc>
        <w:tc>
          <w:tcPr>
            <w:tcW w:w="2268" w:type="dxa"/>
            <w:tcBorders>
              <w:top w:val="single" w:sz="12" w:space="0" w:color="auto"/>
            </w:tcBorders>
            <w:shd w:val="clear" w:color="auto" w:fill="auto"/>
          </w:tcPr>
          <w:p w:rsidR="00300522" w:rsidRPr="003F329B" w:rsidRDefault="00300522" w:rsidP="00F5734B">
            <w:pPr>
              <w:pStyle w:val="Tabletext"/>
              <w:keepNext/>
              <w:keepLines/>
            </w:pPr>
            <w:r w:rsidRPr="003F329B">
              <w:t>You withdraw the election</w:t>
            </w:r>
          </w:p>
        </w:tc>
        <w:tc>
          <w:tcPr>
            <w:tcW w:w="2410" w:type="dxa"/>
            <w:tcBorders>
              <w:top w:val="single" w:sz="12" w:space="0" w:color="auto"/>
            </w:tcBorders>
            <w:shd w:val="clear" w:color="auto" w:fill="auto"/>
          </w:tcPr>
          <w:p w:rsidR="00300522" w:rsidRPr="003F329B" w:rsidRDefault="00300522" w:rsidP="00F5734B">
            <w:pPr>
              <w:pStyle w:val="Tabletext"/>
              <w:keepNext/>
              <w:keepLines/>
            </w:pPr>
            <w:r w:rsidRPr="003F329B">
              <w:t>The tax period (which must not be a past tax period) specified in the withdrawal</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1701" w:type="dxa"/>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25</w:t>
            </w:r>
          </w:p>
        </w:tc>
        <w:tc>
          <w:tcPr>
            <w:tcW w:w="2268" w:type="dxa"/>
            <w:shd w:val="clear" w:color="auto" w:fill="auto"/>
          </w:tcPr>
          <w:p w:rsidR="00300522" w:rsidRPr="003F329B" w:rsidRDefault="00300522" w:rsidP="00300522">
            <w:pPr>
              <w:pStyle w:val="Tabletext"/>
            </w:pPr>
            <w:r w:rsidRPr="003F329B">
              <w:t>You make an election under section</w:t>
            </w:r>
            <w:r w:rsidR="003F329B">
              <w:t> </w:t>
            </w:r>
            <w:r w:rsidRPr="003F329B">
              <w:t>69</w:t>
            </w:r>
            <w:r w:rsidR="003F329B">
              <w:noBreakHyphen/>
            </w:r>
            <w:r w:rsidRPr="003F329B">
              <w:t>30</w:t>
            </w:r>
          </w:p>
        </w:tc>
        <w:tc>
          <w:tcPr>
            <w:tcW w:w="2410" w:type="dxa"/>
            <w:shd w:val="clear" w:color="auto" w:fill="auto"/>
          </w:tcPr>
          <w:p w:rsidR="00300522" w:rsidRPr="003F329B" w:rsidRDefault="00300522" w:rsidP="00300522">
            <w:pPr>
              <w:pStyle w:val="Tabletext"/>
            </w:pPr>
            <w:r w:rsidRPr="003F329B">
              <w:t>The tax period at the start of which the election under section</w:t>
            </w:r>
            <w:r w:rsidR="003F329B">
              <w:t> </w:t>
            </w:r>
            <w:r w:rsidRPr="003F329B">
              <w:t>69</w:t>
            </w:r>
            <w:r w:rsidR="003F329B">
              <w:noBreakHyphen/>
            </w:r>
            <w:r w:rsidRPr="003F329B">
              <w:t>30 takes effect</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1701" w:type="dxa"/>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30</w:t>
            </w:r>
          </w:p>
        </w:tc>
        <w:tc>
          <w:tcPr>
            <w:tcW w:w="2268" w:type="dxa"/>
            <w:shd w:val="clear" w:color="auto" w:fill="auto"/>
          </w:tcPr>
          <w:p w:rsidR="00300522" w:rsidRPr="003F329B" w:rsidRDefault="00300522" w:rsidP="00300522">
            <w:pPr>
              <w:pStyle w:val="Tabletext"/>
            </w:pPr>
            <w:r w:rsidRPr="003F329B">
              <w:t>You make an election under section</w:t>
            </w:r>
            <w:r w:rsidR="003F329B">
              <w:t> </w:t>
            </w:r>
            <w:r w:rsidRPr="003F329B">
              <w:t>69</w:t>
            </w:r>
            <w:r w:rsidR="003F329B">
              <w:noBreakHyphen/>
            </w:r>
            <w:r w:rsidRPr="003F329B">
              <w:t>25</w:t>
            </w:r>
          </w:p>
        </w:tc>
        <w:tc>
          <w:tcPr>
            <w:tcW w:w="2410" w:type="dxa"/>
            <w:shd w:val="clear" w:color="auto" w:fill="auto"/>
          </w:tcPr>
          <w:p w:rsidR="00300522" w:rsidRPr="003F329B" w:rsidRDefault="00300522" w:rsidP="00300522">
            <w:pPr>
              <w:pStyle w:val="Tabletext"/>
            </w:pPr>
            <w:r w:rsidRPr="003F329B">
              <w:t>The tax period at the start of which the election under section</w:t>
            </w:r>
            <w:r w:rsidR="003F329B">
              <w:t> </w:t>
            </w:r>
            <w:r w:rsidRPr="003F329B">
              <w:t>69</w:t>
            </w:r>
            <w:r w:rsidR="003F329B">
              <w:noBreakHyphen/>
            </w:r>
            <w:r w:rsidRPr="003F329B">
              <w:t>25 takes effect</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1701" w:type="dxa"/>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30</w:t>
            </w:r>
          </w:p>
        </w:tc>
        <w:tc>
          <w:tcPr>
            <w:tcW w:w="2268" w:type="dxa"/>
            <w:shd w:val="clear" w:color="auto" w:fill="auto"/>
          </w:tcPr>
          <w:p w:rsidR="00300522" w:rsidRPr="003F329B" w:rsidRDefault="00300522" w:rsidP="00300522">
            <w:pPr>
              <w:pStyle w:val="Tabletext"/>
            </w:pPr>
            <w:r w:rsidRPr="003F329B">
              <w:t xml:space="preserve">You cease to have a </w:t>
            </w:r>
            <w:r w:rsidR="003F329B" w:rsidRPr="003F329B">
              <w:rPr>
                <w:position w:val="6"/>
                <w:sz w:val="16"/>
                <w:szCs w:val="16"/>
              </w:rPr>
              <w:t>*</w:t>
            </w:r>
            <w:r w:rsidRPr="003F329B">
              <w:t>valid meal entertainment register</w:t>
            </w:r>
          </w:p>
        </w:tc>
        <w:tc>
          <w:tcPr>
            <w:tcW w:w="2410" w:type="dxa"/>
            <w:shd w:val="clear" w:color="auto" w:fill="auto"/>
          </w:tcPr>
          <w:p w:rsidR="00300522" w:rsidRPr="003F329B" w:rsidRDefault="00300522" w:rsidP="00300522">
            <w:pPr>
              <w:pStyle w:val="Tabletext"/>
            </w:pPr>
            <w:r w:rsidRPr="003F329B">
              <w:t>The tax period during which you cease to have such a register</w:t>
            </w:r>
          </w:p>
        </w:tc>
      </w:tr>
      <w:tr w:rsidR="00300522" w:rsidRPr="003F329B" w:rsidTr="00A53099">
        <w:tc>
          <w:tcPr>
            <w:tcW w:w="709" w:type="dxa"/>
            <w:tcBorders>
              <w:bottom w:val="single" w:sz="4" w:space="0" w:color="auto"/>
            </w:tcBorders>
            <w:shd w:val="clear" w:color="auto" w:fill="auto"/>
          </w:tcPr>
          <w:p w:rsidR="00300522" w:rsidRPr="003F329B" w:rsidRDefault="00300522" w:rsidP="00300522">
            <w:pPr>
              <w:pStyle w:val="Tabletext"/>
            </w:pPr>
            <w:r w:rsidRPr="003F329B">
              <w:t>5</w:t>
            </w:r>
          </w:p>
        </w:tc>
        <w:tc>
          <w:tcPr>
            <w:tcW w:w="1701" w:type="dxa"/>
            <w:tcBorders>
              <w:bottom w:val="single" w:sz="4"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25 or 69</w:t>
            </w:r>
            <w:r w:rsidR="003F329B">
              <w:noBreakHyphen/>
            </w:r>
            <w:r w:rsidRPr="003F329B">
              <w:t>30</w:t>
            </w:r>
          </w:p>
        </w:tc>
        <w:tc>
          <w:tcPr>
            <w:tcW w:w="2268" w:type="dxa"/>
            <w:tcBorders>
              <w:bottom w:val="single" w:sz="4" w:space="0" w:color="auto"/>
            </w:tcBorders>
            <w:shd w:val="clear" w:color="auto" w:fill="auto"/>
          </w:tcPr>
          <w:p w:rsidR="00300522" w:rsidRPr="003F329B" w:rsidRDefault="00300522" w:rsidP="00300522">
            <w:pPr>
              <w:pStyle w:val="Tabletext"/>
            </w:pPr>
            <w:r w:rsidRPr="003F329B">
              <w:t>You make an election under section</w:t>
            </w:r>
            <w:r w:rsidR="003F329B">
              <w:t> </w:t>
            </w:r>
            <w:r w:rsidRPr="003F329B">
              <w:t xml:space="preserve">37AA or 37CA of the </w:t>
            </w:r>
            <w:r w:rsidRPr="003F329B">
              <w:rPr>
                <w:i/>
                <w:iCs/>
              </w:rPr>
              <w:t>Fringe Benefits Tax Assessment Act 1986</w:t>
            </w:r>
          </w:p>
        </w:tc>
        <w:tc>
          <w:tcPr>
            <w:tcW w:w="2410" w:type="dxa"/>
            <w:tcBorders>
              <w:bottom w:val="single" w:sz="4" w:space="0" w:color="auto"/>
            </w:tcBorders>
            <w:shd w:val="clear" w:color="auto" w:fill="auto"/>
          </w:tcPr>
          <w:p w:rsidR="00300522" w:rsidRPr="003F329B" w:rsidRDefault="00300522" w:rsidP="00300522">
            <w:pPr>
              <w:pStyle w:val="Tabletext"/>
            </w:pPr>
            <w:r w:rsidRPr="003F329B">
              <w:t>The tax period during which the election is made</w:t>
            </w:r>
          </w:p>
        </w:tc>
      </w:tr>
      <w:tr w:rsidR="00300522" w:rsidRPr="003F329B" w:rsidTr="00A53099">
        <w:tc>
          <w:tcPr>
            <w:tcW w:w="709" w:type="dxa"/>
            <w:tcBorders>
              <w:bottom w:val="single" w:sz="12" w:space="0" w:color="auto"/>
            </w:tcBorders>
            <w:shd w:val="clear" w:color="auto" w:fill="auto"/>
          </w:tcPr>
          <w:p w:rsidR="00300522" w:rsidRPr="003F329B" w:rsidRDefault="00300522" w:rsidP="00300522">
            <w:pPr>
              <w:pStyle w:val="Tabletext"/>
            </w:pPr>
            <w:r w:rsidRPr="003F329B">
              <w:t>6</w:t>
            </w:r>
          </w:p>
        </w:tc>
        <w:tc>
          <w:tcPr>
            <w:tcW w:w="1701" w:type="dxa"/>
            <w:tcBorders>
              <w:bottom w:val="single" w:sz="12"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35</w:t>
            </w:r>
          </w:p>
        </w:tc>
        <w:tc>
          <w:tcPr>
            <w:tcW w:w="2268" w:type="dxa"/>
            <w:tcBorders>
              <w:bottom w:val="single" w:sz="12" w:space="0" w:color="auto"/>
            </w:tcBorders>
            <w:shd w:val="clear" w:color="auto" w:fill="auto"/>
          </w:tcPr>
          <w:p w:rsidR="00300522" w:rsidRPr="003F329B" w:rsidRDefault="00300522" w:rsidP="00300522">
            <w:pPr>
              <w:pStyle w:val="Tabletext"/>
            </w:pPr>
            <w:r w:rsidRPr="003F329B">
              <w:t>You make an election under section</w:t>
            </w:r>
            <w:r w:rsidR="003F329B">
              <w:t> </w:t>
            </w:r>
            <w:r w:rsidRPr="003F329B">
              <w:t>152B of that Act</w:t>
            </w:r>
          </w:p>
        </w:tc>
        <w:tc>
          <w:tcPr>
            <w:tcW w:w="2410" w:type="dxa"/>
            <w:tcBorders>
              <w:bottom w:val="single" w:sz="12" w:space="0" w:color="auto"/>
            </w:tcBorders>
            <w:shd w:val="clear" w:color="auto" w:fill="auto"/>
          </w:tcPr>
          <w:p w:rsidR="00300522" w:rsidRPr="003F329B" w:rsidRDefault="00300522" w:rsidP="00300522">
            <w:pPr>
              <w:pStyle w:val="Tabletext"/>
            </w:pPr>
            <w:r w:rsidRPr="003F329B">
              <w:t>The tax period during which the election is made</w:t>
            </w:r>
          </w:p>
        </w:tc>
      </w:tr>
    </w:tbl>
    <w:p w:rsidR="00300522" w:rsidRPr="003F329B" w:rsidRDefault="00300522" w:rsidP="00300522">
      <w:pPr>
        <w:pStyle w:val="ActHead5"/>
      </w:pPr>
      <w:bookmarkStart w:id="519" w:name="_Toc416266086"/>
      <w:r w:rsidRPr="00AE4251">
        <w:rPr>
          <w:rStyle w:val="CharSectno"/>
        </w:rPr>
        <w:t>69</w:t>
      </w:r>
      <w:r w:rsidR="003F329B" w:rsidRPr="00AE4251">
        <w:rPr>
          <w:rStyle w:val="CharSectno"/>
        </w:rPr>
        <w:noBreakHyphen/>
      </w:r>
      <w:r w:rsidRPr="00AE4251">
        <w:rPr>
          <w:rStyle w:val="CharSectno"/>
        </w:rPr>
        <w:t>50</w:t>
      </w:r>
      <w:r w:rsidRPr="003F329B">
        <w:t xml:space="preserve">  Adjustment events relating to elections</w:t>
      </w:r>
      <w:bookmarkEnd w:id="519"/>
    </w:p>
    <w:p w:rsidR="00300522" w:rsidRPr="003F329B" w:rsidRDefault="00300522" w:rsidP="00300522">
      <w:pPr>
        <w:pStyle w:val="subsection"/>
      </w:pPr>
      <w:r w:rsidRPr="003F329B">
        <w:tab/>
        <w:t>(1)</w:t>
      </w:r>
      <w:r w:rsidRPr="003F329B">
        <w:tab/>
        <w:t xml:space="preserve">The following are </w:t>
      </w:r>
      <w:r w:rsidRPr="003F329B">
        <w:rPr>
          <w:b/>
          <w:bCs/>
          <w:i/>
          <w:iCs/>
        </w:rPr>
        <w:t>adjustment events</w:t>
      </w:r>
      <w:r w:rsidRPr="003F329B">
        <w:t xml:space="preserve"> if they have the effect of changing the extent to which an acquisition you made is a </w:t>
      </w:r>
      <w:r w:rsidR="003F329B" w:rsidRPr="003F329B">
        <w:rPr>
          <w:position w:val="6"/>
          <w:sz w:val="16"/>
          <w:szCs w:val="16"/>
        </w:rPr>
        <w:t>*</w:t>
      </w:r>
      <w:r w:rsidRPr="003F329B">
        <w:t>creditable acquisition:</w:t>
      </w:r>
    </w:p>
    <w:p w:rsidR="00300522" w:rsidRPr="003F329B" w:rsidRDefault="00300522" w:rsidP="00300522">
      <w:pPr>
        <w:pStyle w:val="paragraph"/>
      </w:pPr>
      <w:r w:rsidRPr="003F329B">
        <w:tab/>
        <w:t>(a)</w:t>
      </w:r>
      <w:r w:rsidRPr="003F329B">
        <w:tab/>
        <w:t xml:space="preserve">an election you make under this </w:t>
      </w:r>
      <w:r w:rsidR="00A53099" w:rsidRPr="003F329B">
        <w:t>Subdivision</w:t>
      </w:r>
      <w:r w:rsidR="00A36DB5" w:rsidRPr="003F329B">
        <w:t xml:space="preserve"> </w:t>
      </w:r>
      <w:r w:rsidRPr="003F329B">
        <w:t xml:space="preserve">ceases to have effect at a time other than the start of an </w:t>
      </w:r>
      <w:r w:rsidR="003F329B" w:rsidRPr="003F329B">
        <w:rPr>
          <w:position w:val="6"/>
          <w:sz w:val="16"/>
          <w:szCs w:val="16"/>
        </w:rPr>
        <w:t>*</w:t>
      </w:r>
      <w:r w:rsidRPr="003F329B">
        <w:t>FBT year;</w:t>
      </w:r>
    </w:p>
    <w:p w:rsidR="00300522" w:rsidRPr="003F329B" w:rsidRDefault="00300522" w:rsidP="00300522">
      <w:pPr>
        <w:pStyle w:val="paragraph"/>
      </w:pPr>
      <w:r w:rsidRPr="003F329B">
        <w:tab/>
        <w:t>(b)</w:t>
      </w:r>
      <w:r w:rsidRPr="003F329B">
        <w:tab/>
        <w:t>an election is made under section</w:t>
      </w:r>
      <w:r w:rsidR="003F329B">
        <w:t> </w:t>
      </w:r>
      <w:r w:rsidRPr="003F329B">
        <w:t xml:space="preserve">37AA, 37CA or 152B of the </w:t>
      </w:r>
      <w:r w:rsidRPr="003F329B">
        <w:rPr>
          <w:i/>
          <w:iCs/>
        </w:rPr>
        <w:t>Fringe Benefits Tax Assessment Act 1986</w:t>
      </w:r>
      <w:r w:rsidRPr="003F329B">
        <w:t xml:space="preserve"> for an FBT year, without one or more corresponding elections under this </w:t>
      </w:r>
      <w:r w:rsidR="00A53099" w:rsidRPr="003F329B">
        <w:t>Subdivision</w:t>
      </w:r>
      <w:r w:rsidR="00A36DB5" w:rsidRPr="003F329B">
        <w:t xml:space="preserve"> </w:t>
      </w:r>
      <w:r w:rsidRPr="003F329B">
        <w:t>having been made covering all the tax periods in that year;</w:t>
      </w:r>
    </w:p>
    <w:p w:rsidR="00300522" w:rsidRPr="003F329B" w:rsidRDefault="00300522" w:rsidP="00F5734B">
      <w:pPr>
        <w:pStyle w:val="paragraph"/>
        <w:keepNext/>
        <w:keepLines/>
      </w:pPr>
      <w:r w:rsidRPr="003F329B">
        <w:tab/>
        <w:t>(c)</w:t>
      </w:r>
      <w:r w:rsidRPr="003F329B">
        <w:tab/>
        <w:t>an election is not made under section</w:t>
      </w:r>
      <w:r w:rsidR="003F329B">
        <w:t> </w:t>
      </w:r>
      <w:r w:rsidRPr="003F329B">
        <w:t xml:space="preserve">37AA, 37CA or 152B of that Act for an FBT year, but one or more corresponding elections have been made under this </w:t>
      </w:r>
      <w:r w:rsidR="00A53099" w:rsidRPr="003F329B">
        <w:t>Subdivision</w:t>
      </w:r>
      <w:r w:rsidR="00A36DB5" w:rsidRPr="003F329B">
        <w:t xml:space="preserve"> </w:t>
      </w:r>
      <w:r w:rsidRPr="003F329B">
        <w:t>covering one or more of the tax periods in that year.</w:t>
      </w:r>
    </w:p>
    <w:p w:rsidR="00300522" w:rsidRPr="003F329B" w:rsidRDefault="00300522" w:rsidP="00300522">
      <w:pPr>
        <w:pStyle w:val="subsection"/>
      </w:pPr>
      <w:r w:rsidRPr="003F329B">
        <w:tab/>
        <w:t>(2)</w:t>
      </w:r>
      <w:r w:rsidRPr="003F329B">
        <w:tab/>
        <w:t xml:space="preserve">However, an </w:t>
      </w:r>
      <w:r w:rsidR="003F329B" w:rsidRPr="003F329B">
        <w:rPr>
          <w:position w:val="6"/>
          <w:sz w:val="16"/>
          <w:szCs w:val="16"/>
        </w:rPr>
        <w:t>*</w:t>
      </w:r>
      <w:r w:rsidRPr="003F329B">
        <w:t>adjustment event under this section arises only in respect of a tax period in which:</w:t>
      </w:r>
    </w:p>
    <w:p w:rsidR="00300522" w:rsidRPr="003F329B" w:rsidRDefault="00300522" w:rsidP="00300522">
      <w:pPr>
        <w:pStyle w:val="paragraph"/>
      </w:pPr>
      <w:r w:rsidRPr="003F329B">
        <w:tab/>
        <w:t>(a)</w:t>
      </w:r>
      <w:r w:rsidRPr="003F329B">
        <w:tab/>
        <w:t>the day occurs by which you are required, under section</w:t>
      </w:r>
      <w:r w:rsidR="003F329B">
        <w:t> </w:t>
      </w:r>
      <w:r w:rsidRPr="003F329B">
        <w:t xml:space="preserve">68 of the </w:t>
      </w:r>
      <w:r w:rsidRPr="003F329B">
        <w:rPr>
          <w:i/>
          <w:iCs/>
        </w:rPr>
        <w:t>Fringe Benefits Tax Assessment Act 1986</w:t>
      </w:r>
      <w:r w:rsidRPr="003F329B">
        <w:t xml:space="preserve">, to furnish a return to the Commissioner relating to an </w:t>
      </w:r>
      <w:r w:rsidR="003F329B" w:rsidRPr="003F329B">
        <w:rPr>
          <w:position w:val="6"/>
          <w:sz w:val="16"/>
          <w:szCs w:val="16"/>
        </w:rPr>
        <w:t>*</w:t>
      </w:r>
      <w:r w:rsidRPr="003F329B">
        <w:t>FBT year; or</w:t>
      </w:r>
    </w:p>
    <w:p w:rsidR="00300522" w:rsidRPr="003F329B" w:rsidRDefault="00300522" w:rsidP="00300522">
      <w:pPr>
        <w:pStyle w:val="paragraph"/>
      </w:pPr>
      <w:r w:rsidRPr="003F329B">
        <w:tab/>
        <w:t>(b)</w:t>
      </w:r>
      <w:r w:rsidRPr="003F329B">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3F329B" w:rsidRDefault="00300522" w:rsidP="00300522">
      <w:pPr>
        <w:pStyle w:val="subsection"/>
      </w:pPr>
      <w:r w:rsidRPr="003F329B">
        <w:tab/>
        <w:t>(3)</w:t>
      </w:r>
      <w:r w:rsidRPr="003F329B">
        <w:tab/>
        <w:t>Subdivision</w:t>
      </w:r>
      <w:r w:rsidR="003F329B">
        <w:t> </w:t>
      </w:r>
      <w:r w:rsidRPr="003F329B">
        <w:t>19</w:t>
      </w:r>
      <w:r w:rsidR="003F329B">
        <w:noBreakHyphen/>
      </w:r>
      <w:r w:rsidRPr="003F329B">
        <w:t xml:space="preserve">C applies to the acquisition in question as if every </w:t>
      </w:r>
      <w:r w:rsidR="003F329B" w:rsidRPr="003F329B">
        <w:rPr>
          <w:position w:val="6"/>
          <w:sz w:val="16"/>
          <w:szCs w:val="16"/>
        </w:rPr>
        <w:t>*</w:t>
      </w:r>
      <w:r w:rsidRPr="003F329B">
        <w:t xml:space="preserve">adjustment event under this section that occurred during the </w:t>
      </w:r>
      <w:r w:rsidR="003F329B" w:rsidRPr="003F329B">
        <w:rPr>
          <w:position w:val="6"/>
          <w:sz w:val="16"/>
          <w:szCs w:val="16"/>
        </w:rPr>
        <w:t>*</w:t>
      </w:r>
      <w:r w:rsidRPr="003F329B">
        <w:t>FBT year, and that relates to the acquisition, occurred during the tax period referred to in paragraph</w:t>
      </w:r>
      <w:r w:rsidR="003F329B">
        <w:t> </w:t>
      </w:r>
      <w:r w:rsidRPr="003F329B">
        <w:t>19</w:t>
      </w:r>
      <w:r w:rsidR="003F329B">
        <w:noBreakHyphen/>
      </w:r>
      <w:r w:rsidRPr="003F329B">
        <w:t>70(a).</w:t>
      </w:r>
    </w:p>
    <w:p w:rsidR="00300522" w:rsidRPr="003F329B" w:rsidRDefault="00300522" w:rsidP="00300522">
      <w:pPr>
        <w:pStyle w:val="subsection"/>
      </w:pPr>
      <w:r w:rsidRPr="003F329B">
        <w:tab/>
        <w:t>(4)</w:t>
      </w:r>
      <w:r w:rsidRPr="003F329B">
        <w:tab/>
        <w:t>This table sets out when elections that you make or fail to make under section</w:t>
      </w:r>
      <w:r w:rsidR="003F329B">
        <w:t> </w:t>
      </w:r>
      <w:r w:rsidRPr="003F329B">
        <w:t xml:space="preserve">37AA, 37CA or 152B of the </w:t>
      </w:r>
      <w:r w:rsidRPr="003F329B">
        <w:rPr>
          <w:i/>
          <w:iCs/>
        </w:rPr>
        <w:t>Fringe Benefits Tax Assessment Act 1986</w:t>
      </w:r>
      <w:r w:rsidRPr="003F329B">
        <w:t xml:space="preserve"> correspond to elections under this Subdivision:</w:t>
      </w:r>
    </w:p>
    <w:p w:rsidR="00300522" w:rsidRPr="003F329B"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3F329B" w:rsidTr="00A53099">
        <w:trPr>
          <w:tblHeader/>
        </w:trPr>
        <w:tc>
          <w:tcPr>
            <w:tcW w:w="5977"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Corresponding elections</w:t>
            </w:r>
          </w:p>
        </w:tc>
      </w:tr>
      <w:tr w:rsidR="00300522" w:rsidRPr="003F329B" w:rsidTr="00F5734B">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835"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 xml:space="preserve">These elections under the </w:t>
            </w:r>
            <w:r w:rsidRPr="003F329B">
              <w:rPr>
                <w:b/>
                <w:bCs/>
                <w:i/>
                <w:iCs/>
              </w:rPr>
              <w:t>Fringe Benefits Tax Assessment Act 1986</w:t>
            </w:r>
            <w:r w:rsidRPr="003F329B">
              <w:rPr>
                <w:b/>
                <w:bCs/>
              </w:rPr>
              <w:t>.</w:t>
            </w:r>
            <w:r w:rsidRPr="003F329B">
              <w:rPr>
                <w:b/>
                <w:bCs/>
                <w:i/>
                <w:iCs/>
              </w:rPr>
              <w:t>..</w:t>
            </w:r>
          </w:p>
        </w:tc>
        <w:tc>
          <w:tcPr>
            <w:tcW w:w="243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correspond to these elections under this Subdivision...</w:t>
            </w:r>
          </w:p>
        </w:tc>
      </w:tr>
      <w:tr w:rsidR="00300522" w:rsidRPr="003F329B" w:rsidTr="00F5734B">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2835" w:type="dxa"/>
            <w:tcBorders>
              <w:top w:val="single" w:sz="12" w:space="0" w:color="auto"/>
            </w:tcBorders>
            <w:shd w:val="clear" w:color="auto" w:fill="auto"/>
          </w:tcPr>
          <w:p w:rsidR="00300522" w:rsidRPr="003F329B" w:rsidRDefault="00300522" w:rsidP="00300522">
            <w:pPr>
              <w:pStyle w:val="Tabletext"/>
            </w:pPr>
            <w:r w:rsidRPr="003F329B">
              <w:t>an election under section</w:t>
            </w:r>
            <w:r w:rsidR="003F329B">
              <w:t> </w:t>
            </w:r>
            <w:r w:rsidRPr="003F329B">
              <w:t>37AA, but without a further election under section</w:t>
            </w:r>
            <w:r w:rsidR="003F329B">
              <w:t> </w:t>
            </w:r>
            <w:r w:rsidRPr="003F329B">
              <w:t>37CA</w:t>
            </w:r>
          </w:p>
        </w:tc>
        <w:tc>
          <w:tcPr>
            <w:tcW w:w="2433" w:type="dxa"/>
            <w:tcBorders>
              <w:top w:val="single" w:sz="12"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25</w:t>
            </w:r>
          </w:p>
        </w:tc>
      </w:tr>
      <w:tr w:rsidR="00300522" w:rsidRPr="003F329B" w:rsidTr="00F5734B">
        <w:tc>
          <w:tcPr>
            <w:tcW w:w="709" w:type="dxa"/>
            <w:tcBorders>
              <w:bottom w:val="single" w:sz="4" w:space="0" w:color="auto"/>
            </w:tcBorders>
            <w:shd w:val="clear" w:color="auto" w:fill="auto"/>
          </w:tcPr>
          <w:p w:rsidR="00300522" w:rsidRPr="003F329B" w:rsidRDefault="00300522" w:rsidP="00300522">
            <w:pPr>
              <w:pStyle w:val="Tabletext"/>
            </w:pPr>
            <w:r w:rsidRPr="003F329B">
              <w:t>2</w:t>
            </w:r>
          </w:p>
        </w:tc>
        <w:tc>
          <w:tcPr>
            <w:tcW w:w="2835" w:type="dxa"/>
            <w:tcBorders>
              <w:bottom w:val="single" w:sz="4" w:space="0" w:color="auto"/>
            </w:tcBorders>
            <w:shd w:val="clear" w:color="auto" w:fill="auto"/>
          </w:tcPr>
          <w:p w:rsidR="00300522" w:rsidRPr="003F329B" w:rsidRDefault="00300522" w:rsidP="00300522">
            <w:pPr>
              <w:pStyle w:val="Tabletext"/>
            </w:pPr>
            <w:r w:rsidRPr="003F329B">
              <w:t>an election under section</w:t>
            </w:r>
            <w:r w:rsidR="003F329B">
              <w:t> </w:t>
            </w:r>
            <w:r w:rsidRPr="003F329B">
              <w:t>37AA, together with a further election under section</w:t>
            </w:r>
            <w:r w:rsidR="003F329B">
              <w:t> </w:t>
            </w:r>
            <w:r w:rsidRPr="003F329B">
              <w:t>37CA</w:t>
            </w:r>
          </w:p>
        </w:tc>
        <w:tc>
          <w:tcPr>
            <w:tcW w:w="2433" w:type="dxa"/>
            <w:tcBorders>
              <w:bottom w:val="single" w:sz="4" w:space="0" w:color="auto"/>
            </w:tcBorders>
            <w:shd w:val="clear" w:color="auto" w:fill="auto"/>
          </w:tcPr>
          <w:p w:rsidR="00300522" w:rsidRPr="003F329B" w:rsidRDefault="00300522" w:rsidP="00300522">
            <w:pPr>
              <w:pStyle w:val="Tabletext"/>
            </w:pPr>
            <w:r w:rsidRPr="003F329B">
              <w:t>an election under section</w:t>
            </w:r>
            <w:r w:rsidR="003F329B">
              <w:t> </w:t>
            </w:r>
            <w:r w:rsidRPr="003F329B">
              <w:t>69</w:t>
            </w:r>
            <w:r w:rsidR="003F329B">
              <w:noBreakHyphen/>
            </w:r>
            <w:r w:rsidRPr="003F329B">
              <w:t>30</w:t>
            </w:r>
          </w:p>
        </w:tc>
      </w:tr>
      <w:tr w:rsidR="00300522" w:rsidRPr="003F329B" w:rsidTr="00F5734B">
        <w:tc>
          <w:tcPr>
            <w:tcW w:w="709" w:type="dxa"/>
            <w:tcBorders>
              <w:bottom w:val="single" w:sz="12" w:space="0" w:color="auto"/>
            </w:tcBorders>
            <w:shd w:val="clear" w:color="auto" w:fill="auto"/>
          </w:tcPr>
          <w:p w:rsidR="00300522" w:rsidRPr="003F329B" w:rsidRDefault="00300522" w:rsidP="00F5734B">
            <w:pPr>
              <w:pStyle w:val="Tabletext"/>
            </w:pPr>
            <w:r w:rsidRPr="003F329B">
              <w:t>3</w:t>
            </w:r>
          </w:p>
        </w:tc>
        <w:tc>
          <w:tcPr>
            <w:tcW w:w="2835" w:type="dxa"/>
            <w:tcBorders>
              <w:bottom w:val="single" w:sz="12" w:space="0" w:color="auto"/>
            </w:tcBorders>
            <w:shd w:val="clear" w:color="auto" w:fill="auto"/>
          </w:tcPr>
          <w:p w:rsidR="00300522" w:rsidRPr="003F329B" w:rsidRDefault="00300522" w:rsidP="00F5734B">
            <w:pPr>
              <w:pStyle w:val="Tabletext"/>
            </w:pPr>
            <w:r w:rsidRPr="003F329B">
              <w:t>an election under section</w:t>
            </w:r>
            <w:r w:rsidR="003F329B">
              <w:t> </w:t>
            </w:r>
            <w:r w:rsidRPr="003F329B">
              <w:t>152B</w:t>
            </w:r>
          </w:p>
        </w:tc>
        <w:tc>
          <w:tcPr>
            <w:tcW w:w="2433" w:type="dxa"/>
            <w:tcBorders>
              <w:bottom w:val="single" w:sz="12" w:space="0" w:color="auto"/>
            </w:tcBorders>
            <w:shd w:val="clear" w:color="auto" w:fill="auto"/>
          </w:tcPr>
          <w:p w:rsidR="00300522" w:rsidRPr="003F329B" w:rsidRDefault="00300522" w:rsidP="00F5734B">
            <w:pPr>
              <w:pStyle w:val="Tabletext"/>
            </w:pPr>
            <w:r w:rsidRPr="003F329B">
              <w:t>an election under section</w:t>
            </w:r>
            <w:r w:rsidR="003F329B">
              <w:t> </w:t>
            </w:r>
            <w:r w:rsidRPr="003F329B">
              <w:t>69</w:t>
            </w:r>
            <w:r w:rsidR="003F329B">
              <w:noBreakHyphen/>
            </w:r>
            <w:r w:rsidRPr="003F329B">
              <w:t>35</w:t>
            </w:r>
          </w:p>
        </w:tc>
      </w:tr>
    </w:tbl>
    <w:p w:rsidR="00300522" w:rsidRPr="003F329B" w:rsidRDefault="00300522" w:rsidP="00300522">
      <w:pPr>
        <w:pStyle w:val="ActHead5"/>
      </w:pPr>
      <w:bookmarkStart w:id="520" w:name="_Toc416266087"/>
      <w:r w:rsidRPr="00AE4251">
        <w:rPr>
          <w:rStyle w:val="CharSectno"/>
        </w:rPr>
        <w:t>69</w:t>
      </w:r>
      <w:r w:rsidR="003F329B" w:rsidRPr="00AE4251">
        <w:rPr>
          <w:rStyle w:val="CharSectno"/>
        </w:rPr>
        <w:noBreakHyphen/>
      </w:r>
      <w:r w:rsidRPr="00AE4251">
        <w:rPr>
          <w:rStyle w:val="CharSectno"/>
        </w:rPr>
        <w:t>55</w:t>
      </w:r>
      <w:r w:rsidRPr="003F329B">
        <w:t xml:space="preserve">  Adjustment notes not required</w:t>
      </w:r>
      <w:bookmarkEnd w:id="520"/>
    </w:p>
    <w:p w:rsidR="00300522" w:rsidRPr="003F329B" w:rsidRDefault="00300522" w:rsidP="00300522">
      <w:pPr>
        <w:pStyle w:val="subsection"/>
      </w:pPr>
      <w:r w:rsidRPr="003F329B">
        <w:tab/>
      </w:r>
      <w:r w:rsidRPr="003F329B">
        <w:tab/>
        <w:t>Subsection</w:t>
      </w:r>
      <w:r w:rsidR="003F329B">
        <w:t> </w:t>
      </w:r>
      <w:r w:rsidRPr="003F329B">
        <w:t>29</w:t>
      </w:r>
      <w:r w:rsidR="003F329B">
        <w:noBreakHyphen/>
      </w:r>
      <w:r w:rsidRPr="003F329B">
        <w:t xml:space="preserve">20(3) does not apply to a </w:t>
      </w:r>
      <w:r w:rsidR="003F329B" w:rsidRPr="003F329B">
        <w:rPr>
          <w:position w:val="6"/>
          <w:sz w:val="16"/>
          <w:szCs w:val="16"/>
        </w:rPr>
        <w:t>*</w:t>
      </w:r>
      <w:r w:rsidRPr="003F329B">
        <w:t xml:space="preserve">decreasing adjustment arising from an </w:t>
      </w:r>
      <w:r w:rsidR="003F329B" w:rsidRPr="003F329B">
        <w:rPr>
          <w:position w:val="6"/>
          <w:sz w:val="16"/>
          <w:szCs w:val="16"/>
        </w:rPr>
        <w:t>*</w:t>
      </w:r>
      <w:r w:rsidRPr="003F329B">
        <w:t>adjustment event of a kind referred to in section</w:t>
      </w:r>
      <w:r w:rsidR="003F329B">
        <w:t> </w:t>
      </w:r>
      <w:r w:rsidRPr="003F329B">
        <w:t>69</w:t>
      </w:r>
      <w:r w:rsidR="003F329B">
        <w:noBreakHyphen/>
      </w:r>
      <w:r w:rsidRPr="003F329B">
        <w:t>50.</w:t>
      </w:r>
    </w:p>
    <w:p w:rsidR="00300522" w:rsidRPr="003F329B" w:rsidRDefault="00300522" w:rsidP="00A36DB5">
      <w:pPr>
        <w:pStyle w:val="ActHead3"/>
        <w:pageBreakBefore/>
      </w:pPr>
      <w:bookmarkStart w:id="521" w:name="_Toc416266088"/>
      <w:r w:rsidRPr="00AE4251">
        <w:rPr>
          <w:rStyle w:val="CharDivNo"/>
        </w:rPr>
        <w:t>Division</w:t>
      </w:r>
      <w:r w:rsidR="003F329B" w:rsidRPr="00AE4251">
        <w:rPr>
          <w:rStyle w:val="CharDivNo"/>
        </w:rPr>
        <w:t> </w:t>
      </w:r>
      <w:r w:rsidRPr="00AE4251">
        <w:rPr>
          <w:rStyle w:val="CharDivNo"/>
        </w:rPr>
        <w:t>70</w:t>
      </w:r>
      <w:r w:rsidRPr="003F329B">
        <w:t>—</w:t>
      </w:r>
      <w:r w:rsidRPr="00AE4251">
        <w:rPr>
          <w:rStyle w:val="CharDivText"/>
        </w:rPr>
        <w:t>Financial supplies (reduced credit acquisitions)</w:t>
      </w:r>
      <w:bookmarkEnd w:id="521"/>
    </w:p>
    <w:p w:rsidR="00300522" w:rsidRPr="003F329B" w:rsidRDefault="00300522" w:rsidP="00300522">
      <w:pPr>
        <w:pStyle w:val="ActHead5"/>
      </w:pPr>
      <w:bookmarkStart w:id="522" w:name="_Toc416266089"/>
      <w:r w:rsidRPr="00AE4251">
        <w:rPr>
          <w:rStyle w:val="CharSectno"/>
        </w:rPr>
        <w:t>70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22"/>
    </w:p>
    <w:p w:rsidR="00300522" w:rsidRPr="003F329B" w:rsidRDefault="00300522" w:rsidP="00300522">
      <w:pPr>
        <w:pStyle w:val="BoxText"/>
      </w:pPr>
      <w:r w:rsidRPr="003F329B">
        <w:t>In some cases, acquisitions relating to financial supplies can attract a reduced input tax credit, even though no input tax credit could arise under the basic rules.</w:t>
      </w:r>
    </w:p>
    <w:p w:rsidR="00300522" w:rsidRPr="003F329B" w:rsidRDefault="00300522" w:rsidP="00300522">
      <w:pPr>
        <w:pStyle w:val="ActHead5"/>
      </w:pPr>
      <w:bookmarkStart w:id="523" w:name="_Toc416266090"/>
      <w:r w:rsidRPr="00AE4251">
        <w:rPr>
          <w:rStyle w:val="CharSectno"/>
        </w:rPr>
        <w:t>70</w:t>
      </w:r>
      <w:r w:rsidR="003F329B" w:rsidRPr="00AE4251">
        <w:rPr>
          <w:rStyle w:val="CharSectno"/>
        </w:rPr>
        <w:noBreakHyphen/>
      </w:r>
      <w:r w:rsidRPr="00AE4251">
        <w:rPr>
          <w:rStyle w:val="CharSectno"/>
        </w:rPr>
        <w:t>5</w:t>
      </w:r>
      <w:r w:rsidRPr="003F329B">
        <w:t xml:space="preserve">  Acquisitions that attract the reduced credit</w:t>
      </w:r>
      <w:bookmarkEnd w:id="523"/>
    </w:p>
    <w:p w:rsidR="00300522" w:rsidRPr="003F329B" w:rsidRDefault="00300522" w:rsidP="00300522">
      <w:pPr>
        <w:pStyle w:val="subsection"/>
      </w:pPr>
      <w:r w:rsidRPr="003F329B">
        <w:tab/>
        <w:t>(1)</w:t>
      </w:r>
      <w:r w:rsidRPr="003F329B">
        <w:tab/>
        <w:t xml:space="preserve">The regulations may provide that acquisitions of a specified kind that relate to making </w:t>
      </w:r>
      <w:r w:rsidR="003F329B" w:rsidRPr="003F329B">
        <w:rPr>
          <w:position w:val="6"/>
          <w:sz w:val="16"/>
          <w:szCs w:val="16"/>
        </w:rPr>
        <w:t>*</w:t>
      </w:r>
      <w:r w:rsidRPr="003F329B">
        <w:t xml:space="preserve">financial supplies can give rise to an entitlement to a reduced input tax credit. These are </w:t>
      </w:r>
      <w:r w:rsidRPr="003F329B">
        <w:rPr>
          <w:b/>
          <w:bCs/>
          <w:i/>
          <w:iCs/>
        </w:rPr>
        <w:t>reduced credit acquisitions</w:t>
      </w:r>
      <w:r w:rsidRPr="003F329B">
        <w:t>.</w:t>
      </w:r>
    </w:p>
    <w:p w:rsidR="00300522" w:rsidRPr="003F329B" w:rsidRDefault="00300522" w:rsidP="00300522">
      <w:pPr>
        <w:pStyle w:val="subsection"/>
      </w:pPr>
      <w:r w:rsidRPr="003F329B">
        <w:tab/>
        <w:t>(1A)</w:t>
      </w:r>
      <w:r w:rsidRPr="003F329B">
        <w:tab/>
        <w:t xml:space="preserve">However, an acquisition is not a reduced credit acquisition to the extent (if any) that, without this </w:t>
      </w:r>
      <w:r w:rsidR="00A53099" w:rsidRPr="003F329B">
        <w:t>Division</w:t>
      </w:r>
      <w:r w:rsidR="00A36DB5" w:rsidRPr="003F329B">
        <w:t xml:space="preserve"> </w:t>
      </w:r>
      <w:r w:rsidRPr="003F329B">
        <w:t xml:space="preserve">applying, an entity is entitled to an input tax credit for the acquisition. </w:t>
      </w:r>
    </w:p>
    <w:p w:rsidR="00300522" w:rsidRPr="003F329B" w:rsidRDefault="00300522" w:rsidP="00300522">
      <w:pPr>
        <w:pStyle w:val="notetext"/>
      </w:pPr>
      <w:r w:rsidRPr="003F329B">
        <w:t>Note:</w:t>
      </w:r>
      <w:r w:rsidRPr="003F329B">
        <w:tab/>
        <w:t>Acquisitions relating to financial supplies can give rise to input tax credits: see subsections</w:t>
      </w:r>
      <w:r w:rsidR="003F329B">
        <w:t> </w:t>
      </w:r>
      <w:r w:rsidRPr="003F329B">
        <w:t>11</w:t>
      </w:r>
      <w:r w:rsidR="003F329B">
        <w:noBreakHyphen/>
      </w:r>
      <w:r w:rsidRPr="003F329B">
        <w:t xml:space="preserve">15(4) and (5). </w:t>
      </w:r>
    </w:p>
    <w:p w:rsidR="00300522" w:rsidRPr="003F329B" w:rsidRDefault="00300522" w:rsidP="00300522">
      <w:pPr>
        <w:pStyle w:val="subsection"/>
      </w:pPr>
      <w:r w:rsidRPr="003F329B">
        <w:tab/>
        <w:t>(2)</w:t>
      </w:r>
      <w:r w:rsidRPr="003F329B">
        <w:tab/>
        <w:t xml:space="preserve">For each kind of </w:t>
      </w:r>
      <w:r w:rsidR="003F329B" w:rsidRPr="003F329B">
        <w:rPr>
          <w:position w:val="6"/>
          <w:sz w:val="16"/>
          <w:szCs w:val="16"/>
        </w:rPr>
        <w:t>*</w:t>
      </w:r>
      <w:r w:rsidRPr="003F329B">
        <w:t>reduced credit acquisition specified, the regulations must specify a percentage to which the input tax credit is reduced.</w:t>
      </w:r>
    </w:p>
    <w:p w:rsidR="00300522" w:rsidRPr="003F329B" w:rsidRDefault="00300522" w:rsidP="00300522">
      <w:pPr>
        <w:pStyle w:val="ActHead5"/>
      </w:pPr>
      <w:bookmarkStart w:id="524" w:name="_Toc416266091"/>
      <w:r w:rsidRPr="00AE4251">
        <w:rPr>
          <w:rStyle w:val="CharSectno"/>
        </w:rPr>
        <w:t>70</w:t>
      </w:r>
      <w:r w:rsidR="003F329B" w:rsidRPr="00AE4251">
        <w:rPr>
          <w:rStyle w:val="CharSectno"/>
        </w:rPr>
        <w:noBreakHyphen/>
      </w:r>
      <w:r w:rsidRPr="00AE4251">
        <w:rPr>
          <w:rStyle w:val="CharSectno"/>
        </w:rPr>
        <w:t>10</w:t>
      </w:r>
      <w:r w:rsidRPr="003F329B">
        <w:t xml:space="preserve">  Extended meaning of </w:t>
      </w:r>
      <w:r w:rsidRPr="003F329B">
        <w:rPr>
          <w:i/>
          <w:iCs/>
        </w:rPr>
        <w:t>creditable purpose</w:t>
      </w:r>
      <w:bookmarkEnd w:id="524"/>
    </w:p>
    <w:p w:rsidR="00300522" w:rsidRPr="003F329B" w:rsidRDefault="00300522" w:rsidP="00300522">
      <w:pPr>
        <w:pStyle w:val="subsection"/>
      </w:pPr>
      <w:r w:rsidRPr="003F329B">
        <w:tab/>
        <w:t>(1)</w:t>
      </w:r>
      <w:r w:rsidRPr="003F329B">
        <w:tab/>
        <w:t xml:space="preserve">The fact that a </w:t>
      </w:r>
      <w:r w:rsidR="003F329B" w:rsidRPr="003F329B">
        <w:rPr>
          <w:position w:val="6"/>
          <w:sz w:val="16"/>
          <w:szCs w:val="16"/>
        </w:rPr>
        <w:t>*</w:t>
      </w:r>
      <w:r w:rsidRPr="003F329B">
        <w:t xml:space="preserve">reduced credit acquisition relates to making </w:t>
      </w:r>
      <w:r w:rsidR="003F329B" w:rsidRPr="003F329B">
        <w:rPr>
          <w:position w:val="6"/>
          <w:sz w:val="16"/>
          <w:szCs w:val="16"/>
        </w:rPr>
        <w:t>*</w:t>
      </w:r>
      <w:r w:rsidRPr="003F329B">
        <w:t xml:space="preserve">financial supplies does not stop it being for a </w:t>
      </w:r>
      <w:r w:rsidR="003F329B" w:rsidRPr="003F329B">
        <w:rPr>
          <w:position w:val="6"/>
          <w:sz w:val="16"/>
          <w:szCs w:val="16"/>
        </w:rPr>
        <w:t>*</w:t>
      </w:r>
      <w:r w:rsidRPr="003F329B">
        <w:t>creditable purpose, to the extent that it relates to making financial supplies.</w:t>
      </w:r>
    </w:p>
    <w:p w:rsidR="00300522" w:rsidRPr="003F329B" w:rsidRDefault="00300522" w:rsidP="00300522">
      <w:pPr>
        <w:pStyle w:val="subsection"/>
      </w:pPr>
      <w:r w:rsidRPr="003F329B">
        <w:tab/>
        <w:t>(2)</w:t>
      </w:r>
      <w:r w:rsidRPr="003F329B">
        <w:tab/>
        <w:t xml:space="preserve">The fact that you </w:t>
      </w:r>
      <w:r w:rsidR="003F329B" w:rsidRPr="003F329B">
        <w:rPr>
          <w:position w:val="6"/>
          <w:sz w:val="16"/>
          <w:szCs w:val="16"/>
        </w:rPr>
        <w:t>*</w:t>
      </w:r>
      <w:r w:rsidRPr="003F329B">
        <w:t xml:space="preserve">apply a </w:t>
      </w:r>
      <w:r w:rsidR="003F329B" w:rsidRPr="003F329B">
        <w:rPr>
          <w:position w:val="6"/>
          <w:sz w:val="16"/>
          <w:szCs w:val="16"/>
        </w:rPr>
        <w:t>*</w:t>
      </w:r>
      <w:r w:rsidRPr="003F329B">
        <w:t xml:space="preserve">reduced credit acquisition in making </w:t>
      </w:r>
      <w:r w:rsidR="003F329B" w:rsidRPr="003F329B">
        <w:rPr>
          <w:position w:val="6"/>
          <w:sz w:val="16"/>
          <w:szCs w:val="16"/>
        </w:rPr>
        <w:t>*</w:t>
      </w:r>
      <w:r w:rsidRPr="003F329B">
        <w:t xml:space="preserve">financial supplies does not stop it being applied for a </w:t>
      </w:r>
      <w:r w:rsidR="003F329B" w:rsidRPr="003F329B">
        <w:rPr>
          <w:position w:val="6"/>
          <w:sz w:val="16"/>
          <w:szCs w:val="16"/>
        </w:rPr>
        <w:t>*</w:t>
      </w:r>
      <w:r w:rsidRPr="003F329B">
        <w:t>creditable purpose, to the extent that it relates to making financial supplies.</w:t>
      </w:r>
    </w:p>
    <w:p w:rsidR="00300522" w:rsidRPr="003F329B" w:rsidRDefault="00300522" w:rsidP="00300522">
      <w:pPr>
        <w:pStyle w:val="subsection"/>
      </w:pPr>
      <w:r w:rsidRPr="003F329B">
        <w:tab/>
        <w:t>(3)</w:t>
      </w:r>
      <w:r w:rsidRPr="003F329B">
        <w:tab/>
        <w:t>This section has effect despite sections</w:t>
      </w:r>
      <w:r w:rsidR="003F329B">
        <w:t> </w:t>
      </w:r>
      <w:r w:rsidRPr="003F329B">
        <w:t>11</w:t>
      </w:r>
      <w:r w:rsidR="003F329B">
        <w:noBreakHyphen/>
      </w:r>
      <w:r w:rsidRPr="003F329B">
        <w:t>15 and 129</w:t>
      </w:r>
      <w:r w:rsidR="003F329B">
        <w:noBreakHyphen/>
      </w:r>
      <w:r w:rsidRPr="003F329B">
        <w:t>50 (which are about the meaning of creditable purpose).</w:t>
      </w:r>
    </w:p>
    <w:p w:rsidR="00300522" w:rsidRPr="003F329B" w:rsidRDefault="00300522" w:rsidP="00300522">
      <w:pPr>
        <w:pStyle w:val="ActHead5"/>
      </w:pPr>
      <w:bookmarkStart w:id="525" w:name="_Toc416266092"/>
      <w:r w:rsidRPr="00AE4251">
        <w:rPr>
          <w:rStyle w:val="CharSectno"/>
        </w:rPr>
        <w:t>70</w:t>
      </w:r>
      <w:r w:rsidR="003F329B" w:rsidRPr="00AE4251">
        <w:rPr>
          <w:rStyle w:val="CharSectno"/>
        </w:rPr>
        <w:noBreakHyphen/>
      </w:r>
      <w:r w:rsidRPr="00AE4251">
        <w:rPr>
          <w:rStyle w:val="CharSectno"/>
        </w:rPr>
        <w:t>15</w:t>
      </w:r>
      <w:r w:rsidRPr="003F329B">
        <w:t xml:space="preserve">  How much are the reduced input tax credits?</w:t>
      </w:r>
      <w:bookmarkEnd w:id="525"/>
    </w:p>
    <w:p w:rsidR="00300522" w:rsidRPr="003F329B" w:rsidRDefault="00300522" w:rsidP="00300522">
      <w:pPr>
        <w:pStyle w:val="subsection"/>
      </w:pPr>
      <w:r w:rsidRPr="003F329B">
        <w:tab/>
        <w:t>(1)</w:t>
      </w:r>
      <w:r w:rsidRPr="003F329B">
        <w:tab/>
        <w:t xml:space="preserve">The amount of an input tax credit for a </w:t>
      </w:r>
      <w:r w:rsidR="003F329B" w:rsidRPr="003F329B">
        <w:rPr>
          <w:position w:val="6"/>
          <w:sz w:val="16"/>
          <w:szCs w:val="16"/>
        </w:rPr>
        <w:t>*</w:t>
      </w:r>
      <w:r w:rsidRPr="003F329B">
        <w:t xml:space="preserve">creditable acquisition of a </w:t>
      </w:r>
      <w:r w:rsidR="003F329B" w:rsidRPr="003F329B">
        <w:rPr>
          <w:position w:val="6"/>
          <w:sz w:val="16"/>
          <w:szCs w:val="16"/>
        </w:rPr>
        <w:t>*</w:t>
      </w:r>
      <w:r w:rsidRPr="003F329B">
        <w:t>reduced credit acquisition is an amount equal to the GST payable on the supply of the acquisition multiplied by the percentage specified under subsection</w:t>
      </w:r>
      <w:r w:rsidR="003F329B">
        <w:t> </w:t>
      </w:r>
      <w:r w:rsidRPr="003F329B">
        <w:t>70</w:t>
      </w:r>
      <w:r w:rsidR="003F329B">
        <w:noBreakHyphen/>
      </w:r>
      <w:r w:rsidRPr="003F329B">
        <w:t>5(2) for acquisitions of that kind.</w:t>
      </w:r>
    </w:p>
    <w:p w:rsidR="00300522" w:rsidRPr="003F329B" w:rsidRDefault="00300522" w:rsidP="00300522">
      <w:pPr>
        <w:pStyle w:val="subsection"/>
      </w:pPr>
      <w:r w:rsidRPr="003F329B">
        <w:tab/>
        <w:t>(2)</w:t>
      </w:r>
      <w:r w:rsidRPr="003F329B">
        <w:tab/>
        <w:t xml:space="preserve">However, the amount of such an input tax credit is further reduced if the acquisition is only </w:t>
      </w:r>
      <w:r w:rsidR="003F329B" w:rsidRPr="003F329B">
        <w:rPr>
          <w:position w:val="6"/>
          <w:sz w:val="16"/>
          <w:szCs w:val="16"/>
        </w:rPr>
        <w:t>*</w:t>
      </w:r>
      <w:r w:rsidRPr="003F329B">
        <w:t>partly creditable.</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25 (which is about the amount of input tax credits).</w:t>
      </w:r>
    </w:p>
    <w:p w:rsidR="00300522" w:rsidRPr="003F329B" w:rsidRDefault="00300522" w:rsidP="00300522">
      <w:pPr>
        <w:pStyle w:val="ActHead5"/>
      </w:pPr>
      <w:bookmarkStart w:id="526" w:name="_Toc416266093"/>
      <w:r w:rsidRPr="00AE4251">
        <w:rPr>
          <w:rStyle w:val="CharSectno"/>
        </w:rPr>
        <w:t>70</w:t>
      </w:r>
      <w:r w:rsidR="003F329B" w:rsidRPr="00AE4251">
        <w:rPr>
          <w:rStyle w:val="CharSectno"/>
        </w:rPr>
        <w:noBreakHyphen/>
      </w:r>
      <w:r w:rsidRPr="00AE4251">
        <w:rPr>
          <w:rStyle w:val="CharSectno"/>
        </w:rPr>
        <w:t>20</w:t>
      </w:r>
      <w:r w:rsidRPr="003F329B">
        <w:t xml:space="preserve">  Extent of creditable purpose</w:t>
      </w:r>
      <w:bookmarkEnd w:id="52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 xml:space="preserve">reduced credit acquisition is a </w:t>
      </w:r>
      <w:r w:rsidR="003F329B" w:rsidRPr="003F329B">
        <w:rPr>
          <w:position w:val="6"/>
          <w:sz w:val="16"/>
          <w:szCs w:val="16"/>
        </w:rPr>
        <w:t>*</w:t>
      </w:r>
      <w:r w:rsidRPr="003F329B">
        <w:t>creditable acquisition; and</w:t>
      </w:r>
    </w:p>
    <w:p w:rsidR="00300522" w:rsidRPr="003F329B" w:rsidRDefault="00300522" w:rsidP="00300522">
      <w:pPr>
        <w:pStyle w:val="paragraph"/>
      </w:pPr>
      <w:r w:rsidRPr="003F329B">
        <w:tab/>
        <w:t>(b)</w:t>
      </w:r>
      <w:r w:rsidRPr="003F329B">
        <w:tab/>
        <w:t xml:space="preserve">it is not wholly for a </w:t>
      </w:r>
      <w:r w:rsidR="003F329B" w:rsidRPr="003F329B">
        <w:rPr>
          <w:position w:val="6"/>
          <w:sz w:val="16"/>
          <w:szCs w:val="16"/>
        </w:rPr>
        <w:t>*</w:t>
      </w:r>
      <w:r w:rsidRPr="003F329B">
        <w:t>creditable purpose because of this Division;</w:t>
      </w:r>
    </w:p>
    <w:p w:rsidR="00300522" w:rsidRPr="003F329B" w:rsidRDefault="00300522" w:rsidP="00300522">
      <w:pPr>
        <w:pStyle w:val="subsection2"/>
      </w:pPr>
      <w:r w:rsidRPr="003F329B">
        <w:t xml:space="preserve">it is </w:t>
      </w:r>
      <w:r w:rsidR="003F329B" w:rsidRPr="003F329B">
        <w:rPr>
          <w:position w:val="6"/>
          <w:sz w:val="16"/>
          <w:szCs w:val="16"/>
        </w:rPr>
        <w:t>*</w:t>
      </w:r>
      <w:r w:rsidRPr="003F329B">
        <w:t>partly creditable.</w:t>
      </w:r>
    </w:p>
    <w:p w:rsidR="00300522" w:rsidRPr="003F329B" w:rsidRDefault="00300522" w:rsidP="00300522">
      <w:pPr>
        <w:pStyle w:val="subsection"/>
      </w:pPr>
      <w:r w:rsidRPr="003F329B">
        <w:tab/>
        <w:t>(2)</w:t>
      </w:r>
      <w:r w:rsidRPr="003F329B">
        <w:tab/>
        <w:t xml:space="preserve">The extent to which the acquisition is acquired or applied for a </w:t>
      </w:r>
      <w:r w:rsidR="003F329B" w:rsidRPr="003F329B">
        <w:rPr>
          <w:position w:val="6"/>
          <w:sz w:val="16"/>
          <w:szCs w:val="16"/>
        </w:rPr>
        <w:t>*</w:t>
      </w:r>
      <w:r w:rsidRPr="003F329B">
        <w:t>creditable purpose is worked out using the following formula:</w:t>
      </w:r>
    </w:p>
    <w:p w:rsidR="00300522" w:rsidRPr="003F329B" w:rsidRDefault="00143843" w:rsidP="00A53099">
      <w:pPr>
        <w:pStyle w:val="Formula"/>
        <w:spacing w:before="120" w:after="120"/>
      </w:pPr>
      <w:r w:rsidRPr="003F329B">
        <w:rPr>
          <w:noProof/>
        </w:rPr>
        <w:drawing>
          <wp:inline distT="0" distB="0" distL="0" distR="0" wp14:anchorId="6B7AD0A2" wp14:editId="61A2D9A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creditable purpose</w:t>
      </w:r>
      <w:r w:rsidRPr="003F329B">
        <w:t xml:space="preserve"> is the extent to which the purpose for which you applied or acquired the acquisition was a </w:t>
      </w:r>
      <w:r w:rsidR="003F329B" w:rsidRPr="003F329B">
        <w:rPr>
          <w:position w:val="6"/>
          <w:sz w:val="16"/>
          <w:szCs w:val="16"/>
        </w:rPr>
        <w:t>*</w:t>
      </w:r>
      <w:r w:rsidRPr="003F329B">
        <w:t>creditable purpose otherwise than because of this Division, expressed as a percentage.</w:t>
      </w:r>
    </w:p>
    <w:p w:rsidR="00300522" w:rsidRPr="003F329B" w:rsidRDefault="00300522" w:rsidP="00300522">
      <w:pPr>
        <w:pStyle w:val="Definition"/>
      </w:pPr>
      <w:r w:rsidRPr="003F329B">
        <w:rPr>
          <w:b/>
          <w:bCs/>
          <w:i/>
          <w:iCs/>
        </w:rPr>
        <w:t>extent of Division</w:t>
      </w:r>
      <w:r w:rsidR="003F329B">
        <w:rPr>
          <w:b/>
          <w:bCs/>
          <w:i/>
          <w:iCs/>
        </w:rPr>
        <w:t> </w:t>
      </w:r>
      <w:r w:rsidRPr="003F329B">
        <w:rPr>
          <w:b/>
          <w:bCs/>
          <w:i/>
          <w:iCs/>
        </w:rPr>
        <w:t>70 creditable purpose</w:t>
      </w:r>
      <w:r w:rsidRPr="003F329B">
        <w:t xml:space="preserve"> is the extent to which the purpose for which you applied or acquired the acquisition was a </w:t>
      </w:r>
      <w:r w:rsidR="003F329B" w:rsidRPr="003F329B">
        <w:rPr>
          <w:position w:val="6"/>
          <w:sz w:val="16"/>
          <w:szCs w:val="16"/>
        </w:rPr>
        <w:t>*</w:t>
      </w:r>
      <w:r w:rsidRPr="003F329B">
        <w:t>creditable purpose because of this Division, expressed as a percentage.</w:t>
      </w:r>
    </w:p>
    <w:p w:rsidR="00300522" w:rsidRPr="003F329B" w:rsidRDefault="00300522" w:rsidP="00300522">
      <w:pPr>
        <w:pStyle w:val="Definition"/>
      </w:pPr>
      <w:r w:rsidRPr="003F329B">
        <w:rPr>
          <w:b/>
          <w:bCs/>
          <w:i/>
          <w:iCs/>
        </w:rPr>
        <w:t>percentage credit reduction</w:t>
      </w:r>
      <w:r w:rsidRPr="003F329B">
        <w:t xml:space="preserve"> is the reduced input tax credit percentage prescribed for the purposes of subsection</w:t>
      </w:r>
      <w:r w:rsidR="003F329B">
        <w:t> </w:t>
      </w:r>
      <w:r w:rsidRPr="003F329B">
        <w:t>70</w:t>
      </w:r>
      <w:r w:rsidR="003F329B">
        <w:noBreakHyphen/>
      </w:r>
      <w:r w:rsidRPr="003F329B">
        <w:t>5(2) for an acquisition of that kind.</w:t>
      </w:r>
    </w:p>
    <w:p w:rsidR="00300522" w:rsidRPr="003F329B" w:rsidRDefault="00300522" w:rsidP="00300522">
      <w:pPr>
        <w:pStyle w:val="notetext"/>
      </w:pPr>
      <w:r w:rsidRPr="003F329B">
        <w:t>Note:</w:t>
      </w:r>
      <w:r w:rsidRPr="003F329B">
        <w:tab/>
        <w:t>This section affects sections</w:t>
      </w:r>
      <w:r w:rsidR="003F329B">
        <w:t> </w:t>
      </w:r>
      <w:r w:rsidRPr="003F329B">
        <w:t>11</w:t>
      </w:r>
      <w:r w:rsidR="003F329B">
        <w:noBreakHyphen/>
      </w:r>
      <w:r w:rsidRPr="003F329B">
        <w:t>30 and 129</w:t>
      </w:r>
      <w:r w:rsidR="003F329B">
        <w:noBreakHyphen/>
      </w:r>
      <w:r w:rsidRPr="003F329B">
        <w:t>40. It is used even if the reduced credit acquisition is used wholly in carrying on your enterprise (unless the acquisition was wholly for a creditable purpose because of this Division, then section</w:t>
      </w:r>
      <w:r w:rsidR="003F329B">
        <w:t> </w:t>
      </w:r>
      <w:r w:rsidRPr="003F329B">
        <w:t>70</w:t>
      </w:r>
      <w:r w:rsidR="003F329B">
        <w:noBreakHyphen/>
      </w:r>
      <w:r w:rsidRPr="003F329B">
        <w:t>15 applies).</w:t>
      </w:r>
    </w:p>
    <w:p w:rsidR="00300522" w:rsidRPr="003F329B" w:rsidRDefault="00300522" w:rsidP="00300522">
      <w:pPr>
        <w:pStyle w:val="notetext"/>
      </w:pPr>
      <w:r w:rsidRPr="003F329B">
        <w:t>Example 1:</w:t>
      </w:r>
      <w:r w:rsidRPr="003F329B">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3F329B" w:rsidRDefault="00143843" w:rsidP="00A53099">
      <w:pPr>
        <w:pStyle w:val="Formula"/>
        <w:spacing w:before="120" w:after="120"/>
        <w:ind w:left="1985"/>
      </w:pPr>
      <w:r w:rsidRPr="003F329B">
        <w:rPr>
          <w:noProof/>
        </w:rPr>
        <w:drawing>
          <wp:inline distT="0" distB="0" distL="0" distR="0" wp14:anchorId="07EF7CDF" wp14:editId="09963847">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3F329B" w:rsidRDefault="00300522" w:rsidP="00300522">
      <w:pPr>
        <w:pStyle w:val="notetext"/>
      </w:pPr>
      <w:r w:rsidRPr="003F329B">
        <w:tab/>
        <w:t>Applying section</w:t>
      </w:r>
      <w:r w:rsidR="003F329B">
        <w:t> </w:t>
      </w:r>
      <w:r w:rsidRPr="003F329B">
        <w:t>11</w:t>
      </w:r>
      <w:r w:rsidR="003F329B">
        <w:noBreakHyphen/>
      </w:r>
      <w:r w:rsidRPr="003F329B">
        <w:t>30, your input tax credit is $8,000 (assuming you were liable for all the consideration).</w:t>
      </w:r>
    </w:p>
    <w:p w:rsidR="00300522" w:rsidRPr="003F329B" w:rsidRDefault="00300522" w:rsidP="00300522">
      <w:pPr>
        <w:pStyle w:val="notetext"/>
      </w:pPr>
      <w:r w:rsidRPr="003F329B">
        <w:t>Example 2:</w:t>
      </w:r>
      <w:r w:rsidRPr="003F329B">
        <w:tab/>
        <w:t>You subsequently apply the acquisition partly in making financial supplies (40%), partly in making taxable supplies (40%) and partly for private use (20%). The extent to which you made the acquisition for a creditable purpose is:</w:t>
      </w:r>
    </w:p>
    <w:p w:rsidR="00300522" w:rsidRPr="003F329B" w:rsidRDefault="00143843" w:rsidP="00A53099">
      <w:pPr>
        <w:pStyle w:val="Formula"/>
        <w:spacing w:before="120" w:after="120"/>
        <w:ind w:left="1985"/>
      </w:pPr>
      <w:r w:rsidRPr="003F329B">
        <w:rPr>
          <w:noProof/>
        </w:rPr>
        <w:drawing>
          <wp:inline distT="0" distB="0" distL="0" distR="0" wp14:anchorId="62F9B749" wp14:editId="20F94DE7">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3F329B" w:rsidRDefault="00300522" w:rsidP="00300522">
      <w:pPr>
        <w:pStyle w:val="notetext"/>
      </w:pPr>
      <w:r w:rsidRPr="003F329B">
        <w:tab/>
        <w:t>Applying Division</w:t>
      </w:r>
      <w:r w:rsidR="003F329B">
        <w:t> </w:t>
      </w:r>
      <w:r w:rsidRPr="003F329B">
        <w:t>129, your input tax credit is reduced to $6,000, giving you an increasing adjustment of $2,000.</w:t>
      </w:r>
    </w:p>
    <w:p w:rsidR="00300522" w:rsidRPr="003F329B" w:rsidRDefault="00300522" w:rsidP="00300522">
      <w:pPr>
        <w:pStyle w:val="subsection"/>
      </w:pPr>
      <w:r w:rsidRPr="003F329B">
        <w:tab/>
        <w:t>(3)</w:t>
      </w:r>
      <w:r w:rsidRPr="003F329B">
        <w:tab/>
        <w:t xml:space="preserve">The Commissioner may determine, in writing, one or more ways in which to work out, for the purpose of </w:t>
      </w:r>
      <w:r w:rsidR="003F329B">
        <w:t>subsection (</w:t>
      </w:r>
      <w:r w:rsidRPr="003F329B">
        <w:t xml:space="preserve">2), the extent to which an acquisition is for a </w:t>
      </w:r>
      <w:r w:rsidR="003F329B" w:rsidRPr="003F329B">
        <w:rPr>
          <w:position w:val="6"/>
          <w:sz w:val="16"/>
          <w:szCs w:val="16"/>
        </w:rPr>
        <w:t>*</w:t>
      </w:r>
      <w:r w:rsidRPr="003F329B">
        <w:t>creditable purpose.</w:t>
      </w:r>
    </w:p>
    <w:p w:rsidR="00300522" w:rsidRPr="003F329B" w:rsidRDefault="00300522" w:rsidP="00300522">
      <w:pPr>
        <w:pStyle w:val="ActHead5"/>
      </w:pPr>
      <w:bookmarkStart w:id="527" w:name="_Toc416266094"/>
      <w:r w:rsidRPr="00AE4251">
        <w:rPr>
          <w:rStyle w:val="CharSectno"/>
        </w:rPr>
        <w:t>70</w:t>
      </w:r>
      <w:r w:rsidR="003F329B" w:rsidRPr="00AE4251">
        <w:rPr>
          <w:rStyle w:val="CharSectno"/>
        </w:rPr>
        <w:noBreakHyphen/>
      </w:r>
      <w:r w:rsidRPr="00AE4251">
        <w:rPr>
          <w:rStyle w:val="CharSectno"/>
        </w:rPr>
        <w:t>25</w:t>
      </w:r>
      <w:r w:rsidRPr="003F329B">
        <w:t xml:space="preserve">  </w:t>
      </w:r>
      <w:smartTag w:uri="urn:schemas-microsoft-com:office:smarttags" w:element="City">
        <w:smartTag w:uri="urn:schemas-microsoft-com:office:smarttags" w:element="place">
          <w:r w:rsidRPr="003F329B">
            <w:t>Sale</w:t>
          </w:r>
        </w:smartTag>
      </w:smartTag>
      <w:r w:rsidRPr="003F329B">
        <w:t xml:space="preserve"> of reduced credit acquisitions (Division</w:t>
      </w:r>
      <w:r w:rsidR="003F329B">
        <w:t> </w:t>
      </w:r>
      <w:r w:rsidRPr="003F329B">
        <w:t>132)</w:t>
      </w:r>
      <w:bookmarkEnd w:id="527"/>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supply a </w:t>
      </w:r>
      <w:r w:rsidR="003F329B" w:rsidRPr="003F329B">
        <w:rPr>
          <w:position w:val="6"/>
          <w:sz w:val="16"/>
          <w:szCs w:val="16"/>
        </w:rPr>
        <w:t>*</w:t>
      </w:r>
      <w:r w:rsidRPr="003F329B">
        <w:t>reduced credit acquisition in circumstances to which Division</w:t>
      </w:r>
      <w:r w:rsidR="003F329B">
        <w:t> </w:t>
      </w:r>
      <w:r w:rsidRPr="003F329B">
        <w:t>132 applies; and</w:t>
      </w:r>
    </w:p>
    <w:p w:rsidR="00300522" w:rsidRPr="003F329B" w:rsidRDefault="00300522" w:rsidP="00300522">
      <w:pPr>
        <w:pStyle w:val="paragraph"/>
      </w:pPr>
      <w:r w:rsidRPr="003F329B">
        <w:tab/>
        <w:t>(b)</w:t>
      </w:r>
      <w:r w:rsidRPr="003F329B">
        <w:tab/>
        <w:t xml:space="preserve">you made the acquisition for a </w:t>
      </w:r>
      <w:r w:rsidR="003F329B" w:rsidRPr="003F329B">
        <w:rPr>
          <w:position w:val="6"/>
          <w:sz w:val="16"/>
          <w:szCs w:val="16"/>
        </w:rPr>
        <w:t>*</w:t>
      </w:r>
      <w:r w:rsidRPr="003F329B">
        <w:t xml:space="preserve">creditable purpose because of this Division, or you applied the acquisition for a </w:t>
      </w:r>
      <w:r w:rsidR="003F329B" w:rsidRPr="003F329B">
        <w:rPr>
          <w:position w:val="6"/>
          <w:sz w:val="16"/>
          <w:szCs w:val="16"/>
        </w:rPr>
        <w:t>*</w:t>
      </w:r>
      <w:r w:rsidRPr="003F329B">
        <w:t>creditable purpose because of this Division;</w:t>
      </w:r>
    </w:p>
    <w:p w:rsidR="00300522" w:rsidRPr="003F329B" w:rsidRDefault="00300522" w:rsidP="00300522">
      <w:pPr>
        <w:pStyle w:val="subsection2"/>
      </w:pPr>
      <w:r w:rsidRPr="003F329B">
        <w:t>this section applies for the purposes of Division</w:t>
      </w:r>
      <w:r w:rsidR="003F329B">
        <w:t> </w:t>
      </w:r>
      <w:r w:rsidRPr="003F329B">
        <w:t>132.</w:t>
      </w:r>
    </w:p>
    <w:p w:rsidR="00300522" w:rsidRPr="003F329B" w:rsidRDefault="00300522" w:rsidP="00300522">
      <w:pPr>
        <w:pStyle w:val="subsection"/>
      </w:pPr>
      <w:r w:rsidRPr="003F329B">
        <w:tab/>
        <w:t>(2)</w:t>
      </w:r>
      <w:r w:rsidRPr="003F329B">
        <w:tab/>
        <w:t>In working out the full input tax credit in subsection</w:t>
      </w:r>
      <w:r w:rsidR="003F329B">
        <w:t> </w:t>
      </w:r>
      <w:r w:rsidRPr="003F329B">
        <w:t>132</w:t>
      </w:r>
      <w:r w:rsidR="003F329B">
        <w:noBreakHyphen/>
      </w:r>
      <w:r w:rsidRPr="003F329B">
        <w:t xml:space="preserve">5(2), the reference to a </w:t>
      </w:r>
      <w:r w:rsidR="003F329B" w:rsidRPr="003F329B">
        <w:rPr>
          <w:position w:val="6"/>
          <w:sz w:val="16"/>
          <w:szCs w:val="16"/>
        </w:rPr>
        <w:t>*</w:t>
      </w:r>
      <w:r w:rsidRPr="003F329B">
        <w:t xml:space="preserve">creditable purpose in </w:t>
      </w:r>
      <w:r w:rsidR="003F329B">
        <w:t>paragraph (</w:t>
      </w:r>
      <w:r w:rsidRPr="003F329B">
        <w:t xml:space="preserve">a) of the definition of </w:t>
      </w:r>
      <w:r w:rsidRPr="003F329B">
        <w:rPr>
          <w:b/>
          <w:bCs/>
          <w:i/>
          <w:iCs/>
        </w:rPr>
        <w:t>full input tax credit</w:t>
      </w:r>
      <w:r w:rsidRPr="003F329B">
        <w:t xml:space="preserve"> is to be read as a reference to a </w:t>
      </w:r>
      <w:r w:rsidR="003F329B" w:rsidRPr="003F329B">
        <w:rPr>
          <w:position w:val="6"/>
          <w:sz w:val="16"/>
          <w:szCs w:val="16"/>
        </w:rPr>
        <w:t>*</w:t>
      </w:r>
      <w:r w:rsidRPr="003F329B">
        <w:t>creditable purpose otherwise than because of Division</w:t>
      </w:r>
      <w:r w:rsidR="003F329B">
        <w:t> </w:t>
      </w:r>
      <w:r w:rsidRPr="003F329B">
        <w:t>70.</w:t>
      </w:r>
    </w:p>
    <w:p w:rsidR="00300522" w:rsidRPr="003F329B" w:rsidRDefault="00300522" w:rsidP="00300522">
      <w:pPr>
        <w:pStyle w:val="subsection"/>
      </w:pPr>
      <w:r w:rsidRPr="003F329B">
        <w:tab/>
        <w:t>(3)</w:t>
      </w:r>
      <w:r w:rsidRPr="003F329B">
        <w:tab/>
        <w:t>In working out the adjusted input tax credit in subsection</w:t>
      </w:r>
      <w:r w:rsidR="003F329B">
        <w:t> </w:t>
      </w:r>
      <w:r w:rsidRPr="003F329B">
        <w:t>132</w:t>
      </w:r>
      <w:r w:rsidR="003F329B">
        <w:noBreakHyphen/>
      </w:r>
      <w:r w:rsidRPr="003F329B">
        <w:t xml:space="preserve">5(2), the extent of the </w:t>
      </w:r>
      <w:r w:rsidR="003F329B" w:rsidRPr="003F329B">
        <w:rPr>
          <w:position w:val="6"/>
          <w:sz w:val="16"/>
          <w:szCs w:val="16"/>
        </w:rPr>
        <w:t>*</w:t>
      </w:r>
      <w:r w:rsidRPr="003F329B">
        <w:t>creditable purpose because of subsection</w:t>
      </w:r>
      <w:r w:rsidR="003F329B">
        <w:t> </w:t>
      </w:r>
      <w:r w:rsidRPr="003F329B">
        <w:t>132</w:t>
      </w:r>
      <w:r w:rsidR="003F329B">
        <w:noBreakHyphen/>
      </w:r>
      <w:r w:rsidRPr="003F329B">
        <w:t>5(4) is increased by the following extent:</w:t>
      </w:r>
    </w:p>
    <w:p w:rsidR="00300522" w:rsidRPr="003F329B" w:rsidRDefault="00143843" w:rsidP="00A53099">
      <w:pPr>
        <w:pStyle w:val="Formula"/>
        <w:spacing w:before="120" w:after="120"/>
      </w:pPr>
      <w:r w:rsidRPr="003F329B">
        <w:rPr>
          <w:noProof/>
        </w:rPr>
        <w:drawing>
          <wp:inline distT="0" distB="0" distL="0" distR="0" wp14:anchorId="26BBBD2B" wp14:editId="0B54E81A">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Division</w:t>
      </w:r>
      <w:r w:rsidR="003F329B">
        <w:rPr>
          <w:b/>
          <w:bCs/>
          <w:i/>
          <w:iCs/>
        </w:rPr>
        <w:t> </w:t>
      </w:r>
      <w:r w:rsidRPr="003F329B">
        <w:rPr>
          <w:b/>
          <w:bCs/>
          <w:i/>
          <w:iCs/>
        </w:rPr>
        <w:t>70 creditable purpose</w:t>
      </w:r>
      <w:r w:rsidRPr="003F329B">
        <w:t xml:space="preserve"> has the same meaning as in section</w:t>
      </w:r>
      <w:r w:rsidR="003F329B">
        <w:t> </w:t>
      </w:r>
      <w:r w:rsidRPr="003F329B">
        <w:t>70</w:t>
      </w:r>
      <w:r w:rsidR="003F329B">
        <w:noBreakHyphen/>
      </w:r>
      <w:r w:rsidRPr="003F329B">
        <w:t>20.</w:t>
      </w:r>
    </w:p>
    <w:p w:rsidR="00300522" w:rsidRPr="003F329B" w:rsidRDefault="00300522" w:rsidP="00300522">
      <w:pPr>
        <w:pStyle w:val="Definition"/>
      </w:pPr>
      <w:r w:rsidRPr="003F329B">
        <w:rPr>
          <w:b/>
          <w:bCs/>
          <w:i/>
          <w:iCs/>
        </w:rPr>
        <w:t>percentage credit reduction</w:t>
      </w:r>
      <w:r w:rsidRPr="003F329B">
        <w:t xml:space="preserve"> has the same meaning as in section</w:t>
      </w:r>
      <w:r w:rsidR="003F329B">
        <w:t> </w:t>
      </w:r>
      <w:r w:rsidRPr="003F329B">
        <w:t>70</w:t>
      </w:r>
      <w:r w:rsidR="003F329B">
        <w:noBreakHyphen/>
      </w:r>
      <w:r w:rsidRPr="003F329B">
        <w:t>20.</w:t>
      </w:r>
    </w:p>
    <w:p w:rsidR="00300522" w:rsidRPr="003F329B" w:rsidRDefault="00300522" w:rsidP="00A36DB5">
      <w:pPr>
        <w:pStyle w:val="ActHead3"/>
        <w:pageBreakBefore/>
      </w:pPr>
      <w:bookmarkStart w:id="528" w:name="_Toc416266095"/>
      <w:r w:rsidRPr="00AE4251">
        <w:rPr>
          <w:rStyle w:val="CharDivNo"/>
        </w:rPr>
        <w:t>Division</w:t>
      </w:r>
      <w:r w:rsidR="003F329B" w:rsidRPr="00AE4251">
        <w:rPr>
          <w:rStyle w:val="CharDivNo"/>
        </w:rPr>
        <w:t> </w:t>
      </w:r>
      <w:r w:rsidRPr="00AE4251">
        <w:rPr>
          <w:rStyle w:val="CharDivNo"/>
        </w:rPr>
        <w:t>71</w:t>
      </w:r>
      <w:r w:rsidRPr="003F329B">
        <w:t>—</w:t>
      </w:r>
      <w:r w:rsidRPr="00AE4251">
        <w:rPr>
          <w:rStyle w:val="CharDivText"/>
        </w:rPr>
        <w:t>Fringe benefits provided by input taxed suppliers</w:t>
      </w:r>
      <w:bookmarkEnd w:id="528"/>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ActHead5"/>
      </w:pPr>
      <w:bookmarkStart w:id="529" w:name="_Toc416266096"/>
      <w:r w:rsidRPr="00AE4251">
        <w:rPr>
          <w:rStyle w:val="CharSectno"/>
        </w:rPr>
        <w:t>71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29"/>
    </w:p>
    <w:p w:rsidR="00300522" w:rsidRPr="003F329B" w:rsidRDefault="00300522" w:rsidP="00300522">
      <w:pPr>
        <w:pStyle w:val="BoxText"/>
      </w:pPr>
      <w:r w:rsidRPr="003F329B">
        <w:t>Suppliers making input taxed supplies may not be entitled to input tax credits for acquisitions or importations they make to provide fringe benefits to their employees.</w:t>
      </w:r>
    </w:p>
    <w:p w:rsidR="00300522" w:rsidRPr="003F329B" w:rsidRDefault="00300522" w:rsidP="00300522">
      <w:pPr>
        <w:pStyle w:val="notetext"/>
      </w:pPr>
      <w:r w:rsidRPr="003F329B">
        <w:t>Note:</w:t>
      </w:r>
      <w:r w:rsidRPr="003F329B">
        <w:tab/>
        <w:t xml:space="preserve">Under the </w:t>
      </w:r>
      <w:r w:rsidRPr="003F329B">
        <w:rPr>
          <w:i/>
          <w:iCs/>
        </w:rPr>
        <w:t>Fringe Benefits Tax Assessment Act 1986</w:t>
      </w:r>
      <w:r w:rsidRPr="003F329B">
        <w:t>, a lower rate of fringe benefits tax is payable for providing fringe benefits without entitlement to input tax credits.</w:t>
      </w:r>
    </w:p>
    <w:p w:rsidR="00300522" w:rsidRPr="003F329B" w:rsidRDefault="00300522" w:rsidP="00300522">
      <w:pPr>
        <w:pStyle w:val="ActHead5"/>
      </w:pPr>
      <w:bookmarkStart w:id="530" w:name="_Toc416266097"/>
      <w:r w:rsidRPr="00AE4251">
        <w:rPr>
          <w:rStyle w:val="CharSectno"/>
        </w:rPr>
        <w:t>71</w:t>
      </w:r>
      <w:r w:rsidR="003F329B" w:rsidRPr="00AE4251">
        <w:rPr>
          <w:rStyle w:val="CharSectno"/>
        </w:rPr>
        <w:noBreakHyphen/>
      </w:r>
      <w:r w:rsidRPr="00AE4251">
        <w:rPr>
          <w:rStyle w:val="CharSectno"/>
        </w:rPr>
        <w:t>5</w:t>
      </w:r>
      <w:r w:rsidRPr="003F329B">
        <w:t xml:space="preserve">  Acquisitions by input taxed suppliers to provide fringe benefits</w:t>
      </w:r>
      <w:bookmarkEnd w:id="530"/>
    </w:p>
    <w:p w:rsidR="00300522" w:rsidRPr="003F329B" w:rsidRDefault="00300522" w:rsidP="00300522">
      <w:pPr>
        <w:pStyle w:val="subsection"/>
      </w:pPr>
      <w:r w:rsidRPr="003F329B">
        <w:tab/>
        <w:t>(1)</w:t>
      </w:r>
      <w:r w:rsidRPr="003F329B">
        <w:tab/>
        <w:t xml:space="preserve">An acquisition that solely or partly relates to making supplies that are </w:t>
      </w:r>
      <w:r w:rsidR="003F329B" w:rsidRPr="003F329B">
        <w:rPr>
          <w:position w:val="6"/>
          <w:sz w:val="16"/>
          <w:szCs w:val="16"/>
        </w:rPr>
        <w:t>*</w:t>
      </w:r>
      <w:r w:rsidRPr="003F329B">
        <w:t xml:space="preserve">input taxed is not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the acquisition would (but for this section) be an acquisition of a kind referred to in paragraph</w:t>
      </w:r>
      <w:r w:rsidR="003F329B">
        <w:t> </w:t>
      </w:r>
      <w:r w:rsidRPr="003F329B">
        <w:t xml:space="preserve">149A(2)(b)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 xml:space="preserve">the acquisition specifically relates to the provision of a particular benefit (within the meaning of that Act) in respect of which </w:t>
      </w:r>
      <w:r w:rsidR="003F329B" w:rsidRPr="003F329B">
        <w:rPr>
          <w:position w:val="6"/>
          <w:sz w:val="16"/>
          <w:szCs w:val="16"/>
        </w:rPr>
        <w:t>*</w:t>
      </w:r>
      <w:r w:rsidRPr="003F329B">
        <w:t>fringe benefits tax is or will be payable.</w:t>
      </w:r>
    </w:p>
    <w:p w:rsidR="00300522" w:rsidRPr="003F329B" w:rsidRDefault="00300522" w:rsidP="00300522">
      <w:pPr>
        <w:pStyle w:val="subsection"/>
      </w:pPr>
      <w:r w:rsidRPr="003F329B">
        <w:tab/>
        <w:t>(2)</w:t>
      </w:r>
      <w:r w:rsidRPr="003F329B">
        <w:tab/>
        <w:t>However, this section does not apply to an acquisition if:</w:t>
      </w:r>
    </w:p>
    <w:p w:rsidR="00300522" w:rsidRPr="003F329B" w:rsidRDefault="00300522" w:rsidP="00300522">
      <w:pPr>
        <w:pStyle w:val="paragraph"/>
      </w:pPr>
      <w:r w:rsidRPr="003F329B">
        <w:tab/>
        <w:t>(a)</w:t>
      </w:r>
      <w:r w:rsidRPr="003F329B">
        <w:tab/>
        <w:t xml:space="preserve">the only reason it relates to making supplies that are </w:t>
      </w:r>
      <w:r w:rsidR="003F329B" w:rsidRPr="003F329B">
        <w:rPr>
          <w:position w:val="6"/>
          <w:sz w:val="16"/>
          <w:szCs w:val="16"/>
        </w:rPr>
        <w:t>*</w:t>
      </w:r>
      <w:r w:rsidRPr="003F329B">
        <w:t xml:space="preserve">input taxed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exceed the financial acquisitions threshold.</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F26F26">
      <w:pPr>
        <w:pStyle w:val="ActHead5"/>
      </w:pPr>
      <w:bookmarkStart w:id="531" w:name="_Toc416266098"/>
      <w:r w:rsidRPr="00AE4251">
        <w:rPr>
          <w:rStyle w:val="CharSectno"/>
        </w:rPr>
        <w:t>71</w:t>
      </w:r>
      <w:r w:rsidR="003F329B" w:rsidRPr="00AE4251">
        <w:rPr>
          <w:rStyle w:val="CharSectno"/>
        </w:rPr>
        <w:noBreakHyphen/>
      </w:r>
      <w:r w:rsidRPr="00AE4251">
        <w:rPr>
          <w:rStyle w:val="CharSectno"/>
        </w:rPr>
        <w:t>10</w:t>
      </w:r>
      <w:r w:rsidRPr="003F329B">
        <w:t xml:space="preserve">  Importations by input taxed suppliers to provide fringe benefits</w:t>
      </w:r>
      <w:bookmarkEnd w:id="531"/>
    </w:p>
    <w:p w:rsidR="00300522" w:rsidRPr="003F329B" w:rsidRDefault="00300522" w:rsidP="00F26F26">
      <w:pPr>
        <w:pStyle w:val="subsection"/>
        <w:keepNext/>
        <w:keepLines/>
      </w:pPr>
      <w:r w:rsidRPr="003F329B">
        <w:tab/>
        <w:t>(1)</w:t>
      </w:r>
      <w:r w:rsidRPr="003F329B">
        <w:tab/>
        <w:t xml:space="preserve">An importation that solely or partly relates to making supplies that are </w:t>
      </w:r>
      <w:r w:rsidR="003F329B" w:rsidRPr="003F329B">
        <w:rPr>
          <w:position w:val="6"/>
          <w:sz w:val="16"/>
          <w:szCs w:val="16"/>
        </w:rPr>
        <w:t>*</w:t>
      </w:r>
      <w:r w:rsidRPr="003F329B">
        <w:t xml:space="preserve">input taxed is not a </w:t>
      </w:r>
      <w:r w:rsidR="003F329B" w:rsidRPr="003F329B">
        <w:rPr>
          <w:position w:val="6"/>
          <w:sz w:val="16"/>
          <w:szCs w:val="16"/>
        </w:rPr>
        <w:t>*</w:t>
      </w:r>
      <w:r w:rsidRPr="003F329B">
        <w:t>creditable importation if:</w:t>
      </w:r>
    </w:p>
    <w:p w:rsidR="00300522" w:rsidRPr="003F329B" w:rsidRDefault="00300522" w:rsidP="00300522">
      <w:pPr>
        <w:pStyle w:val="paragraph"/>
      </w:pPr>
      <w:r w:rsidRPr="003F329B">
        <w:tab/>
        <w:t>(a)</w:t>
      </w:r>
      <w:r w:rsidRPr="003F329B">
        <w:tab/>
        <w:t>the importation would (but for this section) be an importation of a kind referred to in paragraph</w:t>
      </w:r>
      <w:r w:rsidR="003F329B">
        <w:t> </w:t>
      </w:r>
      <w:r w:rsidRPr="003F329B">
        <w:t xml:space="preserve">149A(2)(b) of the </w:t>
      </w:r>
      <w:r w:rsidRPr="003F329B">
        <w:rPr>
          <w:i/>
          <w:iCs/>
        </w:rPr>
        <w:t>Fringe Benefits Tax Assessment Act 1986</w:t>
      </w:r>
      <w:r w:rsidRPr="003F329B">
        <w:t>; and</w:t>
      </w:r>
    </w:p>
    <w:p w:rsidR="00300522" w:rsidRPr="003F329B" w:rsidRDefault="00300522" w:rsidP="00300522">
      <w:pPr>
        <w:pStyle w:val="paragraph"/>
      </w:pPr>
      <w:r w:rsidRPr="003F329B">
        <w:tab/>
        <w:t>(b)</w:t>
      </w:r>
      <w:r w:rsidRPr="003F329B">
        <w:tab/>
        <w:t xml:space="preserve">the importation specifically relates to the provision of a particular benefit (within the meaning of that Act) in respect of which </w:t>
      </w:r>
      <w:r w:rsidR="003F329B" w:rsidRPr="003F329B">
        <w:rPr>
          <w:position w:val="6"/>
          <w:sz w:val="16"/>
          <w:szCs w:val="16"/>
        </w:rPr>
        <w:t>*</w:t>
      </w:r>
      <w:r w:rsidRPr="003F329B">
        <w:t>fringe benefits tax is or will be payable.</w:t>
      </w:r>
    </w:p>
    <w:p w:rsidR="00300522" w:rsidRPr="003F329B" w:rsidRDefault="00300522" w:rsidP="00300522">
      <w:pPr>
        <w:pStyle w:val="subsection"/>
      </w:pPr>
      <w:r w:rsidRPr="003F329B">
        <w:tab/>
        <w:t>(2)</w:t>
      </w:r>
      <w:r w:rsidRPr="003F329B">
        <w:tab/>
        <w:t>However, this section does not apply to an importation if:</w:t>
      </w:r>
    </w:p>
    <w:p w:rsidR="00300522" w:rsidRPr="003F329B" w:rsidRDefault="00300522" w:rsidP="00300522">
      <w:pPr>
        <w:pStyle w:val="paragraph"/>
      </w:pPr>
      <w:r w:rsidRPr="003F329B">
        <w:tab/>
        <w:t>(a)</w:t>
      </w:r>
      <w:r w:rsidRPr="003F329B">
        <w:tab/>
        <w:t xml:space="preserve">the only reason it relates to making supplies that are </w:t>
      </w:r>
      <w:r w:rsidR="003F329B" w:rsidRPr="003F329B">
        <w:rPr>
          <w:position w:val="6"/>
          <w:sz w:val="16"/>
          <w:szCs w:val="16"/>
        </w:rPr>
        <w:t>*</w:t>
      </w:r>
      <w:r w:rsidRPr="003F329B">
        <w:t xml:space="preserve">input taxed is because it relates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 xml:space="preserve">you do not </w:t>
      </w:r>
      <w:r w:rsidR="003F329B" w:rsidRPr="003F329B">
        <w:rPr>
          <w:position w:val="6"/>
          <w:sz w:val="16"/>
          <w:szCs w:val="16"/>
        </w:rPr>
        <w:t>*</w:t>
      </w:r>
      <w:r w:rsidRPr="003F329B">
        <w:t>exceed the financial acquisitions threshold.</w:t>
      </w:r>
    </w:p>
    <w:p w:rsidR="00300522" w:rsidRPr="003F329B" w:rsidRDefault="00300522" w:rsidP="00300522">
      <w:pPr>
        <w:pStyle w:val="subsection"/>
      </w:pPr>
      <w:r w:rsidRPr="003F329B">
        <w:tab/>
        <w:t>(3)</w:t>
      </w:r>
      <w:r w:rsidRPr="003F329B">
        <w:tab/>
        <w:t>This section has effect despite section</w:t>
      </w:r>
      <w:r w:rsidR="003F329B">
        <w:t> </w:t>
      </w:r>
      <w:r w:rsidRPr="003F329B">
        <w:t>15</w:t>
      </w:r>
      <w:r w:rsidR="003F329B">
        <w:noBreakHyphen/>
      </w:r>
      <w:r w:rsidRPr="003F329B">
        <w:t>5 (which is about what is a creditable importation).</w:t>
      </w:r>
    </w:p>
    <w:p w:rsidR="00300522" w:rsidRPr="003F329B" w:rsidRDefault="00300522" w:rsidP="00A36DB5">
      <w:pPr>
        <w:pStyle w:val="ActHead3"/>
        <w:pageBreakBefore/>
      </w:pPr>
      <w:bookmarkStart w:id="532" w:name="_Toc416266099"/>
      <w:r w:rsidRPr="00AE4251">
        <w:rPr>
          <w:rStyle w:val="CharDivNo"/>
        </w:rPr>
        <w:t>Division</w:t>
      </w:r>
      <w:r w:rsidR="003F329B" w:rsidRPr="00AE4251">
        <w:rPr>
          <w:rStyle w:val="CharDivNo"/>
        </w:rPr>
        <w:t> </w:t>
      </w:r>
      <w:r w:rsidRPr="00AE4251">
        <w:rPr>
          <w:rStyle w:val="CharDivNo"/>
        </w:rPr>
        <w:t>72</w:t>
      </w:r>
      <w:r w:rsidRPr="003F329B">
        <w:t>—</w:t>
      </w:r>
      <w:r w:rsidRPr="00AE4251">
        <w:rPr>
          <w:rStyle w:val="CharDivText"/>
        </w:rPr>
        <w:t>Associates</w:t>
      </w:r>
      <w:bookmarkEnd w:id="532"/>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72</w:t>
      </w:r>
      <w:r w:rsidR="003F329B">
        <w:noBreakHyphen/>
      </w:r>
      <w:r w:rsidRPr="003F329B">
        <w:t>A</w:t>
      </w:r>
      <w:r w:rsidRPr="003F329B">
        <w:tab/>
        <w:t>Supplies without consideration</w:t>
      </w:r>
    </w:p>
    <w:p w:rsidR="00300522" w:rsidRPr="003F329B" w:rsidRDefault="00300522" w:rsidP="00300522">
      <w:pPr>
        <w:pStyle w:val="TofSectsSubdiv"/>
      </w:pPr>
      <w:r w:rsidRPr="003F329B">
        <w:t>72</w:t>
      </w:r>
      <w:r w:rsidR="003F329B">
        <w:noBreakHyphen/>
      </w:r>
      <w:r w:rsidRPr="003F329B">
        <w:t>B</w:t>
      </w:r>
      <w:r w:rsidRPr="003F329B">
        <w:tab/>
        <w:t>Acquisitions without consideration</w:t>
      </w:r>
    </w:p>
    <w:p w:rsidR="00300522" w:rsidRPr="003F329B" w:rsidRDefault="00300522" w:rsidP="00300522">
      <w:pPr>
        <w:pStyle w:val="TofSectsSubdiv"/>
      </w:pPr>
      <w:r w:rsidRPr="003F329B">
        <w:t>72</w:t>
      </w:r>
      <w:r w:rsidR="003F329B">
        <w:noBreakHyphen/>
      </w:r>
      <w:r w:rsidRPr="003F329B">
        <w:t>C</w:t>
      </w:r>
      <w:r w:rsidRPr="003F329B">
        <w:tab/>
        <w:t>Supplies for inadequate consideration</w:t>
      </w:r>
    </w:p>
    <w:p w:rsidR="00300522" w:rsidRPr="003F329B" w:rsidRDefault="00300522" w:rsidP="00300522">
      <w:pPr>
        <w:pStyle w:val="TofSectsSubdiv"/>
      </w:pPr>
      <w:r w:rsidRPr="003F329B">
        <w:t>72</w:t>
      </w:r>
      <w:r w:rsidR="003F329B">
        <w:noBreakHyphen/>
      </w:r>
      <w:r w:rsidRPr="003F329B">
        <w:t>D</w:t>
      </w:r>
      <w:r w:rsidRPr="003F329B">
        <w:tab/>
        <w:t xml:space="preserve">Application of this </w:t>
      </w:r>
      <w:r w:rsidR="00A53099" w:rsidRPr="003F329B">
        <w:t>Division</w:t>
      </w:r>
      <w:r w:rsidR="00A36DB5" w:rsidRPr="003F329B">
        <w:t xml:space="preserve"> </w:t>
      </w:r>
      <w:r w:rsidRPr="003F329B">
        <w:t>to certain sub</w:t>
      </w:r>
      <w:r w:rsidR="003F329B">
        <w:noBreakHyphen/>
      </w:r>
      <w:r w:rsidRPr="003F329B">
        <w:t>entities</w:t>
      </w:r>
    </w:p>
    <w:p w:rsidR="00300522" w:rsidRPr="003F329B" w:rsidRDefault="00300522" w:rsidP="00300522">
      <w:pPr>
        <w:pStyle w:val="ActHead5"/>
      </w:pPr>
      <w:bookmarkStart w:id="533" w:name="_Toc416266100"/>
      <w:r w:rsidRPr="00AE4251">
        <w:rPr>
          <w:rStyle w:val="CharSectno"/>
        </w:rPr>
        <w:t>72</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33"/>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ensures that supplies to, and acquisitions from, your associates </w:t>
      </w:r>
      <w:r w:rsidRPr="003F329B">
        <w:rPr>
          <w:i/>
          <w:iCs/>
        </w:rPr>
        <w:t>without</w:t>
      </w:r>
      <w:r w:rsidRPr="003F329B">
        <w:t xml:space="preserve"> consideration are brought within the GST system, and that supplies to your associates for inadequate consideration are properly valued for GST purposes.</w:t>
      </w:r>
    </w:p>
    <w:p w:rsidR="00300522" w:rsidRPr="003F329B" w:rsidRDefault="00300522" w:rsidP="00300522">
      <w:pPr>
        <w:pStyle w:val="ActHead4"/>
      </w:pPr>
      <w:bookmarkStart w:id="534" w:name="_Toc416266101"/>
      <w:r w:rsidRPr="00AE4251">
        <w:rPr>
          <w:rStyle w:val="CharSubdNo"/>
        </w:rPr>
        <w:t>Subdivision</w:t>
      </w:r>
      <w:r w:rsidR="003F329B" w:rsidRPr="00AE4251">
        <w:rPr>
          <w:rStyle w:val="CharSubdNo"/>
        </w:rPr>
        <w:t> </w:t>
      </w:r>
      <w:r w:rsidRPr="00AE4251">
        <w:rPr>
          <w:rStyle w:val="CharSubdNo"/>
        </w:rPr>
        <w:t>72</w:t>
      </w:r>
      <w:r w:rsidR="003F329B" w:rsidRPr="00AE4251">
        <w:rPr>
          <w:rStyle w:val="CharSubdNo"/>
        </w:rPr>
        <w:noBreakHyphen/>
      </w:r>
      <w:r w:rsidRPr="00AE4251">
        <w:rPr>
          <w:rStyle w:val="CharSubdNo"/>
        </w:rPr>
        <w:t>A</w:t>
      </w:r>
      <w:r w:rsidRPr="003F329B">
        <w:t>—</w:t>
      </w:r>
      <w:r w:rsidRPr="00AE4251">
        <w:rPr>
          <w:rStyle w:val="CharSubdText"/>
        </w:rPr>
        <w:t>Supplies without consideration</w:t>
      </w:r>
      <w:bookmarkEnd w:id="534"/>
    </w:p>
    <w:p w:rsidR="00300522" w:rsidRPr="003F329B" w:rsidRDefault="00300522" w:rsidP="00300522">
      <w:pPr>
        <w:pStyle w:val="ActHead5"/>
      </w:pPr>
      <w:bookmarkStart w:id="535" w:name="_Toc416266102"/>
      <w:r w:rsidRPr="00AE4251">
        <w:rPr>
          <w:rStyle w:val="CharSectno"/>
        </w:rPr>
        <w:t>72</w:t>
      </w:r>
      <w:r w:rsidR="003F329B" w:rsidRPr="00AE4251">
        <w:rPr>
          <w:rStyle w:val="CharSectno"/>
        </w:rPr>
        <w:noBreakHyphen/>
      </w:r>
      <w:r w:rsidRPr="00AE4251">
        <w:rPr>
          <w:rStyle w:val="CharSectno"/>
        </w:rPr>
        <w:t>5</w:t>
      </w:r>
      <w:r w:rsidRPr="003F329B">
        <w:t xml:space="preserve">  Taxable supplies without consideration</w:t>
      </w:r>
      <w:bookmarkEnd w:id="535"/>
    </w:p>
    <w:p w:rsidR="00300522" w:rsidRPr="003F329B" w:rsidRDefault="00300522" w:rsidP="00300522">
      <w:pPr>
        <w:pStyle w:val="subsection"/>
      </w:pPr>
      <w:r w:rsidRPr="003F329B">
        <w:tab/>
        <w:t>(1)</w:t>
      </w:r>
      <w:r w:rsidRPr="003F329B">
        <w:tab/>
        <w:t xml:space="preserve">The fact that a supply to your </w:t>
      </w:r>
      <w:r w:rsidR="003F329B" w:rsidRPr="003F329B">
        <w:rPr>
          <w:position w:val="6"/>
          <w:sz w:val="16"/>
          <w:szCs w:val="16"/>
        </w:rPr>
        <w:t>*</w:t>
      </w:r>
      <w:r w:rsidRPr="003F329B">
        <w:t xml:space="preserve">associate is without </w:t>
      </w:r>
      <w:r w:rsidR="003F329B" w:rsidRPr="003F329B">
        <w:rPr>
          <w:position w:val="6"/>
          <w:sz w:val="16"/>
          <w:szCs w:val="16"/>
        </w:rPr>
        <w:t>*</w:t>
      </w:r>
      <w:r w:rsidRPr="003F329B">
        <w:t xml:space="preserve">consideration, does not stop the supply being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your associate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or</w:t>
      </w:r>
    </w:p>
    <w:p w:rsidR="00300522" w:rsidRPr="003F329B" w:rsidRDefault="00300522" w:rsidP="00300522">
      <w:pPr>
        <w:pStyle w:val="paragraph"/>
      </w:pPr>
      <w:r w:rsidRPr="003F329B">
        <w:tab/>
        <w:t>(b)</w:t>
      </w:r>
      <w:r w:rsidRPr="003F329B">
        <w:tab/>
        <w:t xml:space="preserve">your associate acquires the thing supplied otherwise than solely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(2)</w:t>
      </w:r>
      <w:r w:rsidRPr="003F329B">
        <w:tab/>
        <w:t>This section has effect despite paragraph</w:t>
      </w:r>
      <w:r w:rsidR="003F329B">
        <w:t> </w:t>
      </w:r>
      <w:r w:rsidRPr="003F329B">
        <w:t>9</w:t>
      </w:r>
      <w:r w:rsidR="003F329B">
        <w:noBreakHyphen/>
      </w:r>
      <w:r w:rsidRPr="003F329B">
        <w:t>5(a</w:t>
      </w:r>
      <w:r w:rsidR="00A53099" w:rsidRPr="003F329B">
        <w:t>) (w</w:t>
      </w:r>
      <w:r w:rsidRPr="003F329B">
        <w:t>hich would otherwise require a taxable supply to be for consideration).</w:t>
      </w:r>
    </w:p>
    <w:p w:rsidR="00300522" w:rsidRPr="003F329B" w:rsidRDefault="00300522" w:rsidP="00300522">
      <w:pPr>
        <w:pStyle w:val="subsection"/>
      </w:pPr>
      <w:r w:rsidRPr="003F329B">
        <w:tab/>
        <w:t>(3)</w:t>
      </w:r>
      <w:r w:rsidRPr="003F329B">
        <w:tab/>
        <w:t xml:space="preserve">However, this section does not apply to any supply that is constituted by an insured entity settling a claim under an </w:t>
      </w:r>
      <w:r w:rsidR="003F329B" w:rsidRPr="003F329B">
        <w:rPr>
          <w:position w:val="6"/>
          <w:sz w:val="16"/>
          <w:szCs w:val="16"/>
        </w:rPr>
        <w:t>*</w:t>
      </w:r>
      <w:r w:rsidRPr="003F329B">
        <w:t xml:space="preserve">insurance policy or by an entity (other than an </w:t>
      </w:r>
      <w:r w:rsidR="003F329B" w:rsidRPr="003F329B">
        <w:rPr>
          <w:position w:val="6"/>
          <w:sz w:val="16"/>
        </w:rPr>
        <w:t>*</w:t>
      </w:r>
      <w:r w:rsidRPr="003F329B">
        <w:t xml:space="preserve">operator) settling a claim under a </w:t>
      </w:r>
      <w:r w:rsidR="003F329B" w:rsidRPr="003F329B">
        <w:rPr>
          <w:position w:val="6"/>
          <w:sz w:val="16"/>
        </w:rPr>
        <w:t>*</w:t>
      </w:r>
      <w:r w:rsidRPr="003F329B">
        <w:t>compulsory third party scheme.</w:t>
      </w:r>
    </w:p>
    <w:p w:rsidR="00300522" w:rsidRPr="003F329B" w:rsidRDefault="00300522" w:rsidP="00300522">
      <w:pPr>
        <w:pStyle w:val="ActHead5"/>
      </w:pPr>
      <w:bookmarkStart w:id="536" w:name="_Toc416266103"/>
      <w:r w:rsidRPr="00AE4251">
        <w:rPr>
          <w:rStyle w:val="CharSectno"/>
        </w:rPr>
        <w:t>72</w:t>
      </w:r>
      <w:r w:rsidR="003F329B" w:rsidRPr="00AE4251">
        <w:rPr>
          <w:rStyle w:val="CharSectno"/>
        </w:rPr>
        <w:noBreakHyphen/>
      </w:r>
      <w:r w:rsidRPr="00AE4251">
        <w:rPr>
          <w:rStyle w:val="CharSectno"/>
        </w:rPr>
        <w:t>10</w:t>
      </w:r>
      <w:r w:rsidRPr="003F329B">
        <w:t xml:space="preserve">  The value of taxable supplies without consideration</w:t>
      </w:r>
      <w:bookmarkEnd w:id="536"/>
    </w:p>
    <w:p w:rsidR="00300522" w:rsidRPr="003F329B" w:rsidRDefault="00300522" w:rsidP="00300522">
      <w:pPr>
        <w:pStyle w:val="subsection"/>
      </w:pPr>
      <w:r w:rsidRPr="003F329B">
        <w:tab/>
        <w:t>(1)</w:t>
      </w:r>
      <w:r w:rsidRPr="003F329B">
        <w:tab/>
        <w:t xml:space="preserve">If a supply to your </w:t>
      </w:r>
      <w:r w:rsidR="003F329B" w:rsidRPr="003F329B">
        <w:rPr>
          <w:position w:val="6"/>
          <w:sz w:val="16"/>
          <w:szCs w:val="16"/>
        </w:rPr>
        <w:t>*</w:t>
      </w:r>
      <w:r w:rsidRPr="003F329B">
        <w:t xml:space="preserve">associate without </w:t>
      </w:r>
      <w:r w:rsidR="003F329B" w:rsidRPr="003F329B">
        <w:rPr>
          <w:position w:val="6"/>
          <w:sz w:val="16"/>
          <w:szCs w:val="16"/>
        </w:rPr>
        <w:t>*</w:t>
      </w:r>
      <w:r w:rsidRPr="003F329B">
        <w:t xml:space="preserve">consideration is a </w:t>
      </w:r>
      <w:r w:rsidR="003F329B" w:rsidRPr="003F329B">
        <w:rPr>
          <w:position w:val="6"/>
          <w:sz w:val="16"/>
          <w:szCs w:val="16"/>
        </w:rPr>
        <w:t>*</w:t>
      </w:r>
      <w:r w:rsidRPr="003F329B">
        <w:t xml:space="preserve">taxable supply, its </w:t>
      </w:r>
      <w:r w:rsidRPr="003F329B">
        <w:rPr>
          <w:b/>
          <w:bCs/>
          <w:i/>
          <w:iCs/>
        </w:rPr>
        <w:t>value</w:t>
      </w:r>
      <w:r w:rsidRPr="003F329B">
        <w:t xml:space="preserve"> is the </w:t>
      </w:r>
      <w:r w:rsidR="003F329B" w:rsidRPr="003F329B">
        <w:rPr>
          <w:position w:val="6"/>
          <w:sz w:val="16"/>
          <w:szCs w:val="16"/>
        </w:rPr>
        <w:t>*</w:t>
      </w:r>
      <w:r w:rsidRPr="003F329B">
        <w:t>GST exclusive market value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537" w:name="_Toc416266104"/>
      <w:r w:rsidRPr="00AE4251">
        <w:rPr>
          <w:rStyle w:val="CharSectno"/>
        </w:rPr>
        <w:t>72</w:t>
      </w:r>
      <w:r w:rsidR="003F329B" w:rsidRPr="00AE4251">
        <w:rPr>
          <w:rStyle w:val="CharSectno"/>
        </w:rPr>
        <w:noBreakHyphen/>
      </w:r>
      <w:r w:rsidRPr="00AE4251">
        <w:rPr>
          <w:rStyle w:val="CharSectno"/>
        </w:rPr>
        <w:t>15</w:t>
      </w:r>
      <w:r w:rsidRPr="003F329B">
        <w:t xml:space="preserve">  Attributing the GST to tax periods</w:t>
      </w:r>
      <w:bookmarkEnd w:id="537"/>
    </w:p>
    <w:p w:rsidR="00300522" w:rsidRPr="003F329B" w:rsidRDefault="00300522" w:rsidP="00300522">
      <w:pPr>
        <w:pStyle w:val="subsection"/>
      </w:pPr>
      <w:r w:rsidRPr="003F329B">
        <w:tab/>
        <w:t>(1)</w:t>
      </w:r>
      <w:r w:rsidRPr="003F329B">
        <w:tab/>
        <w:t xml:space="preserve">The tax period to which the GST on a </w:t>
      </w:r>
      <w:r w:rsidR="003F329B" w:rsidRPr="003F329B">
        <w:rPr>
          <w:position w:val="6"/>
          <w:sz w:val="16"/>
          <w:szCs w:val="16"/>
        </w:rPr>
        <w:t>*</w:t>
      </w:r>
      <w:r w:rsidRPr="003F329B">
        <w:t xml:space="preserve">taxable supply to your </w:t>
      </w:r>
      <w:r w:rsidR="003F329B" w:rsidRPr="003F329B">
        <w:rPr>
          <w:position w:val="6"/>
          <w:sz w:val="16"/>
          <w:szCs w:val="16"/>
        </w:rPr>
        <w:t>*</w:t>
      </w:r>
      <w:r w:rsidRPr="003F329B">
        <w:t xml:space="preserve">associate without </w:t>
      </w:r>
      <w:r w:rsidR="003F329B" w:rsidRPr="003F329B">
        <w:rPr>
          <w:position w:val="6"/>
          <w:sz w:val="16"/>
          <w:szCs w:val="16"/>
        </w:rPr>
        <w:t>*</w:t>
      </w:r>
      <w:r w:rsidRPr="003F329B">
        <w:t xml:space="preserve">consideration is attributable is the tax period in which the supply first becomes a supply that is </w:t>
      </w:r>
      <w:r w:rsidR="003F329B" w:rsidRPr="003F329B">
        <w:rPr>
          <w:position w:val="6"/>
          <w:sz w:val="16"/>
          <w:szCs w:val="16"/>
        </w:rPr>
        <w:t>*</w:t>
      </w:r>
      <w:r w:rsidRPr="003F329B">
        <w:t xml:space="preserve">connected with </w:t>
      </w:r>
      <w:r w:rsidR="004B256E" w:rsidRPr="003F329B">
        <w:t>the indirect tax zone</w:t>
      </w:r>
      <w:r w:rsidRPr="003F329B">
        <w:t>.</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5 (which is about attributing GST on taxable supplies).</w:t>
      </w:r>
    </w:p>
    <w:p w:rsidR="00A3312B" w:rsidRPr="003F329B" w:rsidRDefault="00A3312B" w:rsidP="00A3312B">
      <w:pPr>
        <w:pStyle w:val="ActHead5"/>
      </w:pPr>
      <w:bookmarkStart w:id="538" w:name="_Toc416266105"/>
      <w:r w:rsidRPr="00AE4251">
        <w:rPr>
          <w:rStyle w:val="CharSectno"/>
        </w:rPr>
        <w:t>72</w:t>
      </w:r>
      <w:r w:rsidR="003F329B" w:rsidRPr="00AE4251">
        <w:rPr>
          <w:rStyle w:val="CharSectno"/>
        </w:rPr>
        <w:noBreakHyphen/>
      </w:r>
      <w:r w:rsidRPr="00AE4251">
        <w:rPr>
          <w:rStyle w:val="CharSectno"/>
        </w:rPr>
        <w:t>20</w:t>
      </w:r>
      <w:r w:rsidRPr="003F329B">
        <w:t xml:space="preserve">  Supplies and acquisitions that would otherwise be sales etc.</w:t>
      </w:r>
      <w:bookmarkEnd w:id="538"/>
    </w:p>
    <w:p w:rsidR="00A3312B" w:rsidRPr="003F329B" w:rsidRDefault="00A3312B" w:rsidP="00A3312B">
      <w:pPr>
        <w:pStyle w:val="subsection"/>
      </w:pPr>
      <w:r w:rsidRPr="003F329B">
        <w:tab/>
        <w:t>(1)</w:t>
      </w:r>
      <w:r w:rsidRPr="003F329B">
        <w:tab/>
        <w:t xml:space="preserve">If, apart from a lack of </w:t>
      </w:r>
      <w:r w:rsidR="003F329B" w:rsidRPr="003F329B">
        <w:rPr>
          <w:position w:val="6"/>
          <w:sz w:val="16"/>
        </w:rPr>
        <w:t>*</w:t>
      </w:r>
      <w:r w:rsidRPr="003F329B">
        <w:t>consideration:</w:t>
      </w:r>
    </w:p>
    <w:p w:rsidR="00A3312B" w:rsidRPr="003F329B" w:rsidRDefault="00A3312B" w:rsidP="00A3312B">
      <w:pPr>
        <w:pStyle w:val="paragraph"/>
      </w:pPr>
      <w:r w:rsidRPr="003F329B">
        <w:tab/>
        <w:t>(a)</w:t>
      </w:r>
      <w:r w:rsidRPr="003F329B">
        <w:tab/>
        <w:t xml:space="preserve">a supply to your </w:t>
      </w:r>
      <w:r w:rsidR="003F329B" w:rsidRPr="003F329B">
        <w:rPr>
          <w:position w:val="6"/>
          <w:sz w:val="16"/>
        </w:rPr>
        <w:t>*</w:t>
      </w:r>
      <w:r w:rsidRPr="003F329B">
        <w:t>associate from you; or</w:t>
      </w:r>
    </w:p>
    <w:p w:rsidR="00A3312B" w:rsidRPr="003F329B" w:rsidRDefault="00A3312B" w:rsidP="00A3312B">
      <w:pPr>
        <w:pStyle w:val="paragraph"/>
      </w:pPr>
      <w:r w:rsidRPr="003F329B">
        <w:tab/>
        <w:t>(b)</w:t>
      </w:r>
      <w:r w:rsidRPr="003F329B">
        <w:tab/>
        <w:t>a supply to you from your associate;</w:t>
      </w:r>
    </w:p>
    <w:p w:rsidR="00A3312B" w:rsidRPr="003F329B" w:rsidRDefault="00A3312B" w:rsidP="00A3312B">
      <w:pPr>
        <w:pStyle w:val="subsection2"/>
      </w:pPr>
      <w:r w:rsidRPr="003F329B">
        <w:t xml:space="preserve">would be a sale or some other kind of supply, the supply is taken for the purposes of the </w:t>
      </w:r>
      <w:r w:rsidR="003F329B" w:rsidRPr="003F329B">
        <w:rPr>
          <w:position w:val="6"/>
          <w:sz w:val="16"/>
        </w:rPr>
        <w:t>*</w:t>
      </w:r>
      <w:r w:rsidRPr="003F329B">
        <w:t>GST law to be a supply of that kind.</w:t>
      </w:r>
    </w:p>
    <w:p w:rsidR="00A3312B" w:rsidRPr="003F329B" w:rsidRDefault="00A3312B" w:rsidP="00A3312B">
      <w:pPr>
        <w:pStyle w:val="subsection"/>
      </w:pPr>
      <w:r w:rsidRPr="003F329B">
        <w:tab/>
        <w:t>(2)</w:t>
      </w:r>
      <w:r w:rsidRPr="003F329B">
        <w:tab/>
        <w:t xml:space="preserve">If, apart from a lack of </w:t>
      </w:r>
      <w:r w:rsidR="003F329B" w:rsidRPr="003F329B">
        <w:rPr>
          <w:position w:val="6"/>
          <w:sz w:val="16"/>
        </w:rPr>
        <w:t>*</w:t>
      </w:r>
      <w:r w:rsidRPr="003F329B">
        <w:t>consideration:</w:t>
      </w:r>
    </w:p>
    <w:p w:rsidR="00A3312B" w:rsidRPr="003F329B" w:rsidRDefault="00A3312B" w:rsidP="00A3312B">
      <w:pPr>
        <w:pStyle w:val="paragraph"/>
      </w:pPr>
      <w:r w:rsidRPr="003F329B">
        <w:tab/>
        <w:t>(a)</w:t>
      </w:r>
      <w:r w:rsidRPr="003F329B">
        <w:tab/>
        <w:t xml:space="preserve">an acquisition by your </w:t>
      </w:r>
      <w:r w:rsidR="003F329B" w:rsidRPr="003F329B">
        <w:rPr>
          <w:position w:val="6"/>
          <w:sz w:val="16"/>
        </w:rPr>
        <w:t>*</w:t>
      </w:r>
      <w:r w:rsidRPr="003F329B">
        <w:t>associate from you; or</w:t>
      </w:r>
    </w:p>
    <w:p w:rsidR="00A3312B" w:rsidRPr="003F329B" w:rsidRDefault="00A3312B" w:rsidP="00A3312B">
      <w:pPr>
        <w:pStyle w:val="paragraph"/>
      </w:pPr>
      <w:r w:rsidRPr="003F329B">
        <w:tab/>
        <w:t>(b)</w:t>
      </w:r>
      <w:r w:rsidRPr="003F329B">
        <w:tab/>
        <w:t>an acquisition by you from your associate;</w:t>
      </w:r>
    </w:p>
    <w:p w:rsidR="00A3312B" w:rsidRPr="003F329B" w:rsidRDefault="00A3312B" w:rsidP="00A3312B">
      <w:pPr>
        <w:pStyle w:val="subsection2"/>
      </w:pPr>
      <w:r w:rsidRPr="003F329B">
        <w:t xml:space="preserve">would be by sale or some other means, the acquisition is taken for the purposes of the </w:t>
      </w:r>
      <w:r w:rsidR="003F329B" w:rsidRPr="003F329B">
        <w:rPr>
          <w:position w:val="6"/>
          <w:sz w:val="16"/>
        </w:rPr>
        <w:t>*</w:t>
      </w:r>
      <w:r w:rsidRPr="003F329B">
        <w:t>GST law to be an acquisition by that means.</w:t>
      </w:r>
    </w:p>
    <w:p w:rsidR="00A3312B" w:rsidRPr="003F329B" w:rsidRDefault="00A3312B" w:rsidP="00A3312B">
      <w:pPr>
        <w:pStyle w:val="ActHead5"/>
      </w:pPr>
      <w:bookmarkStart w:id="539" w:name="_Toc416266106"/>
      <w:r w:rsidRPr="00AE4251">
        <w:rPr>
          <w:rStyle w:val="CharSectno"/>
        </w:rPr>
        <w:t>72</w:t>
      </w:r>
      <w:r w:rsidR="003F329B" w:rsidRPr="00AE4251">
        <w:rPr>
          <w:rStyle w:val="CharSectno"/>
        </w:rPr>
        <w:noBreakHyphen/>
      </w:r>
      <w:r w:rsidRPr="00AE4251">
        <w:rPr>
          <w:rStyle w:val="CharSectno"/>
        </w:rPr>
        <w:t>25</w:t>
      </w:r>
      <w:r w:rsidRPr="003F329B">
        <w:t xml:space="preserve">  Supplies that would otherwise be GST</w:t>
      </w:r>
      <w:r w:rsidR="003F329B">
        <w:noBreakHyphen/>
      </w:r>
      <w:r w:rsidRPr="003F329B">
        <w:t>free, input taxed or financial supplies</w:t>
      </w:r>
      <w:bookmarkEnd w:id="539"/>
    </w:p>
    <w:p w:rsidR="00A3312B" w:rsidRPr="003F329B" w:rsidRDefault="00A3312B" w:rsidP="00A3312B">
      <w:pPr>
        <w:pStyle w:val="subsection"/>
      </w:pPr>
      <w:r w:rsidRPr="003F329B">
        <w:tab/>
      </w:r>
      <w:r w:rsidRPr="003F329B">
        <w:tab/>
        <w:t xml:space="preserve">The fact that a supply to or from your </w:t>
      </w:r>
      <w:r w:rsidR="003F329B" w:rsidRPr="003F329B">
        <w:rPr>
          <w:position w:val="6"/>
          <w:sz w:val="16"/>
        </w:rPr>
        <w:t>*</w:t>
      </w:r>
      <w:r w:rsidRPr="003F329B">
        <w:t xml:space="preserve">associate is without </w:t>
      </w:r>
      <w:r w:rsidR="003F329B" w:rsidRPr="003F329B">
        <w:rPr>
          <w:position w:val="6"/>
          <w:sz w:val="16"/>
        </w:rPr>
        <w:t>*</w:t>
      </w:r>
      <w:r w:rsidRPr="003F329B">
        <w:t xml:space="preserve">consideration does not stop the supply from being any of the following for the purposes of the </w:t>
      </w:r>
      <w:r w:rsidR="003F329B" w:rsidRPr="003F329B">
        <w:rPr>
          <w:position w:val="6"/>
          <w:sz w:val="16"/>
        </w:rPr>
        <w:t>*</w:t>
      </w:r>
      <w:r w:rsidRPr="003F329B">
        <w:t>GST law:</w:t>
      </w:r>
    </w:p>
    <w:p w:rsidR="00A3312B" w:rsidRPr="003F329B" w:rsidRDefault="00A3312B" w:rsidP="00A3312B">
      <w:pPr>
        <w:pStyle w:val="paragraph"/>
      </w:pPr>
      <w:r w:rsidRPr="003F329B">
        <w:tab/>
        <w:t>(a)</w:t>
      </w:r>
      <w:r w:rsidRPr="003F329B">
        <w:tab/>
        <w:t xml:space="preserve">a </w:t>
      </w:r>
      <w:r w:rsidR="003F329B" w:rsidRPr="003F329B">
        <w:rPr>
          <w:position w:val="6"/>
          <w:sz w:val="16"/>
        </w:rPr>
        <w:t>*</w:t>
      </w:r>
      <w:r w:rsidRPr="003F329B">
        <w:t>GST</w:t>
      </w:r>
      <w:r w:rsidR="003F329B">
        <w:noBreakHyphen/>
      </w:r>
      <w:r w:rsidRPr="003F329B">
        <w:t>free supply;</w:t>
      </w:r>
    </w:p>
    <w:p w:rsidR="00A3312B" w:rsidRPr="003F329B" w:rsidRDefault="00A3312B" w:rsidP="00F26F26">
      <w:pPr>
        <w:pStyle w:val="paragraph"/>
        <w:keepNext/>
        <w:keepLines/>
      </w:pPr>
      <w:r w:rsidRPr="003F329B">
        <w:tab/>
        <w:t>(b)</w:t>
      </w:r>
      <w:r w:rsidRPr="003F329B">
        <w:tab/>
        <w:t xml:space="preserve">a supply that is </w:t>
      </w:r>
      <w:r w:rsidR="003F329B" w:rsidRPr="003F329B">
        <w:rPr>
          <w:position w:val="6"/>
          <w:sz w:val="16"/>
        </w:rPr>
        <w:t>*</w:t>
      </w:r>
      <w:r w:rsidRPr="003F329B">
        <w:t>input taxed;</w:t>
      </w:r>
    </w:p>
    <w:p w:rsidR="00A3312B" w:rsidRPr="003F329B" w:rsidRDefault="00A3312B" w:rsidP="00A3312B">
      <w:pPr>
        <w:pStyle w:val="paragraph"/>
      </w:pPr>
      <w:r w:rsidRPr="003F329B">
        <w:tab/>
        <w:t>(c)</w:t>
      </w:r>
      <w:r w:rsidRPr="003F329B">
        <w:tab/>
        <w:t xml:space="preserve">a </w:t>
      </w:r>
      <w:r w:rsidR="003F329B" w:rsidRPr="003F329B">
        <w:rPr>
          <w:position w:val="6"/>
          <w:sz w:val="16"/>
        </w:rPr>
        <w:t>*</w:t>
      </w:r>
      <w:r w:rsidRPr="003F329B">
        <w:t>financial supply.</w:t>
      </w:r>
    </w:p>
    <w:p w:rsidR="00300522" w:rsidRPr="003F329B" w:rsidRDefault="00300522" w:rsidP="00300522">
      <w:pPr>
        <w:pStyle w:val="ActHead4"/>
      </w:pPr>
      <w:bookmarkStart w:id="540" w:name="_Toc416266107"/>
      <w:r w:rsidRPr="00AE4251">
        <w:rPr>
          <w:rStyle w:val="CharSubdNo"/>
        </w:rPr>
        <w:t>Subdivision</w:t>
      </w:r>
      <w:r w:rsidR="003F329B" w:rsidRPr="00AE4251">
        <w:rPr>
          <w:rStyle w:val="CharSubdNo"/>
        </w:rPr>
        <w:t> </w:t>
      </w:r>
      <w:r w:rsidRPr="00AE4251">
        <w:rPr>
          <w:rStyle w:val="CharSubdNo"/>
        </w:rPr>
        <w:t>72</w:t>
      </w:r>
      <w:r w:rsidR="003F329B" w:rsidRPr="00AE4251">
        <w:rPr>
          <w:rStyle w:val="CharSubdNo"/>
        </w:rPr>
        <w:noBreakHyphen/>
      </w:r>
      <w:r w:rsidRPr="00AE4251">
        <w:rPr>
          <w:rStyle w:val="CharSubdNo"/>
        </w:rPr>
        <w:t>B</w:t>
      </w:r>
      <w:r w:rsidRPr="003F329B">
        <w:t>—</w:t>
      </w:r>
      <w:r w:rsidRPr="00AE4251">
        <w:rPr>
          <w:rStyle w:val="CharSubdText"/>
        </w:rPr>
        <w:t>Acquisitions without consideration</w:t>
      </w:r>
      <w:bookmarkEnd w:id="540"/>
    </w:p>
    <w:p w:rsidR="00300522" w:rsidRPr="003F329B" w:rsidRDefault="00300522" w:rsidP="00300522">
      <w:pPr>
        <w:pStyle w:val="ActHead5"/>
      </w:pPr>
      <w:bookmarkStart w:id="541" w:name="_Toc416266108"/>
      <w:r w:rsidRPr="00AE4251">
        <w:rPr>
          <w:rStyle w:val="CharSectno"/>
        </w:rPr>
        <w:t>72</w:t>
      </w:r>
      <w:r w:rsidR="003F329B" w:rsidRPr="00AE4251">
        <w:rPr>
          <w:rStyle w:val="CharSectno"/>
        </w:rPr>
        <w:noBreakHyphen/>
      </w:r>
      <w:r w:rsidRPr="00AE4251">
        <w:rPr>
          <w:rStyle w:val="CharSectno"/>
        </w:rPr>
        <w:t>40</w:t>
      </w:r>
      <w:r w:rsidRPr="003F329B">
        <w:t xml:space="preserve">  Creditable acquisitions without consideration</w:t>
      </w:r>
      <w:bookmarkEnd w:id="541"/>
    </w:p>
    <w:p w:rsidR="00300522" w:rsidRPr="003F329B" w:rsidRDefault="00300522" w:rsidP="00300522">
      <w:pPr>
        <w:pStyle w:val="subsection"/>
        <w:rPr>
          <w:i/>
          <w:iCs/>
        </w:rPr>
      </w:pPr>
      <w:r w:rsidRPr="003F329B">
        <w:tab/>
        <w:t>(1)</w:t>
      </w:r>
      <w:r w:rsidRPr="003F329B">
        <w:tab/>
        <w:t xml:space="preserve">The fact that an acquisition from your </w:t>
      </w:r>
      <w:r w:rsidR="003F329B" w:rsidRPr="003F329B">
        <w:rPr>
          <w:position w:val="6"/>
          <w:sz w:val="16"/>
          <w:szCs w:val="16"/>
        </w:rPr>
        <w:t>*</w:t>
      </w:r>
      <w:r w:rsidRPr="003F329B">
        <w:t xml:space="preserve">associate is without </w:t>
      </w:r>
      <w:r w:rsidR="003F329B" w:rsidRPr="003F329B">
        <w:rPr>
          <w:position w:val="6"/>
          <w:sz w:val="16"/>
          <w:szCs w:val="16"/>
        </w:rPr>
        <w:t>*</w:t>
      </w:r>
      <w:r w:rsidRPr="003F329B">
        <w:t xml:space="preserve">consideration does not stop the acquisition being a </w:t>
      </w:r>
      <w:r w:rsidR="003F329B" w:rsidRPr="003F329B">
        <w:rPr>
          <w:position w:val="6"/>
          <w:sz w:val="16"/>
          <w:szCs w:val="16"/>
        </w:rPr>
        <w:t>*</w:t>
      </w:r>
      <w:r w:rsidRPr="003F329B">
        <w:t xml:space="preserve">creditable acquisition if you acquire the thing supplied otherwise than solely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(2)</w:t>
      </w:r>
      <w:r w:rsidRPr="003F329B">
        <w:tab/>
        <w:t>This section has effect despite paragraph</w:t>
      </w:r>
      <w:r w:rsidR="003F329B">
        <w:t> </w:t>
      </w:r>
      <w:r w:rsidRPr="003F329B">
        <w:t>11</w:t>
      </w:r>
      <w:r w:rsidR="003F329B">
        <w:noBreakHyphen/>
      </w:r>
      <w:r w:rsidRPr="003F329B">
        <w:t>5(c</w:t>
      </w:r>
      <w:r w:rsidR="00A53099" w:rsidRPr="003F329B">
        <w:t>) (w</w:t>
      </w:r>
      <w:r w:rsidRPr="003F329B">
        <w:t>hich would otherwise require a creditable acquisition to be for consideration).</w:t>
      </w:r>
    </w:p>
    <w:p w:rsidR="00300522" w:rsidRPr="003F329B" w:rsidRDefault="00300522" w:rsidP="00300522">
      <w:pPr>
        <w:pStyle w:val="subsection"/>
      </w:pPr>
      <w:r w:rsidRPr="003F329B">
        <w:tab/>
        <w:t>(3)</w:t>
      </w:r>
      <w:r w:rsidRPr="003F329B">
        <w:tab/>
        <w:t xml:space="preserve">However, this section does not apply to any acquisition that is constituted by an insurer settling a claim under an </w:t>
      </w:r>
      <w:r w:rsidR="003F329B" w:rsidRPr="003F329B">
        <w:rPr>
          <w:position w:val="6"/>
          <w:sz w:val="16"/>
          <w:szCs w:val="16"/>
        </w:rPr>
        <w:t>*</w:t>
      </w:r>
      <w:r w:rsidRPr="003F329B">
        <w:t xml:space="preserve">insurance policy or by an </w:t>
      </w:r>
      <w:r w:rsidR="003F329B" w:rsidRPr="003F329B">
        <w:rPr>
          <w:position w:val="6"/>
          <w:sz w:val="16"/>
        </w:rPr>
        <w:t>*</w:t>
      </w:r>
      <w:r w:rsidRPr="003F329B">
        <w:t xml:space="preserve">operator settling a claim under a </w:t>
      </w:r>
      <w:r w:rsidR="003F329B" w:rsidRPr="003F329B">
        <w:rPr>
          <w:position w:val="6"/>
          <w:sz w:val="16"/>
        </w:rPr>
        <w:t>*</w:t>
      </w:r>
      <w:r w:rsidRPr="003F329B">
        <w:t>compulsory third party scheme.</w:t>
      </w:r>
    </w:p>
    <w:p w:rsidR="00300522" w:rsidRPr="003F329B" w:rsidRDefault="00300522" w:rsidP="00300522">
      <w:pPr>
        <w:pStyle w:val="ActHead5"/>
      </w:pPr>
      <w:bookmarkStart w:id="542" w:name="_Toc416266109"/>
      <w:r w:rsidRPr="00AE4251">
        <w:rPr>
          <w:rStyle w:val="CharSectno"/>
        </w:rPr>
        <w:t>72</w:t>
      </w:r>
      <w:r w:rsidR="003F329B" w:rsidRPr="00AE4251">
        <w:rPr>
          <w:rStyle w:val="CharSectno"/>
        </w:rPr>
        <w:noBreakHyphen/>
      </w:r>
      <w:r w:rsidRPr="00AE4251">
        <w:rPr>
          <w:rStyle w:val="CharSectno"/>
        </w:rPr>
        <w:t>45</w:t>
      </w:r>
      <w:r w:rsidRPr="003F329B">
        <w:t xml:space="preserve">  The amount of the input tax credit</w:t>
      </w:r>
      <w:bookmarkEnd w:id="542"/>
    </w:p>
    <w:p w:rsidR="00300522" w:rsidRPr="003F329B" w:rsidRDefault="00300522" w:rsidP="00300522">
      <w:pPr>
        <w:pStyle w:val="subsection"/>
      </w:pPr>
      <w:r w:rsidRPr="003F329B">
        <w:tab/>
        <w:t>(1)</w:t>
      </w:r>
      <w:r w:rsidRPr="003F329B">
        <w:tab/>
        <w:t xml:space="preserve">The amount of the input tax credit on an acquisition from your </w:t>
      </w:r>
      <w:r w:rsidR="003F329B" w:rsidRPr="003F329B">
        <w:rPr>
          <w:position w:val="6"/>
          <w:sz w:val="16"/>
          <w:szCs w:val="16"/>
        </w:rPr>
        <w:t>*</w:t>
      </w:r>
      <w:r w:rsidRPr="003F329B">
        <w:t xml:space="preserve">associate that is without </w:t>
      </w:r>
      <w:r w:rsidR="003F329B" w:rsidRPr="003F329B">
        <w:rPr>
          <w:position w:val="6"/>
          <w:sz w:val="16"/>
          <w:szCs w:val="16"/>
        </w:rPr>
        <w:t>*</w:t>
      </w:r>
      <w:r w:rsidRPr="003F329B">
        <w:t>consideration is as follows:</w:t>
      </w:r>
    </w:p>
    <w:p w:rsidR="00300522" w:rsidRPr="003F329B" w:rsidRDefault="00143843" w:rsidP="00A53099">
      <w:pPr>
        <w:pStyle w:val="Formula"/>
        <w:spacing w:before="120" w:after="120"/>
      </w:pPr>
      <w:r w:rsidRPr="003F329B">
        <w:rPr>
          <w:noProof/>
        </w:rPr>
        <w:drawing>
          <wp:inline distT="0" distB="0" distL="0" distR="0" wp14:anchorId="56A39FA0" wp14:editId="5E2FB289">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creditable purpose</w:t>
      </w:r>
      <w:r w:rsidRPr="003F329B">
        <w:t xml:space="preserve"> is the extent to which the creditable acquisition is for a </w:t>
      </w:r>
      <w:r w:rsidR="003F329B" w:rsidRPr="003F329B">
        <w:rPr>
          <w:position w:val="6"/>
          <w:sz w:val="16"/>
          <w:szCs w:val="16"/>
        </w:rPr>
        <w:t>*</w:t>
      </w:r>
      <w:r w:rsidRPr="003F329B">
        <w:t>creditable purpose,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3F329B" w:rsidRDefault="00300522" w:rsidP="00300522">
      <w:pPr>
        <w:pStyle w:val="subsection"/>
      </w:pPr>
      <w:r w:rsidRPr="003F329B">
        <w:tab/>
        <w:t>(1A)</w:t>
      </w:r>
      <w:r w:rsidRPr="003F329B">
        <w:tab/>
        <w:t>However, 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300522">
      <w:pPr>
        <w:pStyle w:val="paragraph"/>
      </w:pPr>
      <w:r w:rsidRPr="003F329B">
        <w:tab/>
        <w:t>(b)</w:t>
      </w:r>
      <w:r w:rsidRPr="003F329B">
        <w:tab/>
        <w:t>the acquisition is not an acquisition of a kind specified in the regulations made for the purposes of paragraph</w:t>
      </w:r>
      <w:r w:rsidR="003F329B">
        <w:t> </w:t>
      </w:r>
      <w:r w:rsidRPr="003F329B">
        <w:t>131</w:t>
      </w:r>
      <w:r w:rsidR="003F329B">
        <w:noBreakHyphen/>
      </w:r>
      <w:r w:rsidRPr="003F329B">
        <w:t>40(1)(b);</w:t>
      </w:r>
    </w:p>
    <w:p w:rsidR="00300522" w:rsidRPr="003F329B" w:rsidRDefault="00300522" w:rsidP="00300522">
      <w:pPr>
        <w:pStyle w:val="subsection2"/>
      </w:pPr>
      <w:r w:rsidRPr="003F329B">
        <w:t>the amount of the input tax credit on the acquisition is worked out under section</w:t>
      </w:r>
      <w:r w:rsidR="003F329B">
        <w:t> </w:t>
      </w:r>
      <w:r w:rsidRPr="003F329B">
        <w:t>131</w:t>
      </w:r>
      <w:r w:rsidR="003F329B">
        <w:noBreakHyphen/>
      </w:r>
      <w:r w:rsidRPr="003F329B">
        <w:t xml:space="preserve">40 as if you had provided, or had been liable to provide, all of the </w:t>
      </w:r>
      <w:r w:rsidR="003F329B" w:rsidRPr="003F329B">
        <w:rPr>
          <w:position w:val="6"/>
          <w:sz w:val="16"/>
        </w:rPr>
        <w:t>*</w:t>
      </w:r>
      <w:r w:rsidRPr="003F329B">
        <w:t>consideration for the acquisition.</w:t>
      </w:r>
    </w:p>
    <w:p w:rsidR="00300522" w:rsidRPr="003F329B" w:rsidRDefault="00300522" w:rsidP="00300522">
      <w:pPr>
        <w:pStyle w:val="subsection"/>
      </w:pPr>
      <w:r w:rsidRPr="003F329B">
        <w:tab/>
        <w:t>(2)</w:t>
      </w:r>
      <w:r w:rsidRPr="003F329B">
        <w:tab/>
        <w:t>This section has effect despite subsection</w:t>
      </w:r>
      <w:r w:rsidR="003F329B">
        <w:t> </w:t>
      </w:r>
      <w:r w:rsidRPr="003F329B">
        <w:t>11</w:t>
      </w:r>
      <w:r w:rsidR="003F329B">
        <w:noBreakHyphen/>
      </w:r>
      <w:r w:rsidRPr="003F329B">
        <w:t>30(3</w:t>
      </w:r>
      <w:r w:rsidR="00A53099" w:rsidRPr="003F329B">
        <w:t>) (w</w:t>
      </w:r>
      <w:r w:rsidRPr="003F329B">
        <w:t>hich is about the amount of input tax credits on partly creditable acquisitions).</w:t>
      </w:r>
    </w:p>
    <w:p w:rsidR="00300522" w:rsidRPr="003F329B" w:rsidRDefault="00300522" w:rsidP="00300522">
      <w:pPr>
        <w:pStyle w:val="ActHead5"/>
      </w:pPr>
      <w:bookmarkStart w:id="543" w:name="_Toc416266110"/>
      <w:r w:rsidRPr="00AE4251">
        <w:rPr>
          <w:rStyle w:val="CharSectno"/>
        </w:rPr>
        <w:t>72</w:t>
      </w:r>
      <w:r w:rsidR="003F329B" w:rsidRPr="00AE4251">
        <w:rPr>
          <w:rStyle w:val="CharSectno"/>
        </w:rPr>
        <w:noBreakHyphen/>
      </w:r>
      <w:r w:rsidRPr="00AE4251">
        <w:rPr>
          <w:rStyle w:val="CharSectno"/>
        </w:rPr>
        <w:t>50</w:t>
      </w:r>
      <w:r w:rsidRPr="003F329B">
        <w:t xml:space="preserve">  Attributing the input tax credit to tax periods</w:t>
      </w:r>
      <w:bookmarkEnd w:id="543"/>
    </w:p>
    <w:p w:rsidR="00300522" w:rsidRPr="003F329B" w:rsidRDefault="00300522" w:rsidP="00300522">
      <w:pPr>
        <w:pStyle w:val="subsection"/>
      </w:pPr>
      <w:r w:rsidRPr="003F329B">
        <w:tab/>
        <w:t>(1)</w:t>
      </w:r>
      <w:r w:rsidRPr="003F329B">
        <w:tab/>
        <w:t xml:space="preserve">The tax period to which the input tax credit for a </w:t>
      </w:r>
      <w:r w:rsidR="003F329B" w:rsidRPr="003F329B">
        <w:rPr>
          <w:position w:val="6"/>
          <w:sz w:val="16"/>
          <w:szCs w:val="16"/>
        </w:rPr>
        <w:t>*</w:t>
      </w:r>
      <w:r w:rsidRPr="003F329B">
        <w:t xml:space="preserve">creditable acquisition from your </w:t>
      </w:r>
      <w:r w:rsidR="003F329B" w:rsidRPr="003F329B">
        <w:rPr>
          <w:position w:val="6"/>
          <w:sz w:val="16"/>
          <w:szCs w:val="16"/>
        </w:rPr>
        <w:t>*</w:t>
      </w:r>
      <w:r w:rsidRPr="003F329B">
        <w:t xml:space="preserve">associate without </w:t>
      </w:r>
      <w:r w:rsidR="003F329B" w:rsidRPr="003F329B">
        <w:rPr>
          <w:position w:val="6"/>
          <w:sz w:val="16"/>
          <w:szCs w:val="16"/>
        </w:rPr>
        <w:t>*</w:t>
      </w:r>
      <w:r w:rsidRPr="003F329B">
        <w:t xml:space="preserve">consideration is attributable is the tax period in which the supply to which the acquisition relates first becomes a supply that is </w:t>
      </w:r>
      <w:r w:rsidR="003F329B" w:rsidRPr="003F329B">
        <w:rPr>
          <w:position w:val="6"/>
          <w:sz w:val="16"/>
          <w:szCs w:val="16"/>
        </w:rPr>
        <w:t>*</w:t>
      </w:r>
      <w:r w:rsidRPr="003F329B">
        <w:t xml:space="preserve">connected with </w:t>
      </w:r>
      <w:r w:rsidR="004B256E" w:rsidRPr="003F329B">
        <w:t>the indirect tax zone</w:t>
      </w:r>
      <w:r w:rsidRPr="003F329B">
        <w:t>.</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10 (which is about attributing input tax credits for creditable acquisitions).</w:t>
      </w:r>
    </w:p>
    <w:p w:rsidR="00300522" w:rsidRPr="003F329B" w:rsidRDefault="00300522" w:rsidP="00300522">
      <w:pPr>
        <w:pStyle w:val="ActHead4"/>
      </w:pPr>
      <w:bookmarkStart w:id="544" w:name="_Toc416266111"/>
      <w:r w:rsidRPr="00AE4251">
        <w:rPr>
          <w:rStyle w:val="CharSubdNo"/>
        </w:rPr>
        <w:t>Subdivision</w:t>
      </w:r>
      <w:r w:rsidR="003F329B" w:rsidRPr="00AE4251">
        <w:rPr>
          <w:rStyle w:val="CharSubdNo"/>
        </w:rPr>
        <w:t> </w:t>
      </w:r>
      <w:r w:rsidRPr="00AE4251">
        <w:rPr>
          <w:rStyle w:val="CharSubdNo"/>
        </w:rPr>
        <w:t>72</w:t>
      </w:r>
      <w:r w:rsidR="003F329B" w:rsidRPr="00AE4251">
        <w:rPr>
          <w:rStyle w:val="CharSubdNo"/>
        </w:rPr>
        <w:noBreakHyphen/>
      </w:r>
      <w:r w:rsidRPr="00AE4251">
        <w:rPr>
          <w:rStyle w:val="CharSubdNo"/>
        </w:rPr>
        <w:t>C</w:t>
      </w:r>
      <w:r w:rsidRPr="003F329B">
        <w:t>—</w:t>
      </w:r>
      <w:r w:rsidRPr="00AE4251">
        <w:rPr>
          <w:rStyle w:val="CharSubdText"/>
        </w:rPr>
        <w:t>Supplies for inadequate consideration</w:t>
      </w:r>
      <w:bookmarkEnd w:id="544"/>
    </w:p>
    <w:p w:rsidR="00300522" w:rsidRPr="003F329B" w:rsidRDefault="00300522" w:rsidP="00300522">
      <w:pPr>
        <w:pStyle w:val="ActHead5"/>
      </w:pPr>
      <w:bookmarkStart w:id="545" w:name="_Toc416266112"/>
      <w:r w:rsidRPr="00AE4251">
        <w:rPr>
          <w:rStyle w:val="CharSectno"/>
        </w:rPr>
        <w:t>72</w:t>
      </w:r>
      <w:r w:rsidR="003F329B" w:rsidRPr="00AE4251">
        <w:rPr>
          <w:rStyle w:val="CharSectno"/>
        </w:rPr>
        <w:noBreakHyphen/>
      </w:r>
      <w:r w:rsidRPr="00AE4251">
        <w:rPr>
          <w:rStyle w:val="CharSectno"/>
        </w:rPr>
        <w:t>70</w:t>
      </w:r>
      <w:r w:rsidRPr="003F329B">
        <w:t xml:space="preserve">  The value of taxable supplies for inadequate consideration</w:t>
      </w:r>
      <w:bookmarkEnd w:id="545"/>
    </w:p>
    <w:p w:rsidR="00300522" w:rsidRPr="003F329B" w:rsidRDefault="00300522" w:rsidP="00300522">
      <w:pPr>
        <w:pStyle w:val="subsection"/>
      </w:pPr>
      <w:r w:rsidRPr="003F329B">
        <w:tab/>
        <w:t>(1)</w:t>
      </w:r>
      <w:r w:rsidRPr="003F329B">
        <w:tab/>
        <w:t xml:space="preserve">If a supply to your </w:t>
      </w:r>
      <w:r w:rsidR="003F329B" w:rsidRPr="003F329B">
        <w:rPr>
          <w:position w:val="6"/>
          <w:sz w:val="16"/>
          <w:szCs w:val="16"/>
        </w:rPr>
        <w:t>*</w:t>
      </w:r>
      <w:r w:rsidRPr="003F329B">
        <w:t xml:space="preserve">associate for </w:t>
      </w:r>
      <w:r w:rsidR="003F329B" w:rsidRPr="003F329B">
        <w:rPr>
          <w:position w:val="6"/>
          <w:sz w:val="16"/>
          <w:szCs w:val="16"/>
        </w:rPr>
        <w:t>*</w:t>
      </w:r>
      <w:r w:rsidRPr="003F329B">
        <w:t xml:space="preserve">consideration that is </w:t>
      </w:r>
      <w:r w:rsidRPr="003F329B">
        <w:rPr>
          <w:i/>
          <w:iCs/>
        </w:rPr>
        <w:t>less</w:t>
      </w:r>
      <w:r w:rsidRPr="003F329B">
        <w:t xml:space="preserve"> than the </w:t>
      </w:r>
      <w:r w:rsidR="003F329B" w:rsidRPr="003F329B">
        <w:rPr>
          <w:position w:val="6"/>
          <w:sz w:val="16"/>
          <w:szCs w:val="16"/>
        </w:rPr>
        <w:t>*</w:t>
      </w:r>
      <w:r w:rsidRPr="003F329B">
        <w:t xml:space="preserve">GST inclusive market value is a </w:t>
      </w:r>
      <w:r w:rsidR="003F329B" w:rsidRPr="003F329B">
        <w:rPr>
          <w:position w:val="6"/>
          <w:sz w:val="16"/>
          <w:szCs w:val="16"/>
        </w:rPr>
        <w:t>*</w:t>
      </w:r>
      <w:r w:rsidRPr="003F329B">
        <w:t xml:space="preserve">taxable supply, its </w:t>
      </w:r>
      <w:r w:rsidRPr="003F329B">
        <w:rPr>
          <w:b/>
          <w:bCs/>
          <w:i/>
          <w:iCs/>
        </w:rPr>
        <w:t>value</w:t>
      </w:r>
      <w:r w:rsidRPr="003F329B">
        <w:t xml:space="preserve"> is the </w:t>
      </w:r>
      <w:r w:rsidR="003F329B" w:rsidRPr="003F329B">
        <w:rPr>
          <w:position w:val="6"/>
          <w:sz w:val="16"/>
          <w:szCs w:val="16"/>
        </w:rPr>
        <w:t>*</w:t>
      </w:r>
      <w:r w:rsidRPr="003F329B">
        <w:t>GST exclusive market value of the supply.</w:t>
      </w:r>
    </w:p>
    <w:p w:rsidR="00300522" w:rsidRPr="003F329B" w:rsidRDefault="00300522" w:rsidP="00300522">
      <w:pPr>
        <w:pStyle w:val="subsection"/>
      </w:pPr>
      <w:r w:rsidRPr="003F329B">
        <w:tab/>
        <w:t>(2)</w:t>
      </w:r>
      <w:r w:rsidRPr="003F329B">
        <w:tab/>
      </w:r>
      <w:r w:rsidR="003F329B">
        <w:t>Subsection (</w:t>
      </w:r>
      <w:r w:rsidRPr="003F329B">
        <w:t>1) does not apply if:</w:t>
      </w:r>
    </w:p>
    <w:p w:rsidR="00300522" w:rsidRPr="003F329B" w:rsidRDefault="00300522" w:rsidP="00300522">
      <w:pPr>
        <w:pStyle w:val="paragraph"/>
      </w:pPr>
      <w:r w:rsidRPr="003F329B">
        <w:tab/>
        <w:t>(a)</w:t>
      </w:r>
      <w:r w:rsidRPr="003F329B">
        <w:tab/>
        <w:t xml:space="preserve">your associate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your associate acquires the thing supplied </w:t>
      </w:r>
      <w:r w:rsidRPr="003F329B">
        <w:rPr>
          <w:i/>
          <w:iCs/>
        </w:rPr>
        <w:t>solely</w:t>
      </w:r>
      <w:r w:rsidRPr="003F329B">
        <w:t xml:space="preserve">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4"/>
      </w:pPr>
      <w:bookmarkStart w:id="546" w:name="_Toc416266113"/>
      <w:r w:rsidRPr="00AE4251">
        <w:rPr>
          <w:rStyle w:val="CharSubdNo"/>
        </w:rPr>
        <w:t>Subdivision</w:t>
      </w:r>
      <w:r w:rsidR="003F329B" w:rsidRPr="00AE4251">
        <w:rPr>
          <w:rStyle w:val="CharSubdNo"/>
        </w:rPr>
        <w:t> </w:t>
      </w:r>
      <w:r w:rsidRPr="00AE4251">
        <w:rPr>
          <w:rStyle w:val="CharSubdNo"/>
        </w:rPr>
        <w:t>72</w:t>
      </w:r>
      <w:r w:rsidR="003F329B" w:rsidRPr="00AE4251">
        <w:rPr>
          <w:rStyle w:val="CharSubdNo"/>
        </w:rPr>
        <w:noBreakHyphen/>
      </w:r>
      <w:r w:rsidRPr="00AE4251">
        <w:rPr>
          <w:rStyle w:val="CharSubdNo"/>
        </w:rPr>
        <w:t>D</w:t>
      </w:r>
      <w:r w:rsidRPr="003F329B">
        <w:t>—</w:t>
      </w:r>
      <w:r w:rsidRPr="00AE4251">
        <w:rPr>
          <w:rStyle w:val="CharSubdText"/>
        </w:rPr>
        <w:t xml:space="preserve">Application of this </w:t>
      </w:r>
      <w:r w:rsidR="00A53099" w:rsidRPr="00AE4251">
        <w:rPr>
          <w:rStyle w:val="CharSubdText"/>
        </w:rPr>
        <w:t>Division</w:t>
      </w:r>
      <w:r w:rsidR="00A36DB5" w:rsidRPr="00AE4251">
        <w:rPr>
          <w:rStyle w:val="CharSubdText"/>
        </w:rPr>
        <w:t xml:space="preserve"> </w:t>
      </w:r>
      <w:r w:rsidRPr="00AE4251">
        <w:rPr>
          <w:rStyle w:val="CharSubdText"/>
        </w:rPr>
        <w:t>to certain sub</w:t>
      </w:r>
      <w:r w:rsidR="003F329B" w:rsidRPr="00AE4251">
        <w:rPr>
          <w:rStyle w:val="CharSubdText"/>
        </w:rPr>
        <w:noBreakHyphen/>
      </w:r>
      <w:r w:rsidRPr="00AE4251">
        <w:rPr>
          <w:rStyle w:val="CharSubdText"/>
        </w:rPr>
        <w:t>entities</w:t>
      </w:r>
      <w:bookmarkEnd w:id="546"/>
      <w:r w:rsidRPr="00AE4251">
        <w:rPr>
          <w:rStyle w:val="CharSubdText"/>
        </w:rPr>
        <w:t xml:space="preserve"> </w:t>
      </w:r>
    </w:p>
    <w:p w:rsidR="00300522" w:rsidRPr="003F329B" w:rsidRDefault="00300522" w:rsidP="00300522">
      <w:pPr>
        <w:pStyle w:val="ActHead5"/>
      </w:pPr>
      <w:bookmarkStart w:id="547" w:name="_Toc416266114"/>
      <w:r w:rsidRPr="00AE4251">
        <w:rPr>
          <w:rStyle w:val="CharSectno"/>
        </w:rPr>
        <w:t>72</w:t>
      </w:r>
      <w:r w:rsidR="003F329B" w:rsidRPr="00AE4251">
        <w:rPr>
          <w:rStyle w:val="CharSectno"/>
        </w:rPr>
        <w:noBreakHyphen/>
      </w:r>
      <w:r w:rsidRPr="00AE4251">
        <w:rPr>
          <w:rStyle w:val="CharSectno"/>
        </w:rPr>
        <w:t>90</w:t>
      </w:r>
      <w:r w:rsidRPr="003F329B">
        <w:t xml:space="preserve">  GST branches</w:t>
      </w:r>
      <w:bookmarkEnd w:id="547"/>
      <w:r w:rsidRPr="003F329B">
        <w:t xml:space="preserve"> </w:t>
      </w:r>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 xml:space="preserve">GST branch of an entity as if the GST branch were an </w:t>
      </w:r>
      <w:r w:rsidR="003F329B" w:rsidRPr="003F329B">
        <w:rPr>
          <w:position w:val="6"/>
          <w:sz w:val="16"/>
          <w:szCs w:val="16"/>
        </w:rPr>
        <w:t>*</w:t>
      </w:r>
      <w:r w:rsidRPr="003F329B">
        <w:t xml:space="preserve">associate of: </w:t>
      </w:r>
    </w:p>
    <w:p w:rsidR="00300522" w:rsidRPr="003F329B" w:rsidRDefault="00300522" w:rsidP="00300522">
      <w:pPr>
        <w:pStyle w:val="paragraph"/>
      </w:pPr>
      <w:r w:rsidRPr="003F329B">
        <w:tab/>
        <w:t>(a)</w:t>
      </w:r>
      <w:r w:rsidRPr="003F329B">
        <w:tab/>
        <w:t xml:space="preserve">that entity; and </w:t>
      </w:r>
    </w:p>
    <w:p w:rsidR="00300522" w:rsidRPr="003F329B" w:rsidRDefault="00300522" w:rsidP="00300522">
      <w:pPr>
        <w:pStyle w:val="paragraph"/>
      </w:pPr>
      <w:r w:rsidRPr="003F329B">
        <w:tab/>
        <w:t>(b)</w:t>
      </w:r>
      <w:r w:rsidRPr="003F329B">
        <w:tab/>
        <w:t xml:space="preserve">every other GST branch of that entity; and </w:t>
      </w:r>
    </w:p>
    <w:p w:rsidR="00300522" w:rsidRPr="003F329B" w:rsidRDefault="00300522" w:rsidP="00300522">
      <w:pPr>
        <w:pStyle w:val="paragraph"/>
      </w:pPr>
      <w:r w:rsidRPr="003F329B">
        <w:tab/>
        <w:t>(c)</w:t>
      </w:r>
      <w:r w:rsidRPr="003F329B">
        <w:tab/>
        <w:t xml:space="preserve">any other associate of that entity. </w:t>
      </w:r>
    </w:p>
    <w:p w:rsidR="00300522" w:rsidRPr="003F329B" w:rsidRDefault="00300522" w:rsidP="00300522">
      <w:pPr>
        <w:pStyle w:val="ActHead5"/>
      </w:pPr>
      <w:bookmarkStart w:id="548" w:name="_Toc416266115"/>
      <w:r w:rsidRPr="00AE4251">
        <w:rPr>
          <w:rStyle w:val="CharSectno"/>
        </w:rPr>
        <w:t>72</w:t>
      </w:r>
      <w:r w:rsidR="003F329B" w:rsidRPr="00AE4251">
        <w:rPr>
          <w:rStyle w:val="CharSectno"/>
        </w:rPr>
        <w:noBreakHyphen/>
      </w:r>
      <w:r w:rsidRPr="00AE4251">
        <w:rPr>
          <w:rStyle w:val="CharSectno"/>
        </w:rPr>
        <w:t>92</w:t>
      </w:r>
      <w:r w:rsidRPr="003F329B">
        <w:t xml:space="preserve">  Non</w:t>
      </w:r>
      <w:r w:rsidR="003F329B">
        <w:noBreakHyphen/>
      </w:r>
      <w:r w:rsidRPr="003F329B">
        <w:t>profit sub</w:t>
      </w:r>
      <w:r w:rsidR="003F329B">
        <w:noBreakHyphen/>
      </w:r>
      <w:r w:rsidRPr="003F329B">
        <w:t>entities</w:t>
      </w:r>
      <w:bookmarkEnd w:id="548"/>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non</w:t>
      </w:r>
      <w:r w:rsidR="003F329B">
        <w:noBreakHyphen/>
      </w:r>
      <w:r w:rsidRPr="003F329B">
        <w:t>profit sub</w:t>
      </w:r>
      <w:r w:rsidR="003F329B">
        <w:noBreakHyphen/>
      </w:r>
      <w:r w:rsidRPr="003F329B">
        <w:t>entity of an entity as if the non</w:t>
      </w:r>
      <w:r w:rsidR="003F329B">
        <w:noBreakHyphen/>
      </w:r>
      <w:r w:rsidRPr="003F329B">
        <w:t>profit sub</w:t>
      </w:r>
      <w:r w:rsidR="003F329B">
        <w:noBreakHyphen/>
      </w:r>
      <w:r w:rsidRPr="003F329B">
        <w:t xml:space="preserve">entity were an </w:t>
      </w:r>
      <w:r w:rsidR="003F329B" w:rsidRPr="003F329B">
        <w:rPr>
          <w:position w:val="6"/>
          <w:sz w:val="16"/>
          <w:szCs w:val="16"/>
        </w:rPr>
        <w:t>*</w:t>
      </w:r>
      <w:r w:rsidRPr="003F329B">
        <w:t>associate of:</w:t>
      </w:r>
    </w:p>
    <w:p w:rsidR="00300522" w:rsidRPr="003F329B" w:rsidRDefault="00300522" w:rsidP="00300522">
      <w:pPr>
        <w:pStyle w:val="paragraph"/>
      </w:pPr>
      <w:r w:rsidRPr="003F329B">
        <w:tab/>
        <w:t>(a)</w:t>
      </w:r>
      <w:r w:rsidRPr="003F329B">
        <w:tab/>
        <w:t>that entity; and</w:t>
      </w:r>
    </w:p>
    <w:p w:rsidR="00300522" w:rsidRPr="003F329B" w:rsidRDefault="00300522" w:rsidP="00300522">
      <w:pPr>
        <w:pStyle w:val="paragraph"/>
      </w:pPr>
      <w:r w:rsidRPr="003F329B">
        <w:tab/>
        <w:t>(b)</w:t>
      </w:r>
      <w:r w:rsidRPr="003F329B">
        <w:tab/>
        <w:t>every other non</w:t>
      </w:r>
      <w:r w:rsidR="003F329B">
        <w:noBreakHyphen/>
      </w:r>
      <w:r w:rsidRPr="003F329B">
        <w:t>profit sub</w:t>
      </w:r>
      <w:r w:rsidR="003F329B">
        <w:noBreakHyphen/>
      </w:r>
      <w:r w:rsidRPr="003F329B">
        <w:t>entity of that entity; and</w:t>
      </w:r>
    </w:p>
    <w:p w:rsidR="00300522" w:rsidRPr="003F329B" w:rsidRDefault="00300522" w:rsidP="00300522">
      <w:pPr>
        <w:pStyle w:val="paragraph"/>
      </w:pPr>
      <w:r w:rsidRPr="003F329B">
        <w:tab/>
        <w:t>(c)</w:t>
      </w:r>
      <w:r w:rsidRPr="003F329B">
        <w:tab/>
        <w:t>any other associate of that entity.</w:t>
      </w:r>
    </w:p>
    <w:p w:rsidR="00300522" w:rsidRPr="003F329B" w:rsidRDefault="00300522" w:rsidP="00300522">
      <w:pPr>
        <w:pStyle w:val="ActHead5"/>
      </w:pPr>
      <w:bookmarkStart w:id="549" w:name="_Toc416266116"/>
      <w:r w:rsidRPr="00AE4251">
        <w:rPr>
          <w:rStyle w:val="CharSectno"/>
        </w:rPr>
        <w:t>72</w:t>
      </w:r>
      <w:r w:rsidR="003F329B" w:rsidRPr="00AE4251">
        <w:rPr>
          <w:rStyle w:val="CharSectno"/>
        </w:rPr>
        <w:noBreakHyphen/>
      </w:r>
      <w:r w:rsidRPr="00AE4251">
        <w:rPr>
          <w:rStyle w:val="CharSectno"/>
        </w:rPr>
        <w:t>95</w:t>
      </w:r>
      <w:r w:rsidRPr="003F329B">
        <w:t xml:space="preserve">  </w:t>
      </w:r>
      <w:smartTag w:uri="urn:schemas-microsoft-com:office:smarttags" w:element="PlaceType">
        <w:r w:rsidRPr="003F329B">
          <w:t>Commonwealth</w:t>
        </w:r>
      </w:smartTag>
      <w:r w:rsidRPr="003F329B">
        <w:t xml:space="preserve"> government entities</w:t>
      </w:r>
      <w:bookmarkEnd w:id="549"/>
      <w:r w:rsidRPr="003F329B">
        <w:t xml:space="preserve"> </w:t>
      </w:r>
    </w:p>
    <w:p w:rsidR="00300522" w:rsidRPr="003F329B" w:rsidRDefault="00300522" w:rsidP="00300522">
      <w:pPr>
        <w:pStyle w:val="subsection"/>
      </w:pPr>
      <w:r w:rsidRPr="003F329B">
        <w:tab/>
      </w:r>
      <w:r w:rsidR="00680286" w:rsidRPr="003F329B">
        <w:t>(1)</w:t>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 xml:space="preserve">government entity that is: </w:t>
      </w:r>
    </w:p>
    <w:p w:rsidR="00300522" w:rsidRPr="003F329B" w:rsidRDefault="00300522" w:rsidP="00300522">
      <w:pPr>
        <w:pStyle w:val="paragraph"/>
      </w:pPr>
      <w:r w:rsidRPr="003F329B">
        <w:tab/>
        <w:t>(a)</w:t>
      </w:r>
      <w:r w:rsidRPr="003F329B">
        <w:tab/>
        <w:t xml:space="preserve">a Department of State of the Commonwealth; or </w:t>
      </w:r>
    </w:p>
    <w:p w:rsidR="00300522" w:rsidRPr="003F329B" w:rsidRDefault="00300522" w:rsidP="00300522">
      <w:pPr>
        <w:pStyle w:val="paragraph"/>
      </w:pPr>
      <w:r w:rsidRPr="003F329B">
        <w:tab/>
        <w:t>(b)</w:t>
      </w:r>
      <w:r w:rsidRPr="003F329B">
        <w:tab/>
        <w:t>a Department of the Parliament</w:t>
      </w:r>
      <w:r w:rsidR="00E957F5" w:rsidRPr="003F329B">
        <w:t xml:space="preserve"> established under the </w:t>
      </w:r>
      <w:r w:rsidR="00E957F5" w:rsidRPr="003F329B">
        <w:rPr>
          <w:i/>
        </w:rPr>
        <w:t>Parliamentary Service Act 1999</w:t>
      </w:r>
      <w:r w:rsidRPr="003F329B">
        <w:t xml:space="preserve">; or </w:t>
      </w:r>
    </w:p>
    <w:p w:rsidR="00300522" w:rsidRPr="003F329B" w:rsidRDefault="00300522" w:rsidP="00300522">
      <w:pPr>
        <w:pStyle w:val="paragraph"/>
      </w:pPr>
      <w:r w:rsidRPr="003F329B">
        <w:tab/>
        <w:t>(c)</w:t>
      </w:r>
      <w:r w:rsidRPr="003F329B">
        <w:tab/>
        <w:t xml:space="preserve">an Executive Agency, or Statutory Agency, within the meaning of the </w:t>
      </w:r>
      <w:r w:rsidRPr="003F329B">
        <w:rPr>
          <w:i/>
          <w:iCs/>
        </w:rPr>
        <w:t>Public Service Act 1999</w:t>
      </w:r>
      <w:r w:rsidRPr="003F329B">
        <w:t xml:space="preserve">; or </w:t>
      </w:r>
    </w:p>
    <w:p w:rsidR="00300522" w:rsidRPr="003F329B" w:rsidRDefault="00300522" w:rsidP="00300522">
      <w:pPr>
        <w:pStyle w:val="paragraph"/>
      </w:pPr>
      <w:r w:rsidRPr="003F329B">
        <w:tab/>
        <w:t>(d)</w:t>
      </w:r>
      <w:r w:rsidRPr="003F329B">
        <w:tab/>
        <w:t xml:space="preserve">an organisation, established by the Commonwealth, of a kind referred to in </w:t>
      </w:r>
      <w:r w:rsidR="003F329B">
        <w:t>paragraph (</w:t>
      </w:r>
      <w:r w:rsidRPr="003F329B">
        <w:t xml:space="preserve">e) of the definition of </w:t>
      </w:r>
      <w:r w:rsidRPr="003F329B">
        <w:rPr>
          <w:b/>
          <w:bCs/>
          <w:i/>
          <w:iCs/>
        </w:rPr>
        <w:t>government entity</w:t>
      </w:r>
      <w:r w:rsidRPr="003F329B">
        <w:t xml:space="preserve"> in section</w:t>
      </w:r>
      <w:r w:rsidR="003F329B">
        <w:t> </w:t>
      </w:r>
      <w:r w:rsidRPr="003F329B">
        <w:t xml:space="preserve">41 of the </w:t>
      </w:r>
      <w:r w:rsidRPr="003F329B">
        <w:rPr>
          <w:i/>
          <w:iCs/>
        </w:rPr>
        <w:t>A New Tax System (Australian Business Number) Act 1999</w:t>
      </w:r>
      <w:r w:rsidRPr="003F329B">
        <w:t xml:space="preserve">; </w:t>
      </w:r>
    </w:p>
    <w:p w:rsidR="00300522" w:rsidRPr="003F329B" w:rsidRDefault="00300522" w:rsidP="00300522">
      <w:pPr>
        <w:pStyle w:val="subsection2"/>
      </w:pPr>
      <w:r w:rsidRPr="003F329B">
        <w:t xml:space="preserve">as if the government entity were an </w:t>
      </w:r>
      <w:r w:rsidR="003F329B" w:rsidRPr="003F329B">
        <w:rPr>
          <w:position w:val="6"/>
          <w:sz w:val="16"/>
          <w:szCs w:val="16"/>
        </w:rPr>
        <w:t>*</w:t>
      </w:r>
      <w:r w:rsidRPr="003F329B">
        <w:t xml:space="preserve">associate of the Commonwealth, of every other government entity of a kind referred to in </w:t>
      </w:r>
      <w:r w:rsidR="003F329B">
        <w:t>paragraph (</w:t>
      </w:r>
      <w:r w:rsidRPr="003F329B">
        <w:t xml:space="preserve">a), (b), (c) or (d) and of any other associate of the Commonwealth. </w:t>
      </w:r>
    </w:p>
    <w:p w:rsidR="001B0D62" w:rsidRPr="003F329B" w:rsidRDefault="001B0D62" w:rsidP="001B0D62">
      <w:pPr>
        <w:pStyle w:val="subsection"/>
      </w:pPr>
      <w:r w:rsidRPr="003F329B">
        <w:tab/>
        <w:t>(2)</w:t>
      </w:r>
      <w:r w:rsidRPr="003F329B">
        <w:tab/>
        <w:t xml:space="preserve">However, this </w:t>
      </w:r>
      <w:r w:rsidR="00A53099" w:rsidRPr="003F329B">
        <w:t>Division</w:t>
      </w:r>
      <w:r w:rsidR="00A36DB5" w:rsidRPr="003F329B">
        <w:t xml:space="preserve"> </w:t>
      </w:r>
      <w:r w:rsidRPr="003F329B">
        <w:t>does not apply to a supply or acquisition if a payment for the supply or acquisition is covered by subsection</w:t>
      </w:r>
      <w:r w:rsidR="003F329B">
        <w:t> </w:t>
      </w:r>
      <w:r w:rsidRPr="003F329B">
        <w:t>9</w:t>
      </w:r>
      <w:r w:rsidR="003F329B">
        <w:noBreakHyphen/>
      </w:r>
      <w:r w:rsidRPr="003F329B">
        <w:t>17(3) or (4).</w:t>
      </w:r>
    </w:p>
    <w:p w:rsidR="00300522" w:rsidRPr="003F329B" w:rsidRDefault="00300522" w:rsidP="00CF5A0B">
      <w:pPr>
        <w:pStyle w:val="ActHead5"/>
      </w:pPr>
      <w:bookmarkStart w:id="550" w:name="_Toc416266117"/>
      <w:r w:rsidRPr="00AE4251">
        <w:rPr>
          <w:rStyle w:val="CharSectno"/>
        </w:rPr>
        <w:t>72</w:t>
      </w:r>
      <w:r w:rsidR="003F329B" w:rsidRPr="00AE4251">
        <w:rPr>
          <w:rStyle w:val="CharSectno"/>
        </w:rPr>
        <w:noBreakHyphen/>
      </w:r>
      <w:r w:rsidRPr="00AE4251">
        <w:rPr>
          <w:rStyle w:val="CharSectno"/>
        </w:rPr>
        <w:t>100</w:t>
      </w:r>
      <w:r w:rsidRPr="003F329B">
        <w:t xml:space="preserve">  </w:t>
      </w:r>
      <w:smartTag w:uri="urn:schemas-microsoft-com:office:smarttags" w:element="PlaceType">
        <w:r w:rsidRPr="003F329B">
          <w:t>State</w:t>
        </w:r>
      </w:smartTag>
      <w:r w:rsidRPr="003F329B">
        <w:t xml:space="preserve"> or Territory government entities</w:t>
      </w:r>
      <w:bookmarkEnd w:id="550"/>
      <w:r w:rsidRPr="003F329B">
        <w:t xml:space="preserve"> </w:t>
      </w:r>
    </w:p>
    <w:p w:rsidR="00300522" w:rsidRPr="003F329B" w:rsidRDefault="00300522" w:rsidP="00CF5A0B">
      <w:pPr>
        <w:pStyle w:val="subsection"/>
        <w:keepNext/>
      </w:pPr>
      <w:r w:rsidRPr="003F329B">
        <w:tab/>
      </w:r>
      <w:r w:rsidR="00DC17AA" w:rsidRPr="003F329B">
        <w:t>(1)</w:t>
      </w:r>
      <w:r w:rsidRPr="003F329B">
        <w:tab/>
        <w:t xml:space="preserve">This </w:t>
      </w:r>
      <w:r w:rsidR="00A53099" w:rsidRPr="003F329B">
        <w:t>Division</w:t>
      </w:r>
      <w:r w:rsidR="00A36DB5" w:rsidRPr="003F329B">
        <w:t xml:space="preserve"> </w:t>
      </w:r>
      <w:r w:rsidRPr="003F329B">
        <w:t xml:space="preserve">applies to a </w:t>
      </w:r>
      <w:r w:rsidR="003F329B" w:rsidRPr="003F329B">
        <w:rPr>
          <w:position w:val="6"/>
          <w:sz w:val="16"/>
          <w:szCs w:val="16"/>
        </w:rPr>
        <w:t>*</w:t>
      </w:r>
      <w:r w:rsidRPr="003F329B">
        <w:t xml:space="preserve">government entity that is: </w:t>
      </w:r>
    </w:p>
    <w:p w:rsidR="00300522" w:rsidRPr="003F329B" w:rsidRDefault="00300522" w:rsidP="00300522">
      <w:pPr>
        <w:pStyle w:val="paragraph"/>
      </w:pPr>
      <w:r w:rsidRPr="003F329B">
        <w:tab/>
        <w:t>(a)</w:t>
      </w:r>
      <w:r w:rsidRPr="003F329B">
        <w:tab/>
        <w:t xml:space="preserve">a Department of State of a State or Territory; or </w:t>
      </w:r>
    </w:p>
    <w:p w:rsidR="00300522" w:rsidRPr="003F329B" w:rsidRDefault="00300522" w:rsidP="00300522">
      <w:pPr>
        <w:pStyle w:val="paragraph"/>
      </w:pPr>
      <w:r w:rsidRPr="003F329B">
        <w:tab/>
        <w:t>(b)</w:t>
      </w:r>
      <w:r w:rsidRPr="003F329B">
        <w:tab/>
        <w:t xml:space="preserve">an organisation, established by a State or Territory, of a kind referred to in </w:t>
      </w:r>
      <w:r w:rsidR="003F329B">
        <w:t>paragraph (</w:t>
      </w:r>
      <w:r w:rsidRPr="003F329B">
        <w:t xml:space="preserve">e) of the definition of </w:t>
      </w:r>
      <w:r w:rsidRPr="003F329B">
        <w:rPr>
          <w:b/>
          <w:bCs/>
          <w:i/>
          <w:iCs/>
        </w:rPr>
        <w:t>government entity</w:t>
      </w:r>
      <w:r w:rsidRPr="003F329B">
        <w:t xml:space="preserve"> in section</w:t>
      </w:r>
      <w:r w:rsidR="003F329B">
        <w:t> </w:t>
      </w:r>
      <w:r w:rsidRPr="003F329B">
        <w:t xml:space="preserve">41 of the </w:t>
      </w:r>
      <w:r w:rsidRPr="003F329B">
        <w:rPr>
          <w:i/>
          <w:iCs/>
        </w:rPr>
        <w:t>A New Tax System (Australian Business Number) Act 1999</w:t>
      </w:r>
      <w:r w:rsidRPr="003F329B">
        <w:t xml:space="preserve">; </w:t>
      </w:r>
    </w:p>
    <w:p w:rsidR="00300522" w:rsidRPr="003F329B" w:rsidRDefault="00300522" w:rsidP="00300522">
      <w:pPr>
        <w:pStyle w:val="subsection2"/>
      </w:pPr>
      <w:r w:rsidRPr="003F329B">
        <w:t xml:space="preserve">as if the government entity were an </w:t>
      </w:r>
      <w:r w:rsidR="003F329B" w:rsidRPr="003F329B">
        <w:rPr>
          <w:position w:val="6"/>
          <w:sz w:val="16"/>
          <w:szCs w:val="16"/>
        </w:rPr>
        <w:t>*</w:t>
      </w:r>
      <w:r w:rsidRPr="003F329B">
        <w:t xml:space="preserve">associate of: </w:t>
      </w:r>
    </w:p>
    <w:p w:rsidR="00300522" w:rsidRPr="003F329B" w:rsidRDefault="00300522" w:rsidP="00300522">
      <w:pPr>
        <w:pStyle w:val="paragraph"/>
      </w:pPr>
      <w:r w:rsidRPr="003F329B">
        <w:tab/>
        <w:t>(c)</w:t>
      </w:r>
      <w:r w:rsidRPr="003F329B">
        <w:tab/>
        <w:t xml:space="preserve">that State or Territory; and </w:t>
      </w:r>
    </w:p>
    <w:p w:rsidR="00300522" w:rsidRPr="003F329B" w:rsidRDefault="00300522" w:rsidP="00300522">
      <w:pPr>
        <w:pStyle w:val="paragraph"/>
      </w:pPr>
      <w:r w:rsidRPr="003F329B">
        <w:tab/>
        <w:t>(d)</w:t>
      </w:r>
      <w:r w:rsidRPr="003F329B">
        <w:tab/>
        <w:t xml:space="preserve">every other Department of State of that State or Territory, or organisation, established by that State or Territory, of a kind referred to in </w:t>
      </w:r>
      <w:r w:rsidR="003F329B">
        <w:t>paragraph (</w:t>
      </w:r>
      <w:r w:rsidRPr="003F329B">
        <w:t xml:space="preserve">e) of that definition; and </w:t>
      </w:r>
    </w:p>
    <w:p w:rsidR="00300522" w:rsidRPr="003F329B" w:rsidRDefault="00300522" w:rsidP="00300522">
      <w:pPr>
        <w:pStyle w:val="paragraph"/>
      </w:pPr>
      <w:r w:rsidRPr="003F329B">
        <w:tab/>
        <w:t>(e)</w:t>
      </w:r>
      <w:r w:rsidRPr="003F329B">
        <w:tab/>
        <w:t xml:space="preserve">any other associate of that State or Territory. </w:t>
      </w:r>
    </w:p>
    <w:p w:rsidR="008259C5" w:rsidRPr="003F329B" w:rsidRDefault="008259C5" w:rsidP="008259C5">
      <w:pPr>
        <w:pStyle w:val="subsection"/>
      </w:pPr>
      <w:r w:rsidRPr="003F329B">
        <w:tab/>
        <w:t>(2)</w:t>
      </w:r>
      <w:r w:rsidRPr="003F329B">
        <w:tab/>
        <w:t xml:space="preserve">However, this </w:t>
      </w:r>
      <w:r w:rsidR="00A53099" w:rsidRPr="003F329B">
        <w:t>Division</w:t>
      </w:r>
      <w:r w:rsidR="00A36DB5" w:rsidRPr="003F329B">
        <w:t xml:space="preserve"> </w:t>
      </w:r>
      <w:r w:rsidRPr="003F329B">
        <w:t>does not apply to a supply or acquisition if a payment for the supply or acquisition is covered by subsection</w:t>
      </w:r>
      <w:r w:rsidR="003F329B">
        <w:t> </w:t>
      </w:r>
      <w:r w:rsidRPr="003F329B">
        <w:t>9</w:t>
      </w:r>
      <w:r w:rsidR="003F329B">
        <w:noBreakHyphen/>
      </w:r>
      <w:r w:rsidRPr="003F329B">
        <w:t>17(3) or (4).</w:t>
      </w:r>
    </w:p>
    <w:p w:rsidR="00300522" w:rsidRPr="003F329B" w:rsidRDefault="00300522" w:rsidP="00A36DB5">
      <w:pPr>
        <w:pStyle w:val="ActHead3"/>
        <w:pageBreakBefore/>
      </w:pPr>
      <w:bookmarkStart w:id="551" w:name="_Toc416266118"/>
      <w:r w:rsidRPr="00AE4251">
        <w:rPr>
          <w:rStyle w:val="CharDivNo"/>
        </w:rPr>
        <w:t>Division</w:t>
      </w:r>
      <w:r w:rsidR="003F329B" w:rsidRPr="00AE4251">
        <w:rPr>
          <w:rStyle w:val="CharDivNo"/>
        </w:rPr>
        <w:t> </w:t>
      </w:r>
      <w:r w:rsidRPr="00AE4251">
        <w:rPr>
          <w:rStyle w:val="CharDivNo"/>
        </w:rPr>
        <w:t>75</w:t>
      </w:r>
      <w:r w:rsidRPr="003F329B">
        <w:t>—</w:t>
      </w:r>
      <w:smartTag w:uri="urn:schemas-microsoft-com:office:smarttags" w:element="City">
        <w:smartTag w:uri="urn:schemas-microsoft-com:office:smarttags" w:element="place">
          <w:r w:rsidRPr="00AE4251">
            <w:rPr>
              <w:rStyle w:val="CharDivText"/>
            </w:rPr>
            <w:t>Sale</w:t>
          </w:r>
        </w:smartTag>
      </w:smartTag>
      <w:r w:rsidRPr="00AE4251">
        <w:rPr>
          <w:rStyle w:val="CharDivText"/>
        </w:rPr>
        <w:t xml:space="preserve"> of freehold interests etc.</w:t>
      </w:r>
      <w:bookmarkEnd w:id="551"/>
    </w:p>
    <w:p w:rsidR="00300522" w:rsidRPr="003F329B" w:rsidRDefault="00300522" w:rsidP="00300522">
      <w:pPr>
        <w:pStyle w:val="ActHead5"/>
      </w:pPr>
      <w:bookmarkStart w:id="552" w:name="_Toc416266119"/>
      <w:r w:rsidRPr="00AE4251">
        <w:rPr>
          <w:rStyle w:val="CharSectno"/>
        </w:rPr>
        <w:t>75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52"/>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allows you to use a margin scheme to bring within the GST system your taxable supplies of freehold interests in land, of stratum units and of long</w:t>
      </w:r>
      <w:r w:rsidR="003F329B">
        <w:noBreakHyphen/>
      </w:r>
      <w:r w:rsidRPr="003F329B">
        <w:t>term leases.</w:t>
      </w:r>
    </w:p>
    <w:p w:rsidR="00300522" w:rsidRPr="003F329B" w:rsidRDefault="00300522" w:rsidP="00300522">
      <w:pPr>
        <w:pStyle w:val="ActHead5"/>
      </w:pPr>
      <w:bookmarkStart w:id="553" w:name="_Toc416266120"/>
      <w:r w:rsidRPr="00AE4251">
        <w:rPr>
          <w:rStyle w:val="CharSectno"/>
        </w:rPr>
        <w:t>75</w:t>
      </w:r>
      <w:r w:rsidR="003F329B" w:rsidRPr="00AE4251">
        <w:rPr>
          <w:rStyle w:val="CharSectno"/>
        </w:rPr>
        <w:noBreakHyphen/>
      </w:r>
      <w:r w:rsidRPr="00AE4251">
        <w:rPr>
          <w:rStyle w:val="CharSectno"/>
        </w:rPr>
        <w:t>5</w:t>
      </w:r>
      <w:r w:rsidRPr="003F329B">
        <w:t xml:space="preserve">  Applying the margin scheme</w:t>
      </w:r>
      <w:bookmarkEnd w:id="553"/>
    </w:p>
    <w:p w:rsidR="00300522" w:rsidRPr="003F329B" w:rsidRDefault="00300522" w:rsidP="00300522">
      <w:pPr>
        <w:pStyle w:val="subsection"/>
      </w:pPr>
      <w:r w:rsidRPr="003F329B">
        <w:tab/>
        <w:t>(1)</w:t>
      </w:r>
      <w:r w:rsidRPr="003F329B">
        <w:tab/>
        <w:t xml:space="preserve">The </w:t>
      </w:r>
      <w:r w:rsidR="003F329B" w:rsidRPr="003F329B">
        <w:rPr>
          <w:position w:val="6"/>
          <w:sz w:val="16"/>
        </w:rPr>
        <w:t>*</w:t>
      </w:r>
      <w:r w:rsidRPr="003F329B">
        <w:t xml:space="preserve">margin scheme applies in working out the amount of GST on a </w:t>
      </w:r>
      <w:r w:rsidR="003F329B" w:rsidRPr="003F329B">
        <w:rPr>
          <w:position w:val="6"/>
          <w:sz w:val="16"/>
        </w:rPr>
        <w:t>*</w:t>
      </w:r>
      <w:r w:rsidRPr="003F329B">
        <w:t xml:space="preserve">taxable supply of </w:t>
      </w:r>
      <w:r w:rsidR="003F329B" w:rsidRPr="003F329B">
        <w:rPr>
          <w:position w:val="6"/>
          <w:sz w:val="16"/>
        </w:rPr>
        <w:t>*</w:t>
      </w:r>
      <w:r w:rsidRPr="003F329B">
        <w:t>real property that you make by:</w:t>
      </w:r>
    </w:p>
    <w:p w:rsidR="00300522" w:rsidRPr="003F329B" w:rsidRDefault="00300522" w:rsidP="00300522">
      <w:pPr>
        <w:pStyle w:val="paragraph"/>
      </w:pPr>
      <w:r w:rsidRPr="003F329B">
        <w:tab/>
        <w:t>(a)</w:t>
      </w:r>
      <w:r w:rsidRPr="003F329B">
        <w:tab/>
        <w:t>selling a freehold interest in land; or</w:t>
      </w:r>
    </w:p>
    <w:p w:rsidR="00300522" w:rsidRPr="003F329B" w:rsidRDefault="00300522" w:rsidP="00300522">
      <w:pPr>
        <w:pStyle w:val="paragraph"/>
      </w:pPr>
      <w:r w:rsidRPr="003F329B">
        <w:tab/>
        <w:t>(b)</w:t>
      </w:r>
      <w:r w:rsidRPr="003F329B">
        <w:tab/>
        <w:t xml:space="preserve">selling a </w:t>
      </w:r>
      <w:r w:rsidR="003F329B" w:rsidRPr="003F329B">
        <w:rPr>
          <w:position w:val="6"/>
          <w:sz w:val="16"/>
        </w:rPr>
        <w:t>*</w:t>
      </w:r>
      <w:r w:rsidRPr="003F329B">
        <w:t>stratum unit; or</w:t>
      </w:r>
    </w:p>
    <w:p w:rsidR="00300522" w:rsidRPr="003F329B" w:rsidRDefault="00300522" w:rsidP="00300522">
      <w:pPr>
        <w:pStyle w:val="paragraph"/>
      </w:pPr>
      <w:r w:rsidRPr="003F329B">
        <w:tab/>
        <w:t>(c)</w:t>
      </w:r>
      <w:r w:rsidRPr="003F329B">
        <w:tab/>
        <w:t xml:space="preserve">granting or selling a </w:t>
      </w:r>
      <w:r w:rsidR="003F329B" w:rsidRPr="003F329B">
        <w:rPr>
          <w:position w:val="6"/>
          <w:sz w:val="16"/>
        </w:rPr>
        <w:t>*</w:t>
      </w:r>
      <w:r w:rsidRPr="003F329B">
        <w:t>long</w:t>
      </w:r>
      <w:r w:rsidR="003F329B">
        <w:noBreakHyphen/>
      </w:r>
      <w:r w:rsidRPr="003F329B">
        <w:t>term lease;</w:t>
      </w:r>
    </w:p>
    <w:p w:rsidR="00300522" w:rsidRPr="003F329B" w:rsidRDefault="00300522" w:rsidP="00300522">
      <w:pPr>
        <w:pStyle w:val="subsection2"/>
      </w:pPr>
      <w:r w:rsidRPr="003F329B">
        <w:t xml:space="preserve">if you and the </w:t>
      </w:r>
      <w:r w:rsidR="003F329B" w:rsidRPr="003F329B">
        <w:rPr>
          <w:position w:val="6"/>
          <w:sz w:val="16"/>
        </w:rPr>
        <w:t>*</w:t>
      </w:r>
      <w:r w:rsidRPr="003F329B">
        <w:t>recipient of the supply have agreed in writing that the margin scheme is to apply.</w:t>
      </w:r>
    </w:p>
    <w:p w:rsidR="00300522" w:rsidRPr="003F329B" w:rsidRDefault="00300522" w:rsidP="00300522">
      <w:pPr>
        <w:pStyle w:val="subsection"/>
      </w:pPr>
      <w:r w:rsidRPr="003F329B">
        <w:tab/>
        <w:t>(1A)</w:t>
      </w:r>
      <w:r w:rsidRPr="003F329B">
        <w:tab/>
        <w:t>The agreement must be made:</w:t>
      </w:r>
    </w:p>
    <w:p w:rsidR="00300522" w:rsidRPr="003F329B" w:rsidRDefault="00300522" w:rsidP="00300522">
      <w:pPr>
        <w:pStyle w:val="paragraph"/>
      </w:pPr>
      <w:r w:rsidRPr="003F329B">
        <w:tab/>
        <w:t>(a)</w:t>
      </w:r>
      <w:r w:rsidRPr="003F329B">
        <w:tab/>
        <w:t>on or before the making of the supply;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notetext"/>
      </w:pPr>
      <w:r w:rsidRPr="003F329B">
        <w:t>Note:</w:t>
      </w:r>
      <w:r w:rsidRPr="003F329B">
        <w:tab/>
        <w:t>Refusing to allow, or allowing, a further period within which to make an agreement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3B2CC2" w:rsidRPr="003F329B" w:rsidRDefault="003B2CC2" w:rsidP="003B2CC2">
      <w:pPr>
        <w:pStyle w:val="subsection"/>
      </w:pPr>
      <w:r w:rsidRPr="003F329B">
        <w:tab/>
        <w:t>(1B)</w:t>
      </w:r>
      <w:r w:rsidRPr="003F329B">
        <w:tab/>
        <w:t xml:space="preserve">A supply that you make to your </w:t>
      </w:r>
      <w:r w:rsidR="003F329B" w:rsidRPr="003F329B">
        <w:rPr>
          <w:position w:val="6"/>
          <w:sz w:val="16"/>
        </w:rPr>
        <w:t>*</w:t>
      </w:r>
      <w:r w:rsidRPr="003F329B">
        <w:t xml:space="preserve">associate is taken for the purposes of </w:t>
      </w:r>
      <w:r w:rsidR="003F329B">
        <w:t>subsection (</w:t>
      </w:r>
      <w:r w:rsidRPr="003F329B">
        <w:t xml:space="preserve">1) to be a sale to your associate whether or not the supply is for </w:t>
      </w:r>
      <w:r w:rsidR="003F329B" w:rsidRPr="003F329B">
        <w:rPr>
          <w:position w:val="6"/>
          <w:sz w:val="16"/>
        </w:rPr>
        <w:t>*</w:t>
      </w:r>
      <w:r w:rsidRPr="003F329B">
        <w:t>consideration.</w:t>
      </w:r>
    </w:p>
    <w:p w:rsidR="00300522" w:rsidRPr="003F329B" w:rsidRDefault="00300522" w:rsidP="00300522">
      <w:pPr>
        <w:pStyle w:val="subsection"/>
      </w:pPr>
      <w:r w:rsidRPr="003F329B">
        <w:tab/>
        <w:t>(2)</w:t>
      </w:r>
      <w:r w:rsidRPr="003F329B">
        <w:tab/>
        <w:t xml:space="preserve">However, the </w:t>
      </w:r>
      <w:r w:rsidR="003F329B" w:rsidRPr="003F329B">
        <w:rPr>
          <w:position w:val="6"/>
          <w:sz w:val="16"/>
        </w:rPr>
        <w:t>*</w:t>
      </w:r>
      <w:r w:rsidRPr="003F329B">
        <w:t xml:space="preserve">margin scheme does not apply if you acquired the entire freehold interest, </w:t>
      </w:r>
      <w:r w:rsidR="003F329B" w:rsidRPr="003F329B">
        <w:rPr>
          <w:position w:val="6"/>
          <w:sz w:val="16"/>
        </w:rPr>
        <w:t>*</w:t>
      </w:r>
      <w:r w:rsidRPr="003F329B">
        <w:t xml:space="preserve">stratum unit or </w:t>
      </w:r>
      <w:r w:rsidR="003F329B" w:rsidRPr="003F329B">
        <w:rPr>
          <w:position w:val="6"/>
          <w:sz w:val="16"/>
        </w:rPr>
        <w:t>*</w:t>
      </w:r>
      <w:r w:rsidRPr="003F329B">
        <w:t>long</w:t>
      </w:r>
      <w:r w:rsidR="003F329B">
        <w:noBreakHyphen/>
      </w:r>
      <w:r w:rsidRPr="003F329B">
        <w:t xml:space="preserve">term lease through a supply that was </w:t>
      </w:r>
      <w:r w:rsidR="003F329B" w:rsidRPr="003F329B">
        <w:rPr>
          <w:position w:val="6"/>
          <w:sz w:val="16"/>
        </w:rPr>
        <w:t>*</w:t>
      </w:r>
      <w:r w:rsidRPr="003F329B">
        <w:t>ineligible for the margin scheme.</w:t>
      </w:r>
    </w:p>
    <w:p w:rsidR="00300522" w:rsidRPr="003F329B" w:rsidRDefault="00300522" w:rsidP="00300522">
      <w:pPr>
        <w:pStyle w:val="notetext"/>
      </w:pPr>
      <w:r w:rsidRPr="003F329B">
        <w:t>Note:</w:t>
      </w:r>
      <w:r w:rsidRPr="003F329B">
        <w:tab/>
        <w:t>If you acquired part of the interest, unit or lease through a supply that was ineligible for the margin scheme, you may have an increasing adjustment: see section</w:t>
      </w:r>
      <w:r w:rsidR="003F329B">
        <w:t> </w:t>
      </w:r>
      <w:r w:rsidRPr="003F329B">
        <w:t>75</w:t>
      </w:r>
      <w:r w:rsidR="003F329B">
        <w:noBreakHyphen/>
      </w:r>
      <w:r w:rsidRPr="003F329B">
        <w:t>22.</w:t>
      </w:r>
    </w:p>
    <w:p w:rsidR="00300522" w:rsidRPr="003F329B" w:rsidRDefault="00300522" w:rsidP="00F6332C">
      <w:pPr>
        <w:pStyle w:val="subsection"/>
        <w:keepNext/>
        <w:keepLines/>
      </w:pPr>
      <w:r w:rsidRPr="003F329B">
        <w:tab/>
        <w:t>(3)</w:t>
      </w:r>
      <w:r w:rsidRPr="003F329B">
        <w:tab/>
        <w:t xml:space="preserve">A supply is </w:t>
      </w:r>
      <w:r w:rsidRPr="003F329B">
        <w:rPr>
          <w:b/>
          <w:i/>
        </w:rPr>
        <w:t>ineligible for the margin scheme</w:t>
      </w:r>
      <w:r w:rsidRPr="003F329B">
        <w:t xml:space="preserve"> if:</w:t>
      </w:r>
    </w:p>
    <w:p w:rsidR="00300522" w:rsidRPr="003F329B" w:rsidRDefault="00300522" w:rsidP="00300522">
      <w:pPr>
        <w:pStyle w:val="paragraph"/>
      </w:pPr>
      <w:r w:rsidRPr="003F329B">
        <w:tab/>
        <w:t>(a)</w:t>
      </w:r>
      <w:r w:rsidRPr="003F329B">
        <w:tab/>
        <w:t xml:space="preserve">it is a </w:t>
      </w:r>
      <w:r w:rsidR="003F329B" w:rsidRPr="003F329B">
        <w:rPr>
          <w:position w:val="6"/>
          <w:sz w:val="16"/>
        </w:rPr>
        <w:t>*</w:t>
      </w:r>
      <w:r w:rsidRPr="003F329B">
        <w:t xml:space="preserve">taxable supply on which the GST was worked out without applying the </w:t>
      </w:r>
      <w:r w:rsidR="003F329B" w:rsidRPr="003F329B">
        <w:rPr>
          <w:position w:val="6"/>
          <w:sz w:val="16"/>
        </w:rPr>
        <w:t>*</w:t>
      </w:r>
      <w:r w:rsidRPr="003F329B">
        <w:t>margin scheme; or</w:t>
      </w:r>
    </w:p>
    <w:p w:rsidR="00300522" w:rsidRPr="003F329B" w:rsidRDefault="00300522" w:rsidP="00300522">
      <w:pPr>
        <w:pStyle w:val="paragraph"/>
      </w:pPr>
      <w:r w:rsidRPr="003F329B">
        <w:tab/>
        <w:t>(b)</w:t>
      </w:r>
      <w:r w:rsidRPr="003F329B">
        <w:tab/>
        <w:t xml:space="preserve">it is a supply of a thing you acquired by </w:t>
      </w:r>
      <w:r w:rsidR="003F329B" w:rsidRPr="003F329B">
        <w:rPr>
          <w:position w:val="6"/>
          <w:sz w:val="16"/>
        </w:rPr>
        <w:t>*</w:t>
      </w:r>
      <w:r w:rsidRPr="003F329B">
        <w:t>inheriting it from a deceased person, and the deceased person had acquired all of it through a supply that was ineligible for the margin scheme; or</w:t>
      </w:r>
    </w:p>
    <w:p w:rsidR="00300522" w:rsidRPr="003F329B" w:rsidRDefault="00300522" w:rsidP="00300522">
      <w:pPr>
        <w:pStyle w:val="paragraph"/>
      </w:pPr>
      <w:r w:rsidRPr="003F329B">
        <w:tab/>
        <w:t>(c)</w:t>
      </w:r>
      <w:r w:rsidRPr="003F329B">
        <w:tab/>
        <w:t>it is a supply in relation to which all of the following apply:</w:t>
      </w:r>
    </w:p>
    <w:p w:rsidR="00300522" w:rsidRPr="003F329B" w:rsidRDefault="00300522" w:rsidP="00300522">
      <w:pPr>
        <w:pStyle w:val="paragraphsub"/>
      </w:pPr>
      <w:r w:rsidRPr="003F329B">
        <w:tab/>
        <w:t>(i)</w:t>
      </w:r>
      <w:r w:rsidRPr="003F329B">
        <w:tab/>
        <w:t xml:space="preserve">you were a </w:t>
      </w:r>
      <w:r w:rsidR="003F329B" w:rsidRPr="003F329B">
        <w:rPr>
          <w:position w:val="6"/>
          <w:sz w:val="16"/>
        </w:rPr>
        <w:t>*</w:t>
      </w:r>
      <w:r w:rsidRPr="003F329B">
        <w:t xml:space="preserve">member of a </w:t>
      </w:r>
      <w:r w:rsidR="003F329B" w:rsidRPr="003F329B">
        <w:rPr>
          <w:position w:val="6"/>
          <w:sz w:val="16"/>
        </w:rPr>
        <w:t>*</w:t>
      </w:r>
      <w:r w:rsidRPr="003F329B">
        <w:t>GST group at the time you acquired the interest, unit or lease in question;</w:t>
      </w:r>
    </w:p>
    <w:p w:rsidR="00300522" w:rsidRPr="003F329B" w:rsidRDefault="00300522" w:rsidP="00300522">
      <w:pPr>
        <w:pStyle w:val="paragraphsub"/>
      </w:pPr>
      <w:r w:rsidRPr="003F329B">
        <w:tab/>
        <w:t>(ii)</w:t>
      </w:r>
      <w:r w:rsidRPr="003F329B">
        <w:tab/>
        <w:t>the entity from whom you acquired it was a member of the GST group at that time;</w:t>
      </w:r>
    </w:p>
    <w:p w:rsidR="00300522" w:rsidRPr="003F329B" w:rsidRDefault="00300522" w:rsidP="00300522">
      <w:pPr>
        <w:pStyle w:val="paragraphsub"/>
      </w:pPr>
      <w:r w:rsidRPr="003F329B">
        <w:tab/>
        <w:t>(iii)</w:t>
      </w:r>
      <w:r w:rsidRPr="003F329B">
        <w:tab/>
        <w:t>the last supply of the interest, unit or lease by an entity who was not (at the time of that supply) a member of the GST group to an entity who was (at that time) such a member was a supply that was ineligible for the margin scheme; or</w:t>
      </w:r>
    </w:p>
    <w:p w:rsidR="00300522" w:rsidRPr="003F329B" w:rsidRDefault="00300522" w:rsidP="00300522">
      <w:pPr>
        <w:pStyle w:val="paragraph"/>
      </w:pPr>
      <w:r w:rsidRPr="003F329B">
        <w:tab/>
        <w:t>(d)</w:t>
      </w:r>
      <w:r w:rsidRPr="003F329B">
        <w:tab/>
        <w:t>it is a supply in relation to which both of the following apply:</w:t>
      </w:r>
    </w:p>
    <w:p w:rsidR="00300522" w:rsidRPr="003F329B" w:rsidRDefault="00300522" w:rsidP="00300522">
      <w:pPr>
        <w:pStyle w:val="paragraphsub"/>
      </w:pPr>
      <w:r w:rsidRPr="003F329B">
        <w:tab/>
        <w:t>(i)</w:t>
      </w:r>
      <w:r w:rsidRPr="003F329B">
        <w:tab/>
        <w:t xml:space="preserve">you acquired the interest, unit or lease from the </w:t>
      </w:r>
      <w:r w:rsidR="003F329B" w:rsidRPr="003F329B">
        <w:rPr>
          <w:position w:val="6"/>
          <w:sz w:val="16"/>
        </w:rPr>
        <w:t>*</w:t>
      </w:r>
      <w:r w:rsidRPr="003F329B">
        <w:t xml:space="preserve">joint venture operator of a </w:t>
      </w:r>
      <w:r w:rsidR="003F329B" w:rsidRPr="003F329B">
        <w:rPr>
          <w:position w:val="6"/>
          <w:sz w:val="16"/>
        </w:rPr>
        <w:t>*</w:t>
      </w:r>
      <w:r w:rsidRPr="003F329B">
        <w:t xml:space="preserve">GST joint venture at a time when you were a </w:t>
      </w:r>
      <w:r w:rsidR="003F329B" w:rsidRPr="003F329B">
        <w:rPr>
          <w:position w:val="6"/>
          <w:sz w:val="16"/>
        </w:rPr>
        <w:t>*</w:t>
      </w:r>
      <w:r w:rsidRPr="003F329B">
        <w:t>participant in the joint venture;</w:t>
      </w:r>
    </w:p>
    <w:p w:rsidR="00300522" w:rsidRPr="003F329B" w:rsidRDefault="00300522" w:rsidP="00300522">
      <w:pPr>
        <w:pStyle w:val="paragraphsub"/>
      </w:pPr>
      <w:r w:rsidRPr="003F329B">
        <w:tab/>
        <w:t>(ii)</w:t>
      </w:r>
      <w:r w:rsidRPr="003F329B">
        <w:tab/>
        <w:t>the joint venture operator had acquired the interest, unit or lease through a supply that was ineligible for the margin scheme</w:t>
      </w:r>
      <w:r w:rsidR="003B2CC2" w:rsidRPr="003F329B">
        <w:t>; or</w:t>
      </w:r>
    </w:p>
    <w:p w:rsidR="003B2CC2" w:rsidRPr="003F329B" w:rsidRDefault="003B2CC2" w:rsidP="003B2CC2">
      <w:pPr>
        <w:pStyle w:val="paragraph"/>
      </w:pPr>
      <w:r w:rsidRPr="003F329B">
        <w:tab/>
        <w:t>(e)</w:t>
      </w:r>
      <w:r w:rsidRPr="003F329B">
        <w:tab/>
        <w:t>it is a supply in relation to which all of the following apply:</w:t>
      </w:r>
    </w:p>
    <w:p w:rsidR="003B2CC2" w:rsidRPr="003F329B" w:rsidRDefault="003B2CC2" w:rsidP="003B2CC2">
      <w:pPr>
        <w:pStyle w:val="paragraphsub"/>
      </w:pPr>
      <w:r w:rsidRPr="003F329B">
        <w:tab/>
        <w:t>(i)</w:t>
      </w:r>
      <w:r w:rsidRPr="003F329B">
        <w:tab/>
        <w:t xml:space="preserve">you acquired the interest, unit or lease from an entity as, or as part of, a </w:t>
      </w:r>
      <w:r w:rsidR="003F329B" w:rsidRPr="003F329B">
        <w:rPr>
          <w:position w:val="6"/>
          <w:sz w:val="16"/>
        </w:rPr>
        <w:t>*</w:t>
      </w:r>
      <w:r w:rsidRPr="003F329B">
        <w:t xml:space="preserve">supply of a going concern to you that was </w:t>
      </w:r>
      <w:r w:rsidR="003F329B" w:rsidRPr="003F329B">
        <w:rPr>
          <w:position w:val="6"/>
          <w:sz w:val="16"/>
        </w:rPr>
        <w:t>*</w:t>
      </w:r>
      <w:r w:rsidRPr="003F329B">
        <w:t>GST</w:t>
      </w:r>
      <w:r w:rsidR="003F329B">
        <w:noBreakHyphen/>
      </w:r>
      <w:r w:rsidRPr="003F329B">
        <w:t>free under Subdivision</w:t>
      </w:r>
      <w:r w:rsidR="003F329B">
        <w:t> </w:t>
      </w:r>
      <w:r w:rsidRPr="003F329B">
        <w:t>38</w:t>
      </w:r>
      <w:r w:rsidR="003F329B">
        <w:noBreakHyphen/>
      </w:r>
      <w:r w:rsidRPr="003F329B">
        <w:t>J;</w:t>
      </w:r>
    </w:p>
    <w:p w:rsidR="003B2CC2" w:rsidRPr="003F329B" w:rsidRDefault="003B2CC2" w:rsidP="003B2CC2">
      <w:pPr>
        <w:pStyle w:val="paragraphsub"/>
      </w:pPr>
      <w:r w:rsidRPr="003F329B">
        <w:tab/>
        <w:t>(ii)</w:t>
      </w:r>
      <w:r w:rsidRPr="003F329B">
        <w:tab/>
        <w:t xml:space="preserve">the entity 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the acquisition;</w:t>
      </w:r>
    </w:p>
    <w:p w:rsidR="003B2CC2" w:rsidRPr="003F329B" w:rsidRDefault="003B2CC2" w:rsidP="003B2CC2">
      <w:pPr>
        <w:pStyle w:val="paragraphsub"/>
      </w:pPr>
      <w:r w:rsidRPr="003F329B">
        <w:tab/>
        <w:t>(iii)</w:t>
      </w:r>
      <w:r w:rsidRPr="003F329B">
        <w:tab/>
        <w:t>the entity had acquired the entire interest, unit or lease through a taxable supply on which the GST was worked out without applying the margin scheme; or</w:t>
      </w:r>
    </w:p>
    <w:p w:rsidR="003B2CC2" w:rsidRPr="003F329B" w:rsidRDefault="003B2CC2" w:rsidP="003B2CC2">
      <w:pPr>
        <w:pStyle w:val="paragraph"/>
      </w:pPr>
      <w:r w:rsidRPr="003F329B">
        <w:tab/>
        <w:t>(f)</w:t>
      </w:r>
      <w:r w:rsidRPr="003F329B">
        <w:tab/>
        <w:t>it is a supply in relation to which all of the following apply:</w:t>
      </w:r>
    </w:p>
    <w:p w:rsidR="003B2CC2" w:rsidRPr="003F329B" w:rsidRDefault="003B2CC2" w:rsidP="003B2CC2">
      <w:pPr>
        <w:pStyle w:val="paragraphsub"/>
      </w:pPr>
      <w:r w:rsidRPr="003F329B">
        <w:tab/>
        <w:t>(i)</w:t>
      </w:r>
      <w:r w:rsidRPr="003F329B">
        <w:tab/>
        <w:t>you acquired the interest, unit or lease from an entity as, or as part of, a supply to you that was GST</w:t>
      </w:r>
      <w:r w:rsidR="003F329B">
        <w:noBreakHyphen/>
      </w:r>
      <w:r w:rsidRPr="003F329B">
        <w:t>free under Subdivision</w:t>
      </w:r>
      <w:r w:rsidR="003F329B">
        <w:t> </w:t>
      </w:r>
      <w:r w:rsidRPr="003F329B">
        <w:t>38</w:t>
      </w:r>
      <w:r w:rsidR="003F329B">
        <w:noBreakHyphen/>
      </w:r>
      <w:r w:rsidRPr="003F329B">
        <w:t>O;</w:t>
      </w:r>
    </w:p>
    <w:p w:rsidR="003B2CC2" w:rsidRPr="003F329B" w:rsidRDefault="003B2CC2" w:rsidP="003B2CC2">
      <w:pPr>
        <w:pStyle w:val="paragraphsub"/>
      </w:pPr>
      <w:r w:rsidRPr="003F329B">
        <w:tab/>
        <w:t>(ii)</w:t>
      </w:r>
      <w:r w:rsidRPr="003F329B">
        <w:tab/>
        <w:t>the entity was registered or required to be registered, at the time of the acquisition;</w:t>
      </w:r>
    </w:p>
    <w:p w:rsidR="003B2CC2" w:rsidRPr="003F329B" w:rsidRDefault="003B2CC2" w:rsidP="003B2CC2">
      <w:pPr>
        <w:pStyle w:val="paragraphsub"/>
      </w:pPr>
      <w:r w:rsidRPr="003F329B">
        <w:tab/>
        <w:t>(iii)</w:t>
      </w:r>
      <w:r w:rsidRPr="003F329B">
        <w:tab/>
        <w:t>the entity had acquired the entire interest, unit or lease through a taxable supply on which the GST was worked out without applying the margin scheme; or</w:t>
      </w:r>
    </w:p>
    <w:p w:rsidR="003B2CC2" w:rsidRPr="003F329B" w:rsidRDefault="003B2CC2" w:rsidP="003B2CC2">
      <w:pPr>
        <w:pStyle w:val="paragraph"/>
      </w:pPr>
      <w:r w:rsidRPr="003F329B">
        <w:tab/>
        <w:t>(g)</w:t>
      </w:r>
      <w:r w:rsidRPr="003F329B">
        <w:tab/>
        <w:t>it is a supply in relation to which all of the following apply:</w:t>
      </w:r>
    </w:p>
    <w:p w:rsidR="003B2CC2" w:rsidRPr="003F329B" w:rsidRDefault="003B2CC2" w:rsidP="003B2CC2">
      <w:pPr>
        <w:pStyle w:val="paragraphsub"/>
      </w:pPr>
      <w:r w:rsidRPr="003F329B">
        <w:tab/>
        <w:t>(i)</w:t>
      </w:r>
      <w:r w:rsidRPr="003F329B">
        <w:tab/>
        <w:t xml:space="preserve">you acquired the interest, unit or lease from an entity who was your </w:t>
      </w:r>
      <w:r w:rsidR="003F329B" w:rsidRPr="003F329B">
        <w:rPr>
          <w:position w:val="6"/>
          <w:sz w:val="16"/>
        </w:rPr>
        <w:t>*</w:t>
      </w:r>
      <w:r w:rsidRPr="003F329B">
        <w:t>associate, and who was registered or required to be registered, at the time of the acquisition;</w:t>
      </w:r>
    </w:p>
    <w:p w:rsidR="003B2CC2" w:rsidRPr="003F329B" w:rsidRDefault="003B2CC2" w:rsidP="003B2CC2">
      <w:pPr>
        <w:pStyle w:val="paragraphsub"/>
      </w:pPr>
      <w:r w:rsidRPr="003F329B">
        <w:tab/>
        <w:t>(ii)</w:t>
      </w:r>
      <w:r w:rsidRPr="003F329B">
        <w:tab/>
        <w:t xml:space="preserve">the acquisition from your associate was without </w:t>
      </w:r>
      <w:r w:rsidR="003F329B" w:rsidRPr="003F329B">
        <w:rPr>
          <w:position w:val="6"/>
          <w:sz w:val="16"/>
        </w:rPr>
        <w:t>*</w:t>
      </w:r>
      <w:r w:rsidRPr="003F329B">
        <w:t>consideration;</w:t>
      </w:r>
    </w:p>
    <w:p w:rsidR="003B2CC2" w:rsidRPr="003F329B" w:rsidRDefault="003B2CC2" w:rsidP="003B2CC2">
      <w:pPr>
        <w:pStyle w:val="paragraphsub"/>
      </w:pPr>
      <w:r w:rsidRPr="003F329B">
        <w:tab/>
        <w:t>(iii)</w:t>
      </w:r>
      <w:r w:rsidRPr="003F329B">
        <w:tab/>
        <w:t>the supply by your associate was not a taxable supply;</w:t>
      </w:r>
    </w:p>
    <w:p w:rsidR="003B2CC2" w:rsidRPr="003F329B" w:rsidRDefault="003B2CC2" w:rsidP="003B2CC2">
      <w:pPr>
        <w:pStyle w:val="paragraphsub"/>
      </w:pPr>
      <w:r w:rsidRPr="003F329B">
        <w:tab/>
        <w:t>(iv)</w:t>
      </w:r>
      <w:r w:rsidRPr="003F329B">
        <w:tab/>
        <w:t xml:space="preserve">your associate made the supply in the course or furtherance of an </w:t>
      </w:r>
      <w:r w:rsidR="003F329B" w:rsidRPr="003F329B">
        <w:rPr>
          <w:position w:val="6"/>
          <w:sz w:val="16"/>
        </w:rPr>
        <w:t>*</w:t>
      </w:r>
      <w:r w:rsidRPr="003F329B">
        <w:t xml:space="preserve">enterprise that your associate </w:t>
      </w:r>
      <w:r w:rsidR="003F329B" w:rsidRPr="003F329B">
        <w:rPr>
          <w:position w:val="6"/>
          <w:sz w:val="16"/>
        </w:rPr>
        <w:t>*</w:t>
      </w:r>
      <w:r w:rsidRPr="003F329B">
        <w:t>carried on;</w:t>
      </w:r>
    </w:p>
    <w:p w:rsidR="003B2CC2" w:rsidRPr="003F329B" w:rsidRDefault="003B2CC2" w:rsidP="003B2CC2">
      <w:pPr>
        <w:pStyle w:val="paragraphsub"/>
      </w:pPr>
      <w:r w:rsidRPr="003F329B">
        <w:tab/>
        <w:t>(v)</w:t>
      </w:r>
      <w:r w:rsidRPr="003F329B">
        <w:tab/>
        <w:t>your associate had acquired the entire interest, unit or lease through a taxable supply on which the GST was worked out without applying the margin scheme.</w:t>
      </w:r>
    </w:p>
    <w:p w:rsidR="003A7A7B" w:rsidRPr="003F329B" w:rsidRDefault="003A7A7B" w:rsidP="003A7A7B">
      <w:pPr>
        <w:pStyle w:val="subsection"/>
      </w:pPr>
      <w:r w:rsidRPr="003F329B">
        <w:tab/>
        <w:t>(3A)</w:t>
      </w:r>
      <w:r w:rsidRPr="003F329B">
        <w:tab/>
      </w:r>
      <w:r w:rsidR="003F329B">
        <w:t>Subparagraphs (</w:t>
      </w:r>
      <w:r w:rsidRPr="003F329B">
        <w:t xml:space="preserve">3)(g)(iii) and (iv) do not apply if the acquisition from your </w:t>
      </w:r>
      <w:r w:rsidR="003F329B" w:rsidRPr="003F329B">
        <w:rPr>
          <w:position w:val="6"/>
          <w:sz w:val="16"/>
        </w:rPr>
        <w:t>*</w:t>
      </w:r>
      <w:r w:rsidRPr="003F329B">
        <w:t>associate was not by means of a supply by your associate.</w:t>
      </w:r>
    </w:p>
    <w:p w:rsidR="00300522" w:rsidRPr="003F329B" w:rsidRDefault="00300522" w:rsidP="00300522">
      <w:pPr>
        <w:pStyle w:val="subsection"/>
      </w:pPr>
      <w:r w:rsidRPr="003F329B">
        <w:tab/>
        <w:t>(4)</w:t>
      </w:r>
      <w:r w:rsidRPr="003F329B">
        <w:tab/>
        <w:t xml:space="preserve">A reference in </w:t>
      </w:r>
      <w:r w:rsidR="003F329B">
        <w:t>paragraph (</w:t>
      </w:r>
      <w:r w:rsidRPr="003F329B">
        <w:t>3)(b), (c) or (d) to a supply that was ineligible for the margin scheme is a reference to a supply:</w:t>
      </w:r>
    </w:p>
    <w:p w:rsidR="00300522" w:rsidRPr="003F329B" w:rsidRDefault="00300522" w:rsidP="00300522">
      <w:pPr>
        <w:pStyle w:val="paragraph"/>
      </w:pPr>
      <w:r w:rsidRPr="003F329B">
        <w:tab/>
        <w:t>(a)</w:t>
      </w:r>
      <w:r w:rsidRPr="003F329B">
        <w:tab/>
        <w:t xml:space="preserve">that was ineligible for the margin scheme because of one or more previous applications of </w:t>
      </w:r>
      <w:r w:rsidR="003F329B">
        <w:t>subsection (</w:t>
      </w:r>
      <w:r w:rsidRPr="003F329B">
        <w:t>3); or</w:t>
      </w:r>
    </w:p>
    <w:p w:rsidR="00300522" w:rsidRPr="003F329B" w:rsidRDefault="00300522" w:rsidP="00300522">
      <w:pPr>
        <w:pStyle w:val="paragraph"/>
      </w:pPr>
      <w:r w:rsidRPr="003F329B">
        <w:tab/>
        <w:t>(b)</w:t>
      </w:r>
      <w:r w:rsidRPr="003F329B">
        <w:tab/>
        <w:t xml:space="preserve">that would have been ineligible for the margin scheme for that reason if </w:t>
      </w:r>
      <w:r w:rsidR="003F329B">
        <w:t>subsection (</w:t>
      </w:r>
      <w:r w:rsidRPr="003F329B">
        <w:t>3) had been in force at all relevant times.</w:t>
      </w:r>
    </w:p>
    <w:p w:rsidR="00300522" w:rsidRPr="003F329B" w:rsidRDefault="00300522" w:rsidP="00300522">
      <w:pPr>
        <w:pStyle w:val="ActHead5"/>
      </w:pPr>
      <w:bookmarkStart w:id="554" w:name="_Toc416266121"/>
      <w:r w:rsidRPr="00AE4251">
        <w:rPr>
          <w:rStyle w:val="CharSectno"/>
        </w:rPr>
        <w:t>75</w:t>
      </w:r>
      <w:r w:rsidR="003F329B" w:rsidRPr="00AE4251">
        <w:rPr>
          <w:rStyle w:val="CharSectno"/>
        </w:rPr>
        <w:noBreakHyphen/>
      </w:r>
      <w:r w:rsidRPr="00AE4251">
        <w:rPr>
          <w:rStyle w:val="CharSectno"/>
        </w:rPr>
        <w:t>10</w:t>
      </w:r>
      <w:r w:rsidRPr="003F329B">
        <w:t xml:space="preserve">  The amount of GST on taxable supplies</w:t>
      </w:r>
      <w:bookmarkEnd w:id="554"/>
    </w:p>
    <w:p w:rsidR="00300522" w:rsidRPr="003F329B" w:rsidRDefault="00300522" w:rsidP="00300522">
      <w:pPr>
        <w:pStyle w:val="subsection"/>
      </w:pPr>
      <w:r w:rsidRPr="003F329B">
        <w:tab/>
        <w:t>(1)</w:t>
      </w:r>
      <w:r w:rsidRPr="003F329B">
        <w:tab/>
        <w:t xml:space="preserve">If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 xml:space="preserve">real property is under the </w:t>
      </w:r>
      <w:r w:rsidR="003F329B" w:rsidRPr="003F329B">
        <w:rPr>
          <w:position w:val="6"/>
          <w:sz w:val="16"/>
          <w:szCs w:val="16"/>
        </w:rPr>
        <w:t>*</w:t>
      </w:r>
      <w:r w:rsidRPr="003F329B">
        <w:t>margin scheme, the amount of GST on the supply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w:t>
      </w:r>
      <w:r w:rsidR="003F329B" w:rsidRPr="003F329B">
        <w:rPr>
          <w:position w:val="6"/>
          <w:sz w:val="16"/>
          <w:szCs w:val="16"/>
        </w:rPr>
        <w:t>*</w:t>
      </w:r>
      <w:r w:rsidRPr="003F329B">
        <w:t>margin for the supply.</w:t>
      </w:r>
    </w:p>
    <w:p w:rsidR="00300522" w:rsidRPr="003F329B" w:rsidRDefault="00300522" w:rsidP="00F26F26">
      <w:pPr>
        <w:pStyle w:val="subsection"/>
        <w:keepNext/>
        <w:keepLines/>
      </w:pPr>
      <w:r w:rsidRPr="003F329B">
        <w:tab/>
        <w:t>(2)</w:t>
      </w:r>
      <w:r w:rsidRPr="003F329B">
        <w:tab/>
        <w:t xml:space="preserve">Subject to </w:t>
      </w:r>
      <w:r w:rsidR="003F329B">
        <w:t>subsection (</w:t>
      </w:r>
      <w:r w:rsidRPr="003F329B">
        <w:t>3) and section</w:t>
      </w:r>
      <w:r w:rsidR="003F329B">
        <w:t> </w:t>
      </w:r>
      <w:r w:rsidRPr="003F329B">
        <w:t>75</w:t>
      </w:r>
      <w:r w:rsidR="003F329B">
        <w:noBreakHyphen/>
      </w:r>
      <w:r w:rsidRPr="003F329B">
        <w:t xml:space="preserve">11, the </w:t>
      </w:r>
      <w:r w:rsidRPr="003F329B">
        <w:rPr>
          <w:b/>
          <w:i/>
        </w:rPr>
        <w:t>margin</w:t>
      </w:r>
      <w:r w:rsidRPr="003F329B">
        <w:t xml:space="preserve"> for the supply is the amount by which the </w:t>
      </w:r>
      <w:r w:rsidR="003F329B" w:rsidRPr="003F329B">
        <w:rPr>
          <w:position w:val="6"/>
          <w:sz w:val="16"/>
          <w:szCs w:val="16"/>
        </w:rPr>
        <w:t>*</w:t>
      </w:r>
      <w:r w:rsidRPr="003F329B">
        <w:t>consideration for the supply exceeds the consideration for your acquisition of the interest, unit or lease in question.</w:t>
      </w:r>
    </w:p>
    <w:p w:rsidR="00300522" w:rsidRPr="003F329B" w:rsidRDefault="00300522" w:rsidP="00300522">
      <w:pPr>
        <w:pStyle w:val="subsection"/>
        <w:keepNext/>
      </w:pPr>
      <w:r w:rsidRPr="003F329B">
        <w:tab/>
        <w:t>(3)</w:t>
      </w:r>
      <w:r w:rsidRPr="003F329B">
        <w:tab/>
        <w:t>Subject to section</w:t>
      </w:r>
      <w:r w:rsidR="003F329B">
        <w:t> </w:t>
      </w:r>
      <w:r w:rsidRPr="003F329B">
        <w:t>75</w:t>
      </w:r>
      <w:r w:rsidR="003F329B">
        <w:noBreakHyphen/>
      </w:r>
      <w:r w:rsidRPr="003F329B">
        <w:t>11, if:</w:t>
      </w:r>
    </w:p>
    <w:p w:rsidR="00300522" w:rsidRPr="003F329B" w:rsidRDefault="00300522" w:rsidP="00300522">
      <w:pPr>
        <w:pStyle w:val="paragraph"/>
      </w:pPr>
      <w:r w:rsidRPr="003F329B">
        <w:tab/>
        <w:t>(a)</w:t>
      </w:r>
      <w:r w:rsidRPr="003F329B">
        <w:tab/>
        <w:t>the circumstances specified in an item in the second column of the table in this subsection apply to the supply; and</w:t>
      </w:r>
    </w:p>
    <w:p w:rsidR="00300522" w:rsidRPr="003F329B" w:rsidRDefault="00300522" w:rsidP="00300522">
      <w:pPr>
        <w:pStyle w:val="paragraph"/>
        <w:keepLines/>
      </w:pPr>
      <w:r w:rsidRPr="003F329B">
        <w:tab/>
        <w:t>(b)</w:t>
      </w:r>
      <w:r w:rsidRPr="003F329B">
        <w:tab/>
        <w:t xml:space="preserve">an </w:t>
      </w:r>
      <w:r w:rsidR="003F329B" w:rsidRPr="003F329B">
        <w:rPr>
          <w:position w:val="6"/>
          <w:sz w:val="16"/>
        </w:rPr>
        <w:t>*</w:t>
      </w:r>
      <w:r w:rsidRPr="003F329B">
        <w:t xml:space="preserve">approved valuation of the freehold interest, </w:t>
      </w:r>
      <w:r w:rsidR="003F329B" w:rsidRPr="003F329B">
        <w:rPr>
          <w:position w:val="6"/>
          <w:sz w:val="16"/>
          <w:szCs w:val="16"/>
        </w:rPr>
        <w:t>*</w:t>
      </w:r>
      <w:r w:rsidRPr="003F329B">
        <w:t xml:space="preserve">stratum unit or </w:t>
      </w:r>
      <w:r w:rsidR="003F329B" w:rsidRPr="003F329B">
        <w:rPr>
          <w:position w:val="6"/>
          <w:sz w:val="16"/>
          <w:szCs w:val="16"/>
        </w:rPr>
        <w:t>*</w:t>
      </w:r>
      <w:r w:rsidRPr="003F329B">
        <w:t>long</w:t>
      </w:r>
      <w:r w:rsidR="003F329B">
        <w:noBreakHyphen/>
      </w:r>
      <w:r w:rsidRPr="003F329B">
        <w:t>term lease, as at the day specified in the corresponding item in the third column of the table, has been made;</w:t>
      </w:r>
    </w:p>
    <w:p w:rsidR="00300522" w:rsidRPr="003F329B" w:rsidRDefault="00300522" w:rsidP="00300522">
      <w:pPr>
        <w:pStyle w:val="subsection2"/>
      </w:pPr>
      <w:r w:rsidRPr="003F329B">
        <w:t xml:space="preserve">the </w:t>
      </w:r>
      <w:r w:rsidRPr="003F329B">
        <w:rPr>
          <w:b/>
          <w:bCs/>
          <w:i/>
          <w:iCs/>
        </w:rPr>
        <w:t>margin</w:t>
      </w:r>
      <w:r w:rsidRPr="003F329B">
        <w:t xml:space="preserve"> for the supply is the amount by which the </w:t>
      </w:r>
      <w:r w:rsidR="003F329B" w:rsidRPr="003F329B">
        <w:rPr>
          <w:position w:val="6"/>
          <w:sz w:val="16"/>
          <w:szCs w:val="16"/>
        </w:rPr>
        <w:t>*</w:t>
      </w:r>
      <w:r w:rsidRPr="003F329B">
        <w:t>consideration for the supply exceeds that valuation of the interest, unit or lease.</w:t>
      </w:r>
    </w:p>
    <w:p w:rsidR="00300522" w:rsidRPr="003F329B"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3F329B" w:rsidTr="00A53099">
        <w:trPr>
          <w:tblHeader/>
        </w:trPr>
        <w:tc>
          <w:tcPr>
            <w:tcW w:w="603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Use of valuations to work out margins</w:t>
            </w:r>
          </w:p>
        </w:tc>
      </w:tr>
      <w:tr w:rsidR="00300522" w:rsidRPr="003F329B"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34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When valuations may be used</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Days when valuations are to be made</w:t>
            </w:r>
          </w:p>
        </w:tc>
      </w:tr>
      <w:tr w:rsidR="00300522" w:rsidRPr="003F329B" w:rsidTr="00A53099">
        <w:tblPrEx>
          <w:tblCellMar>
            <w:left w:w="107" w:type="dxa"/>
            <w:right w:w="107" w:type="dxa"/>
          </w:tblCellMar>
        </w:tblPrEx>
        <w:tc>
          <w:tcPr>
            <w:tcW w:w="978" w:type="dxa"/>
            <w:tcBorders>
              <w:top w:val="single" w:sz="12" w:space="0" w:color="auto"/>
            </w:tcBorders>
            <w:shd w:val="clear" w:color="auto" w:fill="auto"/>
          </w:tcPr>
          <w:p w:rsidR="00300522" w:rsidRPr="003F329B" w:rsidRDefault="00300522" w:rsidP="00300522">
            <w:pPr>
              <w:pStyle w:val="Tabletext"/>
            </w:pPr>
            <w:r w:rsidRPr="003F329B">
              <w:t>1</w:t>
            </w:r>
          </w:p>
        </w:tc>
        <w:tc>
          <w:tcPr>
            <w:tcW w:w="3494" w:type="dxa"/>
            <w:tcBorders>
              <w:top w:val="single" w:sz="12" w:space="0" w:color="auto"/>
            </w:tcBorders>
            <w:shd w:val="clear" w:color="auto" w:fill="auto"/>
          </w:tcPr>
          <w:p w:rsidR="00300522" w:rsidRPr="003F329B" w:rsidRDefault="00300522" w:rsidP="00300522">
            <w:pPr>
              <w:pStyle w:val="Tabletext"/>
            </w:pPr>
            <w:r w:rsidRPr="003F329B">
              <w:t>The supplier acquired the interest, unit or lease before 1</w:t>
            </w:r>
            <w:r w:rsidR="003F329B">
              <w:t> </w:t>
            </w:r>
            <w:r w:rsidRPr="003F329B">
              <w:t>July 2000, and items</w:t>
            </w:r>
            <w:r w:rsidR="003F329B">
              <w:t> </w:t>
            </w:r>
            <w:r w:rsidRPr="003F329B">
              <w:t>2, 3 and 4 do not apply.</w:t>
            </w:r>
          </w:p>
        </w:tc>
        <w:tc>
          <w:tcPr>
            <w:tcW w:w="1559" w:type="dxa"/>
            <w:tcBorders>
              <w:top w:val="single" w:sz="12" w:space="0" w:color="auto"/>
            </w:tcBorders>
            <w:shd w:val="clear" w:color="auto" w:fill="auto"/>
          </w:tcPr>
          <w:p w:rsidR="00300522" w:rsidRPr="003F329B" w:rsidRDefault="00300522" w:rsidP="00300522">
            <w:pPr>
              <w:pStyle w:val="Tabletext"/>
            </w:pPr>
            <w:r w:rsidRPr="003F329B">
              <w:t>1</w:t>
            </w:r>
            <w:r w:rsidR="003F329B">
              <w:t> </w:t>
            </w:r>
            <w:r w:rsidRPr="003F329B">
              <w:t>July 2000</w:t>
            </w:r>
          </w:p>
        </w:tc>
      </w:tr>
      <w:tr w:rsidR="00300522" w:rsidRPr="003F329B" w:rsidTr="00BA274F">
        <w:tblPrEx>
          <w:tblCellMar>
            <w:left w:w="107" w:type="dxa"/>
            <w:right w:w="107" w:type="dxa"/>
          </w:tblCellMar>
        </w:tblPrEx>
        <w:tc>
          <w:tcPr>
            <w:tcW w:w="978" w:type="dxa"/>
            <w:tcBorders>
              <w:bottom w:val="single" w:sz="4" w:space="0" w:color="auto"/>
            </w:tcBorders>
            <w:shd w:val="clear" w:color="auto" w:fill="auto"/>
          </w:tcPr>
          <w:p w:rsidR="00300522" w:rsidRPr="003F329B" w:rsidRDefault="00300522" w:rsidP="00300522">
            <w:pPr>
              <w:pStyle w:val="Tabletext"/>
            </w:pPr>
            <w:r w:rsidRPr="003F329B">
              <w:t>2</w:t>
            </w:r>
          </w:p>
        </w:tc>
        <w:tc>
          <w:tcPr>
            <w:tcW w:w="3494" w:type="dxa"/>
            <w:tcBorders>
              <w:bottom w:val="single" w:sz="4" w:space="0" w:color="auto"/>
            </w:tcBorders>
            <w:shd w:val="clear" w:color="auto" w:fill="auto"/>
          </w:tcPr>
          <w:p w:rsidR="00300522" w:rsidRPr="003F329B" w:rsidRDefault="00300522" w:rsidP="00300522">
            <w:pPr>
              <w:pStyle w:val="Tabletext"/>
            </w:pPr>
            <w:r w:rsidRPr="003F329B">
              <w:t>The supplier acquired the interest, unit or lease before 1</w:t>
            </w:r>
            <w:r w:rsidR="003F329B">
              <w:t> </w:t>
            </w:r>
            <w:r w:rsidRPr="003F329B">
              <w:t xml:space="preserve">July 2000, but does not become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until after 1</w:t>
            </w:r>
            <w:r w:rsidR="003F329B">
              <w:t> </w:t>
            </w:r>
            <w:r w:rsidRPr="003F329B">
              <w:t>July 2000.</w:t>
            </w:r>
          </w:p>
        </w:tc>
        <w:tc>
          <w:tcPr>
            <w:tcW w:w="1559" w:type="dxa"/>
            <w:tcBorders>
              <w:bottom w:val="single" w:sz="4" w:space="0" w:color="auto"/>
            </w:tcBorders>
            <w:shd w:val="clear" w:color="auto" w:fill="auto"/>
          </w:tcPr>
          <w:p w:rsidR="00300522" w:rsidRPr="003F329B" w:rsidRDefault="00300522" w:rsidP="00300522">
            <w:pPr>
              <w:pStyle w:val="Tabletext"/>
            </w:pPr>
            <w:r w:rsidRPr="003F329B">
              <w:t>The date of effect of your registration, or the day on which you applied for registration (if it is earlier)</w:t>
            </w:r>
          </w:p>
        </w:tc>
      </w:tr>
      <w:tr w:rsidR="00300522" w:rsidRPr="003F329B" w:rsidTr="00BA274F">
        <w:tblPrEx>
          <w:tblCellMar>
            <w:left w:w="107" w:type="dxa"/>
            <w:right w:w="107" w:type="dxa"/>
          </w:tblCellMar>
        </w:tblPrEx>
        <w:trPr>
          <w:trHeight w:val="1170"/>
        </w:trPr>
        <w:tc>
          <w:tcPr>
            <w:tcW w:w="978" w:type="dxa"/>
            <w:tcBorders>
              <w:bottom w:val="nil"/>
            </w:tcBorders>
            <w:shd w:val="clear" w:color="auto" w:fill="auto"/>
          </w:tcPr>
          <w:p w:rsidR="00300522" w:rsidRPr="003F329B" w:rsidRDefault="00300522" w:rsidP="00300522">
            <w:pPr>
              <w:pStyle w:val="Tabletext"/>
            </w:pPr>
            <w:r w:rsidRPr="003F329B">
              <w:t>2A</w:t>
            </w:r>
          </w:p>
        </w:tc>
        <w:tc>
          <w:tcPr>
            <w:tcW w:w="3494" w:type="dxa"/>
            <w:tcBorders>
              <w:bottom w:val="nil"/>
            </w:tcBorders>
            <w:shd w:val="clear" w:color="auto" w:fill="auto"/>
          </w:tcPr>
          <w:p w:rsidR="00300522" w:rsidRPr="003F329B" w:rsidRDefault="00300522" w:rsidP="00300522">
            <w:pPr>
              <w:pStyle w:val="Tabletext"/>
            </w:pPr>
            <w:r w:rsidRPr="003F329B">
              <w:t>The supplier acquired the interest, unit or lease on or after 1</w:t>
            </w:r>
            <w:r w:rsidR="003F329B">
              <w:t> </w:t>
            </w:r>
            <w:r w:rsidRPr="003F329B">
              <w:t>July 2000, but the supply to the supplier:</w:t>
            </w:r>
          </w:p>
          <w:p w:rsidR="00300522" w:rsidRPr="003F329B" w:rsidRDefault="00300522" w:rsidP="00300522">
            <w:pPr>
              <w:pStyle w:val="Tablea"/>
            </w:pPr>
            <w:r w:rsidRPr="003F329B">
              <w:t xml:space="preserve">(a) was </w:t>
            </w:r>
            <w:r w:rsidR="003F329B" w:rsidRPr="003F329B">
              <w:rPr>
                <w:position w:val="6"/>
                <w:sz w:val="16"/>
                <w:szCs w:val="16"/>
              </w:rPr>
              <w:t>*</w:t>
            </w:r>
            <w:r w:rsidRPr="003F329B">
              <w:t>GST</w:t>
            </w:r>
            <w:r w:rsidR="003F329B">
              <w:noBreakHyphen/>
            </w:r>
            <w:r w:rsidRPr="003F329B">
              <w:t>free under subsection</w:t>
            </w:r>
            <w:r w:rsidR="003F329B">
              <w:t> </w:t>
            </w:r>
            <w:r w:rsidRPr="003F329B">
              <w:t>38</w:t>
            </w:r>
            <w:r w:rsidR="003F329B">
              <w:noBreakHyphen/>
            </w:r>
            <w:r w:rsidRPr="003F329B">
              <w:t>445(1A); and</w:t>
            </w:r>
          </w:p>
        </w:tc>
        <w:tc>
          <w:tcPr>
            <w:tcW w:w="1559" w:type="dxa"/>
            <w:tcBorders>
              <w:bottom w:val="nil"/>
            </w:tcBorders>
            <w:shd w:val="clear" w:color="auto" w:fill="auto"/>
          </w:tcPr>
          <w:p w:rsidR="00300522" w:rsidRPr="003F329B" w:rsidRDefault="00300522" w:rsidP="00300522">
            <w:pPr>
              <w:pStyle w:val="Tabletext"/>
            </w:pPr>
            <w:r w:rsidRPr="003F329B">
              <w:t>1</w:t>
            </w:r>
            <w:r w:rsidR="003F329B">
              <w:t> </w:t>
            </w:r>
            <w:r w:rsidRPr="003F329B">
              <w:t>July 2000</w:t>
            </w:r>
          </w:p>
        </w:tc>
      </w:tr>
      <w:tr w:rsidR="00F5734B" w:rsidRPr="003F329B" w:rsidTr="00BA274F">
        <w:tblPrEx>
          <w:tblCellMar>
            <w:left w:w="107" w:type="dxa"/>
            <w:right w:w="107" w:type="dxa"/>
          </w:tblCellMar>
        </w:tblPrEx>
        <w:trPr>
          <w:trHeight w:val="900"/>
        </w:trPr>
        <w:tc>
          <w:tcPr>
            <w:tcW w:w="978" w:type="dxa"/>
            <w:tcBorders>
              <w:top w:val="nil"/>
            </w:tcBorders>
            <w:shd w:val="clear" w:color="auto" w:fill="auto"/>
          </w:tcPr>
          <w:p w:rsidR="00F5734B" w:rsidRPr="003F329B" w:rsidRDefault="00F5734B" w:rsidP="00300522">
            <w:pPr>
              <w:pStyle w:val="Tabletext"/>
            </w:pPr>
          </w:p>
        </w:tc>
        <w:tc>
          <w:tcPr>
            <w:tcW w:w="3494" w:type="dxa"/>
            <w:tcBorders>
              <w:top w:val="nil"/>
            </w:tcBorders>
            <w:shd w:val="clear" w:color="auto" w:fill="auto"/>
          </w:tcPr>
          <w:p w:rsidR="00F5734B" w:rsidRPr="003F329B" w:rsidRDefault="00F5734B" w:rsidP="00300522">
            <w:pPr>
              <w:pStyle w:val="Tablea"/>
            </w:pPr>
            <w:r w:rsidRPr="003F329B">
              <w:t>(b) related to a supply before 1</w:t>
            </w:r>
            <w:r w:rsidR="003F329B">
              <w:t> </w:t>
            </w:r>
            <w:r w:rsidRPr="003F329B">
              <w:t>July 2000, by way of lease, that would have been GST</w:t>
            </w:r>
            <w:r w:rsidR="003F329B">
              <w:noBreakHyphen/>
            </w:r>
            <w:r w:rsidRPr="003F329B">
              <w:t>free under section</w:t>
            </w:r>
            <w:r w:rsidR="003F329B">
              <w:t> </w:t>
            </w:r>
            <w:r w:rsidRPr="003F329B">
              <w:t>38</w:t>
            </w:r>
            <w:r w:rsidR="003F329B">
              <w:noBreakHyphen/>
            </w:r>
            <w:r w:rsidRPr="003F329B">
              <w:t>450 had it been made on or after 1</w:t>
            </w:r>
            <w:r w:rsidR="003F329B">
              <w:t> </w:t>
            </w:r>
            <w:r w:rsidRPr="003F329B">
              <w:t>July 2000.</w:t>
            </w:r>
          </w:p>
        </w:tc>
        <w:tc>
          <w:tcPr>
            <w:tcW w:w="1559" w:type="dxa"/>
            <w:tcBorders>
              <w:top w:val="nil"/>
            </w:tcBorders>
            <w:shd w:val="clear" w:color="auto" w:fill="auto"/>
          </w:tcPr>
          <w:p w:rsidR="00F5734B" w:rsidRPr="003F329B" w:rsidRDefault="00F5734B" w:rsidP="00300522">
            <w:pPr>
              <w:pStyle w:val="Tabletext"/>
            </w:pPr>
          </w:p>
        </w:tc>
      </w:tr>
      <w:tr w:rsidR="00300522" w:rsidRPr="003F329B" w:rsidTr="00A53099">
        <w:tblPrEx>
          <w:tblCellMar>
            <w:left w:w="107" w:type="dxa"/>
            <w:right w:w="107" w:type="dxa"/>
          </w:tblCellMar>
        </w:tblPrEx>
        <w:tc>
          <w:tcPr>
            <w:tcW w:w="978" w:type="dxa"/>
            <w:tcBorders>
              <w:bottom w:val="single" w:sz="4" w:space="0" w:color="auto"/>
            </w:tcBorders>
            <w:shd w:val="clear" w:color="auto" w:fill="auto"/>
          </w:tcPr>
          <w:p w:rsidR="00300522" w:rsidRPr="003F329B" w:rsidRDefault="00300522" w:rsidP="00300522">
            <w:pPr>
              <w:pStyle w:val="Tabletext"/>
            </w:pPr>
            <w:r w:rsidRPr="003F329B">
              <w:t>3</w:t>
            </w:r>
          </w:p>
        </w:tc>
        <w:tc>
          <w:tcPr>
            <w:tcW w:w="3494" w:type="dxa"/>
            <w:tcBorders>
              <w:bottom w:val="single" w:sz="4" w:space="0" w:color="auto"/>
            </w:tcBorders>
            <w:shd w:val="clear" w:color="auto" w:fill="auto"/>
          </w:tcPr>
          <w:p w:rsidR="00300522" w:rsidRPr="003F329B" w:rsidRDefault="00300522" w:rsidP="00300522">
            <w:pPr>
              <w:pStyle w:val="Tabletext"/>
            </w:pPr>
            <w:r w:rsidRPr="003F329B">
              <w:t xml:space="preserve">The supplier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 has held the interest, unit or lease since before 1</w:t>
            </w:r>
            <w:r w:rsidR="003F329B">
              <w:t> </w:t>
            </w:r>
            <w:r w:rsidRPr="003F329B">
              <w:t>July 2000, and there were improvements on the land or premises in question as at 1</w:t>
            </w:r>
            <w:r w:rsidR="003F329B">
              <w:t> </w:t>
            </w:r>
            <w:r w:rsidRPr="003F329B">
              <w:t>July 2000.</w:t>
            </w:r>
          </w:p>
        </w:tc>
        <w:tc>
          <w:tcPr>
            <w:tcW w:w="1559" w:type="dxa"/>
            <w:tcBorders>
              <w:bottom w:val="single" w:sz="4" w:space="0" w:color="auto"/>
            </w:tcBorders>
            <w:shd w:val="clear" w:color="auto" w:fill="auto"/>
          </w:tcPr>
          <w:p w:rsidR="00300522" w:rsidRPr="003F329B" w:rsidRDefault="00300522" w:rsidP="00300522">
            <w:pPr>
              <w:pStyle w:val="Tabletext"/>
            </w:pPr>
            <w:r w:rsidRPr="003F329B">
              <w:t>1</w:t>
            </w:r>
            <w:r w:rsidR="003F329B">
              <w:t> </w:t>
            </w:r>
            <w:r w:rsidRPr="003F329B">
              <w:t>July 2000</w:t>
            </w:r>
          </w:p>
        </w:tc>
      </w:tr>
      <w:tr w:rsidR="00300522" w:rsidRPr="003F329B" w:rsidTr="00A53099">
        <w:tblPrEx>
          <w:tblCellMar>
            <w:left w:w="107" w:type="dxa"/>
            <w:right w:w="107" w:type="dxa"/>
          </w:tblCellMar>
        </w:tblPrEx>
        <w:tc>
          <w:tcPr>
            <w:tcW w:w="978" w:type="dxa"/>
            <w:tcBorders>
              <w:bottom w:val="single" w:sz="12" w:space="0" w:color="auto"/>
            </w:tcBorders>
            <w:shd w:val="clear" w:color="auto" w:fill="auto"/>
          </w:tcPr>
          <w:p w:rsidR="00300522" w:rsidRPr="003F329B" w:rsidRDefault="00300522" w:rsidP="00300522">
            <w:pPr>
              <w:pStyle w:val="Tabletext"/>
            </w:pPr>
            <w:r w:rsidRPr="003F329B">
              <w:t>4</w:t>
            </w:r>
          </w:p>
        </w:tc>
        <w:tc>
          <w:tcPr>
            <w:tcW w:w="3494" w:type="dxa"/>
            <w:tcBorders>
              <w:bottom w:val="single" w:sz="12" w:space="0" w:color="auto"/>
            </w:tcBorders>
            <w:shd w:val="clear" w:color="auto" w:fill="auto"/>
          </w:tcPr>
          <w:p w:rsidR="00300522" w:rsidRPr="003F329B" w:rsidRDefault="00300522" w:rsidP="00300522">
            <w:pPr>
              <w:pStyle w:val="Tabletext"/>
            </w:pPr>
            <w:r w:rsidRPr="003F329B">
              <w:t>The supplier is the Commonwealth, a State or a Territory and has held the interest, unit or lease since before 1</w:t>
            </w:r>
            <w:r w:rsidR="003F329B">
              <w:t> </w:t>
            </w:r>
            <w:r w:rsidRPr="003F329B">
              <w:t>July 2000, and there were no improvements on the land or premises in question as at 1</w:t>
            </w:r>
            <w:r w:rsidR="003F329B">
              <w:t> </w:t>
            </w:r>
            <w:r w:rsidRPr="003F329B">
              <w:t>July 2000.</w:t>
            </w:r>
          </w:p>
        </w:tc>
        <w:tc>
          <w:tcPr>
            <w:tcW w:w="1559" w:type="dxa"/>
            <w:tcBorders>
              <w:bottom w:val="single" w:sz="12" w:space="0" w:color="auto"/>
            </w:tcBorders>
            <w:shd w:val="clear" w:color="auto" w:fill="auto"/>
          </w:tcPr>
          <w:p w:rsidR="00300522" w:rsidRPr="003F329B" w:rsidRDefault="00300522" w:rsidP="00300522">
            <w:pPr>
              <w:pStyle w:val="Tabletext"/>
            </w:pPr>
            <w:r w:rsidRPr="003F329B">
              <w:t xml:space="preserve">The day on which the </w:t>
            </w:r>
            <w:r w:rsidR="003F329B" w:rsidRPr="003F329B">
              <w:rPr>
                <w:position w:val="6"/>
                <w:sz w:val="16"/>
                <w:szCs w:val="16"/>
              </w:rPr>
              <w:t>*</w:t>
            </w:r>
            <w:r w:rsidRPr="003F329B">
              <w:t>taxable supply takes place</w:t>
            </w:r>
          </w:p>
        </w:tc>
      </w:tr>
    </w:tbl>
    <w:p w:rsidR="00300522" w:rsidRPr="003F329B" w:rsidRDefault="00300522" w:rsidP="00300522">
      <w:pPr>
        <w:pStyle w:val="subsection"/>
      </w:pPr>
      <w:r w:rsidRPr="003F329B">
        <w:tab/>
        <w:t>(3A)</w:t>
      </w:r>
      <w:r w:rsidRPr="003F329B">
        <w:tab/>
        <w:t>If:</w:t>
      </w:r>
    </w:p>
    <w:p w:rsidR="00300522" w:rsidRPr="003F329B" w:rsidRDefault="00300522" w:rsidP="00300522">
      <w:pPr>
        <w:pStyle w:val="paragraph"/>
      </w:pPr>
      <w:r w:rsidRPr="003F329B">
        <w:tab/>
        <w:t>(a)</w:t>
      </w:r>
      <w:r w:rsidRPr="003F329B">
        <w:tab/>
        <w:t>the circumstances specified in item</w:t>
      </w:r>
      <w:r w:rsidR="003F329B">
        <w:t> </w:t>
      </w:r>
      <w:r w:rsidRPr="003F329B">
        <w:t xml:space="preserve">4 in the second column of the table in </w:t>
      </w:r>
      <w:r w:rsidR="003F329B">
        <w:t>subsection (</w:t>
      </w:r>
      <w:r w:rsidRPr="003F329B">
        <w:t>3) apply to the supply; and</w:t>
      </w:r>
    </w:p>
    <w:p w:rsidR="00300522" w:rsidRPr="003F329B" w:rsidRDefault="00300522" w:rsidP="00300522">
      <w:pPr>
        <w:pStyle w:val="paragraph"/>
      </w:pPr>
      <w:r w:rsidRPr="003F329B">
        <w:tab/>
        <w:t>(b)</w:t>
      </w:r>
      <w:r w:rsidRPr="003F329B">
        <w:tab/>
        <w:t xml:space="preserve">there are improvements on the land or premises in question on the day on which the </w:t>
      </w:r>
      <w:r w:rsidR="003F329B" w:rsidRPr="003F329B">
        <w:rPr>
          <w:position w:val="6"/>
          <w:sz w:val="16"/>
          <w:szCs w:val="16"/>
        </w:rPr>
        <w:t>*</w:t>
      </w:r>
      <w:r w:rsidRPr="003F329B">
        <w:t>taxable supply takes place;</w:t>
      </w:r>
    </w:p>
    <w:p w:rsidR="00300522" w:rsidRPr="003F329B" w:rsidRDefault="00300522" w:rsidP="00300522">
      <w:pPr>
        <w:pStyle w:val="subsection2"/>
      </w:pPr>
      <w:r w:rsidRPr="003F329B">
        <w:t>the valuation is to be made as if there are no improvements on the land or premises on that day.</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70 (which is about the amount of GST on taxable supplies).</w:t>
      </w:r>
    </w:p>
    <w:p w:rsidR="00300522" w:rsidRPr="003F329B" w:rsidRDefault="00300522" w:rsidP="00300522">
      <w:pPr>
        <w:pStyle w:val="notetext"/>
      </w:pPr>
      <w:r w:rsidRPr="003F329B">
        <w:t>Note:</w:t>
      </w:r>
      <w:r w:rsidRPr="003F329B">
        <w:tab/>
        <w:t>Section</w:t>
      </w:r>
      <w:r w:rsidR="003F329B">
        <w:t> </w:t>
      </w:r>
      <w:r w:rsidRPr="003F329B">
        <w:t>9</w:t>
      </w:r>
      <w:r w:rsidR="003F329B">
        <w:noBreakHyphen/>
      </w:r>
      <w:r w:rsidRPr="003F329B">
        <w:t xml:space="preserve">90 (rounding of amounts of GST) can apply to amounts of GST worked out using this section. </w:t>
      </w:r>
    </w:p>
    <w:p w:rsidR="00300522" w:rsidRPr="003F329B" w:rsidRDefault="00300522" w:rsidP="0004657D">
      <w:pPr>
        <w:pStyle w:val="ActHead5"/>
      </w:pPr>
      <w:bookmarkStart w:id="555" w:name="_Toc416266122"/>
      <w:r w:rsidRPr="00AE4251">
        <w:rPr>
          <w:rStyle w:val="CharSectno"/>
        </w:rPr>
        <w:t>75</w:t>
      </w:r>
      <w:r w:rsidR="003F329B" w:rsidRPr="00AE4251">
        <w:rPr>
          <w:rStyle w:val="CharSectno"/>
        </w:rPr>
        <w:noBreakHyphen/>
      </w:r>
      <w:r w:rsidRPr="00AE4251">
        <w:rPr>
          <w:rStyle w:val="CharSectno"/>
        </w:rPr>
        <w:t>11</w:t>
      </w:r>
      <w:r w:rsidRPr="003F329B">
        <w:t xml:space="preserve">  Margins for supplies of real property in particular circumstances</w:t>
      </w:r>
      <w:bookmarkEnd w:id="555"/>
    </w:p>
    <w:p w:rsidR="00300522" w:rsidRPr="003F329B" w:rsidRDefault="00300522" w:rsidP="0004657D">
      <w:pPr>
        <w:pStyle w:val="SubsectionHead"/>
      </w:pPr>
      <w:r w:rsidRPr="003F329B">
        <w:t>Margin for supply of real property acquired from fellow member of GST group</w:t>
      </w:r>
    </w:p>
    <w:p w:rsidR="00300522" w:rsidRPr="003F329B" w:rsidRDefault="00300522" w:rsidP="0004657D">
      <w:pPr>
        <w:pStyle w:val="subsection"/>
        <w:keepNext/>
        <w:keepLines/>
      </w:pPr>
      <w:r w:rsidRPr="003F329B">
        <w:tab/>
        <w:t>(1)</w:t>
      </w:r>
      <w:r w:rsidRPr="003F329B">
        <w:tab/>
        <w:t>If:</w:t>
      </w:r>
    </w:p>
    <w:p w:rsidR="00300522" w:rsidRPr="003F329B" w:rsidRDefault="00300522" w:rsidP="0004657D">
      <w:pPr>
        <w:pStyle w:val="paragraph"/>
        <w:keepNext/>
        <w:keepLines/>
      </w:pPr>
      <w:r w:rsidRPr="003F329B">
        <w:tab/>
        <w:t>(a)</w:t>
      </w:r>
      <w:r w:rsidRPr="003F329B">
        <w:tab/>
        <w:t xml:space="preserve">you acquired the interest, unit or lease in question at a time when both you and the entity from whom you acquired it were </w:t>
      </w:r>
      <w:r w:rsidR="003F329B" w:rsidRPr="003F329B">
        <w:rPr>
          <w:position w:val="6"/>
          <w:sz w:val="16"/>
        </w:rPr>
        <w:t>*</w:t>
      </w:r>
      <w:r w:rsidRPr="003F329B">
        <w:t xml:space="preserve">members of the same </w:t>
      </w:r>
      <w:r w:rsidR="003F329B" w:rsidRPr="003F329B">
        <w:rPr>
          <w:position w:val="6"/>
          <w:sz w:val="16"/>
        </w:rPr>
        <w:t>*</w:t>
      </w:r>
      <w:r w:rsidRPr="003F329B">
        <w:t>GST group; and</w:t>
      </w:r>
    </w:p>
    <w:p w:rsidR="00300522" w:rsidRPr="003F329B" w:rsidRDefault="00300522" w:rsidP="0004657D">
      <w:pPr>
        <w:pStyle w:val="paragraph"/>
        <w:keepNext/>
        <w:keepLines/>
      </w:pPr>
      <w:r w:rsidRPr="003F329B">
        <w:tab/>
        <w:t>(b)</w:t>
      </w:r>
      <w:r w:rsidRPr="003F329B">
        <w:tab/>
        <w:t>on or after 1</w:t>
      </w:r>
      <w:r w:rsidR="003F329B">
        <w:t> </w:t>
      </w:r>
      <w:r w:rsidRPr="003F329B">
        <w:t xml:space="preserve">July 2000, there has been a supply (an </w:t>
      </w:r>
      <w:r w:rsidRPr="003F329B">
        <w:rPr>
          <w:b/>
          <w:i/>
        </w:rPr>
        <w:t>earlier supply</w:t>
      </w:r>
      <w:r w:rsidRPr="003F329B">
        <w:t>) of the interest, unit or lease that occurred at a time when the supplier was not a member of the GST group; and</w:t>
      </w:r>
    </w:p>
    <w:p w:rsidR="00300522" w:rsidRPr="003F329B" w:rsidRDefault="00300522" w:rsidP="0004657D">
      <w:pPr>
        <w:pStyle w:val="paragraph"/>
        <w:keepNext/>
        <w:keepLines/>
      </w:pPr>
      <w:r w:rsidRPr="003F329B">
        <w:tab/>
        <w:t>(ba)</w:t>
      </w:r>
      <w:r w:rsidRPr="003F329B">
        <w:tab/>
        <w:t xml:space="preserve">the </w:t>
      </w:r>
      <w:r w:rsidR="003F329B" w:rsidRPr="003F329B">
        <w:rPr>
          <w:position w:val="6"/>
          <w:sz w:val="16"/>
        </w:rPr>
        <w:t>*</w:t>
      </w:r>
      <w:r w:rsidRPr="003F329B">
        <w:t>recipient was at that time, or subsequently became, a member of the GST group;</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(c)</w:t>
      </w:r>
      <w:r w:rsidRPr="003F329B">
        <w:tab/>
        <w:t xml:space="preserve">the consideration for the last such earlier supply, if the supplier and the recipient were not </w:t>
      </w:r>
      <w:r w:rsidR="003F329B" w:rsidRPr="003F329B">
        <w:rPr>
          <w:position w:val="6"/>
          <w:sz w:val="16"/>
        </w:rPr>
        <w:t>*</w:t>
      </w:r>
      <w:r w:rsidRPr="003F329B">
        <w:t>associates at that time; or</w:t>
      </w:r>
    </w:p>
    <w:p w:rsidR="00300522" w:rsidRPr="003F329B" w:rsidRDefault="00300522" w:rsidP="00300522">
      <w:pPr>
        <w:pStyle w:val="paragraph"/>
      </w:pPr>
      <w:r w:rsidRPr="003F329B">
        <w:tab/>
        <w:t>(d)</w:t>
      </w:r>
      <w:r w:rsidRPr="003F329B">
        <w:tab/>
        <w:t xml:space="preserve">the </w:t>
      </w:r>
      <w:r w:rsidR="003F329B" w:rsidRPr="003F329B">
        <w:rPr>
          <w:position w:val="6"/>
          <w:sz w:val="16"/>
        </w:rPr>
        <w:t>*</w:t>
      </w:r>
      <w:r w:rsidRPr="003F329B">
        <w:t>GST inclusive market value of the interest, unit or lease at that time, if the 2 entities were associates at that time.</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you acquired the interest, unit or lease in question at a time when both you and the entity from whom you acquired it were </w:t>
      </w:r>
      <w:r w:rsidR="003F329B" w:rsidRPr="003F329B">
        <w:rPr>
          <w:position w:val="6"/>
          <w:sz w:val="16"/>
        </w:rPr>
        <w:t>*</w:t>
      </w:r>
      <w:r w:rsidRPr="003F329B">
        <w:t xml:space="preserve">members of the same </w:t>
      </w:r>
      <w:r w:rsidR="003F329B" w:rsidRPr="003F329B">
        <w:rPr>
          <w:position w:val="6"/>
          <w:sz w:val="16"/>
        </w:rPr>
        <w:t>*</w:t>
      </w:r>
      <w:r w:rsidRPr="003F329B">
        <w:t>GST group; and</w:t>
      </w:r>
    </w:p>
    <w:p w:rsidR="00300522" w:rsidRPr="003F329B" w:rsidRDefault="00300522" w:rsidP="00300522">
      <w:pPr>
        <w:pStyle w:val="paragraph"/>
      </w:pPr>
      <w:r w:rsidRPr="003F329B">
        <w:tab/>
        <w:t>(b)</w:t>
      </w:r>
      <w:r w:rsidRPr="003F329B">
        <w:tab/>
      </w:r>
      <w:r w:rsidR="003F329B">
        <w:t>subsection (</w:t>
      </w:r>
      <w:r w:rsidRPr="003F329B">
        <w:t>1) does not apply;</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 xml:space="preserve">consideration for the supply exceeds an </w:t>
      </w:r>
      <w:r w:rsidR="003F329B" w:rsidRPr="003F329B">
        <w:rPr>
          <w:position w:val="6"/>
          <w:sz w:val="16"/>
        </w:rPr>
        <w:t>*</w:t>
      </w:r>
      <w:r w:rsidRPr="003F329B">
        <w:t>approved valuation of the interest, unit or lease as at 1</w:t>
      </w:r>
      <w:r w:rsidR="003F329B">
        <w:t> </w:t>
      </w:r>
      <w:r w:rsidRPr="003F329B">
        <w:t>July 2000.</w:t>
      </w:r>
    </w:p>
    <w:p w:rsidR="00300522" w:rsidRPr="003F329B" w:rsidRDefault="00300522" w:rsidP="00300522">
      <w:pPr>
        <w:pStyle w:val="SubsectionHead"/>
      </w:pPr>
      <w:r w:rsidRPr="003F329B">
        <w:t>Margin for supply of real property acquired from joint venture operator of a GST joint venture</w:t>
      </w:r>
    </w:p>
    <w:p w:rsidR="00300522" w:rsidRPr="003F329B" w:rsidRDefault="00300522" w:rsidP="00300522">
      <w:pPr>
        <w:pStyle w:val="subsection"/>
      </w:pPr>
      <w:r w:rsidRPr="003F329B">
        <w:tab/>
        <w:t>(2A)</w:t>
      </w:r>
      <w:r w:rsidRPr="003F329B">
        <w:tab/>
        <w:t>If:</w:t>
      </w:r>
    </w:p>
    <w:p w:rsidR="00300522" w:rsidRPr="003F329B" w:rsidRDefault="00300522" w:rsidP="00300522">
      <w:pPr>
        <w:pStyle w:val="paragraph"/>
      </w:pPr>
      <w:r w:rsidRPr="003F329B">
        <w:tab/>
        <w:t>(a)</w:t>
      </w:r>
      <w:r w:rsidRPr="003F329B">
        <w:tab/>
        <w:t xml:space="preserve">you acquired the interest, unit or lease in question at a time when you were a </w:t>
      </w:r>
      <w:r w:rsidR="003F329B" w:rsidRPr="003F329B">
        <w:rPr>
          <w:position w:val="6"/>
          <w:sz w:val="16"/>
        </w:rPr>
        <w:t>*</w:t>
      </w:r>
      <w:r w:rsidRPr="003F329B">
        <w:t xml:space="preserve">participant in a </w:t>
      </w:r>
      <w:r w:rsidR="003F329B" w:rsidRPr="003F329B">
        <w:rPr>
          <w:position w:val="6"/>
          <w:sz w:val="16"/>
        </w:rPr>
        <w:t>*</w:t>
      </w:r>
      <w:r w:rsidRPr="003F329B">
        <w:t xml:space="preserve">GST joint venture and the entity from whom you acquired it was the </w:t>
      </w:r>
      <w:r w:rsidR="003F329B" w:rsidRPr="003F329B">
        <w:rPr>
          <w:position w:val="6"/>
          <w:sz w:val="16"/>
        </w:rPr>
        <w:t>*</w:t>
      </w:r>
      <w:r w:rsidRPr="003F329B">
        <w:t>joint venture operator of the joint venture; and</w:t>
      </w:r>
    </w:p>
    <w:p w:rsidR="00300522" w:rsidRPr="003F329B" w:rsidRDefault="00300522" w:rsidP="00300522">
      <w:pPr>
        <w:pStyle w:val="paragraph"/>
      </w:pPr>
      <w:r w:rsidRPr="003F329B">
        <w:tab/>
        <w:t>(b)</w:t>
      </w:r>
      <w:r w:rsidRPr="003F329B">
        <w:tab/>
        <w:t>you acquired the interest, unit or lease for consumption, use or supply in the course of activities for which the joint venture was entered into; and</w:t>
      </w:r>
    </w:p>
    <w:p w:rsidR="00300522" w:rsidRPr="003F329B" w:rsidRDefault="00300522" w:rsidP="00300522">
      <w:pPr>
        <w:pStyle w:val="paragraph"/>
      </w:pPr>
      <w:r w:rsidRPr="003F329B">
        <w:tab/>
        <w:t>(c)</w:t>
      </w:r>
      <w:r w:rsidRPr="003F329B">
        <w:tab/>
        <w:t>on or after 1</w:t>
      </w:r>
      <w:r w:rsidR="003F329B">
        <w:t> </w:t>
      </w:r>
      <w:r w:rsidRPr="003F329B">
        <w:t xml:space="preserve">July 2000, there has been a supply (an </w:t>
      </w:r>
      <w:r w:rsidRPr="003F329B">
        <w:rPr>
          <w:b/>
          <w:i/>
        </w:rPr>
        <w:t>earlier supply</w:t>
      </w:r>
      <w:r w:rsidRPr="003F329B">
        <w:t>) of the interest, unit or lease to the entity from whom you acquired it (whether or not that entity was the joint venture operator of the joint venture at the time of that acquisition);</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(d)</w:t>
      </w:r>
      <w:r w:rsidRPr="003F329B">
        <w:tab/>
        <w:t xml:space="preserve">the consideration for the last such earlier supply, if the supplier and the </w:t>
      </w:r>
      <w:r w:rsidR="003F329B" w:rsidRPr="003F329B">
        <w:rPr>
          <w:position w:val="6"/>
          <w:sz w:val="16"/>
        </w:rPr>
        <w:t>*</w:t>
      </w:r>
      <w:r w:rsidRPr="003F329B">
        <w:t xml:space="preserve">recipient were not </w:t>
      </w:r>
      <w:r w:rsidR="003F329B" w:rsidRPr="003F329B">
        <w:rPr>
          <w:position w:val="6"/>
          <w:sz w:val="16"/>
        </w:rPr>
        <w:t>*</w:t>
      </w:r>
      <w:r w:rsidRPr="003F329B">
        <w:t>associates at the time of the earlier supply; or</w:t>
      </w:r>
    </w:p>
    <w:p w:rsidR="00300522" w:rsidRPr="003F329B" w:rsidRDefault="00300522" w:rsidP="00300522">
      <w:pPr>
        <w:pStyle w:val="paragraph"/>
      </w:pPr>
      <w:r w:rsidRPr="003F329B">
        <w:tab/>
        <w:t>(e)</w:t>
      </w:r>
      <w:r w:rsidRPr="003F329B">
        <w:tab/>
        <w:t xml:space="preserve">the </w:t>
      </w:r>
      <w:r w:rsidR="003F329B" w:rsidRPr="003F329B">
        <w:rPr>
          <w:position w:val="6"/>
          <w:sz w:val="16"/>
        </w:rPr>
        <w:t>*</w:t>
      </w:r>
      <w:r w:rsidRPr="003F329B">
        <w:t>GST inclusive market value of the interest, unit or lease at that time, if the 2 entities were associates at that time.</w:t>
      </w:r>
    </w:p>
    <w:p w:rsidR="00300522" w:rsidRPr="003F329B" w:rsidRDefault="00300522" w:rsidP="00300522">
      <w:pPr>
        <w:pStyle w:val="subsection"/>
      </w:pPr>
      <w:r w:rsidRPr="003F329B">
        <w:tab/>
        <w:t>(2B)</w:t>
      </w:r>
      <w:r w:rsidRPr="003F329B">
        <w:tab/>
        <w:t>If:</w:t>
      </w:r>
    </w:p>
    <w:p w:rsidR="00300522" w:rsidRPr="003F329B" w:rsidRDefault="00300522" w:rsidP="00300522">
      <w:pPr>
        <w:pStyle w:val="paragraph"/>
      </w:pPr>
      <w:r w:rsidRPr="003F329B">
        <w:tab/>
        <w:t>(a)</w:t>
      </w:r>
      <w:r w:rsidRPr="003F329B">
        <w:tab/>
        <w:t xml:space="preserve">you acquired the interest, unit or lease in question at a time when you were a </w:t>
      </w:r>
      <w:r w:rsidR="003F329B" w:rsidRPr="003F329B">
        <w:rPr>
          <w:position w:val="6"/>
          <w:sz w:val="16"/>
        </w:rPr>
        <w:t>*</w:t>
      </w:r>
      <w:r w:rsidRPr="003F329B">
        <w:t xml:space="preserve">participant in a </w:t>
      </w:r>
      <w:r w:rsidR="003F329B" w:rsidRPr="003F329B">
        <w:rPr>
          <w:position w:val="6"/>
          <w:sz w:val="16"/>
        </w:rPr>
        <w:t>*</w:t>
      </w:r>
      <w:r w:rsidRPr="003F329B">
        <w:t xml:space="preserve">GST joint venture and the entity from whom you acquired it was the </w:t>
      </w:r>
      <w:r w:rsidR="003F329B" w:rsidRPr="003F329B">
        <w:rPr>
          <w:position w:val="6"/>
          <w:sz w:val="16"/>
        </w:rPr>
        <w:t>*</w:t>
      </w:r>
      <w:r w:rsidRPr="003F329B">
        <w:t>joint venture operator of the joint venture; and</w:t>
      </w:r>
    </w:p>
    <w:p w:rsidR="00300522" w:rsidRPr="003F329B" w:rsidRDefault="00300522" w:rsidP="00300522">
      <w:pPr>
        <w:pStyle w:val="paragraph"/>
      </w:pPr>
      <w:r w:rsidRPr="003F329B">
        <w:tab/>
        <w:t>(b)</w:t>
      </w:r>
      <w:r w:rsidRPr="003F329B">
        <w:tab/>
        <w:t>you acquired the interest, unit or lease for consumption, use or supply in the course of activities for which the joint venture was entered into; and</w:t>
      </w:r>
    </w:p>
    <w:p w:rsidR="00300522" w:rsidRPr="003F329B" w:rsidRDefault="00300522" w:rsidP="00300522">
      <w:pPr>
        <w:pStyle w:val="paragraph"/>
      </w:pPr>
      <w:r w:rsidRPr="003F329B">
        <w:tab/>
        <w:t>(c)</w:t>
      </w:r>
      <w:r w:rsidRPr="003F329B">
        <w:tab/>
      </w:r>
      <w:r w:rsidR="003F329B">
        <w:t>subsection (</w:t>
      </w:r>
      <w:r w:rsidRPr="003F329B">
        <w:t>2A) does not apply;</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 xml:space="preserve">consideration for the supply exceeds an </w:t>
      </w:r>
      <w:r w:rsidR="003F329B" w:rsidRPr="003F329B">
        <w:rPr>
          <w:position w:val="6"/>
          <w:sz w:val="16"/>
        </w:rPr>
        <w:t>*</w:t>
      </w:r>
      <w:r w:rsidRPr="003F329B">
        <w:t>approved valuation of the interest, unit or lease as at 1</w:t>
      </w:r>
      <w:r w:rsidR="003F329B">
        <w:t> </w:t>
      </w:r>
      <w:r w:rsidRPr="003F329B">
        <w:t>July 2000.</w:t>
      </w:r>
    </w:p>
    <w:p w:rsidR="00300522" w:rsidRPr="003F329B" w:rsidRDefault="00300522" w:rsidP="00300522">
      <w:pPr>
        <w:pStyle w:val="SubsectionHead"/>
      </w:pPr>
      <w:r w:rsidRPr="003F329B">
        <w:t>Margin for supply of real property acquired from deceased estate</w:t>
      </w:r>
    </w:p>
    <w:p w:rsidR="00300522" w:rsidRPr="003F329B" w:rsidRDefault="00300522" w:rsidP="00300522">
      <w:pPr>
        <w:pStyle w:val="subsection"/>
      </w:pPr>
      <w:r w:rsidRPr="003F329B">
        <w:tab/>
        <w:t>(3)</w:t>
      </w:r>
      <w:r w:rsidRPr="003F329B">
        <w:tab/>
        <w:t>If:</w:t>
      </w:r>
    </w:p>
    <w:p w:rsidR="00300522" w:rsidRPr="003F329B" w:rsidRDefault="00300522" w:rsidP="00300522">
      <w:pPr>
        <w:pStyle w:val="paragraph"/>
      </w:pPr>
      <w:r w:rsidRPr="003F329B">
        <w:tab/>
        <w:t>(a)</w:t>
      </w:r>
      <w:r w:rsidRPr="003F329B">
        <w:tab/>
        <w:t xml:space="preserve">you acquired the interest, unit or lease in question by </w:t>
      </w:r>
      <w:r w:rsidR="003F329B" w:rsidRPr="003F329B">
        <w:rPr>
          <w:position w:val="6"/>
          <w:sz w:val="16"/>
        </w:rPr>
        <w:t>*</w:t>
      </w:r>
      <w:r w:rsidRPr="003F329B">
        <w:t>inheriting it; and</w:t>
      </w:r>
    </w:p>
    <w:p w:rsidR="00300522" w:rsidRPr="003F329B" w:rsidRDefault="00300522" w:rsidP="00300522">
      <w:pPr>
        <w:pStyle w:val="paragraph"/>
      </w:pPr>
      <w:r w:rsidRPr="003F329B">
        <w:tab/>
        <w:t>(b)</w:t>
      </w:r>
      <w:r w:rsidRPr="003F329B">
        <w:tab/>
        <w:t xml:space="preserve">none of </w:t>
      </w:r>
      <w:r w:rsidR="003F329B">
        <w:t>subsections (</w:t>
      </w:r>
      <w:r w:rsidRPr="003F329B">
        <w:t>1) to (2B) applies; and</w:t>
      </w:r>
    </w:p>
    <w:p w:rsidR="00300522" w:rsidRPr="003F329B" w:rsidRDefault="00300522" w:rsidP="00300522">
      <w:pPr>
        <w:pStyle w:val="paragraph"/>
      </w:pPr>
      <w:r w:rsidRPr="003F329B">
        <w:tab/>
        <w:t>(c)</w:t>
      </w:r>
      <w:r w:rsidRPr="003F329B">
        <w:tab/>
        <w:t xml:space="preserve">the entity from whom you inherited the interest, unit or lease (the </w:t>
      </w:r>
      <w:r w:rsidRPr="003F329B">
        <w:rPr>
          <w:b/>
          <w:i/>
        </w:rPr>
        <w:t>deceased</w:t>
      </w:r>
      <w:r w:rsidRPr="003F329B">
        <w:t>) acquired it before 1</w:t>
      </w:r>
      <w:r w:rsidR="003F329B">
        <w:t> </w:t>
      </w:r>
      <w:r w:rsidRPr="003F329B">
        <w:t>July 2000;</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(ca)</w:t>
      </w:r>
      <w:r w:rsidRPr="003F329B">
        <w:tab/>
        <w:t>if you know what was the consideration for the supply of the interest, unit or lease to the deceased and you choose to use that consideration to work out the margin for the supply—that consideration; or</w:t>
      </w:r>
    </w:p>
    <w:p w:rsidR="00300522" w:rsidRPr="003F329B" w:rsidRDefault="00300522" w:rsidP="00300522">
      <w:pPr>
        <w:pStyle w:val="paragraph"/>
      </w:pPr>
      <w:r w:rsidRPr="003F329B">
        <w:tab/>
        <w:t>(d)</w:t>
      </w:r>
      <w:r w:rsidRPr="003F329B">
        <w:tab/>
        <w:t xml:space="preserve">if </w:t>
      </w:r>
      <w:r w:rsidR="003F329B">
        <w:t>paragraph (</w:t>
      </w:r>
      <w:r w:rsidRPr="003F329B">
        <w:t xml:space="preserve">ca) does not apply and, immediately before the time at which you inherited the interest, unit or lease, the deceased was neither </w:t>
      </w:r>
      <w:r w:rsidR="003F329B" w:rsidRPr="003F329B">
        <w:rPr>
          <w:position w:val="6"/>
          <w:sz w:val="16"/>
        </w:rPr>
        <w:t>*</w:t>
      </w:r>
      <w:r w:rsidRPr="003F329B">
        <w:t xml:space="preserve">registered nor </w:t>
      </w:r>
      <w:r w:rsidR="003F329B" w:rsidRPr="003F329B">
        <w:rPr>
          <w:position w:val="6"/>
          <w:sz w:val="16"/>
        </w:rPr>
        <w:t>*</w:t>
      </w:r>
      <w:r w:rsidRPr="003F329B">
        <w:t xml:space="preserve">required to be registered—an </w:t>
      </w:r>
      <w:r w:rsidR="003F329B" w:rsidRPr="003F329B">
        <w:rPr>
          <w:position w:val="6"/>
          <w:sz w:val="16"/>
        </w:rPr>
        <w:t>*</w:t>
      </w:r>
      <w:r w:rsidRPr="003F329B">
        <w:t>approved valuation of the interest, unit or lease as at the latest of:</w:t>
      </w:r>
    </w:p>
    <w:p w:rsidR="00300522" w:rsidRPr="003F329B" w:rsidRDefault="00300522" w:rsidP="00300522">
      <w:pPr>
        <w:pStyle w:val="paragraphsub"/>
      </w:pPr>
      <w:r w:rsidRPr="003F329B">
        <w:tab/>
        <w:t>(i)</w:t>
      </w:r>
      <w:r w:rsidRPr="003F329B">
        <w:tab/>
        <w:t>1</w:t>
      </w:r>
      <w:r w:rsidR="003F329B">
        <w:t> </w:t>
      </w:r>
      <w:r w:rsidRPr="003F329B">
        <w:t>July 2000; or</w:t>
      </w:r>
    </w:p>
    <w:p w:rsidR="00300522" w:rsidRPr="003F329B" w:rsidRDefault="00300522" w:rsidP="00300522">
      <w:pPr>
        <w:pStyle w:val="paragraphsub"/>
      </w:pPr>
      <w:r w:rsidRPr="003F329B">
        <w:tab/>
        <w:t>(ii)</w:t>
      </w:r>
      <w:r w:rsidRPr="003F329B">
        <w:tab/>
        <w:t>the day on which you inherited the interest, unit or lease; or</w:t>
      </w:r>
    </w:p>
    <w:p w:rsidR="00300522" w:rsidRPr="003F329B" w:rsidRDefault="00300522" w:rsidP="00300522">
      <w:pPr>
        <w:pStyle w:val="paragraphsub"/>
      </w:pPr>
      <w:r w:rsidRPr="003F329B">
        <w:tab/>
        <w:t>(iii)</w:t>
      </w:r>
      <w:r w:rsidRPr="003F329B">
        <w:tab/>
        <w:t>the first day on which you registered or were required to be registered; or</w:t>
      </w:r>
    </w:p>
    <w:p w:rsidR="00300522" w:rsidRPr="003F329B" w:rsidRDefault="00300522" w:rsidP="00300522">
      <w:pPr>
        <w:pStyle w:val="paragraph"/>
      </w:pPr>
      <w:r w:rsidRPr="003F329B">
        <w:tab/>
        <w:t>(e)</w:t>
      </w:r>
      <w:r w:rsidRPr="003F329B">
        <w:tab/>
        <w:t xml:space="preserve">if </w:t>
      </w:r>
      <w:r w:rsidR="003F329B">
        <w:t>paragraph (</w:t>
      </w:r>
      <w:r w:rsidRPr="003F329B">
        <w:t>ca) does not apply and, immediately before the time at which you inherited the interest, unit or lease, the deceased was registered or required to be registered—an approved valuation of the interest, unit or lease as at the later of:</w:t>
      </w:r>
    </w:p>
    <w:p w:rsidR="00300522" w:rsidRPr="003F329B" w:rsidRDefault="00300522" w:rsidP="00300522">
      <w:pPr>
        <w:pStyle w:val="paragraphsub"/>
      </w:pPr>
      <w:r w:rsidRPr="003F329B">
        <w:tab/>
        <w:t>(i)</w:t>
      </w:r>
      <w:r w:rsidRPr="003F329B">
        <w:tab/>
        <w:t>1</w:t>
      </w:r>
      <w:r w:rsidR="003F329B">
        <w:t> </w:t>
      </w:r>
      <w:r w:rsidRPr="003F329B">
        <w:t>July 2000; or</w:t>
      </w:r>
    </w:p>
    <w:p w:rsidR="00300522" w:rsidRPr="003F329B" w:rsidRDefault="00300522" w:rsidP="00300522">
      <w:pPr>
        <w:pStyle w:val="paragraphsub"/>
      </w:pPr>
      <w:r w:rsidRPr="003F329B">
        <w:tab/>
        <w:t>(ii)</w:t>
      </w:r>
      <w:r w:rsidRPr="003F329B">
        <w:tab/>
        <w:t>the first day on which the deceased registered or was required to be registered.</w:t>
      </w:r>
    </w:p>
    <w:p w:rsidR="00300522" w:rsidRPr="003F329B" w:rsidRDefault="00300522" w:rsidP="00300522">
      <w:pPr>
        <w:pStyle w:val="subsection"/>
      </w:pPr>
      <w:r w:rsidRPr="003F329B">
        <w:tab/>
        <w:t>(4)</w:t>
      </w:r>
      <w:r w:rsidRPr="003F329B">
        <w:tab/>
        <w:t>If:</w:t>
      </w:r>
    </w:p>
    <w:p w:rsidR="00300522" w:rsidRPr="003F329B" w:rsidRDefault="00300522" w:rsidP="00300522">
      <w:pPr>
        <w:pStyle w:val="paragraph"/>
      </w:pPr>
      <w:r w:rsidRPr="003F329B">
        <w:tab/>
        <w:t>(a)</w:t>
      </w:r>
      <w:r w:rsidRPr="003F329B">
        <w:tab/>
        <w:t xml:space="preserve">you acquired the interest, unit or lease in question by </w:t>
      </w:r>
      <w:r w:rsidR="003F329B" w:rsidRPr="003F329B">
        <w:rPr>
          <w:position w:val="6"/>
          <w:sz w:val="16"/>
        </w:rPr>
        <w:t>*</w:t>
      </w:r>
      <w:r w:rsidRPr="003F329B">
        <w:t>inheriting it; and</w:t>
      </w:r>
    </w:p>
    <w:p w:rsidR="00300522" w:rsidRPr="003F329B" w:rsidRDefault="00300522" w:rsidP="00300522">
      <w:pPr>
        <w:pStyle w:val="paragraph"/>
      </w:pPr>
      <w:r w:rsidRPr="003F329B">
        <w:tab/>
        <w:t>(b)</w:t>
      </w:r>
      <w:r w:rsidRPr="003F329B">
        <w:tab/>
        <w:t xml:space="preserve">none of </w:t>
      </w:r>
      <w:r w:rsidR="003F329B">
        <w:t>subsections (</w:t>
      </w:r>
      <w:r w:rsidRPr="003F329B">
        <w:t>1) to (2B) applies; and</w:t>
      </w:r>
    </w:p>
    <w:p w:rsidR="00300522" w:rsidRPr="003F329B" w:rsidRDefault="00300522" w:rsidP="00300522">
      <w:pPr>
        <w:pStyle w:val="paragraph"/>
      </w:pPr>
      <w:r w:rsidRPr="003F329B">
        <w:tab/>
        <w:t>(c)</w:t>
      </w:r>
      <w:r w:rsidRPr="003F329B">
        <w:tab/>
        <w:t xml:space="preserve">the entity from whom you inherited the interest, unit or lease (the </w:t>
      </w:r>
      <w:r w:rsidRPr="003F329B">
        <w:rPr>
          <w:b/>
          <w:i/>
        </w:rPr>
        <w:t>deceased</w:t>
      </w:r>
      <w:r w:rsidRPr="003F329B">
        <w:t>) acquired it on or after 1</w:t>
      </w:r>
      <w:r w:rsidR="003F329B">
        <w:t> </w:t>
      </w:r>
      <w:r w:rsidRPr="003F329B">
        <w:t>July 2000;</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(d)</w:t>
      </w:r>
      <w:r w:rsidRPr="003F329B">
        <w:tab/>
        <w:t>if you know what was the consideration for the supply of the interest, unit or lease to the deceased and you choose to use that consideration to work out the margin for the supply—that consideration; or</w:t>
      </w:r>
    </w:p>
    <w:p w:rsidR="00300522" w:rsidRPr="003F329B" w:rsidRDefault="00300522" w:rsidP="00300522">
      <w:pPr>
        <w:pStyle w:val="paragraph"/>
      </w:pPr>
      <w:r w:rsidRPr="003F329B">
        <w:tab/>
        <w:t>(e)</w:t>
      </w:r>
      <w:r w:rsidRPr="003F329B">
        <w:tab/>
        <w:t xml:space="preserve">if </w:t>
      </w:r>
      <w:r w:rsidR="003F329B">
        <w:t>paragraph (</w:t>
      </w:r>
      <w:r w:rsidRPr="003F329B">
        <w:t xml:space="preserve">d) does not apply—an </w:t>
      </w:r>
      <w:r w:rsidR="003F329B" w:rsidRPr="003F329B">
        <w:rPr>
          <w:position w:val="6"/>
          <w:sz w:val="16"/>
        </w:rPr>
        <w:t>*</w:t>
      </w:r>
      <w:r w:rsidRPr="003F329B">
        <w:t>approved valuation of the interest, unit or lease as at the day on which the deceased acquired it.</w:t>
      </w:r>
    </w:p>
    <w:p w:rsidR="003A7A7B" w:rsidRPr="003F329B" w:rsidRDefault="003A7A7B" w:rsidP="003A7A7B">
      <w:pPr>
        <w:pStyle w:val="SubsectionHead"/>
      </w:pPr>
      <w:r w:rsidRPr="003F329B">
        <w:t>Margin for supply of real property acquired as a GST</w:t>
      </w:r>
      <w:r w:rsidR="003F329B">
        <w:noBreakHyphen/>
      </w:r>
      <w:r w:rsidRPr="003F329B">
        <w:t>free going concern or as GST</w:t>
      </w:r>
      <w:r w:rsidR="003F329B">
        <w:noBreakHyphen/>
      </w:r>
      <w:r w:rsidRPr="003F329B">
        <w:t>free farm land</w:t>
      </w:r>
    </w:p>
    <w:p w:rsidR="003A7A7B" w:rsidRPr="003F329B" w:rsidRDefault="003A7A7B" w:rsidP="003A7A7B">
      <w:pPr>
        <w:pStyle w:val="subsection"/>
      </w:pPr>
      <w:r w:rsidRPr="003F329B">
        <w:tab/>
        <w:t>(5)</w:t>
      </w:r>
      <w:r w:rsidRPr="003F329B">
        <w:tab/>
        <w:t>If:</w:t>
      </w:r>
    </w:p>
    <w:p w:rsidR="003A7A7B" w:rsidRPr="003F329B" w:rsidRDefault="003A7A7B" w:rsidP="003A7A7B">
      <w:pPr>
        <w:pStyle w:val="paragraph"/>
      </w:pPr>
      <w:r w:rsidRPr="003F329B">
        <w:tab/>
        <w:t>(a)</w:t>
      </w:r>
      <w:r w:rsidRPr="003F329B">
        <w:tab/>
        <w:t>you acquired the interest, unit or lease in question from an entity as, or as part of:</w:t>
      </w:r>
    </w:p>
    <w:p w:rsidR="003A7A7B" w:rsidRPr="003F329B" w:rsidRDefault="003A7A7B" w:rsidP="003A7A7B">
      <w:pPr>
        <w:pStyle w:val="paragraphsub"/>
      </w:pPr>
      <w:r w:rsidRPr="003F329B">
        <w:tab/>
        <w:t>(i)</w:t>
      </w:r>
      <w:r w:rsidRPr="003F329B">
        <w:tab/>
        <w:t xml:space="preserve">a </w:t>
      </w:r>
      <w:r w:rsidR="003F329B" w:rsidRPr="003F329B">
        <w:rPr>
          <w:position w:val="6"/>
          <w:sz w:val="16"/>
        </w:rPr>
        <w:t>*</w:t>
      </w:r>
      <w:r w:rsidRPr="003F329B">
        <w:t xml:space="preserve">supply of a going concern to you that was </w:t>
      </w:r>
      <w:r w:rsidR="003F329B" w:rsidRPr="003F329B">
        <w:rPr>
          <w:position w:val="6"/>
          <w:sz w:val="16"/>
        </w:rPr>
        <w:t>*</w:t>
      </w:r>
      <w:r w:rsidRPr="003F329B">
        <w:t>GST</w:t>
      </w:r>
      <w:r w:rsidR="003F329B">
        <w:noBreakHyphen/>
      </w:r>
      <w:r w:rsidRPr="003F329B">
        <w:t>free under Subdivision</w:t>
      </w:r>
      <w:r w:rsidR="003F329B">
        <w:t> </w:t>
      </w:r>
      <w:r w:rsidRPr="003F329B">
        <w:t>38</w:t>
      </w:r>
      <w:r w:rsidR="003F329B">
        <w:noBreakHyphen/>
      </w:r>
      <w:r w:rsidRPr="003F329B">
        <w:t>J; or</w:t>
      </w:r>
    </w:p>
    <w:p w:rsidR="003A7A7B" w:rsidRPr="003F329B" w:rsidRDefault="003A7A7B" w:rsidP="003A7A7B">
      <w:pPr>
        <w:pStyle w:val="paragraphsub"/>
      </w:pPr>
      <w:r w:rsidRPr="003F329B">
        <w:tab/>
        <w:t>(ii)</w:t>
      </w:r>
      <w:r w:rsidRPr="003F329B">
        <w:tab/>
        <w:t>a supply to you that was GST</w:t>
      </w:r>
      <w:r w:rsidR="003F329B">
        <w:noBreakHyphen/>
      </w:r>
      <w:r w:rsidRPr="003F329B">
        <w:t>free under Subdivision</w:t>
      </w:r>
      <w:r w:rsidR="003F329B">
        <w:t> </w:t>
      </w:r>
      <w:r w:rsidRPr="003F329B">
        <w:t>38</w:t>
      </w:r>
      <w:r w:rsidR="003F329B">
        <w:noBreakHyphen/>
      </w:r>
      <w:r w:rsidRPr="003F329B">
        <w:t>O; and</w:t>
      </w:r>
    </w:p>
    <w:p w:rsidR="003A7A7B" w:rsidRPr="003F329B" w:rsidRDefault="003A7A7B" w:rsidP="003A7A7B">
      <w:pPr>
        <w:pStyle w:val="paragraph"/>
      </w:pPr>
      <w:r w:rsidRPr="003F329B">
        <w:tab/>
        <w:t>(b)</w:t>
      </w:r>
      <w:r w:rsidRPr="003F329B">
        <w:tab/>
        <w:t xml:space="preserve">the entity 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the acquisition; and</w:t>
      </w:r>
    </w:p>
    <w:p w:rsidR="003A7A7B" w:rsidRPr="003F329B" w:rsidRDefault="003A7A7B" w:rsidP="003A7A7B">
      <w:pPr>
        <w:pStyle w:val="paragraph"/>
      </w:pPr>
      <w:r w:rsidRPr="003F329B">
        <w:tab/>
        <w:t>(c)</w:t>
      </w:r>
      <w:r w:rsidRPr="003F329B">
        <w:tab/>
        <w:t xml:space="preserve">none of </w:t>
      </w:r>
      <w:r w:rsidR="003F329B">
        <w:t>subsections (</w:t>
      </w:r>
      <w:r w:rsidRPr="003F329B">
        <w:t>1) to (4) applies;</w:t>
      </w:r>
    </w:p>
    <w:p w:rsidR="003A7A7B" w:rsidRPr="003F329B" w:rsidRDefault="003A7A7B" w:rsidP="003A7A7B">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A7A7B" w:rsidRPr="003F329B" w:rsidRDefault="003A7A7B" w:rsidP="003A7A7B">
      <w:pPr>
        <w:pStyle w:val="paragraph"/>
      </w:pPr>
      <w:r w:rsidRPr="003F329B">
        <w:tab/>
        <w:t>(d)</w:t>
      </w:r>
      <w:r w:rsidRPr="003F329B">
        <w:tab/>
        <w:t>if that entity had acquired the interest, unit or lease before 1</w:t>
      </w:r>
      <w:r w:rsidR="003F329B">
        <w:t> </w:t>
      </w:r>
      <w:r w:rsidRPr="003F329B">
        <w:t>July 2000 and on that day was registered or required to be registered:</w:t>
      </w:r>
    </w:p>
    <w:p w:rsidR="003A7A7B" w:rsidRPr="003F329B" w:rsidRDefault="003A7A7B" w:rsidP="003A7A7B">
      <w:pPr>
        <w:pStyle w:val="paragraphsub"/>
      </w:pPr>
      <w:r w:rsidRPr="003F329B">
        <w:tab/>
        <w:t>(i)</w:t>
      </w:r>
      <w:r w:rsidRPr="003F329B">
        <w:tab/>
        <w:t xml:space="preserve">if you choose to apply an </w:t>
      </w:r>
      <w:r w:rsidR="003F329B" w:rsidRPr="003F329B">
        <w:rPr>
          <w:position w:val="6"/>
          <w:sz w:val="16"/>
        </w:rPr>
        <w:t>*</w:t>
      </w:r>
      <w:r w:rsidRPr="003F329B">
        <w:t>approved valuation to work out the margin for the supply—an approved valuation of the interest, unit or lease as at 1</w:t>
      </w:r>
      <w:r w:rsidR="003F329B">
        <w:t> </w:t>
      </w:r>
      <w:r w:rsidRPr="003F329B">
        <w:t>July 2000; or</w:t>
      </w:r>
    </w:p>
    <w:p w:rsidR="003A7A7B" w:rsidRPr="003F329B" w:rsidRDefault="003A7A7B" w:rsidP="003A7A7B">
      <w:pPr>
        <w:pStyle w:val="paragraphsub"/>
      </w:pPr>
      <w:r w:rsidRPr="003F329B">
        <w:tab/>
        <w:t>(ii)</w:t>
      </w:r>
      <w:r w:rsidRPr="003F329B">
        <w:tab/>
        <w:t xml:space="preserve">if </w:t>
      </w:r>
      <w:r w:rsidR="003F329B">
        <w:t>subparagraph (</w:t>
      </w:r>
      <w:r w:rsidRPr="003F329B">
        <w:t xml:space="preserve">i) does not apply—the </w:t>
      </w:r>
      <w:r w:rsidR="003F329B" w:rsidRPr="003F329B">
        <w:rPr>
          <w:position w:val="6"/>
          <w:sz w:val="16"/>
        </w:rPr>
        <w:t>*</w:t>
      </w:r>
      <w:r w:rsidRPr="003F329B">
        <w:t>GST inclusive market value of the interest, unit or lease as at 1</w:t>
      </w:r>
      <w:r w:rsidR="003F329B">
        <w:t> </w:t>
      </w:r>
      <w:r w:rsidRPr="003F329B">
        <w:t>July 2000; or</w:t>
      </w:r>
    </w:p>
    <w:p w:rsidR="003A7A7B" w:rsidRPr="003F329B" w:rsidRDefault="003A7A7B" w:rsidP="003A7A7B">
      <w:pPr>
        <w:pStyle w:val="paragraph"/>
      </w:pPr>
      <w:r w:rsidRPr="003F329B">
        <w:tab/>
        <w:t>(e)</w:t>
      </w:r>
      <w:r w:rsidRPr="003F329B">
        <w:tab/>
        <w:t>if that entity had acquired the interest, unit or lease on or after 1</w:t>
      </w:r>
      <w:r w:rsidR="003F329B">
        <w:t> </w:t>
      </w:r>
      <w:r w:rsidRPr="003F329B">
        <w:t>July 2000 and had been registered or required to be registered at the time of the acquisition:</w:t>
      </w:r>
    </w:p>
    <w:p w:rsidR="003A7A7B" w:rsidRPr="003F329B" w:rsidRDefault="003A7A7B" w:rsidP="003A7A7B">
      <w:pPr>
        <w:pStyle w:val="paragraphsub"/>
      </w:pPr>
      <w:r w:rsidRPr="003F329B">
        <w:tab/>
        <w:t>(i)</w:t>
      </w:r>
      <w:r w:rsidRPr="003F329B">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3F329B" w:rsidRDefault="003A7A7B" w:rsidP="003A7A7B">
      <w:pPr>
        <w:pStyle w:val="paragraphsub"/>
      </w:pPr>
      <w:r w:rsidRPr="003F329B">
        <w:tab/>
        <w:t>(ii)</w:t>
      </w:r>
      <w:r w:rsidRPr="003F329B">
        <w:tab/>
        <w:t xml:space="preserve">if the entity’s acquisition was for consideration and </w:t>
      </w:r>
      <w:r w:rsidR="003F329B">
        <w:t>subparagraph (</w:t>
      </w:r>
      <w:r w:rsidRPr="003F329B">
        <w:t>i) does not apply—that consideration; or</w:t>
      </w:r>
    </w:p>
    <w:p w:rsidR="003A7A7B" w:rsidRPr="003F329B" w:rsidRDefault="003A7A7B" w:rsidP="003A7A7B">
      <w:pPr>
        <w:pStyle w:val="paragraphsub"/>
      </w:pPr>
      <w:r w:rsidRPr="003F329B">
        <w:tab/>
        <w:t>(iii)</w:t>
      </w:r>
      <w:r w:rsidRPr="003F329B">
        <w:tab/>
        <w:t>if the entity’s acquisition was without consideration—the GST inclusive market value of the interest, unit or lease as at the time of the acquisition; or</w:t>
      </w:r>
    </w:p>
    <w:p w:rsidR="003A7A7B" w:rsidRPr="003F329B" w:rsidRDefault="003A7A7B" w:rsidP="003A7A7B">
      <w:pPr>
        <w:pStyle w:val="paragraph"/>
      </w:pPr>
      <w:r w:rsidRPr="003F329B">
        <w:tab/>
        <w:t>(f)</w:t>
      </w:r>
      <w:r w:rsidRPr="003F329B">
        <w:tab/>
        <w:t xml:space="preserve">if that entity had not been registered or required to be registered at the time of the entity’s acquisition of the interest, unit or lease (and </w:t>
      </w:r>
      <w:r w:rsidR="003F329B">
        <w:t>paragraph (</w:t>
      </w:r>
      <w:r w:rsidRPr="003F329B">
        <w:t>d) does not apply):</w:t>
      </w:r>
    </w:p>
    <w:p w:rsidR="003A7A7B" w:rsidRPr="003F329B" w:rsidRDefault="003A7A7B" w:rsidP="003A7A7B">
      <w:pPr>
        <w:pStyle w:val="paragraphsub"/>
      </w:pPr>
      <w:r w:rsidRPr="003F329B">
        <w:tab/>
        <w:t>(i)</w:t>
      </w:r>
      <w:r w:rsidRPr="003F329B">
        <w:tab/>
        <w:t>if you choose to apply an approved valuation to work out the margin for the supply—an approved valuation of the interest, unit or lease as at the first day on which the entity was registered or required to be registered; or</w:t>
      </w:r>
    </w:p>
    <w:p w:rsidR="003A7A7B" w:rsidRPr="003F329B" w:rsidRDefault="003A7A7B" w:rsidP="003A7A7B">
      <w:pPr>
        <w:pStyle w:val="paragraphsub"/>
      </w:pPr>
      <w:r w:rsidRPr="003F329B">
        <w:tab/>
        <w:t>(ii)</w:t>
      </w:r>
      <w:r w:rsidRPr="003F329B">
        <w:tab/>
        <w:t xml:space="preserve">if </w:t>
      </w:r>
      <w:r w:rsidR="003F329B">
        <w:t>subparagraph (</w:t>
      </w:r>
      <w:r w:rsidRPr="003F329B">
        <w:t>i) does not apply—the GST inclusive market value of the interest, unit or lease as at that day.</w:t>
      </w:r>
    </w:p>
    <w:p w:rsidR="003A7A7B" w:rsidRPr="003F329B" w:rsidRDefault="003A7A7B" w:rsidP="003A7A7B">
      <w:pPr>
        <w:pStyle w:val="SubsectionHead"/>
      </w:pPr>
      <w:r w:rsidRPr="003F329B">
        <w:t>Margin for supply of real property acquired from associate</w:t>
      </w:r>
    </w:p>
    <w:p w:rsidR="003A7A7B" w:rsidRPr="003F329B" w:rsidRDefault="003A7A7B" w:rsidP="003A7A7B">
      <w:pPr>
        <w:pStyle w:val="subsection"/>
      </w:pPr>
      <w:r w:rsidRPr="003F329B">
        <w:tab/>
        <w:t>(6)</w:t>
      </w:r>
      <w:r w:rsidRPr="003F329B">
        <w:tab/>
        <w:t>If:</w:t>
      </w:r>
    </w:p>
    <w:p w:rsidR="003A7A7B" w:rsidRPr="003F329B" w:rsidRDefault="003A7A7B" w:rsidP="003A7A7B">
      <w:pPr>
        <w:pStyle w:val="paragraph"/>
      </w:pPr>
      <w:r w:rsidRPr="003F329B">
        <w:tab/>
        <w:t>(a)</w:t>
      </w:r>
      <w:r w:rsidRPr="003F329B">
        <w:tab/>
        <w:t xml:space="preserve">you acquired the interest, unit or lease in question from an entity who was your </w:t>
      </w:r>
      <w:r w:rsidR="003F329B" w:rsidRPr="003F329B">
        <w:rPr>
          <w:position w:val="6"/>
          <w:sz w:val="16"/>
        </w:rPr>
        <w:t>*</w:t>
      </w:r>
      <w:r w:rsidRPr="003F329B">
        <w:t xml:space="preserve">associate, and who 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the acquisition; and</w:t>
      </w:r>
    </w:p>
    <w:p w:rsidR="003A7A7B" w:rsidRPr="003F329B" w:rsidRDefault="003A7A7B" w:rsidP="003A7A7B">
      <w:pPr>
        <w:pStyle w:val="paragraph"/>
      </w:pPr>
      <w:r w:rsidRPr="003F329B">
        <w:tab/>
        <w:t>(b)</w:t>
      </w:r>
      <w:r w:rsidRPr="003F329B">
        <w:tab/>
        <w:t xml:space="preserve">the acquisition from your associate was without </w:t>
      </w:r>
      <w:r w:rsidR="003F329B" w:rsidRPr="003F329B">
        <w:rPr>
          <w:position w:val="6"/>
          <w:sz w:val="16"/>
        </w:rPr>
        <w:t>*</w:t>
      </w:r>
      <w:r w:rsidRPr="003F329B">
        <w:t>consideration; and</w:t>
      </w:r>
    </w:p>
    <w:p w:rsidR="003A7A7B" w:rsidRPr="003F329B" w:rsidRDefault="003A7A7B" w:rsidP="003A7A7B">
      <w:pPr>
        <w:pStyle w:val="paragraph"/>
      </w:pPr>
      <w:r w:rsidRPr="003F329B">
        <w:tab/>
        <w:t>(c)</w:t>
      </w:r>
      <w:r w:rsidRPr="003F329B">
        <w:tab/>
        <w:t xml:space="preserve">the supply by your associate was not a </w:t>
      </w:r>
      <w:r w:rsidR="003F329B" w:rsidRPr="003F329B">
        <w:rPr>
          <w:position w:val="6"/>
          <w:sz w:val="16"/>
        </w:rPr>
        <w:t>*</w:t>
      </w:r>
      <w:r w:rsidRPr="003F329B">
        <w:t>taxable supply; and</w:t>
      </w:r>
    </w:p>
    <w:p w:rsidR="003A7A7B" w:rsidRPr="003F329B" w:rsidRDefault="003A7A7B" w:rsidP="003A7A7B">
      <w:pPr>
        <w:pStyle w:val="paragraph"/>
      </w:pPr>
      <w:r w:rsidRPr="003F329B">
        <w:tab/>
        <w:t>(d)</w:t>
      </w:r>
      <w:r w:rsidRPr="003F329B">
        <w:tab/>
        <w:t xml:space="preserve">your associate made the supply in the course or furtherance of an </w:t>
      </w:r>
      <w:r w:rsidR="003F329B" w:rsidRPr="003F329B">
        <w:rPr>
          <w:position w:val="6"/>
          <w:sz w:val="16"/>
        </w:rPr>
        <w:t>*</w:t>
      </w:r>
      <w:r w:rsidRPr="003F329B">
        <w:t xml:space="preserve">enterprise that your associate </w:t>
      </w:r>
      <w:r w:rsidR="003F329B" w:rsidRPr="003F329B">
        <w:rPr>
          <w:position w:val="6"/>
          <w:sz w:val="16"/>
        </w:rPr>
        <w:t>*</w:t>
      </w:r>
      <w:r w:rsidRPr="003F329B">
        <w:t>carried on; and</w:t>
      </w:r>
    </w:p>
    <w:p w:rsidR="003A7A7B" w:rsidRPr="003F329B" w:rsidRDefault="003A7A7B" w:rsidP="003A7A7B">
      <w:pPr>
        <w:pStyle w:val="paragraph"/>
      </w:pPr>
      <w:r w:rsidRPr="003F329B">
        <w:tab/>
        <w:t>(e)</w:t>
      </w:r>
      <w:r w:rsidRPr="003F329B">
        <w:tab/>
        <w:t xml:space="preserve">none of </w:t>
      </w:r>
      <w:r w:rsidR="003F329B">
        <w:t>subsections (</w:t>
      </w:r>
      <w:r w:rsidRPr="003F329B">
        <w:t>1) to (5) applies;</w:t>
      </w:r>
    </w:p>
    <w:p w:rsidR="003A7A7B" w:rsidRPr="003F329B" w:rsidRDefault="003A7A7B" w:rsidP="003A7A7B">
      <w:pPr>
        <w:pStyle w:val="subsection2"/>
      </w:pPr>
      <w:r w:rsidRPr="003F329B">
        <w:t xml:space="preserve">the </w:t>
      </w:r>
      <w:r w:rsidRPr="003F329B">
        <w:rPr>
          <w:b/>
          <w:i/>
        </w:rPr>
        <w:t>margin</w:t>
      </w:r>
      <w:r w:rsidRPr="003F329B">
        <w:t xml:space="preserve"> for the supply you make is the amount by which the consideration for the supply exceeds:</w:t>
      </w:r>
    </w:p>
    <w:p w:rsidR="003A7A7B" w:rsidRPr="003F329B" w:rsidRDefault="003A7A7B" w:rsidP="003A7A7B">
      <w:pPr>
        <w:pStyle w:val="paragraph"/>
      </w:pPr>
      <w:r w:rsidRPr="003F329B">
        <w:tab/>
        <w:t>(f)</w:t>
      </w:r>
      <w:r w:rsidRPr="003F329B">
        <w:tab/>
        <w:t>if your associate had acquired the interest, unit or lease before 1</w:t>
      </w:r>
      <w:r w:rsidR="003F329B">
        <w:t> </w:t>
      </w:r>
      <w:r w:rsidRPr="003F329B">
        <w:t>July 2000 and on that day was registered or required to be registered:</w:t>
      </w:r>
    </w:p>
    <w:p w:rsidR="003A7A7B" w:rsidRPr="003F329B" w:rsidRDefault="003A7A7B" w:rsidP="003A7A7B">
      <w:pPr>
        <w:pStyle w:val="paragraphsub"/>
      </w:pPr>
      <w:r w:rsidRPr="003F329B">
        <w:tab/>
        <w:t>(i)</w:t>
      </w:r>
      <w:r w:rsidRPr="003F329B">
        <w:tab/>
        <w:t xml:space="preserve">if you choose to apply an </w:t>
      </w:r>
      <w:r w:rsidR="003F329B" w:rsidRPr="003F329B">
        <w:rPr>
          <w:position w:val="6"/>
          <w:sz w:val="16"/>
        </w:rPr>
        <w:t>*</w:t>
      </w:r>
      <w:r w:rsidRPr="003F329B">
        <w:t>approved valuation to work out the margin for the supply—an approved valuation of the interest, unit or lease as at 1</w:t>
      </w:r>
      <w:r w:rsidR="003F329B">
        <w:t> </w:t>
      </w:r>
      <w:r w:rsidRPr="003F329B">
        <w:t>July 2000; or</w:t>
      </w:r>
    </w:p>
    <w:p w:rsidR="003A7A7B" w:rsidRPr="003F329B" w:rsidRDefault="003A7A7B" w:rsidP="003A7A7B">
      <w:pPr>
        <w:pStyle w:val="paragraphsub"/>
      </w:pPr>
      <w:r w:rsidRPr="003F329B">
        <w:tab/>
        <w:t>(ii)</w:t>
      </w:r>
      <w:r w:rsidRPr="003F329B">
        <w:tab/>
        <w:t xml:space="preserve">if </w:t>
      </w:r>
      <w:r w:rsidR="003F329B">
        <w:t>subparagraph (</w:t>
      </w:r>
      <w:r w:rsidRPr="003F329B">
        <w:t xml:space="preserve">i) does not apply—the </w:t>
      </w:r>
      <w:r w:rsidR="003F329B" w:rsidRPr="003F329B">
        <w:rPr>
          <w:position w:val="6"/>
          <w:sz w:val="16"/>
        </w:rPr>
        <w:t>*</w:t>
      </w:r>
      <w:r w:rsidRPr="003F329B">
        <w:t>GST inclusive market value of the interest, unit or lease as at 1</w:t>
      </w:r>
      <w:r w:rsidR="003F329B">
        <w:t> </w:t>
      </w:r>
      <w:r w:rsidRPr="003F329B">
        <w:t>July 2000; or</w:t>
      </w:r>
    </w:p>
    <w:p w:rsidR="003A7A7B" w:rsidRPr="003F329B" w:rsidRDefault="003A7A7B" w:rsidP="003A7A7B">
      <w:pPr>
        <w:pStyle w:val="paragraph"/>
      </w:pPr>
      <w:r w:rsidRPr="003F329B">
        <w:tab/>
        <w:t>(g)</w:t>
      </w:r>
      <w:r w:rsidRPr="003F329B">
        <w:tab/>
        <w:t>if your associate had acquired the interest, unit or lease on or after 1</w:t>
      </w:r>
      <w:r w:rsidR="003F329B">
        <w:t> </w:t>
      </w:r>
      <w:r w:rsidRPr="003F329B">
        <w:t>July 2000 and had been registered or required to be registered at the time of the acquisition:</w:t>
      </w:r>
    </w:p>
    <w:p w:rsidR="003A7A7B" w:rsidRPr="003F329B" w:rsidRDefault="003A7A7B" w:rsidP="003A7A7B">
      <w:pPr>
        <w:pStyle w:val="paragraphsub"/>
      </w:pPr>
      <w:r w:rsidRPr="003F329B">
        <w:tab/>
        <w:t>(i)</w:t>
      </w:r>
      <w:r w:rsidRPr="003F329B">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3F329B" w:rsidRDefault="003A7A7B" w:rsidP="003A7A7B">
      <w:pPr>
        <w:pStyle w:val="paragraphsub"/>
      </w:pPr>
      <w:r w:rsidRPr="003F329B">
        <w:tab/>
        <w:t>(ii)</w:t>
      </w:r>
      <w:r w:rsidRPr="003F329B">
        <w:tab/>
        <w:t xml:space="preserve">if your associate’s acquisition was for consideration and </w:t>
      </w:r>
      <w:r w:rsidR="003F329B">
        <w:t>subparagraph (</w:t>
      </w:r>
      <w:r w:rsidRPr="003F329B">
        <w:t>i) does not apply—that consideration; or</w:t>
      </w:r>
    </w:p>
    <w:p w:rsidR="003A7A7B" w:rsidRPr="003F329B" w:rsidRDefault="003A7A7B" w:rsidP="003A7A7B">
      <w:pPr>
        <w:pStyle w:val="paragraphsub"/>
      </w:pPr>
      <w:r w:rsidRPr="003F329B">
        <w:tab/>
        <w:t>(iii)</w:t>
      </w:r>
      <w:r w:rsidRPr="003F329B">
        <w:tab/>
        <w:t>if your associate’s acquisition was without consideration—the GST inclusive market value of the interest, unit or lease at the time of the acquisition; or</w:t>
      </w:r>
    </w:p>
    <w:p w:rsidR="003A7A7B" w:rsidRPr="003F329B" w:rsidRDefault="003A7A7B" w:rsidP="003A7A7B">
      <w:pPr>
        <w:pStyle w:val="paragraph"/>
      </w:pPr>
      <w:r w:rsidRPr="003F329B">
        <w:tab/>
        <w:t>(h)</w:t>
      </w:r>
      <w:r w:rsidRPr="003F329B">
        <w:tab/>
        <w:t xml:space="preserve">if your associate had not been registered or required to be registered at the time of your associate’s acquisition of the interest, unit or lease (and </w:t>
      </w:r>
      <w:r w:rsidR="003F329B">
        <w:t>paragraph (</w:t>
      </w:r>
      <w:r w:rsidRPr="003F329B">
        <w:t>f) does not apply):</w:t>
      </w:r>
    </w:p>
    <w:p w:rsidR="003A7A7B" w:rsidRPr="003F329B" w:rsidRDefault="003A7A7B" w:rsidP="003A7A7B">
      <w:pPr>
        <w:pStyle w:val="paragraphsub"/>
      </w:pPr>
      <w:r w:rsidRPr="003F329B">
        <w:tab/>
        <w:t>(i)</w:t>
      </w:r>
      <w:r w:rsidRPr="003F329B">
        <w:tab/>
        <w:t>if you choose to apply an approved valuation to work out the margin for the supply—an approved valuation of the interest, unit or lease as at the first day on which the entity was registered or required to be registered; or</w:t>
      </w:r>
    </w:p>
    <w:p w:rsidR="003A7A7B" w:rsidRPr="003F329B" w:rsidRDefault="003A7A7B" w:rsidP="003A7A7B">
      <w:pPr>
        <w:pStyle w:val="paragraphsub"/>
      </w:pPr>
      <w:r w:rsidRPr="003F329B">
        <w:tab/>
        <w:t>(ii)</w:t>
      </w:r>
      <w:r w:rsidRPr="003F329B">
        <w:tab/>
        <w:t xml:space="preserve">if </w:t>
      </w:r>
      <w:r w:rsidR="003F329B">
        <w:t>subparagraph (</w:t>
      </w:r>
      <w:r w:rsidRPr="003F329B">
        <w:t>i) does not apply—the GST inclusive market value of the interest, unit or lease as at that day.</w:t>
      </w:r>
    </w:p>
    <w:p w:rsidR="003A7A7B" w:rsidRPr="003F329B" w:rsidRDefault="003A7A7B" w:rsidP="003A7A7B">
      <w:pPr>
        <w:pStyle w:val="subsection"/>
      </w:pPr>
      <w:r w:rsidRPr="003F329B">
        <w:tab/>
        <w:t>(6A)</w:t>
      </w:r>
      <w:r w:rsidRPr="003F329B">
        <w:tab/>
      </w:r>
      <w:r w:rsidR="003F329B">
        <w:t>Paragraphs (</w:t>
      </w:r>
      <w:r w:rsidRPr="003F329B">
        <w:t xml:space="preserve">6)(c) and (d) do not apply if the acquisition from your </w:t>
      </w:r>
      <w:r w:rsidR="003F329B" w:rsidRPr="003F329B">
        <w:rPr>
          <w:position w:val="6"/>
          <w:sz w:val="16"/>
        </w:rPr>
        <w:t>*</w:t>
      </w:r>
      <w:r w:rsidRPr="003F329B">
        <w:t>associate was not by means of a supply by your associate.</w:t>
      </w:r>
    </w:p>
    <w:p w:rsidR="003A7A7B" w:rsidRPr="003F329B" w:rsidRDefault="003A7A7B" w:rsidP="003A7A7B">
      <w:pPr>
        <w:pStyle w:val="subsection"/>
      </w:pPr>
      <w:r w:rsidRPr="003F329B">
        <w:tab/>
        <w:t>(6B)</w:t>
      </w:r>
      <w:r w:rsidRPr="003F329B">
        <w:tab/>
        <w:t xml:space="preserve">To avoid doubt, you cannot be taken, for the purposes of </w:t>
      </w:r>
      <w:r w:rsidR="003F329B">
        <w:t>paragraph (</w:t>
      </w:r>
      <w:r w:rsidRPr="003F329B">
        <w:t xml:space="preserve">5)(f) or (6)(h), to be </w:t>
      </w:r>
      <w:r w:rsidR="003F329B" w:rsidRPr="003F329B">
        <w:rPr>
          <w:position w:val="6"/>
          <w:sz w:val="16"/>
        </w:rPr>
        <w:t>*</w:t>
      </w:r>
      <w:r w:rsidRPr="003F329B">
        <w:t xml:space="preserve">registered or </w:t>
      </w:r>
      <w:r w:rsidR="003F329B" w:rsidRPr="003F329B">
        <w:rPr>
          <w:position w:val="6"/>
          <w:sz w:val="16"/>
        </w:rPr>
        <w:t>*</w:t>
      </w:r>
      <w:r w:rsidRPr="003F329B">
        <w:t>required to be registered on a day earlier than 1</w:t>
      </w:r>
      <w:r w:rsidR="003F329B">
        <w:t> </w:t>
      </w:r>
      <w:r w:rsidRPr="003F329B">
        <w:t>July 2000.</w:t>
      </w:r>
    </w:p>
    <w:p w:rsidR="00300522" w:rsidRPr="003F329B" w:rsidRDefault="00300522" w:rsidP="00300522">
      <w:pPr>
        <w:pStyle w:val="subsection"/>
      </w:pPr>
      <w:r w:rsidRPr="003F329B">
        <w:tab/>
        <w:t>(7)</w:t>
      </w:r>
      <w:r w:rsidRPr="003F329B">
        <w:tab/>
        <w:t>If:</w:t>
      </w:r>
    </w:p>
    <w:p w:rsidR="00300522" w:rsidRPr="003F329B" w:rsidRDefault="00300522" w:rsidP="00300522">
      <w:pPr>
        <w:pStyle w:val="paragraph"/>
      </w:pPr>
      <w:r w:rsidRPr="003F329B">
        <w:tab/>
        <w:t>(a)</w:t>
      </w:r>
      <w:r w:rsidRPr="003F329B">
        <w:tab/>
        <w:t xml:space="preserve">you acquired the interest, unit or lease in question from an entity who was your </w:t>
      </w:r>
      <w:r w:rsidR="003F329B" w:rsidRPr="003F329B">
        <w:rPr>
          <w:position w:val="6"/>
          <w:sz w:val="16"/>
        </w:rPr>
        <w:t>*</w:t>
      </w:r>
      <w:r w:rsidRPr="003F329B">
        <w:t>associate at the time of the acquisition; and</w:t>
      </w:r>
    </w:p>
    <w:p w:rsidR="00300522" w:rsidRPr="003F329B" w:rsidRDefault="00300522" w:rsidP="00300522">
      <w:pPr>
        <w:pStyle w:val="paragraph"/>
      </w:pPr>
      <w:r w:rsidRPr="003F329B">
        <w:tab/>
        <w:t>(b)</w:t>
      </w:r>
      <w:r w:rsidRPr="003F329B">
        <w:tab/>
        <w:t>none of the other subsections of this section apply;</w:t>
      </w:r>
    </w:p>
    <w:p w:rsidR="00300522" w:rsidRPr="003F329B" w:rsidRDefault="00300522" w:rsidP="00300522">
      <w:pPr>
        <w:pStyle w:val="subsection2"/>
      </w:pPr>
      <w:r w:rsidRPr="003F329B">
        <w:t xml:space="preserve">the </w:t>
      </w:r>
      <w:r w:rsidRPr="003F329B">
        <w:rPr>
          <w:b/>
          <w:i/>
        </w:rPr>
        <w:t>margin</w:t>
      </w:r>
      <w:r w:rsidRPr="003F329B">
        <w:t xml:space="preserve"> for the supply you make is the amount by which the </w:t>
      </w:r>
      <w:r w:rsidR="003F329B" w:rsidRPr="003F329B">
        <w:rPr>
          <w:position w:val="6"/>
          <w:sz w:val="16"/>
        </w:rPr>
        <w:t>*</w:t>
      </w:r>
      <w:r w:rsidRPr="003F329B">
        <w:t>consideration for the supply exceeds:</w:t>
      </w:r>
    </w:p>
    <w:p w:rsidR="00300522" w:rsidRPr="003F329B" w:rsidRDefault="00300522" w:rsidP="00300522">
      <w:pPr>
        <w:pStyle w:val="paragraph"/>
      </w:pPr>
      <w:r w:rsidRPr="003F329B">
        <w:tab/>
        <w:t>(c)</w:t>
      </w:r>
      <w:r w:rsidRPr="003F329B">
        <w:tab/>
        <w:t>if your acquisition was made before 1</w:t>
      </w:r>
      <w:r w:rsidR="003F329B">
        <w:t> </w:t>
      </w:r>
      <w:r w:rsidRPr="003F329B">
        <w:t xml:space="preserve">July 2000—an </w:t>
      </w:r>
      <w:r w:rsidR="003F329B" w:rsidRPr="003F329B">
        <w:rPr>
          <w:position w:val="6"/>
          <w:sz w:val="16"/>
        </w:rPr>
        <w:t>*</w:t>
      </w:r>
      <w:r w:rsidRPr="003F329B">
        <w:t>approved valuation of the interest, unit or lease as at 1</w:t>
      </w:r>
      <w:r w:rsidR="003F329B">
        <w:t> </w:t>
      </w:r>
      <w:r w:rsidRPr="003F329B">
        <w:t>July 2000; or</w:t>
      </w:r>
    </w:p>
    <w:p w:rsidR="00300522" w:rsidRPr="003F329B" w:rsidRDefault="00300522" w:rsidP="00300522">
      <w:pPr>
        <w:pStyle w:val="paragraph"/>
      </w:pPr>
      <w:r w:rsidRPr="003F329B">
        <w:tab/>
        <w:t>(d)</w:t>
      </w:r>
      <w:r w:rsidRPr="003F329B">
        <w:tab/>
        <w:t>if your acquisition was made on or after 1</w:t>
      </w:r>
      <w:r w:rsidR="003F329B">
        <w:t> </w:t>
      </w:r>
      <w:r w:rsidRPr="003F329B">
        <w:t xml:space="preserve">July 2000—the </w:t>
      </w:r>
      <w:r w:rsidR="003F329B" w:rsidRPr="003F329B">
        <w:rPr>
          <w:position w:val="6"/>
          <w:sz w:val="16"/>
        </w:rPr>
        <w:t>*</w:t>
      </w:r>
      <w:r w:rsidRPr="003F329B">
        <w:t>GST inclusive market value of the interest, unit or lease at the time of the acquisition.</w:t>
      </w:r>
    </w:p>
    <w:p w:rsidR="00300522" w:rsidRPr="003F329B" w:rsidRDefault="00300522" w:rsidP="00300522">
      <w:pPr>
        <w:pStyle w:val="subsection"/>
      </w:pPr>
      <w:r w:rsidRPr="003F329B">
        <w:tab/>
        <w:t>(8)</w:t>
      </w:r>
      <w:r w:rsidRPr="003F329B">
        <w:tab/>
      </w:r>
      <w:r w:rsidR="003F329B">
        <w:t>Subsection (</w:t>
      </w:r>
      <w:r w:rsidR="003A7A7B" w:rsidRPr="003F329B">
        <w:t>6) or (7)</w:t>
      </w:r>
      <w:r w:rsidRPr="003F329B">
        <w:t xml:space="preserve"> applies to an acquisition through a supply made by:</w:t>
      </w:r>
    </w:p>
    <w:p w:rsidR="00300522" w:rsidRPr="003F329B" w:rsidRDefault="00300522" w:rsidP="00300522">
      <w:pPr>
        <w:pStyle w:val="paragraph"/>
      </w:pPr>
      <w:r w:rsidRPr="003F329B">
        <w:tab/>
        <w:t>(a)</w:t>
      </w:r>
      <w:r w:rsidRPr="003F329B">
        <w:tab/>
        <w:t xml:space="preserve">a </w:t>
      </w:r>
      <w:r w:rsidR="003F329B" w:rsidRPr="003F329B">
        <w:rPr>
          <w:position w:val="6"/>
          <w:sz w:val="16"/>
        </w:rPr>
        <w:t>*</w:t>
      </w:r>
      <w:r w:rsidRPr="003F329B">
        <w:t>GST branch; or</w:t>
      </w:r>
    </w:p>
    <w:p w:rsidR="00300522" w:rsidRPr="003F329B" w:rsidRDefault="00300522" w:rsidP="00300522">
      <w:pPr>
        <w:pStyle w:val="paragraph"/>
      </w:pPr>
      <w:r w:rsidRPr="003F329B">
        <w:tab/>
        <w:t>(b)</w:t>
      </w:r>
      <w:r w:rsidRPr="003F329B">
        <w:tab/>
        <w:t>a</w:t>
      </w:r>
      <w:r w:rsidR="003F329B" w:rsidRPr="003F329B">
        <w:rPr>
          <w:position w:val="6"/>
          <w:sz w:val="16"/>
        </w:rPr>
        <w:t>*</w:t>
      </w:r>
      <w:r w:rsidRPr="003F329B">
        <w:t>non</w:t>
      </w:r>
      <w:r w:rsidR="003F329B">
        <w:noBreakHyphen/>
      </w:r>
      <w:r w:rsidRPr="003F329B">
        <w:t>profit sub</w:t>
      </w:r>
      <w:r w:rsidR="003F329B">
        <w:noBreakHyphen/>
      </w:r>
      <w:r w:rsidRPr="003F329B">
        <w:t>entity; or</w:t>
      </w:r>
    </w:p>
    <w:p w:rsidR="00300522" w:rsidRPr="003F329B" w:rsidRDefault="00300522" w:rsidP="00300522">
      <w:pPr>
        <w:pStyle w:val="paragraph"/>
      </w:pPr>
      <w:r w:rsidRPr="003F329B">
        <w:tab/>
        <w:t>(c)</w:t>
      </w:r>
      <w:r w:rsidRPr="003F329B">
        <w:tab/>
        <w:t xml:space="preserve">a </w:t>
      </w:r>
      <w:r w:rsidR="003F329B" w:rsidRPr="003F329B">
        <w:rPr>
          <w:position w:val="6"/>
          <w:sz w:val="16"/>
        </w:rPr>
        <w:t>*</w:t>
      </w:r>
      <w:r w:rsidRPr="003F329B">
        <w:t>government entity of a kind referred to in section</w:t>
      </w:r>
      <w:r w:rsidR="003F329B">
        <w:t> </w:t>
      </w:r>
      <w:r w:rsidRPr="003F329B">
        <w:t>72</w:t>
      </w:r>
      <w:r w:rsidR="003F329B">
        <w:noBreakHyphen/>
      </w:r>
      <w:r w:rsidRPr="003F329B">
        <w:t>95 or 72</w:t>
      </w:r>
      <w:r w:rsidR="003F329B">
        <w:noBreakHyphen/>
      </w:r>
      <w:r w:rsidRPr="003F329B">
        <w:t>100;</w:t>
      </w:r>
    </w:p>
    <w:p w:rsidR="00300522" w:rsidRPr="003F329B" w:rsidRDefault="00300522" w:rsidP="00300522">
      <w:pPr>
        <w:pStyle w:val="subsection2"/>
      </w:pPr>
      <w:r w:rsidRPr="003F329B">
        <w:t>as if Subdivision</w:t>
      </w:r>
      <w:r w:rsidR="003F329B">
        <w:t> </w:t>
      </w:r>
      <w:r w:rsidRPr="003F329B">
        <w:t>72</w:t>
      </w:r>
      <w:r w:rsidR="003F329B">
        <w:noBreakHyphen/>
      </w:r>
      <w:r w:rsidRPr="003F329B">
        <w:t xml:space="preserve">D affected the operation of </w:t>
      </w:r>
      <w:r w:rsidR="003A7A7B" w:rsidRPr="003F329B">
        <w:t>that subsection</w:t>
      </w:r>
      <w:r w:rsidRPr="003F329B">
        <w:t xml:space="preserve"> in the same way that it affects the operation of Division</w:t>
      </w:r>
      <w:r w:rsidR="003F329B">
        <w:t> </w:t>
      </w:r>
      <w:r w:rsidRPr="003F329B">
        <w:t>72.</w:t>
      </w:r>
    </w:p>
    <w:p w:rsidR="00300522" w:rsidRPr="003F329B" w:rsidRDefault="00300522" w:rsidP="00300522">
      <w:pPr>
        <w:pStyle w:val="ActHead5"/>
      </w:pPr>
      <w:bookmarkStart w:id="556" w:name="_Toc416266123"/>
      <w:r w:rsidRPr="00AE4251">
        <w:rPr>
          <w:rStyle w:val="CharSectno"/>
        </w:rPr>
        <w:t>75</w:t>
      </w:r>
      <w:r w:rsidR="003F329B" w:rsidRPr="00AE4251">
        <w:rPr>
          <w:rStyle w:val="CharSectno"/>
        </w:rPr>
        <w:noBreakHyphen/>
      </w:r>
      <w:r w:rsidRPr="00AE4251">
        <w:rPr>
          <w:rStyle w:val="CharSectno"/>
        </w:rPr>
        <w:t>12</w:t>
      </w:r>
      <w:r w:rsidRPr="003F329B">
        <w:t xml:space="preserve">  Working out margins to take into account failure to pay full consideration</w:t>
      </w:r>
      <w:bookmarkEnd w:id="556"/>
    </w:p>
    <w:p w:rsidR="00300522" w:rsidRPr="003F329B" w:rsidRDefault="00300522" w:rsidP="00300522">
      <w:pPr>
        <w:pStyle w:val="subsection"/>
      </w:pPr>
      <w:r w:rsidRPr="003F329B">
        <w:tab/>
      </w:r>
      <w:r w:rsidRPr="003F329B">
        <w:tab/>
        <w:t xml:space="preserve">In working out the </w:t>
      </w:r>
      <w:r w:rsidR="003F329B" w:rsidRPr="003F329B">
        <w:rPr>
          <w:position w:val="6"/>
          <w:sz w:val="16"/>
        </w:rPr>
        <w:t>*</w:t>
      </w:r>
      <w:r w:rsidRPr="003F329B">
        <w:t xml:space="preserve">margin for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you make (the </w:t>
      </w:r>
      <w:r w:rsidRPr="003F329B">
        <w:rPr>
          <w:b/>
          <w:i/>
        </w:rPr>
        <w:t>later supply</w:t>
      </w:r>
      <w:r w:rsidRPr="003F329B">
        <w:t>), if:</w:t>
      </w:r>
    </w:p>
    <w:p w:rsidR="00300522" w:rsidRPr="003F329B" w:rsidRDefault="00300522" w:rsidP="00300522">
      <w:pPr>
        <w:pStyle w:val="paragraph"/>
      </w:pPr>
      <w:r w:rsidRPr="003F329B">
        <w:tab/>
        <w:t>(a)</w:t>
      </w:r>
      <w:r w:rsidRPr="003F329B">
        <w:tab/>
        <w:t xml:space="preserve">you had acquired the interest, unit or lease in question through a supply (the </w:t>
      </w:r>
      <w:r w:rsidRPr="003F329B">
        <w:rPr>
          <w:b/>
          <w:i/>
        </w:rPr>
        <w:t>earlier supply</w:t>
      </w:r>
      <w:r w:rsidRPr="003F329B">
        <w:t>);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Pr="003F329B">
        <w:t>consideration for:</w:t>
      </w:r>
    </w:p>
    <w:p w:rsidR="00300522" w:rsidRPr="003F329B" w:rsidRDefault="00300522" w:rsidP="00300522">
      <w:pPr>
        <w:pStyle w:val="paragraphsub"/>
      </w:pPr>
      <w:r w:rsidRPr="003F329B">
        <w:tab/>
        <w:t>(i)</w:t>
      </w:r>
      <w:r w:rsidRPr="003F329B">
        <w:tab/>
        <w:t xml:space="preserve">if your acquisition was not an acquisition from a </w:t>
      </w:r>
      <w:r w:rsidR="003F329B" w:rsidRPr="003F329B">
        <w:rPr>
          <w:position w:val="6"/>
          <w:sz w:val="16"/>
        </w:rPr>
        <w:t>*</w:t>
      </w:r>
      <w:r w:rsidRPr="003F329B">
        <w:t xml:space="preserve">member of a </w:t>
      </w:r>
      <w:r w:rsidR="003F329B" w:rsidRPr="003F329B">
        <w:rPr>
          <w:position w:val="6"/>
          <w:sz w:val="16"/>
        </w:rPr>
        <w:t>*</w:t>
      </w:r>
      <w:r w:rsidRPr="003F329B">
        <w:t>GST group of which you were also a member at the time of the acquisition—the earlier supply; or</w:t>
      </w:r>
    </w:p>
    <w:p w:rsidR="00300522" w:rsidRPr="003F329B" w:rsidRDefault="00300522" w:rsidP="00300522">
      <w:pPr>
        <w:pStyle w:val="paragraphsub"/>
      </w:pPr>
      <w:r w:rsidRPr="003F329B">
        <w:tab/>
        <w:t>(ii)</w:t>
      </w:r>
      <w:r w:rsidRPr="003F329B">
        <w:tab/>
        <w:t xml:space="preserve">if your acquisition was such an acquisition—the last supply of the interest, unit or lease at a time when the supplier of that last supply was not, but the </w:t>
      </w:r>
      <w:r w:rsidR="003F329B" w:rsidRPr="003F329B">
        <w:rPr>
          <w:position w:val="6"/>
          <w:sz w:val="16"/>
        </w:rPr>
        <w:t>*</w:t>
      </w:r>
      <w:r w:rsidRPr="003F329B">
        <w:t>recipient of that last supply was, a member of the GST group;</w:t>
      </w:r>
    </w:p>
    <w:p w:rsidR="00300522" w:rsidRPr="003F329B" w:rsidRDefault="00300522" w:rsidP="00300522">
      <w:pPr>
        <w:pStyle w:val="paragraph"/>
      </w:pPr>
      <w:r w:rsidRPr="003F329B">
        <w:tab/>
      </w:r>
      <w:r w:rsidRPr="003F329B">
        <w:tab/>
        <w:t>had not been paid in full at the time of the later supply;</w:t>
      </w:r>
    </w:p>
    <w:p w:rsidR="00300522" w:rsidRPr="003F329B" w:rsidRDefault="00300522" w:rsidP="00300522">
      <w:pPr>
        <w:pStyle w:val="subsection2"/>
      </w:pPr>
      <w:r w:rsidRPr="003F329B">
        <w:t xml:space="preserve">treat the amount of the consideration as having been reduced by the amount of unpaid consideration referred to in </w:t>
      </w:r>
      <w:r w:rsidR="003F329B">
        <w:t>paragraph (</w:t>
      </w:r>
      <w:r w:rsidRPr="003F329B">
        <w:t>b).</w:t>
      </w:r>
    </w:p>
    <w:p w:rsidR="00300522" w:rsidRPr="003F329B" w:rsidRDefault="00300522" w:rsidP="00300522">
      <w:pPr>
        <w:pStyle w:val="notetext"/>
      </w:pPr>
      <w:r w:rsidRPr="003F329B">
        <w:t>Note:</w:t>
      </w:r>
      <w:r w:rsidRPr="003F329B">
        <w:tab/>
        <w:t>If you subsequently pay more of the consideration for the earlier supply, you may have a decreasing adjustment: see section</w:t>
      </w:r>
      <w:r w:rsidR="003F329B">
        <w:t> </w:t>
      </w:r>
      <w:r w:rsidRPr="003F329B">
        <w:t>75</w:t>
      </w:r>
      <w:r w:rsidR="003F329B">
        <w:noBreakHyphen/>
      </w:r>
      <w:r w:rsidRPr="003F329B">
        <w:t>27.</w:t>
      </w:r>
    </w:p>
    <w:p w:rsidR="00300522" w:rsidRPr="003F329B" w:rsidRDefault="00300522" w:rsidP="00300522">
      <w:pPr>
        <w:pStyle w:val="ActHead5"/>
      </w:pPr>
      <w:bookmarkStart w:id="557" w:name="_Toc416266124"/>
      <w:r w:rsidRPr="00AE4251">
        <w:rPr>
          <w:rStyle w:val="CharSectno"/>
        </w:rPr>
        <w:t>75</w:t>
      </w:r>
      <w:r w:rsidR="003F329B" w:rsidRPr="00AE4251">
        <w:rPr>
          <w:rStyle w:val="CharSectno"/>
        </w:rPr>
        <w:noBreakHyphen/>
      </w:r>
      <w:r w:rsidRPr="00AE4251">
        <w:rPr>
          <w:rStyle w:val="CharSectno"/>
        </w:rPr>
        <w:t>13</w:t>
      </w:r>
      <w:r w:rsidRPr="003F329B">
        <w:t xml:space="preserve">  Working out margins to take into account supplies to associates</w:t>
      </w:r>
      <w:bookmarkEnd w:id="557"/>
    </w:p>
    <w:p w:rsidR="00300522" w:rsidRPr="003F329B" w:rsidRDefault="00300522" w:rsidP="00300522">
      <w:pPr>
        <w:pStyle w:val="subsection"/>
      </w:pPr>
      <w:r w:rsidRPr="003F329B">
        <w:tab/>
      </w:r>
      <w:r w:rsidRPr="003F329B">
        <w:tab/>
        <w:t xml:space="preserve">In working out the </w:t>
      </w:r>
      <w:r w:rsidR="003F329B" w:rsidRPr="003F329B">
        <w:rPr>
          <w:position w:val="6"/>
          <w:sz w:val="16"/>
        </w:rPr>
        <w:t>*</w:t>
      </w:r>
      <w:r w:rsidRPr="003F329B">
        <w:t xml:space="preserve">margin for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you make to an entity who is your </w:t>
      </w:r>
      <w:r w:rsidR="003F329B" w:rsidRPr="003F329B">
        <w:rPr>
          <w:position w:val="6"/>
          <w:sz w:val="16"/>
        </w:rPr>
        <w:t>*</w:t>
      </w:r>
      <w:r w:rsidRPr="003F329B">
        <w:t xml:space="preserve">associate at the time of the supply, treat the </w:t>
      </w:r>
      <w:r w:rsidR="003F329B" w:rsidRPr="003F329B">
        <w:rPr>
          <w:position w:val="6"/>
          <w:sz w:val="16"/>
        </w:rPr>
        <w:t>*</w:t>
      </w:r>
      <w:r w:rsidRPr="003F329B">
        <w:t>consideration for the supply</w:t>
      </w:r>
      <w:r w:rsidR="003A7A7B" w:rsidRPr="003F329B">
        <w:t xml:space="preserve"> (whether or not the supply was for consideration)</w:t>
      </w:r>
      <w:r w:rsidRPr="003F329B">
        <w:t xml:space="preserve"> as if it were the same as the </w:t>
      </w:r>
      <w:r w:rsidR="003F329B" w:rsidRPr="003F329B">
        <w:rPr>
          <w:position w:val="6"/>
          <w:sz w:val="16"/>
        </w:rPr>
        <w:t>*</w:t>
      </w:r>
      <w:r w:rsidRPr="003F329B">
        <w:t>GST inclusive market value of the interest, unit or lease at the time of the supply.</w:t>
      </w:r>
    </w:p>
    <w:p w:rsidR="00300522" w:rsidRPr="003F329B" w:rsidRDefault="00300522" w:rsidP="00300522">
      <w:pPr>
        <w:pStyle w:val="ActHead5"/>
      </w:pPr>
      <w:bookmarkStart w:id="558" w:name="_Toc416266125"/>
      <w:r w:rsidRPr="00AE4251">
        <w:rPr>
          <w:rStyle w:val="CharSectno"/>
        </w:rPr>
        <w:t>75</w:t>
      </w:r>
      <w:r w:rsidR="003F329B" w:rsidRPr="00AE4251">
        <w:rPr>
          <w:rStyle w:val="CharSectno"/>
        </w:rPr>
        <w:noBreakHyphen/>
      </w:r>
      <w:r w:rsidRPr="00AE4251">
        <w:rPr>
          <w:rStyle w:val="CharSectno"/>
        </w:rPr>
        <w:t>14</w:t>
      </w:r>
      <w:r w:rsidRPr="003F329B">
        <w:t xml:space="preserve">  Consideration for acquisition of real property not to include cost of improvements etc.</w:t>
      </w:r>
      <w:bookmarkEnd w:id="558"/>
    </w:p>
    <w:p w:rsidR="00300522" w:rsidRPr="003F329B" w:rsidRDefault="00300522" w:rsidP="00300522">
      <w:pPr>
        <w:pStyle w:val="subsection"/>
      </w:pPr>
      <w:r w:rsidRPr="003F329B">
        <w:tab/>
        <w:t>(1)</w:t>
      </w:r>
      <w:r w:rsidRPr="003F329B">
        <w:tab/>
        <w:t xml:space="preserve">To avoid doubt, in working out the </w:t>
      </w:r>
      <w:r w:rsidR="003F329B" w:rsidRPr="003F329B">
        <w:rPr>
          <w:position w:val="6"/>
          <w:sz w:val="16"/>
        </w:rPr>
        <w:t>*</w:t>
      </w:r>
      <w:r w:rsidRPr="003F329B">
        <w:t xml:space="preserve">consideration for an acquisition for the purposes of applying the </w:t>
      </w:r>
      <w:r w:rsidR="003F329B" w:rsidRPr="003F329B">
        <w:rPr>
          <w:position w:val="6"/>
          <w:sz w:val="16"/>
        </w:rPr>
        <w:t>*</w:t>
      </w:r>
      <w:r w:rsidRPr="003F329B">
        <w:t xml:space="preserve">margin scheme to a </w:t>
      </w:r>
      <w:r w:rsidR="003F329B" w:rsidRPr="003F329B">
        <w:rPr>
          <w:position w:val="6"/>
          <w:sz w:val="16"/>
        </w:rPr>
        <w:t>*</w:t>
      </w:r>
      <w:r w:rsidRPr="003F329B">
        <w:t xml:space="preserve">taxable supply of </w:t>
      </w:r>
      <w:r w:rsidR="003F329B" w:rsidRPr="003F329B">
        <w:rPr>
          <w:position w:val="6"/>
          <w:sz w:val="16"/>
        </w:rPr>
        <w:t>*</w:t>
      </w:r>
      <w:r w:rsidRPr="003F329B">
        <w:t>real property, disregard:</w:t>
      </w:r>
    </w:p>
    <w:p w:rsidR="00300522" w:rsidRPr="003F329B" w:rsidRDefault="00300522" w:rsidP="00300522">
      <w:pPr>
        <w:pStyle w:val="paragraph"/>
      </w:pPr>
      <w:r w:rsidRPr="003F329B">
        <w:tab/>
        <w:t>(a)</w:t>
      </w:r>
      <w:r w:rsidRPr="003F329B">
        <w:tab/>
        <w:t>the cost or value of any other acquisitions that have been made by you, or any work that has been performed, in relation to the real property; and</w:t>
      </w:r>
    </w:p>
    <w:p w:rsidR="00300522" w:rsidRPr="003F329B" w:rsidRDefault="00300522" w:rsidP="00300522">
      <w:pPr>
        <w:pStyle w:val="paragraph"/>
      </w:pPr>
      <w:r w:rsidRPr="003F329B">
        <w:tab/>
        <w:t>(b)</w:t>
      </w:r>
      <w:r w:rsidRPr="003F329B">
        <w:tab/>
        <w:t>the cost or value of any other acquisitions that are intended to be made by you, or any work that is intended to be performed, in relation to the real property after its acquisition;</w:t>
      </w:r>
    </w:p>
    <w:p w:rsidR="00300522" w:rsidRPr="003F329B" w:rsidRDefault="00300522" w:rsidP="00300522">
      <w:pPr>
        <w:pStyle w:val="subsection2"/>
      </w:pPr>
      <w:r w:rsidRPr="003F329B">
        <w:t>including acquisitions or work connected with bringing into existence the interest, unit or lease supplied.</w:t>
      </w:r>
    </w:p>
    <w:p w:rsidR="00300522" w:rsidRPr="003F329B" w:rsidRDefault="00300522" w:rsidP="00300522">
      <w:pPr>
        <w:pStyle w:val="subsection"/>
      </w:pPr>
      <w:r w:rsidRPr="003F329B">
        <w:tab/>
        <w:t>(2)</w:t>
      </w:r>
      <w:r w:rsidRPr="003F329B">
        <w:tab/>
        <w:t xml:space="preserve">This section does not affect what constitutes </w:t>
      </w:r>
      <w:r w:rsidR="003F329B" w:rsidRPr="003F329B">
        <w:rPr>
          <w:position w:val="6"/>
          <w:sz w:val="16"/>
        </w:rPr>
        <w:t>*</w:t>
      </w:r>
      <w:r w:rsidRPr="003F329B">
        <w:t xml:space="preserve">consideration for a purpose not connected with applying the </w:t>
      </w:r>
      <w:r w:rsidR="003F329B" w:rsidRPr="003F329B">
        <w:rPr>
          <w:position w:val="6"/>
          <w:sz w:val="16"/>
        </w:rPr>
        <w:t>*</w:t>
      </w:r>
      <w:r w:rsidRPr="003F329B">
        <w:t>margin scheme.</w:t>
      </w:r>
    </w:p>
    <w:p w:rsidR="009678A5" w:rsidRPr="003F329B" w:rsidRDefault="009678A5" w:rsidP="009678A5">
      <w:pPr>
        <w:pStyle w:val="ActHead5"/>
      </w:pPr>
      <w:bookmarkStart w:id="559" w:name="_Toc416266126"/>
      <w:r w:rsidRPr="00AE4251">
        <w:rPr>
          <w:rStyle w:val="CharSectno"/>
        </w:rPr>
        <w:t>75</w:t>
      </w:r>
      <w:r w:rsidR="003F329B" w:rsidRPr="00AE4251">
        <w:rPr>
          <w:rStyle w:val="CharSectno"/>
        </w:rPr>
        <w:noBreakHyphen/>
      </w:r>
      <w:r w:rsidRPr="00AE4251">
        <w:rPr>
          <w:rStyle w:val="CharSectno"/>
        </w:rPr>
        <w:t>15</w:t>
      </w:r>
      <w:r w:rsidRPr="003F329B">
        <w:t xml:space="preserve">  Subdivided real property</w:t>
      </w:r>
      <w:bookmarkEnd w:id="559"/>
    </w:p>
    <w:p w:rsidR="009678A5" w:rsidRPr="003F329B" w:rsidRDefault="009678A5" w:rsidP="009678A5">
      <w:pPr>
        <w:pStyle w:val="subsection"/>
      </w:pPr>
      <w:r w:rsidRPr="003F329B">
        <w:tab/>
        <w:t>(1)</w:t>
      </w:r>
      <w:r w:rsidRPr="003F329B">
        <w:tab/>
        <w:t xml:space="preserve">This section applies if you make a </w:t>
      </w:r>
      <w:r w:rsidR="003F329B" w:rsidRPr="003F329B">
        <w:rPr>
          <w:position w:val="6"/>
          <w:sz w:val="16"/>
        </w:rPr>
        <w:t>*</w:t>
      </w:r>
      <w:r w:rsidRPr="003F329B">
        <w:t xml:space="preserve">taxable supply of </w:t>
      </w:r>
      <w:r w:rsidR="003F329B" w:rsidRPr="003F329B">
        <w:rPr>
          <w:position w:val="6"/>
          <w:sz w:val="16"/>
        </w:rPr>
        <w:t>*</w:t>
      </w:r>
      <w:r w:rsidRPr="003F329B">
        <w:t>real property that relates only to part of the land or premises in which you acquired an interest, unit or lease.</w:t>
      </w:r>
    </w:p>
    <w:p w:rsidR="009678A5" w:rsidRPr="003F329B" w:rsidRDefault="009678A5" w:rsidP="009678A5">
      <w:pPr>
        <w:pStyle w:val="subsection"/>
      </w:pPr>
      <w:r w:rsidRPr="003F329B">
        <w:tab/>
        <w:t>(2)</w:t>
      </w:r>
      <w:r w:rsidRPr="003F329B">
        <w:tab/>
        <w:t>In applying any of sections</w:t>
      </w:r>
      <w:r w:rsidR="003F329B">
        <w:t> </w:t>
      </w:r>
      <w:r w:rsidRPr="003F329B">
        <w:t>75</w:t>
      </w:r>
      <w:r w:rsidR="003F329B">
        <w:noBreakHyphen/>
      </w:r>
      <w:r w:rsidRPr="003F329B">
        <w:t>10 to 75</w:t>
      </w:r>
      <w:r w:rsidR="003F329B">
        <w:noBreakHyphen/>
      </w:r>
      <w:r w:rsidRPr="003F329B">
        <w:t xml:space="preserve">14 in working out the </w:t>
      </w:r>
      <w:r w:rsidR="003F329B" w:rsidRPr="003F329B">
        <w:rPr>
          <w:position w:val="6"/>
          <w:sz w:val="16"/>
        </w:rPr>
        <w:t>*</w:t>
      </w:r>
      <w:r w:rsidRPr="003F329B">
        <w:t xml:space="preserve">margin for the </w:t>
      </w:r>
      <w:r w:rsidR="003F329B" w:rsidRPr="003F329B">
        <w:rPr>
          <w:position w:val="6"/>
          <w:sz w:val="16"/>
        </w:rPr>
        <w:t>*</w:t>
      </w:r>
      <w:r w:rsidRPr="003F329B">
        <w:t>taxable supply, use only the corresponding proportion of the following (as applicable):</w:t>
      </w:r>
    </w:p>
    <w:p w:rsidR="009678A5" w:rsidRPr="003F329B" w:rsidRDefault="009678A5" w:rsidP="009678A5">
      <w:pPr>
        <w:pStyle w:val="paragraph"/>
      </w:pPr>
      <w:r w:rsidRPr="003F329B">
        <w:tab/>
        <w:t>(a)</w:t>
      </w:r>
      <w:r w:rsidRPr="003F329B">
        <w:tab/>
        <w:t xml:space="preserve">the </w:t>
      </w:r>
      <w:r w:rsidR="003F329B" w:rsidRPr="003F329B">
        <w:rPr>
          <w:position w:val="6"/>
          <w:sz w:val="16"/>
        </w:rPr>
        <w:t>*</w:t>
      </w:r>
      <w:r w:rsidRPr="003F329B">
        <w:t>consideration for the acquisition or supply referred to in that section of that interest, unit or lease;</w:t>
      </w:r>
    </w:p>
    <w:p w:rsidR="009678A5" w:rsidRPr="003F329B" w:rsidRDefault="009678A5" w:rsidP="009678A5">
      <w:pPr>
        <w:pStyle w:val="paragraph"/>
      </w:pPr>
      <w:r w:rsidRPr="003F329B">
        <w:tab/>
        <w:t>(b)</w:t>
      </w:r>
      <w:r w:rsidRPr="003F329B">
        <w:tab/>
        <w:t xml:space="preserve">an </w:t>
      </w:r>
      <w:r w:rsidR="003F329B" w:rsidRPr="003F329B">
        <w:rPr>
          <w:position w:val="6"/>
          <w:sz w:val="16"/>
        </w:rPr>
        <w:t>*</w:t>
      </w:r>
      <w:r w:rsidRPr="003F329B">
        <w:t>approved valuation of that interest, unit or lease as at the day referred to in that section;</w:t>
      </w:r>
    </w:p>
    <w:p w:rsidR="009678A5" w:rsidRPr="003F329B" w:rsidRDefault="009678A5" w:rsidP="009678A5">
      <w:pPr>
        <w:pStyle w:val="paragraph"/>
      </w:pPr>
      <w:r w:rsidRPr="003F329B">
        <w:tab/>
        <w:t>(c)</w:t>
      </w:r>
      <w:r w:rsidRPr="003F329B">
        <w:tab/>
        <w:t xml:space="preserve">the </w:t>
      </w:r>
      <w:r w:rsidR="003F329B" w:rsidRPr="003F329B">
        <w:rPr>
          <w:position w:val="6"/>
          <w:sz w:val="16"/>
        </w:rPr>
        <w:t>*</w:t>
      </w:r>
      <w:r w:rsidRPr="003F329B">
        <w:t>GST inclusive market value of that interest, unit or lease as at the day or time referred to in that section.</w:t>
      </w:r>
    </w:p>
    <w:p w:rsidR="009678A5" w:rsidRPr="003F329B" w:rsidRDefault="009678A5" w:rsidP="009678A5">
      <w:pPr>
        <w:pStyle w:val="notetext"/>
      </w:pPr>
      <w:r w:rsidRPr="003F329B">
        <w:t>Example 1:</w:t>
      </w:r>
      <w:r w:rsidRPr="003F329B">
        <w:tab/>
        <w:t>If subsection</w:t>
      </w:r>
      <w:r w:rsidR="003F329B">
        <w:t> </w:t>
      </w:r>
      <w:r w:rsidRPr="003F329B">
        <w:t>75</w:t>
      </w:r>
      <w:r w:rsidR="003F329B">
        <w:noBreakHyphen/>
      </w:r>
      <w:r w:rsidRPr="003F329B">
        <w:t>11(2) applies, use only the corresponding proportion of an approved valuation of your interest, unit or lease in the unsubdivided property as at 1</w:t>
      </w:r>
      <w:r w:rsidR="003F329B">
        <w:t> </w:t>
      </w:r>
      <w:r w:rsidRPr="003F329B">
        <w:t>July 2000.</w:t>
      </w:r>
    </w:p>
    <w:p w:rsidR="009678A5" w:rsidRPr="003F329B" w:rsidRDefault="009678A5" w:rsidP="009678A5">
      <w:pPr>
        <w:pStyle w:val="notetext"/>
      </w:pPr>
      <w:r w:rsidRPr="003F329B">
        <w:t>Example 2:</w:t>
      </w:r>
      <w:r w:rsidRPr="003F329B">
        <w:tab/>
        <w:t>If subparagraph</w:t>
      </w:r>
      <w:r w:rsidR="003F329B">
        <w:t> </w:t>
      </w:r>
      <w:r w:rsidRPr="003F329B">
        <w:t>75</w:t>
      </w:r>
      <w:r w:rsidR="003F329B">
        <w:noBreakHyphen/>
      </w:r>
      <w:r w:rsidRPr="003F329B">
        <w:t>11(5)(e)(ii) applies, use only the corresponding proportion of the consideration for the acquisition of the interest, unit or lease in the unsubdivided property by the entity that supplied it to you.</w:t>
      </w:r>
    </w:p>
    <w:p w:rsidR="002E0CE3" w:rsidRPr="003F329B" w:rsidRDefault="002E0CE3" w:rsidP="002E0CE3">
      <w:pPr>
        <w:pStyle w:val="ActHead5"/>
      </w:pPr>
      <w:bookmarkStart w:id="560" w:name="_Toc416266127"/>
      <w:r w:rsidRPr="00AE4251">
        <w:rPr>
          <w:rStyle w:val="CharSectno"/>
        </w:rPr>
        <w:t>75</w:t>
      </w:r>
      <w:r w:rsidR="003F329B" w:rsidRPr="00AE4251">
        <w:rPr>
          <w:rStyle w:val="CharSectno"/>
        </w:rPr>
        <w:noBreakHyphen/>
      </w:r>
      <w:r w:rsidRPr="00AE4251">
        <w:rPr>
          <w:rStyle w:val="CharSectno"/>
        </w:rPr>
        <w:t>16</w:t>
      </w:r>
      <w:r w:rsidRPr="003F329B">
        <w:t xml:space="preserve">  Margins for supplies of real property acquired through several acquisitions</w:t>
      </w:r>
      <w:bookmarkEnd w:id="560"/>
    </w:p>
    <w:p w:rsidR="002E0CE3" w:rsidRPr="003F329B" w:rsidRDefault="002E0CE3" w:rsidP="002E0CE3">
      <w:pPr>
        <w:pStyle w:val="subsection"/>
      </w:pPr>
      <w:r w:rsidRPr="003F329B">
        <w:tab/>
        <w:t>(1)</w:t>
      </w:r>
      <w:r w:rsidRPr="003F329B">
        <w:tab/>
        <w:t>If:</w:t>
      </w:r>
    </w:p>
    <w:p w:rsidR="002E0CE3" w:rsidRPr="003F329B" w:rsidRDefault="002E0CE3" w:rsidP="002E0CE3">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2E0CE3" w:rsidRPr="003F329B" w:rsidRDefault="002E0CE3" w:rsidP="002E0CE3">
      <w:pPr>
        <w:pStyle w:val="paragraph"/>
      </w:pPr>
      <w:r w:rsidRPr="003F329B">
        <w:tab/>
        <w:t>(b)</w:t>
      </w:r>
      <w:r w:rsidRPr="003F329B">
        <w:tab/>
        <w:t>the interest, unit or lease in question is one that you acquired through 2 or more acquisitions (</w:t>
      </w:r>
      <w:r w:rsidRPr="003F329B">
        <w:rPr>
          <w:b/>
          <w:i/>
        </w:rPr>
        <w:t>partial acquisitions</w:t>
      </w:r>
      <w:r w:rsidRPr="003F329B">
        <w:t>); and</w:t>
      </w:r>
    </w:p>
    <w:p w:rsidR="002E0CE3" w:rsidRPr="003F329B" w:rsidRDefault="002E0CE3" w:rsidP="002E0CE3">
      <w:pPr>
        <w:pStyle w:val="paragraph"/>
      </w:pPr>
      <w:r w:rsidRPr="003F329B">
        <w:tab/>
        <w:t>(c)</w:t>
      </w:r>
      <w:r w:rsidRPr="003F329B">
        <w:tab/>
        <w:t xml:space="preserve">one of the following provisions (a </w:t>
      </w:r>
      <w:r w:rsidRPr="003F329B">
        <w:rPr>
          <w:b/>
          <w:i/>
        </w:rPr>
        <w:t>margin provision</w:t>
      </w:r>
      <w:r w:rsidRPr="003F329B">
        <w:t>) applies in relation to such a partial acquisition, or would so apply if the partial acquisition had been an acquisition of the whole of the interest, unit or lease:</w:t>
      </w:r>
    </w:p>
    <w:p w:rsidR="002E0CE3" w:rsidRPr="003F329B" w:rsidRDefault="002E0CE3" w:rsidP="002E0CE3">
      <w:pPr>
        <w:pStyle w:val="paragraphsub"/>
      </w:pPr>
      <w:r w:rsidRPr="003F329B">
        <w:tab/>
        <w:t>(i)</w:t>
      </w:r>
      <w:r w:rsidRPr="003F329B">
        <w:tab/>
        <w:t>section</w:t>
      </w:r>
      <w:r w:rsidR="003F329B">
        <w:t> </w:t>
      </w:r>
      <w:r w:rsidRPr="003F329B">
        <w:t>75</w:t>
      </w:r>
      <w:r w:rsidR="003F329B">
        <w:noBreakHyphen/>
      </w:r>
      <w:r w:rsidRPr="003F329B">
        <w:t>10;</w:t>
      </w:r>
    </w:p>
    <w:p w:rsidR="002E0CE3" w:rsidRPr="003F329B" w:rsidRDefault="002E0CE3" w:rsidP="002E0CE3">
      <w:pPr>
        <w:pStyle w:val="paragraphsub"/>
      </w:pPr>
      <w:r w:rsidRPr="003F329B">
        <w:tab/>
        <w:t>(ii)</w:t>
      </w:r>
      <w:r w:rsidRPr="003F329B">
        <w:tab/>
        <w:t>subsection</w:t>
      </w:r>
      <w:r w:rsidR="003F329B">
        <w:t> </w:t>
      </w:r>
      <w:r w:rsidRPr="003F329B">
        <w:t>75</w:t>
      </w:r>
      <w:r w:rsidR="003F329B">
        <w:noBreakHyphen/>
      </w:r>
      <w:r w:rsidRPr="003F329B">
        <w:t>11(1), (2), (2A), (2B), (3), (4), (5), (6) or (7);</w:t>
      </w:r>
    </w:p>
    <w:p w:rsidR="002E0CE3" w:rsidRPr="003F329B" w:rsidRDefault="002E0CE3" w:rsidP="002E0CE3">
      <w:pPr>
        <w:pStyle w:val="subsection2"/>
      </w:pPr>
      <w:r w:rsidRPr="003F329B">
        <w:t>the margin provision applies, in working out the margin for the supply you make, only to the extent that the supply is connected to the partial acquisition.</w:t>
      </w:r>
    </w:p>
    <w:p w:rsidR="002E0CE3" w:rsidRPr="003F329B" w:rsidRDefault="002E0CE3" w:rsidP="002E0CE3">
      <w:pPr>
        <w:pStyle w:val="subsection"/>
      </w:pPr>
      <w:r w:rsidRPr="003F329B">
        <w:tab/>
        <w:t>(2)</w:t>
      </w:r>
      <w:r w:rsidRPr="003F329B">
        <w:tab/>
        <w:t>The application of a margin provision in relation to one of the partial acquisitions does not prevent that margin provision or a different margin provision applying in relation to another of the partial acquisitions.</w:t>
      </w:r>
    </w:p>
    <w:p w:rsidR="00300522" w:rsidRPr="003F329B" w:rsidRDefault="00300522" w:rsidP="00300522">
      <w:pPr>
        <w:pStyle w:val="ActHead5"/>
      </w:pPr>
      <w:bookmarkStart w:id="561" w:name="_Toc416266128"/>
      <w:r w:rsidRPr="00AE4251">
        <w:rPr>
          <w:rStyle w:val="CharSectno"/>
        </w:rPr>
        <w:t>75</w:t>
      </w:r>
      <w:r w:rsidR="003F329B" w:rsidRPr="00AE4251">
        <w:rPr>
          <w:rStyle w:val="CharSectno"/>
        </w:rPr>
        <w:noBreakHyphen/>
      </w:r>
      <w:r w:rsidRPr="00AE4251">
        <w:rPr>
          <w:rStyle w:val="CharSectno"/>
        </w:rPr>
        <w:t>20</w:t>
      </w:r>
      <w:r w:rsidRPr="003F329B">
        <w:t xml:space="preserve">  Supplies under a margin scheme do not give rise to creditable acquisitions</w:t>
      </w:r>
      <w:bookmarkEnd w:id="561"/>
    </w:p>
    <w:p w:rsidR="00300522" w:rsidRPr="003F329B" w:rsidRDefault="00300522" w:rsidP="00300522">
      <w:pPr>
        <w:pStyle w:val="subsection"/>
      </w:pPr>
      <w:r w:rsidRPr="003F329B">
        <w:tab/>
        <w:t>(1)</w:t>
      </w:r>
      <w:r w:rsidRPr="003F329B">
        <w:tab/>
        <w:t xml:space="preserve">An acquisition of a freehold interest in land, a </w:t>
      </w:r>
      <w:r w:rsidR="003F329B" w:rsidRPr="003F329B">
        <w:rPr>
          <w:position w:val="6"/>
          <w:sz w:val="16"/>
          <w:szCs w:val="16"/>
        </w:rPr>
        <w:t>*</w:t>
      </w:r>
      <w:r w:rsidRPr="003F329B">
        <w:t xml:space="preserve">stratum unit or a </w:t>
      </w:r>
      <w:r w:rsidR="003F329B" w:rsidRPr="003F329B">
        <w:rPr>
          <w:position w:val="6"/>
          <w:sz w:val="16"/>
          <w:szCs w:val="16"/>
        </w:rPr>
        <w:t>*</w:t>
      </w:r>
      <w:r w:rsidRPr="003F329B">
        <w:t>long</w:t>
      </w:r>
      <w:r w:rsidR="003F329B">
        <w:noBreakHyphen/>
      </w:r>
      <w:r w:rsidRPr="003F329B">
        <w:t xml:space="preserve">term lease is not a </w:t>
      </w:r>
      <w:r w:rsidR="003F329B" w:rsidRPr="003F329B">
        <w:rPr>
          <w:position w:val="6"/>
          <w:sz w:val="16"/>
          <w:szCs w:val="16"/>
        </w:rPr>
        <w:t>*</w:t>
      </w:r>
      <w:r w:rsidRPr="003F329B">
        <w:t xml:space="preserve">creditable acquisition if the supply of the interest, unit or lease was a </w:t>
      </w:r>
      <w:r w:rsidR="003F329B" w:rsidRPr="003F329B">
        <w:rPr>
          <w:position w:val="6"/>
          <w:sz w:val="16"/>
          <w:szCs w:val="16"/>
        </w:rPr>
        <w:t>*</w:t>
      </w:r>
      <w:r w:rsidRPr="003F329B">
        <w:t xml:space="preserve">taxable supply under the </w:t>
      </w:r>
      <w:r w:rsidR="003F329B" w:rsidRPr="003F329B">
        <w:rPr>
          <w:position w:val="6"/>
          <w:sz w:val="16"/>
          <w:szCs w:val="16"/>
        </w:rPr>
        <w:t>*</w:t>
      </w:r>
      <w:r w:rsidRPr="003F329B">
        <w:t>margin scheme.</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562" w:name="_Toc416266129"/>
      <w:r w:rsidRPr="00AE4251">
        <w:rPr>
          <w:rStyle w:val="CharSectno"/>
        </w:rPr>
        <w:t>75</w:t>
      </w:r>
      <w:r w:rsidR="003F329B" w:rsidRPr="00AE4251">
        <w:rPr>
          <w:rStyle w:val="CharSectno"/>
        </w:rPr>
        <w:noBreakHyphen/>
      </w:r>
      <w:r w:rsidRPr="00AE4251">
        <w:rPr>
          <w:rStyle w:val="CharSectno"/>
        </w:rPr>
        <w:t>22</w:t>
      </w:r>
      <w:r w:rsidRPr="003F329B">
        <w:t xml:space="preserve">  Increasing adjustment relating to input tax credit entitlement</w:t>
      </w:r>
      <w:bookmarkEnd w:id="562"/>
    </w:p>
    <w:p w:rsidR="00300522" w:rsidRPr="003F329B" w:rsidRDefault="00300522" w:rsidP="00300522">
      <w:pPr>
        <w:pStyle w:val="subsection"/>
      </w:pPr>
      <w:r w:rsidRPr="003F329B">
        <w:tab/>
        <w:t>(1)</w:t>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300522" w:rsidRPr="003F329B" w:rsidRDefault="00300522" w:rsidP="00300522">
      <w:pPr>
        <w:pStyle w:val="paragraph"/>
      </w:pPr>
      <w:r w:rsidRPr="003F329B">
        <w:tab/>
        <w:t>(b)</w:t>
      </w:r>
      <w:r w:rsidRPr="003F329B">
        <w:tab/>
        <w:t xml:space="preserve">an acquisition that you made of part of the interest, unit or lease in question was made through a supply that was </w:t>
      </w:r>
      <w:r w:rsidR="003F329B" w:rsidRPr="003F329B">
        <w:rPr>
          <w:position w:val="6"/>
          <w:sz w:val="16"/>
        </w:rPr>
        <w:t>*</w:t>
      </w:r>
      <w:r w:rsidRPr="003F329B">
        <w:t>ineligible for the margin scheme; and</w:t>
      </w:r>
    </w:p>
    <w:p w:rsidR="00300522" w:rsidRPr="003F329B" w:rsidRDefault="00300522" w:rsidP="00300522">
      <w:pPr>
        <w:pStyle w:val="paragraph"/>
      </w:pPr>
      <w:r w:rsidRPr="003F329B">
        <w:tab/>
        <w:t>(c)</w:t>
      </w:r>
      <w:r w:rsidRPr="003F329B">
        <w:tab/>
        <w:t>you were, or are, entitled to an input tax credit for the acquisition.</w:t>
      </w:r>
    </w:p>
    <w:p w:rsidR="00300522" w:rsidRPr="003F329B" w:rsidRDefault="00300522" w:rsidP="00300522">
      <w:pPr>
        <w:pStyle w:val="subsection2"/>
      </w:pPr>
      <w:r w:rsidRPr="003F329B">
        <w:t xml:space="preserve">The amount of the increasing adjustment is an amount equal to the </w:t>
      </w:r>
      <w:r w:rsidR="003F329B" w:rsidRPr="003F329B">
        <w:rPr>
          <w:position w:val="6"/>
          <w:sz w:val="16"/>
        </w:rPr>
        <w:t>*</w:t>
      </w:r>
      <w:r w:rsidRPr="003F329B">
        <w:t>previously attributed input tax credit amount for the acquisition.</w:t>
      </w:r>
    </w:p>
    <w:p w:rsidR="00300522" w:rsidRPr="003F329B" w:rsidRDefault="00300522" w:rsidP="00300522">
      <w:pPr>
        <w:pStyle w:val="subsection"/>
      </w:pPr>
      <w:r w:rsidRPr="003F329B">
        <w:tab/>
        <w:t>(2)</w:t>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300522" w:rsidRPr="003F329B" w:rsidRDefault="00300522" w:rsidP="00300522">
      <w:pPr>
        <w:pStyle w:val="paragraph"/>
      </w:pPr>
      <w:r w:rsidRPr="003F329B">
        <w:tab/>
        <w:t>(b)</w:t>
      </w:r>
      <w:r w:rsidRPr="003F329B">
        <w:tab/>
        <w:t>you acquired all or part of the interest, unit or lease in question by inheriting it; and</w:t>
      </w:r>
    </w:p>
    <w:p w:rsidR="00300522" w:rsidRPr="003F329B" w:rsidRDefault="00300522" w:rsidP="00300522">
      <w:pPr>
        <w:pStyle w:val="paragraph"/>
      </w:pPr>
      <w:r w:rsidRPr="003F329B">
        <w:tab/>
        <w:t>(c)</w:t>
      </w:r>
      <w:r w:rsidRPr="003F329B">
        <w:tab/>
        <w:t xml:space="preserve">the entity from whom you inherited (the </w:t>
      </w:r>
      <w:r w:rsidRPr="003F329B">
        <w:rPr>
          <w:b/>
          <w:i/>
        </w:rPr>
        <w:t>deceased</w:t>
      </w:r>
      <w:r w:rsidRPr="003F329B">
        <w:t xml:space="preserve">) had acquired part of the interest, unit or lease that you inherited through a supply that was </w:t>
      </w:r>
      <w:r w:rsidR="003F329B" w:rsidRPr="003F329B">
        <w:rPr>
          <w:position w:val="6"/>
          <w:sz w:val="16"/>
        </w:rPr>
        <w:t>*</w:t>
      </w:r>
      <w:r w:rsidRPr="003F329B">
        <w:t>ineligible for the margin scheme; and</w:t>
      </w:r>
    </w:p>
    <w:p w:rsidR="00300522" w:rsidRPr="003F329B" w:rsidRDefault="00300522" w:rsidP="00300522">
      <w:pPr>
        <w:pStyle w:val="paragraph"/>
      </w:pPr>
      <w:r w:rsidRPr="003F329B">
        <w:tab/>
        <w:t>(d)</w:t>
      </w:r>
      <w:r w:rsidRPr="003F329B">
        <w:tab/>
        <w:t>the deceased was entitled to an input tax credit for that acquisition.</w:t>
      </w:r>
    </w:p>
    <w:p w:rsidR="00300522" w:rsidRPr="003F329B" w:rsidRDefault="00300522" w:rsidP="00300522">
      <w:pPr>
        <w:pStyle w:val="subsection2"/>
      </w:pPr>
      <w:r w:rsidRPr="003F329B">
        <w:t xml:space="preserve">The amount of the increasing adjustment is an amount equal to the </w:t>
      </w:r>
      <w:r w:rsidR="003F329B" w:rsidRPr="003F329B">
        <w:rPr>
          <w:position w:val="6"/>
          <w:sz w:val="16"/>
        </w:rPr>
        <w:t>*</w:t>
      </w:r>
      <w:r w:rsidRPr="003F329B">
        <w:t>previously attributed input tax credit amount for the acquisition.</w:t>
      </w:r>
    </w:p>
    <w:p w:rsidR="002E0CE3" w:rsidRPr="003F329B" w:rsidRDefault="002E0CE3" w:rsidP="002E0CE3">
      <w:pPr>
        <w:pStyle w:val="subsection"/>
      </w:pPr>
      <w:r w:rsidRPr="003F329B">
        <w:tab/>
        <w:t>(3)</w:t>
      </w:r>
      <w:r w:rsidRPr="003F329B">
        <w:tab/>
        <w:t xml:space="preserve">You have an </w:t>
      </w:r>
      <w:r w:rsidRPr="003F329B">
        <w:rPr>
          <w:b/>
          <w:i/>
        </w:rPr>
        <w:t>increasing adjustment</w:t>
      </w:r>
      <w:r w:rsidRPr="003F329B">
        <w:t xml:space="preserve"> if:</w:t>
      </w:r>
    </w:p>
    <w:p w:rsidR="002E0CE3" w:rsidRPr="003F329B" w:rsidRDefault="002E0CE3" w:rsidP="002E0CE3">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2E0CE3" w:rsidRPr="003F329B" w:rsidRDefault="002E0CE3" w:rsidP="002E0CE3">
      <w:pPr>
        <w:pStyle w:val="paragraph"/>
      </w:pPr>
      <w:r w:rsidRPr="003F329B">
        <w:tab/>
        <w:t>(b)</w:t>
      </w:r>
      <w:r w:rsidRPr="003F329B">
        <w:tab/>
        <w:t xml:space="preserve">an acquisition that you made of part of the interest, unit or lease in question was made through a supply that was </w:t>
      </w:r>
      <w:r w:rsidR="003F329B" w:rsidRPr="003F329B">
        <w:rPr>
          <w:position w:val="6"/>
          <w:sz w:val="16"/>
        </w:rPr>
        <w:t>*</w:t>
      </w:r>
      <w:r w:rsidRPr="003F329B">
        <w:t>ineligible for the margin scheme because of paragraph</w:t>
      </w:r>
      <w:r w:rsidR="003F329B">
        <w:t> </w:t>
      </w:r>
      <w:r w:rsidRPr="003F329B">
        <w:t>75</w:t>
      </w:r>
      <w:r w:rsidR="003F329B">
        <w:noBreakHyphen/>
      </w:r>
      <w:r w:rsidRPr="003F329B">
        <w:t>5(3)(e), (f) or (g); and</w:t>
      </w:r>
    </w:p>
    <w:p w:rsidR="002E0CE3" w:rsidRPr="003F329B" w:rsidRDefault="002E0CE3" w:rsidP="002E0CE3">
      <w:pPr>
        <w:pStyle w:val="paragraph"/>
      </w:pPr>
      <w:r w:rsidRPr="003F329B">
        <w:tab/>
        <w:t>(c)</w:t>
      </w:r>
      <w:r w:rsidRPr="003F329B">
        <w:tab/>
        <w:t>the entity from whom you made the acquisition had been entitled to an input tax credit for its acquisition.</w:t>
      </w:r>
    </w:p>
    <w:p w:rsidR="002E0CE3" w:rsidRPr="003F329B" w:rsidRDefault="002E0CE3" w:rsidP="002E0CE3">
      <w:pPr>
        <w:pStyle w:val="subsection"/>
      </w:pPr>
      <w:r w:rsidRPr="003F329B">
        <w:tab/>
        <w:t>(4)</w:t>
      </w:r>
      <w:r w:rsidRPr="003F329B">
        <w:tab/>
        <w:t xml:space="preserve">You have an </w:t>
      </w:r>
      <w:r w:rsidRPr="003F329B">
        <w:rPr>
          <w:b/>
          <w:i/>
        </w:rPr>
        <w:t>increasing adjustment</w:t>
      </w:r>
      <w:r w:rsidRPr="003F329B">
        <w:t xml:space="preserve"> if:</w:t>
      </w:r>
    </w:p>
    <w:p w:rsidR="002E0CE3" w:rsidRPr="003F329B" w:rsidRDefault="002E0CE3" w:rsidP="002E0CE3">
      <w:pPr>
        <w:pStyle w:val="paragraph"/>
      </w:pPr>
      <w:r w:rsidRPr="003F329B">
        <w:tab/>
        <w:t>(a)</w:t>
      </w:r>
      <w:r w:rsidRPr="003F329B">
        <w:tab/>
        <w:t xml:space="preserve">you make a </w:t>
      </w:r>
      <w:r w:rsidR="003F329B" w:rsidRPr="003F329B">
        <w:rPr>
          <w:position w:val="6"/>
          <w:sz w:val="16"/>
        </w:rPr>
        <w:t>*</w:t>
      </w:r>
      <w:r w:rsidRPr="003F329B">
        <w:t xml:space="preserve">taxable supply of </w:t>
      </w:r>
      <w:r w:rsidR="003F329B" w:rsidRPr="003F329B">
        <w:rPr>
          <w:position w:val="6"/>
          <w:sz w:val="16"/>
        </w:rPr>
        <w:t>*</w:t>
      </w:r>
      <w:r w:rsidRPr="003F329B">
        <w:t xml:space="preserve">real property under the </w:t>
      </w:r>
      <w:r w:rsidR="003F329B" w:rsidRPr="003F329B">
        <w:rPr>
          <w:position w:val="6"/>
          <w:sz w:val="16"/>
        </w:rPr>
        <w:t>*</w:t>
      </w:r>
      <w:r w:rsidRPr="003F329B">
        <w:t>margin scheme; and</w:t>
      </w:r>
    </w:p>
    <w:p w:rsidR="002E0CE3" w:rsidRPr="003F329B" w:rsidRDefault="002E0CE3" w:rsidP="002E0CE3">
      <w:pPr>
        <w:pStyle w:val="paragraph"/>
      </w:pPr>
      <w:r w:rsidRPr="003F329B">
        <w:tab/>
        <w:t>(b)</w:t>
      </w:r>
      <w:r w:rsidRPr="003F329B">
        <w:tab/>
        <w:t>the acquisition that you made of the interest, unit or lease in question:</w:t>
      </w:r>
    </w:p>
    <w:p w:rsidR="002E0CE3" w:rsidRPr="003F329B" w:rsidRDefault="002E0CE3" w:rsidP="002E0CE3">
      <w:pPr>
        <w:pStyle w:val="paragraphsub"/>
      </w:pPr>
      <w:r w:rsidRPr="003F329B">
        <w:tab/>
        <w:t>(i)</w:t>
      </w:r>
      <w:r w:rsidRPr="003F329B">
        <w:tab/>
        <w:t xml:space="preserve">was made through a supply that was </w:t>
      </w:r>
      <w:r w:rsidR="003F329B" w:rsidRPr="003F329B">
        <w:rPr>
          <w:position w:val="6"/>
          <w:sz w:val="16"/>
        </w:rPr>
        <w:t>*</w:t>
      </w:r>
      <w:r w:rsidRPr="003F329B">
        <w:t>GST</w:t>
      </w:r>
      <w:r w:rsidR="003F329B">
        <w:noBreakHyphen/>
      </w:r>
      <w:r w:rsidRPr="003F329B">
        <w:t>free under Subdivision</w:t>
      </w:r>
      <w:r w:rsidR="003F329B">
        <w:t> </w:t>
      </w:r>
      <w:r w:rsidRPr="003F329B">
        <w:t>38</w:t>
      </w:r>
      <w:r w:rsidR="003F329B">
        <w:noBreakHyphen/>
      </w:r>
      <w:r w:rsidRPr="003F329B">
        <w:t>J or Subdivision</w:t>
      </w:r>
      <w:r w:rsidR="003F329B">
        <w:t> </w:t>
      </w:r>
      <w:r w:rsidRPr="003F329B">
        <w:t>38</w:t>
      </w:r>
      <w:r w:rsidR="003F329B">
        <w:noBreakHyphen/>
      </w:r>
      <w:r w:rsidRPr="003F329B">
        <w:t>O; or</w:t>
      </w:r>
    </w:p>
    <w:p w:rsidR="002E0CE3" w:rsidRPr="003F329B" w:rsidRDefault="002E0CE3" w:rsidP="002E0CE3">
      <w:pPr>
        <w:pStyle w:val="paragraphsub"/>
      </w:pPr>
      <w:r w:rsidRPr="003F329B">
        <w:tab/>
        <w:t>(ii)</w:t>
      </w:r>
      <w:r w:rsidRPr="003F329B">
        <w:tab/>
        <w:t xml:space="preserve">was made through a supply (other than a taxable supply) from your </w:t>
      </w:r>
      <w:r w:rsidR="003F329B" w:rsidRPr="003F329B">
        <w:rPr>
          <w:position w:val="6"/>
          <w:sz w:val="16"/>
        </w:rPr>
        <w:t>*</w:t>
      </w:r>
      <w:r w:rsidRPr="003F329B">
        <w:t xml:space="preserve">associate without </w:t>
      </w:r>
      <w:r w:rsidR="003F329B" w:rsidRPr="003F329B">
        <w:rPr>
          <w:position w:val="6"/>
          <w:sz w:val="16"/>
        </w:rPr>
        <w:t>*</w:t>
      </w:r>
      <w:r w:rsidRPr="003F329B">
        <w:t xml:space="preserve">consideration and in the course or furtherance of an </w:t>
      </w:r>
      <w:r w:rsidR="003F329B" w:rsidRPr="003F329B">
        <w:rPr>
          <w:position w:val="6"/>
          <w:sz w:val="16"/>
        </w:rPr>
        <w:t>*</w:t>
      </w:r>
      <w:r w:rsidRPr="003F329B">
        <w:t xml:space="preserve">enterprise that your associate </w:t>
      </w:r>
      <w:r w:rsidR="003F329B" w:rsidRPr="003F329B">
        <w:rPr>
          <w:position w:val="6"/>
          <w:sz w:val="16"/>
        </w:rPr>
        <w:t>*</w:t>
      </w:r>
      <w:r w:rsidRPr="003F329B">
        <w:t>carried on; or</w:t>
      </w:r>
    </w:p>
    <w:p w:rsidR="002E0CE3" w:rsidRPr="003F329B" w:rsidRDefault="002E0CE3" w:rsidP="002E0CE3">
      <w:pPr>
        <w:pStyle w:val="paragraphsub"/>
      </w:pPr>
      <w:r w:rsidRPr="003F329B">
        <w:tab/>
        <w:t>(iii)</w:t>
      </w:r>
      <w:r w:rsidRPr="003F329B">
        <w:tab/>
        <w:t>was made from your associate but not by means of a supply from your associate; and</w:t>
      </w:r>
    </w:p>
    <w:p w:rsidR="002E0CE3" w:rsidRPr="003F329B" w:rsidRDefault="002E0CE3" w:rsidP="002E0CE3">
      <w:pPr>
        <w:pStyle w:val="paragraph"/>
      </w:pPr>
      <w:r w:rsidRPr="003F329B">
        <w:tab/>
        <w:t>(c)</w:t>
      </w:r>
      <w:r w:rsidRPr="003F329B">
        <w:tab/>
        <w:t>the entity from whom you acquired the interest, unit or lease:</w:t>
      </w:r>
    </w:p>
    <w:p w:rsidR="002E0CE3" w:rsidRPr="003F329B" w:rsidRDefault="002E0CE3" w:rsidP="002E0CE3">
      <w:pPr>
        <w:pStyle w:val="paragraphsub"/>
      </w:pPr>
      <w:r w:rsidRPr="003F329B">
        <w:tab/>
        <w:t>(i)</w:t>
      </w:r>
      <w:r w:rsidRPr="003F329B">
        <w:tab/>
        <w:t xml:space="preserve">acquired part of the interest, unit or lease through a supply that would have been </w:t>
      </w:r>
      <w:r w:rsidR="003F329B" w:rsidRPr="003F329B">
        <w:rPr>
          <w:position w:val="6"/>
          <w:sz w:val="16"/>
        </w:rPr>
        <w:t>*</w:t>
      </w:r>
      <w:r w:rsidRPr="003F329B">
        <w:t>ineligible for the margin scheme if it had been a supply of the whole of the interest, unit or lease; and</w:t>
      </w:r>
    </w:p>
    <w:p w:rsidR="002E0CE3" w:rsidRPr="003F329B" w:rsidRDefault="002E0CE3" w:rsidP="002E0CE3">
      <w:pPr>
        <w:pStyle w:val="paragraphsub"/>
      </w:pPr>
      <w:r w:rsidRPr="003F329B">
        <w:tab/>
        <w:t>(ii)</w:t>
      </w:r>
      <w:r w:rsidRPr="003F329B">
        <w:tab/>
        <w:t>had been entitled to an input tax credit for its acquisition; and</w:t>
      </w:r>
    </w:p>
    <w:p w:rsidR="002E0CE3" w:rsidRPr="003F329B" w:rsidRDefault="002E0CE3" w:rsidP="002E0CE3">
      <w:pPr>
        <w:pStyle w:val="paragraphsub"/>
      </w:pPr>
      <w:r w:rsidRPr="003F329B">
        <w:tab/>
        <w:t>(iii)</w:t>
      </w:r>
      <w:r w:rsidRPr="003F329B">
        <w:tab/>
        <w:t xml:space="preserve">was </w:t>
      </w:r>
      <w:r w:rsidR="003F329B" w:rsidRPr="003F329B">
        <w:rPr>
          <w:position w:val="6"/>
          <w:sz w:val="16"/>
        </w:rPr>
        <w:t>*</w:t>
      </w:r>
      <w:r w:rsidRPr="003F329B">
        <w:t xml:space="preserve">registered or </w:t>
      </w:r>
      <w:r w:rsidR="003F329B" w:rsidRPr="003F329B">
        <w:rPr>
          <w:position w:val="6"/>
          <w:sz w:val="16"/>
        </w:rPr>
        <w:t>*</w:t>
      </w:r>
      <w:r w:rsidRPr="003F329B">
        <w:t>required to be registered, at the time of your acquisition of the interest, unit or lease.</w:t>
      </w:r>
    </w:p>
    <w:p w:rsidR="002E0CE3" w:rsidRPr="003F329B" w:rsidRDefault="002E0CE3" w:rsidP="002E0CE3">
      <w:pPr>
        <w:pStyle w:val="subsection"/>
      </w:pPr>
      <w:r w:rsidRPr="003F329B">
        <w:tab/>
        <w:t>(5)</w:t>
      </w:r>
      <w:r w:rsidRPr="003F329B">
        <w:tab/>
        <w:t xml:space="preserve">The amount of the </w:t>
      </w:r>
      <w:r w:rsidR="003F329B" w:rsidRPr="003F329B">
        <w:rPr>
          <w:position w:val="6"/>
          <w:sz w:val="16"/>
        </w:rPr>
        <w:t>*</w:t>
      </w:r>
      <w:r w:rsidRPr="003F329B">
        <w:t xml:space="preserve">increasing adjustment under </w:t>
      </w:r>
      <w:r w:rsidR="003F329B">
        <w:t>subsection (</w:t>
      </w:r>
      <w:r w:rsidRPr="003F329B">
        <w:t xml:space="preserve">3) or (4) is an amount equal to </w:t>
      </w:r>
      <w:r w:rsidRPr="003F329B">
        <w:rPr>
          <w:position w:val="6"/>
          <w:sz w:val="16"/>
        </w:rPr>
        <w:t>1</w:t>
      </w:r>
      <w:r w:rsidRPr="003F329B">
        <w:t>/</w:t>
      </w:r>
      <w:r w:rsidRPr="003F329B">
        <w:rPr>
          <w:sz w:val="16"/>
        </w:rPr>
        <w:t>11</w:t>
      </w:r>
      <w:r w:rsidRPr="003F329B">
        <w:t xml:space="preserve"> of:</w:t>
      </w:r>
    </w:p>
    <w:p w:rsidR="002E0CE3" w:rsidRPr="003F329B" w:rsidRDefault="002E0CE3" w:rsidP="002E0CE3">
      <w:pPr>
        <w:pStyle w:val="paragraph"/>
      </w:pPr>
      <w:r w:rsidRPr="003F329B">
        <w:tab/>
        <w:t>(a)</w:t>
      </w:r>
      <w:r w:rsidRPr="003F329B">
        <w:tab/>
        <w:t xml:space="preserve">if you choose to apply an </w:t>
      </w:r>
      <w:r w:rsidR="003F329B" w:rsidRPr="003F329B">
        <w:rPr>
          <w:position w:val="6"/>
          <w:sz w:val="16"/>
        </w:rPr>
        <w:t>*</w:t>
      </w:r>
      <w:r w:rsidRPr="003F329B">
        <w:t xml:space="preserve">approved valuation to work out the amount—an approved valuation of the part of the interest, unit or lease referred to in </w:t>
      </w:r>
      <w:r w:rsidR="003F329B">
        <w:t>paragraph (</w:t>
      </w:r>
      <w:r w:rsidRPr="003F329B">
        <w:t xml:space="preserve">3)(b) or </w:t>
      </w:r>
      <w:r w:rsidR="003F329B">
        <w:t>subparagraph (</w:t>
      </w:r>
      <w:r w:rsidRPr="003F329B">
        <w:t>4)(c)(i) as at the day on which the entity had acquired it; or</w:t>
      </w:r>
    </w:p>
    <w:p w:rsidR="002E0CE3" w:rsidRPr="003F329B" w:rsidRDefault="002E0CE3" w:rsidP="002E0CE3">
      <w:pPr>
        <w:pStyle w:val="paragraph"/>
      </w:pPr>
      <w:r w:rsidRPr="003F329B">
        <w:tab/>
        <w:t>(b)</w:t>
      </w:r>
      <w:r w:rsidRPr="003F329B">
        <w:tab/>
        <w:t xml:space="preserve">otherwise—the </w:t>
      </w:r>
      <w:r w:rsidR="003F329B" w:rsidRPr="003F329B">
        <w:rPr>
          <w:position w:val="6"/>
          <w:sz w:val="16"/>
        </w:rPr>
        <w:t>*</w:t>
      </w:r>
      <w:r w:rsidRPr="003F329B">
        <w:t>consideration for the entity’s acquisition of that part of the interest, unit or lease.</w:t>
      </w:r>
    </w:p>
    <w:p w:rsidR="00300522" w:rsidRPr="003F329B" w:rsidRDefault="00300522" w:rsidP="00300522">
      <w:pPr>
        <w:pStyle w:val="ActHead5"/>
      </w:pPr>
      <w:bookmarkStart w:id="563" w:name="_Toc416266130"/>
      <w:r w:rsidRPr="00AE4251">
        <w:rPr>
          <w:rStyle w:val="CharSectno"/>
        </w:rPr>
        <w:t>75</w:t>
      </w:r>
      <w:r w:rsidR="003F329B" w:rsidRPr="00AE4251">
        <w:rPr>
          <w:rStyle w:val="CharSectno"/>
        </w:rPr>
        <w:noBreakHyphen/>
      </w:r>
      <w:r w:rsidRPr="00AE4251">
        <w:rPr>
          <w:rStyle w:val="CharSectno"/>
        </w:rPr>
        <w:t>25</w:t>
      </w:r>
      <w:r w:rsidRPr="003F329B">
        <w:t xml:space="preserve">  Adjustments relating to bad debts</w:t>
      </w:r>
      <w:bookmarkEnd w:id="563"/>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have an </w:t>
      </w:r>
      <w:r w:rsidR="003F329B" w:rsidRPr="003F329B">
        <w:rPr>
          <w:position w:val="6"/>
          <w:sz w:val="16"/>
          <w:szCs w:val="16"/>
        </w:rPr>
        <w:t>*</w:t>
      </w:r>
      <w:r w:rsidRPr="003F329B">
        <w:t>adjustment under Division</w:t>
      </w:r>
      <w:r w:rsidR="003F329B">
        <w:t> </w:t>
      </w:r>
      <w:r w:rsidRPr="003F329B">
        <w:t xml:space="preserve">21 relating to a supply that you made that is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 xml:space="preserve">real property under the </w:t>
      </w:r>
      <w:r w:rsidR="003F329B" w:rsidRPr="003F329B">
        <w:rPr>
          <w:position w:val="6"/>
          <w:sz w:val="16"/>
          <w:szCs w:val="16"/>
        </w:rPr>
        <w:t>*</w:t>
      </w:r>
      <w:r w:rsidRPr="003F329B">
        <w:t>margin scheme; and</w:t>
      </w:r>
    </w:p>
    <w:p w:rsidR="00300522" w:rsidRPr="003F329B" w:rsidRDefault="00300522" w:rsidP="00300522">
      <w:pPr>
        <w:pStyle w:val="paragraph"/>
      </w:pPr>
      <w:r w:rsidRPr="003F329B">
        <w:tab/>
        <w:t>(b)</w:t>
      </w:r>
      <w:r w:rsidRPr="003F329B">
        <w:tab/>
        <w:t xml:space="preserve">the amount of the adjustment would (apart from this section) exceed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margin for the supply;</w:t>
      </w:r>
    </w:p>
    <w:p w:rsidR="00300522" w:rsidRPr="003F329B" w:rsidRDefault="00300522" w:rsidP="00300522">
      <w:pPr>
        <w:pStyle w:val="subsection2"/>
      </w:pPr>
      <w:r w:rsidRPr="003F329B">
        <w:t>the amount of the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margin for the supply.</w:t>
      </w:r>
    </w:p>
    <w:p w:rsidR="00300522" w:rsidRPr="003F329B" w:rsidRDefault="00300522" w:rsidP="00300522">
      <w:pPr>
        <w:pStyle w:val="subsection"/>
      </w:pPr>
      <w:r w:rsidRPr="003F329B">
        <w:tab/>
        <w:t>(2)</w:t>
      </w:r>
      <w:r w:rsidRPr="003F329B">
        <w:tab/>
        <w:t>This section has effect despite sections</w:t>
      </w:r>
      <w:r w:rsidR="003F329B">
        <w:t> </w:t>
      </w:r>
      <w:r w:rsidRPr="003F329B">
        <w:t>21</w:t>
      </w:r>
      <w:r w:rsidR="003F329B">
        <w:noBreakHyphen/>
      </w:r>
      <w:r w:rsidRPr="003F329B">
        <w:t>5 and 21</w:t>
      </w:r>
      <w:r w:rsidR="003F329B">
        <w:noBreakHyphen/>
      </w:r>
      <w:r w:rsidRPr="003F329B">
        <w:t>10 (which are about adjustments for writing off and recovering suppliers’ bad debts).</w:t>
      </w:r>
    </w:p>
    <w:p w:rsidR="00300522" w:rsidRPr="003F329B" w:rsidRDefault="00300522" w:rsidP="00300522">
      <w:pPr>
        <w:pStyle w:val="ActHead5"/>
      </w:pPr>
      <w:bookmarkStart w:id="564" w:name="_Toc416266131"/>
      <w:r w:rsidRPr="00AE4251">
        <w:rPr>
          <w:rStyle w:val="CharSectno"/>
        </w:rPr>
        <w:t>75</w:t>
      </w:r>
      <w:r w:rsidR="003F329B" w:rsidRPr="00AE4251">
        <w:rPr>
          <w:rStyle w:val="CharSectno"/>
        </w:rPr>
        <w:noBreakHyphen/>
      </w:r>
      <w:r w:rsidRPr="00AE4251">
        <w:rPr>
          <w:rStyle w:val="CharSectno"/>
        </w:rPr>
        <w:t>27</w:t>
      </w:r>
      <w:r w:rsidRPr="003F329B">
        <w:t xml:space="preserve">  Decreasing adjustment for later payment of consideration</w:t>
      </w:r>
      <w:bookmarkEnd w:id="564"/>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section</w:t>
      </w:r>
      <w:r w:rsidR="003F329B">
        <w:t> </w:t>
      </w:r>
      <w:r w:rsidRPr="003F329B">
        <w:t>75</w:t>
      </w:r>
      <w:r w:rsidR="003F329B">
        <w:noBreakHyphen/>
      </w:r>
      <w:r w:rsidRPr="003F329B">
        <w:t xml:space="preserve">12 applied to working out the </w:t>
      </w:r>
      <w:r w:rsidR="003F329B" w:rsidRPr="003F329B">
        <w:rPr>
          <w:position w:val="6"/>
          <w:sz w:val="16"/>
        </w:rPr>
        <w:t>*</w:t>
      </w:r>
      <w:r w:rsidRPr="003F329B">
        <w:t xml:space="preserve">margin for a </w:t>
      </w:r>
      <w:r w:rsidR="003F329B" w:rsidRPr="003F329B">
        <w:rPr>
          <w:position w:val="6"/>
          <w:sz w:val="16"/>
        </w:rPr>
        <w:t>*</w:t>
      </w:r>
      <w:r w:rsidRPr="003F329B">
        <w:t xml:space="preserve">taxable supply of </w:t>
      </w:r>
      <w:r w:rsidR="003F329B" w:rsidRPr="003F329B">
        <w:rPr>
          <w:position w:val="6"/>
          <w:sz w:val="16"/>
        </w:rPr>
        <w:t>*</w:t>
      </w:r>
      <w:r w:rsidRPr="003F329B">
        <w:t>real property that you made; and</w:t>
      </w:r>
    </w:p>
    <w:p w:rsidR="00300522" w:rsidRPr="003F329B" w:rsidRDefault="00300522" w:rsidP="00300522">
      <w:pPr>
        <w:pStyle w:val="paragraph"/>
      </w:pPr>
      <w:r w:rsidRPr="003F329B">
        <w:tab/>
        <w:t>(b)</w:t>
      </w:r>
      <w:r w:rsidRPr="003F329B">
        <w:tab/>
        <w:t xml:space="preserve">after you made the supply, a further amount of the </w:t>
      </w:r>
      <w:r w:rsidR="003F329B" w:rsidRPr="003F329B">
        <w:rPr>
          <w:position w:val="6"/>
          <w:sz w:val="16"/>
        </w:rPr>
        <w:t>*</w:t>
      </w:r>
      <w:r w:rsidRPr="003F329B">
        <w:t>consideration was paid for the earlier supply referred to in that section.</w:t>
      </w:r>
    </w:p>
    <w:p w:rsidR="00300522" w:rsidRPr="003F329B" w:rsidRDefault="00300522" w:rsidP="00300522">
      <w:pPr>
        <w:pStyle w:val="subsection"/>
      </w:pPr>
      <w:r w:rsidRPr="003F329B">
        <w:tab/>
        <w:t>(2)</w:t>
      </w:r>
      <w:r w:rsidRPr="003F329B">
        <w:tab/>
        <w:t xml:space="preserve">The amount of the decreasing adjustment is an amount equal to </w:t>
      </w:r>
      <w:r w:rsidRPr="003F329B">
        <w:rPr>
          <w:position w:val="6"/>
          <w:sz w:val="16"/>
        </w:rPr>
        <w:t>1</w:t>
      </w:r>
      <w:r w:rsidRPr="003F329B">
        <w:t>/</w:t>
      </w:r>
      <w:r w:rsidRPr="003F329B">
        <w:rPr>
          <w:sz w:val="16"/>
        </w:rPr>
        <w:t>11</w:t>
      </w:r>
      <w:r w:rsidRPr="003F329B">
        <w:t xml:space="preserve"> of the further amount of the </w:t>
      </w:r>
      <w:r w:rsidR="003F329B" w:rsidRPr="003F329B">
        <w:rPr>
          <w:position w:val="6"/>
          <w:sz w:val="16"/>
        </w:rPr>
        <w:t>*</w:t>
      </w:r>
      <w:r w:rsidRPr="003F329B">
        <w:t>consideration paid.</w:t>
      </w:r>
    </w:p>
    <w:p w:rsidR="00300522" w:rsidRPr="003F329B" w:rsidRDefault="00300522" w:rsidP="00300522">
      <w:pPr>
        <w:pStyle w:val="ActHead5"/>
      </w:pPr>
      <w:bookmarkStart w:id="565" w:name="_Toc416266132"/>
      <w:r w:rsidRPr="00AE4251">
        <w:rPr>
          <w:rStyle w:val="CharSectno"/>
        </w:rPr>
        <w:t>75</w:t>
      </w:r>
      <w:r w:rsidR="003F329B" w:rsidRPr="00AE4251">
        <w:rPr>
          <w:rStyle w:val="CharSectno"/>
        </w:rPr>
        <w:noBreakHyphen/>
      </w:r>
      <w:r w:rsidRPr="00AE4251">
        <w:rPr>
          <w:rStyle w:val="CharSectno"/>
        </w:rPr>
        <w:t>30</w:t>
      </w:r>
      <w:r w:rsidRPr="003F329B">
        <w:t xml:space="preserve">  Tax invoices not required for supplies of real property under the margin scheme</w:t>
      </w:r>
      <w:bookmarkEnd w:id="565"/>
    </w:p>
    <w:p w:rsidR="00300522" w:rsidRPr="003F329B" w:rsidRDefault="00300522" w:rsidP="00300522">
      <w:pPr>
        <w:pStyle w:val="subsection"/>
      </w:pPr>
      <w:r w:rsidRPr="003F329B">
        <w:tab/>
        <w:t>(1)</w:t>
      </w:r>
      <w:r w:rsidRPr="003F329B">
        <w:tab/>
        <w:t xml:space="preserve">You are not required to issue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taxable supply that you make that is solely a supply of </w:t>
      </w:r>
      <w:r w:rsidR="003F329B" w:rsidRPr="003F329B">
        <w:rPr>
          <w:position w:val="6"/>
          <w:sz w:val="16"/>
          <w:szCs w:val="16"/>
        </w:rPr>
        <w:t>*</w:t>
      </w:r>
      <w:r w:rsidRPr="003F329B">
        <w:t xml:space="preserve">real property under the </w:t>
      </w:r>
      <w:r w:rsidR="003F329B" w:rsidRPr="003F329B">
        <w:rPr>
          <w:position w:val="6"/>
          <w:sz w:val="16"/>
          <w:szCs w:val="16"/>
        </w:rPr>
        <w:t>*</w:t>
      </w:r>
      <w:r w:rsidRPr="003F329B">
        <w:t>margin scheme.</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70 (which is about the requirement to issue tax invoices).</w:t>
      </w:r>
    </w:p>
    <w:p w:rsidR="00300522" w:rsidRPr="003F329B" w:rsidRDefault="00300522" w:rsidP="00300522">
      <w:pPr>
        <w:pStyle w:val="ActHead5"/>
      </w:pPr>
      <w:bookmarkStart w:id="566" w:name="_Toc416266133"/>
      <w:r w:rsidRPr="00AE4251">
        <w:rPr>
          <w:rStyle w:val="CharSectno"/>
        </w:rPr>
        <w:t>75</w:t>
      </w:r>
      <w:r w:rsidR="003F329B" w:rsidRPr="00AE4251">
        <w:rPr>
          <w:rStyle w:val="CharSectno"/>
        </w:rPr>
        <w:noBreakHyphen/>
      </w:r>
      <w:r w:rsidRPr="00AE4251">
        <w:rPr>
          <w:rStyle w:val="CharSectno"/>
        </w:rPr>
        <w:t>35</w:t>
      </w:r>
      <w:r w:rsidRPr="003F329B">
        <w:t xml:space="preserve">  Approved valuations</w:t>
      </w:r>
      <w:bookmarkEnd w:id="566"/>
    </w:p>
    <w:p w:rsidR="00300522" w:rsidRPr="003F329B" w:rsidRDefault="00300522" w:rsidP="00300522">
      <w:pPr>
        <w:pStyle w:val="subsection"/>
      </w:pPr>
      <w:r w:rsidRPr="003F329B">
        <w:tab/>
        <w:t>(1)</w:t>
      </w:r>
      <w:r w:rsidRPr="003F329B">
        <w:tab/>
        <w:t>The Commissioner may, by legislative instrument, determine in writing requirements for making valuations for the purposes of this Division.</w:t>
      </w:r>
    </w:p>
    <w:p w:rsidR="00300522" w:rsidRPr="003F329B" w:rsidRDefault="00300522" w:rsidP="00300522">
      <w:pPr>
        <w:pStyle w:val="subsection"/>
      </w:pPr>
      <w:r w:rsidRPr="003F329B">
        <w:tab/>
        <w:t>(2)</w:t>
      </w:r>
      <w:r w:rsidRPr="003F329B">
        <w:tab/>
        <w:t xml:space="preserve">A valuation made in accordance with those requirements is an </w:t>
      </w:r>
      <w:r w:rsidRPr="003F329B">
        <w:rPr>
          <w:b/>
          <w:i/>
        </w:rPr>
        <w:t>approved valuation</w:t>
      </w:r>
      <w:r w:rsidRPr="003F329B">
        <w:t>.</w:t>
      </w:r>
    </w:p>
    <w:p w:rsidR="00300522" w:rsidRPr="003F329B" w:rsidRDefault="00300522" w:rsidP="00A36DB5">
      <w:pPr>
        <w:pStyle w:val="ActHead3"/>
        <w:pageBreakBefore/>
      </w:pPr>
      <w:bookmarkStart w:id="567" w:name="_Toc416266134"/>
      <w:r w:rsidRPr="00AE4251">
        <w:rPr>
          <w:rStyle w:val="CharDivNo"/>
        </w:rPr>
        <w:t>Division</w:t>
      </w:r>
      <w:r w:rsidR="003F329B" w:rsidRPr="00AE4251">
        <w:rPr>
          <w:rStyle w:val="CharDivNo"/>
        </w:rPr>
        <w:t> </w:t>
      </w:r>
      <w:r w:rsidRPr="00AE4251">
        <w:rPr>
          <w:rStyle w:val="CharDivNo"/>
        </w:rPr>
        <w:t>78</w:t>
      </w:r>
      <w:r w:rsidRPr="003F329B">
        <w:t>—</w:t>
      </w:r>
      <w:r w:rsidRPr="00AE4251">
        <w:rPr>
          <w:rStyle w:val="CharDivText"/>
        </w:rPr>
        <w:t>Insurance</w:t>
      </w:r>
      <w:bookmarkEnd w:id="567"/>
    </w:p>
    <w:p w:rsidR="00300522" w:rsidRPr="003F329B" w:rsidRDefault="00300522" w:rsidP="00300522">
      <w:pPr>
        <w:pStyle w:val="ActHead5"/>
      </w:pPr>
      <w:bookmarkStart w:id="568" w:name="_Toc416266135"/>
      <w:r w:rsidRPr="00AE4251">
        <w:rPr>
          <w:rStyle w:val="CharSectno"/>
        </w:rPr>
        <w:t>78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568"/>
    </w:p>
    <w:p w:rsidR="00300522" w:rsidRPr="003F329B" w:rsidRDefault="00300522" w:rsidP="00300522">
      <w:pPr>
        <w:pStyle w:val="BoxText"/>
      </w:pPr>
      <w:r w:rsidRPr="003F329B">
        <w:t>Stamp duty is not included in working out the GST on insurance premiums. Insurers have decreasing adjustments which enable the net GST on insurance to reflect correctly their margins after settlements of claims are taken into account.</w:t>
      </w:r>
    </w:p>
    <w:p w:rsidR="00300522" w:rsidRPr="003F329B" w:rsidRDefault="00300522" w:rsidP="00300522">
      <w:pPr>
        <w:pStyle w:val="notetext"/>
        <w:rPr>
          <w:i/>
        </w:rPr>
      </w:pPr>
      <w:r w:rsidRPr="003F329B">
        <w:t>Note:</w:t>
      </w:r>
      <w:r w:rsidRPr="003F329B">
        <w:tab/>
        <w:t xml:space="preserve">Payments and supplies under compulsory third party schemes are dealt with in some cases under this </w:t>
      </w:r>
      <w:r w:rsidR="00A53099" w:rsidRPr="003F329B">
        <w:t>Division</w:t>
      </w:r>
      <w:r w:rsidR="00A36DB5" w:rsidRPr="003F329B">
        <w:t xml:space="preserve"> </w:t>
      </w:r>
      <w:r w:rsidRPr="003F329B">
        <w:t>and in others under Division</w:t>
      </w:r>
      <w:r w:rsidR="003F329B">
        <w:t> </w:t>
      </w:r>
      <w:r w:rsidRPr="003F329B">
        <w:t>79 or 80.</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78</w:t>
      </w:r>
      <w:r w:rsidR="003F329B">
        <w:noBreakHyphen/>
      </w:r>
      <w:r w:rsidRPr="003F329B">
        <w:t>A</w:t>
      </w:r>
      <w:r w:rsidRPr="003F329B">
        <w:tab/>
        <w:t>Insurers</w:t>
      </w:r>
    </w:p>
    <w:p w:rsidR="00300522" w:rsidRPr="003F329B" w:rsidRDefault="00300522" w:rsidP="00300522">
      <w:pPr>
        <w:pStyle w:val="TofSectsSubdiv"/>
      </w:pPr>
      <w:r w:rsidRPr="003F329B">
        <w:t>78</w:t>
      </w:r>
      <w:r w:rsidR="003F329B">
        <w:noBreakHyphen/>
      </w:r>
      <w:r w:rsidRPr="003F329B">
        <w:t>B</w:t>
      </w:r>
      <w:r w:rsidRPr="003F329B">
        <w:tab/>
        <w:t>Insured entities</w:t>
      </w:r>
    </w:p>
    <w:p w:rsidR="00300522" w:rsidRPr="003F329B" w:rsidRDefault="00300522" w:rsidP="00300522">
      <w:pPr>
        <w:pStyle w:val="TofSectsSubdiv"/>
      </w:pPr>
      <w:r w:rsidRPr="003F329B">
        <w:t>78</w:t>
      </w:r>
      <w:r w:rsidR="003F329B">
        <w:noBreakHyphen/>
      </w:r>
      <w:r w:rsidRPr="003F329B">
        <w:t>C</w:t>
      </w:r>
      <w:r w:rsidRPr="003F329B">
        <w:tab/>
        <w:t>Third parties</w:t>
      </w:r>
    </w:p>
    <w:p w:rsidR="00300522" w:rsidRPr="003F329B" w:rsidRDefault="00300522" w:rsidP="00300522">
      <w:pPr>
        <w:pStyle w:val="TofSectsSubdiv"/>
      </w:pPr>
      <w:r w:rsidRPr="003F329B">
        <w:t>78</w:t>
      </w:r>
      <w:r w:rsidR="003F329B">
        <w:noBreakHyphen/>
      </w:r>
      <w:r w:rsidRPr="003F329B">
        <w:t>D</w:t>
      </w:r>
      <w:r w:rsidRPr="003F329B">
        <w:tab/>
        <w:t>Insured entities that are not registered etc.</w:t>
      </w:r>
    </w:p>
    <w:p w:rsidR="00300522" w:rsidRPr="003F329B" w:rsidRDefault="00300522" w:rsidP="00300522">
      <w:pPr>
        <w:pStyle w:val="TofSectsSubdiv"/>
      </w:pPr>
      <w:r w:rsidRPr="003F329B">
        <w:t>78</w:t>
      </w:r>
      <w:r w:rsidR="003F329B">
        <w:noBreakHyphen/>
      </w:r>
      <w:r w:rsidRPr="003F329B">
        <w:t>E</w:t>
      </w:r>
      <w:r w:rsidRPr="003F329B">
        <w:tab/>
        <w:t>Statutory compensation schemes</w:t>
      </w:r>
    </w:p>
    <w:p w:rsidR="00300522" w:rsidRPr="003F329B" w:rsidRDefault="00300522" w:rsidP="00300522">
      <w:pPr>
        <w:pStyle w:val="TofSectsSubdiv"/>
      </w:pPr>
      <w:r w:rsidRPr="003F329B">
        <w:t>78</w:t>
      </w:r>
      <w:r w:rsidR="003F329B">
        <w:noBreakHyphen/>
      </w:r>
      <w:r w:rsidRPr="003F329B">
        <w:t>F</w:t>
      </w:r>
      <w:r w:rsidRPr="003F329B">
        <w:tab/>
        <w:t>Miscellaneous</w:t>
      </w:r>
    </w:p>
    <w:p w:rsidR="00300522" w:rsidRPr="003F329B" w:rsidRDefault="00300522" w:rsidP="00300522">
      <w:pPr>
        <w:pStyle w:val="ActHead4"/>
      </w:pPr>
      <w:bookmarkStart w:id="569" w:name="_Toc416266136"/>
      <w:r w:rsidRPr="00AE4251">
        <w:rPr>
          <w:rStyle w:val="CharSubdNo"/>
        </w:rPr>
        <w:t>Subdivision</w:t>
      </w:r>
      <w:r w:rsidR="003F329B" w:rsidRPr="00AE4251">
        <w:rPr>
          <w:rStyle w:val="CharSubdNo"/>
        </w:rPr>
        <w:t> </w:t>
      </w:r>
      <w:r w:rsidRPr="00AE4251">
        <w:rPr>
          <w:rStyle w:val="CharSubdNo"/>
        </w:rPr>
        <w:t>78</w:t>
      </w:r>
      <w:r w:rsidR="003F329B" w:rsidRPr="00AE4251">
        <w:rPr>
          <w:rStyle w:val="CharSubdNo"/>
        </w:rPr>
        <w:noBreakHyphen/>
      </w:r>
      <w:r w:rsidRPr="00AE4251">
        <w:rPr>
          <w:rStyle w:val="CharSubdNo"/>
        </w:rPr>
        <w:t>A</w:t>
      </w:r>
      <w:r w:rsidRPr="003F329B">
        <w:t>—</w:t>
      </w:r>
      <w:r w:rsidRPr="00AE4251">
        <w:rPr>
          <w:rStyle w:val="CharSubdText"/>
        </w:rPr>
        <w:t>Insurers</w:t>
      </w:r>
      <w:bookmarkEnd w:id="569"/>
    </w:p>
    <w:p w:rsidR="00300522" w:rsidRPr="003F329B" w:rsidRDefault="00300522" w:rsidP="00300522">
      <w:pPr>
        <w:pStyle w:val="ActHead5"/>
      </w:pPr>
      <w:bookmarkStart w:id="570" w:name="_Toc416266137"/>
      <w:r w:rsidRPr="00AE4251">
        <w:rPr>
          <w:rStyle w:val="CharSectno"/>
        </w:rPr>
        <w:t>78</w:t>
      </w:r>
      <w:r w:rsidR="003F329B" w:rsidRPr="00AE4251">
        <w:rPr>
          <w:rStyle w:val="CharSectno"/>
        </w:rPr>
        <w:noBreakHyphen/>
      </w:r>
      <w:r w:rsidRPr="00AE4251">
        <w:rPr>
          <w:rStyle w:val="CharSectno"/>
        </w:rPr>
        <w:t>5</w:t>
      </w:r>
      <w:r w:rsidRPr="003F329B">
        <w:t xml:space="preserve">  GST on insurance premiums is exclusive of stamp duty</w:t>
      </w:r>
      <w:bookmarkEnd w:id="570"/>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value of a </w:t>
      </w:r>
      <w:r w:rsidR="003F329B" w:rsidRPr="003F329B">
        <w:rPr>
          <w:position w:val="6"/>
          <w:sz w:val="16"/>
          <w:szCs w:val="16"/>
        </w:rPr>
        <w:t>*</w:t>
      </w:r>
      <w:r w:rsidRPr="003F329B">
        <w:t xml:space="preserve">taxable supply of an </w:t>
      </w:r>
      <w:r w:rsidR="003F329B" w:rsidRPr="003F329B">
        <w:rPr>
          <w:position w:val="6"/>
          <w:sz w:val="16"/>
          <w:szCs w:val="16"/>
        </w:rPr>
        <w:t>*</w:t>
      </w:r>
      <w:r w:rsidRPr="003F329B">
        <w:t xml:space="preserve">insurance policy is worked out as if the </w:t>
      </w:r>
      <w:r w:rsidR="003F329B" w:rsidRPr="003F329B">
        <w:rPr>
          <w:position w:val="6"/>
          <w:sz w:val="16"/>
          <w:szCs w:val="16"/>
        </w:rPr>
        <w:t>*</w:t>
      </w:r>
      <w:r w:rsidRPr="003F329B">
        <w:t xml:space="preserve">price of the supply were reduced by the amount of any stamp duty payable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 in respect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571" w:name="_Toc416266138"/>
      <w:r w:rsidRPr="00AE4251">
        <w:rPr>
          <w:rStyle w:val="CharSectno"/>
        </w:rPr>
        <w:t>78</w:t>
      </w:r>
      <w:r w:rsidR="003F329B" w:rsidRPr="00AE4251">
        <w:rPr>
          <w:rStyle w:val="CharSectno"/>
        </w:rPr>
        <w:noBreakHyphen/>
      </w:r>
      <w:r w:rsidRPr="00AE4251">
        <w:rPr>
          <w:rStyle w:val="CharSectno"/>
        </w:rPr>
        <w:t>10</w:t>
      </w:r>
      <w:r w:rsidRPr="003F329B">
        <w:t xml:space="preserve">  Decreasing adjustments for settlements of insurance claims</w:t>
      </w:r>
      <w:bookmarkEnd w:id="571"/>
    </w:p>
    <w:p w:rsidR="00300522" w:rsidRPr="003F329B" w:rsidRDefault="00300522" w:rsidP="00300522">
      <w:pPr>
        <w:pStyle w:val="subsection"/>
      </w:pPr>
      <w:r w:rsidRPr="003F329B">
        <w:tab/>
        <w:t>(1)</w:t>
      </w:r>
      <w:r w:rsidRPr="003F329B">
        <w:tab/>
        <w:t xml:space="preserve">An insurer has a </w:t>
      </w:r>
      <w:r w:rsidRPr="003F329B">
        <w:rPr>
          <w:b/>
          <w:bCs/>
          <w:i/>
          <w:iCs/>
        </w:rPr>
        <w:t>decreasing adjustment</w:t>
      </w:r>
      <w:r w:rsidRPr="003F329B">
        <w:t xml:space="preserve"> if, in settlement of a claim under an </w:t>
      </w:r>
      <w:r w:rsidR="003F329B" w:rsidRPr="003F329B">
        <w:rPr>
          <w:position w:val="6"/>
          <w:sz w:val="16"/>
          <w:szCs w:val="16"/>
        </w:rPr>
        <w:t>*</w:t>
      </w:r>
      <w:r w:rsidRPr="003F329B">
        <w:t>insurance policy, the insurer:</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
      </w:pPr>
      <w:r w:rsidRPr="003F329B">
        <w:tab/>
        <w:t>(2)</w:t>
      </w:r>
      <w:r w:rsidRPr="003F329B">
        <w:tab/>
        <w:t>However, this section only applies if:</w:t>
      </w:r>
    </w:p>
    <w:p w:rsidR="00300522" w:rsidRPr="003F329B" w:rsidRDefault="00300522" w:rsidP="00300522">
      <w:pPr>
        <w:pStyle w:val="paragraph"/>
      </w:pPr>
      <w:r w:rsidRPr="003F329B">
        <w:tab/>
        <w:t>(a)</w:t>
      </w:r>
      <w:r w:rsidRPr="003F329B">
        <w:tab/>
        <w:t xml:space="preserve">the supply of the </w:t>
      </w:r>
      <w:r w:rsidR="003F329B" w:rsidRPr="003F329B">
        <w:rPr>
          <w:position w:val="6"/>
          <w:sz w:val="16"/>
          <w:szCs w:val="16"/>
        </w:rPr>
        <w:t>*</w:t>
      </w:r>
      <w:r w:rsidRPr="003F329B">
        <w:t xml:space="preserve">insurance policy by the insurer was solely or partly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either:</w:t>
      </w:r>
    </w:p>
    <w:p w:rsidR="00300522" w:rsidRPr="003F329B" w:rsidRDefault="00300522" w:rsidP="00300522">
      <w:pPr>
        <w:pStyle w:val="paragraphsub"/>
      </w:pPr>
      <w:r w:rsidRPr="003F329B">
        <w:tab/>
        <w:t>(i)</w:t>
      </w:r>
      <w:r w:rsidRPr="003F329B">
        <w:tab/>
        <w:t>there was no entitlement to an input tax credit for the premium paid in relation to the period during which the event giving rise to the claim happened; or</w:t>
      </w:r>
    </w:p>
    <w:p w:rsidR="00300522" w:rsidRPr="003F329B" w:rsidRDefault="00300522" w:rsidP="00300522">
      <w:pPr>
        <w:pStyle w:val="paragraphsub"/>
      </w:pPr>
      <w:r w:rsidRPr="003F329B">
        <w:tab/>
        <w:t>(ii)</w:t>
      </w:r>
      <w:r w:rsidRPr="003F329B">
        <w:tab/>
        <w:t>there was an entitlement to such an input tax credit, but the amount of the input tax credit was less than the GST payable by the insurer for the taxable supply; and</w:t>
      </w:r>
    </w:p>
    <w:p w:rsidR="00300522" w:rsidRPr="003F329B" w:rsidRDefault="00300522" w:rsidP="00300522">
      <w:pPr>
        <w:pStyle w:val="paragraph"/>
      </w:pPr>
      <w:r w:rsidRPr="003F329B">
        <w:tab/>
        <w:t>(c)</w:t>
      </w:r>
      <w:r w:rsidRPr="003F329B">
        <w:tab/>
        <w:t xml:space="preserve">the insurer settles the claim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(d)</w:t>
      </w:r>
      <w:r w:rsidRPr="003F329B">
        <w:tab/>
        <w:t xml:space="preserve">the insurer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(e)</w:t>
      </w:r>
      <w:r w:rsidRPr="003F329B">
        <w:tab/>
        <w:t xml:space="preserve">the settlement does not relate solely to one or more </w:t>
      </w:r>
      <w:r w:rsidR="003F329B" w:rsidRPr="003F329B">
        <w:rPr>
          <w:position w:val="6"/>
          <w:sz w:val="16"/>
          <w:szCs w:val="16"/>
        </w:rPr>
        <w:t>*</w:t>
      </w:r>
      <w:r w:rsidRPr="003F329B">
        <w:t>non</w:t>
      </w:r>
      <w:r w:rsidR="003F329B">
        <w:noBreakHyphen/>
      </w:r>
      <w:r w:rsidRPr="003F329B">
        <w:t>creditable insurance events.</w:t>
      </w:r>
    </w:p>
    <w:p w:rsidR="00300522" w:rsidRPr="003F329B" w:rsidRDefault="00300522" w:rsidP="00300522">
      <w:pPr>
        <w:pStyle w:val="subsection"/>
      </w:pPr>
      <w:r w:rsidRPr="003F329B">
        <w:tab/>
        <w:t>(2A)</w:t>
      </w:r>
      <w:r w:rsidRPr="003F329B">
        <w:tab/>
        <w:t xml:space="preserve">In working out the amount of an input tax credit for the purposes of </w:t>
      </w:r>
      <w:r w:rsidR="003F329B">
        <w:t>subparagraph (</w:t>
      </w:r>
      <w:r w:rsidRPr="003F329B">
        <w:t>2)(b)(ii), disregard sections</w:t>
      </w:r>
      <w:r w:rsidR="003F329B">
        <w:t> </w:t>
      </w:r>
      <w:r w:rsidRPr="003F329B">
        <w:t>131</w:t>
      </w:r>
      <w:r w:rsidR="003F329B">
        <w:noBreakHyphen/>
      </w:r>
      <w:r w:rsidRPr="003F329B">
        <w:t>40 and 131</w:t>
      </w:r>
      <w:r w:rsidR="003F329B">
        <w:noBreakHyphen/>
      </w:r>
      <w:r w:rsidRPr="003F329B">
        <w:t>50 (which are about amounts of input tax credits under the annual apportionment rules).</w:t>
      </w:r>
    </w:p>
    <w:p w:rsidR="00300522" w:rsidRPr="003F329B" w:rsidRDefault="00300522" w:rsidP="00300522">
      <w:pPr>
        <w:pStyle w:val="subsection"/>
      </w:pPr>
      <w:r w:rsidRPr="003F329B">
        <w:tab/>
        <w:t>(3)</w:t>
      </w:r>
      <w:r w:rsidRPr="003F329B">
        <w:tab/>
        <w:t xml:space="preserve">An event is a </w:t>
      </w:r>
      <w:r w:rsidRPr="003F329B">
        <w:rPr>
          <w:b/>
          <w:bCs/>
          <w:i/>
          <w:iCs/>
        </w:rPr>
        <w:t>non</w:t>
      </w:r>
      <w:r w:rsidR="003F329B">
        <w:rPr>
          <w:b/>
          <w:bCs/>
          <w:i/>
          <w:iCs/>
        </w:rPr>
        <w:noBreakHyphen/>
      </w:r>
      <w:r w:rsidRPr="003F329B">
        <w:rPr>
          <w:b/>
          <w:bCs/>
          <w:i/>
          <w:iCs/>
        </w:rPr>
        <w:t>creditable insurance event</w:t>
      </w:r>
      <w:r w:rsidRPr="003F329B">
        <w:t xml:space="preserve"> if the supply of an </w:t>
      </w:r>
      <w:r w:rsidR="003F329B" w:rsidRPr="003F329B">
        <w:rPr>
          <w:position w:val="6"/>
          <w:sz w:val="16"/>
          <w:szCs w:val="16"/>
        </w:rPr>
        <w:t>*</w:t>
      </w:r>
      <w:r w:rsidRPr="003F329B">
        <w:t xml:space="preserve">insurance policy would not be a </w:t>
      </w:r>
      <w:r w:rsidR="003F329B" w:rsidRPr="003F329B">
        <w:rPr>
          <w:position w:val="6"/>
          <w:sz w:val="16"/>
          <w:szCs w:val="16"/>
        </w:rPr>
        <w:t>*</w:t>
      </w:r>
      <w:r w:rsidRPr="003F329B">
        <w:t>taxable supply if it were only an insurance policy against loss, damage, injury or risk that relates to that event happening.</w:t>
      </w:r>
    </w:p>
    <w:p w:rsidR="00300522" w:rsidRPr="003F329B" w:rsidRDefault="00300522" w:rsidP="00300522">
      <w:pPr>
        <w:pStyle w:val="ActHead5"/>
      </w:pPr>
      <w:bookmarkStart w:id="572" w:name="_Toc416266139"/>
      <w:r w:rsidRPr="00AE4251">
        <w:rPr>
          <w:rStyle w:val="CharSectno"/>
        </w:rPr>
        <w:t>78</w:t>
      </w:r>
      <w:r w:rsidR="003F329B" w:rsidRPr="00AE4251">
        <w:rPr>
          <w:rStyle w:val="CharSectno"/>
        </w:rPr>
        <w:noBreakHyphen/>
      </w:r>
      <w:r w:rsidRPr="00AE4251">
        <w:rPr>
          <w:rStyle w:val="CharSectno"/>
        </w:rPr>
        <w:t>15</w:t>
      </w:r>
      <w:r w:rsidRPr="003F329B">
        <w:t xml:space="preserve">  How to work out the decreasing adjustments</w:t>
      </w:r>
      <w:bookmarkEnd w:id="572"/>
    </w:p>
    <w:p w:rsidR="00300522" w:rsidRPr="003F329B" w:rsidRDefault="00300522" w:rsidP="00300522">
      <w:pPr>
        <w:pStyle w:val="SubsectionHead"/>
      </w:pPr>
      <w:r w:rsidRPr="003F329B">
        <w:t>No input tax credit for the premium</w:t>
      </w:r>
    </w:p>
    <w:p w:rsidR="00300522" w:rsidRPr="003F329B" w:rsidRDefault="00300522" w:rsidP="00300522">
      <w:pPr>
        <w:pStyle w:val="subsection"/>
      </w:pPr>
      <w:r w:rsidRPr="003F329B">
        <w:tab/>
        <w:t>(1)</w:t>
      </w:r>
      <w:r w:rsidRPr="003F329B">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w:t>
      </w:r>
      <w:r w:rsidR="003F329B" w:rsidRPr="003F329B">
        <w:rPr>
          <w:position w:val="6"/>
          <w:sz w:val="16"/>
          <w:szCs w:val="16"/>
        </w:rPr>
        <w:t>*</w:t>
      </w:r>
      <w:r w:rsidRPr="003F329B">
        <w:t>settlement amount.</w:t>
      </w:r>
    </w:p>
    <w:p w:rsidR="00300522" w:rsidRPr="003F329B" w:rsidRDefault="00300522" w:rsidP="00300522">
      <w:pPr>
        <w:pStyle w:val="SubsectionHead"/>
      </w:pPr>
      <w:r w:rsidRPr="003F329B">
        <w:t>Partial input tax credit for the premium</w:t>
      </w:r>
    </w:p>
    <w:p w:rsidR="00300522" w:rsidRPr="003F329B" w:rsidRDefault="00300522" w:rsidP="00300522">
      <w:pPr>
        <w:pStyle w:val="subsection"/>
      </w:pPr>
      <w:r w:rsidRPr="003F329B">
        <w:tab/>
        <w:t>(2)</w:t>
      </w:r>
      <w:r w:rsidRPr="003F329B">
        <w:tab/>
        <w:t>If there was an entitlement to such an input tax credit, the amount of the decreasing adjustment is as follows:</w:t>
      </w:r>
    </w:p>
    <w:p w:rsidR="00300522" w:rsidRPr="003F329B" w:rsidRDefault="00143843" w:rsidP="00A53099">
      <w:pPr>
        <w:pStyle w:val="Formula"/>
        <w:spacing w:before="120" w:after="120"/>
      </w:pPr>
      <w:r w:rsidRPr="003F329B">
        <w:rPr>
          <w:noProof/>
        </w:rPr>
        <w:drawing>
          <wp:inline distT="0" distB="0" distL="0" distR="0" wp14:anchorId="128399D7" wp14:editId="5DB18BBE">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input tax credit</w:t>
      </w:r>
      <w:r w:rsidRPr="003F329B">
        <w:t xml:space="preserve"> is the amount of the input tax credit expressed as a fraction of the GST payable for the supply of the </w:t>
      </w:r>
      <w:r w:rsidR="003F329B" w:rsidRPr="003F329B">
        <w:rPr>
          <w:position w:val="6"/>
          <w:sz w:val="16"/>
          <w:szCs w:val="16"/>
        </w:rPr>
        <w:t>*</w:t>
      </w:r>
      <w:r w:rsidRPr="003F329B">
        <w:t>insurance policy for the period to which the premium relates.</w:t>
      </w:r>
    </w:p>
    <w:p w:rsidR="00300522" w:rsidRPr="003F329B" w:rsidRDefault="00300522" w:rsidP="00300522">
      <w:pPr>
        <w:pStyle w:val="notetext"/>
      </w:pPr>
      <w:r w:rsidRPr="003F329B">
        <w:t>Note:</w:t>
      </w:r>
      <w:r w:rsidRPr="003F329B">
        <w:tab/>
        <w:t>There is no decreasing adjustment if there is a full input tax credit for the premium paid: see paragraph</w:t>
      </w:r>
      <w:r w:rsidR="003F329B">
        <w:t> </w:t>
      </w:r>
      <w:r w:rsidRPr="003F329B">
        <w:t>78</w:t>
      </w:r>
      <w:r w:rsidR="003F329B">
        <w:noBreakHyphen/>
      </w:r>
      <w:r w:rsidRPr="003F329B">
        <w:t>10(2)(b).</w:t>
      </w:r>
    </w:p>
    <w:p w:rsidR="00300522" w:rsidRPr="003F329B" w:rsidRDefault="00300522" w:rsidP="00300522">
      <w:pPr>
        <w:pStyle w:val="SubsectionHead"/>
      </w:pPr>
      <w:r w:rsidRPr="003F329B">
        <w:t>Non</w:t>
      </w:r>
      <w:r w:rsidR="003F329B">
        <w:noBreakHyphen/>
      </w:r>
      <w:r w:rsidRPr="003F329B">
        <w:t>creditable insurance events</w:t>
      </w:r>
    </w:p>
    <w:p w:rsidR="00300522" w:rsidRPr="003F329B" w:rsidRDefault="00300522" w:rsidP="00300522">
      <w:pPr>
        <w:pStyle w:val="subsection"/>
      </w:pPr>
      <w:r w:rsidRPr="003F329B">
        <w:tab/>
        <w:t>(3)</w:t>
      </w:r>
      <w:r w:rsidRPr="003F329B">
        <w:tab/>
        <w:t xml:space="preserve">The amount of the decreasing adjustment under </w:t>
      </w:r>
      <w:r w:rsidR="003F329B">
        <w:t>subsection (</w:t>
      </w:r>
      <w:r w:rsidRPr="003F329B">
        <w:t xml:space="preserve">1) or (2) is reduced to the extent (if any) that the settlement relates to one or more </w:t>
      </w:r>
      <w:r w:rsidR="003F329B" w:rsidRPr="003F329B">
        <w:rPr>
          <w:position w:val="6"/>
          <w:sz w:val="16"/>
          <w:szCs w:val="16"/>
        </w:rPr>
        <w:t>*</w:t>
      </w:r>
      <w:r w:rsidRPr="003F329B">
        <w:t>non</w:t>
      </w:r>
      <w:r w:rsidR="003F329B">
        <w:noBreakHyphen/>
      </w:r>
      <w:r w:rsidRPr="003F329B">
        <w:t>creditable insurance events.</w:t>
      </w:r>
    </w:p>
    <w:p w:rsidR="00300522" w:rsidRPr="003F329B" w:rsidRDefault="00300522" w:rsidP="00300522">
      <w:pPr>
        <w:pStyle w:val="SubsectionHead"/>
      </w:pPr>
      <w:r w:rsidRPr="003F329B">
        <w:t>Settlement amounts</w:t>
      </w:r>
    </w:p>
    <w:p w:rsidR="00300522" w:rsidRPr="003F329B" w:rsidRDefault="00300522" w:rsidP="00300522">
      <w:pPr>
        <w:pStyle w:val="subsection"/>
      </w:pPr>
      <w:r w:rsidRPr="003F329B">
        <w:tab/>
        <w:t>(4)</w:t>
      </w:r>
      <w:r w:rsidRPr="003F329B">
        <w:tab/>
        <w:t xml:space="preserve">The </w:t>
      </w:r>
      <w:r w:rsidRPr="003F329B">
        <w:rPr>
          <w:b/>
          <w:bCs/>
          <w:i/>
          <w:iCs/>
        </w:rPr>
        <w:t>settlement amount</w:t>
      </w:r>
      <w:r w:rsidRPr="003F329B">
        <w:t xml:space="preserve"> is worked out using this method statement.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keepNext/>
        <w:keepLines/>
      </w:pPr>
      <w:r w:rsidRPr="003F329B">
        <w:rPr>
          <w:iCs/>
        </w:rPr>
        <w:t>Step 1</w:t>
      </w:r>
      <w:r w:rsidRPr="003F329B">
        <w:t>.</w:t>
      </w:r>
      <w:r w:rsidRPr="003F329B">
        <w:tab/>
        <w:t xml:space="preserve">Add together: </w:t>
      </w:r>
    </w:p>
    <w:p w:rsidR="00300522" w:rsidRPr="003F329B" w:rsidRDefault="00300522" w:rsidP="00300522">
      <w:pPr>
        <w:pStyle w:val="BoxPara"/>
      </w:pPr>
      <w:r w:rsidRPr="003F329B">
        <w:rPr>
          <w:i/>
          <w:iCs/>
        </w:rPr>
        <w:tab/>
      </w:r>
      <w:r w:rsidRPr="003F329B">
        <w:t>(a)</w:t>
      </w:r>
      <w:r w:rsidRPr="003F329B">
        <w:tab/>
        <w:t xml:space="preserve">the sum of the payments of </w:t>
      </w:r>
      <w:r w:rsidR="003F329B" w:rsidRPr="003F329B">
        <w:rPr>
          <w:position w:val="6"/>
          <w:sz w:val="16"/>
          <w:szCs w:val="16"/>
        </w:rPr>
        <w:t>*</w:t>
      </w:r>
      <w:r w:rsidRPr="003F329B">
        <w:t xml:space="preserve">money (if any) made in settlement of the claim; and </w:t>
      </w:r>
    </w:p>
    <w:p w:rsidR="00300522" w:rsidRPr="003F329B" w:rsidRDefault="00300522" w:rsidP="00300522">
      <w:pPr>
        <w:pStyle w:val="BoxPara"/>
        <w:rPr>
          <w:i/>
          <w:iCs/>
        </w:rPr>
      </w:pPr>
      <w:r w:rsidRPr="003F329B">
        <w:tab/>
        <w:t>(b)</w:t>
      </w:r>
      <w:r w:rsidRPr="003F329B">
        <w:tab/>
        <w:t xml:space="preserve">the </w:t>
      </w:r>
      <w:r w:rsidR="003F329B" w:rsidRPr="003F329B">
        <w:rPr>
          <w:position w:val="6"/>
          <w:sz w:val="16"/>
          <w:szCs w:val="16"/>
        </w:rPr>
        <w:t>*</w:t>
      </w:r>
      <w:r w:rsidRPr="003F329B">
        <w:t xml:space="preserve">GST inclusive market value of the supplies (if any) made by the insurer in settlement of the claim (other than supplies that would have been </w:t>
      </w:r>
      <w:r w:rsidR="003F329B" w:rsidRPr="003F329B">
        <w:rPr>
          <w:position w:val="6"/>
          <w:sz w:val="16"/>
          <w:szCs w:val="16"/>
          <w:vertAlign w:val="superscript"/>
        </w:rPr>
        <w:t>*</w:t>
      </w:r>
      <w:r w:rsidRPr="003F329B">
        <w:t>taxable supplies but for section</w:t>
      </w:r>
      <w:r w:rsidR="003F329B">
        <w:t> </w:t>
      </w:r>
      <w:r w:rsidRPr="003F329B">
        <w:t>78</w:t>
      </w:r>
      <w:r w:rsidR="003F329B">
        <w:noBreakHyphen/>
      </w:r>
      <w:r w:rsidRPr="003F329B">
        <w:t>25).</w:t>
      </w:r>
    </w:p>
    <w:p w:rsidR="00300522" w:rsidRPr="003F329B" w:rsidRDefault="00300522" w:rsidP="00300522">
      <w:pPr>
        <w:pStyle w:val="BoxStep"/>
        <w:keepNext/>
        <w:keepLines/>
      </w:pPr>
      <w:r w:rsidRPr="003F329B">
        <w:rPr>
          <w:iCs/>
        </w:rPr>
        <w:t>Step 2</w:t>
      </w:r>
      <w:r w:rsidRPr="003F329B">
        <w:t>.</w:t>
      </w:r>
      <w:r w:rsidRPr="003F329B">
        <w:tab/>
        <w:t xml:space="preserve">If any payments of excess were made to the insurer under the </w:t>
      </w:r>
      <w:r w:rsidR="003F329B" w:rsidRPr="003F329B">
        <w:rPr>
          <w:position w:val="6"/>
          <w:sz w:val="16"/>
          <w:szCs w:val="16"/>
          <w:vertAlign w:val="superscript"/>
        </w:rPr>
        <w:t>*</w:t>
      </w:r>
      <w:r w:rsidRPr="003F329B">
        <w:t>insurance policy in question, subtract from the step 1 amount the sum of all those payments (except to the extent that they are payments of excess to which section</w:t>
      </w:r>
      <w:r w:rsidR="003F329B">
        <w:t> </w:t>
      </w:r>
      <w:r w:rsidRPr="003F329B">
        <w:t>78</w:t>
      </w:r>
      <w:r w:rsidR="003F329B">
        <w:noBreakHyphen/>
      </w:r>
      <w:r w:rsidRPr="003F329B">
        <w:t xml:space="preserve">18 applies). </w:t>
      </w:r>
    </w:p>
    <w:p w:rsidR="00300522" w:rsidRPr="003F329B" w:rsidRDefault="00300522" w:rsidP="00300522">
      <w:pPr>
        <w:pStyle w:val="BoxStep"/>
        <w:keepNext/>
      </w:pPr>
      <w:r w:rsidRPr="003F329B">
        <w:rPr>
          <w:iCs/>
        </w:rPr>
        <w:t>Step 3</w:t>
      </w:r>
      <w:r w:rsidRPr="003F329B">
        <w:t>.</w:t>
      </w:r>
      <w:r w:rsidRPr="003F329B">
        <w:tab/>
        <w:t xml:space="preserve">Multiply the step 1 amount, or (if step 2 applies) the step 2 amount, by the following: </w:t>
      </w:r>
    </w:p>
    <w:p w:rsidR="00300522" w:rsidRPr="003F329B" w:rsidRDefault="00300522" w:rsidP="00300522">
      <w:pPr>
        <w:pStyle w:val="BoxStep"/>
        <w:keepNext/>
        <w:rPr>
          <w:vertAlign w:val="subscript"/>
        </w:rPr>
      </w:pPr>
      <w:r w:rsidRPr="003F329B">
        <w:rPr>
          <w:vertAlign w:val="subscript"/>
        </w:rPr>
        <w:tab/>
      </w:r>
      <w:r w:rsidR="00143843" w:rsidRPr="003F329B">
        <w:rPr>
          <w:noProof/>
          <w:position w:val="-26"/>
          <w:vertAlign w:val="subscript"/>
        </w:rPr>
        <w:drawing>
          <wp:inline distT="0" distB="0" distL="0" distR="0" wp14:anchorId="7F57BFF0" wp14:editId="646B63E7">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3F329B" w:rsidRDefault="00300522" w:rsidP="00300522">
      <w:pPr>
        <w:pStyle w:val="BoxStep"/>
      </w:pPr>
      <w:r w:rsidRPr="003F329B">
        <w:tab/>
        <w:t xml:space="preserve">where: </w:t>
      </w:r>
    </w:p>
    <w:p w:rsidR="00300522" w:rsidRPr="003F329B" w:rsidRDefault="00300522" w:rsidP="00300522">
      <w:pPr>
        <w:pStyle w:val="BoxStep"/>
      </w:pPr>
      <w:r w:rsidRPr="003F329B">
        <w:rPr>
          <w:b/>
          <w:bCs/>
          <w:i/>
          <w:iCs/>
        </w:rPr>
        <w:tab/>
        <w:t>extent of input tax credit</w:t>
      </w:r>
      <w:r w:rsidRPr="003F329B">
        <w:t xml:space="preserve"> has the meaning given by </w:t>
      </w:r>
      <w:r w:rsidR="003F329B">
        <w:t>subsection (</w:t>
      </w:r>
      <w:r w:rsidRPr="003F329B">
        <w:t xml:space="preserve">2). </w:t>
      </w:r>
    </w:p>
    <w:p w:rsidR="00300522" w:rsidRPr="003F329B" w:rsidRDefault="00300522" w:rsidP="00300522">
      <w:pPr>
        <w:pStyle w:val="ActHead5"/>
      </w:pPr>
      <w:bookmarkStart w:id="573" w:name="_Toc416266140"/>
      <w:r w:rsidRPr="00AE4251">
        <w:rPr>
          <w:rStyle w:val="CharSectno"/>
        </w:rPr>
        <w:t>78</w:t>
      </w:r>
      <w:r w:rsidR="003F329B" w:rsidRPr="00AE4251">
        <w:rPr>
          <w:rStyle w:val="CharSectno"/>
        </w:rPr>
        <w:noBreakHyphen/>
      </w:r>
      <w:r w:rsidRPr="00AE4251">
        <w:rPr>
          <w:rStyle w:val="CharSectno"/>
        </w:rPr>
        <w:t>18</w:t>
      </w:r>
      <w:r w:rsidRPr="003F329B">
        <w:t xml:space="preserve">  Increasing adjustments for payments of excess under insurance policies</w:t>
      </w:r>
      <w:bookmarkEnd w:id="573"/>
    </w:p>
    <w:p w:rsidR="00300522" w:rsidRPr="003F329B" w:rsidRDefault="00300522" w:rsidP="00300522">
      <w:pPr>
        <w:pStyle w:val="subsection"/>
      </w:pPr>
      <w:r w:rsidRPr="003F329B">
        <w:tab/>
        <w:t>(1)</w:t>
      </w:r>
      <w:r w:rsidRPr="003F329B">
        <w:tab/>
        <w:t xml:space="preserve">An insurer has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there is a payment of an excess to the insurer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the insurer makes, or has made, payments or supplies in settlement of a claim under the policy; and</w:t>
      </w:r>
    </w:p>
    <w:p w:rsidR="00300522" w:rsidRPr="003F329B" w:rsidRDefault="00300522" w:rsidP="00300522">
      <w:pPr>
        <w:pStyle w:val="paragraph"/>
      </w:pPr>
      <w:r w:rsidRPr="003F329B">
        <w:tab/>
        <w:t>(c)</w:t>
      </w:r>
      <w:r w:rsidRPr="003F329B">
        <w:tab/>
        <w:t xml:space="preserve">the insurer makes, or has made,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 directly for the purpose of settling the claim.</w:t>
      </w:r>
    </w:p>
    <w:p w:rsidR="00300522" w:rsidRPr="003F329B" w:rsidRDefault="00300522" w:rsidP="00300522">
      <w:pPr>
        <w:pStyle w:val="subsection"/>
      </w:pPr>
      <w:r w:rsidRPr="003F329B">
        <w:tab/>
        <w:t>(2)</w:t>
      </w:r>
      <w:r w:rsidRPr="003F329B">
        <w:ta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that represents the extent to which the payment of excess relates to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 made by the insurer directly for the purpose of settling the claim.</w:t>
      </w:r>
    </w:p>
    <w:p w:rsidR="00300522" w:rsidRPr="003F329B" w:rsidRDefault="00300522" w:rsidP="00300522">
      <w:pPr>
        <w:pStyle w:val="subsection"/>
      </w:pPr>
      <w:r w:rsidRPr="003F329B">
        <w:tab/>
        <w:t>(3)</w:t>
      </w:r>
      <w:r w:rsidRPr="003F329B">
        <w:tab/>
        <w:t xml:space="preserve">An insurer has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there is a payment of an excess to the insurer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 xml:space="preserve">the insurer makes, or has made, </w:t>
      </w:r>
      <w:r w:rsidR="003F329B" w:rsidRPr="003F329B">
        <w:rPr>
          <w:position w:val="6"/>
          <w:sz w:val="16"/>
          <w:szCs w:val="16"/>
        </w:rPr>
        <w:t>*</w:t>
      </w:r>
      <w:r w:rsidRPr="003F329B">
        <w:t xml:space="preserve">creditable acquisitions or </w:t>
      </w:r>
      <w:r w:rsidR="003F329B" w:rsidRPr="003F329B">
        <w:rPr>
          <w:position w:val="6"/>
          <w:sz w:val="16"/>
          <w:szCs w:val="16"/>
        </w:rPr>
        <w:t>*</w:t>
      </w:r>
      <w:r w:rsidRPr="003F329B">
        <w:t>creditable importations directly for the purpose of settling the claim; and</w:t>
      </w:r>
    </w:p>
    <w:p w:rsidR="00300522" w:rsidRPr="003F329B" w:rsidRDefault="00300522" w:rsidP="00300522">
      <w:pPr>
        <w:pStyle w:val="paragraph"/>
      </w:pPr>
      <w:r w:rsidRPr="003F329B">
        <w:tab/>
        <w:t>(c)</w:t>
      </w:r>
      <w:r w:rsidRPr="003F329B">
        <w:tab/>
        <w:t>the insurer has not made any payments or supplies in settlement of the claim.</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szCs w:val="16"/>
          </w:rPr>
          <w:t>1</w:t>
        </w:r>
      </w:smartTag>
      <w:r w:rsidRPr="003F329B">
        <w:t>/</w:t>
      </w:r>
      <w:r w:rsidRPr="003F329B">
        <w:rPr>
          <w:sz w:val="16"/>
          <w:szCs w:val="16"/>
        </w:rPr>
        <w:t>11</w:t>
      </w:r>
      <w:r w:rsidRPr="003F329B">
        <w:t xml:space="preserve"> of the amount of the payment of the excess.</w:t>
      </w:r>
    </w:p>
    <w:p w:rsidR="00300522" w:rsidRPr="003F329B" w:rsidRDefault="00300522" w:rsidP="00300522">
      <w:pPr>
        <w:pStyle w:val="ActHead5"/>
      </w:pPr>
      <w:bookmarkStart w:id="574" w:name="_Toc416266141"/>
      <w:r w:rsidRPr="00AE4251">
        <w:rPr>
          <w:rStyle w:val="CharSectno"/>
        </w:rPr>
        <w:t>78</w:t>
      </w:r>
      <w:r w:rsidR="003F329B" w:rsidRPr="00AE4251">
        <w:rPr>
          <w:rStyle w:val="CharSectno"/>
        </w:rPr>
        <w:noBreakHyphen/>
      </w:r>
      <w:r w:rsidRPr="00AE4251">
        <w:rPr>
          <w:rStyle w:val="CharSectno"/>
        </w:rPr>
        <w:t>20</w:t>
      </w:r>
      <w:r w:rsidRPr="003F329B">
        <w:t xml:space="preserve">  Settlements of insurance claims do not give rise to creditable acquisitions</w:t>
      </w:r>
      <w:bookmarkEnd w:id="574"/>
    </w:p>
    <w:p w:rsidR="00300522" w:rsidRPr="003F329B" w:rsidRDefault="00300522" w:rsidP="00300522">
      <w:pPr>
        <w:pStyle w:val="subsection"/>
      </w:pPr>
      <w:r w:rsidRPr="003F329B">
        <w:tab/>
        <w:t>(1)</w:t>
      </w:r>
      <w:r w:rsidRPr="003F329B">
        <w:tab/>
        <w:t xml:space="preserve">If, in settlement of a claim under an </w:t>
      </w:r>
      <w:r w:rsidR="003F329B" w:rsidRPr="003F329B">
        <w:rPr>
          <w:position w:val="6"/>
          <w:sz w:val="16"/>
          <w:szCs w:val="16"/>
        </w:rPr>
        <w:t>*</w:t>
      </w:r>
      <w:r w:rsidRPr="003F329B">
        <w:t>insurance policy, an insurer:</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an acquisition made by the insurer.</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575" w:name="_Toc416266142"/>
      <w:r w:rsidRPr="00AE4251">
        <w:rPr>
          <w:rStyle w:val="CharSectno"/>
        </w:rPr>
        <w:t>78</w:t>
      </w:r>
      <w:r w:rsidR="003F329B" w:rsidRPr="00AE4251">
        <w:rPr>
          <w:rStyle w:val="CharSectno"/>
        </w:rPr>
        <w:noBreakHyphen/>
      </w:r>
      <w:r w:rsidRPr="00AE4251">
        <w:rPr>
          <w:rStyle w:val="CharSectno"/>
        </w:rPr>
        <w:t>25</w:t>
      </w:r>
      <w:r w:rsidRPr="003F329B">
        <w:t xml:space="preserve">  Supplies in settlement of claims are not taxable supplies</w:t>
      </w:r>
      <w:bookmarkEnd w:id="575"/>
    </w:p>
    <w:p w:rsidR="00300522" w:rsidRPr="003F329B" w:rsidRDefault="00300522" w:rsidP="00300522">
      <w:pPr>
        <w:pStyle w:val="subsection"/>
      </w:pPr>
      <w:r w:rsidRPr="003F329B">
        <w:tab/>
        <w:t>(1)</w:t>
      </w:r>
      <w:r w:rsidRPr="003F329B">
        <w:tab/>
        <w:t xml:space="preserve">A supply that an insurer makes in settlement of a claim under an </w:t>
      </w:r>
      <w:r w:rsidR="003F329B" w:rsidRPr="003F329B">
        <w:rPr>
          <w:position w:val="6"/>
          <w:sz w:val="16"/>
          <w:szCs w:val="16"/>
        </w:rPr>
        <w:t>*</w:t>
      </w:r>
      <w:r w:rsidRPr="003F329B">
        <w:t xml:space="preserve">insurance policy is not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576" w:name="_Toc416266143"/>
      <w:r w:rsidRPr="00AE4251">
        <w:rPr>
          <w:rStyle w:val="CharSectno"/>
        </w:rPr>
        <w:t>78</w:t>
      </w:r>
      <w:r w:rsidR="003F329B" w:rsidRPr="00AE4251">
        <w:rPr>
          <w:rStyle w:val="CharSectno"/>
        </w:rPr>
        <w:noBreakHyphen/>
      </w:r>
      <w:r w:rsidRPr="00AE4251">
        <w:rPr>
          <w:rStyle w:val="CharSectno"/>
        </w:rPr>
        <w:t>30</w:t>
      </w:r>
      <w:r w:rsidRPr="003F329B">
        <w:t xml:space="preserve">  Acquisitions by insurers in the course of settling claims under non</w:t>
      </w:r>
      <w:r w:rsidR="003F329B">
        <w:noBreakHyphen/>
      </w:r>
      <w:r w:rsidRPr="003F329B">
        <w:t>taxable policies</w:t>
      </w:r>
      <w:bookmarkEnd w:id="576"/>
    </w:p>
    <w:p w:rsidR="00300522" w:rsidRPr="003F329B" w:rsidRDefault="00300522" w:rsidP="00300522">
      <w:pPr>
        <w:pStyle w:val="subsection"/>
      </w:pPr>
      <w:r w:rsidRPr="003F329B">
        <w:tab/>
        <w:t>(1)</w:t>
      </w:r>
      <w:r w:rsidRPr="003F329B">
        <w:tab/>
        <w:t xml:space="preserve">An acquisition is not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the insurer makes the acquisition:</w:t>
      </w:r>
    </w:p>
    <w:p w:rsidR="00300522" w:rsidRPr="003F329B" w:rsidRDefault="00300522" w:rsidP="00300522">
      <w:pPr>
        <w:pStyle w:val="paragraphsub"/>
      </w:pPr>
      <w:r w:rsidRPr="003F329B">
        <w:tab/>
        <w:t>(i)</w:t>
      </w:r>
      <w:r w:rsidRPr="003F329B">
        <w:tab/>
        <w:t xml:space="preserve">to the extent that the acquisition is an acquisition of goods—solely for the purpose of supplying the goods in the course of settling a claim under an </w:t>
      </w:r>
      <w:r w:rsidR="003F329B" w:rsidRPr="003F329B">
        <w:rPr>
          <w:position w:val="6"/>
          <w:sz w:val="16"/>
          <w:szCs w:val="16"/>
        </w:rPr>
        <w:t>*</w:t>
      </w:r>
      <w:r w:rsidRPr="003F329B">
        <w:t>insurance policy; or</w:t>
      </w:r>
    </w:p>
    <w:p w:rsidR="00300522" w:rsidRPr="003F329B" w:rsidRDefault="00300522" w:rsidP="00300522">
      <w:pPr>
        <w:pStyle w:val="paragraphsub"/>
      </w:pPr>
      <w:r w:rsidRPr="003F329B">
        <w:tab/>
        <w:t>(ii)</w:t>
      </w:r>
      <w:r w:rsidRPr="003F329B">
        <w:tab/>
        <w:t xml:space="preserve">otherwise—solely for a purpose directly related to settling a particular claim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 xml:space="preserve">the supply of the insurance policy by the insurer was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577" w:name="_Toc416266144"/>
      <w:r w:rsidRPr="00AE4251">
        <w:rPr>
          <w:rStyle w:val="CharSectno"/>
        </w:rPr>
        <w:t>78</w:t>
      </w:r>
      <w:r w:rsidR="003F329B" w:rsidRPr="00AE4251">
        <w:rPr>
          <w:rStyle w:val="CharSectno"/>
        </w:rPr>
        <w:noBreakHyphen/>
      </w:r>
      <w:r w:rsidRPr="00AE4251">
        <w:rPr>
          <w:rStyle w:val="CharSectno"/>
        </w:rPr>
        <w:t>35</w:t>
      </w:r>
      <w:r w:rsidRPr="003F329B">
        <w:t xml:space="preserve">  Taxable supplies relating to rights of subrogation</w:t>
      </w:r>
      <w:bookmarkEnd w:id="577"/>
    </w:p>
    <w:p w:rsidR="00300522" w:rsidRPr="003F329B" w:rsidRDefault="00300522" w:rsidP="00300522">
      <w:pPr>
        <w:pStyle w:val="subsection"/>
      </w:pPr>
      <w:r w:rsidRPr="003F329B">
        <w:tab/>
        <w:t>(1)</w:t>
      </w:r>
      <w:r w:rsidRPr="003F329B">
        <w:tab/>
        <w:t xml:space="preserve">If, in settlement of a claim made by an insurer in the insurer’s exercising of rights of subrogation in respect of an </w:t>
      </w:r>
      <w:r w:rsidR="003F329B" w:rsidRPr="003F329B">
        <w:rPr>
          <w:position w:val="6"/>
          <w:sz w:val="16"/>
          <w:szCs w:val="16"/>
        </w:rPr>
        <w:t>*</w:t>
      </w:r>
      <w:r w:rsidRPr="003F329B">
        <w:t>insurance policy, an entity that is not insured under the policy:</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 supply made by the insurer (whether or not the payment or supply is made to the insurer) or by the entity insured.</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78" w:name="_Toc416266145"/>
      <w:r w:rsidRPr="00AE4251">
        <w:rPr>
          <w:rStyle w:val="CharSectno"/>
        </w:rPr>
        <w:t>78</w:t>
      </w:r>
      <w:r w:rsidR="003F329B" w:rsidRPr="00AE4251">
        <w:rPr>
          <w:rStyle w:val="CharSectno"/>
        </w:rPr>
        <w:noBreakHyphen/>
      </w:r>
      <w:r w:rsidRPr="00AE4251">
        <w:rPr>
          <w:rStyle w:val="CharSectno"/>
        </w:rPr>
        <w:t>40</w:t>
      </w:r>
      <w:r w:rsidRPr="003F329B">
        <w:t xml:space="preserve">  Adjustment events relating to decreasing adjustments under this Division</w:t>
      </w:r>
      <w:bookmarkEnd w:id="578"/>
    </w:p>
    <w:p w:rsidR="00300522" w:rsidRPr="003F329B" w:rsidRDefault="00300522" w:rsidP="00300522">
      <w:pPr>
        <w:pStyle w:val="subsection"/>
      </w:pPr>
      <w:r w:rsidRPr="003F329B">
        <w:tab/>
        <w:t>(1)</w:t>
      </w:r>
      <w:r w:rsidRPr="003F329B">
        <w:tab/>
        <w:t>Division</w:t>
      </w:r>
      <w:r w:rsidR="003F329B">
        <w:t> </w:t>
      </w:r>
      <w:r w:rsidRPr="003F329B">
        <w:t xml:space="preserve">19 applies in relation to a </w:t>
      </w:r>
      <w:r w:rsidR="003F329B" w:rsidRPr="003F329B">
        <w:rPr>
          <w:position w:val="6"/>
          <w:sz w:val="16"/>
          <w:szCs w:val="16"/>
        </w:rPr>
        <w:t>*</w:t>
      </w:r>
      <w:r w:rsidRPr="003F329B">
        <w:t xml:space="preserve">decreasing adjustment that an insurer has under this </w:t>
      </w:r>
      <w:r w:rsidR="00A53099" w:rsidRPr="003F329B">
        <w:t>Division</w:t>
      </w:r>
      <w:r w:rsidR="00A36DB5" w:rsidRPr="003F329B">
        <w:t xml:space="preserve"> </w:t>
      </w:r>
      <w:r w:rsidRPr="003F329B">
        <w:t>as if:</w:t>
      </w:r>
    </w:p>
    <w:p w:rsidR="00300522" w:rsidRPr="003F329B" w:rsidRDefault="00300522" w:rsidP="00300522">
      <w:pPr>
        <w:pStyle w:val="paragraph"/>
      </w:pPr>
      <w:r w:rsidRPr="003F329B">
        <w:tab/>
        <w:t>(a)</w:t>
      </w:r>
      <w:r w:rsidRPr="003F329B">
        <w:tab/>
        <w:t>the adjustment were an input tax credit; and</w:t>
      </w:r>
    </w:p>
    <w:p w:rsidR="00300522" w:rsidRPr="003F329B" w:rsidRDefault="00300522" w:rsidP="00300522">
      <w:pPr>
        <w:pStyle w:val="paragraph"/>
      </w:pPr>
      <w:r w:rsidRPr="003F329B">
        <w:tab/>
        <w:t>(b)</w:t>
      </w:r>
      <w:r w:rsidRPr="003F329B">
        <w:tab/>
        <w:t xml:space="preserve">the settlement of the claim to which the adjustment relates were a </w:t>
      </w:r>
      <w:r w:rsidR="003F329B" w:rsidRPr="003F329B">
        <w:rPr>
          <w:position w:val="6"/>
          <w:sz w:val="16"/>
          <w:szCs w:val="16"/>
        </w:rPr>
        <w:t>*</w:t>
      </w:r>
      <w:r w:rsidRPr="003F329B">
        <w:t>creditable acquisition that the insurer made; and</w:t>
      </w:r>
    </w:p>
    <w:p w:rsidR="00300522" w:rsidRPr="003F329B" w:rsidRDefault="00300522" w:rsidP="00300522">
      <w:pPr>
        <w:pStyle w:val="paragraph"/>
      </w:pPr>
      <w:r w:rsidRPr="003F329B">
        <w:tab/>
        <w:t>(c)</w:t>
      </w:r>
      <w:r w:rsidRPr="003F329B">
        <w:tab/>
        <w:t xml:space="preserve">any payment or supply made by another entity, in settlement of a claim made by an insurer in the insurer’s exercising of rights of subrogation in respect of the </w:t>
      </w:r>
      <w:r w:rsidR="003F329B" w:rsidRPr="003F329B">
        <w:rPr>
          <w:position w:val="6"/>
          <w:sz w:val="16"/>
          <w:szCs w:val="16"/>
        </w:rPr>
        <w:t>*</w:t>
      </w:r>
      <w:r w:rsidRPr="003F329B">
        <w:t xml:space="preserve">insurance policy in question, were a reduction in the </w:t>
      </w:r>
      <w:r w:rsidR="003F329B" w:rsidRPr="003F329B">
        <w:rPr>
          <w:position w:val="6"/>
          <w:sz w:val="16"/>
          <w:szCs w:val="16"/>
        </w:rPr>
        <w:t>*</w:t>
      </w:r>
      <w:r w:rsidRPr="003F329B">
        <w:t>consideration for the acquisition.</w:t>
      </w:r>
    </w:p>
    <w:p w:rsidR="00300522" w:rsidRPr="003F329B" w:rsidRDefault="00300522" w:rsidP="00F26F26">
      <w:pPr>
        <w:pStyle w:val="subsection"/>
        <w:keepNext/>
        <w:keepLines/>
      </w:pPr>
      <w:r w:rsidRPr="003F329B">
        <w:tab/>
        <w:t>(2)</w:t>
      </w:r>
      <w:r w:rsidRPr="003F329B">
        <w:tab/>
      </w:r>
      <w:r w:rsidR="003F329B">
        <w:t>Paragraph (</w:t>
      </w:r>
      <w:r w:rsidRPr="003F329B">
        <w:t xml:space="preserve">1)(c) does not apply to a payment by another entity in relation to which an </w:t>
      </w:r>
      <w:r w:rsidR="003F329B" w:rsidRPr="003F329B">
        <w:rPr>
          <w:position w:val="6"/>
          <w:sz w:val="16"/>
        </w:rPr>
        <w:t>*</w:t>
      </w:r>
      <w:r w:rsidRPr="003F329B">
        <w:t>increasing adjustment arises under section</w:t>
      </w:r>
      <w:r w:rsidR="003F329B">
        <w:t> </w:t>
      </w:r>
      <w:r w:rsidRPr="003F329B">
        <w:t>80</w:t>
      </w:r>
      <w:r w:rsidR="003F329B">
        <w:noBreakHyphen/>
      </w:r>
      <w:r w:rsidRPr="003F329B">
        <w:t>30 or 80</w:t>
      </w:r>
      <w:r w:rsidR="003F329B">
        <w:noBreakHyphen/>
      </w:r>
      <w:r w:rsidRPr="003F329B">
        <w:t>70 (which are about settlement sharing arrangements).</w:t>
      </w:r>
    </w:p>
    <w:p w:rsidR="00300522" w:rsidRPr="003F329B" w:rsidRDefault="00300522" w:rsidP="00300522">
      <w:pPr>
        <w:pStyle w:val="ActHead5"/>
      </w:pPr>
      <w:bookmarkStart w:id="579" w:name="_Toc416266146"/>
      <w:r w:rsidRPr="00AE4251">
        <w:rPr>
          <w:rStyle w:val="CharSectno"/>
        </w:rPr>
        <w:t>78</w:t>
      </w:r>
      <w:r w:rsidR="003F329B" w:rsidRPr="00AE4251">
        <w:rPr>
          <w:rStyle w:val="CharSectno"/>
        </w:rPr>
        <w:noBreakHyphen/>
      </w:r>
      <w:r w:rsidRPr="00AE4251">
        <w:rPr>
          <w:rStyle w:val="CharSectno"/>
        </w:rPr>
        <w:t>42</w:t>
      </w:r>
      <w:r w:rsidRPr="003F329B">
        <w:t xml:space="preserve">  Adjustment events relating to increasing adjustments under section</w:t>
      </w:r>
      <w:r w:rsidR="003F329B">
        <w:t> </w:t>
      </w:r>
      <w:r w:rsidRPr="003F329B">
        <w:t>78</w:t>
      </w:r>
      <w:r w:rsidR="003F329B">
        <w:noBreakHyphen/>
      </w:r>
      <w:r w:rsidRPr="003F329B">
        <w:t>18</w:t>
      </w:r>
      <w:bookmarkEnd w:id="579"/>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szCs w:val="16"/>
        </w:rPr>
        <w:t>*</w:t>
      </w:r>
      <w:r w:rsidRPr="003F329B">
        <w:t>increasing adjustment that an insurer has under section</w:t>
      </w:r>
      <w:r w:rsidR="003F329B">
        <w:t> </w:t>
      </w:r>
      <w:r w:rsidRPr="003F329B">
        <w:t>78</w:t>
      </w:r>
      <w:r w:rsidR="003F329B">
        <w:noBreakHyphen/>
      </w:r>
      <w:r w:rsidRPr="003F329B">
        <w:t>18 as if:</w:t>
      </w:r>
    </w:p>
    <w:p w:rsidR="00300522" w:rsidRPr="003F329B" w:rsidRDefault="00300522" w:rsidP="00300522">
      <w:pPr>
        <w:pStyle w:val="paragraph"/>
      </w:pPr>
      <w:r w:rsidRPr="003F329B">
        <w:tab/>
        <w:t>(a)</w:t>
      </w:r>
      <w:r w:rsidRPr="003F329B">
        <w:tab/>
        <w:t xml:space="preserve">payments of excess under an </w:t>
      </w:r>
      <w:r w:rsidR="003F329B" w:rsidRPr="003F329B">
        <w:rPr>
          <w:position w:val="6"/>
          <w:sz w:val="16"/>
          <w:szCs w:val="16"/>
        </w:rPr>
        <w:t>*</w:t>
      </w:r>
      <w:r w:rsidRPr="003F329B">
        <w:t xml:space="preserve">insurance policy to which the adjustment relates were </w:t>
      </w:r>
      <w:r w:rsidR="003F329B" w:rsidRPr="003F329B">
        <w:rPr>
          <w:position w:val="6"/>
          <w:sz w:val="16"/>
          <w:szCs w:val="16"/>
        </w:rPr>
        <w:t>*</w:t>
      </w:r>
      <w:r w:rsidRPr="003F329B">
        <w:t xml:space="preserve">consideration for a </w:t>
      </w:r>
      <w:r w:rsidR="003F329B" w:rsidRPr="003F329B">
        <w:rPr>
          <w:position w:val="6"/>
          <w:sz w:val="16"/>
          <w:szCs w:val="16"/>
        </w:rPr>
        <w:t>*</w:t>
      </w:r>
      <w:r w:rsidRPr="003F329B">
        <w:t>taxable supply that the insurer made;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refund of that payment of excess made by the insurer were a reduction in the consideration for the supply.</w:t>
      </w:r>
    </w:p>
    <w:p w:rsidR="00300522" w:rsidRPr="003F329B" w:rsidRDefault="00300522" w:rsidP="00300522">
      <w:pPr>
        <w:pStyle w:val="ActHead4"/>
      </w:pPr>
      <w:bookmarkStart w:id="580" w:name="_Toc416266147"/>
      <w:r w:rsidRPr="00AE4251">
        <w:rPr>
          <w:rStyle w:val="CharSubdNo"/>
        </w:rPr>
        <w:t>Subdivision</w:t>
      </w:r>
      <w:r w:rsidR="003F329B" w:rsidRPr="00AE4251">
        <w:rPr>
          <w:rStyle w:val="CharSubdNo"/>
        </w:rPr>
        <w:t> </w:t>
      </w:r>
      <w:r w:rsidRPr="00AE4251">
        <w:rPr>
          <w:rStyle w:val="CharSubdNo"/>
        </w:rPr>
        <w:t>78</w:t>
      </w:r>
      <w:r w:rsidR="003F329B" w:rsidRPr="00AE4251">
        <w:rPr>
          <w:rStyle w:val="CharSubdNo"/>
        </w:rPr>
        <w:noBreakHyphen/>
      </w:r>
      <w:r w:rsidRPr="00AE4251">
        <w:rPr>
          <w:rStyle w:val="CharSubdNo"/>
        </w:rPr>
        <w:t>B</w:t>
      </w:r>
      <w:r w:rsidRPr="003F329B">
        <w:t>—</w:t>
      </w:r>
      <w:r w:rsidRPr="00AE4251">
        <w:rPr>
          <w:rStyle w:val="CharSubdText"/>
        </w:rPr>
        <w:t>Insured entities etc.</w:t>
      </w:r>
      <w:bookmarkEnd w:id="580"/>
    </w:p>
    <w:p w:rsidR="00300522" w:rsidRPr="003F329B" w:rsidRDefault="00300522" w:rsidP="00300522">
      <w:pPr>
        <w:pStyle w:val="ActHead5"/>
      </w:pPr>
      <w:bookmarkStart w:id="581" w:name="_Toc416266148"/>
      <w:r w:rsidRPr="00AE4251">
        <w:rPr>
          <w:rStyle w:val="CharSectno"/>
        </w:rPr>
        <w:t>78</w:t>
      </w:r>
      <w:r w:rsidR="003F329B" w:rsidRPr="00AE4251">
        <w:rPr>
          <w:rStyle w:val="CharSectno"/>
        </w:rPr>
        <w:noBreakHyphen/>
      </w:r>
      <w:r w:rsidRPr="00AE4251">
        <w:rPr>
          <w:rStyle w:val="CharSectno"/>
        </w:rPr>
        <w:t>45</w:t>
      </w:r>
      <w:r w:rsidRPr="003F329B">
        <w:t xml:space="preserve">  Settlements of insurance claims do not give rise to taxable supplies</w:t>
      </w:r>
      <w:bookmarkEnd w:id="581"/>
    </w:p>
    <w:p w:rsidR="00300522" w:rsidRPr="003F329B" w:rsidRDefault="00300522" w:rsidP="00300522">
      <w:pPr>
        <w:pStyle w:val="subsection"/>
      </w:pPr>
      <w:r w:rsidRPr="003F329B">
        <w:tab/>
        <w:t>(1)</w:t>
      </w:r>
      <w:r w:rsidRPr="003F329B">
        <w:tab/>
        <w:t xml:space="preserve">If, in settlement of a claim under an </w:t>
      </w:r>
      <w:r w:rsidR="003F329B" w:rsidRPr="003F329B">
        <w:rPr>
          <w:position w:val="6"/>
          <w:sz w:val="16"/>
          <w:szCs w:val="16"/>
        </w:rPr>
        <w:t>*</w:t>
      </w:r>
      <w:r w:rsidRPr="003F329B">
        <w:t>insurance policy, an insurer:</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 supply made by the entity insured, or by any entity (other than the entity insured) that was entitled to an input tax credit for the premium paid for the insurance policy.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2" w:name="_Toc416266149"/>
      <w:r w:rsidRPr="00AE4251">
        <w:rPr>
          <w:rStyle w:val="CharSectno"/>
        </w:rPr>
        <w:t>78</w:t>
      </w:r>
      <w:r w:rsidR="003F329B" w:rsidRPr="00AE4251">
        <w:rPr>
          <w:rStyle w:val="CharSectno"/>
        </w:rPr>
        <w:noBreakHyphen/>
      </w:r>
      <w:r w:rsidRPr="00AE4251">
        <w:rPr>
          <w:rStyle w:val="CharSectno"/>
        </w:rPr>
        <w:t>50</w:t>
      </w:r>
      <w:r w:rsidRPr="003F329B">
        <w:t xml:space="preserve">  Settlements of insurance claims give rise to taxable supplies if entitlement to input tax credits is not disclosed</w:t>
      </w:r>
      <w:bookmarkEnd w:id="582"/>
    </w:p>
    <w:p w:rsidR="00300522" w:rsidRPr="003F329B" w:rsidRDefault="00300522" w:rsidP="00300522">
      <w:pPr>
        <w:pStyle w:val="subsection"/>
      </w:pPr>
      <w:r w:rsidRPr="003F329B">
        <w:tab/>
        <w:t>(1)</w:t>
      </w:r>
      <w:r w:rsidRPr="003F329B">
        <w:tab/>
        <w:t>However, the payment or supply</w:t>
      </w:r>
      <w:r w:rsidRPr="003F329B">
        <w:rPr>
          <w:i/>
          <w:iCs/>
        </w:rPr>
        <w:t xml:space="preserve"> is</w:t>
      </w:r>
      <w:r w:rsidRPr="003F329B">
        <w:t xml:space="preserve"> treated as </w:t>
      </w:r>
      <w:r w:rsidR="003F329B" w:rsidRPr="003F329B">
        <w:rPr>
          <w:position w:val="6"/>
          <w:sz w:val="16"/>
          <w:szCs w:val="16"/>
        </w:rPr>
        <w:t>*</w:t>
      </w:r>
      <w:r w:rsidRPr="003F329B">
        <w:t>consideration for a supply made by an entity if:</w:t>
      </w:r>
    </w:p>
    <w:p w:rsidR="00300522" w:rsidRPr="003F329B" w:rsidRDefault="00300522" w:rsidP="00300522">
      <w:pPr>
        <w:pStyle w:val="paragraph"/>
      </w:pPr>
      <w:r w:rsidRPr="003F329B">
        <w:tab/>
        <w:t>(a)</w:t>
      </w:r>
      <w:r w:rsidRPr="003F329B">
        <w:tab/>
        <w:t xml:space="preserve">the entity paid all or a part of the premium, for the </w:t>
      </w:r>
      <w:r w:rsidR="003F329B" w:rsidRPr="003F329B">
        <w:rPr>
          <w:position w:val="6"/>
          <w:sz w:val="16"/>
          <w:szCs w:val="16"/>
        </w:rPr>
        <w:t>*</w:t>
      </w:r>
      <w:r w:rsidRPr="003F329B">
        <w:t>insurance policy, relating to the period during which the event giving rise to the claim happened; and</w:t>
      </w:r>
    </w:p>
    <w:p w:rsidR="00300522" w:rsidRPr="003F329B" w:rsidRDefault="00300522" w:rsidP="00300522">
      <w:pPr>
        <w:pStyle w:val="paragraph"/>
      </w:pPr>
      <w:r w:rsidRPr="003F329B">
        <w:tab/>
        <w:t>(b)</w:t>
      </w:r>
      <w:r w:rsidRPr="003F329B">
        <w:tab/>
        <w:t xml:space="preserve">the entity, or the </w:t>
      </w:r>
      <w:r w:rsidR="003F329B" w:rsidRPr="003F329B">
        <w:rPr>
          <w:position w:val="6"/>
          <w:sz w:val="16"/>
          <w:szCs w:val="16"/>
        </w:rPr>
        <w:t>*</w:t>
      </w:r>
      <w:r w:rsidRPr="003F329B">
        <w:t xml:space="preserve">representative member of the </w:t>
      </w:r>
      <w:r w:rsidR="003F329B" w:rsidRPr="003F329B">
        <w:rPr>
          <w:position w:val="6"/>
          <w:sz w:val="16"/>
          <w:szCs w:val="16"/>
        </w:rPr>
        <w:t>*</w:t>
      </w:r>
      <w:r w:rsidRPr="003F329B">
        <w:t xml:space="preserve">GST group of which the entity is a </w:t>
      </w:r>
      <w:r w:rsidR="003F329B" w:rsidRPr="003F329B">
        <w:rPr>
          <w:position w:val="6"/>
          <w:sz w:val="16"/>
          <w:szCs w:val="16"/>
        </w:rPr>
        <w:t>*</w:t>
      </w:r>
      <w:r w:rsidRPr="003F329B">
        <w:t>member, was entitled to an input tax credit for the premium it paid; and</w:t>
      </w:r>
    </w:p>
    <w:p w:rsidR="00300522" w:rsidRPr="003F329B" w:rsidRDefault="00300522" w:rsidP="00300522">
      <w:pPr>
        <w:pStyle w:val="paragraph"/>
      </w:pPr>
      <w:r w:rsidRPr="003F329B">
        <w:tab/>
        <w:t>(c)</w:t>
      </w:r>
      <w:r w:rsidRPr="003F329B">
        <w:tab/>
        <w:t>the entity:</w:t>
      </w:r>
    </w:p>
    <w:p w:rsidR="00300522" w:rsidRPr="003F329B" w:rsidRDefault="00300522" w:rsidP="00300522">
      <w:pPr>
        <w:pStyle w:val="paragraphsub"/>
      </w:pPr>
      <w:r w:rsidRPr="003F329B">
        <w:tab/>
        <w:t>(i)</w:t>
      </w:r>
      <w:r w:rsidRPr="003F329B">
        <w:tab/>
        <w:t>did not, at or before the time a claim was first made under the insurance policy since the last payment of a premium, inform the insurer of the entitlement to an input tax credit for the premium it paid; or</w:t>
      </w:r>
    </w:p>
    <w:p w:rsidR="00300522" w:rsidRPr="003F329B" w:rsidRDefault="00300522" w:rsidP="00300522">
      <w:pPr>
        <w:pStyle w:val="paragraphsub"/>
      </w:pPr>
      <w:r w:rsidRPr="003F329B">
        <w:tab/>
        <w:t>(ii)</w:t>
      </w:r>
      <w:r w:rsidRPr="003F329B">
        <w:tab/>
        <w:t>in informing the insurer of the entitlement at or before that time, understated its extent; and</w:t>
      </w:r>
    </w:p>
    <w:p w:rsidR="00300522" w:rsidRPr="003F329B" w:rsidRDefault="00300522" w:rsidP="00300522">
      <w:pPr>
        <w:pStyle w:val="paragraph"/>
      </w:pPr>
      <w:r w:rsidRPr="003F329B">
        <w:tab/>
        <w:t>(d)</w:t>
      </w:r>
      <w:r w:rsidRPr="003F329B">
        <w:tab/>
        <w:t xml:space="preserve">the insurance policy was not issued under a </w:t>
      </w:r>
      <w:r w:rsidR="003F329B" w:rsidRPr="003F329B">
        <w:rPr>
          <w:position w:val="6"/>
          <w:sz w:val="16"/>
        </w:rPr>
        <w:t>*</w:t>
      </w:r>
      <w:r w:rsidRPr="003F329B">
        <w:t>compulsory third party scheme.</w:t>
      </w:r>
    </w:p>
    <w:p w:rsidR="00300522" w:rsidRPr="003F329B" w:rsidRDefault="00300522" w:rsidP="00300522">
      <w:pPr>
        <w:pStyle w:val="subsection2"/>
      </w:pPr>
      <w:r w:rsidRPr="003F329B">
        <w:t>It does not matter whether that entity is the entity insured, or whether the payment or supply is made to that entity or any other entity.</w:t>
      </w:r>
    </w:p>
    <w:p w:rsidR="00300522" w:rsidRPr="003F329B" w:rsidRDefault="00300522" w:rsidP="00300522">
      <w:pPr>
        <w:pStyle w:val="subsection"/>
      </w:pPr>
      <w:r w:rsidRPr="003F329B">
        <w:tab/>
        <w:t>(2)</w:t>
      </w:r>
      <w:r w:rsidRPr="003F329B">
        <w:tab/>
        <w:t xml:space="preserve">The extent to which the payment or supply is treated as </w:t>
      </w:r>
      <w:r w:rsidR="003F329B" w:rsidRPr="003F329B">
        <w:rPr>
          <w:position w:val="6"/>
          <w:sz w:val="16"/>
          <w:szCs w:val="16"/>
        </w:rPr>
        <w:t>*</w:t>
      </w:r>
      <w:r w:rsidRPr="003F329B">
        <w:t>consideration is the extent of the entitlement, or the extent to which the entitlement was understated, as the case requires.</w:t>
      </w:r>
    </w:p>
    <w:p w:rsidR="00300522" w:rsidRPr="003F329B" w:rsidRDefault="00300522" w:rsidP="00300522">
      <w:pPr>
        <w:pStyle w:val="subsection"/>
      </w:pPr>
      <w:r w:rsidRPr="003F329B">
        <w:tab/>
        <w:t>(2A)</w:t>
      </w:r>
      <w:r w:rsidRPr="003F329B">
        <w:tab/>
        <w:t xml:space="preserve">In working out, for the purposes of </w:t>
      </w:r>
      <w:r w:rsidR="003F329B">
        <w:t>subparagraph (</w:t>
      </w:r>
      <w:r w:rsidRPr="003F329B">
        <w:t xml:space="preserve">1)(c)(ii) or </w:t>
      </w:r>
      <w:r w:rsidR="003F329B">
        <w:t>subsection (</w:t>
      </w:r>
      <w:r w:rsidRPr="003F329B">
        <w:t>2), whether an entitlement to an input tax credit has been understated, or the extent of the understatement, disregard sections</w:t>
      </w:r>
      <w:r w:rsidR="003F329B">
        <w:t> </w:t>
      </w:r>
      <w:r w:rsidRPr="003F329B">
        <w:t>131</w:t>
      </w:r>
      <w:r w:rsidR="003F329B">
        <w:noBreakHyphen/>
      </w:r>
      <w:r w:rsidRPr="003F329B">
        <w:t>40 and 131</w:t>
      </w:r>
      <w:r w:rsidR="003F329B">
        <w:noBreakHyphen/>
      </w:r>
      <w:r w:rsidRPr="003F329B">
        <w:t>50 (which are about amounts of input tax credits under the annual apportionment rules).</w:t>
      </w:r>
    </w:p>
    <w:p w:rsidR="00300522" w:rsidRPr="003F329B" w:rsidRDefault="00300522" w:rsidP="00300522">
      <w:pPr>
        <w:pStyle w:val="subsection"/>
      </w:pPr>
      <w:r w:rsidRPr="003F329B">
        <w:tab/>
        <w:t>(3)</w:t>
      </w:r>
      <w:r w:rsidRPr="003F329B">
        <w:tab/>
        <w:t xml:space="preserve">The supply made by the entity is a </w:t>
      </w:r>
      <w:r w:rsidRPr="003F329B">
        <w:rPr>
          <w:b/>
          <w:bCs/>
          <w:i/>
          <w:iCs/>
        </w:rPr>
        <w:t>taxable supply</w:t>
      </w:r>
      <w:r w:rsidRPr="003F329B">
        <w:t xml:space="preserve"> whether or not the entity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at the time of the settlement or at the time of the payment or supply by the insurer.</w:t>
      </w:r>
    </w:p>
    <w:p w:rsidR="00300522" w:rsidRPr="003F329B" w:rsidRDefault="00300522" w:rsidP="00300522">
      <w:pPr>
        <w:pStyle w:val="notetext"/>
      </w:pPr>
      <w:r w:rsidRPr="003F329B">
        <w:t>Note:</w:t>
      </w:r>
      <w:r w:rsidRPr="003F329B">
        <w:tab/>
        <w:t>Subdivision</w:t>
      </w:r>
      <w:r w:rsidR="003F329B">
        <w:t> </w:t>
      </w:r>
      <w:r w:rsidRPr="003F329B">
        <w:t>78</w:t>
      </w:r>
      <w:r w:rsidR="003F329B">
        <w:noBreakHyphen/>
      </w:r>
      <w:r w:rsidRPr="003F329B">
        <w:t>D deals with how GST applies to the taxable supply if the insured entity is not registered, or required to be registered.</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 xml:space="preserve">5 (which is about what are taxable supplies) and </w:t>
      </w:r>
      <w:r w:rsidR="00682F4D" w:rsidRPr="003F329B">
        <w:t>section</w:t>
      </w:r>
      <w:r w:rsidR="003F329B">
        <w:t> </w:t>
      </w:r>
      <w:r w:rsidR="00682F4D" w:rsidRPr="003F329B">
        <w:t>9</w:t>
      </w:r>
      <w:r w:rsidR="003F329B">
        <w:noBreakHyphen/>
      </w:r>
      <w:r w:rsidR="00682F4D" w:rsidRPr="003F329B">
        <w:t>17</w:t>
      </w:r>
      <w:r w:rsidRPr="003F329B">
        <w:t xml:space="preserve"> (which is about consideration).</w:t>
      </w:r>
    </w:p>
    <w:p w:rsidR="00300522" w:rsidRPr="003F329B" w:rsidRDefault="00300522" w:rsidP="00300522">
      <w:pPr>
        <w:pStyle w:val="ActHead5"/>
      </w:pPr>
      <w:bookmarkStart w:id="583" w:name="_Toc416266150"/>
      <w:r w:rsidRPr="00AE4251">
        <w:rPr>
          <w:rStyle w:val="CharSectno"/>
        </w:rPr>
        <w:t>78</w:t>
      </w:r>
      <w:r w:rsidR="003F329B" w:rsidRPr="00AE4251">
        <w:rPr>
          <w:rStyle w:val="CharSectno"/>
        </w:rPr>
        <w:noBreakHyphen/>
      </w:r>
      <w:r w:rsidRPr="00AE4251">
        <w:rPr>
          <w:rStyle w:val="CharSectno"/>
        </w:rPr>
        <w:t>55</w:t>
      </w:r>
      <w:r w:rsidRPr="003F329B">
        <w:t xml:space="preserve">  Payments of excess under insurance policies are not consideration for supplies</w:t>
      </w:r>
      <w:bookmarkEnd w:id="583"/>
    </w:p>
    <w:p w:rsidR="00300522" w:rsidRPr="003F329B" w:rsidRDefault="00300522" w:rsidP="00300522">
      <w:pPr>
        <w:pStyle w:val="subsection"/>
      </w:pPr>
      <w:r w:rsidRPr="003F329B">
        <w:tab/>
        <w:t>(1)</w:t>
      </w:r>
      <w:r w:rsidRPr="003F329B">
        <w:tab/>
        <w:t xml:space="preserve">The making of any payment by an entity is not treated as </w:t>
      </w:r>
      <w:r w:rsidR="003F329B" w:rsidRPr="003F329B">
        <w:rPr>
          <w:position w:val="6"/>
          <w:sz w:val="16"/>
          <w:szCs w:val="16"/>
        </w:rPr>
        <w:t>*</w:t>
      </w:r>
      <w:r w:rsidRPr="003F329B">
        <w:t xml:space="preserve">consideration for a supply, to the entity or any other entity, to the extent that the payment is the payment of an excess to the insurer under an </w:t>
      </w:r>
      <w:r w:rsidR="003F329B" w:rsidRPr="003F329B">
        <w:rPr>
          <w:position w:val="6"/>
          <w:sz w:val="16"/>
          <w:szCs w:val="16"/>
        </w:rPr>
        <w:t>*</w:t>
      </w:r>
      <w:r w:rsidRPr="003F329B">
        <w:t>insurance policy.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4" w:name="_Toc416266151"/>
      <w:r w:rsidRPr="00AE4251">
        <w:rPr>
          <w:rStyle w:val="CharSectno"/>
        </w:rPr>
        <w:t>78</w:t>
      </w:r>
      <w:r w:rsidR="003F329B" w:rsidRPr="00AE4251">
        <w:rPr>
          <w:rStyle w:val="CharSectno"/>
        </w:rPr>
        <w:noBreakHyphen/>
      </w:r>
      <w:r w:rsidRPr="00AE4251">
        <w:rPr>
          <w:rStyle w:val="CharSectno"/>
        </w:rPr>
        <w:t>60</w:t>
      </w:r>
      <w:r w:rsidRPr="003F329B">
        <w:t xml:space="preserve">  Supplies of goods to insurers in the course of settling claims</w:t>
      </w:r>
      <w:bookmarkEnd w:id="584"/>
    </w:p>
    <w:p w:rsidR="00300522" w:rsidRPr="003F329B" w:rsidRDefault="00300522" w:rsidP="00300522">
      <w:pPr>
        <w:pStyle w:val="subsection"/>
      </w:pPr>
      <w:r w:rsidRPr="003F329B">
        <w:tab/>
        <w:t>(1)</w:t>
      </w:r>
      <w:r w:rsidRPr="003F329B">
        <w:tab/>
        <w:t xml:space="preserve">A supply of goods is not a </w:t>
      </w:r>
      <w:r w:rsidR="003F329B" w:rsidRPr="003F329B">
        <w:rPr>
          <w:position w:val="6"/>
          <w:sz w:val="16"/>
          <w:szCs w:val="16"/>
        </w:rPr>
        <w:t>*</w:t>
      </w:r>
      <w:r w:rsidRPr="003F329B">
        <w:t>taxable supply</w:t>
      </w:r>
      <w:r w:rsidRPr="003F329B">
        <w:rPr>
          <w:b/>
          <w:bCs/>
          <w:i/>
          <w:iCs/>
        </w:rPr>
        <w:t xml:space="preserve"> </w:t>
      </w:r>
      <w:r w:rsidRPr="003F329B">
        <w:t xml:space="preserve">if it is </w:t>
      </w:r>
      <w:r w:rsidRPr="003F329B">
        <w:rPr>
          <w:i/>
          <w:iCs/>
        </w:rPr>
        <w:t>solely</w:t>
      </w:r>
      <w:r w:rsidRPr="003F329B">
        <w:t xml:space="preserve"> a supply made under an </w:t>
      </w:r>
      <w:r w:rsidR="003F329B" w:rsidRPr="003F329B">
        <w:rPr>
          <w:position w:val="6"/>
          <w:sz w:val="16"/>
          <w:szCs w:val="16"/>
        </w:rPr>
        <w:t>*</w:t>
      </w:r>
      <w:r w:rsidRPr="003F329B">
        <w:t>insurance policy to an insurer in the course of settling a claim under the policy.</w:t>
      </w:r>
    </w:p>
    <w:p w:rsidR="00300522" w:rsidRPr="003F329B" w:rsidRDefault="00300522" w:rsidP="00300522">
      <w:pPr>
        <w:pStyle w:val="subsection"/>
      </w:pPr>
      <w:r w:rsidRPr="003F329B">
        <w:tab/>
        <w:t>(2)</w:t>
      </w:r>
      <w:r w:rsidRPr="003F329B">
        <w:tab/>
        <w:t xml:space="preserve">In working out the </w:t>
      </w:r>
      <w:r w:rsidRPr="003F329B">
        <w:rPr>
          <w:b/>
          <w:bCs/>
          <w:i/>
          <w:iCs/>
        </w:rPr>
        <w:t>value</w:t>
      </w:r>
      <w:r w:rsidRPr="003F329B">
        <w:t xml:space="preserve"> of a </w:t>
      </w:r>
      <w:r w:rsidR="003F329B" w:rsidRPr="003F329B">
        <w:rPr>
          <w:position w:val="6"/>
          <w:sz w:val="16"/>
          <w:szCs w:val="16"/>
        </w:rPr>
        <w:t>*</w:t>
      </w:r>
      <w:r w:rsidRPr="003F329B">
        <w:t xml:space="preserve">taxable supply that is </w:t>
      </w:r>
      <w:r w:rsidRPr="003F329B">
        <w:rPr>
          <w:i/>
          <w:iCs/>
        </w:rPr>
        <w:t>partly</w:t>
      </w:r>
      <w:r w:rsidRPr="003F329B">
        <w:t xml:space="preserve"> a supply of goods made under an </w:t>
      </w:r>
      <w:r w:rsidR="003F329B" w:rsidRPr="003F329B">
        <w:rPr>
          <w:position w:val="6"/>
          <w:sz w:val="16"/>
          <w:szCs w:val="16"/>
        </w:rPr>
        <w:t>*</w:t>
      </w:r>
      <w:r w:rsidRPr="003F329B">
        <w:t xml:space="preserve">insurance policy to an insurer in the course of settling a claim under the policy, disregard the </w:t>
      </w:r>
      <w:r w:rsidR="003F329B" w:rsidRPr="003F329B">
        <w:rPr>
          <w:position w:val="6"/>
          <w:sz w:val="16"/>
          <w:szCs w:val="16"/>
        </w:rPr>
        <w:t>*</w:t>
      </w:r>
      <w:r w:rsidRPr="003F329B">
        <w:t>consideration to the extent that it relates to the supply of those goods.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4"/>
      </w:pPr>
      <w:bookmarkStart w:id="585" w:name="_Toc416266152"/>
      <w:r w:rsidRPr="00AE4251">
        <w:rPr>
          <w:rStyle w:val="CharSubdNo"/>
        </w:rPr>
        <w:t>Subdivision</w:t>
      </w:r>
      <w:r w:rsidR="003F329B" w:rsidRPr="00AE4251">
        <w:rPr>
          <w:rStyle w:val="CharSubdNo"/>
        </w:rPr>
        <w:t> </w:t>
      </w:r>
      <w:r w:rsidRPr="00AE4251">
        <w:rPr>
          <w:rStyle w:val="CharSubdNo"/>
        </w:rPr>
        <w:t>78</w:t>
      </w:r>
      <w:r w:rsidR="003F329B" w:rsidRPr="00AE4251">
        <w:rPr>
          <w:rStyle w:val="CharSubdNo"/>
        </w:rPr>
        <w:noBreakHyphen/>
      </w:r>
      <w:r w:rsidRPr="00AE4251">
        <w:rPr>
          <w:rStyle w:val="CharSubdNo"/>
        </w:rPr>
        <w:t>C</w:t>
      </w:r>
      <w:r w:rsidRPr="003F329B">
        <w:t>—</w:t>
      </w:r>
      <w:r w:rsidRPr="00AE4251">
        <w:rPr>
          <w:rStyle w:val="CharSubdText"/>
        </w:rPr>
        <w:t>Third parties</w:t>
      </w:r>
      <w:bookmarkEnd w:id="585"/>
    </w:p>
    <w:p w:rsidR="00300522" w:rsidRPr="003F329B" w:rsidRDefault="00300522" w:rsidP="00300522">
      <w:pPr>
        <w:pStyle w:val="ActHead5"/>
      </w:pPr>
      <w:bookmarkStart w:id="586" w:name="_Toc416266153"/>
      <w:r w:rsidRPr="00AE4251">
        <w:rPr>
          <w:rStyle w:val="CharSectno"/>
        </w:rPr>
        <w:t>78</w:t>
      </w:r>
      <w:r w:rsidR="003F329B" w:rsidRPr="00AE4251">
        <w:rPr>
          <w:rStyle w:val="CharSectno"/>
        </w:rPr>
        <w:noBreakHyphen/>
      </w:r>
      <w:r w:rsidRPr="00AE4251">
        <w:rPr>
          <w:rStyle w:val="CharSectno"/>
        </w:rPr>
        <w:t>65</w:t>
      </w:r>
      <w:r w:rsidRPr="003F329B">
        <w:t xml:space="preserve">  Payments etc. to third parties by insurers</w:t>
      </w:r>
      <w:bookmarkEnd w:id="586"/>
    </w:p>
    <w:p w:rsidR="00300522" w:rsidRPr="003F329B" w:rsidRDefault="00300522" w:rsidP="00300522">
      <w:pPr>
        <w:pStyle w:val="subsection"/>
      </w:pPr>
      <w:r w:rsidRPr="003F329B">
        <w:tab/>
        <w:t>(1)</w:t>
      </w:r>
      <w:r w:rsidRPr="003F329B">
        <w:tab/>
        <w:t xml:space="preserve">The making of any payment by an insurer to an entity is not treated as </w:t>
      </w:r>
      <w:r w:rsidR="003F329B" w:rsidRPr="003F329B">
        <w:rPr>
          <w:position w:val="6"/>
          <w:sz w:val="16"/>
          <w:szCs w:val="16"/>
        </w:rPr>
        <w:t>*</w:t>
      </w:r>
      <w:r w:rsidRPr="003F329B">
        <w:t>consideration for a supply to the insurer by the entity, to the extent that:</w:t>
      </w:r>
    </w:p>
    <w:p w:rsidR="00300522" w:rsidRPr="003F329B" w:rsidRDefault="00300522" w:rsidP="00300522">
      <w:pPr>
        <w:pStyle w:val="paragraph"/>
      </w:pPr>
      <w:r w:rsidRPr="003F329B">
        <w:tab/>
        <w:t>(a)</w:t>
      </w:r>
      <w:r w:rsidRPr="003F329B">
        <w:tab/>
        <w:t xml:space="preserve">the payment is made in settlement of a claim under an </w:t>
      </w:r>
      <w:r w:rsidR="003F329B" w:rsidRPr="003F329B">
        <w:rPr>
          <w:position w:val="6"/>
          <w:sz w:val="16"/>
          <w:szCs w:val="16"/>
        </w:rPr>
        <w:t>*</w:t>
      </w:r>
      <w:r w:rsidRPr="003F329B">
        <w:t>insurance policy under which the entity is not insured; and</w:t>
      </w:r>
    </w:p>
    <w:p w:rsidR="00300522" w:rsidRPr="003F329B" w:rsidRDefault="00300522" w:rsidP="00300522">
      <w:pPr>
        <w:pStyle w:val="paragraph"/>
      </w:pPr>
      <w:r w:rsidRPr="003F329B">
        <w:tab/>
        <w:t>(b)</w:t>
      </w:r>
      <w:r w:rsidRPr="003F329B">
        <w:tab/>
        <w:t>the payment is to discharge a liability owed to that entity by the entity insured.</w:t>
      </w:r>
    </w:p>
    <w:p w:rsidR="00300522" w:rsidRPr="003F329B" w:rsidRDefault="00300522" w:rsidP="00300522">
      <w:pPr>
        <w:pStyle w:val="subsection"/>
      </w:pPr>
      <w:r w:rsidRPr="003F329B">
        <w:tab/>
        <w:t>(2)</w:t>
      </w:r>
      <w:r w:rsidRPr="003F329B">
        <w:tab/>
        <w:t>The making of any supply by an insurer to an entity:</w:t>
      </w:r>
    </w:p>
    <w:p w:rsidR="00300522" w:rsidRPr="003F329B" w:rsidRDefault="00300522" w:rsidP="00300522">
      <w:pPr>
        <w:pStyle w:val="paragraph"/>
      </w:pPr>
      <w:r w:rsidRPr="003F329B">
        <w:tab/>
        <w:t>(a)</w:t>
      </w:r>
      <w:r w:rsidRPr="003F329B">
        <w:tab/>
        <w:t xml:space="preserve">is not to be treated as a </w:t>
      </w:r>
      <w:r w:rsidR="003F329B" w:rsidRPr="003F329B">
        <w:rPr>
          <w:position w:val="6"/>
          <w:sz w:val="16"/>
          <w:szCs w:val="16"/>
        </w:rPr>
        <w:t>*</w:t>
      </w:r>
      <w:r w:rsidRPr="003F329B">
        <w:t>taxable supply by the insurer; and</w:t>
      </w:r>
    </w:p>
    <w:p w:rsidR="00300522" w:rsidRPr="003F329B" w:rsidRDefault="00300522" w:rsidP="00300522">
      <w:pPr>
        <w:pStyle w:val="paragraph"/>
      </w:pPr>
      <w:r w:rsidRPr="003F329B">
        <w:tab/>
        <w:t>(b)</w:t>
      </w:r>
      <w:r w:rsidRPr="003F329B">
        <w:tab/>
        <w:t xml:space="preserve">is not to be treated as </w:t>
      </w:r>
      <w:r w:rsidR="003F329B" w:rsidRPr="003F329B">
        <w:rPr>
          <w:position w:val="6"/>
          <w:sz w:val="16"/>
          <w:szCs w:val="16"/>
        </w:rPr>
        <w:t>*</w:t>
      </w:r>
      <w:r w:rsidRPr="003F329B">
        <w:t>consideration for a supply to the insurer by the entity, or any other entity;</w:t>
      </w:r>
    </w:p>
    <w:p w:rsidR="00300522" w:rsidRPr="003F329B" w:rsidRDefault="00300522" w:rsidP="00300522">
      <w:pPr>
        <w:pStyle w:val="subsection2"/>
      </w:pPr>
      <w:r w:rsidRPr="003F329B">
        <w:t>to the extent that:</w:t>
      </w:r>
    </w:p>
    <w:p w:rsidR="00300522" w:rsidRPr="003F329B" w:rsidRDefault="00300522" w:rsidP="00300522">
      <w:pPr>
        <w:pStyle w:val="paragraph"/>
      </w:pPr>
      <w:r w:rsidRPr="003F329B">
        <w:tab/>
        <w:t>(c)</w:t>
      </w:r>
      <w:r w:rsidRPr="003F329B">
        <w:tab/>
        <w:t xml:space="preserve">the supply is made in settlement of a claim under an </w:t>
      </w:r>
      <w:r w:rsidR="003F329B" w:rsidRPr="003F329B">
        <w:rPr>
          <w:position w:val="6"/>
          <w:sz w:val="16"/>
          <w:szCs w:val="16"/>
        </w:rPr>
        <w:t>*</w:t>
      </w:r>
      <w:r w:rsidRPr="003F329B">
        <w:t>insurance policy under which the entity is not insured; and</w:t>
      </w:r>
    </w:p>
    <w:p w:rsidR="00300522" w:rsidRPr="003F329B" w:rsidRDefault="00300522" w:rsidP="00300522">
      <w:pPr>
        <w:pStyle w:val="paragraph"/>
      </w:pPr>
      <w:r w:rsidRPr="003F329B">
        <w:tab/>
        <w:t>(d)</w:t>
      </w:r>
      <w:r w:rsidRPr="003F329B">
        <w:tab/>
        <w:t>the supply is to discharge a liability owed to that entity by the entity insured.</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7" w:name="_Toc416266154"/>
      <w:r w:rsidRPr="00AE4251">
        <w:rPr>
          <w:rStyle w:val="CharSectno"/>
        </w:rPr>
        <w:t>78</w:t>
      </w:r>
      <w:r w:rsidR="003F329B" w:rsidRPr="00AE4251">
        <w:rPr>
          <w:rStyle w:val="CharSectno"/>
        </w:rPr>
        <w:noBreakHyphen/>
      </w:r>
      <w:r w:rsidRPr="00AE4251">
        <w:rPr>
          <w:rStyle w:val="CharSectno"/>
        </w:rPr>
        <w:t>70</w:t>
      </w:r>
      <w:r w:rsidRPr="003F329B">
        <w:t xml:space="preserve">  Payments etc. to third parties by insured entities</w:t>
      </w:r>
      <w:bookmarkEnd w:id="587"/>
    </w:p>
    <w:p w:rsidR="00300522" w:rsidRPr="003F329B" w:rsidRDefault="00300522" w:rsidP="00300522">
      <w:pPr>
        <w:pStyle w:val="subsection"/>
      </w:pPr>
      <w:r w:rsidRPr="003F329B">
        <w:tab/>
        <w:t>(1)</w:t>
      </w:r>
      <w:r w:rsidRPr="003F329B">
        <w:tab/>
        <w:t xml:space="preserve">The making of any payment by an entity to another entity is not to be treated as </w:t>
      </w:r>
      <w:r w:rsidR="003F329B" w:rsidRPr="003F329B">
        <w:rPr>
          <w:position w:val="6"/>
          <w:sz w:val="16"/>
          <w:szCs w:val="16"/>
        </w:rPr>
        <w:t>*</w:t>
      </w:r>
      <w:r w:rsidRPr="003F329B">
        <w:t>consideration for a supply to the entity by that other entity, to the extent that:</w:t>
      </w:r>
    </w:p>
    <w:p w:rsidR="00300522" w:rsidRPr="003F329B" w:rsidRDefault="00300522" w:rsidP="00300522">
      <w:pPr>
        <w:pStyle w:val="paragraph"/>
      </w:pPr>
      <w:r w:rsidRPr="003F329B">
        <w:tab/>
        <w:t>(a)</w:t>
      </w:r>
      <w:r w:rsidRPr="003F329B">
        <w:tab/>
        <w:t>the payment is to discharge a liability of the entity to that other entity; and</w:t>
      </w:r>
    </w:p>
    <w:p w:rsidR="00300522" w:rsidRPr="003F329B" w:rsidRDefault="00300522" w:rsidP="00300522">
      <w:pPr>
        <w:pStyle w:val="paragraph"/>
      </w:pPr>
      <w:r w:rsidRPr="003F329B">
        <w:tab/>
        <w:t>(b)</w:t>
      </w:r>
      <w:r w:rsidRPr="003F329B">
        <w:tab/>
        <w:t xml:space="preserve">the payment is covered by a settlement of a claim under an </w:t>
      </w:r>
      <w:r w:rsidR="003F329B" w:rsidRPr="003F329B">
        <w:rPr>
          <w:position w:val="6"/>
          <w:sz w:val="16"/>
          <w:szCs w:val="16"/>
        </w:rPr>
        <w:t>*</w:t>
      </w:r>
      <w:r w:rsidRPr="003F329B">
        <w:t>insurance policy under which the entity was insured against that liability.</w:t>
      </w:r>
    </w:p>
    <w:p w:rsidR="00300522" w:rsidRPr="003F329B" w:rsidRDefault="00300522" w:rsidP="00300522">
      <w:pPr>
        <w:pStyle w:val="subsection"/>
      </w:pPr>
      <w:r w:rsidRPr="003F329B">
        <w:tab/>
        <w:t>(2)</w:t>
      </w:r>
      <w:r w:rsidRPr="003F329B">
        <w:tab/>
        <w:t>The making of any supply by an entity to another entity:</w:t>
      </w:r>
    </w:p>
    <w:p w:rsidR="00300522" w:rsidRPr="003F329B" w:rsidRDefault="00300522" w:rsidP="00300522">
      <w:pPr>
        <w:pStyle w:val="paragraph"/>
      </w:pPr>
      <w:r w:rsidRPr="003F329B">
        <w:tab/>
        <w:t>(a)</w:t>
      </w:r>
      <w:r w:rsidRPr="003F329B">
        <w:tab/>
        <w:t xml:space="preserve">is not to be treated as a </w:t>
      </w:r>
      <w:r w:rsidR="003F329B" w:rsidRPr="003F329B">
        <w:rPr>
          <w:position w:val="6"/>
          <w:sz w:val="16"/>
          <w:szCs w:val="16"/>
        </w:rPr>
        <w:t>*</w:t>
      </w:r>
      <w:r w:rsidRPr="003F329B">
        <w:t>taxable supply by the entity; and</w:t>
      </w:r>
    </w:p>
    <w:p w:rsidR="00300522" w:rsidRPr="003F329B" w:rsidRDefault="00300522" w:rsidP="00300522">
      <w:pPr>
        <w:pStyle w:val="paragraph"/>
      </w:pPr>
      <w:r w:rsidRPr="003F329B">
        <w:tab/>
        <w:t>(b)</w:t>
      </w:r>
      <w:r w:rsidRPr="003F329B">
        <w:tab/>
        <w:t xml:space="preserve">is not to be treated as </w:t>
      </w:r>
      <w:r w:rsidR="003F329B" w:rsidRPr="003F329B">
        <w:rPr>
          <w:position w:val="6"/>
          <w:sz w:val="16"/>
          <w:szCs w:val="16"/>
        </w:rPr>
        <w:t>*</w:t>
      </w:r>
      <w:r w:rsidRPr="003F329B">
        <w:t>consideration for a supply to the entity by that other, or any other, entity;</w:t>
      </w:r>
    </w:p>
    <w:p w:rsidR="00300522" w:rsidRPr="003F329B" w:rsidRDefault="00300522" w:rsidP="00300522">
      <w:pPr>
        <w:pStyle w:val="subsection2"/>
      </w:pPr>
      <w:r w:rsidRPr="003F329B">
        <w:t>to the extent that:</w:t>
      </w:r>
    </w:p>
    <w:p w:rsidR="00300522" w:rsidRPr="003F329B" w:rsidRDefault="00300522" w:rsidP="00300522">
      <w:pPr>
        <w:pStyle w:val="paragraph"/>
      </w:pPr>
      <w:r w:rsidRPr="003F329B">
        <w:tab/>
        <w:t>(c)</w:t>
      </w:r>
      <w:r w:rsidRPr="003F329B">
        <w:tab/>
        <w:t>the supply is to discharge a liability of the entity to that other entity; and</w:t>
      </w:r>
    </w:p>
    <w:p w:rsidR="00300522" w:rsidRPr="003F329B" w:rsidRDefault="00300522" w:rsidP="00300522">
      <w:pPr>
        <w:pStyle w:val="paragraph"/>
      </w:pPr>
      <w:r w:rsidRPr="003F329B">
        <w:tab/>
        <w:t>(d)</w:t>
      </w:r>
      <w:r w:rsidRPr="003F329B">
        <w:tab/>
        <w:t xml:space="preserve">the supply is covered by a settlement of a claim under an </w:t>
      </w:r>
      <w:r w:rsidR="003F329B" w:rsidRPr="003F329B">
        <w:rPr>
          <w:position w:val="6"/>
          <w:sz w:val="16"/>
          <w:szCs w:val="16"/>
        </w:rPr>
        <w:t>*</w:t>
      </w:r>
      <w:r w:rsidRPr="003F329B">
        <w:t>insurance policy under which the entity was insured against that liability.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588" w:name="_Toc416266155"/>
      <w:r w:rsidRPr="00AE4251">
        <w:rPr>
          <w:rStyle w:val="CharSectno"/>
        </w:rPr>
        <w:t>78</w:t>
      </w:r>
      <w:r w:rsidR="003F329B" w:rsidRPr="00AE4251">
        <w:rPr>
          <w:rStyle w:val="CharSectno"/>
        </w:rPr>
        <w:noBreakHyphen/>
      </w:r>
      <w:r w:rsidRPr="00AE4251">
        <w:rPr>
          <w:rStyle w:val="CharSectno"/>
        </w:rPr>
        <w:t>75</w:t>
      </w:r>
      <w:r w:rsidRPr="003F329B">
        <w:t xml:space="preserve">  Creditable acquisitions relating to rights of subrogation</w:t>
      </w:r>
      <w:bookmarkEnd w:id="588"/>
    </w:p>
    <w:p w:rsidR="00300522" w:rsidRPr="003F329B" w:rsidRDefault="00300522" w:rsidP="00300522">
      <w:pPr>
        <w:pStyle w:val="subsection"/>
      </w:pPr>
      <w:r w:rsidRPr="003F329B">
        <w:tab/>
        <w:t>(1)</w:t>
      </w:r>
      <w:r w:rsidRPr="003F329B">
        <w:tab/>
        <w:t xml:space="preserve">If, in settlement of a claim made by an insurer in the insurer’s exercising of rights of subrogation in respect of an </w:t>
      </w:r>
      <w:r w:rsidR="003F329B" w:rsidRPr="003F329B">
        <w:rPr>
          <w:position w:val="6"/>
          <w:sz w:val="16"/>
          <w:szCs w:val="16"/>
        </w:rPr>
        <w:t>*</w:t>
      </w:r>
      <w:r w:rsidRPr="003F329B">
        <w:t>insurance policy, an entity that is not insured under the policy:</w:t>
      </w:r>
    </w:p>
    <w:p w:rsidR="00300522" w:rsidRPr="003F329B" w:rsidRDefault="00300522" w:rsidP="00300522">
      <w:pPr>
        <w:pStyle w:val="paragraph"/>
      </w:pPr>
      <w:r w:rsidRPr="003F329B">
        <w:tab/>
        <w:t>(a)</w:t>
      </w:r>
      <w:r w:rsidRPr="003F329B">
        <w:tab/>
        <w:t xml:space="preserve">makes a payment of </w:t>
      </w:r>
      <w:r w:rsidR="003F329B" w:rsidRPr="003F329B">
        <w:rPr>
          <w:position w:val="6"/>
          <w:sz w:val="16"/>
          <w:szCs w:val="16"/>
        </w:rPr>
        <w:t>*</w:t>
      </w:r>
      <w:r w:rsidRPr="003F329B">
        <w:t>money; or</w:t>
      </w:r>
    </w:p>
    <w:p w:rsidR="00300522" w:rsidRPr="003F329B" w:rsidRDefault="00300522" w:rsidP="00300522">
      <w:pPr>
        <w:pStyle w:val="paragraph"/>
      </w:pPr>
      <w:r w:rsidRPr="003F329B">
        <w:tab/>
        <w:t>(b)</w:t>
      </w:r>
      <w:r w:rsidRPr="003F329B">
        <w:tab/>
        <w:t>makes a supply; or</w:t>
      </w:r>
    </w:p>
    <w:p w:rsidR="00300522" w:rsidRPr="003F329B" w:rsidRDefault="00300522" w:rsidP="00300522">
      <w:pPr>
        <w:pStyle w:val="paragraph"/>
      </w:pPr>
      <w:r w:rsidRPr="003F329B">
        <w:tab/>
        <w:t>(c)</w:t>
      </w:r>
      <w:r w:rsidRPr="003F329B">
        <w:tab/>
        <w:t>makes both a payment of money and a supply;</w:t>
      </w:r>
    </w:p>
    <w:p w:rsidR="00300522" w:rsidRPr="003F329B" w:rsidRDefault="00300522" w:rsidP="00300522">
      <w:pPr>
        <w:pStyle w:val="subsection2"/>
      </w:pPr>
      <w:r w:rsidRPr="003F329B">
        <w:t xml:space="preserve">the payment or supply is </w:t>
      </w:r>
      <w:r w:rsidRPr="003F329B">
        <w:rPr>
          <w:i/>
          <w:iCs/>
        </w:rPr>
        <w:t>not</w:t>
      </w:r>
      <w:r w:rsidRPr="003F329B">
        <w:t xml:space="preserve"> treated as </w:t>
      </w:r>
      <w:r w:rsidR="003F329B" w:rsidRPr="003F329B">
        <w:rPr>
          <w:position w:val="6"/>
          <w:sz w:val="16"/>
          <w:szCs w:val="16"/>
        </w:rPr>
        <w:t>*</w:t>
      </w:r>
      <w:r w:rsidRPr="003F329B">
        <w:t>consideration for an acquisition made by the entity.</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4"/>
      </w:pPr>
      <w:bookmarkStart w:id="589" w:name="_Toc416266156"/>
      <w:r w:rsidRPr="00AE4251">
        <w:rPr>
          <w:rStyle w:val="CharSubdNo"/>
        </w:rPr>
        <w:t>Subdivision</w:t>
      </w:r>
      <w:r w:rsidR="003F329B" w:rsidRPr="00AE4251">
        <w:rPr>
          <w:rStyle w:val="CharSubdNo"/>
        </w:rPr>
        <w:t> </w:t>
      </w:r>
      <w:r w:rsidRPr="00AE4251">
        <w:rPr>
          <w:rStyle w:val="CharSubdNo"/>
        </w:rPr>
        <w:t>78</w:t>
      </w:r>
      <w:r w:rsidR="003F329B" w:rsidRPr="00AE4251">
        <w:rPr>
          <w:rStyle w:val="CharSubdNo"/>
        </w:rPr>
        <w:noBreakHyphen/>
      </w:r>
      <w:r w:rsidRPr="00AE4251">
        <w:rPr>
          <w:rStyle w:val="CharSubdNo"/>
        </w:rPr>
        <w:t>D</w:t>
      </w:r>
      <w:r w:rsidRPr="003F329B">
        <w:t>—</w:t>
      </w:r>
      <w:r w:rsidRPr="00AE4251">
        <w:rPr>
          <w:rStyle w:val="CharSubdText"/>
        </w:rPr>
        <w:t>Insured entities that are not registered etc.</w:t>
      </w:r>
      <w:bookmarkEnd w:id="589"/>
    </w:p>
    <w:p w:rsidR="00300522" w:rsidRPr="003F329B" w:rsidRDefault="00300522" w:rsidP="00300522">
      <w:pPr>
        <w:pStyle w:val="ActHead5"/>
      </w:pPr>
      <w:bookmarkStart w:id="590" w:name="_Toc416266157"/>
      <w:r w:rsidRPr="00AE4251">
        <w:rPr>
          <w:rStyle w:val="CharSectno"/>
        </w:rPr>
        <w:t>78</w:t>
      </w:r>
      <w:r w:rsidR="003F329B" w:rsidRPr="00AE4251">
        <w:rPr>
          <w:rStyle w:val="CharSectno"/>
        </w:rPr>
        <w:noBreakHyphen/>
      </w:r>
      <w:r w:rsidRPr="00AE4251">
        <w:rPr>
          <w:rStyle w:val="CharSectno"/>
        </w:rPr>
        <w:t>80</w:t>
      </w:r>
      <w:r w:rsidRPr="003F329B">
        <w:t xml:space="preserve">  Net amounts</w:t>
      </w:r>
      <w:bookmarkEnd w:id="590"/>
    </w:p>
    <w:p w:rsidR="00300522" w:rsidRPr="003F329B" w:rsidRDefault="00300522" w:rsidP="00300522">
      <w:pPr>
        <w:pStyle w:val="subsection"/>
      </w:pPr>
      <w:r w:rsidRPr="003F329B">
        <w:tab/>
        <w:t>(1)</w:t>
      </w:r>
      <w:r w:rsidRPr="003F329B">
        <w:tab/>
        <w:t xml:space="preserve">If an entity insured under an </w:t>
      </w:r>
      <w:r w:rsidR="003F329B" w:rsidRPr="003F329B">
        <w:rPr>
          <w:position w:val="6"/>
          <w:sz w:val="16"/>
          <w:szCs w:val="16"/>
        </w:rPr>
        <w:t>*</w:t>
      </w:r>
      <w:r w:rsidRPr="003F329B">
        <w:t xml:space="preserve">insurance policy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it does not have a </w:t>
      </w:r>
      <w:r w:rsidR="003F329B" w:rsidRPr="003F329B">
        <w:rPr>
          <w:position w:val="6"/>
          <w:sz w:val="16"/>
          <w:szCs w:val="16"/>
        </w:rPr>
        <w:t>*</w:t>
      </w:r>
      <w:r w:rsidRPr="003F329B">
        <w:t>net amount under Part</w:t>
      </w:r>
      <w:r w:rsidR="003F329B">
        <w:t> </w:t>
      </w:r>
      <w:r w:rsidRPr="003F329B">
        <w:t>2</w:t>
      </w:r>
      <w:r w:rsidR="003F329B">
        <w:noBreakHyphen/>
      </w:r>
      <w:r w:rsidRPr="003F329B">
        <w:t xml:space="preserve">4 merely because it makes a </w:t>
      </w:r>
      <w:r w:rsidR="003F329B" w:rsidRPr="003F329B">
        <w:rPr>
          <w:position w:val="6"/>
          <w:sz w:val="16"/>
          <w:szCs w:val="16"/>
        </w:rPr>
        <w:t>*</w:t>
      </w:r>
      <w:r w:rsidRPr="003F329B">
        <w:t>taxable supply under section</w:t>
      </w:r>
      <w:r w:rsidR="003F329B">
        <w:t> </w:t>
      </w:r>
      <w:r w:rsidRPr="003F329B">
        <w:t>78</w:t>
      </w:r>
      <w:r w:rsidR="003F329B">
        <w:noBreakHyphen/>
      </w:r>
      <w:r w:rsidRPr="003F329B">
        <w:t>50.</w:t>
      </w:r>
    </w:p>
    <w:p w:rsidR="00300522" w:rsidRPr="003F329B" w:rsidRDefault="00300522" w:rsidP="00300522">
      <w:pPr>
        <w:pStyle w:val="subsection"/>
      </w:pPr>
      <w:r w:rsidRPr="003F329B">
        <w:tab/>
        <w:t>(2)</w:t>
      </w:r>
      <w:r w:rsidRPr="003F329B">
        <w:tab/>
        <w:t xml:space="preserve">This section does not prevent an </w:t>
      </w:r>
      <w:r w:rsidR="003F329B" w:rsidRPr="003F329B">
        <w:rPr>
          <w:position w:val="6"/>
          <w:sz w:val="16"/>
          <w:szCs w:val="16"/>
        </w:rPr>
        <w:t>*</w:t>
      </w:r>
      <w:r w:rsidRPr="003F329B">
        <w:t xml:space="preserve">adjustment arising that relates to such a supply, but the entity cannot have a </w:t>
      </w:r>
      <w:r w:rsidR="003F329B" w:rsidRPr="003F329B">
        <w:rPr>
          <w:position w:val="6"/>
          <w:sz w:val="16"/>
          <w:szCs w:val="16"/>
        </w:rPr>
        <w:t>*</w:t>
      </w:r>
      <w:r w:rsidRPr="003F329B">
        <w:t xml:space="preserve">decreasing adjustment unless it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(3)</w:t>
      </w:r>
      <w:r w:rsidRPr="003F329B">
        <w:tab/>
        <w:t>This section has effect despite Division</w:t>
      </w:r>
      <w:r w:rsidR="003F329B">
        <w:t> </w:t>
      </w:r>
      <w:r w:rsidRPr="003F329B">
        <w:t>17 (which is about net amounts and adjustments).</w:t>
      </w:r>
    </w:p>
    <w:p w:rsidR="00300522" w:rsidRPr="003F329B" w:rsidRDefault="00300522" w:rsidP="00300522">
      <w:pPr>
        <w:pStyle w:val="ActHead5"/>
      </w:pPr>
      <w:bookmarkStart w:id="591" w:name="_Toc416266158"/>
      <w:r w:rsidRPr="00AE4251">
        <w:rPr>
          <w:rStyle w:val="CharSectno"/>
        </w:rPr>
        <w:t>78</w:t>
      </w:r>
      <w:r w:rsidR="003F329B" w:rsidRPr="00AE4251">
        <w:rPr>
          <w:rStyle w:val="CharSectno"/>
        </w:rPr>
        <w:noBreakHyphen/>
      </w:r>
      <w:r w:rsidRPr="00AE4251">
        <w:rPr>
          <w:rStyle w:val="CharSectno"/>
        </w:rPr>
        <w:t>85</w:t>
      </w:r>
      <w:r w:rsidRPr="003F329B">
        <w:t xml:space="preserve">  GST returns</w:t>
      </w:r>
      <w:bookmarkEnd w:id="591"/>
    </w:p>
    <w:p w:rsidR="00300522" w:rsidRPr="003F329B" w:rsidRDefault="00300522" w:rsidP="00300522">
      <w:pPr>
        <w:pStyle w:val="subsection"/>
      </w:pPr>
      <w:r w:rsidRPr="003F329B">
        <w:tab/>
        <w:t>(1)</w:t>
      </w:r>
      <w:r w:rsidRPr="003F329B">
        <w:tab/>
        <w:t>If, during a month:</w:t>
      </w:r>
    </w:p>
    <w:p w:rsidR="00300522" w:rsidRPr="003F329B" w:rsidRDefault="00300522" w:rsidP="00300522">
      <w:pPr>
        <w:pStyle w:val="paragraph"/>
      </w:pPr>
      <w:r w:rsidRPr="003F329B">
        <w:tab/>
        <w:t>(a)</w:t>
      </w:r>
      <w:r w:rsidRPr="003F329B">
        <w:tab/>
        <w:t xml:space="preserve">an entity makes any </w:t>
      </w:r>
      <w:r w:rsidR="003F329B" w:rsidRPr="003F329B">
        <w:rPr>
          <w:position w:val="6"/>
          <w:sz w:val="16"/>
          <w:szCs w:val="16"/>
        </w:rPr>
        <w:t>*</w:t>
      </w:r>
      <w:r w:rsidRPr="003F329B">
        <w:t>taxable supplies under section</w:t>
      </w:r>
      <w:r w:rsidR="003F329B">
        <w:t> </w:t>
      </w:r>
      <w:r w:rsidRPr="003F329B">
        <w:t>78</w:t>
      </w:r>
      <w:r w:rsidR="003F329B">
        <w:noBreakHyphen/>
      </w:r>
      <w:r w:rsidRPr="003F329B">
        <w:t>50; or</w:t>
      </w:r>
    </w:p>
    <w:p w:rsidR="00300522" w:rsidRPr="003F329B" w:rsidRDefault="00300522" w:rsidP="00300522">
      <w:pPr>
        <w:pStyle w:val="paragraph"/>
      </w:pPr>
      <w:r w:rsidRPr="003F329B">
        <w:tab/>
        <w:t>(b)</w:t>
      </w:r>
      <w:r w:rsidRPr="003F329B">
        <w:tab/>
        <w:t xml:space="preserve">an entity has any </w:t>
      </w:r>
      <w:r w:rsidR="003F329B" w:rsidRPr="003F329B">
        <w:rPr>
          <w:position w:val="6"/>
          <w:sz w:val="16"/>
          <w:szCs w:val="16"/>
        </w:rPr>
        <w:t>*</w:t>
      </w:r>
      <w:r w:rsidRPr="003F329B">
        <w:t>increasing adjustments that arise in relation to any such supplies (whether made in that month or a previous month);</w:t>
      </w:r>
    </w:p>
    <w:p w:rsidR="00300522" w:rsidRPr="003F329B" w:rsidRDefault="00300522" w:rsidP="00300522">
      <w:pPr>
        <w:pStyle w:val="subsection2"/>
      </w:pPr>
      <w:r w:rsidRPr="003F329B">
        <w:t xml:space="preserve">and the entity is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during that month, it must give to the Commissioner a </w:t>
      </w:r>
      <w:r w:rsidR="003F329B" w:rsidRPr="003F329B">
        <w:rPr>
          <w:position w:val="6"/>
          <w:sz w:val="16"/>
          <w:szCs w:val="16"/>
        </w:rPr>
        <w:t>*</w:t>
      </w:r>
      <w:r w:rsidRPr="003F329B">
        <w:t>GST return, within 21 days after the end of the month, relating to those supplies it made in that month and those adjustments.</w:t>
      </w:r>
    </w:p>
    <w:p w:rsidR="00300522" w:rsidRPr="003F329B" w:rsidRDefault="00300522" w:rsidP="00300522">
      <w:pPr>
        <w:pStyle w:val="subsection"/>
      </w:pPr>
      <w:r w:rsidRPr="003F329B">
        <w:tab/>
        <w:t>(3)</w:t>
      </w:r>
      <w:r w:rsidRPr="003F329B">
        <w:tab/>
        <w:t>This section has effect despite sections</w:t>
      </w:r>
      <w:r w:rsidR="003F329B">
        <w:t> </w:t>
      </w:r>
      <w:r w:rsidRPr="003F329B">
        <w:t>31</w:t>
      </w:r>
      <w:r w:rsidR="003F329B">
        <w:noBreakHyphen/>
      </w:r>
      <w:r w:rsidRPr="003F329B">
        <w:t>5 and 31</w:t>
      </w:r>
      <w:r w:rsidR="003F329B">
        <w:noBreakHyphen/>
      </w:r>
      <w:r w:rsidRPr="003F329B">
        <w:t>10 (which are about giving GST returns).</w:t>
      </w:r>
    </w:p>
    <w:p w:rsidR="00300522" w:rsidRPr="003F329B" w:rsidRDefault="00300522" w:rsidP="00300522">
      <w:pPr>
        <w:pStyle w:val="ActHead5"/>
      </w:pPr>
      <w:bookmarkStart w:id="592" w:name="_Toc416266159"/>
      <w:r w:rsidRPr="00AE4251">
        <w:rPr>
          <w:rStyle w:val="CharSectno"/>
        </w:rPr>
        <w:t>78</w:t>
      </w:r>
      <w:r w:rsidR="003F329B" w:rsidRPr="00AE4251">
        <w:rPr>
          <w:rStyle w:val="CharSectno"/>
        </w:rPr>
        <w:noBreakHyphen/>
      </w:r>
      <w:r w:rsidRPr="00AE4251">
        <w:rPr>
          <w:rStyle w:val="CharSectno"/>
        </w:rPr>
        <w:t>90</w:t>
      </w:r>
      <w:r w:rsidRPr="003F329B">
        <w:t xml:space="preserve">  Payments of GST</w:t>
      </w:r>
      <w:bookmarkEnd w:id="592"/>
    </w:p>
    <w:p w:rsidR="0091511B" w:rsidRPr="003F329B" w:rsidRDefault="0091511B" w:rsidP="0091511B">
      <w:pPr>
        <w:pStyle w:val="subsection"/>
      </w:pPr>
      <w:r w:rsidRPr="003F329B">
        <w:tab/>
        <w:t>(1)</w:t>
      </w:r>
      <w:r w:rsidRPr="003F329B">
        <w:tab/>
        <w:t xml:space="preserve">An entity that is not </w:t>
      </w:r>
      <w:r w:rsidR="003F329B" w:rsidRPr="003F329B">
        <w:rPr>
          <w:position w:val="6"/>
          <w:sz w:val="16"/>
        </w:rPr>
        <w:t>*</w:t>
      </w:r>
      <w:r w:rsidRPr="003F329B">
        <w:t xml:space="preserve">registered or </w:t>
      </w:r>
      <w:r w:rsidR="003F329B" w:rsidRPr="003F329B">
        <w:rPr>
          <w:position w:val="6"/>
          <w:sz w:val="16"/>
        </w:rPr>
        <w:t>*</w:t>
      </w:r>
      <w:r w:rsidRPr="003F329B">
        <w:t>required to be registered during a particular month must pay to the Commissioner:</w:t>
      </w:r>
    </w:p>
    <w:p w:rsidR="0091511B" w:rsidRPr="003F329B" w:rsidRDefault="0091511B" w:rsidP="0091511B">
      <w:pPr>
        <w:pStyle w:val="paragraph"/>
      </w:pPr>
      <w:r w:rsidRPr="003F329B">
        <w:tab/>
        <w:t>(a)</w:t>
      </w:r>
      <w:r w:rsidRPr="003F329B">
        <w:tab/>
        <w:t xml:space="preserve">amounts of </w:t>
      </w:r>
      <w:r w:rsidR="003F329B" w:rsidRPr="003F329B">
        <w:rPr>
          <w:position w:val="6"/>
          <w:sz w:val="16"/>
        </w:rPr>
        <w:t>*</w:t>
      </w:r>
      <w:r w:rsidRPr="003F329B">
        <w:t xml:space="preserve">assessed GST on </w:t>
      </w:r>
      <w:r w:rsidR="003F329B" w:rsidRPr="003F329B">
        <w:rPr>
          <w:position w:val="6"/>
          <w:sz w:val="16"/>
        </w:rPr>
        <w:t>*</w:t>
      </w:r>
      <w:r w:rsidRPr="003F329B">
        <w:t>taxable supplies under section</w:t>
      </w:r>
      <w:r w:rsidR="003F329B">
        <w:t> </w:t>
      </w:r>
      <w:r w:rsidRPr="003F329B">
        <w:t>78</w:t>
      </w:r>
      <w:r w:rsidR="003F329B">
        <w:noBreakHyphen/>
      </w:r>
      <w:r w:rsidRPr="003F329B">
        <w:t>50 that it makes during that month; and</w:t>
      </w:r>
    </w:p>
    <w:p w:rsidR="0091511B" w:rsidRPr="003F329B" w:rsidRDefault="0091511B" w:rsidP="0091511B">
      <w:pPr>
        <w:pStyle w:val="paragraph"/>
      </w:pPr>
      <w:r w:rsidRPr="003F329B">
        <w:tab/>
        <w:t>(b)</w:t>
      </w:r>
      <w:r w:rsidRPr="003F329B">
        <w:tab/>
      </w:r>
      <w:r w:rsidR="003F329B" w:rsidRPr="003F329B">
        <w:rPr>
          <w:position w:val="6"/>
          <w:sz w:val="16"/>
        </w:rPr>
        <w:t>*</w:t>
      </w:r>
      <w:r w:rsidRPr="003F329B">
        <w:t xml:space="preserve">assessed amounts of </w:t>
      </w:r>
      <w:r w:rsidR="003F329B" w:rsidRPr="003F329B">
        <w:rPr>
          <w:position w:val="6"/>
          <w:sz w:val="16"/>
        </w:rPr>
        <w:t>*</w:t>
      </w:r>
      <w:r w:rsidRPr="003F329B">
        <w:t>increasing adjustments that it has that arise, during that month, in relation to supplies that are taxable supplies under section</w:t>
      </w:r>
      <w:r w:rsidR="003F329B">
        <w:t> </w:t>
      </w:r>
      <w:r w:rsidRPr="003F329B">
        <w:t>78</w:t>
      </w:r>
      <w:r w:rsidR="003F329B">
        <w:noBreakHyphen/>
      </w:r>
      <w:r w:rsidRPr="003F329B">
        <w:t>50.</w:t>
      </w:r>
    </w:p>
    <w:p w:rsidR="0091511B" w:rsidRPr="003F329B" w:rsidRDefault="0091511B" w:rsidP="0091511B">
      <w:pPr>
        <w:pStyle w:val="subsection"/>
      </w:pPr>
      <w:r w:rsidRPr="003F329B">
        <w:tab/>
        <w:t>(1A)</w:t>
      </w:r>
      <w:r w:rsidRPr="003F329B">
        <w:tab/>
        <w:t>The entity must pay each amount:</w:t>
      </w:r>
    </w:p>
    <w:p w:rsidR="0091511B" w:rsidRPr="003F329B" w:rsidRDefault="0091511B" w:rsidP="0091511B">
      <w:pPr>
        <w:pStyle w:val="paragraph"/>
      </w:pPr>
      <w:r w:rsidRPr="003F329B">
        <w:tab/>
        <w:t>(a)</w:t>
      </w:r>
      <w:r w:rsidRPr="003F329B">
        <w:tab/>
        <w:t>on or before the later of:</w:t>
      </w:r>
    </w:p>
    <w:p w:rsidR="0091511B" w:rsidRPr="003F329B" w:rsidRDefault="0091511B" w:rsidP="0091511B">
      <w:pPr>
        <w:pStyle w:val="paragraphsub"/>
      </w:pPr>
      <w:r w:rsidRPr="003F329B">
        <w:tab/>
        <w:t>(i)</w:t>
      </w:r>
      <w:r w:rsidRPr="003F329B">
        <w:tab/>
        <w:t>the 21st day after the end of the month; and</w:t>
      </w:r>
    </w:p>
    <w:p w:rsidR="0091511B" w:rsidRPr="003F329B" w:rsidRDefault="0091511B" w:rsidP="0091511B">
      <w:pPr>
        <w:pStyle w:val="paragraphsub"/>
      </w:pPr>
      <w:r w:rsidRPr="003F329B">
        <w:tab/>
        <w:t>(ii)</w:t>
      </w:r>
      <w:r w:rsidRPr="003F329B">
        <w:tab/>
        <w:t xml:space="preserve">the day the Commissioner gives notice of the relevant </w:t>
      </w:r>
      <w:r w:rsidR="003F329B" w:rsidRPr="003F329B">
        <w:rPr>
          <w:position w:val="6"/>
          <w:sz w:val="16"/>
        </w:rPr>
        <w:t>*</w:t>
      </w:r>
      <w:r w:rsidRPr="003F329B">
        <w:t>assessment to the entity under section</w:t>
      </w:r>
      <w:r w:rsidR="003F329B">
        <w:t> </w:t>
      </w:r>
      <w:r w:rsidRPr="003F329B">
        <w:t>155</w:t>
      </w:r>
      <w:r w:rsidR="003F329B">
        <w:noBreakHyphen/>
      </w:r>
      <w:r w:rsidRPr="003F329B">
        <w:t>10 in Schedule</w:t>
      </w:r>
      <w:r w:rsidR="003F329B">
        <w:t> </w:t>
      </w:r>
      <w:r w:rsidRPr="003F329B">
        <w:t xml:space="preserve">1 to the </w:t>
      </w:r>
      <w:r w:rsidRPr="003F329B">
        <w:rPr>
          <w:i/>
        </w:rPr>
        <w:t>Taxation Administration Act 1953</w:t>
      </w:r>
      <w:r w:rsidRPr="003F329B">
        <w:t>; and</w:t>
      </w:r>
    </w:p>
    <w:p w:rsidR="0091511B" w:rsidRPr="003F329B" w:rsidRDefault="0091511B" w:rsidP="0091511B">
      <w:pPr>
        <w:pStyle w:val="paragraph"/>
      </w:pPr>
      <w:r w:rsidRPr="003F329B">
        <w:tab/>
        <w:t>(b)</w:t>
      </w:r>
      <w:r w:rsidRPr="003F329B">
        <w:tab/>
        <w:t>at the place and in the manner specified by the Commissioner.</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300522">
      <w:pPr>
        <w:pStyle w:val="ActHead4"/>
      </w:pPr>
      <w:bookmarkStart w:id="593" w:name="_Toc416266160"/>
      <w:r w:rsidRPr="00AE4251">
        <w:rPr>
          <w:rStyle w:val="CharSubdNo"/>
        </w:rPr>
        <w:t>Subdivision</w:t>
      </w:r>
      <w:r w:rsidR="003F329B" w:rsidRPr="00AE4251">
        <w:rPr>
          <w:rStyle w:val="CharSubdNo"/>
        </w:rPr>
        <w:t> </w:t>
      </w:r>
      <w:r w:rsidRPr="00AE4251">
        <w:rPr>
          <w:rStyle w:val="CharSubdNo"/>
        </w:rPr>
        <w:t>78</w:t>
      </w:r>
      <w:r w:rsidR="003F329B" w:rsidRPr="00AE4251">
        <w:rPr>
          <w:rStyle w:val="CharSubdNo"/>
        </w:rPr>
        <w:noBreakHyphen/>
      </w:r>
      <w:r w:rsidRPr="00AE4251">
        <w:rPr>
          <w:rStyle w:val="CharSubdNo"/>
        </w:rPr>
        <w:t>E</w:t>
      </w:r>
      <w:r w:rsidRPr="003F329B">
        <w:t>—</w:t>
      </w:r>
      <w:r w:rsidRPr="00AE4251">
        <w:rPr>
          <w:rStyle w:val="CharSubdText"/>
        </w:rPr>
        <w:t>Statutory compensation schemes</w:t>
      </w:r>
      <w:bookmarkEnd w:id="593"/>
    </w:p>
    <w:p w:rsidR="00300522" w:rsidRPr="003F329B" w:rsidRDefault="00300522" w:rsidP="00300522">
      <w:pPr>
        <w:pStyle w:val="ActHead5"/>
      </w:pPr>
      <w:bookmarkStart w:id="594" w:name="_Toc416266161"/>
      <w:r w:rsidRPr="00AE4251">
        <w:rPr>
          <w:rStyle w:val="CharSectno"/>
        </w:rPr>
        <w:t>78</w:t>
      </w:r>
      <w:r w:rsidR="003F329B" w:rsidRPr="00AE4251">
        <w:rPr>
          <w:rStyle w:val="CharSectno"/>
        </w:rPr>
        <w:noBreakHyphen/>
      </w:r>
      <w:r w:rsidRPr="00AE4251">
        <w:rPr>
          <w:rStyle w:val="CharSectno"/>
        </w:rPr>
        <w:t>95</w:t>
      </w:r>
      <w:r w:rsidRPr="003F329B">
        <w:t xml:space="preserve">  GST on premiums etc. under statutory compensation schemes is exclusive of stamp duty</w:t>
      </w:r>
      <w:bookmarkEnd w:id="594"/>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 xml:space="preserve">value of a </w:t>
      </w:r>
      <w:r w:rsidR="003F329B" w:rsidRPr="003F329B">
        <w:rPr>
          <w:position w:val="6"/>
          <w:sz w:val="16"/>
          <w:szCs w:val="16"/>
        </w:rPr>
        <w:t>*</w:t>
      </w:r>
      <w:r w:rsidRPr="003F329B">
        <w:t xml:space="preserve">taxable supply of membership of, or participation in, a </w:t>
      </w:r>
      <w:r w:rsidR="003F329B" w:rsidRPr="003F329B">
        <w:rPr>
          <w:position w:val="6"/>
          <w:sz w:val="16"/>
          <w:szCs w:val="16"/>
        </w:rPr>
        <w:t>*</w:t>
      </w:r>
      <w:r w:rsidRPr="003F329B">
        <w:t xml:space="preserve">statutory compensation scheme is worked out as if the </w:t>
      </w:r>
      <w:r w:rsidR="003F329B" w:rsidRPr="003F329B">
        <w:rPr>
          <w:position w:val="6"/>
          <w:sz w:val="16"/>
          <w:szCs w:val="16"/>
        </w:rPr>
        <w:t>*</w:t>
      </w:r>
      <w:r w:rsidRPr="003F329B">
        <w:t xml:space="preserve">price of the supply were reduced by the amount of any stamp duty payable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 in respect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595" w:name="_Toc416266162"/>
      <w:r w:rsidRPr="00AE4251">
        <w:rPr>
          <w:rStyle w:val="CharSectno"/>
        </w:rPr>
        <w:t>78</w:t>
      </w:r>
      <w:r w:rsidR="003F329B" w:rsidRPr="00AE4251">
        <w:rPr>
          <w:rStyle w:val="CharSectno"/>
        </w:rPr>
        <w:noBreakHyphen/>
      </w:r>
      <w:r w:rsidRPr="00AE4251">
        <w:rPr>
          <w:rStyle w:val="CharSectno"/>
        </w:rPr>
        <w:t>100</w:t>
      </w:r>
      <w:r w:rsidRPr="003F329B">
        <w:t xml:space="preserve">  Settlements of claims for compensation under statutory compensation schemes</w:t>
      </w:r>
      <w:bookmarkEnd w:id="595"/>
    </w:p>
    <w:p w:rsidR="00300522" w:rsidRPr="003F329B" w:rsidRDefault="00300522" w:rsidP="00300522">
      <w:pPr>
        <w:pStyle w:val="subsection"/>
      </w:pPr>
      <w:r w:rsidRPr="003F329B">
        <w:tab/>
        <w:t>(1)</w:t>
      </w:r>
      <w:r w:rsidRPr="003F329B">
        <w:tab/>
      </w:r>
      <w:r w:rsidR="00FC5746" w:rsidRPr="003F329B">
        <w:t>Subsection</w:t>
      </w:r>
      <w:r w:rsidR="003F329B">
        <w:t> </w:t>
      </w:r>
      <w:r w:rsidR="00FC5746" w:rsidRPr="003F329B">
        <w:t>38</w:t>
      </w:r>
      <w:r w:rsidR="003F329B">
        <w:noBreakHyphen/>
      </w:r>
      <w:r w:rsidR="00FC5746" w:rsidRPr="003F329B">
        <w:t xml:space="preserve">60(1) and this </w:t>
      </w:r>
      <w:r w:rsidR="00A53099" w:rsidRPr="003F329B">
        <w:t>Division</w:t>
      </w:r>
      <w:r w:rsidR="00A36DB5" w:rsidRPr="003F329B">
        <w:t xml:space="preserve"> </w:t>
      </w:r>
      <w:r w:rsidR="00FC5746" w:rsidRPr="003F329B">
        <w:t>apply</w:t>
      </w:r>
      <w:r w:rsidRPr="003F329B">
        <w:t xml:space="preserve"> in relation to a payment or supply made in settlement of a claim for compensation under a </w:t>
      </w:r>
      <w:r w:rsidR="003F329B" w:rsidRPr="003F329B">
        <w:rPr>
          <w:position w:val="6"/>
          <w:sz w:val="16"/>
          <w:szCs w:val="16"/>
        </w:rPr>
        <w:t>*</w:t>
      </w:r>
      <w:r w:rsidRPr="003F329B">
        <w:t xml:space="preserve">statutory compensation scheme in the same way that </w:t>
      </w:r>
      <w:r w:rsidR="00A329EF" w:rsidRPr="003F329B">
        <w:t>they apply</w:t>
      </w:r>
      <w:r w:rsidRPr="003F329B">
        <w:t xml:space="preserve"> to a payment or supply made in settlement of a claim under an </w:t>
      </w:r>
      <w:r w:rsidR="003F329B" w:rsidRPr="003F329B">
        <w:rPr>
          <w:position w:val="6"/>
          <w:sz w:val="16"/>
          <w:szCs w:val="16"/>
        </w:rPr>
        <w:t>*</w:t>
      </w:r>
      <w:r w:rsidRPr="003F329B">
        <w:t>insurance policy.</w:t>
      </w:r>
    </w:p>
    <w:p w:rsidR="00A329EF" w:rsidRPr="003F329B" w:rsidRDefault="00A329EF" w:rsidP="00A329EF">
      <w:pPr>
        <w:pStyle w:val="notetext"/>
      </w:pPr>
      <w:r w:rsidRPr="003F329B">
        <w:t>Note:</w:t>
      </w:r>
      <w:r w:rsidRPr="003F329B">
        <w:tab/>
        <w:t>Subsection</w:t>
      </w:r>
      <w:r w:rsidR="003F329B">
        <w:t> </w:t>
      </w:r>
      <w:r w:rsidRPr="003F329B">
        <w:t>38</w:t>
      </w:r>
      <w:r w:rsidR="003F329B">
        <w:noBreakHyphen/>
      </w:r>
      <w:r w:rsidRPr="003F329B">
        <w:t>60(1) provides that certain supplies to insurers are GST</w:t>
      </w:r>
      <w:r w:rsidR="003F329B">
        <w:noBreakHyphen/>
      </w:r>
      <w:r w:rsidRPr="003F329B">
        <w:t>free.</w:t>
      </w:r>
    </w:p>
    <w:p w:rsidR="00300522" w:rsidRPr="003F329B" w:rsidRDefault="00300522" w:rsidP="00300522">
      <w:pPr>
        <w:pStyle w:val="subsection"/>
      </w:pPr>
      <w:r w:rsidRPr="003F329B">
        <w:tab/>
        <w:t>(2)</w:t>
      </w:r>
      <w:r w:rsidRPr="003F329B">
        <w:tab/>
        <w:t xml:space="preserve">For the purposes of the application of </w:t>
      </w:r>
      <w:r w:rsidR="00DD030A" w:rsidRPr="003F329B">
        <w:t>subsection</w:t>
      </w:r>
      <w:r w:rsidR="003F329B">
        <w:t> </w:t>
      </w:r>
      <w:r w:rsidR="00DD030A" w:rsidRPr="003F329B">
        <w:t>38</w:t>
      </w:r>
      <w:r w:rsidR="003F329B">
        <w:noBreakHyphen/>
      </w:r>
      <w:r w:rsidR="00DD030A" w:rsidRPr="003F329B">
        <w:t xml:space="preserve">60(1) and this </w:t>
      </w:r>
      <w:r w:rsidR="00A53099" w:rsidRPr="003F329B">
        <w:t>Division</w:t>
      </w:r>
      <w:r w:rsidR="00A36DB5" w:rsidRPr="003F329B">
        <w:t xml:space="preserve"> </w:t>
      </w:r>
      <w:r w:rsidRPr="003F329B">
        <w:t>in relation to such a payment or supply:</w:t>
      </w:r>
    </w:p>
    <w:p w:rsidR="00300522" w:rsidRPr="003F329B" w:rsidRDefault="00300522" w:rsidP="00300522">
      <w:pPr>
        <w:pStyle w:val="paragraph"/>
      </w:pPr>
      <w:r w:rsidRPr="003F329B">
        <w:tab/>
        <w:t>(a)</w:t>
      </w:r>
      <w:r w:rsidRPr="003F329B">
        <w:tab/>
        <w:t xml:space="preserve">the claim for compensation under the scheme is treated as a claim under an </w:t>
      </w:r>
      <w:r w:rsidR="003F329B" w:rsidRPr="003F329B">
        <w:rPr>
          <w:position w:val="6"/>
          <w:sz w:val="16"/>
          <w:szCs w:val="16"/>
        </w:rPr>
        <w:t>*</w:t>
      </w:r>
      <w:r w:rsidRPr="003F329B">
        <w:t>insurance policy; and</w:t>
      </w:r>
    </w:p>
    <w:p w:rsidR="00300522" w:rsidRPr="003F329B" w:rsidRDefault="00300522" w:rsidP="00300522">
      <w:pPr>
        <w:pStyle w:val="paragraph"/>
      </w:pPr>
      <w:r w:rsidRPr="003F329B">
        <w:tab/>
        <w:t>(b)</w:t>
      </w:r>
      <w:r w:rsidRPr="003F329B">
        <w:tab/>
        <w:t>the entity operating the scheme is treated as the insurer; and</w:t>
      </w:r>
    </w:p>
    <w:p w:rsidR="00300522" w:rsidRPr="003F329B" w:rsidRDefault="00300522" w:rsidP="00300522">
      <w:pPr>
        <w:pStyle w:val="paragraph"/>
      </w:pPr>
      <w:r w:rsidRPr="003F329B">
        <w:tab/>
        <w:t>(c)</w:t>
      </w:r>
      <w:r w:rsidRPr="003F329B">
        <w:tab/>
        <w:t>an entity is treated as the entity insured if:</w:t>
      </w:r>
    </w:p>
    <w:p w:rsidR="00300522" w:rsidRPr="003F329B" w:rsidRDefault="00300522" w:rsidP="00300522">
      <w:pPr>
        <w:pStyle w:val="paragraphsub"/>
      </w:pPr>
      <w:r w:rsidRPr="003F329B">
        <w:tab/>
        <w:t>(i)</w:t>
      </w:r>
      <w:r w:rsidRPr="003F329B">
        <w:tab/>
        <w:t>the entity’s payment of premiums, contributions or similar payments under the scheme, or payment of levy in connection with the scheme; or</w:t>
      </w:r>
    </w:p>
    <w:p w:rsidR="00300522" w:rsidRPr="003F329B" w:rsidRDefault="00300522" w:rsidP="00300522">
      <w:pPr>
        <w:pStyle w:val="paragraphsub"/>
      </w:pPr>
      <w:r w:rsidRPr="003F329B">
        <w:tab/>
        <w:t>(ii)</w:t>
      </w:r>
      <w:r w:rsidRPr="003F329B">
        <w:tab/>
        <w:t>the entity’s liability to pay premiums, contributions or similar payments under the scheme, or liability to pay levy in connection with the scheme;</w:t>
      </w:r>
    </w:p>
    <w:p w:rsidR="00300522" w:rsidRPr="003F329B" w:rsidRDefault="00300522" w:rsidP="00300522">
      <w:pPr>
        <w:pStyle w:val="paragraph"/>
      </w:pPr>
      <w:r w:rsidRPr="003F329B">
        <w:tab/>
      </w:r>
      <w:r w:rsidRPr="003F329B">
        <w:tab/>
        <w:t>enabled the claim for compensation to arise; and</w:t>
      </w:r>
    </w:p>
    <w:p w:rsidR="00300522" w:rsidRPr="003F329B" w:rsidRDefault="00300522" w:rsidP="00300522">
      <w:pPr>
        <w:pStyle w:val="paragraph"/>
      </w:pPr>
      <w:r w:rsidRPr="003F329B">
        <w:tab/>
        <w:t>(ca)</w:t>
      </w:r>
      <w:r w:rsidRPr="003F329B">
        <w:tab/>
        <w:t xml:space="preserve"> those payments that that entity makes or is liable to make are treated as a premium it has paid; and </w:t>
      </w:r>
    </w:p>
    <w:p w:rsidR="00300522" w:rsidRPr="003F329B" w:rsidRDefault="00300522" w:rsidP="00300522">
      <w:pPr>
        <w:pStyle w:val="paragraph"/>
      </w:pPr>
      <w:r w:rsidRPr="003F329B">
        <w:tab/>
        <w:t>(d)</w:t>
      </w:r>
      <w:r w:rsidRPr="003F329B">
        <w:tab/>
        <w:t xml:space="preserve">the supply of membership of, or participation in, the scheme is treated as the supply of an </w:t>
      </w:r>
      <w:r w:rsidR="003F329B" w:rsidRPr="003F329B">
        <w:rPr>
          <w:position w:val="6"/>
          <w:sz w:val="16"/>
          <w:szCs w:val="16"/>
        </w:rPr>
        <w:t>*</w:t>
      </w:r>
      <w:r w:rsidRPr="003F329B">
        <w:t>insurance policy.</w:t>
      </w:r>
    </w:p>
    <w:p w:rsidR="00300522" w:rsidRPr="003F329B" w:rsidRDefault="00300522" w:rsidP="00300522">
      <w:pPr>
        <w:pStyle w:val="subsection"/>
      </w:pPr>
      <w:r w:rsidRPr="003F329B">
        <w:tab/>
        <w:t>(3)</w:t>
      </w:r>
      <w:r w:rsidRPr="003F329B">
        <w:tab/>
        <w:t xml:space="preserve">However, if the entity treated as the entity insured: </w:t>
      </w:r>
    </w:p>
    <w:p w:rsidR="00300522" w:rsidRPr="003F329B" w:rsidRDefault="00300522" w:rsidP="00300522">
      <w:pPr>
        <w:pStyle w:val="paragraph"/>
      </w:pPr>
      <w:r w:rsidRPr="003F329B">
        <w:tab/>
        <w:t>(a)</w:t>
      </w:r>
      <w:r w:rsidRPr="003F329B">
        <w:tab/>
        <w:t xml:space="preserve">is liable to make payments referred to in </w:t>
      </w:r>
      <w:r w:rsidR="003F329B">
        <w:t>paragraph (</w:t>
      </w:r>
      <w:r w:rsidRPr="003F329B">
        <w:t xml:space="preserve">2)(c); and </w:t>
      </w:r>
    </w:p>
    <w:p w:rsidR="00300522" w:rsidRPr="003F329B" w:rsidRDefault="00300522" w:rsidP="00300522">
      <w:pPr>
        <w:pStyle w:val="paragraph"/>
      </w:pPr>
      <w:r w:rsidRPr="003F329B">
        <w:tab/>
        <w:t>(b)</w:t>
      </w:r>
      <w:r w:rsidRPr="003F329B">
        <w:tab/>
        <w:t xml:space="preserve">has not made all those payments; </w:t>
      </w:r>
    </w:p>
    <w:p w:rsidR="00300522" w:rsidRPr="003F329B" w:rsidRDefault="00300522" w:rsidP="00300522">
      <w:pPr>
        <w:pStyle w:val="subsection2"/>
      </w:pPr>
      <w:r w:rsidRPr="003F329B">
        <w:t>for the purposes of sections</w:t>
      </w:r>
      <w:r w:rsidR="003F329B">
        <w:t> </w:t>
      </w:r>
      <w:r w:rsidRPr="003F329B">
        <w:t>78</w:t>
      </w:r>
      <w:r w:rsidR="003F329B">
        <w:noBreakHyphen/>
      </w:r>
      <w:r w:rsidRPr="003F329B">
        <w:t>10 and 78</w:t>
      </w:r>
      <w:r w:rsidR="003F329B">
        <w:noBreakHyphen/>
      </w:r>
      <w:r w:rsidRPr="003F329B">
        <w:t xml:space="preserve">15, the entity’s entitlement to an input tax credit for the premium paid is taken to be what its entitlement would have been if it had made all those payments. </w:t>
      </w:r>
    </w:p>
    <w:p w:rsidR="00300522" w:rsidRPr="003F329B" w:rsidRDefault="00300522" w:rsidP="00300522">
      <w:pPr>
        <w:pStyle w:val="ActHead5"/>
      </w:pPr>
      <w:bookmarkStart w:id="596" w:name="_Toc416266163"/>
      <w:r w:rsidRPr="00AE4251">
        <w:rPr>
          <w:rStyle w:val="CharSectno"/>
        </w:rPr>
        <w:t>78</w:t>
      </w:r>
      <w:r w:rsidR="003F329B" w:rsidRPr="00AE4251">
        <w:rPr>
          <w:rStyle w:val="CharSectno"/>
        </w:rPr>
        <w:noBreakHyphen/>
      </w:r>
      <w:r w:rsidRPr="00AE4251">
        <w:rPr>
          <w:rStyle w:val="CharSectno"/>
        </w:rPr>
        <w:t>105</w:t>
      </w:r>
      <w:r w:rsidRPr="003F329B">
        <w:t xml:space="preserve">  Meaning of </w:t>
      </w:r>
      <w:r w:rsidRPr="003F329B">
        <w:rPr>
          <w:i/>
          <w:iCs/>
        </w:rPr>
        <w:t>statutory compensation scheme</w:t>
      </w:r>
      <w:bookmarkEnd w:id="596"/>
    </w:p>
    <w:p w:rsidR="00300522" w:rsidRPr="003F329B" w:rsidRDefault="00300522" w:rsidP="00300522">
      <w:pPr>
        <w:pStyle w:val="subsection"/>
      </w:pPr>
      <w:r w:rsidRPr="003F329B">
        <w:tab/>
      </w:r>
      <w:r w:rsidRPr="003F329B">
        <w:tab/>
        <w:t xml:space="preserve">A </w:t>
      </w:r>
      <w:r w:rsidRPr="003F329B">
        <w:rPr>
          <w:b/>
          <w:bCs/>
          <w:i/>
          <w:iCs/>
        </w:rPr>
        <w:t>statutory compensation scheme</w:t>
      </w:r>
      <w:r w:rsidRPr="003F329B">
        <w:t xml:space="preserve"> is a scheme or arrangement:</w:t>
      </w:r>
    </w:p>
    <w:p w:rsidR="00300522" w:rsidRPr="003F329B" w:rsidRDefault="00300522" w:rsidP="00300522">
      <w:pPr>
        <w:pStyle w:val="paragraph"/>
      </w:pPr>
      <w:r w:rsidRPr="003F329B">
        <w:tab/>
        <w:t>(a)</w:t>
      </w:r>
      <w:r w:rsidRPr="003F329B">
        <w:tab/>
        <w:t xml:space="preserve">that is established by an </w:t>
      </w:r>
      <w:r w:rsidR="003F329B" w:rsidRPr="003F329B">
        <w:rPr>
          <w:position w:val="6"/>
          <w:sz w:val="16"/>
          <w:szCs w:val="16"/>
        </w:rPr>
        <w:t>*</w:t>
      </w:r>
      <w:r w:rsidRPr="003F329B">
        <w:t>Australian law; and</w:t>
      </w:r>
    </w:p>
    <w:p w:rsidR="00300522" w:rsidRPr="003F329B" w:rsidRDefault="00300522" w:rsidP="00300522">
      <w:pPr>
        <w:pStyle w:val="paragraph"/>
      </w:pPr>
      <w:r w:rsidRPr="003F329B">
        <w:tab/>
        <w:t>(b)</w:t>
      </w:r>
      <w:r w:rsidRPr="003F329B">
        <w:tab/>
        <w:t>under which compensation is payable for particular kinds of injury, loss or damage; and</w:t>
      </w:r>
    </w:p>
    <w:p w:rsidR="00300522" w:rsidRPr="003F329B" w:rsidRDefault="00300522" w:rsidP="00300522">
      <w:pPr>
        <w:pStyle w:val="paragraph"/>
      </w:pPr>
      <w:r w:rsidRPr="003F329B">
        <w:tab/>
        <w:t>(c)</w:t>
      </w:r>
      <w:r w:rsidRPr="003F329B">
        <w:tab/>
        <w:t>that is specified in the regulations, or that is of a kind specified in the regulations;</w:t>
      </w:r>
    </w:p>
    <w:p w:rsidR="00300522" w:rsidRPr="003F329B" w:rsidRDefault="00300522" w:rsidP="00300522">
      <w:pPr>
        <w:pStyle w:val="subsection2"/>
      </w:pPr>
      <w:r w:rsidRPr="003F329B">
        <w:t xml:space="preserve">but does not include a </w:t>
      </w:r>
      <w:r w:rsidR="003F329B" w:rsidRPr="003F329B">
        <w:rPr>
          <w:position w:val="6"/>
          <w:sz w:val="16"/>
        </w:rPr>
        <w:t>*</w:t>
      </w:r>
      <w:r w:rsidRPr="003F329B">
        <w:t>compulsory third party scheme.</w:t>
      </w:r>
    </w:p>
    <w:p w:rsidR="00300522" w:rsidRPr="003F329B" w:rsidRDefault="00300522" w:rsidP="00300522">
      <w:pPr>
        <w:pStyle w:val="notetext"/>
      </w:pPr>
      <w:r w:rsidRPr="003F329B">
        <w:t>Note:</w:t>
      </w:r>
      <w:r w:rsidRPr="003F329B">
        <w:tab/>
        <w:t>Divisions</w:t>
      </w:r>
      <w:r w:rsidR="003F329B">
        <w:t> </w:t>
      </w:r>
      <w:r w:rsidRPr="003F329B">
        <w:t>79 and 80 deal with compulsory third party schemes.</w:t>
      </w:r>
    </w:p>
    <w:p w:rsidR="00300522" w:rsidRPr="003F329B" w:rsidRDefault="00300522" w:rsidP="00300522">
      <w:pPr>
        <w:pStyle w:val="ActHead4"/>
      </w:pPr>
      <w:bookmarkStart w:id="597" w:name="_Toc416266164"/>
      <w:r w:rsidRPr="00AE4251">
        <w:rPr>
          <w:rStyle w:val="CharSubdNo"/>
        </w:rPr>
        <w:t>Subdivision</w:t>
      </w:r>
      <w:r w:rsidR="003F329B" w:rsidRPr="00AE4251">
        <w:rPr>
          <w:rStyle w:val="CharSubdNo"/>
        </w:rPr>
        <w:t> </w:t>
      </w:r>
      <w:r w:rsidRPr="00AE4251">
        <w:rPr>
          <w:rStyle w:val="CharSubdNo"/>
        </w:rPr>
        <w:t>78</w:t>
      </w:r>
      <w:r w:rsidR="003F329B" w:rsidRPr="00AE4251">
        <w:rPr>
          <w:rStyle w:val="CharSubdNo"/>
        </w:rPr>
        <w:noBreakHyphen/>
      </w:r>
      <w:r w:rsidRPr="00AE4251">
        <w:rPr>
          <w:rStyle w:val="CharSubdNo"/>
        </w:rPr>
        <w:t>F</w:t>
      </w:r>
      <w:r w:rsidRPr="003F329B">
        <w:t>—</w:t>
      </w:r>
      <w:r w:rsidRPr="00AE4251">
        <w:rPr>
          <w:rStyle w:val="CharSubdText"/>
        </w:rPr>
        <w:t>Miscellaneous</w:t>
      </w:r>
      <w:bookmarkEnd w:id="597"/>
    </w:p>
    <w:p w:rsidR="00300522" w:rsidRPr="003F329B" w:rsidRDefault="00300522" w:rsidP="00300522">
      <w:pPr>
        <w:pStyle w:val="ActHead5"/>
      </w:pPr>
      <w:bookmarkStart w:id="598" w:name="_Toc416266165"/>
      <w:r w:rsidRPr="00AE4251">
        <w:rPr>
          <w:rStyle w:val="CharSectno"/>
        </w:rPr>
        <w:t>78</w:t>
      </w:r>
      <w:r w:rsidR="003F329B" w:rsidRPr="00AE4251">
        <w:rPr>
          <w:rStyle w:val="CharSectno"/>
        </w:rPr>
        <w:noBreakHyphen/>
      </w:r>
      <w:r w:rsidRPr="00AE4251">
        <w:rPr>
          <w:rStyle w:val="CharSectno"/>
        </w:rPr>
        <w:t>110</w:t>
      </w:r>
      <w:r w:rsidRPr="003F329B">
        <w:t xml:space="preserve">  Effect of judgments and court orders</w:t>
      </w:r>
      <w:bookmarkEnd w:id="598"/>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in compliance with a judgment or order of a court relating to:</w:t>
      </w:r>
    </w:p>
    <w:p w:rsidR="00300522" w:rsidRPr="003F329B" w:rsidRDefault="00300522" w:rsidP="00300522">
      <w:pPr>
        <w:pStyle w:val="paragraphsub"/>
      </w:pPr>
      <w:r w:rsidRPr="003F329B">
        <w:tab/>
        <w:t>(i)</w:t>
      </w:r>
      <w:r w:rsidRPr="003F329B">
        <w:tab/>
        <w:t xml:space="preserve">a claim under an </w:t>
      </w:r>
      <w:r w:rsidR="003F329B" w:rsidRPr="003F329B">
        <w:rPr>
          <w:position w:val="6"/>
          <w:sz w:val="16"/>
          <w:szCs w:val="16"/>
        </w:rPr>
        <w:t>*</w:t>
      </w:r>
      <w:r w:rsidRPr="003F329B">
        <w:t>insurance policy; or</w:t>
      </w:r>
    </w:p>
    <w:p w:rsidR="00300522" w:rsidRPr="003F329B" w:rsidRDefault="00300522" w:rsidP="00300522">
      <w:pPr>
        <w:pStyle w:val="paragraphsub"/>
      </w:pPr>
      <w:r w:rsidRPr="003F329B">
        <w:tab/>
        <w:t>(ii)</w:t>
      </w:r>
      <w:r w:rsidRPr="003F329B">
        <w:tab/>
        <w:t>a claim by an insurer in exercising rights of subrogation in respect of an insurance policy; or</w:t>
      </w:r>
    </w:p>
    <w:p w:rsidR="00300522" w:rsidRPr="003F329B" w:rsidRDefault="00300522" w:rsidP="00300522">
      <w:pPr>
        <w:pStyle w:val="paragraphsub"/>
      </w:pPr>
      <w:r w:rsidRPr="003F329B">
        <w:tab/>
        <w:t>(iii)</w:t>
      </w:r>
      <w:r w:rsidRPr="003F329B">
        <w:tab/>
        <w:t xml:space="preserve">a claim for compensation under a </w:t>
      </w:r>
      <w:r w:rsidR="003F329B" w:rsidRPr="003F329B">
        <w:rPr>
          <w:position w:val="6"/>
          <w:sz w:val="16"/>
          <w:szCs w:val="16"/>
        </w:rPr>
        <w:t>*</w:t>
      </w:r>
      <w:r w:rsidRPr="003F329B">
        <w:t>statutory compensation scheme;</w:t>
      </w:r>
    </w:p>
    <w:p w:rsidR="00300522" w:rsidRPr="003F329B" w:rsidRDefault="00300522" w:rsidP="00300522">
      <w:pPr>
        <w:pStyle w:val="paragraph"/>
      </w:pPr>
      <w:r w:rsidRPr="003F329B">
        <w:tab/>
      </w:r>
      <w:r w:rsidRPr="003F329B">
        <w:tab/>
        <w:t xml:space="preserve">an entity makes a payment of </w:t>
      </w:r>
      <w:r w:rsidR="003F329B" w:rsidRPr="003F329B">
        <w:rPr>
          <w:position w:val="6"/>
          <w:sz w:val="16"/>
          <w:szCs w:val="16"/>
        </w:rPr>
        <w:t>*</w:t>
      </w:r>
      <w:r w:rsidRPr="003F329B">
        <w:t>money, makes a supply, or makes both a payment of money and a supply; and</w:t>
      </w:r>
    </w:p>
    <w:p w:rsidR="00300522" w:rsidRPr="003F329B" w:rsidRDefault="00300522" w:rsidP="00300522">
      <w:pPr>
        <w:pStyle w:val="paragraph"/>
      </w:pPr>
      <w:r w:rsidRPr="003F329B">
        <w:tab/>
        <w:t>(b)</w:t>
      </w:r>
      <w:r w:rsidRPr="003F329B">
        <w:tab/>
        <w:t>had the payment or supply been made in the absence of such a judgment or order, it would have been a payment or supply made in settlement of the claim;</w:t>
      </w:r>
    </w:p>
    <w:p w:rsidR="00300522" w:rsidRPr="003F329B" w:rsidRDefault="00300522" w:rsidP="00300522">
      <w:pPr>
        <w:pStyle w:val="subsection2"/>
      </w:pPr>
      <w:r w:rsidRPr="003F329B">
        <w:t>the payment or supply is treated as having been made in settlement of the claim.</w:t>
      </w:r>
    </w:p>
    <w:p w:rsidR="00300522" w:rsidRPr="003F329B" w:rsidRDefault="00300522" w:rsidP="00300522">
      <w:pPr>
        <w:pStyle w:val="ActHead5"/>
      </w:pPr>
      <w:bookmarkStart w:id="599" w:name="_Toc416266166"/>
      <w:r w:rsidRPr="00AE4251">
        <w:rPr>
          <w:rStyle w:val="CharSectno"/>
        </w:rPr>
        <w:t>78</w:t>
      </w:r>
      <w:r w:rsidR="003F329B" w:rsidRPr="00AE4251">
        <w:rPr>
          <w:rStyle w:val="CharSectno"/>
        </w:rPr>
        <w:noBreakHyphen/>
      </w:r>
      <w:r w:rsidRPr="00AE4251">
        <w:rPr>
          <w:rStyle w:val="CharSectno"/>
        </w:rPr>
        <w:t>115</w:t>
      </w:r>
      <w:r w:rsidRPr="003F329B">
        <w:t xml:space="preserve">  Exclusion of certain Commonwealth, State or Territory insurance schemes</w:t>
      </w:r>
      <w:bookmarkEnd w:id="599"/>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(other than sections</w:t>
      </w:r>
      <w:r w:rsidR="003F329B">
        <w:t> </w:t>
      </w:r>
      <w:r w:rsidRPr="003F329B">
        <w:t>78</w:t>
      </w:r>
      <w:r w:rsidR="003F329B">
        <w:noBreakHyphen/>
      </w:r>
      <w:r w:rsidRPr="003F329B">
        <w:t>5 and 78</w:t>
      </w:r>
      <w:r w:rsidR="003F329B">
        <w:noBreakHyphen/>
      </w:r>
      <w:r w:rsidRPr="003F329B">
        <w:t xml:space="preserve">95) does not apply to an </w:t>
      </w:r>
      <w:r w:rsidR="003F329B" w:rsidRPr="003F329B">
        <w:rPr>
          <w:position w:val="6"/>
          <w:sz w:val="16"/>
          <w:szCs w:val="16"/>
        </w:rPr>
        <w:t>*</w:t>
      </w:r>
      <w:r w:rsidRPr="003F329B">
        <w:t>insurance policy, or to a payment or supply made in settlement of a claim made under an insurance policy, if:</w:t>
      </w:r>
    </w:p>
    <w:p w:rsidR="00300522" w:rsidRPr="003F329B" w:rsidRDefault="00300522" w:rsidP="00300522">
      <w:pPr>
        <w:pStyle w:val="paragraph"/>
      </w:pPr>
      <w:r w:rsidRPr="003F329B">
        <w:tab/>
        <w:t>(a)</w:t>
      </w:r>
      <w:r w:rsidRPr="003F329B">
        <w:tab/>
        <w:t xml:space="preserve">the policy was supplied under a scheme for insurance, or a </w:t>
      </w:r>
      <w:r w:rsidR="003F329B" w:rsidRPr="003F329B">
        <w:rPr>
          <w:position w:val="6"/>
          <w:sz w:val="16"/>
          <w:szCs w:val="16"/>
        </w:rPr>
        <w:t>*</w:t>
      </w:r>
      <w:r w:rsidRPr="003F329B">
        <w:t xml:space="preserve">statutory compensation scheme, established by an </w:t>
      </w:r>
      <w:r w:rsidR="003F329B" w:rsidRPr="003F329B">
        <w:rPr>
          <w:position w:val="6"/>
          <w:sz w:val="16"/>
          <w:szCs w:val="16"/>
        </w:rPr>
        <w:t>*</w:t>
      </w:r>
      <w:r w:rsidRPr="003F329B">
        <w:t>Australian law; and</w:t>
      </w:r>
    </w:p>
    <w:p w:rsidR="00300522" w:rsidRPr="003F329B" w:rsidRDefault="00300522" w:rsidP="00300522">
      <w:pPr>
        <w:pStyle w:val="paragraph"/>
      </w:pPr>
      <w:r w:rsidRPr="003F329B">
        <w:tab/>
        <w:t>(b)</w:t>
      </w:r>
      <w:r w:rsidRPr="003F329B">
        <w:tab/>
        <w:t>that scheme is of a kind specified in the regulations.</w:t>
      </w:r>
    </w:p>
    <w:p w:rsidR="00300522" w:rsidRPr="003F329B" w:rsidRDefault="00300522" w:rsidP="00300522">
      <w:pPr>
        <w:pStyle w:val="ActHead5"/>
      </w:pPr>
      <w:bookmarkStart w:id="600" w:name="_Toc416266167"/>
      <w:r w:rsidRPr="00AE4251">
        <w:rPr>
          <w:rStyle w:val="CharSectno"/>
        </w:rPr>
        <w:t>78</w:t>
      </w:r>
      <w:r w:rsidR="003F329B" w:rsidRPr="00AE4251">
        <w:rPr>
          <w:rStyle w:val="CharSectno"/>
        </w:rPr>
        <w:noBreakHyphen/>
      </w:r>
      <w:r w:rsidRPr="00AE4251">
        <w:rPr>
          <w:rStyle w:val="CharSectno"/>
        </w:rPr>
        <w:t>118</w:t>
      </w:r>
      <w:r w:rsidRPr="003F329B">
        <w:t xml:space="preserve">  Portfolio transfers</w:t>
      </w:r>
      <w:bookmarkEnd w:id="600"/>
    </w:p>
    <w:p w:rsidR="00300522" w:rsidRPr="003F329B" w:rsidRDefault="00300522" w:rsidP="00300522">
      <w:pPr>
        <w:pStyle w:val="subsection"/>
      </w:pPr>
      <w:r w:rsidRPr="003F329B">
        <w:tab/>
        <w:t>(1)</w:t>
      </w:r>
      <w:r w:rsidRPr="003F329B">
        <w:tab/>
        <w:t xml:space="preserve">If an insurer (the </w:t>
      </w:r>
      <w:r w:rsidRPr="003F329B">
        <w:rPr>
          <w:b/>
          <w:bCs/>
          <w:i/>
          <w:iCs/>
        </w:rPr>
        <w:t>first insurer</w:t>
      </w:r>
      <w:r w:rsidRPr="003F329B">
        <w:t>) enters into an arrangement, in the nature of a portfolio transfer, with another insurer for the other insurer:</w:t>
      </w:r>
    </w:p>
    <w:p w:rsidR="00300522" w:rsidRPr="003F329B" w:rsidRDefault="00300522" w:rsidP="00300522">
      <w:pPr>
        <w:pStyle w:val="paragraph"/>
      </w:pPr>
      <w:r w:rsidRPr="003F329B">
        <w:tab/>
        <w:t>(a)</w:t>
      </w:r>
      <w:r w:rsidRPr="003F329B">
        <w:tab/>
        <w:t xml:space="preserve">to act as the insurer in relation to an </w:t>
      </w:r>
      <w:r w:rsidR="003F329B" w:rsidRPr="003F329B">
        <w:rPr>
          <w:position w:val="6"/>
          <w:sz w:val="16"/>
          <w:szCs w:val="16"/>
        </w:rPr>
        <w:t>*</w:t>
      </w:r>
      <w:r w:rsidRPr="003F329B">
        <w:t>insurance policy; or</w:t>
      </w:r>
    </w:p>
    <w:p w:rsidR="00300522" w:rsidRPr="003F329B" w:rsidRDefault="00300522" w:rsidP="00300522">
      <w:pPr>
        <w:pStyle w:val="paragraph"/>
      </w:pPr>
      <w:r w:rsidRPr="003F329B">
        <w:tab/>
        <w:t>(b)</w:t>
      </w:r>
      <w:r w:rsidRPr="003F329B">
        <w:tab/>
        <w:t>to meet the first insurer’s liabilities arising under an insurance policy;</w:t>
      </w:r>
    </w:p>
    <w:p w:rsidR="00300522" w:rsidRPr="003F329B" w:rsidRDefault="00535311" w:rsidP="00300522">
      <w:pPr>
        <w:pStyle w:val="subsection2"/>
      </w:pPr>
      <w:r w:rsidRPr="003F329B">
        <w:t>subsection</w:t>
      </w:r>
      <w:r w:rsidR="003F329B">
        <w:t> </w:t>
      </w:r>
      <w:r w:rsidRPr="003F329B">
        <w:t>38</w:t>
      </w:r>
      <w:r w:rsidR="003F329B">
        <w:noBreakHyphen/>
      </w:r>
      <w:r w:rsidRPr="003F329B">
        <w:t xml:space="preserve">60(1) and this </w:t>
      </w:r>
      <w:r w:rsidR="00A53099" w:rsidRPr="003F329B">
        <w:t>Division</w:t>
      </w:r>
      <w:r w:rsidR="00A36DB5" w:rsidRPr="003F329B">
        <w:t xml:space="preserve"> </w:t>
      </w:r>
      <w:r w:rsidRPr="003F329B">
        <w:t>apply</w:t>
      </w:r>
      <w:r w:rsidR="00300522" w:rsidRPr="003F329B">
        <w:t>, from the time the arrangement takes effect, as if the other insurer were an insurer in relation to the policy.</w:t>
      </w:r>
    </w:p>
    <w:p w:rsidR="003C019F" w:rsidRPr="003F329B" w:rsidRDefault="003C019F" w:rsidP="003C019F">
      <w:pPr>
        <w:pStyle w:val="notetext"/>
      </w:pPr>
      <w:r w:rsidRPr="003F329B">
        <w:t>Note:</w:t>
      </w:r>
      <w:r w:rsidRPr="003F329B">
        <w:tab/>
        <w:t>Subsection</w:t>
      </w:r>
      <w:r w:rsidR="003F329B">
        <w:t> </w:t>
      </w:r>
      <w:r w:rsidRPr="003F329B">
        <w:t>38</w:t>
      </w:r>
      <w:r w:rsidR="003F329B">
        <w:noBreakHyphen/>
      </w:r>
      <w:r w:rsidRPr="003F329B">
        <w:t>60(1) provides that certain supplies to insurers are GST</w:t>
      </w:r>
      <w:r w:rsidR="003F329B">
        <w:noBreakHyphen/>
      </w:r>
      <w:r w:rsidRPr="003F329B">
        <w:t>free.</w:t>
      </w:r>
    </w:p>
    <w:p w:rsidR="00300522" w:rsidRPr="003F329B" w:rsidRDefault="00300522" w:rsidP="00300522">
      <w:pPr>
        <w:pStyle w:val="subsection"/>
      </w:pPr>
      <w:r w:rsidRPr="003F329B">
        <w:tab/>
        <w:t>(2)</w:t>
      </w:r>
      <w:r w:rsidRPr="003F329B">
        <w:tab/>
        <w:t xml:space="preserve">Without limiting </w:t>
      </w:r>
      <w:r w:rsidR="003F329B">
        <w:t>subsection (</w:t>
      </w:r>
      <w:r w:rsidRPr="003F329B">
        <w:t>1):</w:t>
      </w:r>
    </w:p>
    <w:p w:rsidR="00300522" w:rsidRPr="003F329B" w:rsidRDefault="00300522" w:rsidP="00300522">
      <w:pPr>
        <w:pStyle w:val="paragraph"/>
      </w:pPr>
      <w:r w:rsidRPr="003F329B">
        <w:tab/>
        <w:t>(a)</w:t>
      </w:r>
      <w:r w:rsidRPr="003F329B">
        <w:tab/>
        <w:t xml:space="preserve">anything done after that time by the other insurer that, if it had been done by the first insurer, would have been done under the policy is taken, for the purposes of </w:t>
      </w:r>
      <w:r w:rsidR="001C4ACE" w:rsidRPr="003F329B">
        <w:t>subsection</w:t>
      </w:r>
      <w:r w:rsidR="003F329B">
        <w:t> </w:t>
      </w:r>
      <w:r w:rsidR="001C4ACE" w:rsidRPr="003F329B">
        <w:t>38</w:t>
      </w:r>
      <w:r w:rsidR="003F329B">
        <w:noBreakHyphen/>
      </w:r>
      <w:r w:rsidR="001C4ACE" w:rsidRPr="003F329B">
        <w:t>60(1) and this Division</w:t>
      </w:r>
      <w:r w:rsidRPr="003F329B">
        <w:t>, to have been done by the other insurer under the policy; and</w:t>
      </w:r>
    </w:p>
    <w:p w:rsidR="00300522" w:rsidRPr="003F329B" w:rsidRDefault="00300522" w:rsidP="00300522">
      <w:pPr>
        <w:pStyle w:val="paragraph"/>
      </w:pPr>
      <w:r w:rsidRPr="003F329B">
        <w:tab/>
        <w:t>(b)</w:t>
      </w:r>
      <w:r w:rsidRPr="003F329B">
        <w:tab/>
        <w:t>sections</w:t>
      </w:r>
      <w:r w:rsidR="003F329B">
        <w:t> </w:t>
      </w:r>
      <w:r w:rsidRPr="003F329B">
        <w:t>78</w:t>
      </w:r>
      <w:r w:rsidR="003F329B">
        <w:noBreakHyphen/>
      </w:r>
      <w:r w:rsidRPr="003F329B">
        <w:t>10 and 78</w:t>
      </w:r>
      <w:r w:rsidR="003F329B">
        <w:noBreakHyphen/>
      </w:r>
      <w:r w:rsidRPr="003F329B">
        <w:t>30 apply as if the other insurer were the insurer that supplied the policy; and</w:t>
      </w:r>
    </w:p>
    <w:p w:rsidR="00300522" w:rsidRPr="003F329B" w:rsidRDefault="00300522" w:rsidP="00300522">
      <w:pPr>
        <w:pStyle w:val="paragraph"/>
      </w:pPr>
      <w:r w:rsidRPr="003F329B">
        <w:tab/>
        <w:t>(c)</w:t>
      </w:r>
      <w:r w:rsidRPr="003F329B">
        <w:tab/>
        <w:t>section</w:t>
      </w:r>
      <w:r w:rsidR="003F329B">
        <w:t> </w:t>
      </w:r>
      <w:r w:rsidRPr="003F329B">
        <w:t>78</w:t>
      </w:r>
      <w:r w:rsidR="003F329B">
        <w:noBreakHyphen/>
      </w:r>
      <w:r w:rsidRPr="003F329B">
        <w:t>18 applies as if the insurer that settles the claim referred to in paragraph</w:t>
      </w:r>
      <w:r w:rsidR="003F329B">
        <w:t> </w:t>
      </w:r>
      <w:r w:rsidRPr="003F329B">
        <w:t>78</w:t>
      </w:r>
      <w:r w:rsidR="003F329B">
        <w:noBreakHyphen/>
      </w:r>
      <w:r w:rsidRPr="003F329B">
        <w:t>18(1)(b) or (3)(b</w:t>
      </w:r>
      <w:r w:rsidR="00A53099" w:rsidRPr="003F329B">
        <w:t>) (a</w:t>
      </w:r>
      <w:r w:rsidRPr="003F329B">
        <w:t xml:space="preserve">s the case requires) has the </w:t>
      </w:r>
      <w:r w:rsidR="003F329B" w:rsidRPr="003F329B">
        <w:rPr>
          <w:position w:val="6"/>
          <w:sz w:val="16"/>
          <w:szCs w:val="16"/>
        </w:rPr>
        <w:t>*</w:t>
      </w:r>
      <w:r w:rsidRPr="003F329B">
        <w:t>increasing adjustment under that section, regardless of which insurer was paid the excess to which the adjustment relates.</w:t>
      </w:r>
    </w:p>
    <w:p w:rsidR="00300522" w:rsidRPr="003F329B" w:rsidRDefault="00300522" w:rsidP="00300522">
      <w:pPr>
        <w:pStyle w:val="ActHead5"/>
      </w:pPr>
      <w:bookmarkStart w:id="601" w:name="_Toc416266168"/>
      <w:r w:rsidRPr="00AE4251">
        <w:rPr>
          <w:rStyle w:val="CharSectno"/>
        </w:rPr>
        <w:t>78</w:t>
      </w:r>
      <w:r w:rsidR="003F329B" w:rsidRPr="00AE4251">
        <w:rPr>
          <w:rStyle w:val="CharSectno"/>
        </w:rPr>
        <w:noBreakHyphen/>
      </w:r>
      <w:r w:rsidRPr="00AE4251">
        <w:rPr>
          <w:rStyle w:val="CharSectno"/>
        </w:rPr>
        <w:t>120</w:t>
      </w:r>
      <w:r w:rsidRPr="003F329B">
        <w:t xml:space="preserve">  HIH rescue package</w:t>
      </w:r>
      <w:bookmarkEnd w:id="601"/>
    </w:p>
    <w:p w:rsidR="00300522" w:rsidRPr="003F329B" w:rsidRDefault="00300522" w:rsidP="00300522">
      <w:pPr>
        <w:pStyle w:val="subsection"/>
      </w:pPr>
      <w:r w:rsidRPr="003F329B">
        <w:tab/>
        <w:t>(1)</w:t>
      </w:r>
      <w:r w:rsidRPr="003F329B">
        <w:tab/>
        <w:t xml:space="preserve">If a payment of </w:t>
      </w:r>
      <w:r w:rsidR="003F329B" w:rsidRPr="003F329B">
        <w:rPr>
          <w:position w:val="6"/>
          <w:sz w:val="16"/>
          <w:szCs w:val="16"/>
        </w:rPr>
        <w:t>*</w:t>
      </w:r>
      <w:r w:rsidRPr="003F329B">
        <w:t xml:space="preserve">money, a supply or both a payment of money and a supply are received by an entity from an </w:t>
      </w:r>
      <w:r w:rsidR="003F329B" w:rsidRPr="003F329B">
        <w:rPr>
          <w:position w:val="6"/>
          <w:sz w:val="16"/>
          <w:szCs w:val="16"/>
        </w:rPr>
        <w:t>*</w:t>
      </w:r>
      <w:r w:rsidRPr="003F329B">
        <w:t xml:space="preserve">HIH rescue entity as </w:t>
      </w:r>
      <w:r w:rsidR="003F329B" w:rsidRPr="003F329B">
        <w:rPr>
          <w:position w:val="6"/>
          <w:sz w:val="16"/>
          <w:szCs w:val="16"/>
        </w:rPr>
        <w:t>*</w:t>
      </w:r>
      <w:r w:rsidRPr="003F329B">
        <w:t>consideration for:</w:t>
      </w:r>
    </w:p>
    <w:p w:rsidR="00300522" w:rsidRPr="003F329B" w:rsidRDefault="00300522" w:rsidP="00300522">
      <w:pPr>
        <w:pStyle w:val="paragraph"/>
      </w:pPr>
      <w:r w:rsidRPr="003F329B">
        <w:tab/>
        <w:t>(a)</w:t>
      </w:r>
      <w:r w:rsidRPr="003F329B">
        <w:tab/>
        <w:t xml:space="preserve">the entity transferring or surrendering rights under an </w:t>
      </w:r>
      <w:r w:rsidR="003F329B" w:rsidRPr="003F329B">
        <w:rPr>
          <w:position w:val="6"/>
          <w:sz w:val="16"/>
          <w:szCs w:val="16"/>
        </w:rPr>
        <w:t>*</w:t>
      </w:r>
      <w:r w:rsidRPr="003F329B">
        <w:t xml:space="preserve">insurance policy held with an </w:t>
      </w:r>
      <w:r w:rsidR="003F329B" w:rsidRPr="003F329B">
        <w:rPr>
          <w:position w:val="6"/>
          <w:sz w:val="16"/>
          <w:szCs w:val="16"/>
        </w:rPr>
        <w:t>*</w:t>
      </w:r>
      <w:r w:rsidRPr="003F329B">
        <w:t>HIH company; or</w:t>
      </w:r>
    </w:p>
    <w:p w:rsidR="00300522" w:rsidRPr="003F329B" w:rsidRDefault="00300522" w:rsidP="00300522">
      <w:pPr>
        <w:pStyle w:val="paragraph"/>
      </w:pPr>
      <w:r w:rsidRPr="003F329B">
        <w:tab/>
        <w:t>(b)</w:t>
      </w:r>
      <w:r w:rsidRPr="003F329B">
        <w:tab/>
        <w:t>the entity transferring or surrendering rights against another entity that is insured under an insurance policy held with an HIH company; or</w:t>
      </w:r>
    </w:p>
    <w:p w:rsidR="00300522" w:rsidRPr="003F329B" w:rsidRDefault="00300522" w:rsidP="00300522">
      <w:pPr>
        <w:pStyle w:val="paragraph"/>
      </w:pPr>
      <w:r w:rsidRPr="003F329B">
        <w:tab/>
        <w:t>(c)</w:t>
      </w:r>
      <w:r w:rsidRPr="003F329B">
        <w:tab/>
        <w:t>the entity transferring or surrendering rights against another entity in relation to a matter in relation to which the entity also has or had rights under an insurance policy held with an HIH company;</w:t>
      </w:r>
    </w:p>
    <w:p w:rsidR="00300522" w:rsidRPr="003F329B" w:rsidRDefault="00300522" w:rsidP="00300522">
      <w:pPr>
        <w:pStyle w:val="subsection2"/>
      </w:pPr>
      <w:r w:rsidRPr="003F329B">
        <w:t xml:space="preserve">this </w:t>
      </w:r>
      <w:r w:rsidR="00A53099" w:rsidRPr="003F329B">
        <w:t>Division</w:t>
      </w:r>
      <w:r w:rsidR="00A36DB5" w:rsidRPr="003F329B">
        <w:t xml:space="preserve"> </w:t>
      </w:r>
      <w:r w:rsidRPr="003F329B">
        <w:t>(other than sections</w:t>
      </w:r>
      <w:r w:rsidR="003F329B">
        <w:t> </w:t>
      </w:r>
      <w:r w:rsidRPr="003F329B">
        <w:t>78</w:t>
      </w:r>
      <w:r w:rsidR="003F329B">
        <w:noBreakHyphen/>
      </w:r>
      <w:r w:rsidRPr="003F329B">
        <w:t>10, 78</w:t>
      </w:r>
      <w:r w:rsidR="003F329B">
        <w:noBreakHyphen/>
      </w:r>
      <w:r w:rsidRPr="003F329B">
        <w:t>15 and 78</w:t>
      </w:r>
      <w:r w:rsidR="003F329B">
        <w:noBreakHyphen/>
      </w:r>
      <w:r w:rsidRPr="003F329B">
        <w:t>40) applies to the payment or supply as if the HIH rescue entity made the payment or supply as the insurer in settlement of a claim under the insurance policy.</w:t>
      </w:r>
    </w:p>
    <w:p w:rsidR="00300522" w:rsidRPr="003F329B" w:rsidRDefault="00300522" w:rsidP="00F6332C">
      <w:pPr>
        <w:pStyle w:val="subsection"/>
        <w:keepNext/>
        <w:keepLines/>
      </w:pPr>
      <w:r w:rsidRPr="003F329B">
        <w:tab/>
        <w:t>(2)</w:t>
      </w:r>
      <w:r w:rsidRPr="003F329B">
        <w:tab/>
        <w:t>In particular:</w:t>
      </w:r>
    </w:p>
    <w:p w:rsidR="00300522" w:rsidRPr="003F329B" w:rsidRDefault="00300522" w:rsidP="00300522">
      <w:pPr>
        <w:pStyle w:val="paragraph"/>
      </w:pPr>
      <w:r w:rsidRPr="003F329B">
        <w:tab/>
        <w:t>(a)</w:t>
      </w:r>
      <w:r w:rsidRPr="003F329B">
        <w:tab/>
        <w:t xml:space="preserve">this </w:t>
      </w:r>
      <w:r w:rsidR="00A53099" w:rsidRPr="003F329B">
        <w:t>Division</w:t>
      </w:r>
      <w:r w:rsidR="00A36DB5" w:rsidRPr="003F329B">
        <w:t xml:space="preserve"> </w:t>
      </w:r>
      <w:r w:rsidRPr="003F329B">
        <w:t>(other than sections</w:t>
      </w:r>
      <w:r w:rsidR="003F329B">
        <w:t> </w:t>
      </w:r>
      <w:r w:rsidRPr="003F329B">
        <w:t>78</w:t>
      </w:r>
      <w:r w:rsidR="003F329B">
        <w:noBreakHyphen/>
      </w:r>
      <w:r w:rsidRPr="003F329B">
        <w:t>10, 78</w:t>
      </w:r>
      <w:r w:rsidR="003F329B">
        <w:noBreakHyphen/>
      </w:r>
      <w:r w:rsidRPr="003F329B">
        <w:t>15 and 78</w:t>
      </w:r>
      <w:r w:rsidR="003F329B">
        <w:noBreakHyphen/>
      </w:r>
      <w:r w:rsidRPr="003F329B">
        <w:t>40, subsection</w:t>
      </w:r>
      <w:r w:rsidR="003F329B">
        <w:t> </w:t>
      </w:r>
      <w:r w:rsidRPr="003F329B">
        <w:t>78</w:t>
      </w:r>
      <w:r w:rsidR="003F329B">
        <w:noBreakHyphen/>
      </w:r>
      <w:r w:rsidRPr="003F329B">
        <w:t>50(1) and this section) applies as if:</w:t>
      </w:r>
    </w:p>
    <w:p w:rsidR="00300522" w:rsidRPr="003F329B" w:rsidRDefault="00300522" w:rsidP="00300522">
      <w:pPr>
        <w:pStyle w:val="paragraphsub"/>
      </w:pPr>
      <w:r w:rsidRPr="003F329B">
        <w:tab/>
        <w:t>(i)</w:t>
      </w:r>
      <w:r w:rsidRPr="003F329B">
        <w:tab/>
        <w:t xml:space="preserve">references to an insurer were references to the </w:t>
      </w:r>
      <w:r w:rsidR="003F329B" w:rsidRPr="003F329B">
        <w:rPr>
          <w:position w:val="6"/>
          <w:sz w:val="16"/>
          <w:szCs w:val="16"/>
        </w:rPr>
        <w:t>*</w:t>
      </w:r>
      <w:r w:rsidRPr="003F329B">
        <w:t>HIH rescue entity; and</w:t>
      </w:r>
    </w:p>
    <w:p w:rsidR="00300522" w:rsidRPr="003F329B" w:rsidRDefault="00300522" w:rsidP="00300522">
      <w:pPr>
        <w:pStyle w:val="paragraphsub"/>
      </w:pPr>
      <w:r w:rsidRPr="003F329B">
        <w:tab/>
        <w:t>(ii)</w:t>
      </w:r>
      <w:r w:rsidRPr="003F329B">
        <w:tab/>
        <w:t xml:space="preserve">references to a claim under an </w:t>
      </w:r>
      <w:r w:rsidR="003F329B" w:rsidRPr="003F329B">
        <w:rPr>
          <w:position w:val="6"/>
          <w:sz w:val="16"/>
          <w:szCs w:val="16"/>
        </w:rPr>
        <w:t>*</w:t>
      </w:r>
      <w:r w:rsidRPr="003F329B">
        <w:t>insurance policy were references to a request or claim to the HIH rescue entity for such a payment or supply; and</w:t>
      </w:r>
    </w:p>
    <w:p w:rsidR="00300522" w:rsidRPr="003F329B" w:rsidRDefault="00300522" w:rsidP="00300522">
      <w:pPr>
        <w:pStyle w:val="paragraphsub"/>
      </w:pPr>
      <w:r w:rsidRPr="003F329B">
        <w:tab/>
        <w:t>(iii)</w:t>
      </w:r>
      <w:r w:rsidRPr="003F329B">
        <w:tab/>
        <w:t>references to a settlement of such a claim were references to the agreement to make such a payment or supply as consideration for the transfer or surrender; and</w:t>
      </w:r>
    </w:p>
    <w:p w:rsidR="00300522" w:rsidRPr="003F329B" w:rsidRDefault="00300522" w:rsidP="00300522">
      <w:pPr>
        <w:pStyle w:val="paragraph"/>
      </w:pPr>
      <w:r w:rsidRPr="003F329B">
        <w:tab/>
        <w:t>(b)</w:t>
      </w:r>
      <w:r w:rsidRPr="003F329B">
        <w:tab/>
        <w:t>sections</w:t>
      </w:r>
      <w:r w:rsidR="003F329B">
        <w:t> </w:t>
      </w:r>
      <w:r w:rsidRPr="003F329B">
        <w:t>78</w:t>
      </w:r>
      <w:r w:rsidR="003F329B">
        <w:noBreakHyphen/>
      </w:r>
      <w:r w:rsidRPr="003F329B">
        <w:t>18, 78</w:t>
      </w:r>
      <w:r w:rsidR="003F329B">
        <w:noBreakHyphen/>
      </w:r>
      <w:r w:rsidRPr="003F329B">
        <w:t>42 and 78</w:t>
      </w:r>
      <w:r w:rsidR="003F329B">
        <w:noBreakHyphen/>
      </w:r>
      <w:r w:rsidRPr="003F329B">
        <w:t>55 apply as if references in those sections to payments of excess to the insurer under the policy were references to payments to the HIH rescue entity corresponding to such payments of excess; and</w:t>
      </w:r>
    </w:p>
    <w:p w:rsidR="00300522" w:rsidRPr="003F329B" w:rsidRDefault="00300522" w:rsidP="00300522">
      <w:pPr>
        <w:pStyle w:val="paragraph"/>
      </w:pPr>
      <w:r w:rsidRPr="003F329B">
        <w:tab/>
        <w:t>(c)</w:t>
      </w:r>
      <w:r w:rsidRPr="003F329B">
        <w:tab/>
        <w:t>section</w:t>
      </w:r>
      <w:r w:rsidR="003F329B">
        <w:t> </w:t>
      </w:r>
      <w:r w:rsidRPr="003F329B">
        <w:t>78</w:t>
      </w:r>
      <w:r w:rsidR="003F329B">
        <w:noBreakHyphen/>
      </w:r>
      <w:r w:rsidRPr="003F329B">
        <w:t>30 applies as if references in that section to settling a claim were references to providing the consideration for the transfer or surrender; and</w:t>
      </w:r>
    </w:p>
    <w:p w:rsidR="00300522" w:rsidRPr="003F329B" w:rsidRDefault="00300522" w:rsidP="00300522">
      <w:pPr>
        <w:pStyle w:val="paragraph"/>
      </w:pPr>
      <w:r w:rsidRPr="003F329B">
        <w:tab/>
        <w:t>(d)</w:t>
      </w:r>
      <w:r w:rsidRPr="003F329B">
        <w:tab/>
        <w:t>section</w:t>
      </w:r>
      <w:r w:rsidR="003F329B">
        <w:t> </w:t>
      </w:r>
      <w:r w:rsidRPr="003F329B">
        <w:t>78</w:t>
      </w:r>
      <w:r w:rsidR="003F329B">
        <w:noBreakHyphen/>
      </w:r>
      <w:r w:rsidRPr="003F329B">
        <w:t xml:space="preserve">100 applies as if references in that section to a claim for compensation under a </w:t>
      </w:r>
      <w:r w:rsidR="003F329B" w:rsidRPr="003F329B">
        <w:rPr>
          <w:position w:val="6"/>
          <w:sz w:val="16"/>
          <w:szCs w:val="16"/>
        </w:rPr>
        <w:t>*</w:t>
      </w:r>
      <w:r w:rsidRPr="003F329B">
        <w:t>statutory compensation scheme were references to a claim made to the HIH rescue entity corresponding to a claim for compensation under the scheme.</w:t>
      </w:r>
    </w:p>
    <w:p w:rsidR="00300522" w:rsidRPr="003F329B" w:rsidRDefault="00300522" w:rsidP="00300522">
      <w:pPr>
        <w:pStyle w:val="subsection"/>
      </w:pPr>
      <w:r w:rsidRPr="003F329B">
        <w:tab/>
        <w:t>(3)</w:t>
      </w:r>
      <w:r w:rsidRPr="003F329B">
        <w:tab/>
        <w:t>This section does not affect the operation of sections</w:t>
      </w:r>
      <w:r w:rsidR="003F329B">
        <w:t> </w:t>
      </w:r>
      <w:r w:rsidRPr="003F329B">
        <w:t>78</w:t>
      </w:r>
      <w:r w:rsidR="003F329B">
        <w:noBreakHyphen/>
      </w:r>
      <w:r w:rsidRPr="003F329B">
        <w:t>10, 78</w:t>
      </w:r>
      <w:r w:rsidR="003F329B">
        <w:noBreakHyphen/>
      </w:r>
      <w:r w:rsidRPr="003F329B">
        <w:t>15 and 78</w:t>
      </w:r>
      <w:r w:rsidR="003F329B">
        <w:noBreakHyphen/>
      </w:r>
      <w:r w:rsidRPr="003F329B">
        <w:t>40.</w:t>
      </w:r>
    </w:p>
    <w:p w:rsidR="00300522" w:rsidRPr="003F329B" w:rsidRDefault="00300522" w:rsidP="00A36DB5">
      <w:pPr>
        <w:pStyle w:val="ActHead3"/>
        <w:pageBreakBefore/>
      </w:pPr>
      <w:bookmarkStart w:id="602" w:name="_Toc416266169"/>
      <w:r w:rsidRPr="00AE4251">
        <w:rPr>
          <w:rStyle w:val="CharDivNo"/>
        </w:rPr>
        <w:t>Division</w:t>
      </w:r>
      <w:r w:rsidR="003F329B" w:rsidRPr="00AE4251">
        <w:rPr>
          <w:rStyle w:val="CharDivNo"/>
        </w:rPr>
        <w:t> </w:t>
      </w:r>
      <w:r w:rsidRPr="00AE4251">
        <w:rPr>
          <w:rStyle w:val="CharDivNo"/>
        </w:rPr>
        <w:t>79</w:t>
      </w:r>
      <w:r w:rsidRPr="003F329B">
        <w:t>—</w:t>
      </w:r>
      <w:r w:rsidRPr="00AE4251">
        <w:rPr>
          <w:rStyle w:val="CharDivText"/>
        </w:rPr>
        <w:t>Compulsory third party schemes</w:t>
      </w:r>
      <w:bookmarkEnd w:id="602"/>
    </w:p>
    <w:p w:rsidR="00300522" w:rsidRPr="003F329B" w:rsidRDefault="00300522" w:rsidP="00300522">
      <w:pPr>
        <w:pStyle w:val="ActHead5"/>
      </w:pPr>
      <w:bookmarkStart w:id="603" w:name="_Toc416266170"/>
      <w:r w:rsidRPr="00AE4251">
        <w:rPr>
          <w:rStyle w:val="CharSectno"/>
        </w:rPr>
        <w:t>79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03"/>
    </w:p>
    <w:p w:rsidR="00300522" w:rsidRPr="003F329B" w:rsidRDefault="00300522" w:rsidP="00300522">
      <w:pPr>
        <w:pStyle w:val="BoxText"/>
      </w:pPr>
      <w:r w:rsidRPr="003F329B">
        <w:t>Operators of compulsory third party schemes have adjustments which enable the net GST on the schemes to reflect correctly their margins after settlements of claims and other payments and supplies under the schemes are taken into account.</w:t>
      </w:r>
    </w:p>
    <w:p w:rsidR="00300522" w:rsidRPr="003F329B" w:rsidRDefault="00300522" w:rsidP="00300522">
      <w:pPr>
        <w:pStyle w:val="BoxText"/>
      </w:pPr>
      <w:r w:rsidRPr="003F329B">
        <w:t>The normal application of Division</w:t>
      </w:r>
      <w:r w:rsidR="003F329B">
        <w:t> </w:t>
      </w:r>
      <w:r w:rsidRPr="003F329B">
        <w:t>78 to some insurance policy payments and supplies under the schemes is modified (see Subdivision</w:t>
      </w:r>
      <w:r w:rsidR="003F329B">
        <w:t> </w:t>
      </w:r>
      <w:r w:rsidRPr="003F329B">
        <w:t>79</w:t>
      </w:r>
      <w:r w:rsidR="003F329B">
        <w:noBreakHyphen/>
      </w:r>
      <w:r w:rsidRPr="003F329B">
        <w:t xml:space="preserve">A). That </w:t>
      </w:r>
      <w:r w:rsidR="00A53099" w:rsidRPr="003F329B">
        <w:t>Division</w:t>
      </w:r>
      <w:r w:rsidR="00A36DB5" w:rsidRPr="003F329B">
        <w:t xml:space="preserve"> </w:t>
      </w:r>
      <w:r w:rsidRPr="003F329B">
        <w:t>is also extended so that it applies in a modified form to payments and supplies connected with, but not under, insurance policies (see Subdivision</w:t>
      </w:r>
      <w:r w:rsidR="003F329B">
        <w:t> </w:t>
      </w:r>
      <w:r w:rsidRPr="003F329B">
        <w:t>79</w:t>
      </w:r>
      <w:r w:rsidR="003F329B">
        <w:noBreakHyphen/>
      </w:r>
      <w:r w:rsidRPr="003F329B">
        <w:t>B). For other settlements, and payments, provisions similar to Division</w:t>
      </w:r>
      <w:r w:rsidR="003F329B">
        <w:t> </w:t>
      </w:r>
      <w:r w:rsidRPr="003F329B">
        <w:t>78 apply (see Subdivision</w:t>
      </w:r>
      <w:r w:rsidR="003F329B">
        <w:t> </w:t>
      </w:r>
      <w:r w:rsidRPr="003F329B">
        <w:t>79</w:t>
      </w:r>
      <w:r w:rsidR="003F329B">
        <w:noBreakHyphen/>
      </w:r>
      <w:r w:rsidRPr="003F329B">
        <w:t>C). Certain adjustments are worked out using an “applicable average input tax credit fraction” (see Subdivision</w:t>
      </w:r>
      <w:r w:rsidR="003F329B">
        <w:t> </w:t>
      </w:r>
      <w:r w:rsidRPr="003F329B">
        <w:t>79</w:t>
      </w:r>
      <w:r w:rsidR="003F329B">
        <w:noBreakHyphen/>
      </w:r>
      <w:r w:rsidRPr="003F329B">
        <w:t>D).</w:t>
      </w:r>
    </w:p>
    <w:p w:rsidR="00300522" w:rsidRPr="003F329B" w:rsidRDefault="00300522" w:rsidP="00300522">
      <w:pPr>
        <w:pStyle w:val="notetext"/>
      </w:pPr>
      <w:r w:rsidRPr="003F329B">
        <w:t>Note:</w:t>
      </w:r>
      <w:r w:rsidRPr="003F329B">
        <w:tab/>
        <w:t>Division</w:t>
      </w:r>
      <w:r w:rsidR="003F329B">
        <w:t> </w:t>
      </w:r>
      <w:r w:rsidRPr="003F329B">
        <w:t>80 deals with use of settlement sharing arrangements by the operators of compulsory third party schemes.</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79</w:t>
      </w:r>
      <w:r w:rsidR="003F329B">
        <w:noBreakHyphen/>
      </w:r>
      <w:r w:rsidRPr="003F329B">
        <w:t>A</w:t>
      </w:r>
      <w:r w:rsidRPr="003F329B">
        <w:tab/>
        <w:t>Modified application of Division</w:t>
      </w:r>
      <w:r w:rsidR="003F329B">
        <w:t> </w:t>
      </w:r>
      <w:r w:rsidRPr="003F329B">
        <w:t>78 to certain compulsory third party scheme payments and supplies under insurance policies</w:t>
      </w:r>
    </w:p>
    <w:p w:rsidR="00300522" w:rsidRPr="003F329B" w:rsidRDefault="00300522" w:rsidP="00300522">
      <w:pPr>
        <w:pStyle w:val="TofSectsSubdiv"/>
      </w:pPr>
      <w:r w:rsidRPr="003F329B">
        <w:t>79</w:t>
      </w:r>
      <w:r w:rsidR="003F329B">
        <w:noBreakHyphen/>
      </w:r>
      <w:r w:rsidRPr="003F329B">
        <w:t>B</w:t>
      </w:r>
      <w:r w:rsidRPr="003F329B">
        <w:tab/>
        <w:t>Extension of Division</w:t>
      </w:r>
      <w:r w:rsidR="003F329B">
        <w:t> </w:t>
      </w:r>
      <w:r w:rsidRPr="003F329B">
        <w:t>78 to cover certain compulsory third party scheme payments and supplies connected with, but not under, insurance policies</w:t>
      </w:r>
    </w:p>
    <w:p w:rsidR="00300522" w:rsidRPr="003F329B" w:rsidRDefault="00300522" w:rsidP="00300522">
      <w:pPr>
        <w:pStyle w:val="TofSectsSubdiv"/>
      </w:pPr>
      <w:r w:rsidRPr="003F329B">
        <w:t>79</w:t>
      </w:r>
      <w:r w:rsidR="003F329B">
        <w:noBreakHyphen/>
      </w:r>
      <w:r w:rsidRPr="003F329B">
        <w:t>C</w:t>
      </w:r>
      <w:r w:rsidRPr="003F329B">
        <w:tab/>
        <w:t>Other payments and supplies under compulsory third party schemes</w:t>
      </w:r>
    </w:p>
    <w:p w:rsidR="00300522" w:rsidRPr="003F329B" w:rsidRDefault="00300522" w:rsidP="00300522">
      <w:pPr>
        <w:pStyle w:val="TofSectsSubdiv"/>
      </w:pPr>
      <w:r w:rsidRPr="003F329B">
        <w:t>79</w:t>
      </w:r>
      <w:r w:rsidR="003F329B">
        <w:noBreakHyphen/>
      </w:r>
      <w:r w:rsidRPr="003F329B">
        <w:t>D</w:t>
      </w:r>
      <w:r w:rsidRPr="003F329B">
        <w:tab/>
        <w:t>Compulsory third party scheme decreasing adjustments worked out using applicable average input tax credit fraction</w:t>
      </w:r>
    </w:p>
    <w:p w:rsidR="00300522" w:rsidRPr="003F329B" w:rsidRDefault="00300522" w:rsidP="00300522">
      <w:pPr>
        <w:pStyle w:val="ActHead4"/>
      </w:pPr>
      <w:bookmarkStart w:id="604" w:name="_Toc416266171"/>
      <w:r w:rsidRPr="00AE4251">
        <w:rPr>
          <w:rStyle w:val="CharSubdNo"/>
        </w:rPr>
        <w:t>Subdivision</w:t>
      </w:r>
      <w:r w:rsidR="003F329B" w:rsidRPr="00AE4251">
        <w:rPr>
          <w:rStyle w:val="CharSubdNo"/>
        </w:rPr>
        <w:t> </w:t>
      </w:r>
      <w:r w:rsidRPr="00AE4251">
        <w:rPr>
          <w:rStyle w:val="CharSubdNo"/>
        </w:rPr>
        <w:t>79</w:t>
      </w:r>
      <w:r w:rsidR="003F329B" w:rsidRPr="00AE4251">
        <w:rPr>
          <w:rStyle w:val="CharSubdNo"/>
        </w:rPr>
        <w:noBreakHyphen/>
      </w:r>
      <w:r w:rsidRPr="00AE4251">
        <w:rPr>
          <w:rStyle w:val="CharSubdNo"/>
        </w:rPr>
        <w:t>A</w:t>
      </w:r>
      <w:r w:rsidRPr="003F329B">
        <w:t>—</w:t>
      </w:r>
      <w:r w:rsidRPr="00AE4251">
        <w:rPr>
          <w:rStyle w:val="CharSubdText"/>
        </w:rPr>
        <w:t>Modified application of Division</w:t>
      </w:r>
      <w:r w:rsidR="003F329B" w:rsidRPr="00AE4251">
        <w:rPr>
          <w:rStyle w:val="CharSubdText"/>
        </w:rPr>
        <w:t> </w:t>
      </w:r>
      <w:r w:rsidRPr="00AE4251">
        <w:rPr>
          <w:rStyle w:val="CharSubdText"/>
        </w:rPr>
        <w:t>78 to certain compulsory third party scheme payments and supplies under insurance policies</w:t>
      </w:r>
      <w:bookmarkEnd w:id="604"/>
    </w:p>
    <w:p w:rsidR="00300522" w:rsidRPr="003F329B" w:rsidRDefault="00300522" w:rsidP="00300522">
      <w:pPr>
        <w:pStyle w:val="ActHead5"/>
      </w:pPr>
      <w:bookmarkStart w:id="605" w:name="_Toc416266172"/>
      <w:r w:rsidRPr="00AE4251">
        <w:rPr>
          <w:rStyle w:val="CharSectno"/>
        </w:rPr>
        <w:t>79</w:t>
      </w:r>
      <w:r w:rsidR="003F329B" w:rsidRPr="00AE4251">
        <w:rPr>
          <w:rStyle w:val="CharSectno"/>
        </w:rPr>
        <w:noBreakHyphen/>
      </w:r>
      <w:r w:rsidRPr="00AE4251">
        <w:rPr>
          <w:rStyle w:val="CharSectno"/>
        </w:rPr>
        <w:t>5</w:t>
      </w:r>
      <w:r w:rsidRPr="003F329B">
        <w:t xml:space="preserve">  Application of sections</w:t>
      </w:r>
      <w:r w:rsidR="003F329B">
        <w:t> </w:t>
      </w:r>
      <w:r w:rsidRPr="003F329B">
        <w:t>78</w:t>
      </w:r>
      <w:r w:rsidR="003F329B">
        <w:noBreakHyphen/>
      </w:r>
      <w:r w:rsidRPr="003F329B">
        <w:t>10 and 78</w:t>
      </w:r>
      <w:r w:rsidR="003F329B">
        <w:noBreakHyphen/>
      </w:r>
      <w:r w:rsidRPr="003F329B">
        <w:t>15 (about decreasing adjustments) where premium selection test is satisfied</w:t>
      </w:r>
      <w:bookmarkEnd w:id="605"/>
    </w:p>
    <w:p w:rsidR="00300522" w:rsidRPr="003F329B" w:rsidRDefault="00300522" w:rsidP="00300522">
      <w:pPr>
        <w:pStyle w:val="subsection"/>
      </w:pPr>
      <w:r w:rsidRPr="003F329B">
        <w:tab/>
        <w:t>(1)</w:t>
      </w:r>
      <w:r w:rsidRPr="003F329B">
        <w:tab/>
        <w:t>This section applies to a payment or supply if:</w:t>
      </w:r>
    </w:p>
    <w:p w:rsidR="00300522" w:rsidRPr="003F329B" w:rsidRDefault="00300522" w:rsidP="00300522">
      <w:pPr>
        <w:pStyle w:val="paragraph"/>
      </w:pPr>
      <w:r w:rsidRPr="003F329B">
        <w:tab/>
        <w:t>(a)</w:t>
      </w:r>
      <w:r w:rsidRPr="003F329B">
        <w:tab/>
        <w:t xml:space="preserve">it is a payment or supply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 xml:space="preserve">the payment or supply is made in settlement of a claim under an </w:t>
      </w:r>
      <w:r w:rsidR="003F329B" w:rsidRPr="003F329B">
        <w:rPr>
          <w:position w:val="6"/>
          <w:sz w:val="16"/>
        </w:rPr>
        <w:t>*</w:t>
      </w:r>
      <w:r w:rsidRPr="003F329B">
        <w:t>insurance policy; and</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Pr="003F329B">
        <w:t>premium selection test is satisfied; and</w:t>
      </w:r>
    </w:p>
    <w:p w:rsidR="00300522" w:rsidRPr="003F329B" w:rsidRDefault="00300522" w:rsidP="00300522">
      <w:pPr>
        <w:pStyle w:val="paragraph"/>
      </w:pPr>
      <w:r w:rsidRPr="003F329B">
        <w:tab/>
        <w:t>(d)</w:t>
      </w:r>
      <w:r w:rsidRPr="003F329B">
        <w:tab/>
        <w:t>the payment or supply is not a payment or supply to which section</w:t>
      </w:r>
      <w:r w:rsidR="003F329B">
        <w:t> </w:t>
      </w:r>
      <w:r w:rsidRPr="003F329B">
        <w:t>79</w:t>
      </w:r>
      <w:r w:rsidR="003F329B">
        <w:noBreakHyphen/>
      </w:r>
      <w:r w:rsidRPr="003F329B">
        <w:t>15</w:t>
      </w:r>
      <w:r w:rsidRPr="003F329B">
        <w:rPr>
          <w:b/>
          <w:i/>
        </w:rPr>
        <w:t xml:space="preserve"> </w:t>
      </w:r>
      <w:r w:rsidRPr="003F329B">
        <w:t>(about sole operator elections) applies.</w:t>
      </w:r>
    </w:p>
    <w:p w:rsidR="00300522" w:rsidRPr="003F329B" w:rsidRDefault="00300522" w:rsidP="00300522">
      <w:pPr>
        <w:pStyle w:val="SubsectionHead"/>
      </w:pPr>
      <w:r w:rsidRPr="003F329B">
        <w:t>Premium selection test</w:t>
      </w:r>
    </w:p>
    <w:p w:rsidR="00300522" w:rsidRPr="003F329B" w:rsidRDefault="00300522" w:rsidP="00300522">
      <w:pPr>
        <w:pStyle w:val="subsection"/>
      </w:pPr>
      <w:r w:rsidRPr="003F329B">
        <w:tab/>
        <w:t>(2)</w:t>
      </w:r>
      <w:r w:rsidRPr="003F329B">
        <w:tab/>
        <w:t xml:space="preserve">The </w:t>
      </w:r>
      <w:r w:rsidRPr="003F329B">
        <w:rPr>
          <w:b/>
          <w:i/>
        </w:rPr>
        <w:t>premium selection test is satisfied</w:t>
      </w:r>
      <w:r w:rsidRPr="003F329B">
        <w:t xml:space="preserve"> if the amount of the premium or premiums for the policy resulted from:</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 xml:space="preserve">operator of the </w:t>
      </w:r>
      <w:r w:rsidR="003F329B" w:rsidRPr="003F329B">
        <w:rPr>
          <w:position w:val="6"/>
          <w:sz w:val="16"/>
        </w:rPr>
        <w:t>*</w:t>
      </w:r>
      <w:r w:rsidRPr="003F329B">
        <w:t>compulsory third party scheme offering a number of different premium amounts to the entity liable to pay the premium or premiums; and</w:t>
      </w:r>
    </w:p>
    <w:p w:rsidR="00300522" w:rsidRPr="003F329B" w:rsidRDefault="00300522" w:rsidP="00300522">
      <w:pPr>
        <w:pStyle w:val="paragraph"/>
      </w:pPr>
      <w:r w:rsidRPr="003F329B">
        <w:tab/>
        <w:t>(b)</w:t>
      </w:r>
      <w:r w:rsidRPr="003F329B">
        <w:tab/>
        <w:t>that entity selecting a premium amount:</w:t>
      </w:r>
    </w:p>
    <w:p w:rsidR="00300522" w:rsidRPr="003F329B" w:rsidRDefault="00300522" w:rsidP="00300522">
      <w:pPr>
        <w:pStyle w:val="paragraphsub"/>
      </w:pPr>
      <w:r w:rsidRPr="003F329B">
        <w:tab/>
        <w:t>(i)</w:t>
      </w:r>
      <w:r w:rsidRPr="003F329B">
        <w:tab/>
        <w:t>that was offered on the basis that there would be an entitlement to an input tax credit for some or all of the amount; or</w:t>
      </w:r>
    </w:p>
    <w:p w:rsidR="00300522" w:rsidRPr="003F329B" w:rsidRDefault="00300522" w:rsidP="00300522">
      <w:pPr>
        <w:pStyle w:val="paragraphsub"/>
      </w:pPr>
      <w:r w:rsidRPr="003F329B">
        <w:tab/>
        <w:t>(ii)</w:t>
      </w:r>
      <w:r w:rsidRPr="003F329B">
        <w:tab/>
        <w:t>that was offered on the basis that there would be no entitlement to an input tax credit for any of the amount.</w:t>
      </w:r>
    </w:p>
    <w:p w:rsidR="00300522" w:rsidRPr="003F329B" w:rsidRDefault="00300522" w:rsidP="00300522">
      <w:pPr>
        <w:pStyle w:val="SubsectionHead"/>
      </w:pPr>
      <w:r w:rsidRPr="003F329B">
        <w:t>Input tax credit entitlement</w:t>
      </w:r>
    </w:p>
    <w:p w:rsidR="00300522" w:rsidRPr="003F329B" w:rsidRDefault="00300522" w:rsidP="00300522">
      <w:pPr>
        <w:pStyle w:val="subsection"/>
      </w:pPr>
      <w:r w:rsidRPr="003F329B">
        <w:tab/>
        <w:t>(3)</w:t>
      </w:r>
      <w:r w:rsidRPr="003F329B">
        <w:tab/>
        <w:t xml:space="preserve">If </w:t>
      </w:r>
      <w:r w:rsidR="003F329B">
        <w:t>subparagraph (</w:t>
      </w:r>
      <w:r w:rsidRPr="003F329B">
        <w:t>2)(b)(i) applies, then, for the purposes of sections</w:t>
      </w:r>
      <w:r w:rsidR="003F329B">
        <w:t> </w:t>
      </w:r>
      <w:r w:rsidRPr="003F329B">
        <w:t>78</w:t>
      </w:r>
      <w:r w:rsidR="003F329B">
        <w:noBreakHyphen/>
      </w:r>
      <w:r w:rsidRPr="003F329B">
        <w:t>10 and 78</w:t>
      </w:r>
      <w:r w:rsidR="003F329B">
        <w:noBreakHyphen/>
      </w:r>
      <w:r w:rsidRPr="003F329B">
        <w:t>15:</w:t>
      </w:r>
    </w:p>
    <w:p w:rsidR="00300522" w:rsidRPr="003F329B" w:rsidRDefault="00300522" w:rsidP="00300522">
      <w:pPr>
        <w:pStyle w:val="paragraph"/>
      </w:pPr>
      <w:r w:rsidRPr="003F329B">
        <w:tab/>
        <w:t>(a)</w:t>
      </w:r>
      <w:r w:rsidRPr="003F329B">
        <w:tab/>
        <w:t>there is taken to be an entitlement to an input tax credit for the premium paid in relation to the period during which the event giving rise to the claim happened; and</w:t>
      </w:r>
    </w:p>
    <w:p w:rsidR="00300522" w:rsidRPr="003F329B" w:rsidRDefault="00300522" w:rsidP="00300522">
      <w:pPr>
        <w:pStyle w:val="paragraph"/>
      </w:pPr>
      <w:r w:rsidRPr="003F329B">
        <w:tab/>
        <w:t>(b)</w:t>
      </w:r>
      <w:r w:rsidRPr="003F329B">
        <w:tab/>
        <w:t xml:space="preserve">if the supply of the insurance policy was solely or partly a </w:t>
      </w:r>
      <w:r w:rsidR="003F329B" w:rsidRPr="003F329B">
        <w:rPr>
          <w:position w:val="6"/>
          <w:sz w:val="16"/>
        </w:rPr>
        <w:t>*</w:t>
      </w:r>
      <w:r w:rsidRPr="003F329B">
        <w:t xml:space="preserve">taxable supply—the amount of the input tax credit is taken to equal the GST payable by the </w:t>
      </w:r>
      <w:r w:rsidR="003F329B" w:rsidRPr="003F329B">
        <w:rPr>
          <w:position w:val="6"/>
          <w:sz w:val="16"/>
        </w:rPr>
        <w:t>*</w:t>
      </w:r>
      <w:r w:rsidRPr="003F329B">
        <w:t>operator for the taxable supply.</w:t>
      </w:r>
    </w:p>
    <w:p w:rsidR="00300522" w:rsidRPr="003F329B" w:rsidRDefault="00300522" w:rsidP="00300522">
      <w:pPr>
        <w:pStyle w:val="SubsectionHead"/>
      </w:pPr>
      <w:r w:rsidRPr="003F329B">
        <w:t>No input tax credit entitlement</w:t>
      </w:r>
    </w:p>
    <w:p w:rsidR="00300522" w:rsidRPr="003F329B" w:rsidRDefault="00300522" w:rsidP="00300522">
      <w:pPr>
        <w:pStyle w:val="subsection"/>
      </w:pPr>
      <w:r w:rsidRPr="003F329B">
        <w:tab/>
        <w:t>(4)</w:t>
      </w:r>
      <w:r w:rsidRPr="003F329B">
        <w:tab/>
        <w:t xml:space="preserve">If </w:t>
      </w:r>
      <w:r w:rsidR="003F329B">
        <w:t>subparagraph (</w:t>
      </w:r>
      <w:r w:rsidRPr="003F329B">
        <w:t>2)(b)(ii) applies, then, for the purposes of sections</w:t>
      </w:r>
      <w:r w:rsidR="003F329B">
        <w:t> </w:t>
      </w:r>
      <w:r w:rsidRPr="003F329B">
        <w:t>78</w:t>
      </w:r>
      <w:r w:rsidR="003F329B">
        <w:noBreakHyphen/>
      </w:r>
      <w:r w:rsidRPr="003F329B">
        <w:t>10 and 78</w:t>
      </w:r>
      <w:r w:rsidR="003F329B">
        <w:noBreakHyphen/>
      </w:r>
      <w:r w:rsidRPr="003F329B">
        <w:t>15, there is taken to be no entitlement to an input tax credit for the premium paid in relation to the period during which the event giving rise to the claim happened.</w:t>
      </w:r>
    </w:p>
    <w:p w:rsidR="00300522" w:rsidRPr="003F329B" w:rsidRDefault="00300522" w:rsidP="00300522">
      <w:pPr>
        <w:pStyle w:val="ActHead5"/>
      </w:pPr>
      <w:bookmarkStart w:id="606" w:name="_Toc416266173"/>
      <w:r w:rsidRPr="00AE4251">
        <w:rPr>
          <w:rStyle w:val="CharSectno"/>
        </w:rPr>
        <w:t>79</w:t>
      </w:r>
      <w:r w:rsidR="003F329B" w:rsidRPr="00AE4251">
        <w:rPr>
          <w:rStyle w:val="CharSectno"/>
        </w:rPr>
        <w:noBreakHyphen/>
      </w:r>
      <w:r w:rsidRPr="00AE4251">
        <w:rPr>
          <w:rStyle w:val="CharSectno"/>
        </w:rPr>
        <w:t>10</w:t>
      </w:r>
      <w:r w:rsidRPr="003F329B">
        <w:t xml:space="preserve">  Adjustment where operator becomes aware that correct input tax credit situation differs from basis on which premium selection test was satisfied</w:t>
      </w:r>
      <w:bookmarkEnd w:id="606"/>
    </w:p>
    <w:p w:rsidR="00300522" w:rsidRPr="003F329B" w:rsidRDefault="00300522" w:rsidP="00300522">
      <w:pPr>
        <w:pStyle w:val="SubsectionHead"/>
      </w:pPr>
      <w:r w:rsidRPr="003F329B">
        <w:t>Decreasing adjustment</w:t>
      </w:r>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subsection</w:t>
      </w:r>
      <w:r w:rsidR="003F329B">
        <w:t> </w:t>
      </w:r>
      <w:r w:rsidRPr="003F329B">
        <w:t>79</w:t>
      </w:r>
      <w:r w:rsidR="003F329B">
        <w:noBreakHyphen/>
      </w:r>
      <w:r w:rsidRPr="003F329B">
        <w:t>5(3) applies to a payment or supply; and</w:t>
      </w:r>
    </w:p>
    <w:p w:rsidR="00300522" w:rsidRPr="003F329B" w:rsidRDefault="00300522" w:rsidP="00300522">
      <w:pPr>
        <w:pStyle w:val="paragraph"/>
      </w:pPr>
      <w:r w:rsidRPr="003F329B">
        <w:tab/>
        <w:t>(b)</w:t>
      </w:r>
      <w:r w:rsidRPr="003F329B">
        <w:tab/>
        <w:t xml:space="preserve">after the </w:t>
      </w:r>
      <w:r w:rsidR="003F329B" w:rsidRPr="003F329B">
        <w:rPr>
          <w:position w:val="6"/>
          <w:sz w:val="16"/>
        </w:rPr>
        <w:t>*</w:t>
      </w:r>
      <w:r w:rsidRPr="003F329B">
        <w:t xml:space="preserve">premium selection test was satisfied, the </w:t>
      </w:r>
      <w:r w:rsidR="003F329B" w:rsidRPr="003F329B">
        <w:rPr>
          <w:position w:val="6"/>
          <w:sz w:val="16"/>
        </w:rPr>
        <w:t>*</w:t>
      </w:r>
      <w:r w:rsidRPr="003F329B">
        <w:t>operator became or becomes aware that there was actually no entitlement to an input tax credit for any of the amount of the premium or premiums paid in relation to the period during which the event giving rise to the claim happened; and</w:t>
      </w:r>
    </w:p>
    <w:p w:rsidR="00300522" w:rsidRPr="003F329B" w:rsidRDefault="00300522" w:rsidP="00300522">
      <w:pPr>
        <w:pStyle w:val="paragraph"/>
      </w:pPr>
      <w:r w:rsidRPr="003F329B">
        <w:tab/>
        <w:t>(c)</w:t>
      </w:r>
      <w:r w:rsidRPr="003F329B">
        <w:tab/>
        <w:t>if subsection</w:t>
      </w:r>
      <w:r w:rsidR="003F329B">
        <w:t> </w:t>
      </w:r>
      <w:r w:rsidRPr="003F329B">
        <w:t>79</w:t>
      </w:r>
      <w:r w:rsidR="003F329B">
        <w:noBreakHyphen/>
      </w:r>
      <w:r w:rsidRPr="003F329B">
        <w:t xml:space="preserve">5(4) had applied, the operator would have been entitled to a </w:t>
      </w:r>
      <w:r w:rsidR="003F329B" w:rsidRPr="003F329B">
        <w:rPr>
          <w:position w:val="6"/>
          <w:sz w:val="16"/>
        </w:rPr>
        <w:t>*</w:t>
      </w:r>
      <w:r w:rsidRPr="003F329B">
        <w:t xml:space="preserve">decreasing adjustment (the </w:t>
      </w:r>
      <w:r w:rsidRPr="003F329B">
        <w:rPr>
          <w:b/>
          <w:i/>
        </w:rPr>
        <w:t>notional decreasing adjustment</w:t>
      </w:r>
      <w:r w:rsidRPr="003F329B">
        <w: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(d)</w:t>
      </w:r>
      <w:r w:rsidRPr="003F329B">
        <w:tab/>
        <w:t xml:space="preserve">the operator has a </w:t>
      </w:r>
      <w:r w:rsidRPr="003F329B">
        <w:rPr>
          <w:b/>
          <w:i/>
        </w:rPr>
        <w:t>decreasing adjustment</w:t>
      </w:r>
      <w:r w:rsidRPr="003F329B">
        <w:t xml:space="preserve"> whose amount is, subject to </w:t>
      </w:r>
      <w:r w:rsidR="003F329B">
        <w:t>paragraph (</w:t>
      </w:r>
      <w:r w:rsidRPr="003F329B">
        <w:t>e), equal to the notional decreasing adjustment; and</w:t>
      </w:r>
    </w:p>
    <w:p w:rsidR="00300522" w:rsidRPr="003F329B" w:rsidRDefault="00300522" w:rsidP="00300522">
      <w:pPr>
        <w:pStyle w:val="paragraph"/>
      </w:pPr>
      <w:r w:rsidRPr="003F329B">
        <w:tab/>
        <w:t>(e)</w:t>
      </w:r>
      <w:r w:rsidRPr="003F329B">
        <w:tab/>
        <w:t xml:space="preserve">if one or more </w:t>
      </w:r>
      <w:r w:rsidR="003F329B" w:rsidRPr="003F329B">
        <w:rPr>
          <w:position w:val="6"/>
          <w:sz w:val="16"/>
        </w:rPr>
        <w:t>*</w:t>
      </w:r>
      <w:r w:rsidRPr="003F329B">
        <w:t xml:space="preserve">increasing adjustments (each being a </w:t>
      </w:r>
      <w:r w:rsidRPr="003F329B">
        <w:rPr>
          <w:b/>
          <w:i/>
        </w:rPr>
        <w:t>notional section</w:t>
      </w:r>
      <w:r w:rsidR="003F329B">
        <w:rPr>
          <w:b/>
          <w:i/>
        </w:rPr>
        <w:t> </w:t>
      </w:r>
      <w:r w:rsidRPr="003F329B">
        <w:rPr>
          <w:b/>
          <w:i/>
        </w:rPr>
        <w:t>78</w:t>
      </w:r>
      <w:r w:rsidR="003F329B">
        <w:rPr>
          <w:b/>
          <w:i/>
        </w:rPr>
        <w:noBreakHyphen/>
      </w:r>
      <w:r w:rsidRPr="003F329B">
        <w:rPr>
          <w:b/>
          <w:i/>
        </w:rPr>
        <w:t>40 increasing adjustment</w:t>
      </w:r>
      <w:r w:rsidRPr="003F329B">
        <w:t xml:space="preserve">) would have arisen, before the decreasing adjustment under </w:t>
      </w:r>
      <w:r w:rsidR="003F329B">
        <w:t>paragraph (</w:t>
      </w:r>
      <w:r w:rsidRPr="003F329B">
        <w:t>d) arose, under Division</w:t>
      </w:r>
      <w:r w:rsidR="003F329B">
        <w:t> </w:t>
      </w:r>
      <w:r w:rsidRPr="003F329B">
        <w:t>19 because of section</w:t>
      </w:r>
      <w:r w:rsidR="003F329B">
        <w:t> </w:t>
      </w:r>
      <w:r w:rsidRPr="003F329B">
        <w:t>78</w:t>
      </w:r>
      <w:r w:rsidR="003F329B">
        <w:noBreakHyphen/>
      </w:r>
      <w:r w:rsidRPr="003F329B">
        <w:t xml:space="preserve">40 applying in relation to the notional decreasing adjustment, the amount of the decreasing adjustment under </w:t>
      </w:r>
      <w:r w:rsidR="003F329B">
        <w:t>paragraph (</w:t>
      </w:r>
      <w:r w:rsidRPr="003F329B">
        <w:t>d) is reduced by the sum of the notional section</w:t>
      </w:r>
      <w:r w:rsidR="003F329B">
        <w:t> </w:t>
      </w:r>
      <w:r w:rsidRPr="003F329B">
        <w:t>78</w:t>
      </w:r>
      <w:r w:rsidR="003F329B">
        <w:noBreakHyphen/>
      </w:r>
      <w:r w:rsidRPr="003F329B">
        <w:t>40 increasing adjustments; and</w:t>
      </w:r>
    </w:p>
    <w:p w:rsidR="00300522" w:rsidRPr="003F329B" w:rsidRDefault="00300522" w:rsidP="00300522">
      <w:pPr>
        <w:pStyle w:val="paragraph"/>
      </w:pPr>
      <w:r w:rsidRPr="003F329B">
        <w:tab/>
        <w:t>(f)</w:t>
      </w:r>
      <w:r w:rsidRPr="003F329B">
        <w:tab/>
        <w:t>for the purposes of applying section</w:t>
      </w:r>
      <w:r w:rsidR="003F329B">
        <w:t> </w:t>
      </w:r>
      <w:r w:rsidRPr="003F329B">
        <w:t>78</w:t>
      </w:r>
      <w:r w:rsidR="003F329B">
        <w:noBreakHyphen/>
      </w:r>
      <w:r w:rsidRPr="003F329B">
        <w:t>40 after the decreasing adjustment arises under this subsection, that decreasing adjustment is taken to arise under Division</w:t>
      </w:r>
      <w:r w:rsidR="003F329B">
        <w:t> </w:t>
      </w:r>
      <w:r w:rsidRPr="003F329B">
        <w:t>78.</w:t>
      </w:r>
    </w:p>
    <w:p w:rsidR="00300522" w:rsidRPr="003F329B" w:rsidRDefault="00300522" w:rsidP="00300522">
      <w:pPr>
        <w:pStyle w:val="SubsectionHead"/>
      </w:pPr>
      <w:r w:rsidRPr="003F329B">
        <w:t>Increasing adjustment</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subsection</w:t>
      </w:r>
      <w:r w:rsidR="003F329B">
        <w:t> </w:t>
      </w:r>
      <w:r w:rsidRPr="003F329B">
        <w:t>79</w:t>
      </w:r>
      <w:r w:rsidR="003F329B">
        <w:noBreakHyphen/>
      </w:r>
      <w:r w:rsidRPr="003F329B">
        <w:t>5(4) applies to a payment or supply; and</w:t>
      </w:r>
    </w:p>
    <w:p w:rsidR="00300522" w:rsidRPr="003F329B" w:rsidRDefault="00300522" w:rsidP="00300522">
      <w:pPr>
        <w:pStyle w:val="paragraph"/>
      </w:pPr>
      <w:r w:rsidRPr="003F329B">
        <w:tab/>
        <w:t>(b)</w:t>
      </w:r>
      <w:r w:rsidRPr="003F329B">
        <w:tab/>
        <w:t xml:space="preserve">as a result, the </w:t>
      </w:r>
      <w:r w:rsidR="003F329B" w:rsidRPr="003F329B">
        <w:rPr>
          <w:position w:val="6"/>
          <w:sz w:val="16"/>
        </w:rPr>
        <w:t>*</w:t>
      </w:r>
      <w:r w:rsidRPr="003F329B">
        <w:t xml:space="preserve">operator has a </w:t>
      </w:r>
      <w:r w:rsidR="003F329B" w:rsidRPr="003F329B">
        <w:rPr>
          <w:position w:val="6"/>
          <w:sz w:val="16"/>
        </w:rPr>
        <w:t>*</w:t>
      </w:r>
      <w:r w:rsidRPr="003F329B">
        <w:t>decreasing adjustment (the original decreasing adjustment); and</w:t>
      </w:r>
    </w:p>
    <w:p w:rsidR="00300522" w:rsidRPr="003F329B" w:rsidRDefault="00300522" w:rsidP="00300522">
      <w:pPr>
        <w:pStyle w:val="paragraph"/>
      </w:pPr>
      <w:r w:rsidRPr="003F329B">
        <w:tab/>
        <w:t>(c)</w:t>
      </w:r>
      <w:r w:rsidRPr="003F329B">
        <w:tab/>
        <w:t xml:space="preserve">after the </w:t>
      </w:r>
      <w:r w:rsidR="003F329B" w:rsidRPr="003F329B">
        <w:rPr>
          <w:position w:val="6"/>
          <w:sz w:val="16"/>
        </w:rPr>
        <w:t>*</w:t>
      </w:r>
      <w:r w:rsidRPr="003F329B">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(d)</w:t>
      </w:r>
      <w:r w:rsidRPr="003F329B">
        <w:tab/>
        <w:t xml:space="preserve">the operator has an </w:t>
      </w:r>
      <w:r w:rsidRPr="003F329B">
        <w:rPr>
          <w:b/>
          <w:i/>
        </w:rPr>
        <w:t>increasing adjustment</w:t>
      </w:r>
      <w:r w:rsidRPr="003F329B">
        <w:t xml:space="preserve"> whose amount is, subject to </w:t>
      </w:r>
      <w:r w:rsidR="003F329B">
        <w:t>paragraph (</w:t>
      </w:r>
      <w:r w:rsidRPr="003F329B">
        <w:t>e), equal to the original decreasing adjustment; and</w:t>
      </w:r>
    </w:p>
    <w:p w:rsidR="00300522" w:rsidRPr="003F329B" w:rsidRDefault="00300522" w:rsidP="00300522">
      <w:pPr>
        <w:pStyle w:val="paragraph"/>
      </w:pPr>
      <w:r w:rsidRPr="003F329B">
        <w:tab/>
        <w:t>(e)</w:t>
      </w:r>
      <w:r w:rsidRPr="003F329B">
        <w:tab/>
        <w:t xml:space="preserve">if one or more </w:t>
      </w:r>
      <w:r w:rsidR="003F329B" w:rsidRPr="003F329B">
        <w:rPr>
          <w:position w:val="6"/>
          <w:sz w:val="16"/>
        </w:rPr>
        <w:t>*</w:t>
      </w:r>
      <w:r w:rsidRPr="003F329B">
        <w:t xml:space="preserve">increasing adjustments (each being a </w:t>
      </w:r>
      <w:r w:rsidRPr="003F329B">
        <w:rPr>
          <w:b/>
          <w:i/>
        </w:rPr>
        <w:t>section</w:t>
      </w:r>
      <w:r w:rsidR="003F329B">
        <w:rPr>
          <w:b/>
          <w:i/>
        </w:rPr>
        <w:t> </w:t>
      </w:r>
      <w:r w:rsidRPr="003F329B">
        <w:rPr>
          <w:b/>
          <w:i/>
        </w:rPr>
        <w:t>78</w:t>
      </w:r>
      <w:r w:rsidR="003F329B">
        <w:rPr>
          <w:b/>
          <w:i/>
        </w:rPr>
        <w:noBreakHyphen/>
      </w:r>
      <w:r w:rsidRPr="003F329B">
        <w:rPr>
          <w:b/>
          <w:i/>
        </w:rPr>
        <w:t>40 increasing adjustment</w:t>
      </w:r>
      <w:r w:rsidRPr="003F329B">
        <w:t xml:space="preserve">) arose, before the increasing adjustment under </w:t>
      </w:r>
      <w:r w:rsidR="003F329B">
        <w:t>paragraph (</w:t>
      </w:r>
      <w:r w:rsidRPr="003F329B">
        <w:t>d) arose, under Division</w:t>
      </w:r>
      <w:r w:rsidR="003F329B">
        <w:t> </w:t>
      </w:r>
      <w:r w:rsidRPr="003F329B">
        <w:t>19 because of section</w:t>
      </w:r>
      <w:r w:rsidR="003F329B">
        <w:t> </w:t>
      </w:r>
      <w:r w:rsidRPr="003F329B">
        <w:t>78</w:t>
      </w:r>
      <w:r w:rsidR="003F329B">
        <w:noBreakHyphen/>
      </w:r>
      <w:r w:rsidRPr="003F329B">
        <w:t xml:space="preserve">40 applying in relation to the original decreasing adjustment, the amount of the increasing adjustment under </w:t>
      </w:r>
      <w:r w:rsidR="003F329B">
        <w:t>paragraph (</w:t>
      </w:r>
      <w:r w:rsidRPr="003F329B">
        <w:t>d) is reduced by the sum of the section</w:t>
      </w:r>
      <w:r w:rsidR="003F329B">
        <w:t> </w:t>
      </w:r>
      <w:r w:rsidRPr="003F329B">
        <w:t>78</w:t>
      </w:r>
      <w:r w:rsidR="003F329B">
        <w:noBreakHyphen/>
      </w:r>
      <w:r w:rsidRPr="003F329B">
        <w:t>40 increasing adjustments; and</w:t>
      </w:r>
    </w:p>
    <w:p w:rsidR="00300522" w:rsidRPr="003F329B" w:rsidRDefault="00300522" w:rsidP="00300522">
      <w:pPr>
        <w:pStyle w:val="paragraph"/>
      </w:pPr>
      <w:r w:rsidRPr="003F329B">
        <w:tab/>
        <w:t>(f)</w:t>
      </w:r>
      <w:r w:rsidRPr="003F329B">
        <w:tab/>
        <w:t xml:space="preserve">after the increasing adjustment arises under </w:t>
      </w:r>
      <w:r w:rsidR="003F329B">
        <w:t>paragraph (</w:t>
      </w:r>
      <w:r w:rsidRPr="003F329B">
        <w:t>d), no adjustment arises under Division</w:t>
      </w:r>
      <w:r w:rsidR="003F329B">
        <w:t> </w:t>
      </w:r>
      <w:r w:rsidRPr="003F329B">
        <w:t>19 because of section</w:t>
      </w:r>
      <w:r w:rsidR="003F329B">
        <w:t> </w:t>
      </w:r>
      <w:r w:rsidRPr="003F329B">
        <w:t>78</w:t>
      </w:r>
      <w:r w:rsidR="003F329B">
        <w:noBreakHyphen/>
      </w:r>
      <w:r w:rsidRPr="003F329B">
        <w:t>40 applying in relation to the original decreasing adjustment.</w:t>
      </w:r>
    </w:p>
    <w:p w:rsidR="00300522" w:rsidRPr="003F329B" w:rsidRDefault="00300522" w:rsidP="00300522">
      <w:pPr>
        <w:pStyle w:val="ActHead5"/>
      </w:pPr>
      <w:bookmarkStart w:id="607" w:name="_Toc416266174"/>
      <w:r w:rsidRPr="00AE4251">
        <w:rPr>
          <w:rStyle w:val="CharSectno"/>
        </w:rPr>
        <w:t>79</w:t>
      </w:r>
      <w:r w:rsidR="003F329B" w:rsidRPr="00AE4251">
        <w:rPr>
          <w:rStyle w:val="CharSectno"/>
        </w:rPr>
        <w:noBreakHyphen/>
      </w:r>
      <w:r w:rsidRPr="00AE4251">
        <w:rPr>
          <w:rStyle w:val="CharSectno"/>
        </w:rPr>
        <w:t>15</w:t>
      </w:r>
      <w:r w:rsidRPr="003F329B">
        <w:t xml:space="preserve">  Application of sections</w:t>
      </w:r>
      <w:r w:rsidR="003F329B">
        <w:t> </w:t>
      </w:r>
      <w:r w:rsidRPr="003F329B">
        <w:t>78</w:t>
      </w:r>
      <w:r w:rsidR="003F329B">
        <w:noBreakHyphen/>
      </w:r>
      <w:r w:rsidRPr="003F329B">
        <w:t>10 and 78</w:t>
      </w:r>
      <w:r w:rsidR="003F329B">
        <w:noBreakHyphen/>
      </w:r>
      <w:r w:rsidRPr="003F329B">
        <w:t>15 (about decreasing adjustments) where sole operator election to use average input tax credit entitlement</w:t>
      </w:r>
      <w:bookmarkEnd w:id="607"/>
    </w:p>
    <w:p w:rsidR="00300522" w:rsidRPr="003F329B" w:rsidRDefault="00300522" w:rsidP="00300522">
      <w:pPr>
        <w:pStyle w:val="subsection"/>
      </w:pPr>
      <w:r w:rsidRPr="003F329B">
        <w:tab/>
        <w:t>(1)</w:t>
      </w:r>
      <w:r w:rsidRPr="003F329B">
        <w:tab/>
        <w:t>This section applies to a payment or supply if:</w:t>
      </w:r>
    </w:p>
    <w:p w:rsidR="00300522" w:rsidRPr="003F329B" w:rsidRDefault="00300522" w:rsidP="00300522">
      <w:pPr>
        <w:pStyle w:val="paragraph"/>
      </w:pPr>
      <w:r w:rsidRPr="003F329B">
        <w:tab/>
        <w:t>(a)</w:t>
      </w:r>
      <w:r w:rsidRPr="003F329B">
        <w:tab/>
        <w:t xml:space="preserve">it is a payment or supply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 xml:space="preserve">the payment or supply is made in settlement of a claim under an </w:t>
      </w:r>
      <w:r w:rsidR="003F329B" w:rsidRPr="003F329B">
        <w:rPr>
          <w:position w:val="6"/>
          <w:sz w:val="16"/>
        </w:rPr>
        <w:t>*</w:t>
      </w:r>
      <w:r w:rsidRPr="003F329B">
        <w:t>insurance policy; and</w:t>
      </w:r>
    </w:p>
    <w:p w:rsidR="00300522" w:rsidRPr="003F329B" w:rsidRDefault="00300522" w:rsidP="00300522">
      <w:pPr>
        <w:pStyle w:val="paragraph"/>
      </w:pPr>
      <w:r w:rsidRPr="003F329B">
        <w:tab/>
        <w:t>(c)</w:t>
      </w:r>
      <w:r w:rsidRPr="003F329B">
        <w:tab/>
        <w:t xml:space="preserve">there is only one </w:t>
      </w:r>
      <w:r w:rsidR="003F329B" w:rsidRPr="003F329B">
        <w:rPr>
          <w:position w:val="6"/>
          <w:sz w:val="16"/>
        </w:rPr>
        <w:t>*</w:t>
      </w:r>
      <w:r w:rsidRPr="003F329B">
        <w:t>operator who issues insurance policies under the scheme; and</w:t>
      </w:r>
    </w:p>
    <w:p w:rsidR="00300522" w:rsidRPr="003F329B" w:rsidRDefault="00300522" w:rsidP="00300522">
      <w:pPr>
        <w:pStyle w:val="paragraph"/>
      </w:pPr>
      <w:r w:rsidRPr="003F329B">
        <w:tab/>
        <w:t>(d)</w:t>
      </w:r>
      <w:r w:rsidRPr="003F329B">
        <w:tab/>
        <w:t>assuming the requirements of paragraph</w:t>
      </w:r>
      <w:r w:rsidR="003F329B">
        <w:t> </w:t>
      </w:r>
      <w:r w:rsidRPr="003F329B">
        <w:t>78</w:t>
      </w:r>
      <w:r w:rsidR="003F329B">
        <w:noBreakHyphen/>
      </w:r>
      <w:r w:rsidRPr="003F329B">
        <w:t xml:space="preserve">10(2)(b) were satisfied, the operator would have a </w:t>
      </w:r>
      <w:r w:rsidR="003F329B" w:rsidRPr="003F329B">
        <w:rPr>
          <w:position w:val="6"/>
          <w:sz w:val="16"/>
        </w:rPr>
        <w:t>*</w:t>
      </w:r>
      <w:r w:rsidRPr="003F329B">
        <w:t>decreasing adjustment under section</w:t>
      </w:r>
      <w:r w:rsidR="003F329B">
        <w:t> </w:t>
      </w:r>
      <w:r w:rsidRPr="003F329B">
        <w:t>78</w:t>
      </w:r>
      <w:r w:rsidR="003F329B">
        <w:noBreakHyphen/>
      </w:r>
      <w:r w:rsidRPr="003F329B">
        <w:t>10 in respect of the payment or supply; and</w:t>
      </w:r>
    </w:p>
    <w:p w:rsidR="00300522" w:rsidRPr="003F329B" w:rsidRDefault="00300522" w:rsidP="00300522">
      <w:pPr>
        <w:pStyle w:val="paragraph"/>
      </w:pPr>
      <w:r w:rsidRPr="003F329B">
        <w:tab/>
        <w:t>(e)</w:t>
      </w:r>
      <w:r w:rsidRPr="003F329B">
        <w:tab/>
        <w:t xml:space="preserve">an election under </w:t>
      </w:r>
      <w:r w:rsidR="003F329B">
        <w:t>subsection (</w:t>
      </w:r>
      <w:r w:rsidRPr="003F329B">
        <w:t xml:space="preserve">4) is in force during the </w:t>
      </w:r>
      <w:r w:rsidR="003F329B" w:rsidRPr="003F329B">
        <w:rPr>
          <w:position w:val="6"/>
          <w:sz w:val="16"/>
        </w:rPr>
        <w:t>*</w:t>
      </w:r>
      <w:r w:rsidRPr="003F329B">
        <w:t>financial year in which the payment or supply is made.</w:t>
      </w:r>
    </w:p>
    <w:p w:rsidR="00300522" w:rsidRPr="003F329B" w:rsidRDefault="00300522" w:rsidP="00300522">
      <w:pPr>
        <w:pStyle w:val="subsection"/>
      </w:pPr>
      <w:r w:rsidRPr="003F329B">
        <w:tab/>
        <w:t>(2)</w:t>
      </w:r>
      <w:r w:rsidRPr="003F329B">
        <w:tab/>
        <w:t>For the purposes of section</w:t>
      </w:r>
      <w:r w:rsidR="003F329B">
        <w:t> </w:t>
      </w:r>
      <w:r w:rsidRPr="003F329B">
        <w:t>78</w:t>
      </w:r>
      <w:r w:rsidR="003F329B">
        <w:noBreakHyphen/>
      </w:r>
      <w:r w:rsidRPr="003F329B">
        <w:t xml:space="preserve">10, the </w:t>
      </w:r>
      <w:r w:rsidR="003F329B" w:rsidRPr="003F329B">
        <w:rPr>
          <w:position w:val="6"/>
          <w:sz w:val="16"/>
        </w:rPr>
        <w:t>*</w:t>
      </w:r>
      <w:r w:rsidRPr="003F329B">
        <w:t xml:space="preserve">operator has a </w:t>
      </w:r>
      <w:r w:rsidR="003F329B" w:rsidRPr="003F329B">
        <w:rPr>
          <w:position w:val="6"/>
          <w:sz w:val="16"/>
        </w:rPr>
        <w:t>*</w:t>
      </w:r>
      <w:r w:rsidRPr="003F329B">
        <w:t>decreasing adjustment under that section in relation to the payment or supply.</w:t>
      </w:r>
    </w:p>
    <w:p w:rsidR="00300522" w:rsidRPr="003F329B" w:rsidRDefault="00300522" w:rsidP="00300522">
      <w:pPr>
        <w:pStyle w:val="subsection"/>
      </w:pPr>
      <w:r w:rsidRPr="003F329B">
        <w:tab/>
        <w:t>(3)</w:t>
      </w:r>
      <w:r w:rsidRPr="003F329B">
        <w:tab/>
        <w:t>Section</w:t>
      </w:r>
      <w:r w:rsidR="003F329B">
        <w:t> </w:t>
      </w:r>
      <w:r w:rsidRPr="003F329B">
        <w:t>78</w:t>
      </w:r>
      <w:r w:rsidR="003F329B">
        <w:noBreakHyphen/>
      </w:r>
      <w:r w:rsidRPr="003F329B">
        <w:t xml:space="preserve">15 does not apply to the </w:t>
      </w:r>
      <w:r w:rsidR="003F329B" w:rsidRPr="003F329B">
        <w:rPr>
          <w:position w:val="6"/>
          <w:sz w:val="16"/>
        </w:rPr>
        <w:t>*</w:t>
      </w:r>
      <w:r w:rsidRPr="003F329B">
        <w:t xml:space="preserve">decreasing adjustment, but its amount is instead worked out using the applicable </w:t>
      </w:r>
      <w:r w:rsidR="003F329B" w:rsidRPr="003F329B">
        <w:rPr>
          <w:position w:val="6"/>
          <w:sz w:val="16"/>
        </w:rPr>
        <w:t>*</w:t>
      </w:r>
      <w:r w:rsidRPr="003F329B">
        <w:t>average input tax credit fraction (see section</w:t>
      </w:r>
      <w:r w:rsidR="003F329B">
        <w:t> </w:t>
      </w:r>
      <w:r w:rsidRPr="003F329B">
        <w:t>79</w:t>
      </w:r>
      <w:r w:rsidR="003F329B">
        <w:noBreakHyphen/>
      </w:r>
      <w:r w:rsidRPr="003F329B">
        <w:t>95).</w:t>
      </w:r>
    </w:p>
    <w:p w:rsidR="00300522" w:rsidRPr="003F329B" w:rsidRDefault="00300522" w:rsidP="00300522">
      <w:pPr>
        <w:pStyle w:val="subsection"/>
      </w:pPr>
      <w:r w:rsidRPr="003F329B">
        <w:tab/>
        <w:t>(4)</w:t>
      </w:r>
      <w:r w:rsidRPr="003F329B">
        <w:tab/>
        <w:t xml:space="preserve">The </w:t>
      </w:r>
      <w:r w:rsidR="003F329B" w:rsidRPr="003F329B">
        <w:rPr>
          <w:position w:val="6"/>
          <w:sz w:val="16"/>
        </w:rPr>
        <w:t>*</w:t>
      </w:r>
      <w:r w:rsidRPr="003F329B">
        <w:t xml:space="preserve">operator may, in writing, elect that, from the start of a specified </w:t>
      </w:r>
      <w:r w:rsidR="003F329B" w:rsidRPr="003F329B">
        <w:rPr>
          <w:position w:val="6"/>
          <w:sz w:val="16"/>
        </w:rPr>
        <w:t>*</w:t>
      </w:r>
      <w:r w:rsidRPr="003F329B">
        <w:t xml:space="preserve">financial year, any </w:t>
      </w:r>
      <w:r w:rsidR="003F329B" w:rsidRPr="003F329B">
        <w:rPr>
          <w:position w:val="6"/>
          <w:sz w:val="16"/>
        </w:rPr>
        <w:t>*</w:t>
      </w:r>
      <w:r w:rsidRPr="003F329B">
        <w:t>decreasing adjustment in relation to all payments or supplies:</w:t>
      </w:r>
    </w:p>
    <w:p w:rsidR="00300522" w:rsidRPr="003F329B" w:rsidRDefault="00300522" w:rsidP="00300522">
      <w:pPr>
        <w:pStyle w:val="paragraph"/>
      </w:pPr>
      <w:r w:rsidRPr="003F329B">
        <w:tab/>
        <w:t>(a)</w:t>
      </w:r>
      <w:r w:rsidRPr="003F329B">
        <w:tab/>
        <w:t>that are made during the financial year; and</w:t>
      </w:r>
    </w:p>
    <w:p w:rsidR="00300522" w:rsidRPr="003F329B" w:rsidRDefault="00300522" w:rsidP="00300522">
      <w:pPr>
        <w:pStyle w:val="paragraph"/>
      </w:pPr>
      <w:r w:rsidRPr="003F329B">
        <w:tab/>
        <w:t>(b)</w:t>
      </w:r>
      <w:r w:rsidRPr="003F329B">
        <w:tab/>
        <w:t xml:space="preserve">to which </w:t>
      </w:r>
      <w:r w:rsidR="003F329B">
        <w:t>paragraphs (</w:t>
      </w:r>
      <w:r w:rsidRPr="003F329B">
        <w:t>1)(a), (b), (c) and (d) apply;</w:t>
      </w:r>
    </w:p>
    <w:p w:rsidR="00300522" w:rsidRPr="003F329B" w:rsidRDefault="00300522" w:rsidP="00300522">
      <w:pPr>
        <w:pStyle w:val="subsection2"/>
      </w:pPr>
      <w:r w:rsidRPr="003F329B">
        <w:t xml:space="preserve">are to be worked out using the applicable </w:t>
      </w:r>
      <w:r w:rsidR="003F329B" w:rsidRPr="003F329B">
        <w:rPr>
          <w:position w:val="6"/>
          <w:sz w:val="16"/>
        </w:rPr>
        <w:t>*</w:t>
      </w:r>
      <w:r w:rsidRPr="003F329B">
        <w:t>average input tax credit fraction.</w:t>
      </w:r>
    </w:p>
    <w:p w:rsidR="00300522" w:rsidRPr="003F329B" w:rsidRDefault="00300522" w:rsidP="00300522">
      <w:pPr>
        <w:pStyle w:val="subsection"/>
      </w:pPr>
      <w:r w:rsidRPr="003F329B">
        <w:tab/>
        <w:t>(5)</w:t>
      </w:r>
      <w:r w:rsidRPr="003F329B">
        <w:tab/>
        <w:t xml:space="preserve">Subject to </w:t>
      </w:r>
      <w:r w:rsidR="003F329B">
        <w:t>subsection (</w:t>
      </w:r>
      <w:r w:rsidRPr="003F329B">
        <w:t xml:space="preserve">6), the election must be made before the start of the specified </w:t>
      </w:r>
      <w:r w:rsidR="003F329B" w:rsidRPr="003F329B">
        <w:rPr>
          <w:position w:val="6"/>
          <w:sz w:val="16"/>
        </w:rPr>
        <w:t>*</w:t>
      </w:r>
      <w:r w:rsidRPr="003F329B">
        <w:t>financial year.</w:t>
      </w:r>
    </w:p>
    <w:p w:rsidR="00300522" w:rsidRPr="003F329B" w:rsidRDefault="00300522" w:rsidP="00300522">
      <w:pPr>
        <w:pStyle w:val="subsection"/>
      </w:pPr>
      <w:r w:rsidRPr="003F329B">
        <w:tab/>
        <w:t>(6)</w:t>
      </w:r>
      <w:r w:rsidRPr="003F329B">
        <w:tab/>
      </w:r>
      <w:r w:rsidR="003F329B">
        <w:t>Subsection (</w:t>
      </w:r>
      <w:r w:rsidRPr="003F329B">
        <w:t xml:space="preserve">5) does not apply if the election specifies the </w:t>
      </w:r>
      <w:r w:rsidR="003F329B" w:rsidRPr="003F329B">
        <w:rPr>
          <w:position w:val="6"/>
          <w:sz w:val="16"/>
        </w:rPr>
        <w:t>*</w:t>
      </w:r>
      <w:r w:rsidRPr="003F329B">
        <w:t>financial year beginning on 1</w:t>
      </w:r>
      <w:r w:rsidR="003F329B">
        <w:t> </w:t>
      </w:r>
      <w:r w:rsidRPr="003F329B">
        <w:t>July 2003 and is made before the end of 30 days after the day on which this section commences.</w:t>
      </w:r>
    </w:p>
    <w:p w:rsidR="00300522" w:rsidRPr="003F329B" w:rsidRDefault="00300522" w:rsidP="00300522">
      <w:pPr>
        <w:pStyle w:val="subsection"/>
      </w:pPr>
      <w:r w:rsidRPr="003F329B">
        <w:tab/>
        <w:t>(7)</w:t>
      </w:r>
      <w:r w:rsidRPr="003F329B">
        <w:tab/>
        <w:t xml:space="preserve">The election is in force during the specified </w:t>
      </w:r>
      <w:r w:rsidR="003F329B" w:rsidRPr="003F329B">
        <w:rPr>
          <w:position w:val="6"/>
          <w:sz w:val="16"/>
        </w:rPr>
        <w:t>*</w:t>
      </w:r>
      <w:r w:rsidRPr="003F329B">
        <w:t>financial year and every later financial year, other than one that begins after a financial year in which the election is revoked.</w:t>
      </w:r>
    </w:p>
    <w:p w:rsidR="00300522" w:rsidRPr="003F329B" w:rsidRDefault="00300522" w:rsidP="0004657D">
      <w:pPr>
        <w:pStyle w:val="ActHead5"/>
      </w:pPr>
      <w:bookmarkStart w:id="608" w:name="_Toc416266175"/>
      <w:r w:rsidRPr="00AE4251">
        <w:rPr>
          <w:rStyle w:val="CharSectno"/>
        </w:rPr>
        <w:t>79</w:t>
      </w:r>
      <w:r w:rsidR="003F329B" w:rsidRPr="00AE4251">
        <w:rPr>
          <w:rStyle w:val="CharSectno"/>
        </w:rPr>
        <w:noBreakHyphen/>
      </w:r>
      <w:r w:rsidRPr="00AE4251">
        <w:rPr>
          <w:rStyle w:val="CharSectno"/>
        </w:rPr>
        <w:t>20</w:t>
      </w:r>
      <w:r w:rsidRPr="003F329B">
        <w:t xml:space="preserve">  Extension of various references in Division</w:t>
      </w:r>
      <w:r w:rsidR="003F329B">
        <w:t> </w:t>
      </w:r>
      <w:r w:rsidRPr="003F329B">
        <w:t>78 to rights of subrogation to cover other rights of recovery</w:t>
      </w:r>
      <w:bookmarkEnd w:id="608"/>
    </w:p>
    <w:p w:rsidR="00300522" w:rsidRPr="003F329B" w:rsidRDefault="00300522" w:rsidP="0004657D">
      <w:pPr>
        <w:pStyle w:val="SubsectionHead"/>
      </w:pPr>
      <w:r w:rsidRPr="003F329B">
        <w:t>Payments or supplies in settlement of claims</w:t>
      </w:r>
    </w:p>
    <w:p w:rsidR="00300522" w:rsidRPr="003F329B" w:rsidRDefault="00300522" w:rsidP="0004657D">
      <w:pPr>
        <w:pStyle w:val="subsection"/>
        <w:keepNext/>
        <w:keepLines/>
      </w:pPr>
      <w:r w:rsidRPr="003F329B">
        <w:tab/>
        <w:t>(1)</w:t>
      </w:r>
      <w:r w:rsidRPr="003F329B">
        <w:tab/>
        <w:t>For the purposes of sections</w:t>
      </w:r>
      <w:r w:rsidR="003F329B">
        <w:t> </w:t>
      </w:r>
      <w:r w:rsidRPr="003F329B">
        <w:t>78</w:t>
      </w:r>
      <w:r w:rsidR="003F329B">
        <w:noBreakHyphen/>
      </w:r>
      <w:r w:rsidRPr="003F329B">
        <w:t>35, 78</w:t>
      </w:r>
      <w:r w:rsidR="003F329B">
        <w:noBreakHyphen/>
      </w:r>
      <w:r w:rsidRPr="003F329B">
        <w:t>40 and 78</w:t>
      </w:r>
      <w:r w:rsidR="003F329B">
        <w:noBreakHyphen/>
      </w:r>
      <w:r w:rsidRPr="003F329B">
        <w:t xml:space="preserve">75, a reference in those sections to a payment or supply made by an entity in settlement of a claim by an insurer in exercising the insurer’s rights of subrogation in respect of an </w:t>
      </w:r>
      <w:r w:rsidR="003F329B" w:rsidRPr="003F329B">
        <w:rPr>
          <w:position w:val="6"/>
          <w:sz w:val="16"/>
        </w:rPr>
        <w:t>*</w:t>
      </w:r>
      <w:r w:rsidRPr="003F329B">
        <w:t>insurance policy includes a reference to a payment or supply that satisfies the following requirements:</w:t>
      </w:r>
    </w:p>
    <w:p w:rsidR="00300522" w:rsidRPr="003F329B" w:rsidRDefault="00300522" w:rsidP="0004657D">
      <w:pPr>
        <w:pStyle w:val="paragraph"/>
        <w:keepNext/>
        <w:keepLines/>
      </w:pPr>
      <w:r w:rsidRPr="003F329B">
        <w:tab/>
        <w:t>(a)</w:t>
      </w:r>
      <w:r w:rsidRPr="003F329B">
        <w:tab/>
        <w:t xml:space="preserve">the payment or supply is made by an entity in settlement of a claim by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w:t>
      </w:r>
    </w:p>
    <w:p w:rsidR="00300522" w:rsidRPr="003F329B" w:rsidRDefault="00300522" w:rsidP="0004657D">
      <w:pPr>
        <w:pStyle w:val="paragraph"/>
        <w:keepNext/>
        <w:keepLines/>
      </w:pPr>
      <w:r w:rsidRPr="003F329B">
        <w:tab/>
        <w:t>(b)</w:t>
      </w:r>
      <w:r w:rsidRPr="003F329B">
        <w:tab/>
        <w:t>the claim was made by the operator in exercise of the operator’s rights to recover in respect of a payment or supply made under the compulsory third party scheme;</w:t>
      </w:r>
    </w:p>
    <w:p w:rsidR="00300522" w:rsidRPr="003F329B" w:rsidRDefault="00300522" w:rsidP="00300522">
      <w:pPr>
        <w:pStyle w:val="paragraph"/>
      </w:pPr>
      <w:r w:rsidRPr="003F329B">
        <w:tab/>
        <w:t>(c)</w:t>
      </w:r>
      <w:r w:rsidRPr="003F329B">
        <w:tab/>
        <w:t xml:space="preserve">the claim was not made under an </w:t>
      </w:r>
      <w:r w:rsidR="003F329B" w:rsidRPr="003F329B">
        <w:rPr>
          <w:position w:val="6"/>
          <w:sz w:val="16"/>
        </w:rPr>
        <w:t>*</w:t>
      </w:r>
      <w:r w:rsidRPr="003F329B">
        <w:t>insurance policy that is a policy of reinsurance.</w:t>
      </w:r>
    </w:p>
    <w:p w:rsidR="00300522" w:rsidRPr="003F329B" w:rsidRDefault="00300522" w:rsidP="00300522">
      <w:pPr>
        <w:pStyle w:val="SubsectionHead"/>
      </w:pPr>
      <w:r w:rsidRPr="003F329B">
        <w:t>Payments or supplies in compliance with court judgments etc. relating to claims</w:t>
      </w:r>
    </w:p>
    <w:p w:rsidR="00300522" w:rsidRPr="003F329B" w:rsidRDefault="00300522" w:rsidP="00300522">
      <w:pPr>
        <w:pStyle w:val="subsection"/>
      </w:pPr>
      <w:r w:rsidRPr="003F329B">
        <w:tab/>
        <w:t>(2)</w:t>
      </w:r>
      <w:r w:rsidRPr="003F329B">
        <w:tab/>
        <w:t>For the purposes of section</w:t>
      </w:r>
      <w:r w:rsidR="003F329B">
        <w:t> </w:t>
      </w:r>
      <w:r w:rsidRPr="003F329B">
        <w:t>78</w:t>
      </w:r>
      <w:r w:rsidR="003F329B">
        <w:noBreakHyphen/>
      </w:r>
      <w:r w:rsidRPr="003F329B">
        <w:t xml:space="preserve">110, a reference in that section to a payment or supply made by an entity in compliance with a judgment or order of a court relating to a claim made by an insurer in exercising the insurer’s rights of subrogation in respect of an </w:t>
      </w:r>
      <w:r w:rsidR="003F329B" w:rsidRPr="003F329B">
        <w:rPr>
          <w:position w:val="6"/>
          <w:sz w:val="16"/>
        </w:rPr>
        <w:t>*</w:t>
      </w:r>
      <w:r w:rsidRPr="003F329B">
        <w:t>insurance policy includes a reference to a payment or supply that satisfies the following requirements:</w:t>
      </w:r>
    </w:p>
    <w:p w:rsidR="00300522" w:rsidRPr="003F329B" w:rsidRDefault="00300522" w:rsidP="00300522">
      <w:pPr>
        <w:pStyle w:val="paragraph"/>
      </w:pPr>
      <w:r w:rsidRPr="003F329B">
        <w:tab/>
        <w:t>(a)</w:t>
      </w:r>
      <w:r w:rsidRPr="003F329B">
        <w:tab/>
        <w:t xml:space="preserve">the payment or supply is made by an entity in compliance with a judgment or order of a court relating to a claim made by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w:t>
      </w:r>
    </w:p>
    <w:p w:rsidR="00300522" w:rsidRPr="003F329B" w:rsidRDefault="00300522" w:rsidP="00300522">
      <w:pPr>
        <w:pStyle w:val="paragraph"/>
      </w:pPr>
      <w:r w:rsidRPr="003F329B">
        <w:tab/>
        <w:t>(b)</w:t>
      </w:r>
      <w:r w:rsidRPr="003F329B">
        <w:tab/>
        <w:t xml:space="preserve">the claim was made by the </w:t>
      </w:r>
      <w:r w:rsidR="003F329B" w:rsidRPr="003F329B">
        <w:rPr>
          <w:position w:val="6"/>
          <w:sz w:val="16"/>
        </w:rPr>
        <w:t>*</w:t>
      </w:r>
      <w:r w:rsidRPr="003F329B">
        <w:t xml:space="preserve">operator in exercise of the operator’s rights to recover a payment or supply made under the </w:t>
      </w:r>
      <w:r w:rsidR="003F329B" w:rsidRPr="003F329B">
        <w:rPr>
          <w:position w:val="6"/>
          <w:sz w:val="16"/>
        </w:rPr>
        <w:t>*</w:t>
      </w:r>
      <w:r w:rsidRPr="003F329B">
        <w:t>compulsory third party scheme;</w:t>
      </w:r>
    </w:p>
    <w:p w:rsidR="00300522" w:rsidRPr="003F329B" w:rsidRDefault="00300522" w:rsidP="00300522">
      <w:pPr>
        <w:pStyle w:val="paragraph"/>
      </w:pPr>
      <w:r w:rsidRPr="003F329B">
        <w:tab/>
        <w:t>(c)</w:t>
      </w:r>
      <w:r w:rsidRPr="003F329B">
        <w:tab/>
        <w:t>the claim was not made under an insurance policy that is a policy of reinsurance.</w:t>
      </w:r>
    </w:p>
    <w:p w:rsidR="00300522" w:rsidRPr="003F329B" w:rsidRDefault="00300522" w:rsidP="00300522">
      <w:pPr>
        <w:pStyle w:val="ActHead4"/>
      </w:pPr>
      <w:bookmarkStart w:id="609" w:name="_Toc416266176"/>
      <w:r w:rsidRPr="00AE4251">
        <w:rPr>
          <w:rStyle w:val="CharSubdNo"/>
        </w:rPr>
        <w:t>Subdivision</w:t>
      </w:r>
      <w:r w:rsidR="003F329B" w:rsidRPr="00AE4251">
        <w:rPr>
          <w:rStyle w:val="CharSubdNo"/>
        </w:rPr>
        <w:t> </w:t>
      </w:r>
      <w:r w:rsidRPr="00AE4251">
        <w:rPr>
          <w:rStyle w:val="CharSubdNo"/>
        </w:rPr>
        <w:t>79</w:t>
      </w:r>
      <w:r w:rsidR="003F329B" w:rsidRPr="00AE4251">
        <w:rPr>
          <w:rStyle w:val="CharSubdNo"/>
        </w:rPr>
        <w:noBreakHyphen/>
      </w:r>
      <w:r w:rsidRPr="00AE4251">
        <w:rPr>
          <w:rStyle w:val="CharSubdNo"/>
        </w:rPr>
        <w:t>B</w:t>
      </w:r>
      <w:r w:rsidRPr="003F329B">
        <w:t>—</w:t>
      </w:r>
      <w:r w:rsidRPr="00AE4251">
        <w:rPr>
          <w:rStyle w:val="CharSubdText"/>
        </w:rPr>
        <w:t>Extension of Division</w:t>
      </w:r>
      <w:r w:rsidR="003F329B" w:rsidRPr="00AE4251">
        <w:rPr>
          <w:rStyle w:val="CharSubdText"/>
        </w:rPr>
        <w:t> </w:t>
      </w:r>
      <w:r w:rsidRPr="00AE4251">
        <w:rPr>
          <w:rStyle w:val="CharSubdText"/>
        </w:rPr>
        <w:t>78 to cover certain compulsory third party scheme payments and supplies connected with, but not under, insurance policies</w:t>
      </w:r>
      <w:bookmarkEnd w:id="609"/>
    </w:p>
    <w:p w:rsidR="00300522" w:rsidRPr="003F329B" w:rsidRDefault="00300522" w:rsidP="00300522">
      <w:pPr>
        <w:pStyle w:val="ActHead5"/>
      </w:pPr>
      <w:bookmarkStart w:id="610" w:name="_Toc416266177"/>
      <w:r w:rsidRPr="00AE4251">
        <w:rPr>
          <w:rStyle w:val="CharSectno"/>
        </w:rPr>
        <w:t>79</w:t>
      </w:r>
      <w:r w:rsidR="003F329B" w:rsidRPr="00AE4251">
        <w:rPr>
          <w:rStyle w:val="CharSectno"/>
        </w:rPr>
        <w:noBreakHyphen/>
      </w:r>
      <w:r w:rsidRPr="00AE4251">
        <w:rPr>
          <w:rStyle w:val="CharSectno"/>
        </w:rPr>
        <w:t>25</w:t>
      </w:r>
      <w:r w:rsidRPr="003F329B">
        <w:t xml:space="preserve">  Meaning of </w:t>
      </w:r>
      <w:r w:rsidRPr="003F329B">
        <w:rPr>
          <w:i/>
        </w:rPr>
        <w:t>CTP hybrid payment or supply</w:t>
      </w:r>
      <w:bookmarkEnd w:id="610"/>
    </w:p>
    <w:p w:rsidR="00300522" w:rsidRPr="003F329B" w:rsidRDefault="00300522" w:rsidP="00300522">
      <w:pPr>
        <w:pStyle w:val="subsection"/>
      </w:pPr>
      <w:r w:rsidRPr="003F329B">
        <w:tab/>
        <w:t>(1)</w:t>
      </w:r>
      <w:r w:rsidRPr="003F329B">
        <w:tab/>
        <w:t xml:space="preserve">Subject to this section, a payment or supply is a </w:t>
      </w:r>
      <w:r w:rsidRPr="003F329B">
        <w:rPr>
          <w:b/>
          <w:i/>
        </w:rPr>
        <w:t>CTP hybrid payment or supply</w:t>
      </w:r>
      <w:r w:rsidRPr="003F329B">
        <w:t xml:space="preserve"> if:</w:t>
      </w:r>
    </w:p>
    <w:p w:rsidR="00300522" w:rsidRPr="003F329B" w:rsidRDefault="00300522" w:rsidP="00300522">
      <w:pPr>
        <w:pStyle w:val="paragraph"/>
      </w:pPr>
      <w:r w:rsidRPr="003F329B">
        <w:tab/>
        <w:t>(a)</w:t>
      </w:r>
      <w:r w:rsidRPr="003F329B">
        <w:tab/>
        <w:t xml:space="preserve">it is made in settlement of a claim for compensation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 xml:space="preserve">the claim would not have been made but for an </w:t>
      </w:r>
      <w:r w:rsidR="003F329B" w:rsidRPr="003F329B">
        <w:rPr>
          <w:position w:val="6"/>
          <w:sz w:val="16"/>
        </w:rPr>
        <w:t>*</w:t>
      </w:r>
      <w:r w:rsidRPr="003F329B">
        <w:t>insurance policy issued under the scheme; and</w:t>
      </w:r>
    </w:p>
    <w:p w:rsidR="00300522" w:rsidRPr="003F329B" w:rsidRDefault="00300522" w:rsidP="00300522">
      <w:pPr>
        <w:pStyle w:val="paragraph"/>
      </w:pPr>
      <w:r w:rsidRPr="003F329B">
        <w:tab/>
        <w:t>(c)</w:t>
      </w:r>
      <w:r w:rsidRPr="003F329B">
        <w:tab/>
        <w:t>the claim was not made under the insurance policy.</w:t>
      </w:r>
    </w:p>
    <w:p w:rsidR="00300522" w:rsidRPr="003F329B" w:rsidRDefault="00300522" w:rsidP="00300522">
      <w:pPr>
        <w:pStyle w:val="subsection"/>
      </w:pPr>
      <w:r w:rsidRPr="003F329B">
        <w:tab/>
        <w:t>(2)</w:t>
      </w:r>
      <w:r w:rsidRPr="003F329B">
        <w:tab/>
        <w:t xml:space="preserve">A payment or supply is not a </w:t>
      </w:r>
      <w:r w:rsidRPr="003F329B">
        <w:rPr>
          <w:b/>
          <w:i/>
        </w:rPr>
        <w:t>CTP hybrid payment or supply</w:t>
      </w:r>
      <w:r w:rsidRPr="003F329B">
        <w:t xml:space="preserve"> if:</w:t>
      </w:r>
    </w:p>
    <w:p w:rsidR="00300522" w:rsidRPr="003F329B" w:rsidRDefault="00300522" w:rsidP="00300522">
      <w:pPr>
        <w:pStyle w:val="paragraph"/>
      </w:pPr>
      <w:r w:rsidRPr="003F329B">
        <w:tab/>
        <w:t>(a)</w:t>
      </w:r>
      <w:r w:rsidRPr="003F329B">
        <w:tab/>
        <w:t xml:space="preserve">when the payment or supply is made, the entity that paid the premium for the </w:t>
      </w:r>
      <w:r w:rsidR="003F329B" w:rsidRPr="003F329B">
        <w:rPr>
          <w:position w:val="6"/>
          <w:sz w:val="16"/>
        </w:rPr>
        <w:t>*</w:t>
      </w:r>
      <w:r w:rsidRPr="003F329B">
        <w:t>insurance policy cannot be located; and</w:t>
      </w:r>
    </w:p>
    <w:p w:rsidR="00300522" w:rsidRPr="003F329B" w:rsidRDefault="00300522" w:rsidP="00300522">
      <w:pPr>
        <w:pStyle w:val="paragraph"/>
      </w:pPr>
      <w:r w:rsidRPr="003F329B">
        <w:tab/>
        <w:t>(b)</w:t>
      </w:r>
      <w:r w:rsidRPr="003F329B">
        <w:tab/>
        <w:t xml:space="preserve">that entity did not, at or before the time the </w:t>
      </w:r>
      <w:r w:rsidR="003F329B" w:rsidRPr="003F329B">
        <w:rPr>
          <w:position w:val="6"/>
          <w:sz w:val="16"/>
        </w:rPr>
        <w:t>*</w:t>
      </w:r>
      <w:r w:rsidRPr="003F329B">
        <w:t>operator making the payment or supply was first made aware of the circumstances to which the payment or supply relates, inform the operator of the entitlement to an input tax credit for the CTP premium it paid; and</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Pr="003F329B">
        <w:t>premium selection test was not satisfied in relation to the insurance policy.</w:t>
      </w:r>
    </w:p>
    <w:p w:rsidR="00300522" w:rsidRPr="003F329B" w:rsidRDefault="00300522" w:rsidP="00300522">
      <w:pPr>
        <w:pStyle w:val="subsection"/>
      </w:pPr>
      <w:r w:rsidRPr="003F329B">
        <w:tab/>
        <w:t>(2A)</w:t>
      </w:r>
      <w:r w:rsidRPr="003F329B">
        <w:tab/>
      </w:r>
      <w:r w:rsidR="003F329B">
        <w:t>Subsection (</w:t>
      </w:r>
      <w:r w:rsidRPr="003F329B">
        <w:t xml:space="preserve">2) does not apply if the cover under the </w:t>
      </w:r>
      <w:r w:rsidR="003F329B" w:rsidRPr="003F329B">
        <w:rPr>
          <w:position w:val="6"/>
          <w:sz w:val="16"/>
        </w:rPr>
        <w:t>*</w:t>
      </w:r>
      <w:r w:rsidRPr="003F329B">
        <w:t>insurance policy commenced before 1</w:t>
      </w:r>
      <w:r w:rsidR="003F329B">
        <w:t> </w:t>
      </w:r>
      <w:r w:rsidRPr="003F329B">
        <w:t>July 2003 (whether or not all or part of the premium on the policy was paid before that day).</w:t>
      </w:r>
    </w:p>
    <w:p w:rsidR="00300522" w:rsidRPr="003F329B" w:rsidRDefault="00300522" w:rsidP="00300522">
      <w:pPr>
        <w:pStyle w:val="subsection"/>
      </w:pPr>
      <w:r w:rsidRPr="003F329B">
        <w:tab/>
        <w:t>(3)</w:t>
      </w:r>
      <w:r w:rsidRPr="003F329B">
        <w:tab/>
        <w:t xml:space="preserve">A payment or supply is not a </w:t>
      </w:r>
      <w:r w:rsidRPr="003F329B">
        <w:rPr>
          <w:b/>
          <w:i/>
        </w:rPr>
        <w:t>CTP hybrid payment or supply</w:t>
      </w:r>
      <w:r w:rsidRPr="003F329B">
        <w:t xml:space="preserve"> if the </w:t>
      </w:r>
      <w:r w:rsidR="003F329B" w:rsidRPr="003F329B">
        <w:rPr>
          <w:position w:val="6"/>
          <w:sz w:val="16"/>
        </w:rPr>
        <w:t>*</w:t>
      </w:r>
      <w:r w:rsidRPr="003F329B">
        <w:t>operator making the payment or supply was required to do so by law because of the bankruptcy or insolvency of another operator who is an insurer.</w:t>
      </w:r>
    </w:p>
    <w:p w:rsidR="00300522" w:rsidRPr="003F329B" w:rsidRDefault="00300522" w:rsidP="00F26F26">
      <w:pPr>
        <w:pStyle w:val="ActHead5"/>
      </w:pPr>
      <w:bookmarkStart w:id="611" w:name="_Toc416266178"/>
      <w:r w:rsidRPr="00AE4251">
        <w:rPr>
          <w:rStyle w:val="CharSectno"/>
        </w:rPr>
        <w:t>79</w:t>
      </w:r>
      <w:r w:rsidR="003F329B" w:rsidRPr="00AE4251">
        <w:rPr>
          <w:rStyle w:val="CharSectno"/>
        </w:rPr>
        <w:noBreakHyphen/>
      </w:r>
      <w:r w:rsidRPr="00AE4251">
        <w:rPr>
          <w:rStyle w:val="CharSectno"/>
        </w:rPr>
        <w:t>30</w:t>
      </w:r>
      <w:r w:rsidRPr="003F329B">
        <w:t xml:space="preserve">  Application of Division</w:t>
      </w:r>
      <w:r w:rsidR="003F329B">
        <w:t> </w:t>
      </w:r>
      <w:r w:rsidRPr="003F329B">
        <w:t>78</w:t>
      </w:r>
      <w:bookmarkEnd w:id="611"/>
    </w:p>
    <w:p w:rsidR="00300522" w:rsidRPr="003F329B" w:rsidRDefault="00300522" w:rsidP="00F26F26">
      <w:pPr>
        <w:pStyle w:val="subsection"/>
        <w:keepNext/>
        <w:keepLines/>
      </w:pPr>
      <w:r w:rsidRPr="003F329B">
        <w:tab/>
        <w:t>(1)</w:t>
      </w:r>
      <w:r w:rsidRPr="003F329B">
        <w:tab/>
        <w:t>Division</w:t>
      </w:r>
      <w:r w:rsidR="003F329B">
        <w:t> </w:t>
      </w:r>
      <w:r w:rsidRPr="003F329B">
        <w:t>78 (other than section</w:t>
      </w:r>
      <w:r w:rsidR="003F329B">
        <w:t> </w:t>
      </w:r>
      <w:r w:rsidRPr="003F329B">
        <w:t>78</w:t>
      </w:r>
      <w:r w:rsidR="003F329B">
        <w:noBreakHyphen/>
      </w:r>
      <w:r w:rsidRPr="003F329B">
        <w:t>100), as modified by Subdivision</w:t>
      </w:r>
      <w:r w:rsidR="003F329B">
        <w:t> </w:t>
      </w:r>
      <w:r w:rsidRPr="003F329B">
        <w:t>79</w:t>
      </w:r>
      <w:r w:rsidR="003F329B">
        <w:noBreakHyphen/>
      </w:r>
      <w:r w:rsidRPr="003F329B">
        <w:t xml:space="preserve">A, applies in relation to a </w:t>
      </w:r>
      <w:r w:rsidR="003F329B" w:rsidRPr="003F329B">
        <w:rPr>
          <w:position w:val="6"/>
          <w:sz w:val="16"/>
        </w:rPr>
        <w:t>*</w:t>
      </w:r>
      <w:r w:rsidRPr="003F329B">
        <w:t>CTP hybrid payment or supply</w:t>
      </w:r>
      <w:r w:rsidRPr="003F329B">
        <w:rPr>
          <w:b/>
          <w:i/>
        </w:rPr>
        <w:t xml:space="preserve"> </w:t>
      </w:r>
      <w:r w:rsidRPr="003F329B">
        <w:t xml:space="preserve">as if it were a payment or supply made in settlement of a claim under the </w:t>
      </w:r>
      <w:r w:rsidR="003F329B" w:rsidRPr="003F329B">
        <w:rPr>
          <w:position w:val="6"/>
          <w:sz w:val="16"/>
        </w:rPr>
        <w:t>*</w:t>
      </w:r>
      <w:r w:rsidRPr="003F329B">
        <w:t>insurance policy mentioned in paragraph</w:t>
      </w:r>
      <w:r w:rsidR="003F329B">
        <w:t> </w:t>
      </w:r>
      <w:r w:rsidRPr="003F329B">
        <w:t>79</w:t>
      </w:r>
      <w:r w:rsidR="003F329B">
        <w:noBreakHyphen/>
      </w:r>
      <w:r w:rsidRPr="003F329B">
        <w:t>25(1)(b).</w:t>
      </w:r>
    </w:p>
    <w:p w:rsidR="00300522" w:rsidRPr="003F329B" w:rsidRDefault="00300522" w:rsidP="00300522">
      <w:pPr>
        <w:pStyle w:val="subsection"/>
      </w:pPr>
      <w:r w:rsidRPr="003F329B">
        <w:tab/>
        <w:t>(2)</w:t>
      </w:r>
      <w:r w:rsidRPr="003F329B">
        <w:tab/>
        <w:t>This section does not prevent Division</w:t>
      </w:r>
      <w:r w:rsidR="003F329B">
        <w:t> </w:t>
      </w:r>
      <w:r w:rsidRPr="003F329B">
        <w:t xml:space="preserve">78 applying to a payment or supply under a </w:t>
      </w:r>
      <w:r w:rsidR="003F329B" w:rsidRPr="003F329B">
        <w:rPr>
          <w:position w:val="6"/>
          <w:sz w:val="16"/>
        </w:rPr>
        <w:t>*</w:t>
      </w:r>
      <w:r w:rsidRPr="003F329B">
        <w:t xml:space="preserve">compulsory third party scheme if the payment or supply is made in settlement of a claim under an </w:t>
      </w:r>
      <w:r w:rsidR="003F329B" w:rsidRPr="003F329B">
        <w:rPr>
          <w:position w:val="6"/>
          <w:sz w:val="16"/>
        </w:rPr>
        <w:t>*</w:t>
      </w:r>
      <w:r w:rsidRPr="003F329B">
        <w:t>insurance policy.</w:t>
      </w:r>
    </w:p>
    <w:p w:rsidR="00300522" w:rsidRPr="003F329B" w:rsidRDefault="00300522" w:rsidP="00300522">
      <w:pPr>
        <w:pStyle w:val="ActHead4"/>
      </w:pPr>
      <w:bookmarkStart w:id="612" w:name="_Toc416266179"/>
      <w:r w:rsidRPr="00AE4251">
        <w:rPr>
          <w:rStyle w:val="CharSubdNo"/>
        </w:rPr>
        <w:t>Subdivision</w:t>
      </w:r>
      <w:r w:rsidR="003F329B" w:rsidRPr="00AE4251">
        <w:rPr>
          <w:rStyle w:val="CharSubdNo"/>
        </w:rPr>
        <w:t> </w:t>
      </w:r>
      <w:r w:rsidRPr="00AE4251">
        <w:rPr>
          <w:rStyle w:val="CharSubdNo"/>
        </w:rPr>
        <w:t>79</w:t>
      </w:r>
      <w:r w:rsidR="003F329B" w:rsidRPr="00AE4251">
        <w:rPr>
          <w:rStyle w:val="CharSubdNo"/>
        </w:rPr>
        <w:noBreakHyphen/>
      </w:r>
      <w:r w:rsidRPr="00AE4251">
        <w:rPr>
          <w:rStyle w:val="CharSubdNo"/>
        </w:rPr>
        <w:t>C</w:t>
      </w:r>
      <w:r w:rsidRPr="003F329B">
        <w:t>—</w:t>
      </w:r>
      <w:r w:rsidRPr="00AE4251">
        <w:rPr>
          <w:rStyle w:val="CharSubdText"/>
        </w:rPr>
        <w:t>Other payments and supplies under compulsory third party schemes</w:t>
      </w:r>
      <w:bookmarkEnd w:id="612"/>
    </w:p>
    <w:p w:rsidR="00300522" w:rsidRPr="003F329B" w:rsidRDefault="00300522" w:rsidP="00300522">
      <w:pPr>
        <w:pStyle w:val="ActHead5"/>
      </w:pPr>
      <w:bookmarkStart w:id="613" w:name="_Toc416266180"/>
      <w:r w:rsidRPr="00AE4251">
        <w:rPr>
          <w:rStyle w:val="CharSectno"/>
        </w:rPr>
        <w:t>79</w:t>
      </w:r>
      <w:r w:rsidR="003F329B" w:rsidRPr="00AE4251">
        <w:rPr>
          <w:rStyle w:val="CharSectno"/>
        </w:rPr>
        <w:noBreakHyphen/>
      </w:r>
      <w:r w:rsidRPr="00AE4251">
        <w:rPr>
          <w:rStyle w:val="CharSectno"/>
        </w:rPr>
        <w:t>35</w:t>
      </w:r>
      <w:r w:rsidRPr="003F329B">
        <w:t xml:space="preserve">  Meaning of </w:t>
      </w:r>
      <w:r w:rsidRPr="003F329B">
        <w:rPr>
          <w:i/>
        </w:rPr>
        <w:t xml:space="preserve">CTP compensation or ancillary payment or supply </w:t>
      </w:r>
      <w:r w:rsidRPr="003F329B">
        <w:t>etc.</w:t>
      </w:r>
      <w:bookmarkEnd w:id="613"/>
    </w:p>
    <w:p w:rsidR="00300522" w:rsidRPr="003F329B" w:rsidRDefault="00300522" w:rsidP="00300522">
      <w:pPr>
        <w:pStyle w:val="SubsectionHead"/>
      </w:pPr>
      <w:r w:rsidRPr="003F329B">
        <w:t xml:space="preserve">Meaning of </w:t>
      </w:r>
      <w:r w:rsidRPr="003F329B">
        <w:rPr>
          <w:b/>
        </w:rPr>
        <w:t>CTP compensation or ancillary payment or supply</w:t>
      </w:r>
    </w:p>
    <w:p w:rsidR="00300522" w:rsidRPr="003F329B" w:rsidRDefault="00300522" w:rsidP="00300522">
      <w:pPr>
        <w:pStyle w:val="subsection"/>
      </w:pPr>
      <w:r w:rsidRPr="003F329B">
        <w:tab/>
        <w:t>(1)</w:t>
      </w:r>
      <w:r w:rsidRPr="003F329B">
        <w:tab/>
        <w:t xml:space="preserve">A payment or supply is a </w:t>
      </w:r>
      <w:r w:rsidRPr="003F329B">
        <w:rPr>
          <w:b/>
          <w:i/>
        </w:rPr>
        <w:t>CTP compensation or ancillary payment or supply</w:t>
      </w:r>
      <w:r w:rsidRPr="003F329B">
        <w:t xml:space="preserve"> if it is a </w:t>
      </w:r>
      <w:r w:rsidR="003F329B" w:rsidRPr="003F329B">
        <w:rPr>
          <w:position w:val="6"/>
          <w:sz w:val="16"/>
        </w:rPr>
        <w:t>*</w:t>
      </w:r>
      <w:r w:rsidRPr="003F329B">
        <w:t xml:space="preserve">CTP compensation payment or supply or a </w:t>
      </w:r>
      <w:r w:rsidR="003F329B" w:rsidRPr="003F329B">
        <w:rPr>
          <w:position w:val="6"/>
          <w:sz w:val="16"/>
        </w:rPr>
        <w:t>*</w:t>
      </w:r>
      <w:r w:rsidRPr="003F329B">
        <w:t>CTP ancillary payment or supply.</w:t>
      </w:r>
    </w:p>
    <w:p w:rsidR="00300522" w:rsidRPr="003F329B" w:rsidRDefault="00300522" w:rsidP="00300522">
      <w:pPr>
        <w:pStyle w:val="SubsectionHead"/>
      </w:pPr>
      <w:r w:rsidRPr="003F329B">
        <w:t xml:space="preserve">Meaning of </w:t>
      </w:r>
      <w:r w:rsidRPr="003F329B">
        <w:rPr>
          <w:b/>
        </w:rPr>
        <w:t>CTP compensation payment or supply</w:t>
      </w:r>
    </w:p>
    <w:p w:rsidR="00300522" w:rsidRPr="003F329B" w:rsidRDefault="00300522" w:rsidP="00300522">
      <w:pPr>
        <w:pStyle w:val="subsection"/>
      </w:pPr>
      <w:r w:rsidRPr="003F329B">
        <w:tab/>
        <w:t>(2)</w:t>
      </w:r>
      <w:r w:rsidRPr="003F329B">
        <w:tab/>
        <w:t xml:space="preserve">A payment or supply is a </w:t>
      </w:r>
      <w:r w:rsidRPr="003F329B">
        <w:rPr>
          <w:b/>
          <w:i/>
        </w:rPr>
        <w:t>CTP compensation payment or supply</w:t>
      </w:r>
      <w:r w:rsidRPr="003F329B">
        <w:t xml:space="preserve"> if</w:t>
      </w:r>
    </w:p>
    <w:p w:rsidR="00300522" w:rsidRPr="003F329B" w:rsidRDefault="00300522" w:rsidP="00300522">
      <w:pPr>
        <w:pStyle w:val="paragraph"/>
      </w:pPr>
      <w:r w:rsidRPr="003F329B">
        <w:tab/>
        <w:t>(a)</w:t>
      </w:r>
      <w:r w:rsidRPr="003F329B">
        <w:tab/>
        <w:t xml:space="preserve">it is a payment or supply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it is a payment or supply made in settlement of a claim for compensation under the scheme; and</w:t>
      </w:r>
    </w:p>
    <w:p w:rsidR="00300522" w:rsidRPr="003F329B" w:rsidRDefault="00300522" w:rsidP="00300522">
      <w:pPr>
        <w:pStyle w:val="paragraph"/>
      </w:pPr>
      <w:r w:rsidRPr="003F329B">
        <w:tab/>
        <w:t>(c)</w:t>
      </w:r>
      <w:r w:rsidRPr="003F329B">
        <w:tab/>
        <w:t xml:space="preserve">it is not the case that the </w:t>
      </w:r>
      <w:r w:rsidR="003F329B" w:rsidRPr="003F329B">
        <w:rPr>
          <w:position w:val="6"/>
          <w:sz w:val="16"/>
        </w:rPr>
        <w:t>*</w:t>
      </w:r>
      <w:r w:rsidRPr="003F329B">
        <w:t>operator making the payment or supply was required to do so by law because of the bankruptcy or insolvency of another operator who is an insurer; and</w:t>
      </w:r>
    </w:p>
    <w:p w:rsidR="00300522" w:rsidRPr="003F329B" w:rsidRDefault="00300522" w:rsidP="00300522">
      <w:pPr>
        <w:pStyle w:val="paragraph"/>
      </w:pPr>
      <w:r w:rsidRPr="003F329B">
        <w:tab/>
        <w:t>(d)</w:t>
      </w:r>
      <w:r w:rsidRPr="003F329B">
        <w:tab/>
        <w:t>Division</w:t>
      </w:r>
      <w:r w:rsidR="003F329B">
        <w:t> </w:t>
      </w:r>
      <w:r w:rsidRPr="003F329B">
        <w:t>78 does not apply in relation to the payment or supply; and</w:t>
      </w:r>
    </w:p>
    <w:p w:rsidR="00300522" w:rsidRPr="003F329B" w:rsidRDefault="00300522" w:rsidP="00300522">
      <w:pPr>
        <w:pStyle w:val="paragraph"/>
      </w:pPr>
      <w:r w:rsidRPr="003F329B">
        <w:tab/>
        <w:t>(e)</w:t>
      </w:r>
      <w:r w:rsidRPr="003F329B">
        <w:tab/>
        <w:t xml:space="preserve">the payment or supply is not a </w:t>
      </w:r>
      <w:r w:rsidR="003F329B" w:rsidRPr="003F329B">
        <w:rPr>
          <w:position w:val="6"/>
          <w:sz w:val="16"/>
        </w:rPr>
        <w:t>*</w:t>
      </w:r>
      <w:r w:rsidRPr="003F329B">
        <w:t xml:space="preserve">CTP dual premium or election payment or supply or a </w:t>
      </w:r>
      <w:r w:rsidR="003F329B" w:rsidRPr="003F329B">
        <w:rPr>
          <w:position w:val="6"/>
          <w:sz w:val="16"/>
        </w:rPr>
        <w:t>*</w:t>
      </w:r>
      <w:r w:rsidRPr="003F329B">
        <w:t>CTP hybrid payment or supply.</w:t>
      </w:r>
    </w:p>
    <w:p w:rsidR="00300522" w:rsidRPr="003F329B" w:rsidRDefault="00300522" w:rsidP="00300522">
      <w:pPr>
        <w:pStyle w:val="SubsectionHead"/>
      </w:pPr>
      <w:r w:rsidRPr="003F329B">
        <w:t xml:space="preserve">Meaning of </w:t>
      </w:r>
      <w:r w:rsidRPr="003F329B">
        <w:rPr>
          <w:b/>
        </w:rPr>
        <w:t>CTP ancillary payment or supply</w:t>
      </w:r>
    </w:p>
    <w:p w:rsidR="00300522" w:rsidRPr="003F329B" w:rsidRDefault="00300522" w:rsidP="00300522">
      <w:pPr>
        <w:pStyle w:val="subsection"/>
        <w:keepNext/>
        <w:keepLines/>
      </w:pPr>
      <w:r w:rsidRPr="003F329B">
        <w:tab/>
        <w:t>(3)</w:t>
      </w:r>
      <w:r w:rsidRPr="003F329B">
        <w:tab/>
        <w:t xml:space="preserve">A payment or supply is a </w:t>
      </w:r>
      <w:r w:rsidRPr="003F329B">
        <w:rPr>
          <w:b/>
          <w:i/>
        </w:rPr>
        <w:t>CTP ancillary payment or supply</w:t>
      </w:r>
      <w:r w:rsidRPr="003F329B">
        <w:t xml:space="preserve"> if:</w:t>
      </w:r>
    </w:p>
    <w:p w:rsidR="00300522" w:rsidRPr="003F329B" w:rsidRDefault="00300522" w:rsidP="00300522">
      <w:pPr>
        <w:pStyle w:val="paragraph"/>
      </w:pPr>
      <w:r w:rsidRPr="003F329B">
        <w:tab/>
        <w:t>(a)</w:t>
      </w:r>
      <w:r w:rsidRPr="003F329B">
        <w:tab/>
        <w:t xml:space="preserve">the payment or supply is made under a </w:t>
      </w:r>
      <w:r w:rsidR="003F329B" w:rsidRPr="003F329B">
        <w:rPr>
          <w:position w:val="6"/>
          <w:sz w:val="16"/>
        </w:rPr>
        <w:t>*</w:t>
      </w:r>
      <w:r w:rsidRPr="003F329B">
        <w:t>compulsory third party scheme; and</w:t>
      </w:r>
    </w:p>
    <w:p w:rsidR="00300522" w:rsidRPr="003F329B" w:rsidRDefault="00300522" w:rsidP="00300522">
      <w:pPr>
        <w:pStyle w:val="paragraph"/>
      </w:pPr>
      <w:r w:rsidRPr="003F329B">
        <w:tab/>
        <w:t>(b)</w:t>
      </w:r>
      <w:r w:rsidRPr="003F329B">
        <w:tab/>
        <w:t>the payment or supply is of a kind specified in the regulations; and</w:t>
      </w:r>
    </w:p>
    <w:p w:rsidR="00300522" w:rsidRPr="003F329B" w:rsidRDefault="00300522" w:rsidP="00300522">
      <w:pPr>
        <w:pStyle w:val="paragraph"/>
      </w:pPr>
      <w:r w:rsidRPr="003F329B">
        <w:tab/>
        <w:t>(c)</w:t>
      </w:r>
      <w:r w:rsidRPr="003F329B">
        <w:tab/>
        <w:t xml:space="preserve">it is not the case that the </w:t>
      </w:r>
      <w:r w:rsidR="003F329B" w:rsidRPr="003F329B">
        <w:rPr>
          <w:position w:val="6"/>
          <w:sz w:val="16"/>
        </w:rPr>
        <w:t>*</w:t>
      </w:r>
      <w:r w:rsidRPr="003F329B">
        <w:t>operator making the payment or supply was required to do so by law because of the bankruptcy or insolvency of another operator who is an insurer; and</w:t>
      </w:r>
    </w:p>
    <w:p w:rsidR="00300522" w:rsidRPr="003F329B" w:rsidRDefault="00300522" w:rsidP="00300522">
      <w:pPr>
        <w:pStyle w:val="paragraph"/>
      </w:pPr>
      <w:r w:rsidRPr="003F329B">
        <w:tab/>
        <w:t>(d)</w:t>
      </w:r>
      <w:r w:rsidRPr="003F329B">
        <w:tab/>
        <w:t>Division</w:t>
      </w:r>
      <w:r w:rsidR="003F329B">
        <w:t> </w:t>
      </w:r>
      <w:r w:rsidRPr="003F329B">
        <w:t>78 does not apply in relation to the payment or supply; and</w:t>
      </w:r>
    </w:p>
    <w:p w:rsidR="00300522" w:rsidRPr="003F329B" w:rsidRDefault="00300522" w:rsidP="00300522">
      <w:pPr>
        <w:pStyle w:val="paragraph"/>
      </w:pPr>
      <w:r w:rsidRPr="003F329B">
        <w:tab/>
        <w:t>(e)</w:t>
      </w:r>
      <w:r w:rsidRPr="003F329B">
        <w:tab/>
        <w:t>the payment or supply is not a</w:t>
      </w:r>
      <w:r w:rsidR="003F329B" w:rsidRPr="003F329B">
        <w:rPr>
          <w:position w:val="6"/>
          <w:sz w:val="16"/>
        </w:rPr>
        <w:t>*</w:t>
      </w:r>
      <w:r w:rsidRPr="003F329B">
        <w:t xml:space="preserve">CTP dual premium or election payment or supply or a </w:t>
      </w:r>
      <w:r w:rsidR="003F329B" w:rsidRPr="003F329B">
        <w:rPr>
          <w:position w:val="6"/>
          <w:sz w:val="16"/>
        </w:rPr>
        <w:t>*</w:t>
      </w:r>
      <w:r w:rsidRPr="003F329B">
        <w:t>CTP hybrid payment or supply; and</w:t>
      </w:r>
    </w:p>
    <w:p w:rsidR="00300522" w:rsidRPr="003F329B" w:rsidRDefault="00300522" w:rsidP="00300522">
      <w:pPr>
        <w:pStyle w:val="paragraph"/>
      </w:pPr>
      <w:r w:rsidRPr="003F329B">
        <w:tab/>
        <w:t>(f)</w:t>
      </w:r>
      <w:r w:rsidRPr="003F329B">
        <w:tab/>
        <w:t>the payment or supply is not made in settlement of a claim for compensation under the scheme; and</w:t>
      </w:r>
    </w:p>
    <w:p w:rsidR="00300522" w:rsidRPr="003F329B" w:rsidRDefault="00300522" w:rsidP="00300522">
      <w:pPr>
        <w:pStyle w:val="paragraph"/>
      </w:pPr>
      <w:r w:rsidRPr="003F329B">
        <w:tab/>
        <w:t>(g)</w:t>
      </w:r>
      <w:r w:rsidRPr="003F329B">
        <w:tab/>
        <w:t xml:space="preserve">the payment or supply is not </w:t>
      </w:r>
      <w:r w:rsidR="003F329B" w:rsidRPr="003F329B">
        <w:rPr>
          <w:position w:val="6"/>
          <w:sz w:val="16"/>
        </w:rPr>
        <w:t>*</w:t>
      </w:r>
      <w:r w:rsidRPr="003F329B">
        <w:t xml:space="preserve">consideration for a </w:t>
      </w:r>
      <w:r w:rsidR="003F329B" w:rsidRPr="003F329B">
        <w:rPr>
          <w:position w:val="6"/>
          <w:sz w:val="16"/>
        </w:rPr>
        <w:t>*</w:t>
      </w:r>
      <w:r w:rsidRPr="003F329B">
        <w:t>creditable acquisition.</w:t>
      </w:r>
    </w:p>
    <w:p w:rsidR="00300522" w:rsidRPr="003F329B" w:rsidRDefault="00300522" w:rsidP="00300522">
      <w:pPr>
        <w:pStyle w:val="ActHead5"/>
      </w:pPr>
      <w:bookmarkStart w:id="614" w:name="_Toc416266181"/>
      <w:r w:rsidRPr="00AE4251">
        <w:rPr>
          <w:rStyle w:val="CharSectno"/>
        </w:rPr>
        <w:t>79</w:t>
      </w:r>
      <w:r w:rsidR="003F329B" w:rsidRPr="00AE4251">
        <w:rPr>
          <w:rStyle w:val="CharSectno"/>
        </w:rPr>
        <w:noBreakHyphen/>
      </w:r>
      <w:r w:rsidRPr="00AE4251">
        <w:rPr>
          <w:rStyle w:val="CharSectno"/>
        </w:rPr>
        <w:t>40</w:t>
      </w:r>
      <w:r w:rsidRPr="003F329B">
        <w:t xml:space="preserve">  GST on CTP premiums is exclusive of stamp duty</w:t>
      </w:r>
      <w:bookmarkEnd w:id="614"/>
    </w:p>
    <w:p w:rsidR="00300522" w:rsidRPr="003F329B" w:rsidRDefault="00300522" w:rsidP="00300522">
      <w:pPr>
        <w:pStyle w:val="subsection"/>
      </w:pPr>
      <w:r w:rsidRPr="003F329B">
        <w:tab/>
        <w:t>(1)</w:t>
      </w:r>
      <w:r w:rsidRPr="003F329B">
        <w:tab/>
        <w:t xml:space="preserve">The </w:t>
      </w:r>
      <w:r w:rsidR="003F329B" w:rsidRPr="003F329B">
        <w:rPr>
          <w:position w:val="6"/>
          <w:sz w:val="16"/>
        </w:rPr>
        <w:t>*</w:t>
      </w:r>
      <w:r w:rsidRPr="003F329B">
        <w:t xml:space="preserve">value of a </w:t>
      </w:r>
      <w:r w:rsidR="003F329B" w:rsidRPr="003F329B">
        <w:rPr>
          <w:position w:val="6"/>
          <w:sz w:val="16"/>
        </w:rPr>
        <w:t>*</w:t>
      </w:r>
      <w:r w:rsidRPr="003F329B">
        <w:t xml:space="preserve">taxable supply for which the </w:t>
      </w:r>
      <w:r w:rsidR="003F329B" w:rsidRPr="003F329B">
        <w:rPr>
          <w:position w:val="6"/>
          <w:sz w:val="16"/>
        </w:rPr>
        <w:t>*</w:t>
      </w:r>
      <w:r w:rsidRPr="003F329B">
        <w:t xml:space="preserve">consideration includes an amount of </w:t>
      </w:r>
      <w:r w:rsidR="003F329B" w:rsidRPr="003F329B">
        <w:rPr>
          <w:position w:val="6"/>
          <w:sz w:val="16"/>
        </w:rPr>
        <w:t>*</w:t>
      </w:r>
      <w:r w:rsidRPr="003F329B">
        <w:t xml:space="preserve">CTP premium is worked out as if the </w:t>
      </w:r>
      <w:r w:rsidR="003F329B" w:rsidRPr="003F329B">
        <w:rPr>
          <w:position w:val="6"/>
          <w:sz w:val="16"/>
        </w:rPr>
        <w:t>*</w:t>
      </w:r>
      <w:r w:rsidRPr="003F329B">
        <w:t xml:space="preserve">price of the supply were reduced by the amount of any stamp duty payable under a </w:t>
      </w:r>
      <w:r w:rsidR="003F329B" w:rsidRPr="003F329B">
        <w:rPr>
          <w:position w:val="6"/>
          <w:sz w:val="16"/>
        </w:rPr>
        <w:t>*</w:t>
      </w:r>
      <w:r w:rsidRPr="003F329B">
        <w:t xml:space="preserve">State law or </w:t>
      </w:r>
      <w:r w:rsidR="003F329B" w:rsidRPr="003F329B">
        <w:rPr>
          <w:position w:val="6"/>
          <w:sz w:val="16"/>
        </w:rPr>
        <w:t>*</w:t>
      </w:r>
      <w:r w:rsidRPr="003F329B">
        <w:t>Territory law in respect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15" w:name="_Toc416266182"/>
      <w:r w:rsidRPr="00AE4251">
        <w:rPr>
          <w:rStyle w:val="CharSectno"/>
        </w:rPr>
        <w:t>79</w:t>
      </w:r>
      <w:r w:rsidR="003F329B" w:rsidRPr="00AE4251">
        <w:rPr>
          <w:rStyle w:val="CharSectno"/>
        </w:rPr>
        <w:noBreakHyphen/>
      </w:r>
      <w:r w:rsidRPr="00AE4251">
        <w:rPr>
          <w:rStyle w:val="CharSectno"/>
        </w:rPr>
        <w:t>45</w:t>
      </w:r>
      <w:r w:rsidRPr="003F329B">
        <w:t xml:space="preserve">  Exclusion of certain compulsory third party schemes</w:t>
      </w:r>
      <w:bookmarkEnd w:id="615"/>
    </w:p>
    <w:p w:rsidR="00300522" w:rsidRPr="003F329B" w:rsidRDefault="00300522" w:rsidP="00300522">
      <w:pPr>
        <w:pStyle w:val="subsection"/>
      </w:pPr>
      <w:r w:rsidRPr="003F329B">
        <w:tab/>
      </w:r>
      <w:r w:rsidRPr="003F329B">
        <w:tab/>
        <w:t xml:space="preserve">This </w:t>
      </w:r>
      <w:r w:rsidR="00A53099" w:rsidRPr="003F329B">
        <w:t>Subdivision</w:t>
      </w:r>
      <w:r w:rsidR="00A36DB5" w:rsidRPr="003F329B">
        <w:t xml:space="preserve"> </w:t>
      </w:r>
      <w:r w:rsidRPr="003F329B">
        <w:t>(other than section</w:t>
      </w:r>
      <w:r w:rsidR="003F329B">
        <w:t> </w:t>
      </w:r>
      <w:r w:rsidRPr="003F329B">
        <w:t>79</w:t>
      </w:r>
      <w:r w:rsidR="003F329B">
        <w:noBreakHyphen/>
      </w:r>
      <w:r w:rsidRPr="003F329B">
        <w:t xml:space="preserve">40) does not apply to a </w:t>
      </w:r>
      <w:r w:rsidR="003F329B" w:rsidRPr="003F329B">
        <w:rPr>
          <w:position w:val="6"/>
          <w:sz w:val="16"/>
        </w:rPr>
        <w:t>*</w:t>
      </w:r>
      <w:r w:rsidRPr="003F329B">
        <w:t xml:space="preserve">compulsory third party scheme under which </w:t>
      </w:r>
      <w:r w:rsidR="003F329B" w:rsidRPr="003F329B">
        <w:rPr>
          <w:position w:val="6"/>
          <w:sz w:val="16"/>
        </w:rPr>
        <w:t>*</w:t>
      </w:r>
      <w:r w:rsidRPr="003F329B">
        <w:t xml:space="preserve">CTP compensation or ancillary payments or supplies are made, or to a </w:t>
      </w:r>
      <w:r w:rsidR="003F329B" w:rsidRPr="003F329B">
        <w:rPr>
          <w:position w:val="6"/>
          <w:sz w:val="16"/>
        </w:rPr>
        <w:t>*</w:t>
      </w:r>
      <w:r w:rsidRPr="003F329B">
        <w:t>CTP compensation or ancillary payment or supply, if the compulsory third party scheme is of a kind specified in the regulations.</w:t>
      </w:r>
    </w:p>
    <w:p w:rsidR="00300522" w:rsidRPr="003F329B" w:rsidRDefault="00300522" w:rsidP="00300522">
      <w:pPr>
        <w:pStyle w:val="ActHead5"/>
      </w:pPr>
      <w:bookmarkStart w:id="616" w:name="_Toc416266183"/>
      <w:r w:rsidRPr="00AE4251">
        <w:rPr>
          <w:rStyle w:val="CharSectno"/>
        </w:rPr>
        <w:t>79</w:t>
      </w:r>
      <w:r w:rsidR="003F329B" w:rsidRPr="00AE4251">
        <w:rPr>
          <w:rStyle w:val="CharSectno"/>
        </w:rPr>
        <w:noBreakHyphen/>
      </w:r>
      <w:r w:rsidRPr="00AE4251">
        <w:rPr>
          <w:rStyle w:val="CharSectno"/>
        </w:rPr>
        <w:t>50</w:t>
      </w:r>
      <w:r w:rsidRPr="003F329B">
        <w:t xml:space="preserve">  Decreasing adjustments for CTP compensation or ancillary payments or supplies</w:t>
      </w:r>
      <w:bookmarkEnd w:id="616"/>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 </w:t>
      </w:r>
      <w:r w:rsidRPr="003F329B">
        <w:rPr>
          <w:b/>
          <w:i/>
        </w:rPr>
        <w:t>decreasing adjustment</w:t>
      </w:r>
      <w:r w:rsidRPr="003F329B">
        <w:t xml:space="preserve"> if the operator makes a </w:t>
      </w:r>
      <w:r w:rsidR="003F329B" w:rsidRPr="003F329B">
        <w:rPr>
          <w:position w:val="6"/>
          <w:sz w:val="16"/>
        </w:rPr>
        <w:t>*</w:t>
      </w:r>
      <w:r w:rsidRPr="003F329B">
        <w:t>CTP compensation or ancillary payment or supply under the scheme.</w:t>
      </w:r>
    </w:p>
    <w:p w:rsidR="00300522" w:rsidRPr="003F329B" w:rsidRDefault="00300522" w:rsidP="00300522">
      <w:pPr>
        <w:pStyle w:val="subsection"/>
      </w:pPr>
      <w:r w:rsidRPr="003F329B">
        <w:tab/>
        <w:t>(2)</w:t>
      </w:r>
      <w:r w:rsidRPr="003F329B">
        <w:tab/>
        <w:t>However, this section only applies if:</w:t>
      </w:r>
    </w:p>
    <w:p w:rsidR="00300522" w:rsidRPr="003F329B" w:rsidRDefault="00300522" w:rsidP="00300522">
      <w:pPr>
        <w:pStyle w:val="paragraph"/>
      </w:pPr>
      <w:r w:rsidRPr="003F329B">
        <w:tab/>
        <w:t>(a)</w:t>
      </w:r>
      <w:r w:rsidRPr="003F329B">
        <w:tab/>
        <w:t xml:space="preserve">the payments of </w:t>
      </w:r>
      <w:r w:rsidR="003F329B" w:rsidRPr="003F329B">
        <w:rPr>
          <w:position w:val="6"/>
          <w:sz w:val="16"/>
        </w:rPr>
        <w:t>*</w:t>
      </w:r>
      <w:r w:rsidRPr="003F329B">
        <w:t xml:space="preserve">CTP premium to the </w:t>
      </w:r>
      <w:r w:rsidR="003F329B" w:rsidRPr="003F329B">
        <w:rPr>
          <w:position w:val="6"/>
          <w:sz w:val="16"/>
        </w:rPr>
        <w:t>*</w:t>
      </w:r>
      <w:r w:rsidRPr="003F329B">
        <w:t xml:space="preserve">operator that have been or are required to be made under the scheme are, or would be, </w:t>
      </w:r>
      <w:r w:rsidR="003F329B" w:rsidRPr="003F329B">
        <w:rPr>
          <w:position w:val="6"/>
          <w:sz w:val="16"/>
        </w:rPr>
        <w:t>*</w:t>
      </w:r>
      <w:r w:rsidRPr="003F329B">
        <w:t xml:space="preserve">consideration for a </w:t>
      </w:r>
      <w:r w:rsidR="003F329B" w:rsidRPr="003F329B">
        <w:rPr>
          <w:position w:val="6"/>
          <w:sz w:val="16"/>
        </w:rPr>
        <w:t>*</w:t>
      </w:r>
      <w:r w:rsidRPr="003F329B">
        <w:t>taxable supply;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Pr="003F329B">
        <w:t xml:space="preserve">operator is </w:t>
      </w:r>
      <w:r w:rsidR="003F329B" w:rsidRPr="003F329B">
        <w:rPr>
          <w:position w:val="6"/>
          <w:sz w:val="16"/>
        </w:rPr>
        <w:t>*</w:t>
      </w:r>
      <w:r w:rsidRPr="003F329B">
        <w:t xml:space="preserve">registered or </w:t>
      </w:r>
      <w:r w:rsidR="003F329B" w:rsidRPr="003F329B">
        <w:rPr>
          <w:position w:val="6"/>
          <w:sz w:val="16"/>
        </w:rPr>
        <w:t>*</w:t>
      </w:r>
      <w:r w:rsidRPr="003F329B">
        <w:t>required to be registered.</w:t>
      </w:r>
    </w:p>
    <w:p w:rsidR="00300522" w:rsidRPr="003F329B" w:rsidRDefault="00300522" w:rsidP="00300522">
      <w:pPr>
        <w:pStyle w:val="subsection"/>
      </w:pPr>
      <w:r w:rsidRPr="003F329B">
        <w:tab/>
        <w:t>(3)</w:t>
      </w:r>
      <w:r w:rsidRPr="003F329B">
        <w:tab/>
        <w:t xml:space="preserve">The </w:t>
      </w:r>
      <w:r w:rsidR="003F329B" w:rsidRPr="003F329B">
        <w:rPr>
          <w:position w:val="6"/>
          <w:sz w:val="16"/>
        </w:rPr>
        <w:t>*</w:t>
      </w:r>
      <w:r w:rsidRPr="003F329B">
        <w:t xml:space="preserve">decreasing adjustment in relation to the payment or supply is worked out using the applicable </w:t>
      </w:r>
      <w:r w:rsidR="003F329B" w:rsidRPr="003F329B">
        <w:rPr>
          <w:position w:val="6"/>
          <w:sz w:val="16"/>
        </w:rPr>
        <w:t>*</w:t>
      </w:r>
      <w:r w:rsidRPr="003F329B">
        <w:t>average input tax credit fraction (see section</w:t>
      </w:r>
      <w:r w:rsidR="003F329B">
        <w:t> </w:t>
      </w:r>
      <w:r w:rsidRPr="003F329B">
        <w:t>79</w:t>
      </w:r>
      <w:r w:rsidR="003F329B">
        <w:noBreakHyphen/>
      </w:r>
      <w:r w:rsidRPr="003F329B">
        <w:t>95).</w:t>
      </w:r>
    </w:p>
    <w:p w:rsidR="00300522" w:rsidRPr="003F329B" w:rsidRDefault="00300522" w:rsidP="00300522">
      <w:pPr>
        <w:pStyle w:val="ActHead5"/>
      </w:pPr>
      <w:bookmarkStart w:id="617" w:name="_Toc416266184"/>
      <w:r w:rsidRPr="00AE4251">
        <w:rPr>
          <w:rStyle w:val="CharSectno"/>
        </w:rPr>
        <w:t>79</w:t>
      </w:r>
      <w:r w:rsidR="003F329B" w:rsidRPr="00AE4251">
        <w:rPr>
          <w:rStyle w:val="CharSectno"/>
        </w:rPr>
        <w:noBreakHyphen/>
      </w:r>
      <w:r w:rsidRPr="00AE4251">
        <w:rPr>
          <w:rStyle w:val="CharSectno"/>
        </w:rPr>
        <w:t>55</w:t>
      </w:r>
      <w:r w:rsidRPr="003F329B">
        <w:t xml:space="preserve">  Increasing adjustments for payments of excess etc. under compulsory third party schemes</w:t>
      </w:r>
      <w:bookmarkEnd w:id="617"/>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there is a payment of an excess to the operator under the scheme; and</w:t>
      </w:r>
    </w:p>
    <w:p w:rsidR="00300522" w:rsidRPr="003F329B" w:rsidRDefault="00300522" w:rsidP="00300522">
      <w:pPr>
        <w:pStyle w:val="paragraph"/>
      </w:pPr>
      <w:r w:rsidRPr="003F329B">
        <w:tab/>
        <w:t>(b)</w:t>
      </w:r>
      <w:r w:rsidRPr="003F329B">
        <w:tab/>
        <w:t xml:space="preserve">the payment relates to a </w:t>
      </w:r>
      <w:r w:rsidR="003F329B" w:rsidRPr="003F329B">
        <w:rPr>
          <w:position w:val="6"/>
          <w:sz w:val="16"/>
        </w:rPr>
        <w:t>*</w:t>
      </w:r>
      <w:r w:rsidRPr="003F329B">
        <w:t>CTP compensation payment or supply that the operator makes or has made; and</w:t>
      </w:r>
    </w:p>
    <w:p w:rsidR="00300522" w:rsidRPr="003F329B" w:rsidRDefault="00300522" w:rsidP="00300522">
      <w:pPr>
        <w:pStyle w:val="paragraph"/>
      </w:pPr>
      <w:r w:rsidRPr="003F329B">
        <w:tab/>
        <w:t>(c)</w:t>
      </w:r>
      <w:r w:rsidRPr="003F329B">
        <w:tab/>
        <w:t xml:space="preserve">the operator makes, or has made, </w:t>
      </w:r>
      <w:r w:rsidR="003F329B" w:rsidRPr="003F329B">
        <w:rPr>
          <w:position w:val="6"/>
          <w:sz w:val="16"/>
        </w:rPr>
        <w:t>*</w:t>
      </w:r>
      <w:r w:rsidRPr="003F329B">
        <w:t xml:space="preserve">creditable acquisitions or </w:t>
      </w:r>
      <w:r w:rsidR="003F329B" w:rsidRPr="003F329B">
        <w:rPr>
          <w:position w:val="6"/>
          <w:sz w:val="16"/>
        </w:rPr>
        <w:t>*</w:t>
      </w:r>
      <w:r w:rsidRPr="003F329B">
        <w:t>creditable importations directly for the purpose of making the CTP compensation payment or supply.</w:t>
      </w:r>
    </w:p>
    <w:p w:rsidR="00300522" w:rsidRPr="003F329B" w:rsidRDefault="00300522" w:rsidP="00300522">
      <w:pPr>
        <w:pStyle w:val="subsection"/>
      </w:pPr>
      <w:r w:rsidRPr="003F329B">
        <w:tab/>
        <w:t>(2)</w:t>
      </w:r>
      <w:r w:rsidRPr="003F329B">
        <w:tab/>
        <w:t>The amount of the increasing adjustment i</w:t>
      </w:r>
      <w:smartTag w:uri="urn:schemas-microsoft-com:office:smarttags" w:element="PersonName">
        <w:r w:rsidRPr="003F329B">
          <w:t xml:space="preserve">s </w:t>
        </w:r>
        <w:r w:rsidRPr="003F329B">
          <w:rPr>
            <w:position w:val="6"/>
            <w:sz w:val="16"/>
          </w:rPr>
          <w:t>1</w:t>
        </w:r>
      </w:smartTag>
      <w:r w:rsidRPr="003F329B">
        <w:t>/</w:t>
      </w:r>
      <w:r w:rsidRPr="003F329B">
        <w:rPr>
          <w:sz w:val="16"/>
        </w:rPr>
        <w:t>11</w:t>
      </w:r>
      <w:r w:rsidRPr="003F329B">
        <w:t xml:space="preserve"> of the amount that represents the extent to which the payment of excess relates to </w:t>
      </w:r>
      <w:r w:rsidR="003F329B" w:rsidRPr="003F329B">
        <w:rPr>
          <w:position w:val="6"/>
          <w:sz w:val="16"/>
        </w:rPr>
        <w:t>*</w:t>
      </w:r>
      <w:r w:rsidRPr="003F329B">
        <w:t xml:space="preserve">creditable acquisitions or </w:t>
      </w:r>
      <w:r w:rsidR="003F329B" w:rsidRPr="003F329B">
        <w:rPr>
          <w:position w:val="6"/>
          <w:sz w:val="16"/>
        </w:rPr>
        <w:t>*</w:t>
      </w:r>
      <w:r w:rsidRPr="003F329B">
        <w:t xml:space="preserve">creditable importations made by the </w:t>
      </w:r>
      <w:r w:rsidR="003F329B" w:rsidRPr="003F329B">
        <w:rPr>
          <w:position w:val="6"/>
          <w:sz w:val="16"/>
        </w:rPr>
        <w:t>*</w:t>
      </w:r>
      <w:r w:rsidRPr="003F329B">
        <w:t xml:space="preserve">operator directly for the purpose of making the </w:t>
      </w:r>
      <w:r w:rsidR="003F329B" w:rsidRPr="003F329B">
        <w:rPr>
          <w:position w:val="6"/>
          <w:sz w:val="16"/>
        </w:rPr>
        <w:t>*</w:t>
      </w:r>
      <w:r w:rsidRPr="003F329B">
        <w:t>CTP compensation payment or supply.</w:t>
      </w:r>
    </w:p>
    <w:p w:rsidR="00300522" w:rsidRPr="003F329B" w:rsidRDefault="00300522" w:rsidP="00300522">
      <w:pPr>
        <w:pStyle w:val="subsection"/>
      </w:pPr>
      <w:r w:rsidRPr="003F329B">
        <w:tab/>
        <w:t>(3)</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there is a payment of an excess to the operator under the scheme; and</w:t>
      </w:r>
    </w:p>
    <w:p w:rsidR="00300522" w:rsidRPr="003F329B" w:rsidRDefault="00300522" w:rsidP="00300522">
      <w:pPr>
        <w:pStyle w:val="paragraph"/>
      </w:pPr>
      <w:r w:rsidRPr="003F329B">
        <w:tab/>
        <w:t>(b)</w:t>
      </w:r>
      <w:r w:rsidRPr="003F329B">
        <w:tab/>
        <w:t xml:space="preserve">the operator makes, or has made, </w:t>
      </w:r>
      <w:r w:rsidR="003F329B" w:rsidRPr="003F329B">
        <w:rPr>
          <w:position w:val="6"/>
          <w:sz w:val="16"/>
        </w:rPr>
        <w:t>*</w:t>
      </w:r>
      <w:r w:rsidRPr="003F329B">
        <w:t xml:space="preserve">creditable acquisitions or </w:t>
      </w:r>
      <w:r w:rsidR="003F329B" w:rsidRPr="003F329B">
        <w:rPr>
          <w:position w:val="6"/>
          <w:sz w:val="16"/>
        </w:rPr>
        <w:t>*</w:t>
      </w:r>
      <w:r w:rsidRPr="003F329B">
        <w:t xml:space="preserve">creditable importations directly for the purpose of making a </w:t>
      </w:r>
      <w:r w:rsidR="003F329B" w:rsidRPr="003F329B">
        <w:rPr>
          <w:position w:val="6"/>
          <w:sz w:val="16"/>
        </w:rPr>
        <w:t>*</w:t>
      </w:r>
      <w:r w:rsidRPr="003F329B">
        <w:t>CTP compensation payment or supply to which the payment of excess would relate; and</w:t>
      </w:r>
    </w:p>
    <w:p w:rsidR="00300522" w:rsidRPr="003F329B" w:rsidRDefault="00300522" w:rsidP="00300522">
      <w:pPr>
        <w:pStyle w:val="paragraph"/>
      </w:pPr>
      <w:r w:rsidRPr="003F329B">
        <w:tab/>
        <w:t>(c)</w:t>
      </w:r>
      <w:r w:rsidRPr="003F329B">
        <w:tab/>
        <w:t>the operator has not made any CTP compensation payment or supply to which the payment of excess relates.</w:t>
      </w:r>
    </w:p>
    <w:p w:rsidR="00300522" w:rsidRPr="003F329B" w:rsidRDefault="00300522" w:rsidP="00300522">
      <w:pPr>
        <w:pStyle w:val="subsection2"/>
      </w:pPr>
      <w:r w:rsidRPr="003F329B">
        <w:t>The amount of the increasing adjustment i</w:t>
      </w:r>
      <w:smartTag w:uri="urn:schemas-microsoft-com:office:smarttags" w:element="PersonName">
        <w:r w:rsidRPr="003F329B">
          <w:t xml:space="preserve">s </w:t>
        </w:r>
        <w:r w:rsidRPr="003F329B">
          <w:rPr>
            <w:position w:val="6"/>
            <w:sz w:val="16"/>
          </w:rPr>
          <w:t>1</w:t>
        </w:r>
      </w:smartTag>
      <w:r w:rsidRPr="003F329B">
        <w:t>/</w:t>
      </w:r>
      <w:r w:rsidRPr="003F329B">
        <w:rPr>
          <w:sz w:val="16"/>
        </w:rPr>
        <w:t>11</w:t>
      </w:r>
      <w:r w:rsidRPr="003F329B">
        <w:t xml:space="preserve"> of the amount of the payment of excess.</w:t>
      </w:r>
    </w:p>
    <w:p w:rsidR="00300522" w:rsidRPr="003F329B" w:rsidRDefault="00300522" w:rsidP="00300522">
      <w:pPr>
        <w:pStyle w:val="ActHead5"/>
      </w:pPr>
      <w:bookmarkStart w:id="618" w:name="_Toc416266185"/>
      <w:r w:rsidRPr="00AE4251">
        <w:rPr>
          <w:rStyle w:val="CharSectno"/>
        </w:rPr>
        <w:t>79</w:t>
      </w:r>
      <w:r w:rsidR="003F329B" w:rsidRPr="00AE4251">
        <w:rPr>
          <w:rStyle w:val="CharSectno"/>
        </w:rPr>
        <w:noBreakHyphen/>
      </w:r>
      <w:r w:rsidRPr="00AE4251">
        <w:rPr>
          <w:rStyle w:val="CharSectno"/>
        </w:rPr>
        <w:t>60</w:t>
      </w:r>
      <w:r w:rsidRPr="003F329B">
        <w:t xml:space="preserve">  Effect of settlements and payments under compulsory third party schemes</w:t>
      </w:r>
      <w:bookmarkEnd w:id="618"/>
    </w:p>
    <w:p w:rsidR="00300522" w:rsidRPr="003F329B" w:rsidRDefault="00300522" w:rsidP="00300522">
      <w:pPr>
        <w:pStyle w:val="subsection"/>
      </w:pPr>
      <w:r w:rsidRPr="003F329B">
        <w:tab/>
        <w:t>(1)</w:t>
      </w:r>
      <w:r w:rsidRPr="003F329B">
        <w:tab/>
        <w:t xml:space="preserve">If 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makes a payment under the scheme, it is </w:t>
      </w:r>
      <w:r w:rsidRPr="003F329B">
        <w:rPr>
          <w:i/>
        </w:rPr>
        <w:t>not</w:t>
      </w:r>
      <w:r w:rsidRPr="003F329B">
        <w:t xml:space="preserve"> treated as </w:t>
      </w:r>
      <w:r w:rsidR="003F329B" w:rsidRPr="003F329B">
        <w:rPr>
          <w:position w:val="6"/>
          <w:sz w:val="16"/>
        </w:rPr>
        <w:t>*</w:t>
      </w:r>
      <w:r w:rsidRPr="003F329B">
        <w:t>consideration:</w:t>
      </w:r>
    </w:p>
    <w:p w:rsidR="00300522" w:rsidRPr="003F329B" w:rsidRDefault="00300522" w:rsidP="00300522">
      <w:pPr>
        <w:pStyle w:val="paragraph"/>
      </w:pPr>
      <w:r w:rsidRPr="003F329B">
        <w:tab/>
        <w:t>(a)</w:t>
      </w:r>
      <w:r w:rsidRPr="003F329B">
        <w:tab/>
        <w:t>for an acquisition made by the operator; or</w:t>
      </w:r>
    </w:p>
    <w:p w:rsidR="00300522" w:rsidRPr="003F329B" w:rsidRDefault="00300522" w:rsidP="00300522">
      <w:pPr>
        <w:pStyle w:val="paragraph"/>
      </w:pPr>
      <w:r w:rsidRPr="003F329B">
        <w:tab/>
        <w:t>(b)</w:t>
      </w:r>
      <w:r w:rsidRPr="003F329B">
        <w:tab/>
        <w:t>for a supply made to the operator by the entity to whom the payment was made;</w:t>
      </w:r>
    </w:p>
    <w:p w:rsidR="00300522" w:rsidRPr="003F329B" w:rsidRDefault="00300522" w:rsidP="00300522">
      <w:pPr>
        <w:pStyle w:val="subsection2"/>
      </w:pPr>
      <w:r w:rsidRPr="003F329B">
        <w:t xml:space="preserve">to the extent that the payment is a </w:t>
      </w:r>
      <w:r w:rsidR="003F329B" w:rsidRPr="003F329B">
        <w:rPr>
          <w:position w:val="6"/>
          <w:sz w:val="16"/>
        </w:rPr>
        <w:t>*</w:t>
      </w:r>
      <w:r w:rsidRPr="003F329B">
        <w:t>CTP compensation or ancillary payment or supply.</w:t>
      </w:r>
    </w:p>
    <w:p w:rsidR="00300522" w:rsidRPr="003F329B" w:rsidRDefault="00300522" w:rsidP="00300522">
      <w:pPr>
        <w:pStyle w:val="subsection"/>
      </w:pPr>
      <w:r w:rsidRPr="003F329B">
        <w:tab/>
        <w:t>(2)</w:t>
      </w:r>
      <w:r w:rsidRPr="003F329B">
        <w:tab/>
        <w:t xml:space="preserve">If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makes a supply under the scheme:</w:t>
      </w:r>
    </w:p>
    <w:p w:rsidR="00300522" w:rsidRPr="003F329B" w:rsidRDefault="00300522" w:rsidP="00300522">
      <w:pPr>
        <w:pStyle w:val="paragraph"/>
      </w:pPr>
      <w:r w:rsidRPr="003F329B">
        <w:tab/>
        <w:t>(a)</w:t>
      </w:r>
      <w:r w:rsidRPr="003F329B">
        <w:tab/>
        <w:t xml:space="preserve">it is not a </w:t>
      </w:r>
      <w:r w:rsidR="003F329B" w:rsidRPr="003F329B">
        <w:rPr>
          <w:position w:val="6"/>
          <w:sz w:val="16"/>
        </w:rPr>
        <w:t>*</w:t>
      </w:r>
      <w:r w:rsidRPr="003F329B">
        <w:t>taxable supply; and</w:t>
      </w:r>
    </w:p>
    <w:p w:rsidR="00300522" w:rsidRPr="003F329B" w:rsidRDefault="00300522" w:rsidP="00300522">
      <w:pPr>
        <w:pStyle w:val="paragraph"/>
      </w:pPr>
      <w:r w:rsidRPr="003F329B">
        <w:tab/>
        <w:t>(b)</w:t>
      </w:r>
      <w:r w:rsidRPr="003F329B">
        <w:tab/>
        <w:t xml:space="preserve">it is </w:t>
      </w:r>
      <w:r w:rsidRPr="003F329B">
        <w:rPr>
          <w:i/>
        </w:rPr>
        <w:t>not</w:t>
      </w:r>
      <w:r w:rsidRPr="003F329B">
        <w:t xml:space="preserve"> treated as </w:t>
      </w:r>
      <w:r w:rsidR="003F329B" w:rsidRPr="003F329B">
        <w:rPr>
          <w:position w:val="6"/>
          <w:sz w:val="16"/>
        </w:rPr>
        <w:t>*</w:t>
      </w:r>
      <w:r w:rsidRPr="003F329B">
        <w:t>consideration for an acquisition made by the operator; and</w:t>
      </w:r>
    </w:p>
    <w:p w:rsidR="00300522" w:rsidRPr="003F329B" w:rsidRDefault="00300522" w:rsidP="00300522">
      <w:pPr>
        <w:pStyle w:val="paragraph"/>
      </w:pPr>
      <w:r w:rsidRPr="003F329B">
        <w:tab/>
        <w:t>(c)</w:t>
      </w:r>
      <w:r w:rsidRPr="003F329B">
        <w:tab/>
        <w:t xml:space="preserve">it is </w:t>
      </w:r>
      <w:r w:rsidRPr="003F329B">
        <w:rPr>
          <w:i/>
        </w:rPr>
        <w:t>not</w:t>
      </w:r>
      <w:r w:rsidRPr="003F329B">
        <w:t xml:space="preserve"> treated as </w:t>
      </w:r>
      <w:r w:rsidR="003F329B" w:rsidRPr="003F329B">
        <w:rPr>
          <w:position w:val="6"/>
          <w:sz w:val="16"/>
        </w:rPr>
        <w:t>*</w:t>
      </w:r>
      <w:r w:rsidRPr="003F329B">
        <w:t>consideration for a supply made to the operator by the entity to whom the supply was made;</w:t>
      </w:r>
    </w:p>
    <w:p w:rsidR="00300522" w:rsidRPr="003F329B" w:rsidRDefault="00300522" w:rsidP="00300522">
      <w:pPr>
        <w:pStyle w:val="subsection2"/>
      </w:pPr>
      <w:r w:rsidRPr="003F329B">
        <w:t xml:space="preserve">to the extent that the supply is a </w:t>
      </w:r>
      <w:r w:rsidR="003F329B" w:rsidRPr="003F329B">
        <w:rPr>
          <w:position w:val="6"/>
          <w:sz w:val="16"/>
        </w:rPr>
        <w:t>*</w:t>
      </w:r>
      <w:r w:rsidRPr="003F329B">
        <w:t>CTP compensation or ancillary payment or supply.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9E2DC8">
      <w:pPr>
        <w:pStyle w:val="ActHead5"/>
      </w:pPr>
      <w:bookmarkStart w:id="619" w:name="_Toc416266186"/>
      <w:r w:rsidRPr="00AE4251">
        <w:rPr>
          <w:rStyle w:val="CharSectno"/>
        </w:rPr>
        <w:t>79</w:t>
      </w:r>
      <w:r w:rsidR="003F329B" w:rsidRPr="00AE4251">
        <w:rPr>
          <w:rStyle w:val="CharSectno"/>
        </w:rPr>
        <w:noBreakHyphen/>
      </w:r>
      <w:r w:rsidRPr="00AE4251">
        <w:rPr>
          <w:rStyle w:val="CharSectno"/>
        </w:rPr>
        <w:t>65</w:t>
      </w:r>
      <w:r w:rsidRPr="003F329B">
        <w:t xml:space="preserve">  Taxable supplies relating to recovery by operators of compulsory third party schemes</w:t>
      </w:r>
      <w:bookmarkEnd w:id="619"/>
    </w:p>
    <w:p w:rsidR="00300522" w:rsidRPr="003F329B" w:rsidRDefault="00300522" w:rsidP="009E2DC8">
      <w:pPr>
        <w:pStyle w:val="subsection"/>
        <w:keepNext/>
      </w:pPr>
      <w:r w:rsidRPr="003F329B">
        <w:tab/>
        <w:t>(1)</w:t>
      </w:r>
      <w:r w:rsidRPr="003F329B">
        <w:tab/>
        <w:t>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made a claim in relation to a </w:t>
      </w:r>
      <w:r w:rsidR="003F329B" w:rsidRPr="003F329B">
        <w:rPr>
          <w:position w:val="6"/>
          <w:sz w:val="16"/>
        </w:rPr>
        <w:t>*</w:t>
      </w:r>
      <w:r w:rsidRPr="003F329B">
        <w:t>CTP compensation or ancillary payment or supply; and</w:t>
      </w:r>
    </w:p>
    <w:p w:rsidR="00300522" w:rsidRPr="003F329B" w:rsidRDefault="00300522" w:rsidP="00300522">
      <w:pPr>
        <w:pStyle w:val="paragraph"/>
      </w:pPr>
      <w:r w:rsidRPr="003F329B">
        <w:tab/>
        <w:t>(b)</w:t>
      </w:r>
      <w:r w:rsidRPr="003F329B">
        <w:tab/>
        <w:t>the operator’s claim is made in exercising rights to recover in respect of that payment or supply; and</w:t>
      </w:r>
    </w:p>
    <w:p w:rsidR="00300522" w:rsidRPr="003F329B" w:rsidRDefault="00300522" w:rsidP="00300522">
      <w:pPr>
        <w:pStyle w:val="paragraph"/>
      </w:pPr>
      <w:r w:rsidRPr="003F329B">
        <w:tab/>
        <w:t>(c)</w:t>
      </w:r>
      <w:r w:rsidRPr="003F329B">
        <w:tab/>
        <w:t>an entity:</w:t>
      </w:r>
    </w:p>
    <w:p w:rsidR="00300522" w:rsidRPr="003F329B" w:rsidRDefault="00300522" w:rsidP="00300522">
      <w:pPr>
        <w:pStyle w:val="paragraphsub"/>
      </w:pPr>
      <w:r w:rsidRPr="003F329B">
        <w:tab/>
        <w:t>(i)</w:t>
      </w:r>
      <w:r w:rsidRPr="003F329B">
        <w:tab/>
        <w:t xml:space="preserve">makes a payment of </w:t>
      </w:r>
      <w:r w:rsidR="003F329B" w:rsidRPr="003F329B">
        <w:rPr>
          <w:position w:val="6"/>
          <w:sz w:val="16"/>
        </w:rPr>
        <w:t>*</w:t>
      </w:r>
      <w:r w:rsidRPr="003F329B">
        <w:t>money; or</w:t>
      </w:r>
    </w:p>
    <w:p w:rsidR="00300522" w:rsidRPr="003F329B" w:rsidRDefault="00300522" w:rsidP="00300522">
      <w:pPr>
        <w:pStyle w:val="paragraphsub"/>
      </w:pPr>
      <w:r w:rsidRPr="003F329B">
        <w:tab/>
        <w:t>(ii)</w:t>
      </w:r>
      <w:r w:rsidRPr="003F329B">
        <w:tab/>
        <w:t>makes a supply; or</w:t>
      </w:r>
    </w:p>
    <w:p w:rsidR="00300522" w:rsidRPr="003F329B" w:rsidRDefault="00300522" w:rsidP="00300522">
      <w:pPr>
        <w:pStyle w:val="paragraphsub"/>
      </w:pPr>
      <w:r w:rsidRPr="003F329B">
        <w:tab/>
        <w:t>(iii)</w:t>
      </w:r>
      <w:r w:rsidRPr="003F329B">
        <w:tab/>
        <w:t>makes both a payment of money and a supply;</w:t>
      </w:r>
    </w:p>
    <w:p w:rsidR="00300522" w:rsidRPr="003F329B" w:rsidRDefault="00300522" w:rsidP="00300522">
      <w:pPr>
        <w:pStyle w:val="paragraph"/>
      </w:pPr>
      <w:r w:rsidRPr="003F329B">
        <w:tab/>
      </w:r>
      <w:r w:rsidRPr="003F329B">
        <w:tab/>
        <w:t>in settlement of the operator’s claim;</w:t>
      </w:r>
    </w:p>
    <w:p w:rsidR="00300522" w:rsidRPr="003F329B" w:rsidRDefault="00300522" w:rsidP="00300522">
      <w:pPr>
        <w:pStyle w:val="subsection2"/>
      </w:pPr>
      <w:r w:rsidRPr="003F329B">
        <w:t xml:space="preserve">the payment or supply mentioned in </w:t>
      </w:r>
      <w:r w:rsidR="003F329B">
        <w:t>paragraph (</w:t>
      </w:r>
      <w:r w:rsidRPr="003F329B">
        <w:t xml:space="preserve">c) is </w:t>
      </w:r>
      <w:r w:rsidRPr="003F329B">
        <w:rPr>
          <w:i/>
        </w:rPr>
        <w:t>not</w:t>
      </w:r>
      <w:r w:rsidRPr="003F329B">
        <w:t xml:space="preserve"> treated as </w:t>
      </w:r>
      <w:r w:rsidR="003F329B" w:rsidRPr="003F329B">
        <w:rPr>
          <w:position w:val="6"/>
          <w:sz w:val="16"/>
        </w:rPr>
        <w:t>*</w:t>
      </w:r>
      <w:r w:rsidRPr="003F329B">
        <w:t>consideration for a supply made by the operator (whether or not the payment or supply is made to the operator), or for an acquisition made by the entity making the payment or supply (or payment and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20" w:name="_Toc416266187"/>
      <w:r w:rsidRPr="00AE4251">
        <w:rPr>
          <w:rStyle w:val="CharSectno"/>
        </w:rPr>
        <w:t>79</w:t>
      </w:r>
      <w:r w:rsidR="003F329B" w:rsidRPr="00AE4251">
        <w:rPr>
          <w:rStyle w:val="CharSectno"/>
        </w:rPr>
        <w:noBreakHyphen/>
      </w:r>
      <w:r w:rsidRPr="00AE4251">
        <w:rPr>
          <w:rStyle w:val="CharSectno"/>
        </w:rPr>
        <w:t>70</w:t>
      </w:r>
      <w:r w:rsidRPr="003F329B">
        <w:t xml:space="preserve">  Adjustment events relating to decreasing adjustments for operators of compulsory third party schemes</w:t>
      </w:r>
      <w:bookmarkEnd w:id="620"/>
    </w:p>
    <w:p w:rsidR="00300522" w:rsidRPr="003F329B" w:rsidRDefault="00300522" w:rsidP="00300522">
      <w:pPr>
        <w:pStyle w:val="subsection"/>
      </w:pPr>
      <w:r w:rsidRPr="003F329B">
        <w:tab/>
        <w:t>(1)</w:t>
      </w:r>
      <w:r w:rsidRPr="003F329B">
        <w:tab/>
        <w:t>Division</w:t>
      </w:r>
      <w:r w:rsidR="003F329B">
        <w:t> </w:t>
      </w:r>
      <w:r w:rsidRPr="003F329B">
        <w:t xml:space="preserve">19 applies in relation to a </w:t>
      </w:r>
      <w:r w:rsidR="003F329B" w:rsidRPr="003F329B">
        <w:rPr>
          <w:position w:val="6"/>
          <w:sz w:val="16"/>
        </w:rPr>
        <w:t>*</w:t>
      </w:r>
      <w:r w:rsidRPr="003F329B">
        <w:t xml:space="preserve">decreasing adjustment that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has under section</w:t>
      </w:r>
      <w:r w:rsidR="003F329B">
        <w:t> </w:t>
      </w:r>
      <w:r w:rsidRPr="003F329B">
        <w:t>79</w:t>
      </w:r>
      <w:r w:rsidR="003F329B">
        <w:noBreakHyphen/>
      </w:r>
      <w:r w:rsidRPr="003F329B">
        <w:t>50 as if:</w:t>
      </w:r>
    </w:p>
    <w:p w:rsidR="00300522" w:rsidRPr="003F329B" w:rsidRDefault="00300522" w:rsidP="00300522">
      <w:pPr>
        <w:pStyle w:val="paragraph"/>
      </w:pPr>
      <w:r w:rsidRPr="003F329B">
        <w:tab/>
        <w:t>(a)</w:t>
      </w:r>
      <w:r w:rsidRPr="003F329B">
        <w:tab/>
        <w:t>the adjustment were an input tax credit; and</w:t>
      </w:r>
    </w:p>
    <w:p w:rsidR="00300522" w:rsidRPr="003F329B" w:rsidRDefault="00300522" w:rsidP="00300522">
      <w:pPr>
        <w:pStyle w:val="paragraph"/>
      </w:pPr>
      <w:r w:rsidRPr="003F329B">
        <w:tab/>
        <w:t>(b)</w:t>
      </w:r>
      <w:r w:rsidRPr="003F329B">
        <w:tab/>
        <w:t>either:</w:t>
      </w:r>
    </w:p>
    <w:p w:rsidR="00300522" w:rsidRPr="003F329B" w:rsidRDefault="00300522" w:rsidP="00300522">
      <w:pPr>
        <w:pStyle w:val="paragraphsub"/>
      </w:pPr>
      <w:r w:rsidRPr="003F329B">
        <w:tab/>
        <w:t>(i)</w:t>
      </w:r>
      <w:r w:rsidRPr="003F329B">
        <w:tab/>
        <w:t xml:space="preserve">if the adjustment relates to a </w:t>
      </w:r>
      <w:r w:rsidR="003F329B" w:rsidRPr="003F329B">
        <w:rPr>
          <w:position w:val="6"/>
          <w:sz w:val="16"/>
        </w:rPr>
        <w:t>*</w:t>
      </w:r>
      <w:r w:rsidRPr="003F329B">
        <w:t xml:space="preserve">CTP compensation payment or supply—the settlement of the claim to which the adjustment relates were a </w:t>
      </w:r>
      <w:r w:rsidR="003F329B" w:rsidRPr="003F329B">
        <w:rPr>
          <w:position w:val="6"/>
          <w:sz w:val="16"/>
        </w:rPr>
        <w:t>*</w:t>
      </w:r>
      <w:r w:rsidRPr="003F329B">
        <w:t>creditable acquisition that the operator made; or</w:t>
      </w:r>
    </w:p>
    <w:p w:rsidR="00300522" w:rsidRPr="003F329B" w:rsidRDefault="00300522" w:rsidP="00300522">
      <w:pPr>
        <w:pStyle w:val="paragraphsub"/>
      </w:pPr>
      <w:r w:rsidRPr="003F329B">
        <w:tab/>
        <w:t>(ii)</w:t>
      </w:r>
      <w:r w:rsidRPr="003F329B">
        <w:tab/>
        <w:t xml:space="preserve">if the adjustment relates to a </w:t>
      </w:r>
      <w:r w:rsidR="003F329B" w:rsidRPr="003F329B">
        <w:rPr>
          <w:position w:val="6"/>
          <w:sz w:val="16"/>
        </w:rPr>
        <w:t>*</w:t>
      </w:r>
      <w:r w:rsidRPr="003F329B">
        <w:t xml:space="preserve">CTP ancillary payment or supply—the operator had made a creditable acquisition for which the payment or supply was the </w:t>
      </w:r>
      <w:r w:rsidR="003F329B" w:rsidRPr="003F329B">
        <w:rPr>
          <w:position w:val="6"/>
          <w:sz w:val="16"/>
        </w:rPr>
        <w:t>*</w:t>
      </w:r>
      <w:r w:rsidRPr="003F329B">
        <w:t>consideration; and</w:t>
      </w:r>
    </w:p>
    <w:p w:rsidR="00300522" w:rsidRPr="003F329B" w:rsidRDefault="00300522" w:rsidP="00300522">
      <w:pPr>
        <w:pStyle w:val="paragraph"/>
      </w:pPr>
      <w:r w:rsidRPr="003F329B">
        <w:tab/>
        <w:t>(c)</w:t>
      </w:r>
      <w:r w:rsidRPr="003F329B">
        <w:tab/>
        <w:t xml:space="preserve">any payment or supply made by another entity, in settlement of a claim made by the operator in exercising rights to recover from the other entity in respect of the settlement mentioned in </w:t>
      </w:r>
      <w:r w:rsidR="003F329B">
        <w:t>subparagraph (</w:t>
      </w:r>
      <w:r w:rsidRPr="003F329B">
        <w:t xml:space="preserve">b)(i) or the payment or supply mentioned in </w:t>
      </w:r>
      <w:r w:rsidR="003F329B">
        <w:t>subparagraph (</w:t>
      </w:r>
      <w:r w:rsidRPr="003F329B">
        <w:t>b)(ii), were a reduction in the consideration for the acquisition.</w:t>
      </w:r>
    </w:p>
    <w:p w:rsidR="00300522" w:rsidRPr="003F329B" w:rsidRDefault="00300522" w:rsidP="00300522">
      <w:pPr>
        <w:pStyle w:val="subsection"/>
      </w:pPr>
      <w:r w:rsidRPr="003F329B">
        <w:tab/>
        <w:t>(2)</w:t>
      </w:r>
      <w:r w:rsidRPr="003F329B">
        <w:tab/>
      </w:r>
      <w:r w:rsidR="003F329B">
        <w:t>Paragraph (</w:t>
      </w:r>
      <w:r w:rsidRPr="003F329B">
        <w:t xml:space="preserve">1)(c) does not apply to a payment by another entity in relation to which an </w:t>
      </w:r>
      <w:r w:rsidR="003F329B" w:rsidRPr="003F329B">
        <w:rPr>
          <w:position w:val="6"/>
          <w:sz w:val="16"/>
        </w:rPr>
        <w:t>*</w:t>
      </w:r>
      <w:r w:rsidRPr="003F329B">
        <w:t>increasing adjustment arises under section</w:t>
      </w:r>
      <w:r w:rsidR="003F329B">
        <w:t> </w:t>
      </w:r>
      <w:r w:rsidRPr="003F329B">
        <w:t>80</w:t>
      </w:r>
      <w:r w:rsidR="003F329B">
        <w:noBreakHyphen/>
      </w:r>
      <w:r w:rsidRPr="003F329B">
        <w:t>30 or 80</w:t>
      </w:r>
      <w:r w:rsidR="003F329B">
        <w:noBreakHyphen/>
      </w:r>
      <w:r w:rsidRPr="003F329B">
        <w:t>70 (which are about settlement sharing arrangements).</w:t>
      </w:r>
    </w:p>
    <w:p w:rsidR="00300522" w:rsidRPr="003F329B" w:rsidRDefault="00300522" w:rsidP="00300522">
      <w:pPr>
        <w:pStyle w:val="subsection"/>
      </w:pPr>
      <w:r w:rsidRPr="003F329B">
        <w:tab/>
        <w:t>(3)</w:t>
      </w:r>
      <w:r w:rsidRPr="003F329B">
        <w:tab/>
        <w:t xml:space="preserve">This section does not apply in relation to a payment or supply that the operator receives in settlement of a claim under an </w:t>
      </w:r>
      <w:r w:rsidR="003F329B" w:rsidRPr="003F329B">
        <w:rPr>
          <w:position w:val="6"/>
          <w:sz w:val="16"/>
        </w:rPr>
        <w:t>*</w:t>
      </w:r>
      <w:r w:rsidRPr="003F329B">
        <w:t xml:space="preserve">insurance policy that the operator entered into, as the entity insured, in relation to any liability to make a </w:t>
      </w:r>
      <w:r w:rsidR="003F329B" w:rsidRPr="003F329B">
        <w:rPr>
          <w:position w:val="6"/>
          <w:sz w:val="16"/>
        </w:rPr>
        <w:t>*</w:t>
      </w:r>
      <w:r w:rsidRPr="003F329B">
        <w:t>CTP compensation or ancillary payment or supply.</w:t>
      </w:r>
    </w:p>
    <w:p w:rsidR="00300522" w:rsidRPr="003F329B" w:rsidRDefault="00300522" w:rsidP="00300522">
      <w:pPr>
        <w:pStyle w:val="ActHead5"/>
      </w:pPr>
      <w:bookmarkStart w:id="621" w:name="_Toc416266188"/>
      <w:r w:rsidRPr="00AE4251">
        <w:rPr>
          <w:rStyle w:val="CharSectno"/>
        </w:rPr>
        <w:t>79</w:t>
      </w:r>
      <w:r w:rsidR="003F329B" w:rsidRPr="00AE4251">
        <w:rPr>
          <w:rStyle w:val="CharSectno"/>
        </w:rPr>
        <w:noBreakHyphen/>
      </w:r>
      <w:r w:rsidRPr="00AE4251">
        <w:rPr>
          <w:rStyle w:val="CharSectno"/>
        </w:rPr>
        <w:t>75</w:t>
      </w:r>
      <w:r w:rsidRPr="003F329B">
        <w:t xml:space="preserve">  Adjustment events relating to increasing adjustments under section</w:t>
      </w:r>
      <w:r w:rsidR="003F329B">
        <w:t> </w:t>
      </w:r>
      <w:r w:rsidRPr="003F329B">
        <w:t>79</w:t>
      </w:r>
      <w:r w:rsidR="003F329B">
        <w:noBreakHyphen/>
      </w:r>
      <w:r w:rsidRPr="003F329B">
        <w:t>55</w:t>
      </w:r>
      <w:bookmarkEnd w:id="621"/>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rPr>
        <w:t>*</w:t>
      </w:r>
      <w:r w:rsidRPr="003F329B">
        <w:t xml:space="preserve">increasing adjustment that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 has under section</w:t>
      </w:r>
      <w:r w:rsidR="003F329B">
        <w:t> </w:t>
      </w:r>
      <w:r w:rsidRPr="003F329B">
        <w:t>79</w:t>
      </w:r>
      <w:r w:rsidR="003F329B">
        <w:noBreakHyphen/>
      </w:r>
      <w:r w:rsidRPr="003F329B">
        <w:t>55 as if:</w:t>
      </w:r>
    </w:p>
    <w:p w:rsidR="00300522" w:rsidRPr="003F329B" w:rsidRDefault="00300522" w:rsidP="00300522">
      <w:pPr>
        <w:pStyle w:val="paragraph"/>
      </w:pPr>
      <w:r w:rsidRPr="003F329B">
        <w:tab/>
        <w:t>(a)</w:t>
      </w:r>
      <w:r w:rsidRPr="003F329B">
        <w:tab/>
        <w:t xml:space="preserve">payments of excess to which the adjustment relates were </w:t>
      </w:r>
      <w:r w:rsidR="003F329B" w:rsidRPr="003F329B">
        <w:rPr>
          <w:position w:val="6"/>
          <w:sz w:val="16"/>
        </w:rPr>
        <w:t>*</w:t>
      </w:r>
      <w:r w:rsidRPr="003F329B">
        <w:t xml:space="preserve">consideration for a </w:t>
      </w:r>
      <w:r w:rsidR="003F329B" w:rsidRPr="003F329B">
        <w:rPr>
          <w:position w:val="6"/>
          <w:sz w:val="16"/>
        </w:rPr>
        <w:t>*</w:t>
      </w:r>
      <w:r w:rsidRPr="003F329B">
        <w:t>taxable supply that the operator made;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refunds made by the operator of any of those payments of excess were reductions in the consideration for the supply.</w:t>
      </w:r>
    </w:p>
    <w:p w:rsidR="00300522" w:rsidRPr="003F329B" w:rsidRDefault="00300522" w:rsidP="00300522">
      <w:pPr>
        <w:pStyle w:val="ActHead5"/>
      </w:pPr>
      <w:bookmarkStart w:id="622" w:name="_Toc416266189"/>
      <w:r w:rsidRPr="00AE4251">
        <w:rPr>
          <w:rStyle w:val="CharSectno"/>
        </w:rPr>
        <w:t>79</w:t>
      </w:r>
      <w:r w:rsidR="003F329B" w:rsidRPr="00AE4251">
        <w:rPr>
          <w:rStyle w:val="CharSectno"/>
        </w:rPr>
        <w:noBreakHyphen/>
      </w:r>
      <w:r w:rsidRPr="00AE4251">
        <w:rPr>
          <w:rStyle w:val="CharSectno"/>
        </w:rPr>
        <w:t>80</w:t>
      </w:r>
      <w:r w:rsidRPr="003F329B">
        <w:t xml:space="preserve">  Payments of excess under compulsory third party schemes are not consideration for supplies</w:t>
      </w:r>
      <w:bookmarkEnd w:id="622"/>
    </w:p>
    <w:p w:rsidR="00300522" w:rsidRPr="003F329B" w:rsidRDefault="00300522" w:rsidP="00300522">
      <w:pPr>
        <w:pStyle w:val="subsection"/>
      </w:pPr>
      <w:r w:rsidRPr="003F329B">
        <w:tab/>
        <w:t>(1)</w:t>
      </w:r>
      <w:r w:rsidRPr="003F329B">
        <w:tab/>
        <w:t xml:space="preserve">The making of any payment by an entity is </w:t>
      </w:r>
      <w:r w:rsidRPr="003F329B">
        <w:rPr>
          <w:i/>
        </w:rPr>
        <w:t>not</w:t>
      </w:r>
      <w:r w:rsidRPr="003F329B">
        <w:t xml:space="preserve"> treated as </w:t>
      </w:r>
      <w:r w:rsidR="003F329B" w:rsidRPr="003F329B">
        <w:rPr>
          <w:position w:val="6"/>
          <w:sz w:val="16"/>
        </w:rPr>
        <w:t>*</w:t>
      </w:r>
      <w:r w:rsidRPr="003F329B">
        <w:t xml:space="preserve">consideration for a supply, to the entity or any other entity, to the extent that the payment is the payment of an excess to an </w:t>
      </w:r>
      <w:r w:rsidR="003F329B" w:rsidRPr="003F329B">
        <w:rPr>
          <w:position w:val="6"/>
          <w:sz w:val="16"/>
        </w:rPr>
        <w:t>*</w:t>
      </w:r>
      <w:r w:rsidRPr="003F329B">
        <w:t xml:space="preserve">operator of a </w:t>
      </w:r>
      <w:r w:rsidR="003F329B" w:rsidRPr="003F329B">
        <w:rPr>
          <w:position w:val="6"/>
          <w:sz w:val="16"/>
        </w:rPr>
        <w:t>*</w:t>
      </w:r>
      <w:r w:rsidRPr="003F329B">
        <w:t>compulsory third party scheme.</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623" w:name="_Toc416266190"/>
      <w:r w:rsidRPr="00AE4251">
        <w:rPr>
          <w:rStyle w:val="CharSectno"/>
        </w:rPr>
        <w:t>79</w:t>
      </w:r>
      <w:r w:rsidR="003F329B" w:rsidRPr="00AE4251">
        <w:rPr>
          <w:rStyle w:val="CharSectno"/>
        </w:rPr>
        <w:noBreakHyphen/>
      </w:r>
      <w:r w:rsidRPr="00AE4251">
        <w:rPr>
          <w:rStyle w:val="CharSectno"/>
        </w:rPr>
        <w:t>85</w:t>
      </w:r>
      <w:r w:rsidRPr="003F329B">
        <w:t xml:space="preserve">  Supplies of goods to operators in the course of settling claims</w:t>
      </w:r>
      <w:bookmarkEnd w:id="623"/>
    </w:p>
    <w:p w:rsidR="00300522" w:rsidRPr="003F329B" w:rsidRDefault="00300522" w:rsidP="00300522">
      <w:pPr>
        <w:pStyle w:val="subsection"/>
      </w:pPr>
      <w:r w:rsidRPr="003F329B">
        <w:tab/>
        <w:t>(1)</w:t>
      </w:r>
      <w:r w:rsidRPr="003F329B">
        <w:tab/>
        <w:t xml:space="preserve">A supply of goods is not a </w:t>
      </w:r>
      <w:r w:rsidR="003F329B" w:rsidRPr="003F329B">
        <w:rPr>
          <w:position w:val="6"/>
          <w:sz w:val="16"/>
        </w:rPr>
        <w:t>*</w:t>
      </w:r>
      <w:r w:rsidRPr="003F329B">
        <w:t>taxable supply</w:t>
      </w:r>
      <w:r w:rsidRPr="003F329B">
        <w:rPr>
          <w:b/>
          <w:i/>
        </w:rPr>
        <w:t xml:space="preserve"> </w:t>
      </w:r>
      <w:r w:rsidRPr="003F329B">
        <w:t xml:space="preserve">if it is </w:t>
      </w:r>
      <w:r w:rsidRPr="003F329B">
        <w:rPr>
          <w:i/>
        </w:rPr>
        <w:t>solely</w:t>
      </w:r>
      <w:r w:rsidRPr="003F329B">
        <w:t xml:space="preserve"> a supply made under a </w:t>
      </w:r>
      <w:r w:rsidR="003F329B" w:rsidRPr="003F329B">
        <w:rPr>
          <w:position w:val="6"/>
          <w:sz w:val="16"/>
        </w:rPr>
        <w:t>*</w:t>
      </w:r>
      <w:r w:rsidRPr="003F329B">
        <w:t xml:space="preserve">compulsory third party scheme to an </w:t>
      </w:r>
      <w:r w:rsidR="003F329B" w:rsidRPr="003F329B">
        <w:rPr>
          <w:position w:val="6"/>
          <w:sz w:val="16"/>
        </w:rPr>
        <w:t>*</w:t>
      </w:r>
      <w:r w:rsidRPr="003F329B">
        <w:t>operator of the scheme in the course of settling a claim for compensation made under the scheme.</w:t>
      </w:r>
    </w:p>
    <w:p w:rsidR="00300522" w:rsidRPr="003F329B" w:rsidRDefault="00300522" w:rsidP="00300522">
      <w:pPr>
        <w:pStyle w:val="subsection"/>
      </w:pPr>
      <w:r w:rsidRPr="003F329B">
        <w:tab/>
        <w:t>(2)</w:t>
      </w:r>
      <w:r w:rsidRPr="003F329B">
        <w:tab/>
        <w:t xml:space="preserve">In working out the </w:t>
      </w:r>
      <w:r w:rsidRPr="003F329B">
        <w:rPr>
          <w:b/>
          <w:i/>
        </w:rPr>
        <w:t>value</w:t>
      </w:r>
      <w:r w:rsidRPr="003F329B">
        <w:t xml:space="preserve"> of a </w:t>
      </w:r>
      <w:r w:rsidR="003F329B" w:rsidRPr="003F329B">
        <w:rPr>
          <w:position w:val="6"/>
          <w:sz w:val="16"/>
        </w:rPr>
        <w:t>*</w:t>
      </w:r>
      <w:r w:rsidRPr="003F329B">
        <w:t xml:space="preserve">taxable supply that is </w:t>
      </w:r>
      <w:r w:rsidRPr="003F329B">
        <w:rPr>
          <w:i/>
        </w:rPr>
        <w:t>partly</w:t>
      </w:r>
      <w:r w:rsidRPr="003F329B">
        <w:t xml:space="preserve"> a supply of goods made under a </w:t>
      </w:r>
      <w:r w:rsidR="003F329B" w:rsidRPr="003F329B">
        <w:rPr>
          <w:position w:val="6"/>
          <w:sz w:val="16"/>
        </w:rPr>
        <w:t>*</w:t>
      </w:r>
      <w:r w:rsidRPr="003F329B">
        <w:t xml:space="preserve">compulsory third party scheme to an </w:t>
      </w:r>
      <w:r w:rsidR="003F329B" w:rsidRPr="003F329B">
        <w:rPr>
          <w:position w:val="6"/>
          <w:sz w:val="16"/>
        </w:rPr>
        <w:t>*</w:t>
      </w:r>
      <w:r w:rsidRPr="003F329B">
        <w:t xml:space="preserve">operator of the scheme in the course of settling a claim for compensation made under the scheme, disregard the </w:t>
      </w:r>
      <w:r w:rsidR="003F329B" w:rsidRPr="003F329B">
        <w:rPr>
          <w:position w:val="6"/>
          <w:sz w:val="16"/>
        </w:rPr>
        <w:t>*</w:t>
      </w:r>
      <w:r w:rsidRPr="003F329B">
        <w:t>consideration to the extent that it relates to the supply of those goods.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24" w:name="_Toc416266191"/>
      <w:r w:rsidRPr="00AE4251">
        <w:rPr>
          <w:rStyle w:val="CharSectno"/>
        </w:rPr>
        <w:t>79</w:t>
      </w:r>
      <w:r w:rsidR="003F329B" w:rsidRPr="00AE4251">
        <w:rPr>
          <w:rStyle w:val="CharSectno"/>
        </w:rPr>
        <w:noBreakHyphen/>
      </w:r>
      <w:r w:rsidRPr="00AE4251">
        <w:rPr>
          <w:rStyle w:val="CharSectno"/>
        </w:rPr>
        <w:t>90</w:t>
      </w:r>
      <w:r w:rsidRPr="003F329B">
        <w:t xml:space="preserve">  Effect of judgments and court orders</w:t>
      </w:r>
      <w:bookmarkEnd w:id="624"/>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in compliance with a judgment or order of a court relating to a claim for compensation under a </w:t>
      </w:r>
      <w:r w:rsidR="003F329B" w:rsidRPr="003F329B">
        <w:rPr>
          <w:position w:val="6"/>
          <w:sz w:val="16"/>
        </w:rPr>
        <w:t>*</w:t>
      </w:r>
      <w:r w:rsidRPr="003F329B">
        <w:t xml:space="preserve">compulsory third party scheme, an entity makes a payment of </w:t>
      </w:r>
      <w:r w:rsidR="003F329B" w:rsidRPr="003F329B">
        <w:rPr>
          <w:position w:val="6"/>
          <w:sz w:val="16"/>
        </w:rPr>
        <w:t>*</w:t>
      </w:r>
      <w:r w:rsidRPr="003F329B">
        <w:t>money, makes a supply, or makes both a payment of money and a supply; and</w:t>
      </w:r>
    </w:p>
    <w:p w:rsidR="00300522" w:rsidRPr="003F329B" w:rsidRDefault="00300522" w:rsidP="00300522">
      <w:pPr>
        <w:pStyle w:val="paragraph"/>
      </w:pPr>
      <w:r w:rsidRPr="003F329B">
        <w:tab/>
        <w:t>(b)</w:t>
      </w:r>
      <w:r w:rsidRPr="003F329B">
        <w:tab/>
        <w:t xml:space="preserve">had the payment or supply been made in the absence of such a judgment or order, it would have been a </w:t>
      </w:r>
      <w:r w:rsidR="003F329B" w:rsidRPr="003F329B">
        <w:rPr>
          <w:position w:val="6"/>
          <w:sz w:val="16"/>
        </w:rPr>
        <w:t>*</w:t>
      </w:r>
      <w:r w:rsidRPr="003F329B">
        <w:t>CTP compensation payment or supply or a CTP ancillary payment or supply;</w:t>
      </w:r>
    </w:p>
    <w:p w:rsidR="00300522" w:rsidRPr="003F329B" w:rsidRDefault="00300522" w:rsidP="00300522">
      <w:pPr>
        <w:pStyle w:val="subsection2"/>
      </w:pPr>
      <w:r w:rsidRPr="003F329B">
        <w:t>the payment or supply is treated as having been a CTP compensation payment or supply or a CTP ancillary payment or supply.</w:t>
      </w:r>
    </w:p>
    <w:p w:rsidR="00300522" w:rsidRPr="003F329B" w:rsidRDefault="00300522" w:rsidP="00F26F26">
      <w:pPr>
        <w:pStyle w:val="subsection"/>
        <w:keepNext/>
        <w:keepLines/>
      </w:pPr>
      <w:r w:rsidRPr="003F329B">
        <w:tab/>
        <w:t>(2)</w:t>
      </w:r>
      <w:r w:rsidRPr="003F329B">
        <w:tab/>
        <w:t>If:</w:t>
      </w:r>
    </w:p>
    <w:p w:rsidR="00300522" w:rsidRPr="003F329B" w:rsidRDefault="00300522" w:rsidP="00F26F26">
      <w:pPr>
        <w:pStyle w:val="paragraph"/>
        <w:keepNext/>
        <w:keepLines/>
      </w:pPr>
      <w:r w:rsidRPr="003F329B">
        <w:tab/>
        <w:t>(a)</w:t>
      </w:r>
      <w:r w:rsidRPr="003F329B">
        <w:tab/>
        <w:t xml:space="preserve">in compliance with a judgment or order of a court relating to a claim by an </w:t>
      </w:r>
      <w:r w:rsidR="003F329B" w:rsidRPr="003F329B">
        <w:rPr>
          <w:position w:val="6"/>
          <w:sz w:val="16"/>
        </w:rPr>
        <w:t>*</w:t>
      </w:r>
      <w:r w:rsidRPr="003F329B">
        <w:t xml:space="preserve">operator of a compulsory third party scheme exercising rights to recover from another entity in respect of a settlement made under the scheme, an entity makes a payment of </w:t>
      </w:r>
      <w:r w:rsidR="003F329B" w:rsidRPr="003F329B">
        <w:rPr>
          <w:position w:val="6"/>
          <w:sz w:val="16"/>
        </w:rPr>
        <w:t>*</w:t>
      </w:r>
      <w:r w:rsidRPr="003F329B">
        <w:t>money, makes a supply, or makes both a payment of money and a supply; and</w:t>
      </w:r>
    </w:p>
    <w:p w:rsidR="00300522" w:rsidRPr="003F329B" w:rsidRDefault="00300522" w:rsidP="00300522">
      <w:pPr>
        <w:pStyle w:val="paragraph"/>
      </w:pPr>
      <w:r w:rsidRPr="003F329B">
        <w:tab/>
        <w:t>(b)</w:t>
      </w:r>
      <w:r w:rsidRPr="003F329B">
        <w:tab/>
        <w:t>had the payment or supply been made in the absence of such a judgment or order, it would have been a settlement of a claim made in exercising rights to recover from another entity in respect of a settlement made under the scheme;</w:t>
      </w:r>
    </w:p>
    <w:p w:rsidR="00300522" w:rsidRPr="003F329B" w:rsidRDefault="00300522" w:rsidP="00300522">
      <w:pPr>
        <w:pStyle w:val="subsection2"/>
      </w:pPr>
      <w:r w:rsidRPr="003F329B">
        <w:t>the payment or supply is treated as having been made in settlement of the operator’s claim made in exercising those rights.</w:t>
      </w:r>
    </w:p>
    <w:p w:rsidR="00300522" w:rsidRPr="003F329B" w:rsidRDefault="00300522" w:rsidP="00300522">
      <w:pPr>
        <w:pStyle w:val="ActHead4"/>
      </w:pPr>
      <w:bookmarkStart w:id="625" w:name="_Toc416266192"/>
      <w:r w:rsidRPr="00AE4251">
        <w:rPr>
          <w:rStyle w:val="CharSubdNo"/>
        </w:rPr>
        <w:t>Subdivision</w:t>
      </w:r>
      <w:r w:rsidR="003F329B" w:rsidRPr="00AE4251">
        <w:rPr>
          <w:rStyle w:val="CharSubdNo"/>
        </w:rPr>
        <w:t> </w:t>
      </w:r>
      <w:r w:rsidRPr="00AE4251">
        <w:rPr>
          <w:rStyle w:val="CharSubdNo"/>
        </w:rPr>
        <w:t>79</w:t>
      </w:r>
      <w:r w:rsidR="003F329B" w:rsidRPr="00AE4251">
        <w:rPr>
          <w:rStyle w:val="CharSubdNo"/>
        </w:rPr>
        <w:noBreakHyphen/>
      </w:r>
      <w:r w:rsidRPr="00AE4251">
        <w:rPr>
          <w:rStyle w:val="CharSubdNo"/>
        </w:rPr>
        <w:t>D</w:t>
      </w:r>
      <w:r w:rsidRPr="003F329B">
        <w:t>—</w:t>
      </w:r>
      <w:r w:rsidRPr="00AE4251">
        <w:rPr>
          <w:rStyle w:val="CharSubdText"/>
        </w:rPr>
        <w:t>Compulsory third party scheme decreasing adjustments worked out using applicable average input tax credit fraction</w:t>
      </w:r>
      <w:bookmarkEnd w:id="625"/>
    </w:p>
    <w:p w:rsidR="00300522" w:rsidRPr="003F329B" w:rsidRDefault="00300522" w:rsidP="00300522">
      <w:pPr>
        <w:pStyle w:val="ActHead5"/>
      </w:pPr>
      <w:bookmarkStart w:id="626" w:name="_Toc416266193"/>
      <w:r w:rsidRPr="00AE4251">
        <w:rPr>
          <w:rStyle w:val="CharSectno"/>
        </w:rPr>
        <w:t>79</w:t>
      </w:r>
      <w:r w:rsidR="003F329B" w:rsidRPr="00AE4251">
        <w:rPr>
          <w:rStyle w:val="CharSectno"/>
        </w:rPr>
        <w:noBreakHyphen/>
      </w:r>
      <w:r w:rsidRPr="00AE4251">
        <w:rPr>
          <w:rStyle w:val="CharSectno"/>
        </w:rPr>
        <w:t>95</w:t>
      </w:r>
      <w:r w:rsidRPr="003F329B">
        <w:t xml:space="preserve">  How to work out decreasing adjustments using the applicable average input tax credit fraction</w:t>
      </w:r>
      <w:bookmarkEnd w:id="626"/>
    </w:p>
    <w:p w:rsidR="00300522" w:rsidRPr="003F329B" w:rsidRDefault="00300522" w:rsidP="00300522">
      <w:pPr>
        <w:pStyle w:val="subsection"/>
      </w:pPr>
      <w:r w:rsidRPr="003F329B">
        <w:tab/>
        <w:t>(1)</w:t>
      </w:r>
      <w:r w:rsidRPr="003F329B">
        <w:tab/>
        <w:t xml:space="preserve">If 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has a </w:t>
      </w:r>
      <w:r w:rsidR="003F329B" w:rsidRPr="003F329B">
        <w:rPr>
          <w:position w:val="6"/>
          <w:sz w:val="16"/>
        </w:rPr>
        <w:t>*</w:t>
      </w:r>
      <w:r w:rsidRPr="003F329B">
        <w:t xml:space="preserve">decreasing adjustment in relation to a payment or supply that is to be worked out using the applicable </w:t>
      </w:r>
      <w:r w:rsidR="003F329B" w:rsidRPr="003F329B">
        <w:rPr>
          <w:position w:val="6"/>
          <w:sz w:val="16"/>
        </w:rPr>
        <w:t>*</w:t>
      </w:r>
      <w:r w:rsidRPr="003F329B">
        <w:t xml:space="preserve">average input tax credit fraction, the amount of the </w:t>
      </w:r>
      <w:r w:rsidR="003F329B" w:rsidRPr="003F329B">
        <w:rPr>
          <w:position w:val="6"/>
          <w:sz w:val="16"/>
        </w:rPr>
        <w:t>*</w:t>
      </w:r>
      <w:r w:rsidRPr="003F329B">
        <w:t>decreasing adjustment is as follows.</w:t>
      </w:r>
    </w:p>
    <w:p w:rsidR="00300522" w:rsidRPr="003F329B" w:rsidRDefault="00300522" w:rsidP="00300522">
      <w:pPr>
        <w:pStyle w:val="subsection"/>
      </w:pPr>
      <w:r w:rsidRPr="003F329B">
        <w:tab/>
        <w:t>(2)</w:t>
      </w:r>
      <w:r w:rsidRPr="003F329B">
        <w:tab/>
        <w:t>The amount is worked out using the formula:</w:t>
      </w:r>
    </w:p>
    <w:p w:rsidR="00300522" w:rsidRPr="003F329B" w:rsidRDefault="00143843" w:rsidP="00A53099">
      <w:pPr>
        <w:pStyle w:val="Formula"/>
        <w:spacing w:before="120" w:after="120"/>
        <w:ind w:left="1320"/>
      </w:pPr>
      <w:r w:rsidRPr="003F329B">
        <w:rPr>
          <w:noProof/>
        </w:rPr>
        <w:drawing>
          <wp:inline distT="0" distB="0" distL="0" distR="0" wp14:anchorId="4BA0F5D1" wp14:editId="79032365">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applicable average input tax credit fraction</w:t>
      </w:r>
      <w:r w:rsidRPr="003F329B">
        <w:t xml:space="preserve"> is the </w:t>
      </w:r>
      <w:r w:rsidR="003F329B" w:rsidRPr="003F329B">
        <w:rPr>
          <w:position w:val="6"/>
          <w:sz w:val="16"/>
        </w:rPr>
        <w:t>*</w:t>
      </w:r>
      <w:r w:rsidRPr="003F329B">
        <w:t xml:space="preserve">average input tax credit fraction for the </w:t>
      </w:r>
      <w:r w:rsidR="003F329B" w:rsidRPr="003F329B">
        <w:rPr>
          <w:position w:val="6"/>
          <w:sz w:val="16"/>
        </w:rPr>
        <w:t>*</w:t>
      </w:r>
      <w:r w:rsidRPr="003F329B">
        <w:t xml:space="preserve">compulsory third party scheme concerned for the </w:t>
      </w:r>
      <w:r w:rsidR="003F329B" w:rsidRPr="003F329B">
        <w:rPr>
          <w:position w:val="6"/>
          <w:sz w:val="16"/>
        </w:rPr>
        <w:t>*</w:t>
      </w:r>
      <w:r w:rsidRPr="003F329B">
        <w:t>financial year in which:</w:t>
      </w:r>
    </w:p>
    <w:p w:rsidR="00300522" w:rsidRPr="003F329B" w:rsidRDefault="00300522" w:rsidP="00300522">
      <w:pPr>
        <w:pStyle w:val="paragraph"/>
      </w:pPr>
      <w:r w:rsidRPr="003F329B">
        <w:tab/>
        <w:t>(a)</w:t>
      </w:r>
      <w:r w:rsidRPr="003F329B">
        <w:tab/>
        <w:t xml:space="preserve">if the payment or supply is a </w:t>
      </w:r>
      <w:r w:rsidR="003F329B" w:rsidRPr="003F329B">
        <w:rPr>
          <w:position w:val="6"/>
          <w:sz w:val="16"/>
        </w:rPr>
        <w:t>*</w:t>
      </w:r>
      <w:r w:rsidRPr="003F329B">
        <w:t>CTP compensation payment or supply—the accident or other incident to which the claim relates happened; or</w:t>
      </w:r>
    </w:p>
    <w:p w:rsidR="00300522" w:rsidRPr="003F329B" w:rsidRDefault="00300522" w:rsidP="00300522">
      <w:pPr>
        <w:pStyle w:val="paragraph"/>
      </w:pPr>
      <w:r w:rsidRPr="003F329B">
        <w:tab/>
        <w:t>(b)</w:t>
      </w:r>
      <w:r w:rsidRPr="003F329B">
        <w:tab/>
        <w:t xml:space="preserve">if the payment or supply is a </w:t>
      </w:r>
      <w:r w:rsidR="003F329B" w:rsidRPr="003F329B">
        <w:rPr>
          <w:position w:val="6"/>
          <w:sz w:val="16"/>
        </w:rPr>
        <w:t>*</w:t>
      </w:r>
      <w:r w:rsidRPr="003F329B">
        <w:t>CTP ancillary payment or supply—the payment or supply was made; or</w:t>
      </w:r>
    </w:p>
    <w:p w:rsidR="00300522" w:rsidRPr="003F329B" w:rsidRDefault="00300522" w:rsidP="00300522">
      <w:pPr>
        <w:pStyle w:val="paragraph"/>
      </w:pPr>
      <w:r w:rsidRPr="003F329B">
        <w:tab/>
        <w:t>(c)</w:t>
      </w:r>
      <w:r w:rsidRPr="003F329B">
        <w:tab/>
        <w:t>if the payment or supply is a payment or supply to which section</w:t>
      </w:r>
      <w:r w:rsidR="003F329B">
        <w:t> </w:t>
      </w:r>
      <w:r w:rsidRPr="003F329B">
        <w:t>79</w:t>
      </w:r>
      <w:r w:rsidR="003F329B">
        <w:noBreakHyphen/>
      </w:r>
      <w:r w:rsidRPr="003F329B">
        <w:t>15 applies—the accident or other incident to which the claim relates happened.</w:t>
      </w:r>
    </w:p>
    <w:p w:rsidR="00300522" w:rsidRPr="003F329B" w:rsidRDefault="00300522" w:rsidP="00300522">
      <w:pPr>
        <w:pStyle w:val="Definition"/>
      </w:pPr>
      <w:r w:rsidRPr="003F329B">
        <w:rPr>
          <w:b/>
          <w:i/>
        </w:rPr>
        <w:t>payment or supply amount</w:t>
      </w:r>
      <w:r w:rsidRPr="003F329B">
        <w:t xml:space="preserve"> is the amount worked out in accordance with </w:t>
      </w:r>
      <w:r w:rsidR="003F329B">
        <w:t>subsection (</w:t>
      </w:r>
      <w:r w:rsidRPr="003F329B">
        <w:t>3).</w:t>
      </w:r>
    </w:p>
    <w:p w:rsidR="00300522" w:rsidRPr="003F329B" w:rsidRDefault="00300522" w:rsidP="00300522">
      <w:pPr>
        <w:pStyle w:val="SubsectionHead"/>
      </w:pPr>
      <w:r w:rsidRPr="003F329B">
        <w:t>Payment or supply amount</w:t>
      </w:r>
    </w:p>
    <w:p w:rsidR="00300522" w:rsidRPr="003F329B" w:rsidRDefault="00300522" w:rsidP="00300522">
      <w:pPr>
        <w:pStyle w:val="subsection"/>
      </w:pPr>
      <w:r w:rsidRPr="003F329B">
        <w:tab/>
        <w:t>(3)</w:t>
      </w:r>
      <w:r w:rsidRPr="003F329B">
        <w:tab/>
        <w:t xml:space="preserve">The payment or supply amount mentioned in </w:t>
      </w:r>
      <w:r w:rsidR="003F329B">
        <w:t>subsection (</w:t>
      </w:r>
      <w:r w:rsidRPr="003F329B">
        <w:t>2) is worked out using this method statement.</w:t>
      </w:r>
    </w:p>
    <w:p w:rsidR="00300522" w:rsidRPr="003F329B" w:rsidRDefault="00300522" w:rsidP="00D12517">
      <w:pPr>
        <w:pStyle w:val="BoxHeadItalic"/>
        <w:keepNext/>
        <w:pBdr>
          <w:top w:val="single" w:sz="2" w:space="5" w:color="auto"/>
          <w:left w:val="single" w:sz="2" w:space="5" w:color="auto"/>
          <w:bottom w:val="single" w:sz="2" w:space="5" w:color="auto"/>
          <w:right w:val="single" w:sz="2" w:space="5" w:color="auto"/>
        </w:pBdr>
      </w:pPr>
      <w:r w:rsidRPr="003F329B">
        <w:t>Method statement</w:t>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t>Step 1.</w:t>
      </w:r>
      <w:r w:rsidRPr="003F329B">
        <w:tab/>
        <w:t>Add together:</w:t>
      </w:r>
    </w:p>
    <w:p w:rsidR="00300522" w:rsidRPr="003F329B" w:rsidRDefault="00300522" w:rsidP="00D12517">
      <w:pPr>
        <w:pStyle w:val="BoxPara"/>
        <w:pBdr>
          <w:top w:val="single" w:sz="2" w:space="5" w:color="auto"/>
          <w:left w:val="single" w:sz="2" w:space="5" w:color="auto"/>
          <w:bottom w:val="single" w:sz="2" w:space="5" w:color="auto"/>
          <w:right w:val="single" w:sz="2" w:space="5" w:color="auto"/>
        </w:pBdr>
      </w:pPr>
      <w:r w:rsidRPr="003F329B">
        <w:rPr>
          <w:i/>
        </w:rPr>
        <w:tab/>
      </w:r>
      <w:r w:rsidRPr="003F329B">
        <w:t>(a)</w:t>
      </w:r>
      <w:r w:rsidRPr="003F329B">
        <w:tab/>
        <w:t xml:space="preserve">the sum of the payments of </w:t>
      </w:r>
      <w:r w:rsidR="003F329B" w:rsidRPr="003F329B">
        <w:rPr>
          <w:position w:val="6"/>
          <w:sz w:val="16"/>
        </w:rPr>
        <w:t>*</w:t>
      </w:r>
      <w:r w:rsidRPr="003F329B">
        <w:t>money (if any) that are included in the payment or supply; and</w:t>
      </w:r>
    </w:p>
    <w:p w:rsidR="00300522" w:rsidRPr="003F329B" w:rsidRDefault="00300522" w:rsidP="00D12517">
      <w:pPr>
        <w:pStyle w:val="BoxPara"/>
        <w:pBdr>
          <w:top w:val="single" w:sz="2" w:space="5" w:color="auto"/>
          <w:left w:val="single" w:sz="2" w:space="5" w:color="auto"/>
          <w:bottom w:val="single" w:sz="2" w:space="5" w:color="auto"/>
          <w:right w:val="single" w:sz="2" w:space="5" w:color="auto"/>
        </w:pBdr>
        <w:rPr>
          <w:i/>
        </w:rPr>
      </w:pPr>
      <w:r w:rsidRPr="003F329B">
        <w:tab/>
        <w:t>(b)</w:t>
      </w:r>
      <w:r w:rsidRPr="003F329B">
        <w:tab/>
        <w:t xml:space="preserve">the </w:t>
      </w:r>
      <w:r w:rsidR="003F329B" w:rsidRPr="003F329B">
        <w:rPr>
          <w:position w:val="6"/>
          <w:sz w:val="16"/>
        </w:rPr>
        <w:t>*</w:t>
      </w:r>
      <w:r w:rsidRPr="003F329B">
        <w:t xml:space="preserve">GST inclusive market value of the supplies (if any) made by the </w:t>
      </w:r>
      <w:r w:rsidR="003F329B" w:rsidRPr="003F329B">
        <w:rPr>
          <w:position w:val="6"/>
          <w:sz w:val="16"/>
        </w:rPr>
        <w:t>*</w:t>
      </w:r>
      <w:r w:rsidRPr="003F329B">
        <w:t xml:space="preserve">operator that are included in the payment or supply (other than supplies that would have been </w:t>
      </w:r>
      <w:r w:rsidR="003F329B" w:rsidRPr="003F329B">
        <w:rPr>
          <w:position w:val="6"/>
          <w:sz w:val="16"/>
        </w:rPr>
        <w:t>*</w:t>
      </w:r>
      <w:r w:rsidRPr="003F329B">
        <w:t>taxable supplies but for section</w:t>
      </w:r>
      <w:r w:rsidR="003F329B">
        <w:t> </w:t>
      </w:r>
      <w:r w:rsidRPr="003F329B">
        <w:t>78</w:t>
      </w:r>
      <w:r w:rsidR="003F329B">
        <w:noBreakHyphen/>
      </w:r>
      <w:r w:rsidRPr="003F329B">
        <w:t>25 or 79</w:t>
      </w:r>
      <w:r w:rsidR="003F329B">
        <w:noBreakHyphen/>
      </w:r>
      <w:r w:rsidRPr="003F329B">
        <w:t>60).</w:t>
      </w:r>
    </w:p>
    <w:p w:rsidR="00300522" w:rsidRPr="003F329B"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3F329B">
        <w:t>Step 2.</w:t>
      </w:r>
      <w:r w:rsidRPr="003F329B">
        <w:tab/>
        <w:t xml:space="preserve">If, in relation to the payment or supply, any payments of an excess were made to the </w:t>
      </w:r>
      <w:r w:rsidR="003F329B" w:rsidRPr="003F329B">
        <w:rPr>
          <w:position w:val="6"/>
          <w:sz w:val="16"/>
        </w:rPr>
        <w:t>*</w:t>
      </w:r>
      <w:r w:rsidRPr="003F329B">
        <w:t>operator, subtract from the step 1 amount the sum of all those payments (except to the extent that they are payments of excess to which section</w:t>
      </w:r>
      <w:r w:rsidR="003F329B">
        <w:t> </w:t>
      </w:r>
      <w:r w:rsidRPr="003F329B">
        <w:t>78</w:t>
      </w:r>
      <w:r w:rsidR="003F329B">
        <w:noBreakHyphen/>
      </w:r>
      <w:r w:rsidRPr="003F329B">
        <w:t>18 or 79</w:t>
      </w:r>
      <w:r w:rsidR="003F329B">
        <w:noBreakHyphen/>
      </w:r>
      <w:r w:rsidRPr="003F329B">
        <w:t>55 applies).</w:t>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t>Step 3.</w:t>
      </w:r>
      <w:r w:rsidRPr="003F329B">
        <w:tab/>
        <w:t xml:space="preserve">Except where the payment or supply is a </w:t>
      </w:r>
      <w:r w:rsidR="003F329B" w:rsidRPr="003F329B">
        <w:rPr>
          <w:position w:val="6"/>
          <w:sz w:val="16"/>
        </w:rPr>
        <w:t>*</w:t>
      </w:r>
      <w:r w:rsidRPr="003F329B">
        <w:t>CTP ancillary payment or supply, multiply the step 1 amount, or (if step 2 applies) the step 2 amount, by the following:</w:t>
      </w:r>
    </w:p>
    <w:p w:rsidR="00300522" w:rsidRPr="003F329B"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3F329B">
        <w:tab/>
      </w:r>
      <w:r w:rsidR="00143843" w:rsidRPr="003F329B">
        <w:rPr>
          <w:noProof/>
        </w:rPr>
        <w:drawing>
          <wp:inline distT="0" distB="0" distL="0" distR="0" wp14:anchorId="79E6C8AD" wp14:editId="25AD8ED5">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tab/>
        <w:t>where:</w:t>
      </w:r>
    </w:p>
    <w:p w:rsidR="00300522" w:rsidRPr="003F329B" w:rsidRDefault="00300522" w:rsidP="00D12517">
      <w:pPr>
        <w:pStyle w:val="BoxStep"/>
        <w:pBdr>
          <w:top w:val="single" w:sz="2" w:space="5" w:color="auto"/>
          <w:left w:val="single" w:sz="2" w:space="5" w:color="auto"/>
          <w:bottom w:val="single" w:sz="2" w:space="5" w:color="auto"/>
          <w:right w:val="single" w:sz="2" w:space="5" w:color="auto"/>
        </w:pBdr>
      </w:pPr>
      <w:r w:rsidRPr="003F329B">
        <w:rPr>
          <w:b/>
          <w:i/>
        </w:rPr>
        <w:tab/>
        <w:t>applicable average input tax credit fraction</w:t>
      </w:r>
      <w:r w:rsidRPr="003F329B">
        <w:t xml:space="preserve"> has the meaning given by </w:t>
      </w:r>
      <w:r w:rsidR="003F329B">
        <w:t>subsection (</w:t>
      </w:r>
      <w:r w:rsidRPr="003F329B">
        <w:t>2).</w:t>
      </w:r>
    </w:p>
    <w:p w:rsidR="00300522" w:rsidRPr="003F329B" w:rsidRDefault="00300522" w:rsidP="00300522">
      <w:pPr>
        <w:pStyle w:val="SubsectionHead"/>
      </w:pPr>
      <w:r w:rsidRPr="003F329B">
        <w:t>Reduction for non</w:t>
      </w:r>
      <w:r w:rsidR="003F329B">
        <w:noBreakHyphen/>
      </w:r>
      <w:r w:rsidRPr="003F329B">
        <w:t>creditable insurance events</w:t>
      </w:r>
    </w:p>
    <w:p w:rsidR="00300522" w:rsidRPr="003F329B" w:rsidRDefault="00300522" w:rsidP="00300522">
      <w:pPr>
        <w:pStyle w:val="subsection"/>
      </w:pPr>
      <w:r w:rsidRPr="003F329B">
        <w:tab/>
        <w:t>(4)</w:t>
      </w:r>
      <w:r w:rsidRPr="003F329B">
        <w:tab/>
        <w:t xml:space="preserve">The amount of the </w:t>
      </w:r>
      <w:r w:rsidR="003F329B" w:rsidRPr="003F329B">
        <w:rPr>
          <w:position w:val="6"/>
          <w:sz w:val="16"/>
        </w:rPr>
        <w:t>*</w:t>
      </w:r>
      <w:r w:rsidRPr="003F329B">
        <w:t xml:space="preserve">decreasing adjustment under </w:t>
      </w:r>
      <w:r w:rsidR="003F329B">
        <w:t>subsection (</w:t>
      </w:r>
      <w:r w:rsidRPr="003F329B">
        <w:t xml:space="preserve">1) is reduced to the extent (if any) that the payment or supply relates to one or more </w:t>
      </w:r>
      <w:r w:rsidR="003F329B" w:rsidRPr="003F329B">
        <w:rPr>
          <w:position w:val="6"/>
          <w:sz w:val="16"/>
        </w:rPr>
        <w:t>*</w:t>
      </w:r>
      <w:r w:rsidRPr="003F329B">
        <w:t>non</w:t>
      </w:r>
      <w:r w:rsidR="003F329B">
        <w:noBreakHyphen/>
      </w:r>
      <w:r w:rsidRPr="003F329B">
        <w:t>creditable insurance events.</w:t>
      </w:r>
    </w:p>
    <w:p w:rsidR="00300522" w:rsidRPr="003F329B" w:rsidRDefault="00300522" w:rsidP="00300522">
      <w:pPr>
        <w:pStyle w:val="ActHead5"/>
      </w:pPr>
      <w:bookmarkStart w:id="627" w:name="_Toc416266194"/>
      <w:r w:rsidRPr="00AE4251">
        <w:rPr>
          <w:rStyle w:val="CharSectno"/>
        </w:rPr>
        <w:t>79</w:t>
      </w:r>
      <w:r w:rsidR="003F329B" w:rsidRPr="00AE4251">
        <w:rPr>
          <w:rStyle w:val="CharSectno"/>
        </w:rPr>
        <w:noBreakHyphen/>
      </w:r>
      <w:r w:rsidRPr="00AE4251">
        <w:rPr>
          <w:rStyle w:val="CharSectno"/>
        </w:rPr>
        <w:t>100</w:t>
      </w:r>
      <w:r w:rsidRPr="003F329B">
        <w:t xml:space="preserve">  Meaning of </w:t>
      </w:r>
      <w:r w:rsidRPr="003F329B">
        <w:rPr>
          <w:i/>
        </w:rPr>
        <w:t>average input tax credit fraction</w:t>
      </w:r>
      <w:bookmarkEnd w:id="627"/>
    </w:p>
    <w:p w:rsidR="00300522" w:rsidRPr="003F329B" w:rsidRDefault="00300522" w:rsidP="00300522">
      <w:pPr>
        <w:pStyle w:val="subsection"/>
      </w:pPr>
      <w:r w:rsidRPr="003F329B">
        <w:tab/>
        <w:t>(1)</w:t>
      </w:r>
      <w:r w:rsidRPr="003F329B">
        <w:tab/>
        <w:t xml:space="preserve">Except where </w:t>
      </w:r>
      <w:r w:rsidR="003F329B">
        <w:t>subsection (</w:t>
      </w:r>
      <w:r w:rsidRPr="003F329B">
        <w:t>7) applies, the</w:t>
      </w:r>
      <w:r w:rsidRPr="003F329B">
        <w:rPr>
          <w:b/>
          <w:i/>
        </w:rPr>
        <w:t xml:space="preserve"> average input tax credit fraction</w:t>
      </w:r>
      <w:r w:rsidRPr="003F329B">
        <w:t xml:space="preserve"> for a </w:t>
      </w:r>
      <w:r w:rsidR="003F329B" w:rsidRPr="003F329B">
        <w:rPr>
          <w:position w:val="6"/>
          <w:sz w:val="16"/>
        </w:rPr>
        <w:t>*</w:t>
      </w:r>
      <w:r w:rsidRPr="003F329B">
        <w:t xml:space="preserve">compulsory third party scheme for a </w:t>
      </w:r>
      <w:r w:rsidR="003F329B" w:rsidRPr="003F329B">
        <w:rPr>
          <w:position w:val="6"/>
          <w:sz w:val="16"/>
        </w:rPr>
        <w:t>*</w:t>
      </w:r>
      <w:r w:rsidRPr="003F329B">
        <w:t>financial year is:</w:t>
      </w:r>
    </w:p>
    <w:p w:rsidR="00300522" w:rsidRPr="003F329B" w:rsidRDefault="00300522" w:rsidP="00300522">
      <w:pPr>
        <w:pStyle w:val="paragraph"/>
      </w:pPr>
      <w:r w:rsidRPr="003F329B">
        <w:tab/>
        <w:t>(a)</w:t>
      </w:r>
      <w:r w:rsidRPr="003F329B">
        <w:tab/>
        <w:t>for the financial year beginning on 1</w:t>
      </w:r>
      <w:r w:rsidR="003F329B">
        <w:t> </w:t>
      </w:r>
      <w:r w:rsidRPr="003F329B">
        <w:t>July 2000, 1</w:t>
      </w:r>
      <w:r w:rsidR="003F329B">
        <w:t> </w:t>
      </w:r>
      <w:r w:rsidRPr="003F329B">
        <w:t>July 2001 or 1</w:t>
      </w:r>
      <w:r w:rsidR="003F329B">
        <w:t> </w:t>
      </w:r>
      <w:r w:rsidRPr="003F329B">
        <w:t>July 2002—nil; and</w:t>
      </w:r>
    </w:p>
    <w:p w:rsidR="00300522" w:rsidRPr="003F329B" w:rsidRDefault="00300522" w:rsidP="00300522">
      <w:pPr>
        <w:pStyle w:val="paragraph"/>
      </w:pPr>
      <w:r w:rsidRPr="003F329B">
        <w:tab/>
        <w:t>(b)</w:t>
      </w:r>
      <w:r w:rsidRPr="003F329B">
        <w:tab/>
        <w:t>for the financial year beginning on 1</w:t>
      </w:r>
      <w:r w:rsidR="003F329B">
        <w:t> </w:t>
      </w:r>
      <w:r w:rsidRPr="003F329B">
        <w:t>July 2003, 1</w:t>
      </w:r>
      <w:r w:rsidR="003F329B">
        <w:t> </w:t>
      </w:r>
      <w:r w:rsidRPr="003F329B">
        <w:t>July 2004, 1</w:t>
      </w:r>
      <w:r w:rsidR="003F329B">
        <w:t> </w:t>
      </w:r>
      <w:r w:rsidRPr="003F329B">
        <w:t>July 2005 or 1</w:t>
      </w:r>
      <w:r w:rsidR="003F329B">
        <w:t> </w:t>
      </w:r>
      <w:r w:rsidRPr="003F329B">
        <w:t xml:space="preserve">July 2006—the business vehicle use fraction for the scheme determined by the </w:t>
      </w:r>
      <w:r w:rsidR="00000719" w:rsidRPr="003F329B">
        <w:t>Minister</w:t>
      </w:r>
      <w:r w:rsidRPr="003F329B">
        <w:t xml:space="preserve"> under </w:t>
      </w:r>
      <w:r w:rsidR="003F329B">
        <w:t>subsection (</w:t>
      </w:r>
      <w:r w:rsidRPr="003F329B">
        <w:t>2); and</w:t>
      </w:r>
    </w:p>
    <w:p w:rsidR="00300522" w:rsidRPr="003F329B" w:rsidRDefault="00300522" w:rsidP="00300522">
      <w:pPr>
        <w:pStyle w:val="paragraph"/>
      </w:pPr>
      <w:r w:rsidRPr="003F329B">
        <w:tab/>
        <w:t>(c)</w:t>
      </w:r>
      <w:r w:rsidRPr="003F329B">
        <w:tab/>
        <w:t>for any later financial year:</w:t>
      </w:r>
    </w:p>
    <w:p w:rsidR="00300522" w:rsidRPr="003F329B" w:rsidRDefault="00300522" w:rsidP="00300522">
      <w:pPr>
        <w:pStyle w:val="paragraphsub"/>
      </w:pPr>
      <w:r w:rsidRPr="003F329B">
        <w:tab/>
        <w:t>(i)</w:t>
      </w:r>
      <w:r w:rsidRPr="003F329B">
        <w:tab/>
        <w:t xml:space="preserve">if </w:t>
      </w:r>
      <w:r w:rsidR="003F329B">
        <w:t>subparagraph (</w:t>
      </w:r>
      <w:r w:rsidRPr="003F329B">
        <w:t>ii) does not apply—the same fraction as the average input tax credit fraction for the scheme for the preceding financial year; or</w:t>
      </w:r>
    </w:p>
    <w:p w:rsidR="00300522" w:rsidRPr="003F329B" w:rsidRDefault="00300522" w:rsidP="00300522">
      <w:pPr>
        <w:pStyle w:val="paragraphsub"/>
      </w:pPr>
      <w:r w:rsidRPr="003F329B">
        <w:tab/>
        <w:t>(ii)</w:t>
      </w:r>
      <w:r w:rsidRPr="003F329B">
        <w:tab/>
        <w:t xml:space="preserve">if, under </w:t>
      </w:r>
      <w:r w:rsidR="003F329B">
        <w:t>subsection (</w:t>
      </w:r>
      <w:r w:rsidRPr="003F329B">
        <w:t xml:space="preserve">3), the </w:t>
      </w:r>
      <w:r w:rsidR="00000719" w:rsidRPr="003F329B">
        <w:t>Minister</w:t>
      </w:r>
      <w:r w:rsidRPr="003F329B">
        <w:t xml:space="preserve"> determines the average input tax credit fraction for the scheme for the financial year—that fraction.</w:t>
      </w:r>
    </w:p>
    <w:p w:rsidR="00000719" w:rsidRPr="003F329B" w:rsidRDefault="00000719" w:rsidP="00000719">
      <w:pPr>
        <w:pStyle w:val="SubsectionHead"/>
      </w:pPr>
      <w:r w:rsidRPr="003F329B">
        <w:t>Minister to determine business vehicle use fraction for 2003</w:t>
      </w:r>
      <w:r w:rsidR="003F329B">
        <w:noBreakHyphen/>
      </w:r>
      <w:r w:rsidRPr="003F329B">
        <w:t>04 to 2006</w:t>
      </w:r>
      <w:r w:rsidR="003F329B">
        <w:noBreakHyphen/>
      </w:r>
      <w:r w:rsidRPr="003F329B">
        <w:t>07 financial years using statistical information</w:t>
      </w:r>
    </w:p>
    <w:p w:rsidR="00300522" w:rsidRPr="003F329B" w:rsidRDefault="00300522" w:rsidP="00300522">
      <w:pPr>
        <w:pStyle w:val="subsection"/>
      </w:pPr>
      <w:r w:rsidRPr="003F329B">
        <w:tab/>
        <w:t>(2)</w:t>
      </w:r>
      <w:r w:rsidRPr="003F329B">
        <w:tab/>
        <w:t xml:space="preserve">As soon as practicable after the commencement of this section, </w:t>
      </w:r>
      <w:r w:rsidR="00000719" w:rsidRPr="003F329B">
        <w:t>the Minister</w:t>
      </w:r>
      <w:r w:rsidRPr="003F329B">
        <w:t xml:space="preserve"> must, in writing, determine the business vehicle use fraction (see </w:t>
      </w:r>
      <w:r w:rsidR="003F329B">
        <w:t>subsection (</w:t>
      </w:r>
      <w:r w:rsidRPr="003F329B">
        <w:t xml:space="preserve">4)) for each </w:t>
      </w:r>
      <w:r w:rsidR="003F329B" w:rsidRPr="003F329B">
        <w:rPr>
          <w:position w:val="6"/>
          <w:sz w:val="16"/>
        </w:rPr>
        <w:t>*</w:t>
      </w:r>
      <w:r w:rsidRPr="003F329B">
        <w:t>compulsory third party scheme, using statistical information that:</w:t>
      </w:r>
    </w:p>
    <w:p w:rsidR="00300522" w:rsidRPr="003F329B" w:rsidRDefault="00300522" w:rsidP="00300522">
      <w:pPr>
        <w:pStyle w:val="paragraph"/>
      </w:pPr>
      <w:r w:rsidRPr="003F329B">
        <w:tab/>
        <w:t>(a)</w:t>
      </w:r>
      <w:r w:rsidRPr="003F329B">
        <w:tab/>
        <w:t>relates to business and total use of vehicles in the State or Territory in which the scheme operates; and</w:t>
      </w:r>
    </w:p>
    <w:p w:rsidR="00300522" w:rsidRPr="003F329B" w:rsidRDefault="00300522" w:rsidP="00300522">
      <w:pPr>
        <w:pStyle w:val="paragraph"/>
      </w:pPr>
      <w:r w:rsidRPr="003F329B">
        <w:tab/>
        <w:t>(b)</w:t>
      </w:r>
      <w:r w:rsidRPr="003F329B">
        <w:tab/>
        <w:t>was published on 27</w:t>
      </w:r>
      <w:r w:rsidR="003F329B">
        <w:t> </w:t>
      </w:r>
      <w:r w:rsidRPr="003F329B">
        <w:t>June 2001 by the Australian Bureau of Statistics in respect of the period 1</w:t>
      </w:r>
      <w:r w:rsidR="003F329B">
        <w:t> </w:t>
      </w:r>
      <w:r w:rsidRPr="003F329B">
        <w:t>November 1999 to 31</w:t>
      </w:r>
      <w:r w:rsidR="003F329B">
        <w:t> </w:t>
      </w:r>
      <w:r w:rsidRPr="003F329B">
        <w:t>October 2000.</w:t>
      </w:r>
    </w:p>
    <w:p w:rsidR="00000719" w:rsidRPr="003F329B" w:rsidRDefault="00000719" w:rsidP="00000719">
      <w:pPr>
        <w:pStyle w:val="SubsectionHead"/>
      </w:pPr>
      <w:r w:rsidRPr="003F329B">
        <w:t>Minister to use later statistical information to determine whether average input tax credit fraction to be varied for later financial years</w:t>
      </w:r>
    </w:p>
    <w:p w:rsidR="00300522" w:rsidRPr="003F329B" w:rsidRDefault="00300522" w:rsidP="00300522">
      <w:pPr>
        <w:pStyle w:val="subsection"/>
      </w:pPr>
      <w:r w:rsidRPr="003F329B">
        <w:tab/>
        <w:t>(3)</w:t>
      </w:r>
      <w:r w:rsidRPr="003F329B">
        <w:tab/>
        <w:t xml:space="preserve">As soon as practicable after the beginning of each of the following </w:t>
      </w:r>
      <w:r w:rsidR="003F329B" w:rsidRPr="003F329B">
        <w:rPr>
          <w:position w:val="6"/>
          <w:sz w:val="16"/>
        </w:rPr>
        <w:t>*</w:t>
      </w:r>
      <w:r w:rsidRPr="003F329B">
        <w:t xml:space="preserve">financial years (a </w:t>
      </w:r>
      <w:r w:rsidRPr="003F329B">
        <w:rPr>
          <w:b/>
          <w:i/>
        </w:rPr>
        <w:t>determination year</w:t>
      </w:r>
      <w:r w:rsidRPr="003F329B">
        <w:t>):</w:t>
      </w:r>
    </w:p>
    <w:p w:rsidR="00300522" w:rsidRPr="003F329B" w:rsidRDefault="00300522" w:rsidP="00300522">
      <w:pPr>
        <w:pStyle w:val="paragraph"/>
      </w:pPr>
      <w:r w:rsidRPr="003F329B">
        <w:tab/>
        <w:t>(a)</w:t>
      </w:r>
      <w:r w:rsidRPr="003F329B">
        <w:tab/>
        <w:t>the financial year that begins on 1</w:t>
      </w:r>
      <w:r w:rsidR="003F329B">
        <w:t> </w:t>
      </w:r>
      <w:r w:rsidRPr="003F329B">
        <w:t>July 2006;</w:t>
      </w:r>
    </w:p>
    <w:p w:rsidR="00300522" w:rsidRPr="003F329B" w:rsidRDefault="00300522" w:rsidP="00300522">
      <w:pPr>
        <w:pStyle w:val="paragraph"/>
      </w:pPr>
      <w:r w:rsidRPr="003F329B">
        <w:tab/>
        <w:t>(b)</w:t>
      </w:r>
      <w:r w:rsidRPr="003F329B">
        <w:tab/>
        <w:t>the financial years that begin on each 1</w:t>
      </w:r>
      <w:r w:rsidR="003F329B">
        <w:t> </w:t>
      </w:r>
      <w:r w:rsidRPr="003F329B">
        <w:t>July that occurs 3 years, or a multiple of 3 years, after 1</w:t>
      </w:r>
      <w:r w:rsidR="003F329B">
        <w:t> </w:t>
      </w:r>
      <w:r w:rsidRPr="003F329B">
        <w:t>July 2006;</w:t>
      </w:r>
    </w:p>
    <w:p w:rsidR="00300522" w:rsidRPr="003F329B" w:rsidRDefault="00000719" w:rsidP="00300522">
      <w:pPr>
        <w:pStyle w:val="subsection2"/>
      </w:pPr>
      <w:r w:rsidRPr="003F329B">
        <w:t>the Minister</w:t>
      </w:r>
      <w:r w:rsidR="00300522" w:rsidRPr="003F329B">
        <w:t xml:space="preserve"> must, for each </w:t>
      </w:r>
      <w:r w:rsidR="003F329B" w:rsidRPr="003F329B">
        <w:rPr>
          <w:position w:val="6"/>
          <w:sz w:val="16"/>
        </w:rPr>
        <w:t>*</w:t>
      </w:r>
      <w:r w:rsidR="00300522" w:rsidRPr="003F329B">
        <w:t>compulsory third party scheme:</w:t>
      </w:r>
    </w:p>
    <w:p w:rsidR="00300522" w:rsidRPr="003F329B" w:rsidRDefault="00300522" w:rsidP="00300522">
      <w:pPr>
        <w:pStyle w:val="paragraph"/>
      </w:pPr>
      <w:r w:rsidRPr="003F329B">
        <w:tab/>
        <w:t>(c)</w:t>
      </w:r>
      <w:r w:rsidRPr="003F329B">
        <w:tab/>
        <w:t xml:space="preserve">work out business vehicle use fractions (see </w:t>
      </w:r>
      <w:r w:rsidR="003F329B">
        <w:t>subsection (</w:t>
      </w:r>
      <w:r w:rsidRPr="003F329B">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3F329B" w:rsidRDefault="00300522" w:rsidP="00300522">
      <w:pPr>
        <w:pStyle w:val="paragraph"/>
      </w:pPr>
      <w:r w:rsidRPr="003F329B">
        <w:tab/>
        <w:t>(d)</w:t>
      </w:r>
      <w:r w:rsidRPr="003F329B">
        <w:tab/>
        <w:t xml:space="preserve">work out the average of those fractions (the </w:t>
      </w:r>
      <w:r w:rsidRPr="003F329B">
        <w:rPr>
          <w:b/>
          <w:i/>
        </w:rPr>
        <w:t>new fraction</w:t>
      </w:r>
      <w:r w:rsidRPr="003F329B">
        <w:t>); and</w:t>
      </w:r>
    </w:p>
    <w:p w:rsidR="00300522" w:rsidRPr="003F329B" w:rsidRDefault="00300522" w:rsidP="00300522">
      <w:pPr>
        <w:pStyle w:val="paragraph"/>
      </w:pPr>
      <w:r w:rsidRPr="003F329B">
        <w:tab/>
        <w:t>(e)</w:t>
      </w:r>
      <w:r w:rsidRPr="003F329B">
        <w:tab/>
        <w:t xml:space="preserve">if </w:t>
      </w:r>
      <w:r w:rsidR="00000719" w:rsidRPr="003F329B">
        <w:t>the Minister</w:t>
      </w:r>
      <w:r w:rsidRPr="003F329B">
        <w:t xml:space="preserve"> considers the new fraction is significantly different from the average input tax credit fraction that would, disregarding this subsection, apply under </w:t>
      </w:r>
      <w:r w:rsidR="003F329B">
        <w:t>subparagraph (</w:t>
      </w:r>
      <w:r w:rsidRPr="003F329B">
        <w:t xml:space="preserve">1)(c)(i) for the scheme for the financial year (the </w:t>
      </w:r>
      <w:r w:rsidRPr="003F329B">
        <w:rPr>
          <w:b/>
          <w:i/>
        </w:rPr>
        <w:t>operative year</w:t>
      </w:r>
      <w:r w:rsidRPr="003F329B">
        <w:t>) following the determination year—in writing, determine that the new fraction is to be the average input tax credit fraction for the scheme for the operative year.</w:t>
      </w:r>
    </w:p>
    <w:p w:rsidR="00300522" w:rsidRPr="003F329B" w:rsidRDefault="00300522" w:rsidP="00300522">
      <w:pPr>
        <w:pStyle w:val="SubsectionHead"/>
      </w:pPr>
      <w:r w:rsidRPr="003F329B">
        <w:t>Business vehicle use fraction</w:t>
      </w:r>
    </w:p>
    <w:p w:rsidR="00300522" w:rsidRPr="003F329B" w:rsidRDefault="00300522" w:rsidP="00300522">
      <w:pPr>
        <w:pStyle w:val="subsection"/>
      </w:pPr>
      <w:r w:rsidRPr="003F329B">
        <w:tab/>
        <w:t>(4)</w:t>
      </w:r>
      <w:r w:rsidRPr="003F329B">
        <w:tab/>
        <w:t xml:space="preserve">The business vehicle use fraction is the fraction of total vehicle use, in the State or Territory in which the </w:t>
      </w:r>
      <w:r w:rsidR="003F329B" w:rsidRPr="003F329B">
        <w:rPr>
          <w:position w:val="6"/>
          <w:sz w:val="16"/>
        </w:rPr>
        <w:t>*</w:t>
      </w:r>
      <w:r w:rsidRPr="003F329B">
        <w:t>compulsory third party scheme operates, represented by business vehicle use.</w:t>
      </w:r>
    </w:p>
    <w:p w:rsidR="00300522" w:rsidRPr="003F329B" w:rsidRDefault="00300522" w:rsidP="00F26F26">
      <w:pPr>
        <w:pStyle w:val="SubsectionHead"/>
      </w:pPr>
      <w:r w:rsidRPr="003F329B">
        <w:t>Publication of revised statistical information</w:t>
      </w:r>
    </w:p>
    <w:p w:rsidR="00300522" w:rsidRPr="003F329B" w:rsidRDefault="00300522" w:rsidP="00F26F26">
      <w:pPr>
        <w:pStyle w:val="subsection"/>
        <w:keepNext/>
        <w:keepLines/>
      </w:pPr>
      <w:r w:rsidRPr="003F329B">
        <w:tab/>
        <w:t>(5)</w:t>
      </w:r>
      <w:r w:rsidRPr="003F329B">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3F329B" w:rsidRDefault="00300522" w:rsidP="00300522">
      <w:pPr>
        <w:pStyle w:val="SubsectionHead"/>
      </w:pPr>
      <w:r w:rsidRPr="003F329B">
        <w:t>Gazettal of determinations</w:t>
      </w:r>
    </w:p>
    <w:p w:rsidR="00300522" w:rsidRPr="003F329B" w:rsidRDefault="00300522" w:rsidP="00300522">
      <w:pPr>
        <w:pStyle w:val="subsection"/>
      </w:pPr>
      <w:r w:rsidRPr="003F329B">
        <w:tab/>
        <w:t>(6)</w:t>
      </w:r>
      <w:r w:rsidRPr="003F329B">
        <w:tab/>
        <w:t xml:space="preserve">The </w:t>
      </w:r>
      <w:r w:rsidR="00300BDB" w:rsidRPr="003F329B">
        <w:t>Minister</w:t>
      </w:r>
      <w:r w:rsidRPr="003F329B">
        <w:t xml:space="preserve"> must arrange for a copy of any determination that he or she makes under </w:t>
      </w:r>
      <w:r w:rsidR="003F329B">
        <w:t>subsection (</w:t>
      </w:r>
      <w:r w:rsidRPr="003F329B">
        <w:t xml:space="preserve">2) or (3) to be published in the </w:t>
      </w:r>
      <w:r w:rsidRPr="003F329B">
        <w:rPr>
          <w:i/>
        </w:rPr>
        <w:t>Gazette</w:t>
      </w:r>
      <w:r w:rsidRPr="003F329B">
        <w:t>.</w:t>
      </w:r>
    </w:p>
    <w:p w:rsidR="00300522" w:rsidRPr="003F329B" w:rsidRDefault="00300522" w:rsidP="00300522">
      <w:pPr>
        <w:pStyle w:val="SubsectionHead"/>
      </w:pPr>
      <w:r w:rsidRPr="003F329B">
        <w:t>Exception</w:t>
      </w:r>
    </w:p>
    <w:p w:rsidR="00300522" w:rsidRPr="003F329B" w:rsidRDefault="00300522" w:rsidP="00300522">
      <w:pPr>
        <w:pStyle w:val="subsection"/>
      </w:pPr>
      <w:r w:rsidRPr="003F329B">
        <w:tab/>
        <w:t>(7)</w:t>
      </w:r>
      <w:r w:rsidRPr="003F329B">
        <w:tab/>
        <w:t>If:</w:t>
      </w:r>
    </w:p>
    <w:p w:rsidR="00300522" w:rsidRPr="003F329B" w:rsidRDefault="00300522" w:rsidP="00300522">
      <w:pPr>
        <w:pStyle w:val="paragraph"/>
      </w:pPr>
      <w:r w:rsidRPr="003F329B">
        <w:tab/>
        <w:t>(a)</w:t>
      </w:r>
      <w:r w:rsidRPr="003F329B">
        <w:tab/>
        <w:t xml:space="preserve">this section is being applied in working out the amount of a </w:t>
      </w:r>
      <w:r w:rsidR="003F329B" w:rsidRPr="003F329B">
        <w:rPr>
          <w:position w:val="6"/>
          <w:sz w:val="16"/>
        </w:rPr>
        <w:t>*</w:t>
      </w:r>
      <w:r w:rsidRPr="003F329B">
        <w:t>decreasing adjustment that arises under section</w:t>
      </w:r>
      <w:r w:rsidR="003F329B">
        <w:t> </w:t>
      </w:r>
      <w:r w:rsidRPr="003F329B">
        <w:t>79</w:t>
      </w:r>
      <w:r w:rsidR="003F329B">
        <w:noBreakHyphen/>
      </w:r>
      <w:r w:rsidRPr="003F329B">
        <w:t>15 (about sole operator elections); and</w:t>
      </w:r>
    </w:p>
    <w:p w:rsidR="00300522" w:rsidRPr="003F329B" w:rsidRDefault="00300522" w:rsidP="00300522">
      <w:pPr>
        <w:pStyle w:val="paragraph"/>
      </w:pPr>
      <w:r w:rsidRPr="003F329B">
        <w:tab/>
        <w:t>(b)</w:t>
      </w:r>
      <w:r w:rsidRPr="003F329B">
        <w:tab/>
        <w:t xml:space="preserve">the cover under the </w:t>
      </w:r>
      <w:r w:rsidR="003F329B" w:rsidRPr="003F329B">
        <w:rPr>
          <w:position w:val="6"/>
          <w:sz w:val="16"/>
        </w:rPr>
        <w:t>*</w:t>
      </w:r>
      <w:r w:rsidRPr="003F329B">
        <w:t>insurance policy concerned commenced before 1</w:t>
      </w:r>
      <w:r w:rsidR="003F329B">
        <w:t> </w:t>
      </w:r>
      <w:r w:rsidRPr="003F329B">
        <w:t>July 2003;</w:t>
      </w:r>
    </w:p>
    <w:p w:rsidR="00300522" w:rsidRPr="003F329B" w:rsidRDefault="00300522" w:rsidP="00300522">
      <w:pPr>
        <w:pStyle w:val="subsection2"/>
      </w:pPr>
      <w:r w:rsidRPr="003F329B">
        <w:t>the</w:t>
      </w:r>
      <w:r w:rsidRPr="003F329B">
        <w:rPr>
          <w:b/>
          <w:i/>
        </w:rPr>
        <w:t xml:space="preserve"> average input tax credit fraction</w:t>
      </w:r>
      <w:r w:rsidRPr="003F329B">
        <w:t xml:space="preserve"> for the </w:t>
      </w:r>
      <w:r w:rsidR="003F329B" w:rsidRPr="003F329B">
        <w:rPr>
          <w:position w:val="6"/>
          <w:sz w:val="16"/>
        </w:rPr>
        <w:t>*</w:t>
      </w:r>
      <w:r w:rsidRPr="003F329B">
        <w:t xml:space="preserve">compulsory third party scheme concerned is nil for all </w:t>
      </w:r>
      <w:r w:rsidR="003F329B" w:rsidRPr="003F329B">
        <w:rPr>
          <w:position w:val="6"/>
          <w:sz w:val="16"/>
        </w:rPr>
        <w:t>*</w:t>
      </w:r>
      <w:r w:rsidRPr="003F329B">
        <w:t>financial years beginning on or after 1</w:t>
      </w:r>
      <w:r w:rsidR="003F329B">
        <w:t> </w:t>
      </w:r>
      <w:r w:rsidRPr="003F329B">
        <w:t>July 2000.</w:t>
      </w:r>
    </w:p>
    <w:p w:rsidR="00300522" w:rsidRPr="003F329B" w:rsidRDefault="00300522" w:rsidP="00A36DB5">
      <w:pPr>
        <w:pStyle w:val="ActHead3"/>
        <w:pageBreakBefore/>
      </w:pPr>
      <w:bookmarkStart w:id="628" w:name="_Toc416266195"/>
      <w:r w:rsidRPr="00AE4251">
        <w:rPr>
          <w:rStyle w:val="CharDivNo"/>
        </w:rPr>
        <w:t>Division</w:t>
      </w:r>
      <w:r w:rsidR="003F329B" w:rsidRPr="00AE4251">
        <w:rPr>
          <w:rStyle w:val="CharDivNo"/>
        </w:rPr>
        <w:t> </w:t>
      </w:r>
      <w:r w:rsidRPr="00AE4251">
        <w:rPr>
          <w:rStyle w:val="CharDivNo"/>
        </w:rPr>
        <w:t>80</w:t>
      </w:r>
      <w:r w:rsidRPr="003F329B">
        <w:t>—</w:t>
      </w:r>
      <w:r w:rsidRPr="00AE4251">
        <w:rPr>
          <w:rStyle w:val="CharDivText"/>
        </w:rPr>
        <w:t>Settlement sharing arrangements</w:t>
      </w:r>
      <w:bookmarkEnd w:id="628"/>
    </w:p>
    <w:p w:rsidR="00300522" w:rsidRPr="003F329B" w:rsidRDefault="00300522" w:rsidP="00300522">
      <w:pPr>
        <w:pStyle w:val="ActHead5"/>
      </w:pPr>
      <w:bookmarkStart w:id="629" w:name="_Toc416266196"/>
      <w:r w:rsidRPr="00AE4251">
        <w:rPr>
          <w:rStyle w:val="CharSectno"/>
        </w:rPr>
        <w:t>80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29"/>
    </w:p>
    <w:p w:rsidR="00300522" w:rsidRPr="003F329B" w:rsidRDefault="00300522" w:rsidP="00300522">
      <w:pPr>
        <w:pStyle w:val="BoxText"/>
      </w:pPr>
      <w:r w:rsidRPr="003F329B">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80</w:t>
      </w:r>
      <w:r w:rsidR="003F329B">
        <w:noBreakHyphen/>
      </w:r>
      <w:r w:rsidRPr="003F329B">
        <w:t>A</w:t>
      </w:r>
      <w:r w:rsidRPr="003F329B">
        <w:tab/>
        <w:t>Insurance policy settlement sharing arrangements</w:t>
      </w:r>
    </w:p>
    <w:p w:rsidR="00300522" w:rsidRPr="003F329B" w:rsidRDefault="00300522" w:rsidP="00300522">
      <w:pPr>
        <w:pStyle w:val="TofSectsSubdiv"/>
      </w:pPr>
      <w:r w:rsidRPr="003F329B">
        <w:t>80</w:t>
      </w:r>
      <w:r w:rsidR="003F329B">
        <w:noBreakHyphen/>
      </w:r>
      <w:r w:rsidRPr="003F329B">
        <w:t>B</w:t>
      </w:r>
      <w:r w:rsidRPr="003F329B">
        <w:tab/>
        <w:t>Nominal defendant settlement sharing arrangements</w:t>
      </w:r>
    </w:p>
    <w:p w:rsidR="00300522" w:rsidRPr="003F329B" w:rsidRDefault="00300522" w:rsidP="00300522">
      <w:pPr>
        <w:pStyle w:val="TofSectsSubdiv"/>
      </w:pPr>
      <w:r w:rsidRPr="003F329B">
        <w:t>80</w:t>
      </w:r>
      <w:r w:rsidR="003F329B">
        <w:noBreakHyphen/>
      </w:r>
      <w:r w:rsidRPr="003F329B">
        <w:t>C</w:t>
      </w:r>
      <w:r w:rsidRPr="003F329B">
        <w:tab/>
        <w:t>Hybrid settlement sharing arrangements</w:t>
      </w:r>
    </w:p>
    <w:p w:rsidR="00300522" w:rsidRPr="003F329B" w:rsidRDefault="00300522" w:rsidP="00300522">
      <w:pPr>
        <w:pStyle w:val="ActHead4"/>
      </w:pPr>
      <w:bookmarkStart w:id="630" w:name="_Toc416266197"/>
      <w:r w:rsidRPr="00AE4251">
        <w:rPr>
          <w:rStyle w:val="CharSubdNo"/>
        </w:rPr>
        <w:t>Subdivision</w:t>
      </w:r>
      <w:r w:rsidR="003F329B" w:rsidRPr="00AE4251">
        <w:rPr>
          <w:rStyle w:val="CharSubdNo"/>
        </w:rPr>
        <w:t> </w:t>
      </w:r>
      <w:r w:rsidRPr="00AE4251">
        <w:rPr>
          <w:rStyle w:val="CharSubdNo"/>
        </w:rPr>
        <w:t>80</w:t>
      </w:r>
      <w:r w:rsidR="003F329B" w:rsidRPr="00AE4251">
        <w:rPr>
          <w:rStyle w:val="CharSubdNo"/>
        </w:rPr>
        <w:noBreakHyphen/>
      </w:r>
      <w:r w:rsidRPr="00AE4251">
        <w:rPr>
          <w:rStyle w:val="CharSubdNo"/>
        </w:rPr>
        <w:t>A</w:t>
      </w:r>
      <w:r w:rsidRPr="003F329B">
        <w:t>—</w:t>
      </w:r>
      <w:r w:rsidRPr="00AE4251">
        <w:rPr>
          <w:rStyle w:val="CharSubdText"/>
        </w:rPr>
        <w:t>Insurance policy settlement sharing arrangements</w:t>
      </w:r>
      <w:bookmarkEnd w:id="630"/>
    </w:p>
    <w:p w:rsidR="00300522" w:rsidRPr="003F329B" w:rsidRDefault="00300522" w:rsidP="00300522">
      <w:pPr>
        <w:pStyle w:val="ActHead5"/>
      </w:pPr>
      <w:bookmarkStart w:id="631" w:name="_Toc416266198"/>
      <w:r w:rsidRPr="00AE4251">
        <w:rPr>
          <w:rStyle w:val="CharSectno"/>
        </w:rPr>
        <w:t>80</w:t>
      </w:r>
      <w:r w:rsidR="003F329B" w:rsidRPr="00AE4251">
        <w:rPr>
          <w:rStyle w:val="CharSectno"/>
        </w:rPr>
        <w:noBreakHyphen/>
      </w:r>
      <w:r w:rsidRPr="00AE4251">
        <w:rPr>
          <w:rStyle w:val="CharSectno"/>
        </w:rPr>
        <w:t>5</w:t>
      </w:r>
      <w:r w:rsidRPr="003F329B">
        <w:t xml:space="preserve">  Meaning of </w:t>
      </w:r>
      <w:r w:rsidRPr="003F329B">
        <w:rPr>
          <w:i/>
        </w:rPr>
        <w:t>insurance policy settlement sharing arrangement</w:t>
      </w:r>
      <w:r w:rsidRPr="003F329B">
        <w:t xml:space="preserve"> etc.</w:t>
      </w:r>
      <w:bookmarkEnd w:id="631"/>
    </w:p>
    <w:p w:rsidR="00300522" w:rsidRPr="003F329B" w:rsidRDefault="00300522" w:rsidP="00300522">
      <w:pPr>
        <w:pStyle w:val="SubsectionHead"/>
      </w:pPr>
      <w:r w:rsidRPr="003F329B">
        <w:t xml:space="preserve">Meaning of </w:t>
      </w:r>
      <w:r w:rsidRPr="003F329B">
        <w:rPr>
          <w:b/>
        </w:rPr>
        <w:t>insurance policy settlement sharing arrangement</w:t>
      </w:r>
    </w:p>
    <w:p w:rsidR="00300522" w:rsidRPr="003F329B" w:rsidRDefault="00300522" w:rsidP="00300522">
      <w:pPr>
        <w:pStyle w:val="subsection"/>
      </w:pPr>
      <w:r w:rsidRPr="003F329B">
        <w:tab/>
        <w:t>(1)</w:t>
      </w:r>
      <w:r w:rsidRPr="003F329B">
        <w:tab/>
        <w:t xml:space="preserve">An </w:t>
      </w:r>
      <w:r w:rsidRPr="003F329B">
        <w:rPr>
          <w:b/>
          <w:i/>
        </w:rPr>
        <w:t>insurance policy settlement sharing arrangement</w:t>
      </w:r>
      <w:r w:rsidRPr="003F329B">
        <w:t xml:space="preserve"> is an arrangement:</w:t>
      </w:r>
    </w:p>
    <w:p w:rsidR="00300522" w:rsidRPr="003F329B" w:rsidRDefault="00300522" w:rsidP="00300522">
      <w:pPr>
        <w:pStyle w:val="paragraph"/>
      </w:pPr>
      <w:r w:rsidRPr="003F329B">
        <w:tab/>
        <w:t>(a)</w:t>
      </w:r>
      <w:r w:rsidRPr="003F329B">
        <w:tab/>
        <w:t>that relates to an accident or other incident or 2 or more related accidents or other incidents; and</w:t>
      </w:r>
    </w:p>
    <w:p w:rsidR="00300522" w:rsidRPr="003F329B" w:rsidRDefault="00300522" w:rsidP="00300522">
      <w:pPr>
        <w:pStyle w:val="paragraph"/>
      </w:pPr>
      <w:r w:rsidRPr="003F329B">
        <w:tab/>
        <w:t>(b)</w:t>
      </w:r>
      <w:r w:rsidRPr="003F329B">
        <w:tab/>
        <w:t xml:space="preserve">to which the parties are the </w:t>
      </w:r>
      <w:r w:rsidR="003F329B" w:rsidRPr="003F329B">
        <w:rPr>
          <w:position w:val="6"/>
          <w:sz w:val="16"/>
        </w:rPr>
        <w:t>*</w:t>
      </w:r>
      <w:r w:rsidRPr="003F329B">
        <w:t xml:space="preserve">operators of a </w:t>
      </w:r>
      <w:r w:rsidR="003F329B" w:rsidRPr="003F329B">
        <w:rPr>
          <w:position w:val="6"/>
          <w:sz w:val="16"/>
        </w:rPr>
        <w:t>*</w:t>
      </w:r>
      <w:r w:rsidRPr="003F329B">
        <w:t xml:space="preserve">compulsory third party scheme or schemes who have issued </w:t>
      </w:r>
      <w:r w:rsidR="003F329B" w:rsidRPr="003F329B">
        <w:rPr>
          <w:position w:val="6"/>
          <w:sz w:val="16"/>
        </w:rPr>
        <w:t>*</w:t>
      </w:r>
      <w:r w:rsidRPr="003F329B">
        <w:t>insurance policies to persons involved in the accidents or incidents; and</w:t>
      </w:r>
    </w:p>
    <w:p w:rsidR="00300522" w:rsidRPr="003F329B" w:rsidRDefault="00300522" w:rsidP="00300522">
      <w:pPr>
        <w:pStyle w:val="paragraph"/>
      </w:pPr>
      <w:r w:rsidRPr="003F329B">
        <w:tab/>
        <w:t>(c)</w:t>
      </w:r>
      <w:r w:rsidRPr="003F329B">
        <w:tab/>
        <w:t>under which:</w:t>
      </w:r>
    </w:p>
    <w:p w:rsidR="00300522" w:rsidRPr="003F329B" w:rsidRDefault="00300522" w:rsidP="00300522">
      <w:pPr>
        <w:pStyle w:val="paragraphsub"/>
      </w:pPr>
      <w:r w:rsidRPr="003F329B">
        <w:tab/>
        <w:t>(i)</w:t>
      </w:r>
      <w:r w:rsidRPr="003F329B">
        <w:tab/>
        <w:t xml:space="preserve">one party (the </w:t>
      </w:r>
      <w:r w:rsidRPr="003F329B">
        <w:rPr>
          <w:b/>
          <w:i/>
        </w:rPr>
        <w:t>managing operator</w:t>
      </w:r>
      <w:r w:rsidRPr="003F329B">
        <w:t>) is to make one or more payments or supplies in settlement of a claim, under the compulsory third party scheme or one of the compulsory third party schemes, relating to the accidents or incidents; and</w:t>
      </w:r>
    </w:p>
    <w:p w:rsidR="00300522" w:rsidRPr="003F329B" w:rsidRDefault="00300522" w:rsidP="00300522">
      <w:pPr>
        <w:pStyle w:val="paragraphsub"/>
      </w:pPr>
      <w:r w:rsidRPr="003F329B">
        <w:tab/>
        <w:t>(ii)</w:t>
      </w:r>
      <w:r w:rsidRPr="003F329B">
        <w:tab/>
        <w:t xml:space="preserve">each other party (a </w:t>
      </w:r>
      <w:r w:rsidRPr="003F329B">
        <w:rPr>
          <w:b/>
          <w:i/>
        </w:rPr>
        <w:t>contributing operator</w:t>
      </w:r>
      <w:r w:rsidRPr="003F329B">
        <w:t xml:space="preserve">) is to make a payment to the </w:t>
      </w:r>
      <w:r w:rsidR="003F329B" w:rsidRPr="003F329B">
        <w:rPr>
          <w:position w:val="6"/>
          <w:sz w:val="16"/>
        </w:rPr>
        <w:t>*</w:t>
      </w:r>
      <w:r w:rsidRPr="003F329B">
        <w:t>managing operator in respect of that operator settling the claim.</w:t>
      </w:r>
    </w:p>
    <w:p w:rsidR="00300522" w:rsidRPr="003F329B" w:rsidRDefault="00300522" w:rsidP="00300522">
      <w:pPr>
        <w:pStyle w:val="SubsectionHead"/>
      </w:pPr>
      <w:r w:rsidRPr="003F329B">
        <w:t xml:space="preserve">Meaning of </w:t>
      </w:r>
      <w:r w:rsidRPr="003F329B">
        <w:rPr>
          <w:b/>
        </w:rPr>
        <w:t>managing operator’s payment or supply</w:t>
      </w:r>
    </w:p>
    <w:p w:rsidR="00300522" w:rsidRPr="003F329B" w:rsidRDefault="00300522" w:rsidP="00300522">
      <w:pPr>
        <w:pStyle w:val="subsection"/>
      </w:pPr>
      <w:r w:rsidRPr="003F329B">
        <w:tab/>
        <w:t>(2)</w:t>
      </w:r>
      <w:r w:rsidRPr="003F329B">
        <w:tab/>
        <w:t xml:space="preserve">If a payment or supply mentioned in </w:t>
      </w:r>
      <w:r w:rsidR="003F329B">
        <w:t>subparagraph (</w:t>
      </w:r>
      <w:r w:rsidRPr="003F329B">
        <w:t xml:space="preserve">1)(c)(i) is not a </w:t>
      </w:r>
      <w:r w:rsidR="003F329B" w:rsidRPr="003F329B">
        <w:rPr>
          <w:position w:val="6"/>
          <w:sz w:val="16"/>
        </w:rPr>
        <w:t>*</w:t>
      </w:r>
      <w:r w:rsidRPr="003F329B">
        <w:t xml:space="preserve">CTP ancillary payment or supply, it is a </w:t>
      </w:r>
      <w:r w:rsidRPr="003F329B">
        <w:rPr>
          <w:b/>
          <w:i/>
        </w:rPr>
        <w:t>managing operator’s payment or supply</w:t>
      </w:r>
      <w:r w:rsidRPr="003F329B">
        <w:t>.</w:t>
      </w:r>
    </w:p>
    <w:p w:rsidR="00300522" w:rsidRPr="003F329B" w:rsidRDefault="00300522" w:rsidP="00300522">
      <w:pPr>
        <w:pStyle w:val="SubsectionHead"/>
      </w:pPr>
      <w:r w:rsidRPr="003F329B">
        <w:t xml:space="preserve">Meaning of </w:t>
      </w:r>
      <w:r w:rsidRPr="003F329B">
        <w:rPr>
          <w:b/>
        </w:rPr>
        <w:t>contributing operator’s payment</w:t>
      </w:r>
    </w:p>
    <w:p w:rsidR="00300522" w:rsidRPr="003F329B" w:rsidRDefault="00300522" w:rsidP="00300522">
      <w:pPr>
        <w:pStyle w:val="subsection"/>
      </w:pPr>
      <w:r w:rsidRPr="003F329B">
        <w:tab/>
        <w:t>(3)</w:t>
      </w:r>
      <w:r w:rsidRPr="003F329B">
        <w:tab/>
        <w:t xml:space="preserve">A payment mentioned in </w:t>
      </w:r>
      <w:r w:rsidR="003F329B">
        <w:t>subparagraph (</w:t>
      </w:r>
      <w:r w:rsidRPr="003F329B">
        <w:t xml:space="preserve">1)(c)(ii), to the extent that it is not a fee to the </w:t>
      </w:r>
      <w:r w:rsidR="003F329B" w:rsidRPr="003F329B">
        <w:rPr>
          <w:position w:val="6"/>
          <w:sz w:val="16"/>
        </w:rPr>
        <w:t>*</w:t>
      </w:r>
      <w:r w:rsidRPr="003F329B">
        <w:t xml:space="preserve">managing operator for managing the process of making settlements under the arrangement, is a </w:t>
      </w:r>
      <w:r w:rsidRPr="003F329B">
        <w:rPr>
          <w:b/>
          <w:i/>
        </w:rPr>
        <w:t>contributing operator’s payment</w:t>
      </w:r>
      <w:r w:rsidRPr="003F329B">
        <w:t>.</w:t>
      </w:r>
    </w:p>
    <w:p w:rsidR="00300522" w:rsidRPr="003F329B" w:rsidRDefault="00300522" w:rsidP="00300522">
      <w:pPr>
        <w:pStyle w:val="ActHead5"/>
      </w:pPr>
      <w:bookmarkStart w:id="632" w:name="_Toc416266199"/>
      <w:r w:rsidRPr="00AE4251">
        <w:rPr>
          <w:rStyle w:val="CharSectno"/>
        </w:rPr>
        <w:t>80</w:t>
      </w:r>
      <w:r w:rsidR="003F329B" w:rsidRPr="00AE4251">
        <w:rPr>
          <w:rStyle w:val="CharSectno"/>
        </w:rPr>
        <w:noBreakHyphen/>
      </w:r>
      <w:r w:rsidRPr="00AE4251">
        <w:rPr>
          <w:rStyle w:val="CharSectno"/>
        </w:rPr>
        <w:t>10</w:t>
      </w:r>
      <w:r w:rsidRPr="003F329B">
        <w:t xml:space="preserve">  Effect of becoming parties to industry deeds or entering into settlement sharing arrangements</w:t>
      </w:r>
      <w:bookmarkEnd w:id="632"/>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does not make a </w:t>
      </w:r>
      <w:r w:rsidR="003F329B" w:rsidRPr="003F329B">
        <w:rPr>
          <w:position w:val="6"/>
          <w:sz w:val="16"/>
        </w:rPr>
        <w:t>*</w:t>
      </w:r>
      <w:r w:rsidRPr="003F329B">
        <w:t>taxable supply by:</w:t>
      </w:r>
    </w:p>
    <w:p w:rsidR="00300522" w:rsidRPr="003F329B" w:rsidRDefault="00300522" w:rsidP="00300522">
      <w:pPr>
        <w:pStyle w:val="paragraph"/>
      </w:pPr>
      <w:r w:rsidRPr="003F329B">
        <w:tab/>
        <w:t>(a)</w:t>
      </w:r>
      <w:r w:rsidRPr="003F329B">
        <w:tab/>
        <w:t xml:space="preserve">entering into, or becoming a party to, an </w:t>
      </w:r>
      <w:r w:rsidR="003F329B" w:rsidRPr="003F329B">
        <w:rPr>
          <w:position w:val="6"/>
          <w:sz w:val="16"/>
        </w:rPr>
        <w:t>*</w:t>
      </w:r>
      <w:r w:rsidRPr="003F329B">
        <w:t>insurance policy settlement sharing arrangement; or</w:t>
      </w:r>
    </w:p>
    <w:p w:rsidR="00300522" w:rsidRPr="003F329B" w:rsidRDefault="00300522" w:rsidP="00300522">
      <w:pPr>
        <w:pStyle w:val="paragraph"/>
      </w:pPr>
      <w:r w:rsidRPr="003F329B">
        <w:tab/>
        <w:t>(b)</w:t>
      </w:r>
      <w:r w:rsidRPr="003F329B">
        <w:tab/>
        <w:t xml:space="preserve">becoming a party to a deed created by or under a </w:t>
      </w:r>
      <w:r w:rsidR="003F329B" w:rsidRPr="003F329B">
        <w:rPr>
          <w:position w:val="6"/>
          <w:sz w:val="16"/>
        </w:rPr>
        <w:t>*</w:t>
      </w:r>
      <w:r w:rsidRPr="003F329B">
        <w:t xml:space="preserve">State law or a </w:t>
      </w:r>
      <w:r w:rsidR="003F329B" w:rsidRPr="003F329B">
        <w:rPr>
          <w:position w:val="6"/>
          <w:sz w:val="16"/>
        </w:rPr>
        <w:t>*</w:t>
      </w:r>
      <w:r w:rsidRPr="003F329B">
        <w:t xml:space="preserve">Territory law establishing a </w:t>
      </w:r>
      <w:r w:rsidR="003F329B" w:rsidRPr="003F329B">
        <w:rPr>
          <w:position w:val="6"/>
          <w:sz w:val="16"/>
        </w:rPr>
        <w:t>*</w:t>
      </w:r>
      <w:r w:rsidRPr="003F329B">
        <w:t>compulsory third party scheme, that provides for an insurance policy settlement sharing arrangement.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633" w:name="_Toc416266200"/>
      <w:r w:rsidRPr="00AE4251">
        <w:rPr>
          <w:rStyle w:val="CharSectno"/>
        </w:rPr>
        <w:t>80</w:t>
      </w:r>
      <w:r w:rsidR="003F329B" w:rsidRPr="00AE4251">
        <w:rPr>
          <w:rStyle w:val="CharSectno"/>
        </w:rPr>
        <w:noBreakHyphen/>
      </w:r>
      <w:r w:rsidRPr="00AE4251">
        <w:rPr>
          <w:rStyle w:val="CharSectno"/>
        </w:rPr>
        <w:t>15</w:t>
      </w:r>
      <w:r w:rsidRPr="003F329B">
        <w:t xml:space="preserve">  Effect of contributing operator’s payment</w:t>
      </w:r>
      <w:bookmarkEnd w:id="633"/>
    </w:p>
    <w:p w:rsidR="00300522" w:rsidRPr="003F329B" w:rsidRDefault="00300522" w:rsidP="00300522">
      <w:pPr>
        <w:pStyle w:val="subsection"/>
      </w:pPr>
      <w:r w:rsidRPr="003F329B">
        <w:tab/>
        <w:t>(1)</w:t>
      </w:r>
      <w:r w:rsidRPr="003F329B">
        <w:tab/>
        <w:t xml:space="preserve">A </w:t>
      </w:r>
      <w:r w:rsidR="003F329B" w:rsidRPr="003F329B">
        <w:rPr>
          <w:position w:val="6"/>
          <w:sz w:val="16"/>
        </w:rPr>
        <w:t>*</w:t>
      </w:r>
      <w:r w:rsidRPr="003F329B">
        <w:t xml:space="preserve">contributing operator’s payment is </w:t>
      </w:r>
      <w:r w:rsidRPr="003F329B">
        <w:rPr>
          <w:i/>
        </w:rPr>
        <w:t>not</w:t>
      </w:r>
      <w:r w:rsidRPr="003F329B">
        <w:t xml:space="preserve"> treated as </w:t>
      </w:r>
      <w:r w:rsidR="003F329B" w:rsidRPr="003F329B">
        <w:rPr>
          <w:position w:val="6"/>
          <w:sz w:val="16"/>
        </w:rPr>
        <w:t>*</w:t>
      </w:r>
      <w:r w:rsidRPr="003F329B">
        <w:t xml:space="preserve">consideration for a supply by the </w:t>
      </w:r>
      <w:r w:rsidR="003F329B" w:rsidRPr="003F329B">
        <w:rPr>
          <w:position w:val="6"/>
          <w:sz w:val="16"/>
        </w:rPr>
        <w:t>*</w:t>
      </w:r>
      <w:r w:rsidRPr="003F329B">
        <w:t xml:space="preserve">managing operator, or for an acquisition by the </w:t>
      </w:r>
      <w:r w:rsidR="003F329B" w:rsidRPr="003F329B">
        <w:rPr>
          <w:position w:val="6"/>
          <w:sz w:val="16"/>
        </w:rPr>
        <w:t>*</w:t>
      </w:r>
      <w:r w:rsidRPr="003F329B">
        <w:t>contributing operator.</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34" w:name="_Toc416266201"/>
      <w:r w:rsidRPr="00AE4251">
        <w:rPr>
          <w:rStyle w:val="CharSectno"/>
        </w:rPr>
        <w:t>80</w:t>
      </w:r>
      <w:r w:rsidR="003F329B" w:rsidRPr="00AE4251">
        <w:rPr>
          <w:rStyle w:val="CharSectno"/>
        </w:rPr>
        <w:noBreakHyphen/>
      </w:r>
      <w:r w:rsidRPr="00AE4251">
        <w:rPr>
          <w:rStyle w:val="CharSectno"/>
        </w:rPr>
        <w:t>20</w:t>
      </w:r>
      <w:r w:rsidRPr="003F329B">
        <w:t xml:space="preserve">  Managing operator’s payments or supplies</w:t>
      </w:r>
      <w:bookmarkEnd w:id="634"/>
    </w:p>
    <w:p w:rsidR="00300522" w:rsidRPr="003F329B" w:rsidRDefault="00300522" w:rsidP="00300522">
      <w:pPr>
        <w:pStyle w:val="subsection"/>
      </w:pPr>
      <w:r w:rsidRPr="003F329B">
        <w:tab/>
        <w:t>(1)</w:t>
      </w:r>
      <w:r w:rsidRPr="003F329B">
        <w:tab/>
        <w:t>For the purposes of Divisions</w:t>
      </w:r>
      <w:r w:rsidR="003F329B">
        <w:t> </w:t>
      </w:r>
      <w:r w:rsidRPr="003F329B">
        <w:t xml:space="preserve">78 and 79, a </w:t>
      </w:r>
      <w:r w:rsidR="003F329B" w:rsidRPr="003F329B">
        <w:rPr>
          <w:position w:val="6"/>
          <w:sz w:val="16"/>
        </w:rPr>
        <w:t>*</w:t>
      </w:r>
      <w:r w:rsidRPr="003F329B">
        <w:t>managing operator’s payment or supply is treated as follows.</w:t>
      </w:r>
    </w:p>
    <w:p w:rsidR="00300522" w:rsidRPr="003F329B" w:rsidRDefault="00300522" w:rsidP="00300522">
      <w:pPr>
        <w:pStyle w:val="subsection"/>
      </w:pPr>
      <w:r w:rsidRPr="003F329B">
        <w:tab/>
        <w:t>(2)</w:t>
      </w:r>
      <w:r w:rsidRPr="003F329B">
        <w:tab/>
        <w:t xml:space="preserve">If the </w:t>
      </w:r>
      <w:r w:rsidR="003F329B" w:rsidRPr="003F329B">
        <w:rPr>
          <w:position w:val="6"/>
          <w:sz w:val="16"/>
        </w:rPr>
        <w:t>*</w:t>
      </w:r>
      <w:r w:rsidRPr="003F329B">
        <w:t xml:space="preserve">managing operator is a party to the </w:t>
      </w:r>
      <w:r w:rsidR="003F329B" w:rsidRPr="003F329B">
        <w:rPr>
          <w:position w:val="6"/>
          <w:sz w:val="16"/>
        </w:rPr>
        <w:t>*</w:t>
      </w:r>
      <w:r w:rsidRPr="003F329B">
        <w:t xml:space="preserve">insurance policy settlement sharing arrangement because it issued only one </w:t>
      </w:r>
      <w:r w:rsidR="003F329B" w:rsidRPr="003F329B">
        <w:rPr>
          <w:position w:val="6"/>
          <w:sz w:val="16"/>
        </w:rPr>
        <w:t>*</w:t>
      </w:r>
      <w:r w:rsidRPr="003F329B">
        <w:t xml:space="preserve">insurance policy, the </w:t>
      </w:r>
      <w:r w:rsidR="003F329B" w:rsidRPr="003F329B">
        <w:rPr>
          <w:position w:val="6"/>
          <w:sz w:val="16"/>
        </w:rPr>
        <w:t>*</w:t>
      </w:r>
      <w:r w:rsidRPr="003F329B">
        <w:t>managing operator’s payment or supply is treated as a payment or supply, made by the managing operator, in settlement of a claim relating to the accidents or incidents, under that insurance policy.</w:t>
      </w:r>
    </w:p>
    <w:p w:rsidR="00300522" w:rsidRPr="003F329B" w:rsidRDefault="00300522" w:rsidP="00300522">
      <w:pPr>
        <w:pStyle w:val="subsection"/>
      </w:pPr>
      <w:r w:rsidRPr="003F329B">
        <w:tab/>
        <w:t>(3)</w:t>
      </w:r>
      <w:r w:rsidRPr="003F329B">
        <w:tab/>
        <w:t xml:space="preserve">If the </w:t>
      </w:r>
      <w:r w:rsidR="003F329B" w:rsidRPr="003F329B">
        <w:rPr>
          <w:position w:val="6"/>
          <w:sz w:val="16"/>
        </w:rPr>
        <w:t>*</w:t>
      </w:r>
      <w:r w:rsidRPr="003F329B">
        <w:t xml:space="preserve">managing operator is a party to the </w:t>
      </w:r>
      <w:r w:rsidR="003F329B" w:rsidRPr="003F329B">
        <w:rPr>
          <w:position w:val="6"/>
          <w:sz w:val="16"/>
        </w:rPr>
        <w:t>*</w:t>
      </w:r>
      <w:r w:rsidRPr="003F329B">
        <w:t xml:space="preserve">insurance policy settlement sharing arrangement because it issued 2 or more </w:t>
      </w:r>
      <w:r w:rsidR="003F329B" w:rsidRPr="003F329B">
        <w:rPr>
          <w:position w:val="6"/>
          <w:sz w:val="16"/>
        </w:rPr>
        <w:t>*</w:t>
      </w:r>
      <w:r w:rsidRPr="003F329B">
        <w:t xml:space="preserve">insurance policies, the </w:t>
      </w:r>
      <w:r w:rsidR="003F329B" w:rsidRPr="003F329B">
        <w:rPr>
          <w:position w:val="6"/>
          <w:sz w:val="16"/>
        </w:rPr>
        <w:t>*</w:t>
      </w:r>
      <w:r w:rsidRPr="003F329B">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3F329B" w:rsidRDefault="00300522" w:rsidP="00300522">
      <w:pPr>
        <w:pStyle w:val="notetext"/>
      </w:pPr>
      <w:r w:rsidRPr="003F329B">
        <w:t>Example:</w:t>
      </w:r>
      <w:r w:rsidRPr="003F329B">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3F329B" w:rsidRDefault="00300522" w:rsidP="00300522">
      <w:pPr>
        <w:pStyle w:val="notetext"/>
      </w:pPr>
      <w:r w:rsidRPr="003F329B">
        <w:tab/>
        <w:t>For the purposes of Division</w:t>
      </w:r>
      <w:r w:rsidR="003F329B">
        <w:t> </w:t>
      </w:r>
      <w:r w:rsidRPr="003F329B">
        <w:t>78 or 79, half of the payment will be treated as being made under each of the policies issued by the managing operator.</w:t>
      </w:r>
    </w:p>
    <w:p w:rsidR="00300522" w:rsidRPr="003F329B" w:rsidRDefault="00300522" w:rsidP="00300522">
      <w:pPr>
        <w:pStyle w:val="ActHead5"/>
      </w:pPr>
      <w:bookmarkStart w:id="635" w:name="_Toc416266202"/>
      <w:r w:rsidRPr="00AE4251">
        <w:rPr>
          <w:rStyle w:val="CharSectno"/>
        </w:rPr>
        <w:t>80</w:t>
      </w:r>
      <w:r w:rsidR="003F329B" w:rsidRPr="00AE4251">
        <w:rPr>
          <w:rStyle w:val="CharSectno"/>
        </w:rPr>
        <w:noBreakHyphen/>
      </w:r>
      <w:r w:rsidRPr="00AE4251">
        <w:rPr>
          <w:rStyle w:val="CharSectno"/>
        </w:rPr>
        <w:t>25</w:t>
      </w:r>
      <w:r w:rsidRPr="003F329B">
        <w:t xml:space="preserve">  Contributing operator’s payment</w:t>
      </w:r>
      <w:bookmarkEnd w:id="635"/>
    </w:p>
    <w:p w:rsidR="00300522" w:rsidRPr="003F329B" w:rsidRDefault="00300522" w:rsidP="00300522">
      <w:pPr>
        <w:pStyle w:val="subsection"/>
      </w:pPr>
      <w:r w:rsidRPr="003F329B">
        <w:tab/>
        <w:t>(1)</w:t>
      </w:r>
      <w:r w:rsidRPr="003F329B">
        <w:tab/>
        <w:t>For the purposes of Divisions</w:t>
      </w:r>
      <w:r w:rsidR="003F329B">
        <w:t> </w:t>
      </w:r>
      <w:r w:rsidRPr="003F329B">
        <w:t xml:space="preserve">78 and 79, a </w:t>
      </w:r>
      <w:r w:rsidR="003F329B" w:rsidRPr="003F329B">
        <w:rPr>
          <w:position w:val="6"/>
          <w:sz w:val="16"/>
        </w:rPr>
        <w:t>*</w:t>
      </w:r>
      <w:r w:rsidRPr="003F329B">
        <w:t>contributing operator’s payment is treated as follows.</w:t>
      </w:r>
    </w:p>
    <w:p w:rsidR="00300522" w:rsidRPr="003F329B" w:rsidRDefault="00300522" w:rsidP="00300522">
      <w:pPr>
        <w:pStyle w:val="subsection"/>
      </w:pPr>
      <w:r w:rsidRPr="003F329B">
        <w:tab/>
        <w:t>(2)</w:t>
      </w:r>
      <w:r w:rsidRPr="003F329B">
        <w:tab/>
        <w:t xml:space="preserve">If the </w:t>
      </w:r>
      <w:r w:rsidR="003F329B" w:rsidRPr="003F329B">
        <w:rPr>
          <w:position w:val="6"/>
          <w:sz w:val="16"/>
        </w:rPr>
        <w:t>*</w:t>
      </w:r>
      <w:r w:rsidRPr="003F329B">
        <w:t xml:space="preserve">contributing operator is a party to the </w:t>
      </w:r>
      <w:r w:rsidR="003F329B" w:rsidRPr="003F329B">
        <w:rPr>
          <w:position w:val="6"/>
          <w:sz w:val="16"/>
        </w:rPr>
        <w:t>*</w:t>
      </w:r>
      <w:r w:rsidRPr="003F329B">
        <w:t xml:space="preserve">insurance policy settlement sharing arrangement because it issued only one </w:t>
      </w:r>
      <w:r w:rsidR="003F329B" w:rsidRPr="003F329B">
        <w:rPr>
          <w:position w:val="6"/>
          <w:sz w:val="16"/>
        </w:rPr>
        <w:t>*</w:t>
      </w:r>
      <w:r w:rsidRPr="003F329B">
        <w:t xml:space="preserve">insurance policy, the </w:t>
      </w:r>
      <w:r w:rsidR="003F329B" w:rsidRPr="003F329B">
        <w:rPr>
          <w:position w:val="6"/>
          <w:sz w:val="16"/>
        </w:rPr>
        <w:t>*</w:t>
      </w:r>
      <w:r w:rsidRPr="003F329B">
        <w:t>contributing operator’s payment is treated as a payment or supply, made by the contributing operator, in settlement of a claim relating to the accidents or incidents, under that insurance policy.</w:t>
      </w:r>
    </w:p>
    <w:p w:rsidR="00300522" w:rsidRPr="003F329B" w:rsidRDefault="00300522" w:rsidP="00300522">
      <w:pPr>
        <w:pStyle w:val="notetext"/>
      </w:pPr>
      <w:r w:rsidRPr="003F329B">
        <w:t>Example:</w:t>
      </w:r>
      <w:r w:rsidRPr="003F329B">
        <w:tab/>
        <w:t>Assume the same facts as in the example in section</w:t>
      </w:r>
      <w:r w:rsidR="003F329B">
        <w:t> </w:t>
      </w:r>
      <w:r w:rsidRPr="003F329B">
        <w:t>80</w:t>
      </w:r>
      <w:r w:rsidR="003F329B">
        <w:noBreakHyphen/>
      </w:r>
      <w:r w:rsidRPr="003F329B">
        <w:t>20. The contributing operator who issued 1 of the 3 policies covering the vehicles in the accident makes a payment to the managing operator.</w:t>
      </w:r>
    </w:p>
    <w:p w:rsidR="00300522" w:rsidRPr="003F329B" w:rsidRDefault="00300522" w:rsidP="00300522">
      <w:pPr>
        <w:pStyle w:val="notetext"/>
        <w:ind w:firstLine="0"/>
      </w:pPr>
      <w:r w:rsidRPr="003F329B">
        <w:t>For the purposes of Division</w:t>
      </w:r>
      <w:r w:rsidR="003F329B">
        <w:t> </w:t>
      </w:r>
      <w:r w:rsidRPr="003F329B">
        <w:t>78 or 79, the payment (except to the extent that it represents a managing operator’s fee) will be treated as being made by the contributing operator under the insurance policy that it issued.</w:t>
      </w:r>
    </w:p>
    <w:p w:rsidR="00300522" w:rsidRPr="003F329B" w:rsidRDefault="00300522" w:rsidP="00300522">
      <w:pPr>
        <w:pStyle w:val="subsection"/>
      </w:pPr>
      <w:r w:rsidRPr="003F329B">
        <w:tab/>
        <w:t>(3)</w:t>
      </w:r>
      <w:r w:rsidRPr="003F329B">
        <w:tab/>
        <w:t xml:space="preserve">If the </w:t>
      </w:r>
      <w:r w:rsidR="003F329B" w:rsidRPr="003F329B">
        <w:rPr>
          <w:position w:val="6"/>
          <w:sz w:val="16"/>
        </w:rPr>
        <w:t>*</w:t>
      </w:r>
      <w:r w:rsidRPr="003F329B">
        <w:t xml:space="preserve">contributing operator is a party to the </w:t>
      </w:r>
      <w:r w:rsidR="003F329B" w:rsidRPr="003F329B">
        <w:rPr>
          <w:position w:val="6"/>
          <w:sz w:val="16"/>
        </w:rPr>
        <w:t>*</w:t>
      </w:r>
      <w:r w:rsidRPr="003F329B">
        <w:t xml:space="preserve">insurance policy settlement sharing arrangement because it issued 2 or more </w:t>
      </w:r>
      <w:r w:rsidR="003F329B" w:rsidRPr="003F329B">
        <w:rPr>
          <w:position w:val="6"/>
          <w:sz w:val="16"/>
        </w:rPr>
        <w:t>*</w:t>
      </w:r>
      <w:r w:rsidRPr="003F329B">
        <w:t xml:space="preserve">insurance policies, the </w:t>
      </w:r>
      <w:r w:rsidR="003F329B" w:rsidRPr="003F329B">
        <w:rPr>
          <w:position w:val="6"/>
          <w:sz w:val="16"/>
        </w:rPr>
        <w:t>*</w:t>
      </w:r>
      <w:r w:rsidRPr="003F329B">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3F329B" w:rsidRDefault="00300522" w:rsidP="00300522">
      <w:pPr>
        <w:pStyle w:val="ActHead5"/>
      </w:pPr>
      <w:bookmarkStart w:id="636" w:name="_Toc416266203"/>
      <w:r w:rsidRPr="00AE4251">
        <w:rPr>
          <w:rStyle w:val="CharSectno"/>
        </w:rPr>
        <w:t>80</w:t>
      </w:r>
      <w:r w:rsidR="003F329B" w:rsidRPr="00AE4251">
        <w:rPr>
          <w:rStyle w:val="CharSectno"/>
        </w:rPr>
        <w:noBreakHyphen/>
      </w:r>
      <w:r w:rsidRPr="00AE4251">
        <w:rPr>
          <w:rStyle w:val="CharSectno"/>
        </w:rPr>
        <w:t>30</w:t>
      </w:r>
      <w:r w:rsidRPr="003F329B">
        <w:t xml:space="preserve">  Managing operator’s increasing adjustment where contributing operator’s payment</w:t>
      </w:r>
      <w:bookmarkEnd w:id="63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rPr>
        <w:t>*</w:t>
      </w:r>
      <w:r w:rsidRPr="003F329B">
        <w:t>contributing operator’s payment is made; and</w:t>
      </w:r>
    </w:p>
    <w:p w:rsidR="00300522" w:rsidRPr="003F329B" w:rsidRDefault="00300522" w:rsidP="00300522">
      <w:pPr>
        <w:pStyle w:val="paragraph"/>
      </w:pPr>
      <w:r w:rsidRPr="003F329B">
        <w:tab/>
        <w:t>(b)</w:t>
      </w:r>
      <w:r w:rsidRPr="003F329B">
        <w:tab/>
        <w:t>as a result of section</w:t>
      </w:r>
      <w:r w:rsidR="003F329B">
        <w:t> </w:t>
      </w:r>
      <w:r w:rsidRPr="003F329B">
        <w:t>80</w:t>
      </w:r>
      <w:r w:rsidR="003F329B">
        <w:noBreakHyphen/>
      </w:r>
      <w:r w:rsidRPr="003F329B">
        <w:t xml:space="preserve">20, there was a </w:t>
      </w:r>
      <w:r w:rsidR="003F329B" w:rsidRPr="003F329B">
        <w:rPr>
          <w:position w:val="6"/>
          <w:sz w:val="16"/>
        </w:rPr>
        <w:t>*</w:t>
      </w:r>
      <w:r w:rsidRPr="003F329B">
        <w:t xml:space="preserve">decreasing adjustment for the </w:t>
      </w:r>
      <w:r w:rsidR="003F329B" w:rsidRPr="003F329B">
        <w:rPr>
          <w:position w:val="6"/>
          <w:sz w:val="16"/>
        </w:rPr>
        <w:t>*</w:t>
      </w:r>
      <w:r w:rsidRPr="003F329B">
        <w:t>managing operator under Division</w:t>
      </w:r>
      <w:r w:rsidR="003F329B">
        <w:t> </w:t>
      </w:r>
      <w:r w:rsidRPr="003F329B">
        <w:t xml:space="preserve">78 or 79 in relation to the </w:t>
      </w:r>
      <w:r w:rsidR="003F329B" w:rsidRPr="003F329B">
        <w:rPr>
          <w:position w:val="6"/>
          <w:sz w:val="16"/>
        </w:rPr>
        <w:t>*</w:t>
      </w:r>
      <w:r w:rsidRPr="003F329B">
        <w:t>managing operator’s payment or supply;</w:t>
      </w:r>
    </w:p>
    <w:p w:rsidR="00300522" w:rsidRPr="003F329B" w:rsidRDefault="00300522" w:rsidP="00300522">
      <w:pPr>
        <w:pStyle w:val="subsection2"/>
      </w:pPr>
      <w:r w:rsidRPr="003F329B">
        <w:t xml:space="preserve">there is an </w:t>
      </w:r>
      <w:r w:rsidRPr="003F329B">
        <w:rPr>
          <w:b/>
          <w:i/>
        </w:rPr>
        <w:t>increasing adjustment</w:t>
      </w:r>
      <w:r w:rsidRPr="003F329B">
        <w:t xml:space="preserve"> for the managing operator of the following amount:</w:t>
      </w:r>
    </w:p>
    <w:p w:rsidR="00300522" w:rsidRPr="003F329B" w:rsidRDefault="00143843" w:rsidP="00A53099">
      <w:pPr>
        <w:pStyle w:val="Formula"/>
        <w:spacing w:before="120" w:after="120"/>
      </w:pPr>
      <w:r w:rsidRPr="003F329B">
        <w:rPr>
          <w:noProof/>
        </w:rPr>
        <w:drawing>
          <wp:inline distT="0" distB="0" distL="0" distR="0" wp14:anchorId="0F02C380" wp14:editId="7812AD0F">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3F329B" w:rsidRDefault="00300522" w:rsidP="00300522">
      <w:pPr>
        <w:pStyle w:val="SubsectionHead"/>
      </w:pPr>
      <w:r w:rsidRPr="003F329B">
        <w:t>Managing operator’s settlement amount</w:t>
      </w:r>
    </w:p>
    <w:p w:rsidR="00300522" w:rsidRPr="003F329B" w:rsidRDefault="00300522" w:rsidP="00300522">
      <w:pPr>
        <w:pStyle w:val="subsection"/>
      </w:pPr>
      <w:r w:rsidRPr="003F329B">
        <w:tab/>
        <w:t>(2)</w:t>
      </w:r>
      <w:r w:rsidRPr="003F329B">
        <w:tab/>
        <w:t xml:space="preserve">The </w:t>
      </w:r>
      <w:r w:rsidRPr="003F329B">
        <w:rPr>
          <w:b/>
          <w:i/>
        </w:rPr>
        <w:t>managing operator’s settlement amount</w:t>
      </w:r>
      <w:r w:rsidRPr="003F329B">
        <w:t xml:space="preserve"> mentioned in </w:t>
      </w:r>
      <w:r w:rsidR="003F329B">
        <w:t>subsection (</w:t>
      </w:r>
      <w:r w:rsidRPr="003F329B">
        <w:t>1) is worked out using this method statement.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pPr>
      <w:r w:rsidRPr="003F329B">
        <w:t>Step 1.</w:t>
      </w:r>
      <w:r w:rsidRPr="003F329B">
        <w:tab/>
        <w:t>Add together:</w:t>
      </w:r>
    </w:p>
    <w:p w:rsidR="00300522" w:rsidRPr="003F329B" w:rsidRDefault="00300522" w:rsidP="00300522">
      <w:pPr>
        <w:pStyle w:val="BoxPara"/>
      </w:pPr>
      <w:r w:rsidRPr="003F329B">
        <w:rPr>
          <w:i/>
        </w:rPr>
        <w:tab/>
      </w:r>
      <w:r w:rsidRPr="003F329B">
        <w:t>(a)</w:t>
      </w:r>
      <w:r w:rsidRPr="003F329B">
        <w:tab/>
        <w:t xml:space="preserve">the sum of the payments of </w:t>
      </w:r>
      <w:r w:rsidR="003F329B" w:rsidRPr="003F329B">
        <w:rPr>
          <w:position w:val="6"/>
          <w:sz w:val="16"/>
        </w:rPr>
        <w:t>*</w:t>
      </w:r>
      <w:r w:rsidRPr="003F329B">
        <w:t xml:space="preserve">money (if any) that are included in the </w:t>
      </w:r>
      <w:r w:rsidR="003F329B" w:rsidRPr="003F329B">
        <w:rPr>
          <w:position w:val="6"/>
          <w:sz w:val="16"/>
        </w:rPr>
        <w:t>*</w:t>
      </w:r>
      <w:r w:rsidRPr="003F329B">
        <w:t>managing operator’s payment or supply; and</w:t>
      </w:r>
    </w:p>
    <w:p w:rsidR="00300522" w:rsidRPr="003F329B" w:rsidRDefault="00300522" w:rsidP="00300522">
      <w:pPr>
        <w:pStyle w:val="BoxPara"/>
        <w:rPr>
          <w:i/>
        </w:rPr>
      </w:pPr>
      <w:r w:rsidRPr="003F329B">
        <w:tab/>
        <w:t>(b)</w:t>
      </w:r>
      <w:r w:rsidRPr="003F329B">
        <w:tab/>
        <w:t xml:space="preserve">the </w:t>
      </w:r>
      <w:r w:rsidR="003F329B" w:rsidRPr="003F329B">
        <w:rPr>
          <w:position w:val="6"/>
          <w:sz w:val="16"/>
        </w:rPr>
        <w:t>*</w:t>
      </w:r>
      <w:r w:rsidRPr="003F329B">
        <w:t xml:space="preserve">GST inclusive market value of the supplies (if any) that are included in the </w:t>
      </w:r>
      <w:r w:rsidR="003F329B" w:rsidRPr="003F329B">
        <w:rPr>
          <w:position w:val="6"/>
          <w:sz w:val="16"/>
        </w:rPr>
        <w:t>*</w:t>
      </w:r>
      <w:r w:rsidRPr="003F329B">
        <w:t xml:space="preserve">managing operator’s payment or supply (other than supplies that would have been </w:t>
      </w:r>
      <w:r w:rsidR="003F329B" w:rsidRPr="003F329B">
        <w:rPr>
          <w:position w:val="6"/>
          <w:sz w:val="16"/>
        </w:rPr>
        <w:t>*</w:t>
      </w:r>
      <w:r w:rsidRPr="003F329B">
        <w:t>taxable supplies but for section</w:t>
      </w:r>
      <w:r w:rsidR="003F329B">
        <w:t> </w:t>
      </w:r>
      <w:r w:rsidRPr="003F329B">
        <w:t>78</w:t>
      </w:r>
      <w:r w:rsidR="003F329B">
        <w:noBreakHyphen/>
      </w:r>
      <w:r w:rsidRPr="003F329B">
        <w:t>25 or 79</w:t>
      </w:r>
      <w:r w:rsidR="003F329B">
        <w:noBreakHyphen/>
      </w:r>
      <w:r w:rsidRPr="003F329B">
        <w:t>60).</w:t>
      </w:r>
    </w:p>
    <w:p w:rsidR="00300522" w:rsidRPr="003F329B" w:rsidRDefault="00300522" w:rsidP="00300522">
      <w:pPr>
        <w:pStyle w:val="BoxStep"/>
      </w:pPr>
      <w:r w:rsidRPr="003F329B">
        <w:t>Step 2.</w:t>
      </w:r>
      <w:r w:rsidRPr="003F329B">
        <w:tab/>
        <w:t xml:space="preserve">If, in relation to the </w:t>
      </w:r>
      <w:r w:rsidR="003F329B" w:rsidRPr="003F329B">
        <w:rPr>
          <w:position w:val="6"/>
          <w:sz w:val="16"/>
        </w:rPr>
        <w:t>*</w:t>
      </w:r>
      <w:r w:rsidRPr="003F329B">
        <w:t xml:space="preserve">managing operator’s payment or supply, any payments of an excess were made to the </w:t>
      </w:r>
      <w:r w:rsidR="003F329B" w:rsidRPr="003F329B">
        <w:rPr>
          <w:position w:val="6"/>
          <w:sz w:val="16"/>
        </w:rPr>
        <w:t>*</w:t>
      </w:r>
      <w:r w:rsidRPr="003F329B">
        <w:t>managing operator, subtract from the step 1 amount the sum of all those payments (except to the extent that they are payments of excess to which section</w:t>
      </w:r>
      <w:r w:rsidR="003F329B">
        <w:t> </w:t>
      </w:r>
      <w:r w:rsidRPr="003F329B">
        <w:t>78</w:t>
      </w:r>
      <w:r w:rsidR="003F329B">
        <w:noBreakHyphen/>
      </w:r>
      <w:r w:rsidRPr="003F329B">
        <w:t>18 or 79</w:t>
      </w:r>
      <w:r w:rsidR="003F329B">
        <w:noBreakHyphen/>
      </w:r>
      <w:r w:rsidRPr="003F329B">
        <w:t>55 applies).</w:t>
      </w:r>
    </w:p>
    <w:p w:rsidR="00300522" w:rsidRPr="003F329B" w:rsidRDefault="00300522" w:rsidP="00300522">
      <w:pPr>
        <w:pStyle w:val="notetext"/>
      </w:pPr>
      <w:r w:rsidRPr="003F329B">
        <w:t>Example:</w:t>
      </w:r>
      <w:r w:rsidRPr="003F329B">
        <w:tab/>
        <w:t>Assume the same facts as in the examples in sections</w:t>
      </w:r>
      <w:r w:rsidR="003F329B">
        <w:t> </w:t>
      </w:r>
      <w:r w:rsidRPr="003F329B">
        <w:t>80</w:t>
      </w:r>
      <w:r w:rsidR="003F329B">
        <w:noBreakHyphen/>
      </w:r>
      <w:r w:rsidRPr="003F329B">
        <w:t>20 and 80</w:t>
      </w:r>
      <w:r w:rsidR="003F329B">
        <w:noBreakHyphen/>
      </w:r>
      <w:r w:rsidRPr="003F329B">
        <w:t>25. Assume also that, as a result of section</w:t>
      </w:r>
      <w:r w:rsidR="003F329B">
        <w:t> </w:t>
      </w:r>
      <w:r w:rsidRPr="003F329B">
        <w:t>80</w:t>
      </w:r>
      <w:r w:rsidR="003F329B">
        <w:noBreakHyphen/>
      </w:r>
      <w:r w:rsidRPr="003F329B">
        <w:t>20, there was a decreasing adjustment under Division</w:t>
      </w:r>
      <w:r w:rsidR="003F329B">
        <w:t> </w:t>
      </w:r>
      <w:r w:rsidRPr="003F329B">
        <w:t>78 or 79 for the managing operator’s payment or supply.</w:t>
      </w:r>
    </w:p>
    <w:p w:rsidR="00300522" w:rsidRPr="003F329B" w:rsidRDefault="00300522" w:rsidP="00300522">
      <w:pPr>
        <w:pStyle w:val="notetext"/>
        <w:ind w:firstLine="0"/>
      </w:pPr>
      <w:r w:rsidRPr="003F329B">
        <w:t>The managing operator has an increasing adjustment. It equals the part of the decreasing adjustment that is attributable to the managing operator’s payment or supply that was repaid by the contributing operator’s contribution.</w:t>
      </w:r>
    </w:p>
    <w:p w:rsidR="00300522" w:rsidRPr="003F329B" w:rsidRDefault="00300522" w:rsidP="00300522">
      <w:pPr>
        <w:pStyle w:val="ActHead5"/>
      </w:pPr>
      <w:bookmarkStart w:id="637" w:name="_Toc416266204"/>
      <w:r w:rsidRPr="00AE4251">
        <w:rPr>
          <w:rStyle w:val="CharSectno"/>
        </w:rPr>
        <w:t>80</w:t>
      </w:r>
      <w:r w:rsidR="003F329B" w:rsidRPr="00AE4251">
        <w:rPr>
          <w:rStyle w:val="CharSectno"/>
        </w:rPr>
        <w:noBreakHyphen/>
      </w:r>
      <w:r w:rsidRPr="00AE4251">
        <w:rPr>
          <w:rStyle w:val="CharSectno"/>
        </w:rPr>
        <w:t>35</w:t>
      </w:r>
      <w:r w:rsidRPr="003F329B">
        <w:t xml:space="preserve">  Adjustment events relating to managing operator’s payment or supply</w:t>
      </w:r>
      <w:bookmarkEnd w:id="637"/>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rPr>
        <w:t>*</w:t>
      </w:r>
      <w:r w:rsidRPr="003F329B">
        <w:t xml:space="preserve">increasing adjustment that the </w:t>
      </w:r>
      <w:r w:rsidR="003F329B" w:rsidRPr="003F329B">
        <w:rPr>
          <w:position w:val="6"/>
          <w:sz w:val="16"/>
        </w:rPr>
        <w:t>*</w:t>
      </w:r>
      <w:r w:rsidRPr="003F329B">
        <w:t>managing operator has under section</w:t>
      </w:r>
      <w:r w:rsidR="003F329B">
        <w:t> </w:t>
      </w:r>
      <w:r w:rsidRPr="003F329B">
        <w:t>80</w:t>
      </w:r>
      <w:r w:rsidR="003F329B">
        <w:noBreakHyphen/>
      </w:r>
      <w:r w:rsidRPr="003F329B">
        <w:t xml:space="preserve">30 as a result of the making of a </w:t>
      </w:r>
      <w:r w:rsidR="003F329B" w:rsidRPr="003F329B">
        <w:rPr>
          <w:position w:val="6"/>
          <w:sz w:val="16"/>
        </w:rPr>
        <w:t>*</w:t>
      </w:r>
      <w:r w:rsidRPr="003F329B">
        <w:t>managing operator’s payment or supply as 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Pr="003F329B">
        <w:t xml:space="preserve">contributing operator’s payment were </w:t>
      </w:r>
      <w:r w:rsidR="003F329B" w:rsidRPr="003F329B">
        <w:rPr>
          <w:position w:val="6"/>
          <w:sz w:val="16"/>
        </w:rPr>
        <w:t>*</w:t>
      </w:r>
      <w:r w:rsidRPr="003F329B">
        <w:t xml:space="preserve">consideration for a </w:t>
      </w:r>
      <w:r w:rsidR="003F329B" w:rsidRPr="003F329B">
        <w:rPr>
          <w:position w:val="6"/>
          <w:sz w:val="16"/>
        </w:rPr>
        <w:t>*</w:t>
      </w:r>
      <w:r w:rsidRPr="003F329B">
        <w:t>taxable supply made by the managing operator;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changes made to those payments were a change in the consideration for the supply.</w:t>
      </w:r>
    </w:p>
    <w:p w:rsidR="00300522" w:rsidRPr="003F329B" w:rsidRDefault="00300522" w:rsidP="00300522">
      <w:pPr>
        <w:pStyle w:val="ActHead4"/>
      </w:pPr>
      <w:bookmarkStart w:id="638" w:name="_Toc416266205"/>
      <w:r w:rsidRPr="00AE4251">
        <w:rPr>
          <w:rStyle w:val="CharSubdNo"/>
        </w:rPr>
        <w:t>Subdivision</w:t>
      </w:r>
      <w:r w:rsidR="003F329B" w:rsidRPr="00AE4251">
        <w:rPr>
          <w:rStyle w:val="CharSubdNo"/>
        </w:rPr>
        <w:t> </w:t>
      </w:r>
      <w:r w:rsidRPr="00AE4251">
        <w:rPr>
          <w:rStyle w:val="CharSubdNo"/>
        </w:rPr>
        <w:t>80</w:t>
      </w:r>
      <w:r w:rsidR="003F329B" w:rsidRPr="00AE4251">
        <w:rPr>
          <w:rStyle w:val="CharSubdNo"/>
        </w:rPr>
        <w:noBreakHyphen/>
      </w:r>
      <w:r w:rsidRPr="00AE4251">
        <w:rPr>
          <w:rStyle w:val="CharSubdNo"/>
        </w:rPr>
        <w:t>B</w:t>
      </w:r>
      <w:r w:rsidRPr="003F329B">
        <w:t>—</w:t>
      </w:r>
      <w:r w:rsidRPr="00AE4251">
        <w:rPr>
          <w:rStyle w:val="CharSubdText"/>
        </w:rPr>
        <w:t>Nominal defendant settlement sharing arrangements</w:t>
      </w:r>
      <w:bookmarkEnd w:id="638"/>
    </w:p>
    <w:p w:rsidR="00300522" w:rsidRPr="003F329B" w:rsidRDefault="00300522" w:rsidP="00300522">
      <w:pPr>
        <w:pStyle w:val="ActHead5"/>
      </w:pPr>
      <w:bookmarkStart w:id="639" w:name="_Toc416266206"/>
      <w:r w:rsidRPr="00AE4251">
        <w:rPr>
          <w:rStyle w:val="CharSectno"/>
        </w:rPr>
        <w:t>80</w:t>
      </w:r>
      <w:r w:rsidR="003F329B" w:rsidRPr="00AE4251">
        <w:rPr>
          <w:rStyle w:val="CharSectno"/>
        </w:rPr>
        <w:noBreakHyphen/>
      </w:r>
      <w:r w:rsidRPr="00AE4251">
        <w:rPr>
          <w:rStyle w:val="CharSectno"/>
        </w:rPr>
        <w:t>40</w:t>
      </w:r>
      <w:r w:rsidRPr="003F329B">
        <w:t xml:space="preserve">  Meaning of </w:t>
      </w:r>
      <w:r w:rsidRPr="003F329B">
        <w:rPr>
          <w:i/>
        </w:rPr>
        <w:t>nominal defendant settlement sharing arrangement</w:t>
      </w:r>
      <w:r w:rsidRPr="003F329B">
        <w:t xml:space="preserve"> etc.</w:t>
      </w:r>
      <w:bookmarkEnd w:id="639"/>
    </w:p>
    <w:p w:rsidR="00300522" w:rsidRPr="003F329B" w:rsidRDefault="00300522" w:rsidP="00300522">
      <w:pPr>
        <w:pStyle w:val="SubsectionHead"/>
      </w:pPr>
      <w:r w:rsidRPr="003F329B">
        <w:t xml:space="preserve">Meaning of </w:t>
      </w:r>
      <w:r w:rsidRPr="003F329B">
        <w:rPr>
          <w:b/>
        </w:rPr>
        <w:t>nominal defendant</w:t>
      </w:r>
      <w:r w:rsidRPr="003F329B">
        <w:t xml:space="preserve"> </w:t>
      </w:r>
      <w:r w:rsidRPr="003F329B">
        <w:rPr>
          <w:b/>
        </w:rPr>
        <w:t>settlement sharing arrangement</w:t>
      </w:r>
    </w:p>
    <w:p w:rsidR="00300522" w:rsidRPr="003F329B" w:rsidRDefault="00300522" w:rsidP="00300522">
      <w:pPr>
        <w:pStyle w:val="subsection"/>
      </w:pPr>
      <w:r w:rsidRPr="003F329B">
        <w:tab/>
        <w:t>(1)</w:t>
      </w:r>
      <w:r w:rsidRPr="003F329B">
        <w:tab/>
        <w:t xml:space="preserve">A </w:t>
      </w:r>
      <w:r w:rsidRPr="003F329B">
        <w:rPr>
          <w:b/>
          <w:i/>
        </w:rPr>
        <w:t>nominal defendant settlement sharing arrangement</w:t>
      </w:r>
      <w:r w:rsidRPr="003F329B">
        <w:t xml:space="preserve"> is an arrangement:</w:t>
      </w:r>
    </w:p>
    <w:p w:rsidR="00300522" w:rsidRPr="003F329B" w:rsidRDefault="00300522" w:rsidP="00300522">
      <w:pPr>
        <w:pStyle w:val="paragraph"/>
      </w:pPr>
      <w:r w:rsidRPr="003F329B">
        <w:tab/>
        <w:t>(a)</w:t>
      </w:r>
      <w:r w:rsidRPr="003F329B">
        <w:tab/>
        <w:t>that relates to an accident or other incident or 2 or more related accidents or other incidents; and</w:t>
      </w:r>
    </w:p>
    <w:p w:rsidR="00300522" w:rsidRPr="003F329B" w:rsidRDefault="00300522" w:rsidP="00300522">
      <w:pPr>
        <w:pStyle w:val="paragraph"/>
      </w:pPr>
      <w:r w:rsidRPr="003F329B">
        <w:tab/>
        <w:t>(b)</w:t>
      </w:r>
      <w:r w:rsidRPr="003F329B">
        <w:tab/>
        <w:t xml:space="preserve">to which the parties are </w:t>
      </w:r>
      <w:r w:rsidR="003F329B" w:rsidRPr="003F329B">
        <w:rPr>
          <w:position w:val="6"/>
          <w:sz w:val="16"/>
        </w:rPr>
        <w:t>*</w:t>
      </w:r>
      <w:r w:rsidRPr="003F329B">
        <w:t xml:space="preserve">operators of a </w:t>
      </w:r>
      <w:r w:rsidR="003F329B" w:rsidRPr="003F329B">
        <w:rPr>
          <w:position w:val="6"/>
          <w:sz w:val="16"/>
        </w:rPr>
        <w:t>*</w:t>
      </w:r>
      <w:r w:rsidRPr="003F329B">
        <w:t xml:space="preserve">compulsory third party scheme, where they are parties because the person involved in the accidents or incidents was not covered under an </w:t>
      </w:r>
      <w:r w:rsidR="003F329B" w:rsidRPr="003F329B">
        <w:rPr>
          <w:position w:val="6"/>
          <w:sz w:val="16"/>
        </w:rPr>
        <w:t>*</w:t>
      </w:r>
      <w:r w:rsidRPr="003F329B">
        <w:t>insurance policy; and</w:t>
      </w:r>
    </w:p>
    <w:p w:rsidR="00300522" w:rsidRPr="003F329B" w:rsidRDefault="00300522" w:rsidP="00300522">
      <w:pPr>
        <w:pStyle w:val="paragraph"/>
      </w:pPr>
      <w:r w:rsidRPr="003F329B">
        <w:tab/>
        <w:t>(c)</w:t>
      </w:r>
      <w:r w:rsidRPr="003F329B">
        <w:tab/>
        <w:t>under which:</w:t>
      </w:r>
    </w:p>
    <w:p w:rsidR="00300522" w:rsidRPr="003F329B" w:rsidRDefault="00300522" w:rsidP="00300522">
      <w:pPr>
        <w:pStyle w:val="paragraphsub"/>
      </w:pPr>
      <w:r w:rsidRPr="003F329B">
        <w:tab/>
        <w:t>(i)</w:t>
      </w:r>
      <w:r w:rsidRPr="003F329B">
        <w:tab/>
        <w:t xml:space="preserve">one party (the </w:t>
      </w:r>
      <w:r w:rsidRPr="003F329B">
        <w:rPr>
          <w:b/>
          <w:i/>
        </w:rPr>
        <w:t>managing operator</w:t>
      </w:r>
      <w:r w:rsidRPr="003F329B">
        <w:t>) is to make one or more payments or supplies in settlement of a claim, under the compulsory third party scheme, relating to the accidents or incidents; and</w:t>
      </w:r>
    </w:p>
    <w:p w:rsidR="00300522" w:rsidRPr="003F329B" w:rsidRDefault="00300522" w:rsidP="00300522">
      <w:pPr>
        <w:pStyle w:val="paragraphsub"/>
      </w:pPr>
      <w:r w:rsidRPr="003F329B">
        <w:tab/>
        <w:t>(ii)</w:t>
      </w:r>
      <w:r w:rsidRPr="003F329B">
        <w:tab/>
        <w:t xml:space="preserve">the other party, or one or more of the other parties, (each being a </w:t>
      </w:r>
      <w:r w:rsidRPr="003F329B">
        <w:rPr>
          <w:b/>
          <w:i/>
        </w:rPr>
        <w:t>contributing operator</w:t>
      </w:r>
      <w:r w:rsidRPr="003F329B">
        <w:t xml:space="preserve">) is to make a payment to the </w:t>
      </w:r>
      <w:r w:rsidR="003F329B" w:rsidRPr="003F329B">
        <w:rPr>
          <w:position w:val="6"/>
          <w:sz w:val="16"/>
        </w:rPr>
        <w:t>*</w:t>
      </w:r>
      <w:r w:rsidRPr="003F329B">
        <w:t>managing operator in respect of that operator settling the claim.</w:t>
      </w:r>
    </w:p>
    <w:p w:rsidR="00300522" w:rsidRPr="003F329B" w:rsidRDefault="00300522" w:rsidP="00300522">
      <w:pPr>
        <w:pStyle w:val="SubsectionHead"/>
      </w:pPr>
      <w:r w:rsidRPr="003F329B">
        <w:t xml:space="preserve">Meaning of </w:t>
      </w:r>
      <w:r w:rsidRPr="003F329B">
        <w:rPr>
          <w:b/>
        </w:rPr>
        <w:t>managing operator’s payment or supply</w:t>
      </w:r>
    </w:p>
    <w:p w:rsidR="00300522" w:rsidRPr="003F329B" w:rsidRDefault="00300522" w:rsidP="00300522">
      <w:pPr>
        <w:pStyle w:val="subsection"/>
      </w:pPr>
      <w:r w:rsidRPr="003F329B">
        <w:tab/>
        <w:t>(2)</w:t>
      </w:r>
      <w:r w:rsidRPr="003F329B">
        <w:tab/>
        <w:t xml:space="preserve">If a payment or supply mentioned in </w:t>
      </w:r>
      <w:r w:rsidR="003F329B">
        <w:t>subparagraph (</w:t>
      </w:r>
      <w:r w:rsidRPr="003F329B">
        <w:t xml:space="preserve">1)(c)(i) is not a </w:t>
      </w:r>
      <w:r w:rsidR="003F329B" w:rsidRPr="003F329B">
        <w:rPr>
          <w:position w:val="6"/>
          <w:sz w:val="16"/>
        </w:rPr>
        <w:t>*</w:t>
      </w:r>
      <w:r w:rsidRPr="003F329B">
        <w:t xml:space="preserve">CTP ancillary payment or supply, it is a </w:t>
      </w:r>
      <w:r w:rsidRPr="003F329B">
        <w:rPr>
          <w:b/>
          <w:i/>
        </w:rPr>
        <w:t>managing operator’s payment or supply</w:t>
      </w:r>
      <w:r w:rsidRPr="003F329B">
        <w:t>.</w:t>
      </w:r>
    </w:p>
    <w:p w:rsidR="00300522" w:rsidRPr="003F329B" w:rsidRDefault="00300522" w:rsidP="00300522">
      <w:pPr>
        <w:pStyle w:val="SubsectionHead"/>
      </w:pPr>
      <w:r w:rsidRPr="003F329B">
        <w:t xml:space="preserve">Meaning of </w:t>
      </w:r>
      <w:r w:rsidRPr="003F329B">
        <w:rPr>
          <w:b/>
        </w:rPr>
        <w:t>contributing operator’s payment</w:t>
      </w:r>
    </w:p>
    <w:p w:rsidR="00300522" w:rsidRPr="003F329B" w:rsidRDefault="00300522" w:rsidP="00300522">
      <w:pPr>
        <w:pStyle w:val="subsection"/>
      </w:pPr>
      <w:r w:rsidRPr="003F329B">
        <w:tab/>
        <w:t>(3)</w:t>
      </w:r>
      <w:r w:rsidRPr="003F329B">
        <w:tab/>
        <w:t xml:space="preserve">A payment mentioned in </w:t>
      </w:r>
      <w:r w:rsidR="003F329B">
        <w:t>subparagraph (</w:t>
      </w:r>
      <w:r w:rsidRPr="003F329B">
        <w:t xml:space="preserve">1)(c)(ii), to the extent that it is not a fee to the </w:t>
      </w:r>
      <w:r w:rsidR="003F329B" w:rsidRPr="003F329B">
        <w:rPr>
          <w:position w:val="6"/>
          <w:sz w:val="16"/>
        </w:rPr>
        <w:t>*</w:t>
      </w:r>
      <w:r w:rsidRPr="003F329B">
        <w:t xml:space="preserve">managing operator for managing the process of making settlements under the arrangement, is a </w:t>
      </w:r>
      <w:r w:rsidRPr="003F329B">
        <w:rPr>
          <w:b/>
          <w:i/>
        </w:rPr>
        <w:t>contributing operator’s payment</w:t>
      </w:r>
      <w:r w:rsidRPr="003F329B">
        <w:t>.</w:t>
      </w:r>
    </w:p>
    <w:p w:rsidR="00300522" w:rsidRPr="003F329B" w:rsidRDefault="00300522" w:rsidP="00300522">
      <w:pPr>
        <w:pStyle w:val="ActHead5"/>
      </w:pPr>
      <w:bookmarkStart w:id="640" w:name="_Toc416266207"/>
      <w:r w:rsidRPr="00AE4251">
        <w:rPr>
          <w:rStyle w:val="CharSectno"/>
        </w:rPr>
        <w:t>80</w:t>
      </w:r>
      <w:r w:rsidR="003F329B" w:rsidRPr="00AE4251">
        <w:rPr>
          <w:rStyle w:val="CharSectno"/>
        </w:rPr>
        <w:noBreakHyphen/>
      </w:r>
      <w:r w:rsidRPr="00AE4251">
        <w:rPr>
          <w:rStyle w:val="CharSectno"/>
        </w:rPr>
        <w:t>45</w:t>
      </w:r>
      <w:r w:rsidRPr="003F329B">
        <w:t xml:space="preserve">  Nominal defendant settlement sharing arrangements to which this </w:t>
      </w:r>
      <w:r w:rsidR="00A53099" w:rsidRPr="003F329B">
        <w:t>Subdivision</w:t>
      </w:r>
      <w:r w:rsidR="00A36DB5" w:rsidRPr="003F329B">
        <w:t xml:space="preserve"> </w:t>
      </w:r>
      <w:r w:rsidRPr="003F329B">
        <w:t>applies</w:t>
      </w:r>
      <w:bookmarkEnd w:id="640"/>
    </w:p>
    <w:p w:rsidR="00300522" w:rsidRPr="003F329B" w:rsidRDefault="00300522" w:rsidP="00300522">
      <w:pPr>
        <w:pStyle w:val="subsection"/>
      </w:pPr>
      <w:r w:rsidRPr="003F329B">
        <w:tab/>
      </w:r>
      <w:r w:rsidRPr="003F329B">
        <w:tab/>
        <w:t xml:space="preserve">This </w:t>
      </w:r>
      <w:r w:rsidR="00A53099" w:rsidRPr="003F329B">
        <w:t>Subdivision</w:t>
      </w:r>
      <w:r w:rsidR="00A36DB5" w:rsidRPr="003F329B">
        <w:t xml:space="preserve"> </w:t>
      </w:r>
      <w:r w:rsidRPr="003F329B">
        <w:t xml:space="preserve">applies to a </w:t>
      </w:r>
      <w:r w:rsidR="003F329B" w:rsidRPr="003F329B">
        <w:rPr>
          <w:position w:val="6"/>
          <w:sz w:val="16"/>
        </w:rPr>
        <w:t>*</w:t>
      </w:r>
      <w:r w:rsidRPr="003F329B">
        <w:t xml:space="preserve">nominal defendant settlement sharing arrangement if its </w:t>
      </w:r>
      <w:r w:rsidR="003F329B" w:rsidRPr="003F329B">
        <w:rPr>
          <w:position w:val="6"/>
          <w:sz w:val="16"/>
        </w:rPr>
        <w:t>*</w:t>
      </w:r>
      <w:r w:rsidRPr="003F329B">
        <w:t xml:space="preserve">managing operator is not a party to a </w:t>
      </w:r>
      <w:r w:rsidR="003F329B" w:rsidRPr="003F329B">
        <w:rPr>
          <w:position w:val="6"/>
          <w:sz w:val="16"/>
        </w:rPr>
        <w:t>*</w:t>
      </w:r>
      <w:r w:rsidRPr="003F329B">
        <w:t>hybrid settlement sharing arrangement relating to the same accidents or incidents.</w:t>
      </w:r>
    </w:p>
    <w:p w:rsidR="00300522" w:rsidRPr="003F329B" w:rsidRDefault="00300522" w:rsidP="00300522">
      <w:pPr>
        <w:pStyle w:val="ActHead5"/>
      </w:pPr>
      <w:bookmarkStart w:id="641" w:name="_Toc416266208"/>
      <w:r w:rsidRPr="00AE4251">
        <w:rPr>
          <w:rStyle w:val="CharSectno"/>
        </w:rPr>
        <w:t>80</w:t>
      </w:r>
      <w:r w:rsidR="003F329B" w:rsidRPr="00AE4251">
        <w:rPr>
          <w:rStyle w:val="CharSectno"/>
        </w:rPr>
        <w:noBreakHyphen/>
      </w:r>
      <w:r w:rsidRPr="00AE4251">
        <w:rPr>
          <w:rStyle w:val="CharSectno"/>
        </w:rPr>
        <w:t>50</w:t>
      </w:r>
      <w:r w:rsidRPr="003F329B">
        <w:t xml:space="preserve">  Effect of becoming parties to industry deeds or entering into nominal defendant settlement sharing arrangements</w:t>
      </w:r>
      <w:bookmarkEnd w:id="641"/>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 xml:space="preserve">operator of a </w:t>
      </w:r>
      <w:r w:rsidR="003F329B" w:rsidRPr="003F329B">
        <w:rPr>
          <w:position w:val="6"/>
          <w:sz w:val="16"/>
        </w:rPr>
        <w:t>*</w:t>
      </w:r>
      <w:r w:rsidRPr="003F329B">
        <w:t xml:space="preserve">compulsory third party scheme does not make a </w:t>
      </w:r>
      <w:r w:rsidR="003F329B" w:rsidRPr="003F329B">
        <w:rPr>
          <w:position w:val="6"/>
          <w:sz w:val="16"/>
        </w:rPr>
        <w:t>*</w:t>
      </w:r>
      <w:r w:rsidRPr="003F329B">
        <w:t>taxable supply by:</w:t>
      </w:r>
    </w:p>
    <w:p w:rsidR="00300522" w:rsidRPr="003F329B" w:rsidRDefault="00300522" w:rsidP="00300522">
      <w:pPr>
        <w:pStyle w:val="paragraph"/>
      </w:pPr>
      <w:r w:rsidRPr="003F329B">
        <w:tab/>
        <w:t>(a)</w:t>
      </w:r>
      <w:r w:rsidRPr="003F329B">
        <w:tab/>
        <w:t xml:space="preserve">entering into, or becoming a party to, a </w:t>
      </w:r>
      <w:r w:rsidR="003F329B" w:rsidRPr="003F329B">
        <w:rPr>
          <w:position w:val="6"/>
          <w:sz w:val="16"/>
        </w:rPr>
        <w:t>*</w:t>
      </w:r>
      <w:r w:rsidRPr="003F329B">
        <w:t xml:space="preserve">nominal defendant settlement sharing arrangement to which this </w:t>
      </w:r>
      <w:r w:rsidR="00A53099" w:rsidRPr="003F329B">
        <w:t>Subdivision</w:t>
      </w:r>
      <w:r w:rsidR="00A36DB5" w:rsidRPr="003F329B">
        <w:t xml:space="preserve"> </w:t>
      </w:r>
      <w:r w:rsidRPr="003F329B">
        <w:t>applies; or</w:t>
      </w:r>
    </w:p>
    <w:p w:rsidR="00300522" w:rsidRPr="003F329B" w:rsidRDefault="00300522" w:rsidP="00300522">
      <w:pPr>
        <w:pStyle w:val="paragraph"/>
      </w:pPr>
      <w:r w:rsidRPr="003F329B">
        <w:tab/>
        <w:t>(b)</w:t>
      </w:r>
      <w:r w:rsidRPr="003F329B">
        <w:tab/>
        <w:t xml:space="preserve">becoming a party to a deed created by or under a </w:t>
      </w:r>
      <w:r w:rsidR="003F329B" w:rsidRPr="003F329B">
        <w:rPr>
          <w:position w:val="6"/>
          <w:sz w:val="16"/>
        </w:rPr>
        <w:t>*</w:t>
      </w:r>
      <w:r w:rsidRPr="003F329B">
        <w:t xml:space="preserve">State law or a </w:t>
      </w:r>
      <w:r w:rsidR="003F329B" w:rsidRPr="003F329B">
        <w:rPr>
          <w:position w:val="6"/>
          <w:sz w:val="16"/>
        </w:rPr>
        <w:t>*</w:t>
      </w:r>
      <w:r w:rsidRPr="003F329B">
        <w:t xml:space="preserve">Territory law establishing a compulsory third party scheme, that provides for a nominal defendant settlement sharing arrangement to which this </w:t>
      </w:r>
      <w:r w:rsidR="00A53099" w:rsidRPr="003F329B">
        <w:t>Subdivision</w:t>
      </w:r>
      <w:r w:rsidR="00A36DB5" w:rsidRPr="003F329B">
        <w:t xml:space="preserve"> </w:t>
      </w:r>
      <w:r w:rsidRPr="003F329B">
        <w:t>applies.</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642" w:name="_Toc416266209"/>
      <w:r w:rsidRPr="00AE4251">
        <w:rPr>
          <w:rStyle w:val="CharSectno"/>
        </w:rPr>
        <w:t>80</w:t>
      </w:r>
      <w:r w:rsidR="003F329B" w:rsidRPr="00AE4251">
        <w:rPr>
          <w:rStyle w:val="CharSectno"/>
        </w:rPr>
        <w:noBreakHyphen/>
      </w:r>
      <w:r w:rsidRPr="00AE4251">
        <w:rPr>
          <w:rStyle w:val="CharSectno"/>
        </w:rPr>
        <w:t>55</w:t>
      </w:r>
      <w:r w:rsidRPr="003F329B">
        <w:t xml:space="preserve">  Effect of contributing operator’s payment</w:t>
      </w:r>
      <w:bookmarkEnd w:id="642"/>
    </w:p>
    <w:p w:rsidR="00300522" w:rsidRPr="003F329B" w:rsidRDefault="00300522" w:rsidP="00300522">
      <w:pPr>
        <w:pStyle w:val="subsection"/>
      </w:pPr>
      <w:r w:rsidRPr="003F329B">
        <w:tab/>
        <w:t>(1)</w:t>
      </w:r>
      <w:r w:rsidRPr="003F329B">
        <w:tab/>
        <w:t xml:space="preserve">A </w:t>
      </w:r>
      <w:r w:rsidR="003F329B" w:rsidRPr="003F329B">
        <w:rPr>
          <w:position w:val="6"/>
          <w:sz w:val="16"/>
        </w:rPr>
        <w:t>*</w:t>
      </w:r>
      <w:r w:rsidRPr="003F329B">
        <w:t xml:space="preserve">contributing operator’s payment is </w:t>
      </w:r>
      <w:r w:rsidRPr="003F329B">
        <w:rPr>
          <w:i/>
        </w:rPr>
        <w:t>not</w:t>
      </w:r>
      <w:r w:rsidRPr="003F329B">
        <w:t xml:space="preserve"> treated as </w:t>
      </w:r>
      <w:r w:rsidR="003F329B" w:rsidRPr="003F329B">
        <w:rPr>
          <w:position w:val="6"/>
          <w:sz w:val="16"/>
        </w:rPr>
        <w:t>*</w:t>
      </w:r>
      <w:r w:rsidRPr="003F329B">
        <w:t xml:space="preserve">consideration for a supply by the </w:t>
      </w:r>
      <w:r w:rsidR="003F329B" w:rsidRPr="003F329B">
        <w:rPr>
          <w:position w:val="6"/>
          <w:sz w:val="16"/>
        </w:rPr>
        <w:t>*</w:t>
      </w:r>
      <w:r w:rsidRPr="003F329B">
        <w:t xml:space="preserve">managing operator, or for an acquisition by the </w:t>
      </w:r>
      <w:r w:rsidR="003F329B" w:rsidRPr="003F329B">
        <w:rPr>
          <w:position w:val="6"/>
          <w:sz w:val="16"/>
        </w:rPr>
        <w:t>*</w:t>
      </w:r>
      <w:r w:rsidRPr="003F329B">
        <w:t>contributing operator.</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 and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43" w:name="_Toc416266210"/>
      <w:r w:rsidRPr="00AE4251">
        <w:rPr>
          <w:rStyle w:val="CharSectno"/>
        </w:rPr>
        <w:t>80</w:t>
      </w:r>
      <w:r w:rsidR="003F329B" w:rsidRPr="00AE4251">
        <w:rPr>
          <w:rStyle w:val="CharSectno"/>
        </w:rPr>
        <w:noBreakHyphen/>
      </w:r>
      <w:r w:rsidRPr="00AE4251">
        <w:rPr>
          <w:rStyle w:val="CharSectno"/>
        </w:rPr>
        <w:t>60</w:t>
      </w:r>
      <w:r w:rsidRPr="003F329B">
        <w:t xml:space="preserve">  Managing operator’s payment or supply</w:t>
      </w:r>
      <w:bookmarkEnd w:id="643"/>
    </w:p>
    <w:p w:rsidR="00300522" w:rsidRPr="003F329B" w:rsidRDefault="00300522" w:rsidP="00300522">
      <w:pPr>
        <w:pStyle w:val="subsection"/>
      </w:pPr>
      <w:r w:rsidRPr="003F329B">
        <w:tab/>
      </w:r>
      <w:r w:rsidRPr="003F329B">
        <w:tab/>
        <w:t>For the purposes of Division</w:t>
      </w:r>
      <w:r w:rsidR="003F329B">
        <w:t> </w:t>
      </w:r>
      <w:r w:rsidRPr="003F329B">
        <w:t xml:space="preserve">79, a </w:t>
      </w:r>
      <w:r w:rsidR="003F329B" w:rsidRPr="003F329B">
        <w:rPr>
          <w:position w:val="6"/>
          <w:sz w:val="16"/>
        </w:rPr>
        <w:t>*</w:t>
      </w:r>
      <w:r w:rsidRPr="003F329B">
        <w:t xml:space="preserve">managing operator’s payment or supply is treated as a </w:t>
      </w:r>
      <w:r w:rsidR="003F329B" w:rsidRPr="003F329B">
        <w:rPr>
          <w:position w:val="6"/>
          <w:sz w:val="16"/>
        </w:rPr>
        <w:t>*</w:t>
      </w:r>
      <w:r w:rsidRPr="003F329B">
        <w:t>CTP compensation payment or supply.</w:t>
      </w:r>
    </w:p>
    <w:p w:rsidR="00300522" w:rsidRPr="003F329B" w:rsidRDefault="00300522" w:rsidP="00300522">
      <w:pPr>
        <w:pStyle w:val="ActHead5"/>
      </w:pPr>
      <w:bookmarkStart w:id="644" w:name="_Toc416266211"/>
      <w:r w:rsidRPr="00AE4251">
        <w:rPr>
          <w:rStyle w:val="CharSectno"/>
        </w:rPr>
        <w:t>80</w:t>
      </w:r>
      <w:r w:rsidR="003F329B" w:rsidRPr="00AE4251">
        <w:rPr>
          <w:rStyle w:val="CharSectno"/>
        </w:rPr>
        <w:noBreakHyphen/>
      </w:r>
      <w:r w:rsidRPr="00AE4251">
        <w:rPr>
          <w:rStyle w:val="CharSectno"/>
        </w:rPr>
        <w:t>65</w:t>
      </w:r>
      <w:r w:rsidRPr="003F329B">
        <w:t xml:space="preserve">  Contributing operator’s payment</w:t>
      </w:r>
      <w:bookmarkEnd w:id="644"/>
    </w:p>
    <w:p w:rsidR="00300522" w:rsidRPr="003F329B" w:rsidRDefault="00300522" w:rsidP="00300522">
      <w:pPr>
        <w:pStyle w:val="subsection"/>
      </w:pPr>
      <w:r w:rsidRPr="003F329B">
        <w:tab/>
      </w:r>
      <w:r w:rsidRPr="003F329B">
        <w:tab/>
        <w:t>For the purposes of Division</w:t>
      </w:r>
      <w:r w:rsidR="003F329B">
        <w:t> </w:t>
      </w:r>
      <w:r w:rsidRPr="003F329B">
        <w:t xml:space="preserve">79, a </w:t>
      </w:r>
      <w:r w:rsidR="003F329B" w:rsidRPr="003F329B">
        <w:rPr>
          <w:position w:val="6"/>
          <w:sz w:val="16"/>
        </w:rPr>
        <w:t>*</w:t>
      </w:r>
      <w:r w:rsidRPr="003F329B">
        <w:t xml:space="preserve">contributing operator’s payment is treated as a </w:t>
      </w:r>
      <w:r w:rsidR="003F329B" w:rsidRPr="003F329B">
        <w:rPr>
          <w:position w:val="6"/>
          <w:sz w:val="16"/>
        </w:rPr>
        <w:t>*</w:t>
      </w:r>
      <w:r w:rsidRPr="003F329B">
        <w:t>CTP compensation payment or supply.</w:t>
      </w:r>
    </w:p>
    <w:p w:rsidR="00300522" w:rsidRPr="003F329B" w:rsidRDefault="00300522" w:rsidP="00300522">
      <w:pPr>
        <w:pStyle w:val="ActHead5"/>
      </w:pPr>
      <w:bookmarkStart w:id="645" w:name="_Toc416266212"/>
      <w:r w:rsidRPr="00AE4251">
        <w:rPr>
          <w:rStyle w:val="CharSectno"/>
        </w:rPr>
        <w:t>80</w:t>
      </w:r>
      <w:r w:rsidR="003F329B" w:rsidRPr="00AE4251">
        <w:rPr>
          <w:rStyle w:val="CharSectno"/>
        </w:rPr>
        <w:noBreakHyphen/>
      </w:r>
      <w:r w:rsidRPr="00AE4251">
        <w:rPr>
          <w:rStyle w:val="CharSectno"/>
        </w:rPr>
        <w:t>70</w:t>
      </w:r>
      <w:r w:rsidRPr="003F329B">
        <w:t xml:space="preserve">  Managing operator’s increasing adjustment where contributing operator’s payment</w:t>
      </w:r>
      <w:bookmarkEnd w:id="645"/>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rPr>
        <w:t>*</w:t>
      </w:r>
      <w:r w:rsidRPr="003F329B">
        <w:t>contributing operator’s payment is made; and</w:t>
      </w:r>
    </w:p>
    <w:p w:rsidR="00300522" w:rsidRPr="003F329B" w:rsidRDefault="00300522" w:rsidP="00300522">
      <w:pPr>
        <w:pStyle w:val="paragraph"/>
      </w:pPr>
      <w:r w:rsidRPr="003F329B">
        <w:tab/>
        <w:t>(b)</w:t>
      </w:r>
      <w:r w:rsidRPr="003F329B">
        <w:tab/>
        <w:t>as a result of section</w:t>
      </w:r>
      <w:r w:rsidR="003F329B">
        <w:t> </w:t>
      </w:r>
      <w:r w:rsidRPr="003F329B">
        <w:t>80</w:t>
      </w:r>
      <w:r w:rsidR="003F329B">
        <w:noBreakHyphen/>
      </w:r>
      <w:r w:rsidRPr="003F329B">
        <w:t xml:space="preserve">60, there was a </w:t>
      </w:r>
      <w:r w:rsidR="003F329B" w:rsidRPr="003F329B">
        <w:rPr>
          <w:position w:val="6"/>
          <w:sz w:val="16"/>
        </w:rPr>
        <w:t>*</w:t>
      </w:r>
      <w:r w:rsidRPr="003F329B">
        <w:t xml:space="preserve">decreasing adjustment for the </w:t>
      </w:r>
      <w:r w:rsidR="003F329B" w:rsidRPr="003F329B">
        <w:rPr>
          <w:position w:val="6"/>
          <w:sz w:val="16"/>
        </w:rPr>
        <w:t>*</w:t>
      </w:r>
      <w:r w:rsidRPr="003F329B">
        <w:t>managing operator under Division</w:t>
      </w:r>
      <w:r w:rsidR="003F329B">
        <w:t> </w:t>
      </w:r>
      <w:r w:rsidRPr="003F329B">
        <w:t xml:space="preserve">79 in relation to the </w:t>
      </w:r>
      <w:r w:rsidR="003F329B" w:rsidRPr="003F329B">
        <w:rPr>
          <w:position w:val="6"/>
          <w:sz w:val="16"/>
        </w:rPr>
        <w:t>*</w:t>
      </w:r>
      <w:r w:rsidRPr="003F329B">
        <w:t>managing operator’s payment or supply;</w:t>
      </w:r>
    </w:p>
    <w:p w:rsidR="00300522" w:rsidRPr="003F329B" w:rsidRDefault="00300522" w:rsidP="00300522">
      <w:pPr>
        <w:pStyle w:val="subsection2"/>
      </w:pPr>
      <w:r w:rsidRPr="003F329B">
        <w:t xml:space="preserve">there is an </w:t>
      </w:r>
      <w:r w:rsidRPr="003F329B">
        <w:rPr>
          <w:b/>
          <w:i/>
        </w:rPr>
        <w:t>increasing adjustment</w:t>
      </w:r>
      <w:r w:rsidRPr="003F329B">
        <w:t xml:space="preserve"> for the managing operator of the following amount:</w:t>
      </w:r>
    </w:p>
    <w:p w:rsidR="00300522" w:rsidRPr="003F329B" w:rsidRDefault="00143843" w:rsidP="00A53099">
      <w:pPr>
        <w:pStyle w:val="Formula"/>
        <w:spacing w:before="120" w:after="120"/>
      </w:pPr>
      <w:r w:rsidRPr="003F329B">
        <w:rPr>
          <w:noProof/>
        </w:rPr>
        <w:drawing>
          <wp:inline distT="0" distB="0" distL="0" distR="0" wp14:anchorId="2FBC60E5" wp14:editId="68DDFBD1">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3F329B" w:rsidRDefault="00300522" w:rsidP="00300522">
      <w:pPr>
        <w:pStyle w:val="SubsectionHead"/>
      </w:pPr>
      <w:r w:rsidRPr="003F329B">
        <w:t>Managing operator’s settlement amount</w:t>
      </w:r>
    </w:p>
    <w:p w:rsidR="00300522" w:rsidRPr="003F329B" w:rsidRDefault="00300522" w:rsidP="00300522">
      <w:pPr>
        <w:pStyle w:val="subsection"/>
      </w:pPr>
      <w:r w:rsidRPr="003F329B">
        <w:tab/>
        <w:t>(2)</w:t>
      </w:r>
      <w:r w:rsidRPr="003F329B">
        <w:tab/>
        <w:t xml:space="preserve">The </w:t>
      </w:r>
      <w:r w:rsidRPr="003F329B">
        <w:rPr>
          <w:b/>
          <w:i/>
        </w:rPr>
        <w:t>managing operator’s settlement amount</w:t>
      </w:r>
      <w:r w:rsidRPr="003F329B">
        <w:t xml:space="preserve"> mentioned in </w:t>
      </w:r>
      <w:r w:rsidR="003F329B">
        <w:t>subsection (</w:t>
      </w:r>
      <w:r w:rsidRPr="003F329B">
        <w:t>1) is worked out using this method statement.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keepNext/>
        <w:keepLines/>
      </w:pPr>
      <w:r w:rsidRPr="003F329B">
        <w:t>Step 1.</w:t>
      </w:r>
      <w:r w:rsidRPr="003F329B">
        <w:tab/>
        <w:t>Add together:</w:t>
      </w:r>
    </w:p>
    <w:p w:rsidR="00300522" w:rsidRPr="003F329B" w:rsidRDefault="00300522" w:rsidP="00300522">
      <w:pPr>
        <w:pStyle w:val="BoxPara"/>
      </w:pPr>
      <w:r w:rsidRPr="003F329B">
        <w:rPr>
          <w:i/>
        </w:rPr>
        <w:tab/>
      </w:r>
      <w:r w:rsidRPr="003F329B">
        <w:t>(a)</w:t>
      </w:r>
      <w:r w:rsidRPr="003F329B">
        <w:tab/>
        <w:t xml:space="preserve">the sum of the payments of </w:t>
      </w:r>
      <w:r w:rsidR="003F329B" w:rsidRPr="003F329B">
        <w:rPr>
          <w:position w:val="6"/>
          <w:sz w:val="16"/>
        </w:rPr>
        <w:t>*</w:t>
      </w:r>
      <w:r w:rsidRPr="003F329B">
        <w:t xml:space="preserve">money (if any) that are included in the </w:t>
      </w:r>
      <w:r w:rsidR="003F329B" w:rsidRPr="003F329B">
        <w:rPr>
          <w:position w:val="6"/>
          <w:sz w:val="16"/>
        </w:rPr>
        <w:t>*</w:t>
      </w:r>
      <w:r w:rsidRPr="003F329B">
        <w:t>managing operator’s payment or supply; and</w:t>
      </w:r>
    </w:p>
    <w:p w:rsidR="00300522" w:rsidRPr="003F329B" w:rsidRDefault="00300522" w:rsidP="00300522">
      <w:pPr>
        <w:pStyle w:val="BoxPara"/>
        <w:rPr>
          <w:i/>
        </w:rPr>
      </w:pPr>
      <w:r w:rsidRPr="003F329B">
        <w:tab/>
        <w:t>(b)</w:t>
      </w:r>
      <w:r w:rsidRPr="003F329B">
        <w:tab/>
        <w:t xml:space="preserve">the </w:t>
      </w:r>
      <w:r w:rsidR="003F329B" w:rsidRPr="003F329B">
        <w:rPr>
          <w:position w:val="6"/>
          <w:sz w:val="16"/>
        </w:rPr>
        <w:t>*</w:t>
      </w:r>
      <w:r w:rsidRPr="003F329B">
        <w:t xml:space="preserve">GST inclusive market value of the supplies (if any) that are included in the </w:t>
      </w:r>
      <w:r w:rsidR="003F329B" w:rsidRPr="003F329B">
        <w:rPr>
          <w:position w:val="6"/>
          <w:sz w:val="16"/>
        </w:rPr>
        <w:t>*</w:t>
      </w:r>
      <w:r w:rsidRPr="003F329B">
        <w:t xml:space="preserve">managing operator’s payment or supply (other than supplies that would have been </w:t>
      </w:r>
      <w:r w:rsidR="003F329B" w:rsidRPr="003F329B">
        <w:rPr>
          <w:position w:val="6"/>
          <w:sz w:val="16"/>
        </w:rPr>
        <w:t>*</w:t>
      </w:r>
      <w:r w:rsidRPr="003F329B">
        <w:t>taxable supplies but for section</w:t>
      </w:r>
      <w:r w:rsidR="003F329B">
        <w:t> </w:t>
      </w:r>
      <w:r w:rsidRPr="003F329B">
        <w:t>78</w:t>
      </w:r>
      <w:r w:rsidR="003F329B">
        <w:noBreakHyphen/>
      </w:r>
      <w:r w:rsidRPr="003F329B">
        <w:t>25 or 79</w:t>
      </w:r>
      <w:r w:rsidR="003F329B">
        <w:noBreakHyphen/>
      </w:r>
      <w:r w:rsidRPr="003F329B">
        <w:t>60).</w:t>
      </w:r>
    </w:p>
    <w:p w:rsidR="00300522" w:rsidRPr="003F329B" w:rsidRDefault="00300522" w:rsidP="00300522">
      <w:pPr>
        <w:pStyle w:val="BoxStep"/>
      </w:pPr>
      <w:r w:rsidRPr="003F329B">
        <w:t>Step 2.</w:t>
      </w:r>
      <w:r w:rsidRPr="003F329B">
        <w:tab/>
        <w:t xml:space="preserve">If, in relation to the </w:t>
      </w:r>
      <w:r w:rsidR="003F329B" w:rsidRPr="003F329B">
        <w:rPr>
          <w:position w:val="6"/>
          <w:sz w:val="16"/>
        </w:rPr>
        <w:t>*</w:t>
      </w:r>
      <w:r w:rsidRPr="003F329B">
        <w:t xml:space="preserve">managing operator’s payment or supply, any payments of an excess were made to the </w:t>
      </w:r>
      <w:r w:rsidR="003F329B" w:rsidRPr="003F329B">
        <w:rPr>
          <w:position w:val="6"/>
          <w:sz w:val="16"/>
        </w:rPr>
        <w:t>*</w:t>
      </w:r>
      <w:r w:rsidRPr="003F329B">
        <w:t>managing operator, subtract from the step 1 amount the sum of all those payments (except to the extent that they are payments of excess to which section</w:t>
      </w:r>
      <w:r w:rsidR="003F329B">
        <w:t> </w:t>
      </w:r>
      <w:r w:rsidRPr="003F329B">
        <w:t>78</w:t>
      </w:r>
      <w:r w:rsidR="003F329B">
        <w:noBreakHyphen/>
      </w:r>
      <w:r w:rsidRPr="003F329B">
        <w:t>18 or 79</w:t>
      </w:r>
      <w:r w:rsidR="003F329B">
        <w:noBreakHyphen/>
      </w:r>
      <w:r w:rsidRPr="003F329B">
        <w:t>55 applies).</w:t>
      </w:r>
    </w:p>
    <w:p w:rsidR="00300522" w:rsidRPr="003F329B" w:rsidRDefault="00300522" w:rsidP="00300522">
      <w:pPr>
        <w:pStyle w:val="ActHead5"/>
      </w:pPr>
      <w:bookmarkStart w:id="646" w:name="_Toc416266213"/>
      <w:r w:rsidRPr="00AE4251">
        <w:rPr>
          <w:rStyle w:val="CharSectno"/>
        </w:rPr>
        <w:t>80</w:t>
      </w:r>
      <w:r w:rsidR="003F329B" w:rsidRPr="00AE4251">
        <w:rPr>
          <w:rStyle w:val="CharSectno"/>
        </w:rPr>
        <w:noBreakHyphen/>
      </w:r>
      <w:r w:rsidRPr="00AE4251">
        <w:rPr>
          <w:rStyle w:val="CharSectno"/>
        </w:rPr>
        <w:t>75</w:t>
      </w:r>
      <w:r w:rsidRPr="003F329B">
        <w:t xml:space="preserve">  Adjustment events relating to managing operator’s payment or supply</w:t>
      </w:r>
      <w:bookmarkEnd w:id="646"/>
    </w:p>
    <w:p w:rsidR="00300522" w:rsidRPr="003F329B" w:rsidRDefault="00300522" w:rsidP="00300522">
      <w:pPr>
        <w:pStyle w:val="subsection"/>
      </w:pPr>
      <w:r w:rsidRPr="003F329B">
        <w:tab/>
      </w:r>
      <w:r w:rsidRPr="003F329B">
        <w:tab/>
        <w:t>Division</w:t>
      </w:r>
      <w:r w:rsidR="003F329B">
        <w:t> </w:t>
      </w:r>
      <w:r w:rsidRPr="003F329B">
        <w:t xml:space="preserve">19 applies in relation to an </w:t>
      </w:r>
      <w:r w:rsidR="003F329B" w:rsidRPr="003F329B">
        <w:rPr>
          <w:position w:val="6"/>
          <w:sz w:val="16"/>
        </w:rPr>
        <w:t>*</w:t>
      </w:r>
      <w:r w:rsidRPr="003F329B">
        <w:t xml:space="preserve">increasing adjustment that the </w:t>
      </w:r>
      <w:r w:rsidR="003F329B" w:rsidRPr="003F329B">
        <w:rPr>
          <w:position w:val="6"/>
          <w:sz w:val="16"/>
        </w:rPr>
        <w:t>*</w:t>
      </w:r>
      <w:r w:rsidRPr="003F329B">
        <w:t>managing operator has under section</w:t>
      </w:r>
      <w:r w:rsidR="003F329B">
        <w:t> </w:t>
      </w:r>
      <w:r w:rsidRPr="003F329B">
        <w:t>80</w:t>
      </w:r>
      <w:r w:rsidR="003F329B">
        <w:noBreakHyphen/>
      </w:r>
      <w:r w:rsidRPr="003F329B">
        <w:t xml:space="preserve">70 as a result of the making of a </w:t>
      </w:r>
      <w:r w:rsidR="003F329B" w:rsidRPr="003F329B">
        <w:rPr>
          <w:position w:val="6"/>
          <w:sz w:val="16"/>
        </w:rPr>
        <w:t>*</w:t>
      </w:r>
      <w:r w:rsidRPr="003F329B">
        <w:t>managing operator’s payment or supply as if:</w:t>
      </w:r>
    </w:p>
    <w:p w:rsidR="00300522" w:rsidRPr="003F329B" w:rsidRDefault="00300522" w:rsidP="00300522">
      <w:pPr>
        <w:pStyle w:val="paragraph"/>
      </w:pPr>
      <w:r w:rsidRPr="003F329B">
        <w:tab/>
        <w:t>(a)</w:t>
      </w:r>
      <w:r w:rsidRPr="003F329B">
        <w:tab/>
        <w:t xml:space="preserve">the </w:t>
      </w:r>
      <w:r w:rsidR="003F329B" w:rsidRPr="003F329B">
        <w:rPr>
          <w:position w:val="6"/>
          <w:sz w:val="16"/>
        </w:rPr>
        <w:t>*</w:t>
      </w:r>
      <w:r w:rsidRPr="003F329B">
        <w:t xml:space="preserve">contributing operator’s payment were </w:t>
      </w:r>
      <w:r w:rsidR="003F329B" w:rsidRPr="003F329B">
        <w:rPr>
          <w:position w:val="6"/>
          <w:sz w:val="16"/>
        </w:rPr>
        <w:t>*</w:t>
      </w:r>
      <w:r w:rsidRPr="003F329B">
        <w:t xml:space="preserve">consideration for a </w:t>
      </w:r>
      <w:r w:rsidR="003F329B" w:rsidRPr="003F329B">
        <w:rPr>
          <w:position w:val="6"/>
          <w:sz w:val="16"/>
        </w:rPr>
        <w:t>*</w:t>
      </w:r>
      <w:r w:rsidRPr="003F329B">
        <w:t>taxable supply made by the managing operator; and</w:t>
      </w:r>
    </w:p>
    <w:p w:rsidR="00300522" w:rsidRPr="003F329B" w:rsidRDefault="00300522" w:rsidP="00300522">
      <w:pPr>
        <w:pStyle w:val="paragraph"/>
      </w:pPr>
      <w:r w:rsidRPr="003F329B">
        <w:tab/>
        <w:t>(b)</w:t>
      </w:r>
      <w:r w:rsidRPr="003F329B">
        <w:tab/>
        <w:t>the adjustment were the GST payable on the taxable supply; and</w:t>
      </w:r>
    </w:p>
    <w:p w:rsidR="00300522" w:rsidRPr="003F329B" w:rsidRDefault="00300522" w:rsidP="00300522">
      <w:pPr>
        <w:pStyle w:val="paragraph"/>
      </w:pPr>
      <w:r w:rsidRPr="003F329B">
        <w:tab/>
        <w:t>(c)</w:t>
      </w:r>
      <w:r w:rsidRPr="003F329B">
        <w:tab/>
        <w:t>any changes made to those payments were a change in the consideration for the supply.</w:t>
      </w:r>
    </w:p>
    <w:p w:rsidR="00300522" w:rsidRPr="003F329B" w:rsidRDefault="00300522" w:rsidP="00300522">
      <w:pPr>
        <w:pStyle w:val="ActHead4"/>
      </w:pPr>
      <w:bookmarkStart w:id="647" w:name="_Toc416266214"/>
      <w:r w:rsidRPr="00AE4251">
        <w:rPr>
          <w:rStyle w:val="CharSubdNo"/>
        </w:rPr>
        <w:t>Subdivision</w:t>
      </w:r>
      <w:r w:rsidR="003F329B" w:rsidRPr="00AE4251">
        <w:rPr>
          <w:rStyle w:val="CharSubdNo"/>
        </w:rPr>
        <w:t> </w:t>
      </w:r>
      <w:r w:rsidRPr="00AE4251">
        <w:rPr>
          <w:rStyle w:val="CharSubdNo"/>
        </w:rPr>
        <w:t>80</w:t>
      </w:r>
      <w:r w:rsidR="003F329B" w:rsidRPr="00AE4251">
        <w:rPr>
          <w:rStyle w:val="CharSubdNo"/>
        </w:rPr>
        <w:noBreakHyphen/>
      </w:r>
      <w:r w:rsidRPr="00AE4251">
        <w:rPr>
          <w:rStyle w:val="CharSubdNo"/>
        </w:rPr>
        <w:t>C</w:t>
      </w:r>
      <w:r w:rsidRPr="003F329B">
        <w:t>—</w:t>
      </w:r>
      <w:r w:rsidRPr="00AE4251">
        <w:rPr>
          <w:rStyle w:val="CharSubdText"/>
        </w:rPr>
        <w:t>Hybrid settlement sharing arrangements</w:t>
      </w:r>
      <w:bookmarkEnd w:id="647"/>
    </w:p>
    <w:p w:rsidR="00300522" w:rsidRPr="003F329B" w:rsidRDefault="00300522" w:rsidP="00300522">
      <w:pPr>
        <w:pStyle w:val="ActHead5"/>
      </w:pPr>
      <w:bookmarkStart w:id="648" w:name="_Toc416266215"/>
      <w:r w:rsidRPr="00AE4251">
        <w:rPr>
          <w:rStyle w:val="CharSectno"/>
        </w:rPr>
        <w:t>80</w:t>
      </w:r>
      <w:r w:rsidR="003F329B" w:rsidRPr="00AE4251">
        <w:rPr>
          <w:rStyle w:val="CharSectno"/>
        </w:rPr>
        <w:noBreakHyphen/>
      </w:r>
      <w:r w:rsidRPr="00AE4251">
        <w:rPr>
          <w:rStyle w:val="CharSectno"/>
        </w:rPr>
        <w:t>80</w:t>
      </w:r>
      <w:r w:rsidRPr="003F329B">
        <w:t xml:space="preserve">  Meaning of </w:t>
      </w:r>
      <w:r w:rsidRPr="003F329B">
        <w:rPr>
          <w:i/>
        </w:rPr>
        <w:t>hybrid settlement sharing arrangement</w:t>
      </w:r>
      <w:r w:rsidRPr="003F329B">
        <w:t xml:space="preserve"> etc.</w:t>
      </w:r>
      <w:bookmarkEnd w:id="648"/>
    </w:p>
    <w:p w:rsidR="00300522" w:rsidRPr="003F329B" w:rsidRDefault="00300522" w:rsidP="00300522">
      <w:pPr>
        <w:pStyle w:val="SubsectionHead"/>
      </w:pPr>
      <w:r w:rsidRPr="003F329B">
        <w:t xml:space="preserve">Meaning of </w:t>
      </w:r>
      <w:r w:rsidRPr="003F329B">
        <w:rPr>
          <w:b/>
        </w:rPr>
        <w:t>hybrid</w:t>
      </w:r>
      <w:r w:rsidRPr="003F329B">
        <w:t xml:space="preserve"> </w:t>
      </w:r>
      <w:r w:rsidRPr="003F329B">
        <w:rPr>
          <w:b/>
        </w:rPr>
        <w:t>settlement sharing arrangement</w:t>
      </w:r>
    </w:p>
    <w:p w:rsidR="00300522" w:rsidRPr="003F329B" w:rsidRDefault="00300522" w:rsidP="00300522">
      <w:pPr>
        <w:pStyle w:val="subsection"/>
      </w:pPr>
      <w:r w:rsidRPr="003F329B">
        <w:tab/>
        <w:t>(1)</w:t>
      </w:r>
      <w:r w:rsidRPr="003F329B">
        <w:tab/>
        <w:t xml:space="preserve">A </w:t>
      </w:r>
      <w:r w:rsidRPr="003F329B">
        <w:rPr>
          <w:b/>
          <w:i/>
        </w:rPr>
        <w:t>hybrid settlement sharing arrangement</w:t>
      </w:r>
      <w:r w:rsidRPr="003F329B">
        <w:t xml:space="preserve"> is an arrangement:</w:t>
      </w:r>
    </w:p>
    <w:p w:rsidR="00300522" w:rsidRPr="003F329B" w:rsidRDefault="00300522" w:rsidP="00300522">
      <w:pPr>
        <w:pStyle w:val="paragraph"/>
      </w:pPr>
      <w:r w:rsidRPr="003F329B">
        <w:tab/>
        <w:t>(a)</w:t>
      </w:r>
      <w:r w:rsidRPr="003F329B">
        <w:tab/>
        <w:t>that relates to an accident or other incident or 2 or more related accidents or other incidents; and</w:t>
      </w:r>
    </w:p>
    <w:p w:rsidR="00300522" w:rsidRPr="003F329B" w:rsidRDefault="00300522" w:rsidP="00300522">
      <w:pPr>
        <w:pStyle w:val="paragraph"/>
      </w:pPr>
      <w:r w:rsidRPr="003F329B">
        <w:tab/>
        <w:t>(b)</w:t>
      </w:r>
      <w:r w:rsidRPr="003F329B">
        <w:tab/>
        <w:t>to which the parties are:</w:t>
      </w:r>
    </w:p>
    <w:p w:rsidR="00300522" w:rsidRPr="003F329B" w:rsidRDefault="00300522" w:rsidP="00300522">
      <w:pPr>
        <w:pStyle w:val="paragraphsub"/>
      </w:pPr>
      <w:r w:rsidRPr="003F329B">
        <w:tab/>
        <w:t>(i)</w:t>
      </w:r>
      <w:r w:rsidRPr="003F329B">
        <w:tab/>
        <w:t xml:space="preserve">an entity that is the </w:t>
      </w:r>
      <w:r w:rsidR="003F329B" w:rsidRPr="003F329B">
        <w:rPr>
          <w:position w:val="6"/>
          <w:sz w:val="16"/>
        </w:rPr>
        <w:t>*</w:t>
      </w:r>
      <w:r w:rsidRPr="003F329B">
        <w:t xml:space="preserve">managing operator of a </w:t>
      </w:r>
      <w:r w:rsidR="003F329B" w:rsidRPr="003F329B">
        <w:rPr>
          <w:position w:val="6"/>
          <w:sz w:val="16"/>
        </w:rPr>
        <w:t>*</w:t>
      </w:r>
      <w:r w:rsidRPr="003F329B">
        <w:t>nominal defendant settlement sharing arrangement, or entities that are managing operators of nominal defendant settlement sharing arrangements, that relate to the accidents or incidents; and</w:t>
      </w:r>
    </w:p>
    <w:p w:rsidR="00300522" w:rsidRPr="003F329B" w:rsidRDefault="00300522" w:rsidP="00300522">
      <w:pPr>
        <w:pStyle w:val="paragraphsub"/>
      </w:pPr>
      <w:r w:rsidRPr="003F329B">
        <w:tab/>
        <w:t>(ii)</w:t>
      </w:r>
      <w:r w:rsidRPr="003F329B">
        <w:tab/>
        <w:t xml:space="preserve">an </w:t>
      </w:r>
      <w:r w:rsidR="003F329B" w:rsidRPr="003F329B">
        <w:rPr>
          <w:position w:val="6"/>
          <w:sz w:val="16"/>
        </w:rPr>
        <w:t>*</w:t>
      </w:r>
      <w:r w:rsidRPr="003F329B">
        <w:t xml:space="preserve">operator or operators of a </w:t>
      </w:r>
      <w:r w:rsidR="003F329B" w:rsidRPr="003F329B">
        <w:rPr>
          <w:position w:val="6"/>
          <w:sz w:val="16"/>
        </w:rPr>
        <w:t>*</w:t>
      </w:r>
      <w:r w:rsidRPr="003F329B">
        <w:t xml:space="preserve">compulsory third party scheme or schemes who have issued </w:t>
      </w:r>
      <w:r w:rsidR="003F329B" w:rsidRPr="003F329B">
        <w:rPr>
          <w:position w:val="6"/>
          <w:sz w:val="16"/>
        </w:rPr>
        <w:t>*</w:t>
      </w:r>
      <w:r w:rsidRPr="003F329B">
        <w:t>insurance policies to persons involved in the accidents or incidents; and</w:t>
      </w:r>
    </w:p>
    <w:p w:rsidR="00300522" w:rsidRPr="003F329B" w:rsidRDefault="00300522" w:rsidP="00300522">
      <w:pPr>
        <w:pStyle w:val="paragraph"/>
      </w:pPr>
      <w:r w:rsidRPr="003F329B">
        <w:tab/>
        <w:t>(c)</w:t>
      </w:r>
      <w:r w:rsidRPr="003F329B">
        <w:tab/>
        <w:t>under which:</w:t>
      </w:r>
    </w:p>
    <w:p w:rsidR="00300522" w:rsidRPr="003F329B" w:rsidRDefault="00300522" w:rsidP="00300522">
      <w:pPr>
        <w:pStyle w:val="paragraphsub"/>
        <w:tabs>
          <w:tab w:val="left" w:pos="4840"/>
        </w:tabs>
      </w:pPr>
      <w:r w:rsidRPr="003F329B">
        <w:tab/>
        <w:t>(i)</w:t>
      </w:r>
      <w:r w:rsidRPr="003F329B">
        <w:tab/>
        <w:t xml:space="preserve">one party (the </w:t>
      </w:r>
      <w:r w:rsidRPr="003F329B">
        <w:rPr>
          <w:b/>
          <w:i/>
        </w:rPr>
        <w:t>managing operator</w:t>
      </w:r>
      <w:r w:rsidRPr="003F329B">
        <w:t>) is to make one or more payments or supplies in settlement of a claim, under the compulsory third party scheme or one of the compulsory third party schemes involved, relating to the accidents or incidents; and</w:t>
      </w:r>
    </w:p>
    <w:p w:rsidR="00300522" w:rsidRPr="003F329B" w:rsidRDefault="00300522" w:rsidP="00300522">
      <w:pPr>
        <w:pStyle w:val="paragraphsub"/>
      </w:pPr>
      <w:r w:rsidRPr="003F329B">
        <w:tab/>
        <w:t>(ii)</w:t>
      </w:r>
      <w:r w:rsidRPr="003F329B">
        <w:tab/>
        <w:t xml:space="preserve">each other party (a </w:t>
      </w:r>
      <w:r w:rsidRPr="003F329B">
        <w:rPr>
          <w:b/>
          <w:i/>
        </w:rPr>
        <w:t>contributing operator</w:t>
      </w:r>
      <w:r w:rsidRPr="003F329B">
        <w:t xml:space="preserve">) is to make a payment to the </w:t>
      </w:r>
      <w:r w:rsidR="003F329B" w:rsidRPr="003F329B">
        <w:rPr>
          <w:position w:val="6"/>
          <w:sz w:val="16"/>
        </w:rPr>
        <w:t>*</w:t>
      </w:r>
      <w:r w:rsidRPr="003F329B">
        <w:t>managing operator in respect of that operator settling the claim.</w:t>
      </w:r>
    </w:p>
    <w:p w:rsidR="00300522" w:rsidRPr="003F329B" w:rsidRDefault="00300522" w:rsidP="00300522">
      <w:pPr>
        <w:pStyle w:val="SubsectionHead"/>
      </w:pPr>
      <w:r w:rsidRPr="003F329B">
        <w:t xml:space="preserve">Meaning of </w:t>
      </w:r>
      <w:r w:rsidRPr="003F329B">
        <w:rPr>
          <w:b/>
        </w:rPr>
        <w:t>managing operator’s payment or supply</w:t>
      </w:r>
    </w:p>
    <w:p w:rsidR="00300522" w:rsidRPr="003F329B" w:rsidRDefault="00300522" w:rsidP="00300522">
      <w:pPr>
        <w:pStyle w:val="subsection"/>
      </w:pPr>
      <w:r w:rsidRPr="003F329B">
        <w:tab/>
        <w:t>(2)</w:t>
      </w:r>
      <w:r w:rsidRPr="003F329B">
        <w:tab/>
        <w:t xml:space="preserve">If a payment or supply mentioned in </w:t>
      </w:r>
      <w:r w:rsidR="003F329B">
        <w:t>subparagraph (</w:t>
      </w:r>
      <w:r w:rsidRPr="003F329B">
        <w:t xml:space="preserve">1)(c)(i) is not a </w:t>
      </w:r>
      <w:r w:rsidR="003F329B" w:rsidRPr="003F329B">
        <w:rPr>
          <w:position w:val="6"/>
          <w:sz w:val="16"/>
        </w:rPr>
        <w:t>*</w:t>
      </w:r>
      <w:r w:rsidRPr="003F329B">
        <w:t xml:space="preserve">CTP ancillary payment or supply, it is a </w:t>
      </w:r>
      <w:r w:rsidRPr="003F329B">
        <w:rPr>
          <w:b/>
          <w:i/>
        </w:rPr>
        <w:t>managing operator’s payment or supply</w:t>
      </w:r>
      <w:r w:rsidRPr="003F329B">
        <w:t>.</w:t>
      </w:r>
    </w:p>
    <w:p w:rsidR="00300522" w:rsidRPr="003F329B" w:rsidRDefault="00300522" w:rsidP="00300522">
      <w:pPr>
        <w:pStyle w:val="SubsectionHead"/>
      </w:pPr>
      <w:r w:rsidRPr="003F329B">
        <w:t xml:space="preserve">Meaning of </w:t>
      </w:r>
      <w:r w:rsidRPr="003F329B">
        <w:rPr>
          <w:b/>
        </w:rPr>
        <w:t>contributing operator’s payment</w:t>
      </w:r>
    </w:p>
    <w:p w:rsidR="00300522" w:rsidRPr="003F329B" w:rsidRDefault="00300522" w:rsidP="00300522">
      <w:pPr>
        <w:pStyle w:val="subsection"/>
      </w:pPr>
      <w:r w:rsidRPr="003F329B">
        <w:tab/>
        <w:t>(3)</w:t>
      </w:r>
      <w:r w:rsidRPr="003F329B">
        <w:tab/>
        <w:t xml:space="preserve">A payment mentioned in </w:t>
      </w:r>
      <w:r w:rsidR="003F329B">
        <w:t>subparagraph (</w:t>
      </w:r>
      <w:r w:rsidRPr="003F329B">
        <w:t xml:space="preserve">1)(c)(ii), to the extent that it is not a fee to the </w:t>
      </w:r>
      <w:r w:rsidR="003F329B" w:rsidRPr="003F329B">
        <w:rPr>
          <w:position w:val="6"/>
          <w:sz w:val="16"/>
        </w:rPr>
        <w:t>*</w:t>
      </w:r>
      <w:r w:rsidRPr="003F329B">
        <w:t xml:space="preserve">managing operator for managing the process of making settlements under the arrangement, is a </w:t>
      </w:r>
      <w:r w:rsidRPr="003F329B">
        <w:rPr>
          <w:b/>
          <w:i/>
        </w:rPr>
        <w:t>contributing operator’s payment</w:t>
      </w:r>
      <w:r w:rsidRPr="003F329B">
        <w:t>.</w:t>
      </w:r>
    </w:p>
    <w:p w:rsidR="00300522" w:rsidRPr="003F329B" w:rsidRDefault="00300522" w:rsidP="00300522">
      <w:pPr>
        <w:pStyle w:val="ActHead5"/>
      </w:pPr>
      <w:bookmarkStart w:id="649" w:name="_Toc416266216"/>
      <w:r w:rsidRPr="00AE4251">
        <w:rPr>
          <w:rStyle w:val="CharSectno"/>
        </w:rPr>
        <w:t>80</w:t>
      </w:r>
      <w:r w:rsidR="003F329B" w:rsidRPr="00AE4251">
        <w:rPr>
          <w:rStyle w:val="CharSectno"/>
        </w:rPr>
        <w:noBreakHyphen/>
      </w:r>
      <w:r w:rsidRPr="00AE4251">
        <w:rPr>
          <w:rStyle w:val="CharSectno"/>
        </w:rPr>
        <w:t>85</w:t>
      </w:r>
      <w:r w:rsidRPr="003F329B">
        <w:t xml:space="preserve">  Subdivision</w:t>
      </w:r>
      <w:r w:rsidR="003F329B">
        <w:t> </w:t>
      </w:r>
      <w:r w:rsidRPr="003F329B">
        <w:t>80</w:t>
      </w:r>
      <w:r w:rsidR="003F329B">
        <w:noBreakHyphen/>
      </w:r>
      <w:r w:rsidRPr="003F329B">
        <w:t>A to apply to hybrid settlement sharing arrangement, subject to exceptions</w:t>
      </w:r>
      <w:bookmarkEnd w:id="649"/>
    </w:p>
    <w:p w:rsidR="00300522" w:rsidRPr="003F329B" w:rsidRDefault="00300522" w:rsidP="00300522">
      <w:pPr>
        <w:pStyle w:val="subsection"/>
      </w:pPr>
      <w:r w:rsidRPr="003F329B">
        <w:tab/>
      </w:r>
      <w:r w:rsidRPr="003F329B">
        <w:tab/>
        <w:t>In addition to its operation apart from this Subdivision, Subdivision</w:t>
      </w:r>
      <w:r w:rsidR="003F329B">
        <w:t> </w:t>
      </w:r>
      <w:r w:rsidRPr="003F329B">
        <w:t>80</w:t>
      </w:r>
      <w:r w:rsidR="003F329B">
        <w:noBreakHyphen/>
      </w:r>
      <w:r w:rsidRPr="003F329B">
        <w:t>A has effect, subject to sections</w:t>
      </w:r>
      <w:r w:rsidR="003F329B">
        <w:t> </w:t>
      </w:r>
      <w:r w:rsidRPr="003F329B">
        <w:t>80</w:t>
      </w:r>
      <w:r w:rsidR="003F329B">
        <w:noBreakHyphen/>
      </w:r>
      <w:r w:rsidRPr="003F329B">
        <w:t>90 and 80</w:t>
      </w:r>
      <w:r w:rsidR="003F329B">
        <w:noBreakHyphen/>
      </w:r>
      <w:r w:rsidRPr="003F329B">
        <w:t xml:space="preserve">95, as if a </w:t>
      </w:r>
      <w:r w:rsidR="003F329B" w:rsidRPr="003F329B">
        <w:rPr>
          <w:position w:val="6"/>
          <w:sz w:val="16"/>
        </w:rPr>
        <w:t>*</w:t>
      </w:r>
      <w:r w:rsidRPr="003F329B">
        <w:t xml:space="preserve">hybrid settlement sharing arrangement were an </w:t>
      </w:r>
      <w:r w:rsidR="003F329B" w:rsidRPr="003F329B">
        <w:rPr>
          <w:position w:val="6"/>
          <w:sz w:val="16"/>
        </w:rPr>
        <w:t>*</w:t>
      </w:r>
      <w:r w:rsidRPr="003F329B">
        <w:t>insurance policy settlement sharing arrangement.</w:t>
      </w:r>
    </w:p>
    <w:p w:rsidR="00300522" w:rsidRPr="003F329B" w:rsidRDefault="00300522" w:rsidP="00300522">
      <w:pPr>
        <w:pStyle w:val="ActHead5"/>
      </w:pPr>
      <w:bookmarkStart w:id="650" w:name="_Toc416266217"/>
      <w:r w:rsidRPr="00AE4251">
        <w:rPr>
          <w:rStyle w:val="CharSectno"/>
        </w:rPr>
        <w:t>80</w:t>
      </w:r>
      <w:r w:rsidR="003F329B" w:rsidRPr="00AE4251">
        <w:rPr>
          <w:rStyle w:val="CharSectno"/>
        </w:rPr>
        <w:noBreakHyphen/>
      </w:r>
      <w:r w:rsidRPr="00AE4251">
        <w:rPr>
          <w:rStyle w:val="CharSectno"/>
        </w:rPr>
        <w:t>90</w:t>
      </w:r>
      <w:r w:rsidRPr="003F329B">
        <w:t xml:space="preserve">  Subdivision</w:t>
      </w:r>
      <w:r w:rsidR="003F329B">
        <w:t> </w:t>
      </w:r>
      <w:r w:rsidRPr="003F329B">
        <w:t>80</w:t>
      </w:r>
      <w:r w:rsidR="003F329B">
        <w:noBreakHyphen/>
      </w:r>
      <w:r w:rsidRPr="003F329B">
        <w:t>B to apply to payments or supplies by managing operator of hybrid settlement sharing arrangement who is also managing operator of nominal defendant settlement sharing arrangement</w:t>
      </w:r>
      <w:bookmarkEnd w:id="650"/>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the entity that is the </w:t>
      </w:r>
      <w:r w:rsidR="003F329B" w:rsidRPr="003F329B">
        <w:rPr>
          <w:position w:val="6"/>
          <w:sz w:val="16"/>
        </w:rPr>
        <w:t>*</w:t>
      </w:r>
      <w:r w:rsidRPr="003F329B">
        <w:t xml:space="preserve">managing operator of the </w:t>
      </w:r>
      <w:r w:rsidR="003F329B" w:rsidRPr="003F329B">
        <w:rPr>
          <w:position w:val="6"/>
          <w:sz w:val="16"/>
        </w:rPr>
        <w:t>*</w:t>
      </w:r>
      <w:r w:rsidRPr="003F329B">
        <w:t xml:space="preserve">hybrid settlement sharing arrangement is a party to that arrangement because it is also the managing operator of a </w:t>
      </w:r>
      <w:r w:rsidR="003F329B" w:rsidRPr="003F329B">
        <w:rPr>
          <w:position w:val="6"/>
          <w:sz w:val="16"/>
        </w:rPr>
        <w:t>*</w:t>
      </w:r>
      <w:r w:rsidRPr="003F329B">
        <w:t>nominal defendant settlement sharing arrangement; and</w:t>
      </w:r>
    </w:p>
    <w:p w:rsidR="00300522" w:rsidRPr="003F329B" w:rsidRDefault="00300522" w:rsidP="00300522">
      <w:pPr>
        <w:pStyle w:val="paragraph"/>
      </w:pPr>
      <w:r w:rsidRPr="003F329B">
        <w:tab/>
        <w:t>(b)</w:t>
      </w:r>
      <w:r w:rsidRPr="003F329B">
        <w:tab/>
        <w:t>the entity makes a payment or supply that, as a result of section</w:t>
      </w:r>
      <w:r w:rsidR="003F329B">
        <w:t> </w:t>
      </w:r>
      <w:r w:rsidRPr="003F329B">
        <w:t>80</w:t>
      </w:r>
      <w:r w:rsidR="003F329B">
        <w:noBreakHyphen/>
      </w:r>
      <w:r w:rsidRPr="003F329B">
        <w:t xml:space="preserve">85, is a </w:t>
      </w:r>
      <w:r w:rsidR="003F329B" w:rsidRPr="003F329B">
        <w:rPr>
          <w:position w:val="6"/>
          <w:sz w:val="16"/>
        </w:rPr>
        <w:t>*</w:t>
      </w:r>
      <w:r w:rsidRPr="003F329B">
        <w:t>managing operator’s payment or supply under the hybrid settlement sharing arrangement;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Subdivision</w:t>
      </w:r>
      <w:r w:rsidR="003F329B">
        <w:t> </w:t>
      </w:r>
      <w:r w:rsidRPr="003F329B">
        <w:t>80</w:t>
      </w:r>
      <w:r w:rsidR="003F329B">
        <w:noBreakHyphen/>
      </w:r>
      <w:r w:rsidRPr="003F329B">
        <w:t>A does not have any other effect in relation to the payment or supply in accordance with section</w:t>
      </w:r>
      <w:r w:rsidR="003F329B">
        <w:t> </w:t>
      </w:r>
      <w:r w:rsidRPr="003F329B">
        <w:t>80</w:t>
      </w:r>
      <w:r w:rsidR="003F329B">
        <w:noBreakHyphen/>
      </w:r>
      <w:r w:rsidRPr="003F329B">
        <w:t>85; but</w:t>
      </w:r>
    </w:p>
    <w:p w:rsidR="00300522" w:rsidRPr="003F329B" w:rsidRDefault="00300522" w:rsidP="00300522">
      <w:pPr>
        <w:pStyle w:val="paragraph"/>
      </w:pPr>
      <w:r w:rsidRPr="003F329B">
        <w:tab/>
        <w:t>(d)</w:t>
      </w:r>
      <w:r w:rsidRPr="003F329B">
        <w:tab/>
        <w:t>Subdivision</w:t>
      </w:r>
      <w:r w:rsidR="003F329B">
        <w:t> </w:t>
      </w:r>
      <w:r w:rsidRPr="003F329B">
        <w:t>80</w:t>
      </w:r>
      <w:r w:rsidR="003F329B">
        <w:noBreakHyphen/>
      </w:r>
      <w:r w:rsidRPr="003F329B">
        <w:t>B (other than section</w:t>
      </w:r>
      <w:r w:rsidR="003F329B">
        <w:t> </w:t>
      </w:r>
      <w:r w:rsidRPr="003F329B">
        <w:t>80</w:t>
      </w:r>
      <w:r w:rsidR="003F329B">
        <w:noBreakHyphen/>
      </w:r>
      <w:r w:rsidRPr="003F329B">
        <w:t>45) applies in relation to the payment or supply as if it were a managing operator’s payment or supply under the nominal defendant settlement sharing arrangement and the entity were not party to the hybrid settlement sharing arrangement.</w:t>
      </w:r>
    </w:p>
    <w:p w:rsidR="00300522" w:rsidRPr="003F329B" w:rsidRDefault="00300522" w:rsidP="00300522">
      <w:pPr>
        <w:pStyle w:val="ActHead5"/>
      </w:pPr>
      <w:bookmarkStart w:id="651" w:name="_Toc416266218"/>
      <w:r w:rsidRPr="00AE4251">
        <w:rPr>
          <w:rStyle w:val="CharSectno"/>
        </w:rPr>
        <w:t>80</w:t>
      </w:r>
      <w:r w:rsidR="003F329B" w:rsidRPr="00AE4251">
        <w:rPr>
          <w:rStyle w:val="CharSectno"/>
        </w:rPr>
        <w:noBreakHyphen/>
      </w:r>
      <w:r w:rsidRPr="00AE4251">
        <w:rPr>
          <w:rStyle w:val="CharSectno"/>
        </w:rPr>
        <w:t>95</w:t>
      </w:r>
      <w:r w:rsidRPr="003F329B">
        <w:t xml:space="preserve">  Subdivision</w:t>
      </w:r>
      <w:r w:rsidR="003F329B">
        <w:t> </w:t>
      </w:r>
      <w:r w:rsidRPr="003F329B">
        <w:t>80</w:t>
      </w:r>
      <w:r w:rsidR="003F329B">
        <w:noBreakHyphen/>
      </w:r>
      <w:r w:rsidRPr="003F329B">
        <w:t>B to apply to payments or supplies by contributing operator of hybrid settlement sharing arrangement who is also managing operator of nominal defendant settlement sharing arrangement</w:t>
      </w:r>
      <w:bookmarkEnd w:id="651"/>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an entity that is a </w:t>
      </w:r>
      <w:r w:rsidR="003F329B" w:rsidRPr="003F329B">
        <w:rPr>
          <w:position w:val="6"/>
          <w:sz w:val="16"/>
        </w:rPr>
        <w:t>*</w:t>
      </w:r>
      <w:r w:rsidRPr="003F329B">
        <w:t xml:space="preserve">contributing operator of the </w:t>
      </w:r>
      <w:r w:rsidR="003F329B" w:rsidRPr="003F329B">
        <w:rPr>
          <w:position w:val="6"/>
          <w:sz w:val="16"/>
        </w:rPr>
        <w:t>*</w:t>
      </w:r>
      <w:r w:rsidRPr="003F329B">
        <w:t xml:space="preserve">hybrid settlement sharing arrangement is a party to that arrangement because it is also the </w:t>
      </w:r>
      <w:r w:rsidR="003F329B" w:rsidRPr="003F329B">
        <w:rPr>
          <w:position w:val="6"/>
          <w:sz w:val="16"/>
        </w:rPr>
        <w:t>*</w:t>
      </w:r>
      <w:r w:rsidRPr="003F329B">
        <w:t xml:space="preserve">managing operator of a </w:t>
      </w:r>
      <w:r w:rsidR="003F329B" w:rsidRPr="003F329B">
        <w:rPr>
          <w:position w:val="6"/>
          <w:sz w:val="16"/>
        </w:rPr>
        <w:t>*</w:t>
      </w:r>
      <w:r w:rsidRPr="003F329B">
        <w:t>nominal defendant settlement sharing arrangement; and</w:t>
      </w:r>
    </w:p>
    <w:p w:rsidR="00300522" w:rsidRPr="003F329B" w:rsidRDefault="00300522" w:rsidP="00300522">
      <w:pPr>
        <w:pStyle w:val="paragraph"/>
      </w:pPr>
      <w:r w:rsidRPr="003F329B">
        <w:tab/>
        <w:t>(b)</w:t>
      </w:r>
      <w:r w:rsidRPr="003F329B">
        <w:tab/>
        <w:t>the entity makes a payment that, as a result of section</w:t>
      </w:r>
      <w:r w:rsidR="003F329B">
        <w:t> </w:t>
      </w:r>
      <w:r w:rsidRPr="003F329B">
        <w:t>80</w:t>
      </w:r>
      <w:r w:rsidR="003F329B">
        <w:noBreakHyphen/>
      </w:r>
      <w:r w:rsidRPr="003F329B">
        <w:t xml:space="preserve">85, is a </w:t>
      </w:r>
      <w:r w:rsidR="003F329B" w:rsidRPr="003F329B">
        <w:rPr>
          <w:position w:val="6"/>
          <w:sz w:val="16"/>
        </w:rPr>
        <w:t>*</w:t>
      </w:r>
      <w:r w:rsidRPr="003F329B">
        <w:t>contributing operator’s payment under the hybrid settlement sharing arrangement;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Subdivision</w:t>
      </w:r>
      <w:r w:rsidR="003F329B">
        <w:t> </w:t>
      </w:r>
      <w:r w:rsidRPr="003F329B">
        <w:t>80</w:t>
      </w:r>
      <w:r w:rsidR="003F329B">
        <w:noBreakHyphen/>
      </w:r>
      <w:r w:rsidRPr="003F329B">
        <w:t>A does not have any other effect in relation to the payment or supply in accordance with section</w:t>
      </w:r>
      <w:r w:rsidR="003F329B">
        <w:t> </w:t>
      </w:r>
      <w:r w:rsidRPr="003F329B">
        <w:t>80</w:t>
      </w:r>
      <w:r w:rsidR="003F329B">
        <w:noBreakHyphen/>
      </w:r>
      <w:r w:rsidRPr="003F329B">
        <w:t>85; but</w:t>
      </w:r>
    </w:p>
    <w:p w:rsidR="00300522" w:rsidRPr="003F329B" w:rsidRDefault="00300522" w:rsidP="00300522">
      <w:pPr>
        <w:pStyle w:val="paragraph"/>
      </w:pPr>
      <w:r w:rsidRPr="003F329B">
        <w:tab/>
        <w:t>(d)</w:t>
      </w:r>
      <w:r w:rsidRPr="003F329B">
        <w:tab/>
        <w:t>Subdivision</w:t>
      </w:r>
      <w:r w:rsidR="003F329B">
        <w:t> </w:t>
      </w:r>
      <w:r w:rsidRPr="003F329B">
        <w:t>80</w:t>
      </w:r>
      <w:r w:rsidR="003F329B">
        <w:noBreakHyphen/>
      </w:r>
      <w:r w:rsidRPr="003F329B">
        <w:t>B (other than section</w:t>
      </w:r>
      <w:r w:rsidR="003F329B">
        <w:t> </w:t>
      </w:r>
      <w:r w:rsidRPr="003F329B">
        <w:t>80</w:t>
      </w:r>
      <w:r w:rsidR="003F329B">
        <w:noBreakHyphen/>
      </w:r>
      <w:r w:rsidRPr="003F329B">
        <w:t xml:space="preserve">45) applies in relation to the payment as if it were a </w:t>
      </w:r>
      <w:r w:rsidR="003F329B" w:rsidRPr="003F329B">
        <w:rPr>
          <w:position w:val="6"/>
          <w:sz w:val="16"/>
        </w:rPr>
        <w:t>*</w:t>
      </w:r>
      <w:r w:rsidRPr="003F329B">
        <w:t>managing operator’s payment or supply under the nominal defendant settlement sharing arrangement and the entity were not party to the hybrid settlement sharing arrangement.</w:t>
      </w:r>
    </w:p>
    <w:p w:rsidR="00981036" w:rsidRPr="003F329B" w:rsidRDefault="00981036" w:rsidP="00A36DB5">
      <w:pPr>
        <w:pStyle w:val="ActHead3"/>
        <w:pageBreakBefore/>
      </w:pPr>
      <w:bookmarkStart w:id="652" w:name="_Toc416266219"/>
      <w:r w:rsidRPr="00AE4251">
        <w:rPr>
          <w:rStyle w:val="CharDivNo"/>
        </w:rPr>
        <w:t>Division</w:t>
      </w:r>
      <w:r w:rsidR="003F329B" w:rsidRPr="00AE4251">
        <w:rPr>
          <w:rStyle w:val="CharDivNo"/>
        </w:rPr>
        <w:t> </w:t>
      </w:r>
      <w:r w:rsidRPr="00AE4251">
        <w:rPr>
          <w:rStyle w:val="CharDivNo"/>
        </w:rPr>
        <w:t>81</w:t>
      </w:r>
      <w:r w:rsidRPr="003F329B">
        <w:t>—</w:t>
      </w:r>
      <w:r w:rsidRPr="00AE4251">
        <w:rPr>
          <w:rStyle w:val="CharDivText"/>
        </w:rPr>
        <w:t>Payments of taxes, fees and charges</w:t>
      </w:r>
      <w:bookmarkEnd w:id="652"/>
    </w:p>
    <w:p w:rsidR="00981036" w:rsidRPr="003F329B" w:rsidRDefault="00981036" w:rsidP="00981036">
      <w:pPr>
        <w:pStyle w:val="ActHead5"/>
      </w:pPr>
      <w:bookmarkStart w:id="653" w:name="_Toc416266220"/>
      <w:r w:rsidRPr="00AE4251">
        <w:rPr>
          <w:rStyle w:val="CharSectno"/>
        </w:rPr>
        <w:t>81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53"/>
    </w:p>
    <w:p w:rsidR="00981036" w:rsidRPr="003F329B" w:rsidRDefault="00981036" w:rsidP="00981036">
      <w:pPr>
        <w:pStyle w:val="BoxText"/>
      </w:pPr>
      <w:r w:rsidRPr="003F329B">
        <w:t xml:space="preserve">GST does not apply to payments of taxes, fees and charges that are excluded from the GST by this </w:t>
      </w:r>
      <w:r w:rsidR="00A53099" w:rsidRPr="003F329B">
        <w:t>Division</w:t>
      </w:r>
      <w:r w:rsidR="00A36DB5" w:rsidRPr="003F329B">
        <w:t xml:space="preserve"> </w:t>
      </w:r>
      <w:r w:rsidRPr="003F329B">
        <w:t>or by regulations.</w:t>
      </w:r>
    </w:p>
    <w:p w:rsidR="00981036" w:rsidRPr="003F329B" w:rsidRDefault="00981036" w:rsidP="00981036">
      <w:pPr>
        <w:pStyle w:val="BoxText"/>
      </w:pPr>
      <w:r w:rsidRPr="003F329B">
        <w:t>GST applies to certain taxes, fees and charges prescribed by regulations.</w:t>
      </w:r>
    </w:p>
    <w:p w:rsidR="00981036" w:rsidRPr="003F329B" w:rsidRDefault="00981036" w:rsidP="00981036">
      <w:pPr>
        <w:pStyle w:val="ActHead5"/>
      </w:pPr>
      <w:bookmarkStart w:id="654" w:name="_Toc416266221"/>
      <w:r w:rsidRPr="00AE4251">
        <w:rPr>
          <w:rStyle w:val="CharSectno"/>
        </w:rPr>
        <w:t>81</w:t>
      </w:r>
      <w:r w:rsidR="003F329B" w:rsidRPr="00AE4251">
        <w:rPr>
          <w:rStyle w:val="CharSectno"/>
        </w:rPr>
        <w:noBreakHyphen/>
      </w:r>
      <w:r w:rsidRPr="00AE4251">
        <w:rPr>
          <w:rStyle w:val="CharSectno"/>
        </w:rPr>
        <w:t>5</w:t>
      </w:r>
      <w:r w:rsidRPr="003F329B">
        <w:t xml:space="preserve">  Effect of payment of tax</w:t>
      </w:r>
      <w:bookmarkEnd w:id="654"/>
    </w:p>
    <w:p w:rsidR="00981036" w:rsidRPr="003F329B" w:rsidRDefault="00981036" w:rsidP="00981036">
      <w:pPr>
        <w:pStyle w:val="SubsectionHead"/>
      </w:pPr>
      <w:r w:rsidRPr="003F329B">
        <w:t>Australian tax not consideration</w:t>
      </w:r>
    </w:p>
    <w:p w:rsidR="00981036" w:rsidRPr="003F329B" w:rsidRDefault="00981036" w:rsidP="00981036">
      <w:pPr>
        <w:pStyle w:val="subsection"/>
      </w:pPr>
      <w:r w:rsidRPr="003F329B">
        <w:tab/>
        <w:t>(1)</w:t>
      </w:r>
      <w:r w:rsidRPr="003F329B">
        <w:tab/>
        <w:t xml:space="preserve">A payment, or the discharging of a liability to make a payment, is not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Australian tax.</w:t>
      </w:r>
    </w:p>
    <w:p w:rsidR="00981036" w:rsidRPr="003F329B" w:rsidRDefault="00981036" w:rsidP="00981036">
      <w:pPr>
        <w:pStyle w:val="SubsectionHead"/>
      </w:pPr>
      <w:r w:rsidRPr="003F329B">
        <w:t>Regulations may provide for exceptions</w:t>
      </w:r>
    </w:p>
    <w:p w:rsidR="00981036" w:rsidRPr="003F329B" w:rsidRDefault="00981036" w:rsidP="00981036">
      <w:pPr>
        <w:pStyle w:val="subsection"/>
      </w:pPr>
      <w:r w:rsidRPr="003F329B">
        <w:tab/>
        <w:t>(2)</w:t>
      </w:r>
      <w:r w:rsidRPr="003F329B">
        <w:tab/>
        <w:t xml:space="preserve">However, a payment you make, or a discharging of your liability to make a payment, is treated as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Australian tax that is, or is of a kind, prescribed by the regulations.</w:t>
      </w:r>
    </w:p>
    <w:p w:rsidR="00981036" w:rsidRPr="003F329B" w:rsidRDefault="00981036" w:rsidP="00981036">
      <w:pPr>
        <w:pStyle w:val="subsection"/>
      </w:pPr>
      <w:r w:rsidRPr="003F329B">
        <w:tab/>
        <w:t>(3)</w:t>
      </w:r>
      <w:r w:rsidRPr="003F329B">
        <w:tab/>
        <w:t xml:space="preserve">For the purposes of </w:t>
      </w:r>
      <w:r w:rsidR="003F329B">
        <w:t>subsection (</w:t>
      </w:r>
      <w:r w:rsidRPr="003F329B">
        <w:t xml:space="preserve">2), the </w:t>
      </w:r>
      <w:r w:rsidR="003F329B" w:rsidRPr="003F329B">
        <w:rPr>
          <w:position w:val="6"/>
          <w:sz w:val="16"/>
        </w:rPr>
        <w:t>*</w:t>
      </w:r>
      <w:r w:rsidRPr="003F329B">
        <w:t>consideration is taken to be provided to the entity to which the tax is payable, for a supply that the entity makes to you.</w:t>
      </w:r>
    </w:p>
    <w:p w:rsidR="00981036" w:rsidRPr="003F329B" w:rsidRDefault="00981036" w:rsidP="00981036">
      <w:pPr>
        <w:pStyle w:val="ActHead5"/>
      </w:pPr>
      <w:bookmarkStart w:id="655" w:name="_Toc416266222"/>
      <w:r w:rsidRPr="00AE4251">
        <w:rPr>
          <w:rStyle w:val="CharSectno"/>
        </w:rPr>
        <w:t>81</w:t>
      </w:r>
      <w:r w:rsidR="003F329B" w:rsidRPr="00AE4251">
        <w:rPr>
          <w:rStyle w:val="CharSectno"/>
        </w:rPr>
        <w:noBreakHyphen/>
      </w:r>
      <w:r w:rsidRPr="00AE4251">
        <w:rPr>
          <w:rStyle w:val="CharSectno"/>
        </w:rPr>
        <w:t>10</w:t>
      </w:r>
      <w:r w:rsidRPr="003F329B">
        <w:t xml:space="preserve">  Effect of payment of certain fees and charges</w:t>
      </w:r>
      <w:bookmarkEnd w:id="655"/>
    </w:p>
    <w:p w:rsidR="00981036" w:rsidRPr="003F329B" w:rsidRDefault="00981036" w:rsidP="00981036">
      <w:pPr>
        <w:pStyle w:val="SubsectionHead"/>
      </w:pPr>
      <w:r w:rsidRPr="003F329B">
        <w:t>Certain fees and charges not consideration</w:t>
      </w:r>
    </w:p>
    <w:p w:rsidR="00981036" w:rsidRPr="003F329B" w:rsidRDefault="00981036" w:rsidP="00981036">
      <w:pPr>
        <w:pStyle w:val="subsection"/>
      </w:pPr>
      <w:r w:rsidRPr="003F329B">
        <w:tab/>
        <w:t>(1)</w:t>
      </w:r>
      <w:r w:rsidRPr="003F329B">
        <w:tab/>
        <w:t xml:space="preserve">A payment, or the discharging of a liability to make a payment, is not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 xml:space="preserve">Australian fee or charge that is of a kind covered by </w:t>
      </w:r>
      <w:r w:rsidR="003F329B">
        <w:t>subsection (</w:t>
      </w:r>
      <w:r w:rsidRPr="003F329B">
        <w:t>4) or (5).</w:t>
      </w:r>
    </w:p>
    <w:p w:rsidR="00981036" w:rsidRPr="003F329B" w:rsidRDefault="00981036" w:rsidP="00981036">
      <w:pPr>
        <w:pStyle w:val="SubsectionHead"/>
      </w:pPr>
      <w:r w:rsidRPr="003F329B">
        <w:t>Prescribed fees and charges treated as consideration</w:t>
      </w:r>
    </w:p>
    <w:p w:rsidR="00981036" w:rsidRPr="003F329B" w:rsidRDefault="00981036" w:rsidP="00981036">
      <w:pPr>
        <w:pStyle w:val="subsection"/>
      </w:pPr>
      <w:r w:rsidRPr="003F329B">
        <w:tab/>
        <w:t>(2)</w:t>
      </w:r>
      <w:r w:rsidRPr="003F329B">
        <w:tab/>
        <w:t xml:space="preserve">However, a payment you make, or a discharging of your liability to make a payment, is treated as the provision of </w:t>
      </w:r>
      <w:r w:rsidR="003F329B" w:rsidRPr="003F329B">
        <w:rPr>
          <w:position w:val="6"/>
          <w:sz w:val="16"/>
        </w:rPr>
        <w:t>*</w:t>
      </w:r>
      <w:r w:rsidRPr="003F329B">
        <w:t xml:space="preserve">consideration to the extent the payment is an </w:t>
      </w:r>
      <w:r w:rsidR="003F329B" w:rsidRPr="003F329B">
        <w:rPr>
          <w:position w:val="6"/>
          <w:sz w:val="16"/>
        </w:rPr>
        <w:t>*</w:t>
      </w:r>
      <w:r w:rsidRPr="003F329B">
        <w:t>Australian fee or charge that is, or is of a kind, prescribed by the regulations.</w:t>
      </w:r>
    </w:p>
    <w:p w:rsidR="00981036" w:rsidRPr="003F329B" w:rsidRDefault="00981036" w:rsidP="00981036">
      <w:pPr>
        <w:pStyle w:val="subsection"/>
      </w:pPr>
      <w:r w:rsidRPr="003F329B">
        <w:tab/>
        <w:t>(3)</w:t>
      </w:r>
      <w:r w:rsidRPr="003F329B">
        <w:tab/>
        <w:t xml:space="preserve">For the purposes of </w:t>
      </w:r>
      <w:r w:rsidR="003F329B">
        <w:t>subsection (</w:t>
      </w:r>
      <w:r w:rsidRPr="003F329B">
        <w:t xml:space="preserve">2), the </w:t>
      </w:r>
      <w:r w:rsidR="003F329B" w:rsidRPr="003F329B">
        <w:rPr>
          <w:position w:val="6"/>
          <w:sz w:val="16"/>
        </w:rPr>
        <w:t>*</w:t>
      </w:r>
      <w:r w:rsidRPr="003F329B">
        <w:t>consideration is taken to be provided to the entity to which the fee or charge is payable, for a supply that the entity makes to you.</w:t>
      </w:r>
    </w:p>
    <w:p w:rsidR="00981036" w:rsidRPr="003F329B" w:rsidRDefault="00981036" w:rsidP="00981036">
      <w:pPr>
        <w:pStyle w:val="SubsectionHead"/>
      </w:pPr>
      <w:r w:rsidRPr="003F329B">
        <w:t>Fees or charges paid for permissions etc.</w:t>
      </w:r>
    </w:p>
    <w:p w:rsidR="00981036" w:rsidRPr="003F329B" w:rsidRDefault="00981036" w:rsidP="00981036">
      <w:pPr>
        <w:pStyle w:val="subsection"/>
      </w:pPr>
      <w:r w:rsidRPr="003F329B">
        <w:tab/>
        <w:t>(4)</w:t>
      </w:r>
      <w:r w:rsidRPr="003F329B">
        <w:tab/>
        <w:t>This subsection covers a fee or charge if the fee or charge:</w:t>
      </w:r>
    </w:p>
    <w:p w:rsidR="00981036" w:rsidRPr="003F329B" w:rsidRDefault="00981036" w:rsidP="00981036">
      <w:pPr>
        <w:pStyle w:val="paragraph"/>
      </w:pPr>
      <w:r w:rsidRPr="003F329B">
        <w:tab/>
        <w:t>(a)</w:t>
      </w:r>
      <w:r w:rsidRPr="003F329B">
        <w:tab/>
        <w:t>relates to; or</w:t>
      </w:r>
    </w:p>
    <w:p w:rsidR="00981036" w:rsidRPr="003F329B" w:rsidRDefault="00981036" w:rsidP="00981036">
      <w:pPr>
        <w:pStyle w:val="paragraph"/>
      </w:pPr>
      <w:r w:rsidRPr="003F329B">
        <w:tab/>
        <w:t>(b)</w:t>
      </w:r>
      <w:r w:rsidRPr="003F329B">
        <w:tab/>
        <w:t>relates to an application for;</w:t>
      </w:r>
    </w:p>
    <w:p w:rsidR="00981036" w:rsidRPr="003F329B" w:rsidRDefault="00981036" w:rsidP="00981036">
      <w:pPr>
        <w:pStyle w:val="subsection2"/>
      </w:pPr>
      <w:r w:rsidRPr="003F329B">
        <w:t xml:space="preserve">the provision, retention, or amendment, under an </w:t>
      </w:r>
      <w:r w:rsidR="003F329B" w:rsidRPr="003F329B">
        <w:rPr>
          <w:position w:val="6"/>
          <w:sz w:val="16"/>
        </w:rPr>
        <w:t>*</w:t>
      </w:r>
      <w:r w:rsidRPr="003F329B">
        <w:t>Australian law, of a permission, exemption, authority or licence (however described).</w:t>
      </w:r>
    </w:p>
    <w:p w:rsidR="00981036" w:rsidRPr="003F329B" w:rsidRDefault="00981036" w:rsidP="00981036">
      <w:pPr>
        <w:pStyle w:val="SubsectionHead"/>
      </w:pPr>
      <w:r w:rsidRPr="003F329B">
        <w:t>Fees or charges relating to information and record</w:t>
      </w:r>
      <w:r w:rsidR="003F329B">
        <w:noBreakHyphen/>
      </w:r>
      <w:r w:rsidRPr="003F329B">
        <w:t>keeping etc.</w:t>
      </w:r>
    </w:p>
    <w:p w:rsidR="00981036" w:rsidRPr="003F329B" w:rsidRDefault="00981036" w:rsidP="00981036">
      <w:pPr>
        <w:pStyle w:val="subsection"/>
      </w:pPr>
      <w:r w:rsidRPr="003F329B">
        <w:tab/>
        <w:t>(5)</w:t>
      </w:r>
      <w:r w:rsidRPr="003F329B">
        <w:tab/>
        <w:t xml:space="preserve">This subsection covers a fee or charge paid to an </w:t>
      </w:r>
      <w:r w:rsidR="003F329B" w:rsidRPr="003F329B">
        <w:rPr>
          <w:position w:val="6"/>
          <w:sz w:val="16"/>
        </w:rPr>
        <w:t>*</w:t>
      </w:r>
      <w:r w:rsidRPr="003F329B">
        <w:t>Australian government agency if the fee or charge relates to the agency doing any of the following:</w:t>
      </w:r>
    </w:p>
    <w:p w:rsidR="00981036" w:rsidRPr="003F329B" w:rsidRDefault="00981036" w:rsidP="00981036">
      <w:pPr>
        <w:pStyle w:val="paragraph"/>
      </w:pPr>
      <w:r w:rsidRPr="003F329B">
        <w:tab/>
        <w:t>(a)</w:t>
      </w:r>
      <w:r w:rsidRPr="003F329B">
        <w:tab/>
        <w:t>recording information;</w:t>
      </w:r>
    </w:p>
    <w:p w:rsidR="00981036" w:rsidRPr="003F329B" w:rsidRDefault="00981036" w:rsidP="00981036">
      <w:pPr>
        <w:pStyle w:val="paragraph"/>
      </w:pPr>
      <w:r w:rsidRPr="003F329B">
        <w:tab/>
        <w:t>(b)</w:t>
      </w:r>
      <w:r w:rsidRPr="003F329B">
        <w:tab/>
        <w:t>copying information;</w:t>
      </w:r>
    </w:p>
    <w:p w:rsidR="00981036" w:rsidRPr="003F329B" w:rsidRDefault="00981036" w:rsidP="00981036">
      <w:pPr>
        <w:pStyle w:val="paragraph"/>
      </w:pPr>
      <w:r w:rsidRPr="003F329B">
        <w:tab/>
        <w:t>(c)</w:t>
      </w:r>
      <w:r w:rsidRPr="003F329B">
        <w:tab/>
        <w:t>modifying information;</w:t>
      </w:r>
    </w:p>
    <w:p w:rsidR="00981036" w:rsidRPr="003F329B" w:rsidRDefault="00981036" w:rsidP="00981036">
      <w:pPr>
        <w:pStyle w:val="paragraph"/>
      </w:pPr>
      <w:r w:rsidRPr="003F329B">
        <w:tab/>
        <w:t>(d)</w:t>
      </w:r>
      <w:r w:rsidRPr="003F329B">
        <w:tab/>
        <w:t>allowing access to information;</w:t>
      </w:r>
    </w:p>
    <w:p w:rsidR="00981036" w:rsidRPr="003F329B" w:rsidRDefault="00981036" w:rsidP="00981036">
      <w:pPr>
        <w:pStyle w:val="paragraph"/>
      </w:pPr>
      <w:r w:rsidRPr="003F329B">
        <w:tab/>
        <w:t>(e)</w:t>
      </w:r>
      <w:r w:rsidRPr="003F329B">
        <w:tab/>
        <w:t>receiving information;</w:t>
      </w:r>
    </w:p>
    <w:p w:rsidR="00981036" w:rsidRPr="003F329B" w:rsidRDefault="00981036" w:rsidP="00981036">
      <w:pPr>
        <w:pStyle w:val="paragraph"/>
      </w:pPr>
      <w:r w:rsidRPr="003F329B">
        <w:tab/>
        <w:t>(f)</w:t>
      </w:r>
      <w:r w:rsidRPr="003F329B">
        <w:tab/>
        <w:t>processing information;</w:t>
      </w:r>
    </w:p>
    <w:p w:rsidR="00981036" w:rsidRPr="003F329B" w:rsidRDefault="00981036" w:rsidP="00981036">
      <w:pPr>
        <w:pStyle w:val="paragraph"/>
      </w:pPr>
      <w:r w:rsidRPr="003F329B">
        <w:tab/>
        <w:t>(g)</w:t>
      </w:r>
      <w:r w:rsidRPr="003F329B">
        <w:tab/>
        <w:t>searching for information.</w:t>
      </w:r>
    </w:p>
    <w:p w:rsidR="00981036" w:rsidRPr="003F329B" w:rsidRDefault="00981036" w:rsidP="00981036">
      <w:pPr>
        <w:pStyle w:val="ActHead5"/>
      </w:pPr>
      <w:bookmarkStart w:id="656" w:name="_Toc416266223"/>
      <w:r w:rsidRPr="00AE4251">
        <w:rPr>
          <w:rStyle w:val="CharSectno"/>
        </w:rPr>
        <w:t>81</w:t>
      </w:r>
      <w:r w:rsidR="003F329B" w:rsidRPr="00AE4251">
        <w:rPr>
          <w:rStyle w:val="CharSectno"/>
        </w:rPr>
        <w:noBreakHyphen/>
      </w:r>
      <w:r w:rsidRPr="00AE4251">
        <w:rPr>
          <w:rStyle w:val="CharSectno"/>
        </w:rPr>
        <w:t>15</w:t>
      </w:r>
      <w:r w:rsidRPr="003F329B">
        <w:t xml:space="preserve">  Other fees and charges that do not constitute consideration</w:t>
      </w:r>
      <w:bookmarkEnd w:id="656"/>
    </w:p>
    <w:p w:rsidR="00981036" w:rsidRPr="003F329B" w:rsidRDefault="00981036" w:rsidP="00981036">
      <w:pPr>
        <w:pStyle w:val="subsection"/>
      </w:pPr>
      <w:r w:rsidRPr="003F329B">
        <w:tab/>
      </w:r>
      <w:r w:rsidRPr="003F329B">
        <w:tab/>
        <w:t xml:space="preserve">The regulations may provide that the payment of a prescribed </w:t>
      </w:r>
      <w:r w:rsidR="003F329B" w:rsidRPr="003F329B">
        <w:rPr>
          <w:position w:val="6"/>
          <w:sz w:val="16"/>
        </w:rPr>
        <w:t>*</w:t>
      </w:r>
      <w:r w:rsidRPr="003F329B">
        <w:t xml:space="preserve">Australian fee or charge, or of an Australian fee or charge of a prescribed kind, or the discharging of a liability to make such a payment, is not the provision of </w:t>
      </w:r>
      <w:r w:rsidR="003F329B" w:rsidRPr="003F329B">
        <w:rPr>
          <w:position w:val="6"/>
          <w:sz w:val="16"/>
        </w:rPr>
        <w:t>*</w:t>
      </w:r>
      <w:r w:rsidRPr="003F329B">
        <w:t>consideration.</w:t>
      </w:r>
    </w:p>
    <w:p w:rsidR="00551E88" w:rsidRPr="003F329B" w:rsidRDefault="00551E88" w:rsidP="00551E88">
      <w:pPr>
        <w:pStyle w:val="ActHead5"/>
      </w:pPr>
      <w:bookmarkStart w:id="657" w:name="_Toc416266224"/>
      <w:r w:rsidRPr="00AE4251">
        <w:rPr>
          <w:rStyle w:val="CharSectno"/>
        </w:rPr>
        <w:t>81</w:t>
      </w:r>
      <w:r w:rsidR="003F329B" w:rsidRPr="00AE4251">
        <w:rPr>
          <w:rStyle w:val="CharSectno"/>
        </w:rPr>
        <w:noBreakHyphen/>
      </w:r>
      <w:r w:rsidRPr="00AE4251">
        <w:rPr>
          <w:rStyle w:val="CharSectno"/>
        </w:rPr>
        <w:t>20</w:t>
      </w:r>
      <w:r w:rsidRPr="003F329B">
        <w:t xml:space="preserve">  </w:t>
      </w:r>
      <w:r w:rsidR="00A53099" w:rsidRPr="003F329B">
        <w:t>Division</w:t>
      </w:r>
      <w:r w:rsidR="00A36DB5" w:rsidRPr="003F329B">
        <w:t xml:space="preserve"> </w:t>
      </w:r>
      <w:r w:rsidRPr="003F329B">
        <w:t>has effect despite sections</w:t>
      </w:r>
      <w:r w:rsidR="003F329B">
        <w:t> </w:t>
      </w:r>
      <w:r w:rsidRPr="003F329B">
        <w:t>9</w:t>
      </w:r>
      <w:r w:rsidR="003F329B">
        <w:noBreakHyphen/>
      </w:r>
      <w:r w:rsidRPr="003F329B">
        <w:t>15 and 9</w:t>
      </w:r>
      <w:r w:rsidR="003F329B">
        <w:noBreakHyphen/>
      </w:r>
      <w:r w:rsidRPr="003F329B">
        <w:t>17</w:t>
      </w:r>
      <w:bookmarkEnd w:id="657"/>
    </w:p>
    <w:p w:rsidR="00981036" w:rsidRPr="003F329B" w:rsidRDefault="00981036" w:rsidP="00981036">
      <w:pPr>
        <w:pStyle w:val="subsection"/>
      </w:pPr>
      <w:r w:rsidRPr="003F329B">
        <w:tab/>
      </w:r>
      <w:r w:rsidRPr="003F329B">
        <w:tab/>
        <w:t xml:space="preserve">This </w:t>
      </w:r>
      <w:r w:rsidR="00A53099" w:rsidRPr="003F329B">
        <w:t>Division</w:t>
      </w:r>
      <w:r w:rsidR="00A36DB5" w:rsidRPr="003F329B">
        <w:t xml:space="preserve"> </w:t>
      </w:r>
      <w:r w:rsidRPr="003F329B">
        <w:t xml:space="preserve">has effect despite </w:t>
      </w:r>
      <w:r w:rsidR="00883381" w:rsidRPr="003F329B">
        <w:t>sections</w:t>
      </w:r>
      <w:r w:rsidR="003F329B">
        <w:t> </w:t>
      </w:r>
      <w:r w:rsidR="00883381" w:rsidRPr="003F329B">
        <w:t>9</w:t>
      </w:r>
      <w:r w:rsidR="003F329B">
        <w:noBreakHyphen/>
      </w:r>
      <w:r w:rsidR="00883381" w:rsidRPr="003F329B">
        <w:t>15 and 9</w:t>
      </w:r>
      <w:r w:rsidR="003F329B">
        <w:noBreakHyphen/>
      </w:r>
      <w:r w:rsidR="00883381" w:rsidRPr="003F329B">
        <w:t>17 (which are about consideration)</w:t>
      </w:r>
      <w:r w:rsidRPr="003F329B">
        <w:t>.</w:t>
      </w:r>
    </w:p>
    <w:p w:rsidR="00981036" w:rsidRPr="003F329B" w:rsidRDefault="00981036" w:rsidP="00981036">
      <w:pPr>
        <w:pStyle w:val="ActHead5"/>
      </w:pPr>
      <w:bookmarkStart w:id="658" w:name="_Toc416266225"/>
      <w:r w:rsidRPr="00AE4251">
        <w:rPr>
          <w:rStyle w:val="CharSectno"/>
        </w:rPr>
        <w:t>81</w:t>
      </w:r>
      <w:r w:rsidR="003F329B" w:rsidRPr="00AE4251">
        <w:rPr>
          <w:rStyle w:val="CharSectno"/>
        </w:rPr>
        <w:noBreakHyphen/>
      </w:r>
      <w:r w:rsidRPr="00AE4251">
        <w:rPr>
          <w:rStyle w:val="CharSectno"/>
        </w:rPr>
        <w:t>25</w:t>
      </w:r>
      <w:r w:rsidRPr="003F329B">
        <w:t xml:space="preserve">  Date of effect of regulations</w:t>
      </w:r>
      <w:bookmarkEnd w:id="658"/>
    </w:p>
    <w:p w:rsidR="00981036" w:rsidRPr="003F329B" w:rsidRDefault="00981036" w:rsidP="00981036">
      <w:pPr>
        <w:pStyle w:val="subsection"/>
      </w:pPr>
      <w:r w:rsidRPr="003F329B">
        <w:tab/>
      </w:r>
      <w:r w:rsidRPr="003F329B">
        <w:tab/>
        <w:t>Despite subsection</w:t>
      </w:r>
      <w:r w:rsidR="003F329B">
        <w:t> </w:t>
      </w:r>
      <w:r w:rsidRPr="003F329B">
        <w:t xml:space="preserve">12(2) of the </w:t>
      </w:r>
      <w:r w:rsidRPr="003F329B">
        <w:rPr>
          <w:i/>
        </w:rPr>
        <w:t>Legislative Instruments Act 2003</w:t>
      </w:r>
      <w:r w:rsidRPr="003F329B">
        <w:t>, regulations made for the purposes of subsection</w:t>
      </w:r>
      <w:r w:rsidR="003F329B">
        <w:t> </w:t>
      </w:r>
      <w:r w:rsidRPr="003F329B">
        <w:t>81</w:t>
      </w:r>
      <w:r w:rsidR="003F329B">
        <w:noBreakHyphen/>
      </w:r>
      <w:r w:rsidRPr="003F329B">
        <w:t>5(2), 81</w:t>
      </w:r>
      <w:r w:rsidR="003F329B">
        <w:noBreakHyphen/>
      </w:r>
      <w:r w:rsidRPr="003F329B">
        <w:t>10(2) or section</w:t>
      </w:r>
      <w:r w:rsidR="003F329B">
        <w:t> </w:t>
      </w:r>
      <w:r w:rsidRPr="003F329B">
        <w:t>81</w:t>
      </w:r>
      <w:r w:rsidR="003F329B">
        <w:noBreakHyphen/>
      </w:r>
      <w:r w:rsidRPr="003F329B">
        <w:t>15 may be expressed to take effect from a date before the regulations are registered under that Act.</w:t>
      </w:r>
    </w:p>
    <w:p w:rsidR="00300522" w:rsidRPr="003F329B" w:rsidRDefault="00300522" w:rsidP="00A36DB5">
      <w:pPr>
        <w:pStyle w:val="ActHead3"/>
        <w:pageBreakBefore/>
      </w:pPr>
      <w:bookmarkStart w:id="659" w:name="_Toc416266226"/>
      <w:r w:rsidRPr="00AE4251">
        <w:rPr>
          <w:rStyle w:val="CharDivNo"/>
        </w:rPr>
        <w:t>Division</w:t>
      </w:r>
      <w:r w:rsidR="003F329B" w:rsidRPr="00AE4251">
        <w:rPr>
          <w:rStyle w:val="CharDivNo"/>
        </w:rPr>
        <w:t> </w:t>
      </w:r>
      <w:r w:rsidRPr="00AE4251">
        <w:rPr>
          <w:rStyle w:val="CharDivNo"/>
        </w:rPr>
        <w:t>82</w:t>
      </w:r>
      <w:r w:rsidRPr="003F329B">
        <w:t>—</w:t>
      </w:r>
      <w:r w:rsidRPr="00AE4251">
        <w:rPr>
          <w:rStyle w:val="CharDivText"/>
        </w:rPr>
        <w:t>Supplies in return for rights to develop land</w:t>
      </w:r>
      <w:bookmarkEnd w:id="659"/>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ActHead5"/>
      </w:pPr>
      <w:bookmarkStart w:id="660" w:name="_Toc416266227"/>
      <w:r w:rsidRPr="00AE4251">
        <w:rPr>
          <w:rStyle w:val="CharSectno"/>
        </w:rPr>
        <w:t>82</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60"/>
    </w:p>
    <w:p w:rsidR="00300522" w:rsidRPr="003F329B" w:rsidRDefault="00300522" w:rsidP="00300522">
      <w:pPr>
        <w:pStyle w:val="BoxText"/>
      </w:pPr>
      <w:r w:rsidRPr="003F329B">
        <w:t>GST does not apply to transactions for making supplies (commonly referred to as in kind developer contributions) in return for the supply by an Australian government agency of a right to develop land.</w:t>
      </w:r>
    </w:p>
    <w:p w:rsidR="00300522" w:rsidRPr="003F329B" w:rsidRDefault="00300522" w:rsidP="00300522">
      <w:pPr>
        <w:pStyle w:val="ActHead5"/>
      </w:pPr>
      <w:bookmarkStart w:id="661" w:name="_Toc416266228"/>
      <w:r w:rsidRPr="00AE4251">
        <w:rPr>
          <w:rStyle w:val="CharSectno"/>
        </w:rPr>
        <w:t>82</w:t>
      </w:r>
      <w:r w:rsidR="003F329B" w:rsidRPr="00AE4251">
        <w:rPr>
          <w:rStyle w:val="CharSectno"/>
        </w:rPr>
        <w:noBreakHyphen/>
      </w:r>
      <w:r w:rsidRPr="00AE4251">
        <w:rPr>
          <w:rStyle w:val="CharSectno"/>
        </w:rPr>
        <w:t>5</w:t>
      </w:r>
      <w:r w:rsidRPr="003F329B">
        <w:t xml:space="preserve">  Supplies of rights to develop land do not constitute consideration in certain cases</w:t>
      </w:r>
      <w:bookmarkEnd w:id="661"/>
    </w:p>
    <w:p w:rsidR="00300522" w:rsidRPr="003F329B" w:rsidRDefault="00300522" w:rsidP="00300522">
      <w:pPr>
        <w:pStyle w:val="subsection"/>
      </w:pPr>
      <w:r w:rsidRPr="003F329B">
        <w:tab/>
        <w:t>(1)</w:t>
      </w:r>
      <w:r w:rsidRPr="003F329B">
        <w:tab/>
        <w:t xml:space="preserve">The supply, by an </w:t>
      </w:r>
      <w:r w:rsidR="003F329B" w:rsidRPr="003F329B">
        <w:rPr>
          <w:position w:val="6"/>
          <w:sz w:val="16"/>
          <w:szCs w:val="16"/>
        </w:rPr>
        <w:t>*</w:t>
      </w:r>
      <w:r w:rsidRPr="003F329B">
        <w:t xml:space="preserve">Australian government agency, of a right to develop land is not treated as </w:t>
      </w:r>
      <w:r w:rsidR="003F329B" w:rsidRPr="003F329B">
        <w:rPr>
          <w:position w:val="6"/>
          <w:sz w:val="16"/>
          <w:szCs w:val="16"/>
        </w:rPr>
        <w:t>*</w:t>
      </w:r>
      <w:r w:rsidRPr="003F329B">
        <w:t xml:space="preserve">consideration for another supply if the other supply complies with requirements imposed by or under an </w:t>
      </w:r>
      <w:r w:rsidR="003F329B" w:rsidRPr="003F329B">
        <w:rPr>
          <w:position w:val="6"/>
          <w:sz w:val="16"/>
          <w:szCs w:val="16"/>
        </w:rPr>
        <w:t>*</w:t>
      </w:r>
      <w:r w:rsidRPr="003F329B">
        <w:t>Australian law.</w:t>
      </w:r>
    </w:p>
    <w:p w:rsidR="00300522" w:rsidRPr="003F329B" w:rsidRDefault="00300522" w:rsidP="00300522">
      <w:pPr>
        <w:pStyle w:val="subsection"/>
      </w:pPr>
      <w:r w:rsidRPr="003F329B">
        <w:tab/>
        <w:t>(2)</w:t>
      </w:r>
      <w:r w:rsidRPr="003F329B">
        <w:tab/>
        <w:t xml:space="preserve">It does not matter whether the other supply is made to the </w:t>
      </w:r>
      <w:r w:rsidR="003F329B" w:rsidRPr="003F329B">
        <w:rPr>
          <w:position w:val="6"/>
          <w:sz w:val="16"/>
          <w:szCs w:val="16"/>
        </w:rPr>
        <w:t>*</w:t>
      </w:r>
      <w:r w:rsidRPr="003F329B">
        <w:t>Australian government agency.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662" w:name="_Toc416266229"/>
      <w:r w:rsidRPr="00AE4251">
        <w:rPr>
          <w:rStyle w:val="CharSectno"/>
        </w:rPr>
        <w:t>82</w:t>
      </w:r>
      <w:r w:rsidR="003F329B" w:rsidRPr="00AE4251">
        <w:rPr>
          <w:rStyle w:val="CharSectno"/>
        </w:rPr>
        <w:noBreakHyphen/>
      </w:r>
      <w:r w:rsidRPr="00AE4251">
        <w:rPr>
          <w:rStyle w:val="CharSectno"/>
        </w:rPr>
        <w:t>10</w:t>
      </w:r>
      <w:r w:rsidRPr="003F329B">
        <w:t xml:space="preserve">  Supplies by Australian government agencies of rights to develop land are not for consideration</w:t>
      </w:r>
      <w:bookmarkEnd w:id="662"/>
    </w:p>
    <w:p w:rsidR="00300522" w:rsidRPr="003F329B" w:rsidRDefault="00300522" w:rsidP="00300522">
      <w:pPr>
        <w:pStyle w:val="subsection"/>
      </w:pPr>
      <w:r w:rsidRPr="003F329B">
        <w:tab/>
        <w:t>(1)</w:t>
      </w:r>
      <w:r w:rsidRPr="003F329B">
        <w:tab/>
        <w:t xml:space="preserve">The supply, by an </w:t>
      </w:r>
      <w:r w:rsidR="003F329B" w:rsidRPr="003F329B">
        <w:rPr>
          <w:position w:val="6"/>
          <w:sz w:val="16"/>
          <w:szCs w:val="16"/>
        </w:rPr>
        <w:t>*</w:t>
      </w:r>
      <w:r w:rsidRPr="003F329B">
        <w:t xml:space="preserve">Australian government agency, of a right to develop land is treated as a supply that is not made for </w:t>
      </w:r>
      <w:r w:rsidR="003F329B" w:rsidRPr="003F329B">
        <w:rPr>
          <w:position w:val="6"/>
          <w:sz w:val="16"/>
          <w:szCs w:val="16"/>
        </w:rPr>
        <w:t>*</w:t>
      </w:r>
      <w:r w:rsidRPr="003F329B">
        <w:t xml:space="preserve">consideration to the extent that it is made in return for another supply that complies with requirements imposed by or under an </w:t>
      </w:r>
      <w:r w:rsidR="003F329B" w:rsidRPr="003F329B">
        <w:rPr>
          <w:position w:val="6"/>
          <w:sz w:val="16"/>
          <w:szCs w:val="16"/>
        </w:rPr>
        <w:t>*</w:t>
      </w:r>
      <w:r w:rsidRPr="003F329B">
        <w:t>Australian law.</w:t>
      </w:r>
    </w:p>
    <w:p w:rsidR="00300522" w:rsidRPr="003F329B" w:rsidRDefault="00300522" w:rsidP="00300522">
      <w:pPr>
        <w:pStyle w:val="subsection"/>
      </w:pPr>
      <w:r w:rsidRPr="003F329B">
        <w:tab/>
        <w:t>(2)</w:t>
      </w:r>
      <w:r w:rsidRPr="003F329B">
        <w:tab/>
        <w:t xml:space="preserve">It does not matter whether the other supply is made to the </w:t>
      </w:r>
      <w:r w:rsidR="003F329B" w:rsidRPr="003F329B">
        <w:rPr>
          <w:position w:val="6"/>
          <w:sz w:val="16"/>
          <w:szCs w:val="16"/>
        </w:rPr>
        <w:t>*</w:t>
      </w:r>
      <w:r w:rsidRPr="003F329B">
        <w:t>Australian government agency.</w:t>
      </w:r>
    </w:p>
    <w:p w:rsidR="00073C4B" w:rsidRPr="003F329B" w:rsidRDefault="00073C4B" w:rsidP="00073C4B">
      <w:pPr>
        <w:pStyle w:val="subsection"/>
      </w:pPr>
      <w:r w:rsidRPr="003F329B">
        <w:tab/>
        <w:t>(3)</w:t>
      </w:r>
      <w:r w:rsidRPr="003F329B">
        <w:tab/>
        <w:t>If the other supply constitutes the payment of:</w:t>
      </w:r>
    </w:p>
    <w:p w:rsidR="00073C4B" w:rsidRPr="003F329B" w:rsidRDefault="00073C4B" w:rsidP="00073C4B">
      <w:pPr>
        <w:pStyle w:val="paragraph"/>
      </w:pPr>
      <w:r w:rsidRPr="003F329B">
        <w:tab/>
        <w:t>(a)</w:t>
      </w:r>
      <w:r w:rsidRPr="003F329B">
        <w:tab/>
        <w:t xml:space="preserve">an </w:t>
      </w:r>
      <w:r w:rsidR="003F329B" w:rsidRPr="003F329B">
        <w:rPr>
          <w:position w:val="6"/>
          <w:sz w:val="16"/>
        </w:rPr>
        <w:t>*</w:t>
      </w:r>
      <w:r w:rsidRPr="003F329B">
        <w:t>Australian tax prescribed by regulations made for the purposes of subsection</w:t>
      </w:r>
      <w:r w:rsidR="003F329B">
        <w:t> </w:t>
      </w:r>
      <w:r w:rsidRPr="003F329B">
        <w:t>81</w:t>
      </w:r>
      <w:r w:rsidR="003F329B">
        <w:noBreakHyphen/>
      </w:r>
      <w:r w:rsidRPr="003F329B">
        <w:t>5(2); or</w:t>
      </w:r>
    </w:p>
    <w:p w:rsidR="00073C4B" w:rsidRPr="003F329B" w:rsidRDefault="00073C4B" w:rsidP="00073C4B">
      <w:pPr>
        <w:pStyle w:val="paragraph"/>
      </w:pPr>
      <w:r w:rsidRPr="003F329B">
        <w:rPr>
          <w:position w:val="6"/>
          <w:sz w:val="16"/>
        </w:rPr>
        <w:tab/>
      </w:r>
      <w:r w:rsidRPr="003F329B">
        <w:rPr>
          <w:lang w:eastAsia="en-US"/>
        </w:rPr>
        <w:t>(b)</w:t>
      </w:r>
      <w:r w:rsidRPr="003F329B">
        <w:rPr>
          <w:lang w:eastAsia="en-US"/>
        </w:rPr>
        <w:tab/>
        <w:t>an</w:t>
      </w:r>
      <w:r w:rsidRPr="003F329B">
        <w:rPr>
          <w:position w:val="6"/>
          <w:sz w:val="16"/>
        </w:rPr>
        <w:t xml:space="preserve"> </w:t>
      </w:r>
      <w:r w:rsidR="003F329B" w:rsidRPr="003F329B">
        <w:rPr>
          <w:position w:val="6"/>
          <w:sz w:val="16"/>
        </w:rPr>
        <w:t>*</w:t>
      </w:r>
      <w:r w:rsidRPr="003F329B">
        <w:t>Australian fee or charge prescribed by regulations made for the purposes of subsection</w:t>
      </w:r>
      <w:r w:rsidR="003F329B">
        <w:t> </w:t>
      </w:r>
      <w:r w:rsidRPr="003F329B">
        <w:t>81</w:t>
      </w:r>
      <w:r w:rsidR="003F329B">
        <w:noBreakHyphen/>
      </w:r>
      <w:r w:rsidRPr="003F329B">
        <w:t>10(2);</w:t>
      </w:r>
    </w:p>
    <w:p w:rsidR="00073C4B" w:rsidRPr="003F329B" w:rsidRDefault="00073C4B" w:rsidP="00073C4B">
      <w:pPr>
        <w:pStyle w:val="subsection2"/>
      </w:pPr>
      <w:r w:rsidRPr="003F329B">
        <w:t>this section overrides those regulations in relation to the payment.</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A36DB5">
      <w:pPr>
        <w:pStyle w:val="ActHead3"/>
        <w:pageBreakBefore/>
      </w:pPr>
      <w:bookmarkStart w:id="663" w:name="_Toc416266230"/>
      <w:r w:rsidRPr="00AE4251">
        <w:rPr>
          <w:rStyle w:val="CharDivNo"/>
        </w:rPr>
        <w:t>Division</w:t>
      </w:r>
      <w:r w:rsidR="003F329B" w:rsidRPr="00AE4251">
        <w:rPr>
          <w:rStyle w:val="CharDivNo"/>
        </w:rPr>
        <w:t> </w:t>
      </w:r>
      <w:r w:rsidRPr="00AE4251">
        <w:rPr>
          <w:rStyle w:val="CharDivNo"/>
        </w:rPr>
        <w:t>83</w:t>
      </w:r>
      <w:r w:rsidRPr="003F329B">
        <w:t>—</w:t>
      </w:r>
      <w:r w:rsidRPr="00AE4251">
        <w:rPr>
          <w:rStyle w:val="CharDivText"/>
        </w:rPr>
        <w:t>Non</w:t>
      </w:r>
      <w:r w:rsidR="003F329B" w:rsidRPr="00AE4251">
        <w:rPr>
          <w:rStyle w:val="CharDivText"/>
        </w:rPr>
        <w:noBreakHyphen/>
      </w:r>
      <w:r w:rsidRPr="00AE4251">
        <w:rPr>
          <w:rStyle w:val="CharDivText"/>
        </w:rPr>
        <w:t xml:space="preserve">residents making supplies connected with </w:t>
      </w:r>
      <w:r w:rsidR="0026067B" w:rsidRPr="00AE4251">
        <w:rPr>
          <w:rStyle w:val="CharDivText"/>
        </w:rPr>
        <w:t>the indirect tax zone</w:t>
      </w:r>
      <w:bookmarkEnd w:id="663"/>
    </w:p>
    <w:p w:rsidR="00300522" w:rsidRPr="003F329B" w:rsidRDefault="00300522" w:rsidP="00300522">
      <w:pPr>
        <w:pStyle w:val="ActHead5"/>
      </w:pPr>
      <w:bookmarkStart w:id="664" w:name="_Toc416266231"/>
      <w:r w:rsidRPr="00AE4251">
        <w:rPr>
          <w:rStyle w:val="CharSectno"/>
        </w:rPr>
        <w:t>83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64"/>
      <w:r w:rsidRPr="003F329B">
        <w:t xml:space="preserve"> </w:t>
      </w:r>
    </w:p>
    <w:p w:rsidR="00300522" w:rsidRPr="003F329B" w:rsidRDefault="00300522" w:rsidP="00300522">
      <w:pPr>
        <w:pStyle w:val="BoxText"/>
      </w:pPr>
      <w:r w:rsidRPr="003F329B">
        <w:t>The GST on taxable supplies made by non</w:t>
      </w:r>
      <w:r w:rsidR="003F329B">
        <w:noBreakHyphen/>
      </w:r>
      <w:r w:rsidRPr="003F329B">
        <w:t>residents can, with the agreement of the recipients, be “reverse charged” to the recipients.</w:t>
      </w:r>
    </w:p>
    <w:p w:rsidR="00300522" w:rsidRPr="003F329B" w:rsidRDefault="00300522" w:rsidP="00300522">
      <w:pPr>
        <w:pStyle w:val="ActHead5"/>
      </w:pPr>
      <w:bookmarkStart w:id="665" w:name="_Toc416266232"/>
      <w:r w:rsidRPr="00AE4251">
        <w:rPr>
          <w:rStyle w:val="CharSectno"/>
        </w:rPr>
        <w:t>83</w:t>
      </w:r>
      <w:r w:rsidR="003F329B" w:rsidRPr="00AE4251">
        <w:rPr>
          <w:rStyle w:val="CharSectno"/>
        </w:rPr>
        <w:noBreakHyphen/>
      </w:r>
      <w:r w:rsidRPr="00AE4251">
        <w:rPr>
          <w:rStyle w:val="CharSectno"/>
        </w:rPr>
        <w:t>5</w:t>
      </w:r>
      <w:r w:rsidRPr="003F329B">
        <w:t xml:space="preserve">  “Reverse charge” on supplies made by non</w:t>
      </w:r>
      <w:r w:rsidR="003F329B">
        <w:noBreakHyphen/>
      </w:r>
      <w:r w:rsidRPr="003F329B">
        <w:t>residents</w:t>
      </w:r>
      <w:bookmarkEnd w:id="665"/>
      <w:r w:rsidRPr="003F329B">
        <w:t xml:space="preserve"> </w:t>
      </w:r>
    </w:p>
    <w:p w:rsidR="00300522" w:rsidRPr="003F329B" w:rsidRDefault="00300522" w:rsidP="00300522">
      <w:pPr>
        <w:pStyle w:val="subsection"/>
      </w:pPr>
      <w:r w:rsidRPr="003F329B">
        <w:tab/>
        <w:t>(1)</w:t>
      </w:r>
      <w:r w:rsidRPr="003F329B">
        <w:tab/>
        <w:t xml:space="preserve">The GST on a </w:t>
      </w:r>
      <w:r w:rsidR="003F329B" w:rsidRPr="003F329B">
        <w:rPr>
          <w:position w:val="6"/>
          <w:sz w:val="16"/>
          <w:szCs w:val="16"/>
        </w:rPr>
        <w:t>*</w:t>
      </w:r>
      <w:r w:rsidRPr="003F329B">
        <w:t xml:space="preserve">taxable supply is payable by the </w:t>
      </w:r>
      <w:r w:rsidR="003F329B" w:rsidRPr="003F329B">
        <w:rPr>
          <w:position w:val="6"/>
          <w:sz w:val="16"/>
          <w:szCs w:val="16"/>
        </w:rPr>
        <w:t>*</w:t>
      </w:r>
      <w:r w:rsidRPr="003F329B">
        <w:t xml:space="preserve">recipient of the supply, and is not payable by the supplier, if: </w:t>
      </w:r>
    </w:p>
    <w:p w:rsidR="00300522" w:rsidRPr="003F329B" w:rsidRDefault="00300522" w:rsidP="00300522">
      <w:pPr>
        <w:pStyle w:val="paragraph"/>
      </w:pPr>
      <w:r w:rsidRPr="003F329B">
        <w:tab/>
        <w:t>(a)</w:t>
      </w:r>
      <w:r w:rsidRPr="003F329B">
        <w:tab/>
        <w:t xml:space="preserve">the supplier is a </w:t>
      </w:r>
      <w:r w:rsidR="003F329B" w:rsidRPr="003F329B">
        <w:rPr>
          <w:position w:val="6"/>
          <w:sz w:val="16"/>
          <w:szCs w:val="16"/>
        </w:rPr>
        <w:t>*</w:t>
      </w:r>
      <w:r w:rsidRPr="003F329B">
        <w:t>non</w:t>
      </w:r>
      <w:r w:rsidR="003F329B">
        <w:noBreakHyphen/>
      </w:r>
      <w:r w:rsidRPr="003F329B">
        <w:t xml:space="preserve">resident; and </w:t>
      </w:r>
    </w:p>
    <w:p w:rsidR="00300522" w:rsidRPr="003F329B" w:rsidRDefault="00300522" w:rsidP="00300522">
      <w:pPr>
        <w:pStyle w:val="paragraph"/>
      </w:pPr>
      <w:r w:rsidRPr="003F329B">
        <w:tab/>
        <w:t>(b)</w:t>
      </w:r>
      <w:r w:rsidRPr="003F329B">
        <w:tab/>
        <w:t xml:space="preserve">the supplier does not make the supply through an </w:t>
      </w:r>
      <w:r w:rsidR="003F329B" w:rsidRPr="003F329B">
        <w:rPr>
          <w:position w:val="6"/>
          <w:sz w:val="16"/>
          <w:szCs w:val="16"/>
        </w:rPr>
        <w:t>*</w:t>
      </w:r>
      <w:r w:rsidRPr="003F329B">
        <w:t xml:space="preserve">enterprise that the supplier </w:t>
      </w:r>
      <w:r w:rsidR="003F329B" w:rsidRPr="003F329B">
        <w:rPr>
          <w:position w:val="6"/>
          <w:sz w:val="16"/>
          <w:szCs w:val="16"/>
        </w:rPr>
        <w:t>*</w:t>
      </w:r>
      <w:r w:rsidRPr="003F329B">
        <w:t xml:space="preserve">carries on in </w:t>
      </w:r>
      <w:r w:rsidR="0026067B" w:rsidRPr="003F329B">
        <w:t>the indirect tax zone</w:t>
      </w:r>
      <w:r w:rsidRPr="003F329B">
        <w:t xml:space="preserve">; and </w:t>
      </w:r>
    </w:p>
    <w:p w:rsidR="00300522" w:rsidRPr="003F329B" w:rsidRDefault="00300522" w:rsidP="00300522">
      <w:pPr>
        <w:pStyle w:val="paragraph"/>
      </w:pPr>
      <w:r w:rsidRPr="003F329B">
        <w:tab/>
        <w:t>(c)</w:t>
      </w:r>
      <w:r w:rsidRPr="003F329B">
        <w:tab/>
        <w:t xml:space="preserve">the recipient is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and </w:t>
      </w:r>
    </w:p>
    <w:p w:rsidR="00300522" w:rsidRPr="003F329B" w:rsidRDefault="00300522" w:rsidP="00300522">
      <w:pPr>
        <w:pStyle w:val="paragraph"/>
      </w:pPr>
      <w:r w:rsidRPr="003F329B">
        <w:tab/>
        <w:t>(d)</w:t>
      </w:r>
      <w:r w:rsidRPr="003F329B">
        <w:tab/>
        <w:t xml:space="preserve">the supplier and the recipient agree that the GST on the supply be payable by the recipient. </w:t>
      </w:r>
    </w:p>
    <w:p w:rsidR="00300522" w:rsidRPr="003F329B" w:rsidRDefault="00300522" w:rsidP="00300522">
      <w:pPr>
        <w:pStyle w:val="subsection"/>
      </w:pPr>
      <w:r w:rsidRPr="003F329B">
        <w:tab/>
        <w:t>(2)</w:t>
      </w:r>
      <w:r w:rsidRPr="003F329B">
        <w:tab/>
        <w:t xml:space="preserve">However, this section does not apply to: </w:t>
      </w:r>
    </w:p>
    <w:p w:rsidR="00300522" w:rsidRPr="003F329B" w:rsidRDefault="00300522" w:rsidP="00300522">
      <w:pPr>
        <w:pStyle w:val="paragraph"/>
      </w:pPr>
      <w:r w:rsidRPr="003F329B">
        <w:tab/>
        <w:t>(a)</w:t>
      </w:r>
      <w:r w:rsidRPr="003F329B">
        <w:tab/>
        <w:t xml:space="preserve">a supply that is a </w:t>
      </w:r>
      <w:r w:rsidR="003F329B" w:rsidRPr="003F329B">
        <w:rPr>
          <w:position w:val="6"/>
          <w:sz w:val="16"/>
        </w:rPr>
        <w:t>*</w:t>
      </w:r>
      <w:r w:rsidRPr="003F329B">
        <w:t>taxable supply under Division</w:t>
      </w:r>
      <w:r w:rsidR="003F329B">
        <w:t> </w:t>
      </w:r>
      <w:r w:rsidRPr="003F329B">
        <w:t xml:space="preserve">84 (which is about offshore supplies other than goods or real property); or </w:t>
      </w:r>
    </w:p>
    <w:p w:rsidR="00300522" w:rsidRPr="003F329B" w:rsidRDefault="00300522" w:rsidP="00300522">
      <w:pPr>
        <w:pStyle w:val="paragraph"/>
      </w:pPr>
      <w:r w:rsidRPr="003F329B">
        <w:tab/>
        <w:t>(b)</w:t>
      </w:r>
      <w:r w:rsidRPr="003F329B">
        <w:tab/>
        <w:t xml:space="preserve">a taxable supply made by a </w:t>
      </w:r>
      <w:r w:rsidR="003F329B" w:rsidRPr="003F329B">
        <w:rPr>
          <w:position w:val="6"/>
          <w:sz w:val="16"/>
          <w:szCs w:val="16"/>
        </w:rPr>
        <w:t>*</w:t>
      </w:r>
      <w:r w:rsidRPr="003F329B">
        <w:t>non</w:t>
      </w:r>
      <w:r w:rsidR="003F329B">
        <w:noBreakHyphen/>
      </w:r>
      <w:r w:rsidRPr="003F329B">
        <w:t xml:space="preserve">resident through a </w:t>
      </w:r>
      <w:r w:rsidR="003F329B" w:rsidRPr="003F329B">
        <w:rPr>
          <w:position w:val="6"/>
          <w:sz w:val="16"/>
          <w:szCs w:val="16"/>
        </w:rPr>
        <w:t>*</w:t>
      </w:r>
      <w:r w:rsidRPr="003F329B">
        <w:t>resident agent; or</w:t>
      </w:r>
    </w:p>
    <w:p w:rsidR="00300522" w:rsidRPr="003F329B" w:rsidRDefault="00300522" w:rsidP="00300522">
      <w:pPr>
        <w:pStyle w:val="paragraph"/>
      </w:pPr>
      <w:r w:rsidRPr="003F329B">
        <w:tab/>
        <w:t>(c)</w:t>
      </w:r>
      <w:r w:rsidRPr="003F329B">
        <w:tab/>
        <w:t>a supply that is disregarded under paragraph</w:t>
      </w:r>
      <w:r w:rsidR="003F329B">
        <w:t> </w:t>
      </w:r>
      <w:r w:rsidRPr="003F329B">
        <w:t>188</w:t>
      </w:r>
      <w:r w:rsidR="003F329B">
        <w:noBreakHyphen/>
      </w:r>
      <w:r w:rsidRPr="003F329B">
        <w:t>15(3)(b) or (c) or 188</w:t>
      </w:r>
      <w:r w:rsidR="003F329B">
        <w:noBreakHyphen/>
      </w:r>
      <w:r w:rsidRPr="003F329B">
        <w:t>20(3)(b) or (c</w:t>
      </w:r>
      <w:r w:rsidR="00A53099" w:rsidRPr="003F329B">
        <w:t>) (w</w:t>
      </w:r>
      <w:r w:rsidRPr="003F329B">
        <w:t>hich are about supplies of rights or options offshore).</w:t>
      </w:r>
    </w:p>
    <w:p w:rsidR="00300522" w:rsidRPr="003F329B" w:rsidRDefault="00300522" w:rsidP="00300522">
      <w:pPr>
        <w:pStyle w:val="notetext"/>
        <w:ind w:left="2268" w:hanging="567"/>
      </w:pPr>
      <w:r w:rsidRPr="003F329B">
        <w:t>Note:</w:t>
      </w:r>
      <w:r w:rsidRPr="003F329B">
        <w:tab/>
        <w:t>GST on these taxable supplies is payable by the resident agent: see section</w:t>
      </w:r>
      <w:r w:rsidR="003F329B">
        <w:t> </w:t>
      </w:r>
      <w:r w:rsidRPr="003F329B">
        <w:t>57</w:t>
      </w:r>
      <w:r w:rsidR="003F329B">
        <w:noBreakHyphen/>
      </w:r>
      <w:r w:rsidRPr="003F329B">
        <w:t xml:space="preserve">5. </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 xml:space="preserve">40 (which is about liability for the GST). </w:t>
      </w:r>
    </w:p>
    <w:p w:rsidR="00300522" w:rsidRPr="003F329B" w:rsidRDefault="00300522" w:rsidP="00F26F26">
      <w:pPr>
        <w:pStyle w:val="ActHead5"/>
      </w:pPr>
      <w:bookmarkStart w:id="666" w:name="_Toc416266233"/>
      <w:r w:rsidRPr="00AE4251">
        <w:rPr>
          <w:rStyle w:val="CharSectno"/>
        </w:rPr>
        <w:t>83</w:t>
      </w:r>
      <w:r w:rsidR="003F329B" w:rsidRPr="00AE4251">
        <w:rPr>
          <w:rStyle w:val="CharSectno"/>
        </w:rPr>
        <w:noBreakHyphen/>
      </w:r>
      <w:r w:rsidRPr="00AE4251">
        <w:rPr>
          <w:rStyle w:val="CharSectno"/>
        </w:rPr>
        <w:t>10</w:t>
      </w:r>
      <w:r w:rsidRPr="003F329B">
        <w:t xml:space="preserve">  Recipients who are members of GST groups</w:t>
      </w:r>
      <w:bookmarkEnd w:id="666"/>
      <w:r w:rsidRPr="003F329B">
        <w:t xml:space="preserve"> </w:t>
      </w:r>
    </w:p>
    <w:p w:rsidR="00300522" w:rsidRPr="003F329B" w:rsidRDefault="00300522" w:rsidP="00F26F26">
      <w:pPr>
        <w:pStyle w:val="subsection"/>
        <w:keepNext/>
        <w:keepLines/>
      </w:pPr>
      <w:r w:rsidRPr="003F329B">
        <w:tab/>
        <w:t>(1)</w:t>
      </w:r>
      <w:r w:rsidRPr="003F329B">
        <w:tab/>
        <w:t>If section</w:t>
      </w:r>
      <w:r w:rsidR="003F329B">
        <w:t> </w:t>
      </w:r>
      <w:r w:rsidRPr="003F329B">
        <w:t>83</w:t>
      </w:r>
      <w:r w:rsidR="003F329B">
        <w:noBreakHyphen/>
      </w:r>
      <w:r w:rsidRPr="003F329B">
        <w:t xml:space="preserve">5 applies to a </w:t>
      </w:r>
      <w:r w:rsidR="003F329B" w:rsidRPr="003F329B">
        <w:rPr>
          <w:position w:val="6"/>
          <w:sz w:val="16"/>
          <w:szCs w:val="16"/>
        </w:rPr>
        <w:t>*</w:t>
      </w:r>
      <w:r w:rsidRPr="003F329B">
        <w:t xml:space="preserve">taxable supply but 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the GST on the supply: </w:t>
      </w:r>
    </w:p>
    <w:p w:rsidR="00300522" w:rsidRPr="003F329B" w:rsidRDefault="00300522" w:rsidP="00300522">
      <w:pPr>
        <w:pStyle w:val="paragraph"/>
      </w:pPr>
      <w:r w:rsidRPr="003F329B">
        <w:tab/>
        <w:t>(a)</w:t>
      </w:r>
      <w:r w:rsidRPr="003F329B">
        <w:tab/>
        <w:t xml:space="preserve">is payable by the </w:t>
      </w:r>
      <w:r w:rsidR="003F329B" w:rsidRPr="003F329B">
        <w:rPr>
          <w:position w:val="6"/>
          <w:sz w:val="16"/>
          <w:szCs w:val="16"/>
        </w:rPr>
        <w:t>*</w:t>
      </w:r>
      <w:r w:rsidRPr="003F329B">
        <w:t xml:space="preserve">representative member; and </w:t>
      </w:r>
    </w:p>
    <w:p w:rsidR="00300522" w:rsidRPr="003F329B" w:rsidRDefault="00300522" w:rsidP="00300522">
      <w:pPr>
        <w:pStyle w:val="paragraph"/>
      </w:pPr>
      <w:r w:rsidRPr="003F329B">
        <w:tab/>
        <w:t>(b)</w:t>
      </w:r>
      <w:r w:rsidRPr="003F329B">
        <w:tab/>
        <w:t xml:space="preserve">is not payable by the member (unless the member is the representative member). </w:t>
      </w:r>
    </w:p>
    <w:p w:rsidR="00300522" w:rsidRPr="003F329B" w:rsidRDefault="00300522" w:rsidP="00300522">
      <w:pPr>
        <w:pStyle w:val="subsection"/>
      </w:pPr>
      <w:r w:rsidRPr="003F329B">
        <w:tab/>
        <w:t>(2)</w:t>
      </w:r>
      <w:r w:rsidRPr="003F329B">
        <w:tab/>
        <w:t>This section has effect despite section</w:t>
      </w:r>
      <w:r w:rsidR="003F329B">
        <w:t> </w:t>
      </w:r>
      <w:r w:rsidRPr="003F329B">
        <w:t>83</w:t>
      </w:r>
      <w:r w:rsidR="003F329B">
        <w:noBreakHyphen/>
      </w:r>
      <w:r w:rsidRPr="003F329B">
        <w:t xml:space="preserve">5. </w:t>
      </w:r>
    </w:p>
    <w:p w:rsidR="00300522" w:rsidRPr="003F329B" w:rsidRDefault="00300522" w:rsidP="00300522">
      <w:pPr>
        <w:pStyle w:val="ActHead5"/>
      </w:pPr>
      <w:bookmarkStart w:id="667" w:name="_Toc416266234"/>
      <w:r w:rsidRPr="00AE4251">
        <w:rPr>
          <w:rStyle w:val="CharSectno"/>
        </w:rPr>
        <w:t>83</w:t>
      </w:r>
      <w:r w:rsidR="003F329B" w:rsidRPr="00AE4251">
        <w:rPr>
          <w:rStyle w:val="CharSectno"/>
        </w:rPr>
        <w:noBreakHyphen/>
      </w:r>
      <w:r w:rsidRPr="00AE4251">
        <w:rPr>
          <w:rStyle w:val="CharSectno"/>
        </w:rPr>
        <w:t>15</w:t>
      </w:r>
      <w:r w:rsidRPr="003F329B">
        <w:t xml:space="preserve">  Recipients who are participants in GST joint ventures</w:t>
      </w:r>
      <w:bookmarkEnd w:id="667"/>
      <w:r w:rsidRPr="003F329B">
        <w:t xml:space="preserve"> </w:t>
      </w:r>
    </w:p>
    <w:p w:rsidR="00300522" w:rsidRPr="003F329B" w:rsidRDefault="00300522" w:rsidP="00300522">
      <w:pPr>
        <w:pStyle w:val="subsection"/>
      </w:pPr>
      <w:r w:rsidRPr="003F329B">
        <w:tab/>
        <w:t>(1)</w:t>
      </w:r>
      <w:r w:rsidRPr="003F329B">
        <w:tab/>
        <w:t>If section</w:t>
      </w:r>
      <w:r w:rsidR="003F329B">
        <w:t> </w:t>
      </w:r>
      <w:r w:rsidRPr="003F329B">
        <w:t>83</w:t>
      </w:r>
      <w:r w:rsidR="003F329B">
        <w:noBreakHyphen/>
      </w:r>
      <w:r w:rsidRPr="003F329B">
        <w:t xml:space="preserve">5 applies to a </w:t>
      </w:r>
      <w:r w:rsidR="003F329B" w:rsidRPr="003F329B">
        <w:rPr>
          <w:position w:val="6"/>
          <w:sz w:val="16"/>
          <w:szCs w:val="16"/>
        </w:rPr>
        <w:t>*</w:t>
      </w:r>
      <w:r w:rsidRPr="003F329B">
        <w:t xml:space="preserve">taxable supply but 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 xml:space="preserve">participant in a </w:t>
      </w:r>
      <w:r w:rsidR="003F329B" w:rsidRPr="003F329B">
        <w:rPr>
          <w:position w:val="6"/>
          <w:sz w:val="16"/>
          <w:szCs w:val="16"/>
        </w:rPr>
        <w:t>*</w:t>
      </w:r>
      <w:r w:rsidRPr="003F329B">
        <w:t xml:space="preserve">GST joint venture and the supply is made, on the recipient’s behalf, by the </w:t>
      </w:r>
      <w:r w:rsidR="003F329B" w:rsidRPr="003F329B">
        <w:rPr>
          <w:position w:val="6"/>
          <w:sz w:val="16"/>
          <w:szCs w:val="16"/>
        </w:rPr>
        <w:t>*</w:t>
      </w:r>
      <w:r w:rsidRPr="003F329B">
        <w:t xml:space="preserve">joint venture operator of the GST joint venture in the course of activities for which the joint venture was entered into, the GST on the supply: </w:t>
      </w:r>
    </w:p>
    <w:p w:rsidR="00300522" w:rsidRPr="003F329B" w:rsidRDefault="00300522" w:rsidP="00300522">
      <w:pPr>
        <w:pStyle w:val="paragraph"/>
      </w:pPr>
      <w:r w:rsidRPr="003F329B">
        <w:tab/>
        <w:t>(a)</w:t>
      </w:r>
      <w:r w:rsidRPr="003F329B">
        <w:tab/>
        <w:t xml:space="preserve">is payable by the joint venture operator; and </w:t>
      </w:r>
    </w:p>
    <w:p w:rsidR="00300522" w:rsidRPr="003F329B" w:rsidRDefault="00300522" w:rsidP="00300522">
      <w:pPr>
        <w:pStyle w:val="paragraph"/>
      </w:pPr>
      <w:r w:rsidRPr="003F329B">
        <w:tab/>
        <w:t>(b)</w:t>
      </w:r>
      <w:r w:rsidRPr="003F329B">
        <w:tab/>
        <w:t xml:space="preserve">is not payable by the participant. </w:t>
      </w:r>
    </w:p>
    <w:p w:rsidR="00300522" w:rsidRPr="003F329B" w:rsidRDefault="00300522" w:rsidP="00300522">
      <w:pPr>
        <w:pStyle w:val="subsection"/>
      </w:pPr>
      <w:r w:rsidRPr="003F329B">
        <w:tab/>
        <w:t>(2)</w:t>
      </w:r>
      <w:r w:rsidRPr="003F329B">
        <w:tab/>
        <w:t>This section has effect despite section</w:t>
      </w:r>
      <w:r w:rsidR="003F329B">
        <w:t> </w:t>
      </w:r>
      <w:r w:rsidRPr="003F329B">
        <w:t>83</w:t>
      </w:r>
      <w:r w:rsidR="003F329B">
        <w:noBreakHyphen/>
      </w:r>
      <w:r w:rsidRPr="003F329B">
        <w:t xml:space="preserve">5. </w:t>
      </w:r>
    </w:p>
    <w:p w:rsidR="00300522" w:rsidRPr="003F329B" w:rsidRDefault="00300522" w:rsidP="00300522">
      <w:pPr>
        <w:pStyle w:val="ActHead5"/>
      </w:pPr>
      <w:bookmarkStart w:id="668" w:name="_Toc416266235"/>
      <w:r w:rsidRPr="00AE4251">
        <w:rPr>
          <w:rStyle w:val="CharSectno"/>
        </w:rPr>
        <w:t>83</w:t>
      </w:r>
      <w:r w:rsidR="003F329B" w:rsidRPr="00AE4251">
        <w:rPr>
          <w:rStyle w:val="CharSectno"/>
        </w:rPr>
        <w:noBreakHyphen/>
      </w:r>
      <w:r w:rsidRPr="00AE4251">
        <w:rPr>
          <w:rStyle w:val="CharSectno"/>
        </w:rPr>
        <w:t>20</w:t>
      </w:r>
      <w:r w:rsidRPr="003F329B">
        <w:t xml:space="preserve">  The amount of GST on “reverse charged” supplies made by non</w:t>
      </w:r>
      <w:r w:rsidR="003F329B">
        <w:noBreakHyphen/>
      </w:r>
      <w:r w:rsidRPr="003F329B">
        <w:t>residents</w:t>
      </w:r>
      <w:bookmarkEnd w:id="668"/>
      <w:r w:rsidRPr="003F329B">
        <w:t xml:space="preserve"> </w:t>
      </w:r>
    </w:p>
    <w:p w:rsidR="00300522" w:rsidRPr="003F329B" w:rsidRDefault="00300522" w:rsidP="00300522">
      <w:pPr>
        <w:pStyle w:val="subsection"/>
      </w:pPr>
      <w:r w:rsidRPr="003F329B">
        <w:tab/>
        <w:t>(1)</w:t>
      </w:r>
      <w:r w:rsidRPr="003F329B">
        <w:tab/>
        <w:t>The amount of GST on a supply to which section</w:t>
      </w:r>
      <w:r w:rsidR="003F329B">
        <w:t> </w:t>
      </w:r>
      <w:r w:rsidRPr="003F329B">
        <w:t>83</w:t>
      </w:r>
      <w:r w:rsidR="003F329B">
        <w:noBreakHyphen/>
      </w:r>
      <w:r w:rsidRPr="003F329B">
        <w:t>5, 83</w:t>
      </w:r>
      <w:r w:rsidR="003F329B">
        <w:noBreakHyphen/>
      </w:r>
      <w:r w:rsidRPr="003F329B">
        <w:t>10 or 83</w:t>
      </w:r>
      <w:r w:rsidR="003F329B">
        <w:noBreakHyphen/>
      </w:r>
      <w:r w:rsidRPr="003F329B">
        <w:t>15 applies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 xml:space="preserve">price of the supply. </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 xml:space="preserve">70 (which is about the amount of GST on taxable supplies). </w:t>
      </w:r>
    </w:p>
    <w:p w:rsidR="00300522" w:rsidRPr="003F329B" w:rsidRDefault="00300522" w:rsidP="00300522">
      <w:pPr>
        <w:pStyle w:val="ActHead5"/>
      </w:pPr>
      <w:bookmarkStart w:id="669" w:name="_Toc416266236"/>
      <w:r w:rsidRPr="00AE4251">
        <w:rPr>
          <w:rStyle w:val="CharSectno"/>
        </w:rPr>
        <w:t>83</w:t>
      </w:r>
      <w:r w:rsidR="003F329B" w:rsidRPr="00AE4251">
        <w:rPr>
          <w:rStyle w:val="CharSectno"/>
        </w:rPr>
        <w:noBreakHyphen/>
      </w:r>
      <w:r w:rsidRPr="00AE4251">
        <w:rPr>
          <w:rStyle w:val="CharSectno"/>
        </w:rPr>
        <w:t>25</w:t>
      </w:r>
      <w:r w:rsidRPr="003F329B">
        <w:t xml:space="preserve">  When non</w:t>
      </w:r>
      <w:r w:rsidR="003F329B">
        <w:noBreakHyphen/>
      </w:r>
      <w:r w:rsidRPr="003F329B">
        <w:t>residents must apply for registration</w:t>
      </w:r>
      <w:bookmarkEnd w:id="669"/>
      <w:r w:rsidRPr="003F329B">
        <w:t xml:space="preserve"> </w:t>
      </w:r>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 xml:space="preserve">resident need not apply to be </w:t>
      </w:r>
      <w:r w:rsidR="003F329B" w:rsidRPr="003F329B">
        <w:rPr>
          <w:position w:val="6"/>
          <w:sz w:val="16"/>
          <w:szCs w:val="16"/>
        </w:rPr>
        <w:t>*</w:t>
      </w:r>
      <w:r w:rsidRPr="003F329B">
        <w:t>registered under this Act if the non</w:t>
      </w:r>
      <w:r w:rsidR="003F329B">
        <w:noBreakHyphen/>
      </w:r>
      <w:r w:rsidRPr="003F329B">
        <w:t xml:space="preserve">resident’s </w:t>
      </w:r>
      <w:r w:rsidR="003F329B" w:rsidRPr="003F329B">
        <w:rPr>
          <w:position w:val="6"/>
          <w:sz w:val="16"/>
        </w:rPr>
        <w:t>*</w:t>
      </w:r>
      <w:r w:rsidR="009239FD" w:rsidRPr="003F329B">
        <w:t>GST turnover</w:t>
      </w:r>
      <w:r w:rsidRPr="003F329B">
        <w:t xml:space="preserve"> would not meet the </w:t>
      </w:r>
      <w:r w:rsidR="003F329B" w:rsidRPr="003F329B">
        <w:rPr>
          <w:position w:val="6"/>
          <w:sz w:val="16"/>
          <w:szCs w:val="16"/>
        </w:rPr>
        <w:t>*</w:t>
      </w:r>
      <w:r w:rsidRPr="003F329B">
        <w:t xml:space="preserve">registration turnover threshold but for the </w:t>
      </w:r>
      <w:r w:rsidR="003F329B" w:rsidRPr="003F329B">
        <w:rPr>
          <w:position w:val="6"/>
          <w:sz w:val="16"/>
          <w:szCs w:val="16"/>
        </w:rPr>
        <w:t>*</w:t>
      </w:r>
      <w:r w:rsidRPr="003F329B">
        <w:t>taxable supplies of the non</w:t>
      </w:r>
      <w:r w:rsidR="003F329B">
        <w:noBreakHyphen/>
      </w:r>
      <w:r w:rsidRPr="003F329B">
        <w:t>resident that are taxable supplies to which section</w:t>
      </w:r>
      <w:r w:rsidR="003F329B">
        <w:t> </w:t>
      </w:r>
      <w:r w:rsidRPr="003F329B">
        <w:t>83</w:t>
      </w:r>
      <w:r w:rsidR="003F329B">
        <w:noBreakHyphen/>
      </w:r>
      <w:r w:rsidRPr="003F329B">
        <w:t xml:space="preserve">5 applies. </w:t>
      </w:r>
    </w:p>
    <w:p w:rsidR="00300522" w:rsidRPr="003F329B" w:rsidRDefault="00300522" w:rsidP="00300522">
      <w:pPr>
        <w:pStyle w:val="subsection"/>
      </w:pPr>
      <w:r w:rsidRPr="003F329B">
        <w:tab/>
        <w:t>(2)</w:t>
      </w:r>
      <w:r w:rsidRPr="003F329B">
        <w:tab/>
        <w:t xml:space="preserve">It does not matter whether the </w:t>
      </w:r>
      <w:r w:rsidR="003F329B" w:rsidRPr="003F329B">
        <w:rPr>
          <w:position w:val="6"/>
          <w:sz w:val="16"/>
          <w:szCs w:val="16"/>
        </w:rPr>
        <w:t>*</w:t>
      </w:r>
      <w:r w:rsidRPr="003F329B">
        <w:t>non</w:t>
      </w:r>
      <w:r w:rsidR="003F329B">
        <w:noBreakHyphen/>
      </w:r>
      <w:r w:rsidRPr="003F329B">
        <w:t xml:space="preserve">resident is </w:t>
      </w:r>
      <w:r w:rsidR="003F329B" w:rsidRPr="003F329B">
        <w:rPr>
          <w:position w:val="6"/>
          <w:sz w:val="16"/>
          <w:szCs w:val="16"/>
        </w:rPr>
        <w:t>*</w:t>
      </w:r>
      <w:r w:rsidRPr="003F329B">
        <w:t xml:space="preserve">required to be registered. </w:t>
      </w:r>
    </w:p>
    <w:p w:rsidR="00300522" w:rsidRPr="003F329B" w:rsidRDefault="00300522" w:rsidP="00300522">
      <w:pPr>
        <w:pStyle w:val="subsection"/>
      </w:pPr>
      <w:r w:rsidRPr="003F329B">
        <w:tab/>
        <w:t>(3)</w:t>
      </w:r>
      <w:r w:rsidRPr="003F329B">
        <w:tab/>
        <w:t>This section has effect despite section</w:t>
      </w:r>
      <w:r w:rsidR="003F329B">
        <w:t> </w:t>
      </w:r>
      <w:r w:rsidRPr="003F329B">
        <w:t>25</w:t>
      </w:r>
      <w:r w:rsidR="003F329B">
        <w:noBreakHyphen/>
      </w:r>
      <w:r w:rsidRPr="003F329B">
        <w:t xml:space="preserve">1 (which is about when entities must apply for registration). </w:t>
      </w:r>
    </w:p>
    <w:p w:rsidR="00300522" w:rsidRPr="003F329B" w:rsidRDefault="00300522" w:rsidP="00300522">
      <w:pPr>
        <w:pStyle w:val="ActHead5"/>
      </w:pPr>
      <w:bookmarkStart w:id="670" w:name="_Toc416266237"/>
      <w:r w:rsidRPr="00AE4251">
        <w:rPr>
          <w:rStyle w:val="CharSectno"/>
        </w:rPr>
        <w:t>83</w:t>
      </w:r>
      <w:r w:rsidR="003F329B" w:rsidRPr="00AE4251">
        <w:rPr>
          <w:rStyle w:val="CharSectno"/>
        </w:rPr>
        <w:noBreakHyphen/>
      </w:r>
      <w:r w:rsidRPr="00AE4251">
        <w:rPr>
          <w:rStyle w:val="CharSectno"/>
        </w:rPr>
        <w:t>30</w:t>
      </w:r>
      <w:r w:rsidRPr="003F329B">
        <w:t xml:space="preserve">  When the Commissioner must register non</w:t>
      </w:r>
      <w:r w:rsidR="003F329B">
        <w:noBreakHyphen/>
      </w:r>
      <w:r w:rsidRPr="003F329B">
        <w:t>residents</w:t>
      </w:r>
      <w:bookmarkEnd w:id="670"/>
      <w:r w:rsidRPr="003F329B">
        <w:t xml:space="preserve"> </w:t>
      </w:r>
    </w:p>
    <w:p w:rsidR="00300522" w:rsidRPr="003F329B" w:rsidRDefault="00300522" w:rsidP="00300522">
      <w:pPr>
        <w:pStyle w:val="subsection"/>
      </w:pPr>
      <w:r w:rsidRPr="003F329B">
        <w:tab/>
        <w:t>(1)</w:t>
      </w:r>
      <w:r w:rsidRPr="003F329B">
        <w:tab/>
        <w:t xml:space="preserve">The Commissioner need not </w:t>
      </w:r>
      <w:r w:rsidR="003F329B" w:rsidRPr="003F329B">
        <w:rPr>
          <w:position w:val="6"/>
          <w:sz w:val="16"/>
          <w:szCs w:val="16"/>
        </w:rPr>
        <w:t>*</w:t>
      </w:r>
      <w:r w:rsidRPr="003F329B">
        <w:t xml:space="preserve">register a </w:t>
      </w:r>
      <w:r w:rsidR="003F329B" w:rsidRPr="003F329B">
        <w:rPr>
          <w:position w:val="6"/>
          <w:sz w:val="16"/>
          <w:szCs w:val="16"/>
        </w:rPr>
        <w:t>*</w:t>
      </w:r>
      <w:r w:rsidRPr="003F329B">
        <w:t>non</w:t>
      </w:r>
      <w:r w:rsidR="003F329B">
        <w:noBreakHyphen/>
      </w:r>
      <w:r w:rsidRPr="003F329B">
        <w:t>resident if the Commissioner is satisfied that the non</w:t>
      </w:r>
      <w:r w:rsidR="003F329B">
        <w:noBreakHyphen/>
      </w:r>
      <w:r w:rsidRPr="003F329B">
        <w:t xml:space="preserve">resident’s </w:t>
      </w:r>
      <w:r w:rsidR="003F329B" w:rsidRPr="003F329B">
        <w:rPr>
          <w:position w:val="6"/>
          <w:sz w:val="16"/>
        </w:rPr>
        <w:t>*</w:t>
      </w:r>
      <w:r w:rsidR="000532C5" w:rsidRPr="003F329B">
        <w:t>GST turnover</w:t>
      </w:r>
      <w:r w:rsidRPr="003F329B">
        <w:t xml:space="preserve"> would not meet the </w:t>
      </w:r>
      <w:r w:rsidR="003F329B" w:rsidRPr="003F329B">
        <w:rPr>
          <w:position w:val="6"/>
          <w:sz w:val="16"/>
          <w:szCs w:val="16"/>
        </w:rPr>
        <w:t>*</w:t>
      </w:r>
      <w:r w:rsidRPr="003F329B">
        <w:t xml:space="preserve">registration turnover threshold but for the </w:t>
      </w:r>
      <w:r w:rsidR="003F329B" w:rsidRPr="003F329B">
        <w:rPr>
          <w:position w:val="6"/>
          <w:sz w:val="16"/>
          <w:szCs w:val="16"/>
        </w:rPr>
        <w:t>*</w:t>
      </w:r>
      <w:r w:rsidRPr="003F329B">
        <w:t>taxable supplies of the non</w:t>
      </w:r>
      <w:r w:rsidR="003F329B">
        <w:noBreakHyphen/>
      </w:r>
      <w:r w:rsidRPr="003F329B">
        <w:t>resident that are taxable supplies to which section</w:t>
      </w:r>
      <w:r w:rsidR="003F329B">
        <w:t> </w:t>
      </w:r>
      <w:r w:rsidRPr="003F329B">
        <w:t>83</w:t>
      </w:r>
      <w:r w:rsidR="003F329B">
        <w:noBreakHyphen/>
      </w:r>
      <w:r w:rsidRPr="003F329B">
        <w:t xml:space="preserve">5 applies. </w:t>
      </w:r>
    </w:p>
    <w:p w:rsidR="00300522" w:rsidRPr="003F329B" w:rsidRDefault="00300522" w:rsidP="00300522">
      <w:pPr>
        <w:pStyle w:val="subsection"/>
      </w:pPr>
      <w:r w:rsidRPr="003F329B">
        <w:tab/>
        <w:t>(2)</w:t>
      </w:r>
      <w:r w:rsidRPr="003F329B">
        <w:tab/>
        <w:t xml:space="preserve">It does not matter whether the </w:t>
      </w:r>
      <w:r w:rsidR="003F329B" w:rsidRPr="003F329B">
        <w:rPr>
          <w:position w:val="6"/>
          <w:sz w:val="16"/>
          <w:szCs w:val="16"/>
        </w:rPr>
        <w:t>*</w:t>
      </w:r>
      <w:r w:rsidRPr="003F329B">
        <w:t>non</w:t>
      </w:r>
      <w:r w:rsidR="003F329B">
        <w:noBreakHyphen/>
      </w:r>
      <w:r w:rsidRPr="003F329B">
        <w:t xml:space="preserve">resident is </w:t>
      </w:r>
      <w:r w:rsidR="003F329B" w:rsidRPr="003F329B">
        <w:rPr>
          <w:position w:val="6"/>
          <w:sz w:val="16"/>
          <w:szCs w:val="16"/>
        </w:rPr>
        <w:t>*</w:t>
      </w:r>
      <w:r w:rsidRPr="003F329B">
        <w:t xml:space="preserve">required to be registered. </w:t>
      </w:r>
    </w:p>
    <w:p w:rsidR="00300522" w:rsidRPr="003F329B" w:rsidRDefault="00300522" w:rsidP="00300522">
      <w:pPr>
        <w:pStyle w:val="subsection"/>
      </w:pPr>
      <w:r w:rsidRPr="003F329B">
        <w:tab/>
        <w:t>(3)</w:t>
      </w:r>
      <w:r w:rsidRPr="003F329B">
        <w:tab/>
        <w:t>This section has effect despite section</w:t>
      </w:r>
      <w:r w:rsidR="003F329B">
        <w:t> </w:t>
      </w:r>
      <w:r w:rsidRPr="003F329B">
        <w:t>25</w:t>
      </w:r>
      <w:r w:rsidR="003F329B">
        <w:noBreakHyphen/>
      </w:r>
      <w:r w:rsidRPr="003F329B">
        <w:t xml:space="preserve">5 (which is about when the Commissioner must register an entity). </w:t>
      </w:r>
    </w:p>
    <w:p w:rsidR="00300522" w:rsidRPr="003F329B" w:rsidRDefault="00300522" w:rsidP="00300522">
      <w:pPr>
        <w:pStyle w:val="ActHead5"/>
      </w:pPr>
      <w:bookmarkStart w:id="671" w:name="_Toc416266238"/>
      <w:r w:rsidRPr="00AE4251">
        <w:rPr>
          <w:rStyle w:val="CharSectno"/>
        </w:rPr>
        <w:t>83</w:t>
      </w:r>
      <w:r w:rsidR="003F329B" w:rsidRPr="00AE4251">
        <w:rPr>
          <w:rStyle w:val="CharSectno"/>
        </w:rPr>
        <w:noBreakHyphen/>
      </w:r>
      <w:r w:rsidRPr="00AE4251">
        <w:rPr>
          <w:rStyle w:val="CharSectno"/>
        </w:rPr>
        <w:t>35</w:t>
      </w:r>
      <w:r w:rsidRPr="003F329B">
        <w:t xml:space="preserve">  Tax invoices not required for “reverse charged” supplies made by non</w:t>
      </w:r>
      <w:r w:rsidR="003F329B">
        <w:noBreakHyphen/>
      </w:r>
      <w:r w:rsidRPr="003F329B">
        <w:t>residents</w:t>
      </w:r>
      <w:bookmarkEnd w:id="671"/>
      <w:r w:rsidRPr="003F329B">
        <w:t xml:space="preserve"> </w:t>
      </w:r>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non</w:t>
      </w:r>
      <w:r w:rsidR="003F329B">
        <w:noBreakHyphen/>
      </w:r>
      <w:r w:rsidRPr="003F329B">
        <w:t xml:space="preserve">resident is not required to issue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taxable supply of the non</w:t>
      </w:r>
      <w:r w:rsidR="003F329B">
        <w:noBreakHyphen/>
      </w:r>
      <w:r w:rsidRPr="003F329B">
        <w:t>resident that is a taxable supply to which section</w:t>
      </w:r>
      <w:r w:rsidR="003F329B">
        <w:t> </w:t>
      </w:r>
      <w:r w:rsidRPr="003F329B">
        <w:t>83</w:t>
      </w:r>
      <w:r w:rsidR="003F329B">
        <w:noBreakHyphen/>
      </w:r>
      <w:r w:rsidRPr="003F329B">
        <w:t xml:space="preserve">5 applies. </w:t>
      </w:r>
    </w:p>
    <w:p w:rsidR="00300522" w:rsidRPr="003F329B" w:rsidRDefault="00300522" w:rsidP="00300522">
      <w:pPr>
        <w:pStyle w:val="subsection"/>
      </w:pPr>
      <w:r w:rsidRPr="003F329B">
        <w:tab/>
        <w:t>(2)</w:t>
      </w:r>
      <w:r w:rsidRPr="003F329B">
        <w:tab/>
      </w:r>
      <w:r w:rsidR="003F329B">
        <w:t>Subsection (</w:t>
      </w:r>
      <w:r w:rsidRPr="003F329B">
        <w:t>1) has effect despite section</w:t>
      </w:r>
      <w:r w:rsidR="003F329B">
        <w:t> </w:t>
      </w:r>
      <w:r w:rsidRPr="003F329B">
        <w:t>29</w:t>
      </w:r>
      <w:r w:rsidR="003F329B">
        <w:noBreakHyphen/>
      </w:r>
      <w:r w:rsidRPr="003F329B">
        <w:t xml:space="preserve">70 (which is about the requirement to issue tax invoices). </w:t>
      </w:r>
    </w:p>
    <w:p w:rsidR="00300522" w:rsidRPr="003F329B" w:rsidRDefault="00300522" w:rsidP="00300522">
      <w:pPr>
        <w:pStyle w:val="subsection"/>
      </w:pPr>
      <w:r w:rsidRPr="003F329B">
        <w:tab/>
        <w:t>(3)</w:t>
      </w:r>
      <w:r w:rsidRPr="003F329B">
        <w:tab/>
        <w:t>Subsection</w:t>
      </w:r>
      <w:r w:rsidR="003F329B">
        <w:t> </w:t>
      </w:r>
      <w:r w:rsidRPr="003F329B">
        <w:t>29</w:t>
      </w:r>
      <w:r w:rsidR="003F329B">
        <w:noBreakHyphen/>
      </w:r>
      <w:r w:rsidRPr="003F329B">
        <w:t xml:space="preserve">10(3) does not apply in relation to a </w:t>
      </w:r>
      <w:r w:rsidR="003F329B" w:rsidRPr="003F329B">
        <w:rPr>
          <w:position w:val="6"/>
          <w:sz w:val="16"/>
          <w:szCs w:val="16"/>
        </w:rPr>
        <w:t>*</w:t>
      </w:r>
      <w:r w:rsidRPr="003F329B">
        <w:t xml:space="preserve">creditable acquisition made by an entity as a result of being the </w:t>
      </w:r>
      <w:r w:rsidR="003F329B" w:rsidRPr="003F329B">
        <w:rPr>
          <w:position w:val="6"/>
          <w:sz w:val="16"/>
          <w:szCs w:val="16"/>
        </w:rPr>
        <w:t>*</w:t>
      </w:r>
      <w:r w:rsidRPr="003F329B">
        <w:t xml:space="preserve">recipient of a </w:t>
      </w:r>
      <w:r w:rsidR="003F329B" w:rsidRPr="003F329B">
        <w:rPr>
          <w:position w:val="6"/>
          <w:sz w:val="16"/>
          <w:szCs w:val="16"/>
        </w:rPr>
        <w:t>*</w:t>
      </w:r>
      <w:r w:rsidRPr="003F329B">
        <w:t>taxable supply to which section</w:t>
      </w:r>
      <w:r w:rsidR="003F329B">
        <w:t> </w:t>
      </w:r>
      <w:r w:rsidRPr="003F329B">
        <w:t>83</w:t>
      </w:r>
      <w:r w:rsidR="003F329B">
        <w:noBreakHyphen/>
      </w:r>
      <w:r w:rsidRPr="003F329B">
        <w:t xml:space="preserve">5 applies. </w:t>
      </w:r>
    </w:p>
    <w:p w:rsidR="00300522" w:rsidRPr="003F329B" w:rsidRDefault="00300522" w:rsidP="00A36DB5">
      <w:pPr>
        <w:pStyle w:val="ActHead3"/>
        <w:pageBreakBefore/>
      </w:pPr>
      <w:bookmarkStart w:id="672" w:name="_Toc416266239"/>
      <w:r w:rsidRPr="00AE4251">
        <w:rPr>
          <w:rStyle w:val="CharDivNo"/>
        </w:rPr>
        <w:t>Division</w:t>
      </w:r>
      <w:r w:rsidR="003F329B" w:rsidRPr="00AE4251">
        <w:rPr>
          <w:rStyle w:val="CharDivNo"/>
        </w:rPr>
        <w:t> </w:t>
      </w:r>
      <w:r w:rsidRPr="00AE4251">
        <w:rPr>
          <w:rStyle w:val="CharDivNo"/>
        </w:rPr>
        <w:t>84</w:t>
      </w:r>
      <w:r w:rsidRPr="003F329B">
        <w:t>—</w:t>
      </w:r>
      <w:r w:rsidRPr="00AE4251">
        <w:rPr>
          <w:rStyle w:val="CharDivText"/>
        </w:rPr>
        <w:t>Offshore supplies other than goods or real property</w:t>
      </w:r>
      <w:bookmarkEnd w:id="672"/>
    </w:p>
    <w:p w:rsidR="00300522" w:rsidRPr="003F329B" w:rsidRDefault="00300522" w:rsidP="00300522">
      <w:pPr>
        <w:pStyle w:val="ActHead5"/>
      </w:pPr>
      <w:bookmarkStart w:id="673" w:name="_Toc416266240"/>
      <w:r w:rsidRPr="00AE4251">
        <w:rPr>
          <w:rStyle w:val="CharSectno"/>
        </w:rPr>
        <w:t>84</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73"/>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deals with supplies (of things other than goods or real property) taking place outside </w:t>
      </w:r>
      <w:r w:rsidR="0026067B" w:rsidRPr="003F329B">
        <w:t>the indirect tax zone</w:t>
      </w:r>
      <w:r w:rsidRPr="003F329B">
        <w:t xml:space="preserve">. The GST on a supply that is a taxable supply under this </w:t>
      </w:r>
      <w:r w:rsidR="00A53099" w:rsidRPr="003F329B">
        <w:t>Division</w:t>
      </w:r>
      <w:r w:rsidR="00A36DB5" w:rsidRPr="003F329B">
        <w:t xml:space="preserve"> </w:t>
      </w:r>
      <w:r w:rsidRPr="003F329B">
        <w:t>is “reverse charged” to the recipient of the supply.</w:t>
      </w:r>
    </w:p>
    <w:p w:rsidR="00300522" w:rsidRPr="003F329B" w:rsidRDefault="00300522" w:rsidP="00300522">
      <w:pPr>
        <w:pStyle w:val="ActHead5"/>
      </w:pPr>
      <w:bookmarkStart w:id="674" w:name="_Toc416266241"/>
      <w:r w:rsidRPr="00AE4251">
        <w:rPr>
          <w:rStyle w:val="CharSectno"/>
        </w:rPr>
        <w:t>84</w:t>
      </w:r>
      <w:r w:rsidR="003F329B" w:rsidRPr="00AE4251">
        <w:rPr>
          <w:rStyle w:val="CharSectno"/>
        </w:rPr>
        <w:noBreakHyphen/>
      </w:r>
      <w:r w:rsidRPr="00AE4251">
        <w:rPr>
          <w:rStyle w:val="CharSectno"/>
        </w:rPr>
        <w:t>5</w:t>
      </w:r>
      <w:r w:rsidRPr="003F329B">
        <w:t xml:space="preserve">  Intangible supplies from offshore that are taxable supplies under this Division</w:t>
      </w:r>
      <w:bookmarkEnd w:id="674"/>
    </w:p>
    <w:p w:rsidR="00300522" w:rsidRPr="003F329B" w:rsidRDefault="00300522" w:rsidP="00300522">
      <w:pPr>
        <w:pStyle w:val="subsection"/>
      </w:pPr>
      <w:r w:rsidRPr="003F329B">
        <w:tab/>
        <w:t>(1)</w:t>
      </w:r>
      <w:r w:rsidRPr="003F329B">
        <w:tab/>
        <w:t xml:space="preserve">A supply of anything other than goods or </w:t>
      </w:r>
      <w:r w:rsidR="003F329B" w:rsidRPr="003F329B">
        <w:rPr>
          <w:position w:val="6"/>
          <w:sz w:val="16"/>
        </w:rPr>
        <w:t>*</w:t>
      </w:r>
      <w:r w:rsidRPr="003F329B">
        <w:t>real property that is:</w:t>
      </w:r>
    </w:p>
    <w:p w:rsidR="00300522" w:rsidRPr="003F329B" w:rsidRDefault="00300522" w:rsidP="00300522">
      <w:pPr>
        <w:pStyle w:val="paragraph"/>
      </w:pPr>
      <w:r w:rsidRPr="003F329B">
        <w:tab/>
        <w:t>(a)</w:t>
      </w:r>
      <w:r w:rsidRPr="003F329B">
        <w:tab/>
        <w:t xml:space="preserve">a supply not </w:t>
      </w:r>
      <w:r w:rsidR="003F329B" w:rsidRPr="003F329B">
        <w:rPr>
          <w:position w:val="6"/>
          <w:sz w:val="16"/>
        </w:rPr>
        <w:t>*</w:t>
      </w:r>
      <w:r w:rsidRPr="003F329B">
        <w:t xml:space="preserve">connected with </w:t>
      </w:r>
      <w:r w:rsidR="004041DB" w:rsidRPr="003F329B">
        <w:t>the indirect tax zone</w:t>
      </w:r>
      <w:r w:rsidRPr="003F329B">
        <w:t>; or</w:t>
      </w:r>
    </w:p>
    <w:p w:rsidR="00300522" w:rsidRPr="003F329B" w:rsidRDefault="00300522" w:rsidP="00300522">
      <w:pPr>
        <w:pStyle w:val="paragraph"/>
      </w:pPr>
      <w:r w:rsidRPr="003F329B">
        <w:tab/>
        <w:t>(b)</w:t>
      </w:r>
      <w:r w:rsidRPr="003F329B">
        <w:tab/>
        <w:t xml:space="preserve">a supply connected with </w:t>
      </w:r>
      <w:r w:rsidR="004041DB" w:rsidRPr="003F329B">
        <w:t>the indirect tax zone</w:t>
      </w:r>
      <w:r w:rsidRPr="003F329B">
        <w:t xml:space="preserve"> because of paragraph</w:t>
      </w:r>
      <w:r w:rsidR="003F329B">
        <w:t> </w:t>
      </w:r>
      <w:r w:rsidRPr="003F329B">
        <w:t>9</w:t>
      </w:r>
      <w:r w:rsidR="003F329B">
        <w:noBreakHyphen/>
      </w:r>
      <w:r w:rsidRPr="003F329B">
        <w:t>25(5)(c);</w:t>
      </w:r>
    </w:p>
    <w:p w:rsidR="00300522" w:rsidRPr="003F329B" w:rsidRDefault="00300522" w:rsidP="00300522">
      <w:pPr>
        <w:pStyle w:val="subsection2"/>
      </w:pPr>
      <w:r w:rsidRPr="003F329B">
        <w:t xml:space="preserve">is a </w:t>
      </w:r>
      <w:r w:rsidRPr="003F329B">
        <w:rPr>
          <w:b/>
          <w:i/>
        </w:rPr>
        <w:t>taxable supply</w:t>
      </w:r>
      <w:r w:rsidRPr="003F329B">
        <w:t xml:space="preserve"> if:</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Pr="003F329B">
        <w:t xml:space="preserve">recipient of the supply acquires the thing supplied solely or partly for the purpose of an </w:t>
      </w:r>
      <w:r w:rsidR="003F329B" w:rsidRPr="003F329B">
        <w:rPr>
          <w:position w:val="6"/>
          <w:sz w:val="16"/>
        </w:rPr>
        <w:t>*</w:t>
      </w:r>
      <w:r w:rsidRPr="003F329B">
        <w:t xml:space="preserve">enterprise that the recipient </w:t>
      </w:r>
      <w:r w:rsidR="003F329B" w:rsidRPr="003F329B">
        <w:rPr>
          <w:position w:val="6"/>
          <w:sz w:val="16"/>
        </w:rPr>
        <w:t>*</w:t>
      </w:r>
      <w:r w:rsidRPr="003F329B">
        <w:t xml:space="preserve">carries on in </w:t>
      </w:r>
      <w:r w:rsidR="004041DB" w:rsidRPr="003F329B">
        <w:t>the indirect tax zone</w:t>
      </w:r>
      <w:r w:rsidRPr="003F329B">
        <w:t xml:space="preserve">, but not solely for a </w:t>
      </w:r>
      <w:r w:rsidR="003F329B" w:rsidRPr="003F329B">
        <w:rPr>
          <w:position w:val="6"/>
          <w:sz w:val="16"/>
        </w:rPr>
        <w:t>*</w:t>
      </w:r>
      <w:r w:rsidRPr="003F329B">
        <w:t>creditable purpose; and</w:t>
      </w:r>
    </w:p>
    <w:p w:rsidR="00300522" w:rsidRPr="003F329B" w:rsidRDefault="00300522" w:rsidP="00300522">
      <w:pPr>
        <w:pStyle w:val="paragraph"/>
      </w:pPr>
      <w:r w:rsidRPr="003F329B">
        <w:tab/>
        <w:t>(d)</w:t>
      </w:r>
      <w:r w:rsidRPr="003F329B">
        <w:tab/>
        <w:t xml:space="preserve">the supply is for </w:t>
      </w:r>
      <w:r w:rsidR="003F329B" w:rsidRPr="003F329B">
        <w:rPr>
          <w:position w:val="6"/>
          <w:sz w:val="16"/>
        </w:rPr>
        <w:t>*</w:t>
      </w:r>
      <w:r w:rsidRPr="003F329B">
        <w:t>consideration; and</w:t>
      </w:r>
    </w:p>
    <w:p w:rsidR="00300522" w:rsidRPr="003F329B" w:rsidRDefault="00300522" w:rsidP="00300522">
      <w:pPr>
        <w:pStyle w:val="paragraph"/>
      </w:pPr>
      <w:r w:rsidRPr="003F329B">
        <w:tab/>
        <w:t>(e)</w:t>
      </w:r>
      <w:r w:rsidRPr="003F329B">
        <w:tab/>
        <w:t xml:space="preserve">the recipient is </w:t>
      </w:r>
      <w:r w:rsidR="003F329B" w:rsidRPr="003F329B">
        <w:rPr>
          <w:position w:val="6"/>
          <w:sz w:val="16"/>
        </w:rPr>
        <w:t>*</w:t>
      </w:r>
      <w:r w:rsidRPr="003F329B">
        <w:t xml:space="preserve">registered or </w:t>
      </w:r>
      <w:r w:rsidR="003F329B" w:rsidRPr="003F329B">
        <w:rPr>
          <w:position w:val="6"/>
          <w:sz w:val="16"/>
        </w:rPr>
        <w:t>*</w:t>
      </w:r>
      <w:r w:rsidRPr="003F329B">
        <w:t>required to be registered.</w:t>
      </w:r>
    </w:p>
    <w:p w:rsidR="00300522" w:rsidRPr="003F329B" w:rsidRDefault="00300522" w:rsidP="00300522">
      <w:pPr>
        <w:pStyle w:val="subsection2"/>
      </w:pPr>
      <w:r w:rsidRPr="003F329B">
        <w:t xml:space="preserve">However, the supply is not a </w:t>
      </w:r>
      <w:r w:rsidR="003F329B" w:rsidRPr="003F329B">
        <w:rPr>
          <w:position w:val="6"/>
          <w:sz w:val="16"/>
        </w:rPr>
        <w:t>*</w:t>
      </w:r>
      <w:r w:rsidRPr="003F329B">
        <w:t xml:space="preserve">taxable supply to the extent that it is </w:t>
      </w:r>
      <w:r w:rsidR="003F329B" w:rsidRPr="003F329B">
        <w:rPr>
          <w:position w:val="6"/>
          <w:sz w:val="16"/>
        </w:rPr>
        <w:t>*</w:t>
      </w:r>
      <w:r w:rsidRPr="003F329B">
        <w:t>GST</w:t>
      </w:r>
      <w:r w:rsidR="003F329B">
        <w:noBreakHyphen/>
      </w:r>
      <w:r w:rsidRPr="003F329B">
        <w:t xml:space="preserve">free or </w:t>
      </w:r>
      <w:r w:rsidR="003F329B" w:rsidRPr="003F329B">
        <w:rPr>
          <w:position w:val="6"/>
          <w:sz w:val="16"/>
        </w:rPr>
        <w:t>*</w:t>
      </w:r>
      <w:r w:rsidRPr="003F329B">
        <w:t>input taxed.</w:t>
      </w:r>
    </w:p>
    <w:p w:rsidR="00300522" w:rsidRPr="003F329B" w:rsidRDefault="00300522" w:rsidP="00300522">
      <w:pPr>
        <w:pStyle w:val="subsection"/>
      </w:pPr>
      <w:r w:rsidRPr="003F329B">
        <w:tab/>
        <w:t>(2)</w:t>
      </w:r>
      <w:r w:rsidRPr="003F329B">
        <w:tab/>
        <w:t xml:space="preserve">For the purposes of </w:t>
      </w:r>
      <w:r w:rsidR="003F329B">
        <w:t>paragraph (</w:t>
      </w:r>
      <w:r w:rsidRPr="003F329B">
        <w:t xml:space="preserve">1)(e), in determining whether the </w:t>
      </w:r>
      <w:r w:rsidR="003F329B" w:rsidRPr="003F329B">
        <w:rPr>
          <w:position w:val="6"/>
          <w:sz w:val="16"/>
          <w:szCs w:val="16"/>
        </w:rPr>
        <w:t>*</w:t>
      </w:r>
      <w:r w:rsidRPr="003F329B">
        <w:t xml:space="preserve">recipient is </w:t>
      </w:r>
      <w:r w:rsidR="003F329B" w:rsidRPr="003F329B">
        <w:rPr>
          <w:position w:val="6"/>
          <w:sz w:val="16"/>
          <w:szCs w:val="16"/>
        </w:rPr>
        <w:t>*</w:t>
      </w:r>
      <w:r w:rsidRPr="003F329B">
        <w:t xml:space="preserve">required to be registered, what would be the </w:t>
      </w:r>
      <w:r w:rsidR="003F329B" w:rsidRPr="003F329B">
        <w:rPr>
          <w:position w:val="6"/>
          <w:sz w:val="16"/>
          <w:szCs w:val="16"/>
        </w:rPr>
        <w:t>*</w:t>
      </w:r>
      <w:r w:rsidRPr="003F329B">
        <w:t xml:space="preserve">value of such supplies (if they were </w:t>
      </w:r>
      <w:r w:rsidR="003F329B" w:rsidRPr="003F329B">
        <w:rPr>
          <w:position w:val="6"/>
          <w:sz w:val="16"/>
          <w:szCs w:val="16"/>
        </w:rPr>
        <w:t>*</w:t>
      </w:r>
      <w:r w:rsidRPr="003F329B">
        <w:t xml:space="preserve">taxable supplies) is to be counted towards the recipient’s </w:t>
      </w:r>
      <w:r w:rsidR="003F329B" w:rsidRPr="003F329B">
        <w:rPr>
          <w:position w:val="6"/>
          <w:sz w:val="16"/>
        </w:rPr>
        <w:t>*</w:t>
      </w:r>
      <w:r w:rsidR="00655A44" w:rsidRPr="003F329B">
        <w:t>GST turnover</w:t>
      </w:r>
      <w:r w:rsidRPr="003F329B">
        <w:t>.</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is a taxable supply).</w:t>
      </w:r>
    </w:p>
    <w:p w:rsidR="00300522" w:rsidRPr="003F329B" w:rsidRDefault="00300522" w:rsidP="00300522">
      <w:pPr>
        <w:pStyle w:val="ActHead5"/>
      </w:pPr>
      <w:bookmarkStart w:id="675" w:name="_Toc416266242"/>
      <w:r w:rsidRPr="00AE4251">
        <w:rPr>
          <w:rStyle w:val="CharSectno"/>
        </w:rPr>
        <w:t>84</w:t>
      </w:r>
      <w:r w:rsidR="003F329B" w:rsidRPr="00AE4251">
        <w:rPr>
          <w:rStyle w:val="CharSectno"/>
        </w:rPr>
        <w:noBreakHyphen/>
      </w:r>
      <w:r w:rsidRPr="00AE4251">
        <w:rPr>
          <w:rStyle w:val="CharSectno"/>
        </w:rPr>
        <w:t>10</w:t>
      </w:r>
      <w:r w:rsidRPr="003F329B">
        <w:t xml:space="preserve">  “Reverse charge” on offshore intangible supplies</w:t>
      </w:r>
      <w:bookmarkEnd w:id="675"/>
    </w:p>
    <w:p w:rsidR="00300522" w:rsidRPr="003F329B" w:rsidRDefault="00300522" w:rsidP="00300522">
      <w:pPr>
        <w:pStyle w:val="subsection"/>
      </w:pPr>
      <w:r w:rsidRPr="003F329B">
        <w:tab/>
        <w:t>(1)</w:t>
      </w:r>
      <w:r w:rsidRPr="003F329B">
        <w:tab/>
        <w:t xml:space="preserve">The GST on a supply that is a </w:t>
      </w:r>
      <w:r w:rsidR="003F329B" w:rsidRPr="003F329B">
        <w:rPr>
          <w:position w:val="6"/>
          <w:sz w:val="16"/>
          <w:szCs w:val="16"/>
        </w:rPr>
        <w:t>*</w:t>
      </w:r>
      <w:r w:rsidRPr="003F329B">
        <w:t>taxable supply because of section</w:t>
      </w:r>
      <w:r w:rsidR="003F329B">
        <w:t> </w:t>
      </w:r>
      <w:r w:rsidRPr="003F329B">
        <w:t>84</w:t>
      </w:r>
      <w:r w:rsidR="003F329B">
        <w:noBreakHyphen/>
      </w:r>
      <w:r w:rsidRPr="003F329B">
        <w:t>5:</w:t>
      </w:r>
    </w:p>
    <w:p w:rsidR="00300522" w:rsidRPr="003F329B" w:rsidRDefault="00300522" w:rsidP="00300522">
      <w:pPr>
        <w:pStyle w:val="paragraph"/>
      </w:pPr>
      <w:r w:rsidRPr="003F329B">
        <w:tab/>
        <w:t>(a)</w:t>
      </w:r>
      <w:r w:rsidRPr="003F329B">
        <w:tab/>
        <w:t xml:space="preserve">is payable by the </w:t>
      </w:r>
      <w:r w:rsidR="003F329B" w:rsidRPr="003F329B">
        <w:rPr>
          <w:position w:val="6"/>
          <w:sz w:val="16"/>
          <w:szCs w:val="16"/>
        </w:rPr>
        <w:t>*</w:t>
      </w:r>
      <w:r w:rsidRPr="003F329B">
        <w:t>recipient of the supply; and</w:t>
      </w:r>
    </w:p>
    <w:p w:rsidR="00300522" w:rsidRPr="003F329B" w:rsidRDefault="00300522" w:rsidP="00300522">
      <w:pPr>
        <w:pStyle w:val="paragraph"/>
      </w:pPr>
      <w:r w:rsidRPr="003F329B">
        <w:tab/>
        <w:t>(b)</w:t>
      </w:r>
      <w:r w:rsidRPr="003F329B">
        <w:tab/>
        <w:t>is not payable by the supplier.</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40 (which is about liability for the GST).</w:t>
      </w:r>
    </w:p>
    <w:p w:rsidR="00300522" w:rsidRPr="003F329B" w:rsidRDefault="00300522" w:rsidP="00300522">
      <w:pPr>
        <w:pStyle w:val="subsection"/>
      </w:pPr>
      <w:r w:rsidRPr="003F329B">
        <w:tab/>
        <w:t>(3)</w:t>
      </w:r>
      <w:r w:rsidRPr="003F329B">
        <w:tab/>
        <w:t>If a supply is a taxable supply under both sections</w:t>
      </w:r>
      <w:r w:rsidR="003F329B">
        <w:t> </w:t>
      </w:r>
      <w:r w:rsidRPr="003F329B">
        <w:t>9</w:t>
      </w:r>
      <w:r w:rsidR="003F329B">
        <w:noBreakHyphen/>
      </w:r>
      <w:r w:rsidRPr="003F329B">
        <w:t>5 and 84</w:t>
      </w:r>
      <w:r w:rsidR="003F329B">
        <w:noBreakHyphen/>
      </w:r>
      <w:r w:rsidRPr="003F329B">
        <w:t>5, GST is only payable under this section (instead of section</w:t>
      </w:r>
      <w:r w:rsidR="003F329B">
        <w:t> </w:t>
      </w:r>
      <w:r w:rsidRPr="003F329B">
        <w:t>9</w:t>
      </w:r>
      <w:r w:rsidR="003F329B">
        <w:noBreakHyphen/>
      </w:r>
      <w:r w:rsidRPr="003F329B">
        <w:t>40).</w:t>
      </w:r>
    </w:p>
    <w:p w:rsidR="00300522" w:rsidRPr="003F329B" w:rsidRDefault="00300522" w:rsidP="00300522">
      <w:pPr>
        <w:pStyle w:val="ActHead5"/>
      </w:pPr>
      <w:bookmarkStart w:id="676" w:name="_Toc416266243"/>
      <w:r w:rsidRPr="00AE4251">
        <w:rPr>
          <w:rStyle w:val="CharSectno"/>
        </w:rPr>
        <w:t>84</w:t>
      </w:r>
      <w:r w:rsidR="003F329B" w:rsidRPr="00AE4251">
        <w:rPr>
          <w:rStyle w:val="CharSectno"/>
        </w:rPr>
        <w:noBreakHyphen/>
      </w:r>
      <w:r w:rsidRPr="00AE4251">
        <w:rPr>
          <w:rStyle w:val="CharSectno"/>
        </w:rPr>
        <w:t>12</w:t>
      </w:r>
      <w:r w:rsidRPr="003F329B">
        <w:t xml:space="preserve">  The amount of GST on offshore intangible supplies</w:t>
      </w:r>
      <w:bookmarkEnd w:id="676"/>
    </w:p>
    <w:p w:rsidR="00300522" w:rsidRPr="003F329B" w:rsidRDefault="00300522" w:rsidP="00300522">
      <w:pPr>
        <w:pStyle w:val="subsection"/>
      </w:pPr>
      <w:r w:rsidRPr="003F329B">
        <w:tab/>
        <w:t>(1)</w:t>
      </w:r>
      <w:r w:rsidRPr="003F329B">
        <w:tab/>
        <w:t xml:space="preserve">The amount of GST on a supply that is a </w:t>
      </w:r>
      <w:r w:rsidR="003F329B" w:rsidRPr="003F329B">
        <w:rPr>
          <w:position w:val="6"/>
          <w:sz w:val="16"/>
          <w:szCs w:val="16"/>
        </w:rPr>
        <w:t>*</w:t>
      </w:r>
      <w:r w:rsidRPr="003F329B">
        <w:t>taxable supply because of section</w:t>
      </w:r>
      <w:r w:rsidR="003F329B">
        <w:t> </w:t>
      </w:r>
      <w:r w:rsidRPr="003F329B">
        <w:t>84</w:t>
      </w:r>
      <w:r w:rsidR="003F329B">
        <w:noBreakHyphen/>
      </w:r>
      <w:r w:rsidRPr="003F329B">
        <w:t>5 i</w:t>
      </w:r>
      <w:smartTag w:uri="urn:schemas-microsoft-com:office:smarttags" w:element="PersonName">
        <w:r w:rsidRPr="003F329B">
          <w:t>s 1</w:t>
        </w:r>
      </w:smartTag>
      <w:r w:rsidRPr="003F329B">
        <w:t xml:space="preserve">0% of the </w:t>
      </w:r>
      <w:r w:rsidR="003F329B" w:rsidRPr="003F329B">
        <w:rPr>
          <w:position w:val="6"/>
          <w:sz w:val="16"/>
          <w:szCs w:val="16"/>
        </w:rPr>
        <w:t>*</w:t>
      </w:r>
      <w:r w:rsidRPr="003F329B">
        <w:t>price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70 (which is about the amount of GST on taxable supplies).</w:t>
      </w:r>
    </w:p>
    <w:p w:rsidR="00300522" w:rsidRPr="003F329B" w:rsidRDefault="00300522" w:rsidP="00300522">
      <w:pPr>
        <w:pStyle w:val="notetext"/>
      </w:pPr>
      <w:r w:rsidRPr="003F329B">
        <w:t>Note:</w:t>
      </w:r>
      <w:r w:rsidRPr="003F329B">
        <w:tab/>
        <w:t>Section</w:t>
      </w:r>
      <w:r w:rsidR="003F329B">
        <w:t> </w:t>
      </w:r>
      <w:r w:rsidRPr="003F329B">
        <w:t>9</w:t>
      </w:r>
      <w:r w:rsidR="003F329B">
        <w:noBreakHyphen/>
      </w:r>
      <w:r w:rsidRPr="003F329B">
        <w:t xml:space="preserve">90 (rounding of amounts of GST) can apply to amounts of GST worked out using this section. </w:t>
      </w:r>
    </w:p>
    <w:p w:rsidR="00300522" w:rsidRPr="003F329B" w:rsidRDefault="00300522" w:rsidP="00300522">
      <w:pPr>
        <w:pStyle w:val="ActHead5"/>
      </w:pPr>
      <w:bookmarkStart w:id="677" w:name="_Toc416266244"/>
      <w:r w:rsidRPr="00AE4251">
        <w:rPr>
          <w:rStyle w:val="CharSectno"/>
        </w:rPr>
        <w:t>84</w:t>
      </w:r>
      <w:r w:rsidR="003F329B" w:rsidRPr="00AE4251">
        <w:rPr>
          <w:rStyle w:val="CharSectno"/>
        </w:rPr>
        <w:noBreakHyphen/>
      </w:r>
      <w:r w:rsidRPr="00AE4251">
        <w:rPr>
          <w:rStyle w:val="CharSectno"/>
        </w:rPr>
        <w:t>13</w:t>
      </w:r>
      <w:r w:rsidRPr="003F329B">
        <w:t xml:space="preserve">  The amount of input tax credits relating to offshore intangible supplies</w:t>
      </w:r>
      <w:bookmarkEnd w:id="677"/>
    </w:p>
    <w:p w:rsidR="00300522" w:rsidRPr="003F329B" w:rsidRDefault="00300522" w:rsidP="00300522">
      <w:pPr>
        <w:pStyle w:val="subsection"/>
      </w:pPr>
      <w:r w:rsidRPr="003F329B">
        <w:tab/>
        <w:t>(1)</w:t>
      </w:r>
      <w:r w:rsidRPr="003F329B">
        <w:tab/>
        <w:t xml:space="preserve">The amount of the input tax credit for a </w:t>
      </w:r>
      <w:r w:rsidR="003F329B" w:rsidRPr="003F329B">
        <w:rPr>
          <w:position w:val="6"/>
          <w:sz w:val="16"/>
          <w:szCs w:val="16"/>
        </w:rPr>
        <w:t>*</w:t>
      </w:r>
      <w:r w:rsidRPr="003F329B">
        <w:t xml:space="preserve">creditable acquisition that relates to a supply that is a </w:t>
      </w:r>
      <w:r w:rsidR="003F329B" w:rsidRPr="003F329B">
        <w:rPr>
          <w:position w:val="6"/>
          <w:sz w:val="16"/>
          <w:szCs w:val="16"/>
        </w:rPr>
        <w:t>*</w:t>
      </w:r>
      <w:r w:rsidRPr="003F329B">
        <w:t>taxable supply because of section</w:t>
      </w:r>
      <w:r w:rsidR="003F329B">
        <w:t> </w:t>
      </w:r>
      <w:r w:rsidRPr="003F329B">
        <w:t>84</w:t>
      </w:r>
      <w:r w:rsidR="003F329B">
        <w:noBreakHyphen/>
      </w:r>
      <w:r w:rsidRPr="003F329B">
        <w:t>5 is as follows:</w:t>
      </w:r>
    </w:p>
    <w:p w:rsidR="00300522" w:rsidRPr="003F329B" w:rsidRDefault="00143843" w:rsidP="00A53099">
      <w:pPr>
        <w:pStyle w:val="Formula"/>
        <w:spacing w:before="120" w:after="120"/>
      </w:pPr>
      <w:r w:rsidRPr="003F329B">
        <w:rPr>
          <w:noProof/>
        </w:rPr>
        <w:drawing>
          <wp:inline distT="0" distB="0" distL="0" distR="0" wp14:anchorId="02C9DF8A" wp14:editId="159156D3">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creditable purpose</w:t>
      </w:r>
      <w:r w:rsidRPr="003F329B">
        <w:t xml:space="preserve"> is the extent to which the </w:t>
      </w:r>
      <w:r w:rsidR="003F329B" w:rsidRPr="003F329B">
        <w:rPr>
          <w:position w:val="6"/>
          <w:sz w:val="16"/>
          <w:szCs w:val="16"/>
        </w:rPr>
        <w:t>*</w:t>
      </w:r>
      <w:r w:rsidRPr="003F329B">
        <w:t xml:space="preserve">creditable acquisition is for a </w:t>
      </w:r>
      <w:r w:rsidR="003F329B" w:rsidRPr="003F329B">
        <w:rPr>
          <w:position w:val="6"/>
          <w:sz w:val="16"/>
          <w:szCs w:val="16"/>
        </w:rPr>
        <w:t>*</w:t>
      </w:r>
      <w:r w:rsidRPr="003F329B">
        <w:t>creditable purpose,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1</w:t>
      </w:r>
      <w:r w:rsidRPr="003F329B">
        <w:t>/</w:t>
      </w:r>
      <w:r w:rsidRPr="003F329B">
        <w:rPr>
          <w:sz w:val="16"/>
          <w:szCs w:val="16"/>
        </w:rPr>
        <w:t>10</w:t>
      </w:r>
      <w:r w:rsidRPr="003F329B">
        <w:t xml:space="preserve"> of what would have been the amount of the input tax credit for the acquisition if:</w:t>
      </w:r>
    </w:p>
    <w:p w:rsidR="00300522" w:rsidRPr="003F329B" w:rsidRDefault="00300522" w:rsidP="00300522">
      <w:pPr>
        <w:pStyle w:val="paragraph"/>
      </w:pPr>
      <w:r w:rsidRPr="003F329B">
        <w:tab/>
        <w:t>(a)</w:t>
      </w:r>
      <w:r w:rsidRPr="003F329B">
        <w:tab/>
        <w:t xml:space="preserve">the supply had been or is a </w:t>
      </w:r>
      <w:r w:rsidR="003F329B" w:rsidRPr="003F329B">
        <w:rPr>
          <w:position w:val="6"/>
          <w:sz w:val="16"/>
          <w:szCs w:val="16"/>
        </w:rPr>
        <w:t>*</w:t>
      </w:r>
      <w:r w:rsidRPr="003F329B">
        <w:t>taxable supply otherwise than because of section</w:t>
      </w:r>
      <w:r w:rsidR="003F329B">
        <w:t> </w:t>
      </w:r>
      <w:r w:rsidRPr="003F329B">
        <w:t>84</w:t>
      </w:r>
      <w:r w:rsidR="003F329B">
        <w:noBreakHyphen/>
      </w:r>
      <w:r w:rsidRPr="003F329B">
        <w:t>5; and</w:t>
      </w:r>
    </w:p>
    <w:p w:rsidR="00300522" w:rsidRPr="003F329B" w:rsidRDefault="00300522" w:rsidP="00300522">
      <w:pPr>
        <w:pStyle w:val="paragraph"/>
      </w:pPr>
      <w:r w:rsidRPr="003F329B">
        <w:tab/>
        <w:t>(b)</w:t>
      </w:r>
      <w:r w:rsidRPr="003F329B">
        <w:tab/>
        <w:t>the acquisition had been made solely for a creditable purpose; and</w:t>
      </w:r>
    </w:p>
    <w:p w:rsidR="00300522" w:rsidRPr="003F329B" w:rsidRDefault="00300522" w:rsidP="00300522">
      <w:pPr>
        <w:pStyle w:val="paragraph"/>
      </w:pPr>
      <w:r w:rsidRPr="003F329B">
        <w:tab/>
        <w:t>(c)</w:t>
      </w:r>
      <w:r w:rsidRPr="003F329B">
        <w:tab/>
        <w:t>you had provided, or had been liable to provide, all of the consideration for the acquisition.</w:t>
      </w:r>
    </w:p>
    <w:p w:rsidR="00300522" w:rsidRPr="003F329B" w:rsidRDefault="00300522" w:rsidP="00300522">
      <w:pPr>
        <w:pStyle w:val="subsection"/>
      </w:pPr>
      <w:r w:rsidRPr="003F329B">
        <w:tab/>
        <w:t>(1A)</w:t>
      </w:r>
      <w:r w:rsidRPr="003F329B">
        <w:tab/>
        <w:t>However, 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300522">
      <w:pPr>
        <w:pStyle w:val="paragraph"/>
      </w:pPr>
      <w:r w:rsidRPr="003F329B">
        <w:tab/>
        <w:t>(b)</w:t>
      </w:r>
      <w:r w:rsidRPr="003F329B">
        <w:tab/>
        <w:t>the acquisition is not an acquisition of a kind specified in the regulations made for the purposes of paragraph</w:t>
      </w:r>
      <w:r w:rsidR="003F329B">
        <w:t> </w:t>
      </w:r>
      <w:r w:rsidRPr="003F329B">
        <w:t>131</w:t>
      </w:r>
      <w:r w:rsidR="003F329B">
        <w:noBreakHyphen/>
      </w:r>
      <w:r w:rsidRPr="003F329B">
        <w:t>40(1)(b);</w:t>
      </w:r>
    </w:p>
    <w:p w:rsidR="00300522" w:rsidRPr="003F329B" w:rsidRDefault="00300522" w:rsidP="00300522">
      <w:pPr>
        <w:pStyle w:val="subsection2"/>
      </w:pPr>
      <w:r w:rsidRPr="003F329B">
        <w:t>the amount of the input tax credit on the acquisition is worked out under section</w:t>
      </w:r>
      <w:r w:rsidR="003F329B">
        <w:t> </w:t>
      </w:r>
      <w:r w:rsidRPr="003F329B">
        <w:t>131</w:t>
      </w:r>
      <w:r w:rsidR="003F329B">
        <w:noBreakHyphen/>
      </w:r>
      <w:r w:rsidRPr="003F329B">
        <w:t xml:space="preserve">40 as if </w:t>
      </w:r>
      <w:r w:rsidRPr="003F329B">
        <w:rPr>
          <w:b/>
          <w:i/>
        </w:rPr>
        <w:t>full input tax credit</w:t>
      </w:r>
      <w:r w:rsidRPr="003F329B">
        <w:t xml:space="preserve"> had the same meaning in subsection</w:t>
      </w:r>
      <w:r w:rsidR="003F329B">
        <w:t> </w:t>
      </w:r>
      <w:r w:rsidRPr="003F329B">
        <w:t>131</w:t>
      </w:r>
      <w:r w:rsidR="003F329B">
        <w:noBreakHyphen/>
      </w:r>
      <w:r w:rsidRPr="003F329B">
        <w:t xml:space="preserve">40(2) as it has in </w:t>
      </w:r>
      <w:r w:rsidR="003F329B">
        <w:t>subsection (</w:t>
      </w:r>
      <w:r w:rsidRPr="003F329B">
        <w:t>1) of this section.</w:t>
      </w:r>
    </w:p>
    <w:p w:rsidR="00300522" w:rsidRPr="003F329B" w:rsidRDefault="00300522" w:rsidP="00300522">
      <w:pPr>
        <w:pStyle w:val="subsection"/>
      </w:pPr>
      <w:r w:rsidRPr="003F329B">
        <w:tab/>
        <w:t>(2)</w:t>
      </w:r>
      <w:r w:rsidRPr="003F329B">
        <w:tab/>
        <w:t>This section has effect despite sections</w:t>
      </w:r>
      <w:r w:rsidR="003F329B">
        <w:t> </w:t>
      </w:r>
      <w:r w:rsidRPr="003F329B">
        <w:t>11</w:t>
      </w:r>
      <w:r w:rsidR="003F329B">
        <w:noBreakHyphen/>
      </w:r>
      <w:r w:rsidRPr="003F329B">
        <w:t>25 and 11</w:t>
      </w:r>
      <w:r w:rsidR="003F329B">
        <w:noBreakHyphen/>
      </w:r>
      <w:r w:rsidRPr="003F329B">
        <w:t>30 (which are about the amount of input tax credits for creditable acquisitions).</w:t>
      </w:r>
    </w:p>
    <w:p w:rsidR="00300522" w:rsidRPr="003F329B" w:rsidRDefault="00300522" w:rsidP="00300522">
      <w:pPr>
        <w:pStyle w:val="ActHead5"/>
      </w:pPr>
      <w:bookmarkStart w:id="678" w:name="_Toc416266245"/>
      <w:r w:rsidRPr="00AE4251">
        <w:rPr>
          <w:rStyle w:val="CharSectno"/>
        </w:rPr>
        <w:t>84</w:t>
      </w:r>
      <w:r w:rsidR="003F329B" w:rsidRPr="00AE4251">
        <w:rPr>
          <w:rStyle w:val="CharSectno"/>
        </w:rPr>
        <w:noBreakHyphen/>
      </w:r>
      <w:r w:rsidRPr="00AE4251">
        <w:rPr>
          <w:rStyle w:val="CharSectno"/>
        </w:rPr>
        <w:t>14</w:t>
      </w:r>
      <w:r w:rsidRPr="003F329B">
        <w:t xml:space="preserve">  Supplies relating to employee share ownership schemes</w:t>
      </w:r>
      <w:bookmarkEnd w:id="678"/>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to a supply, to the extent that it is a supply relating to an </w:t>
      </w:r>
      <w:r w:rsidR="003F329B" w:rsidRPr="003F329B">
        <w:rPr>
          <w:position w:val="6"/>
          <w:sz w:val="16"/>
          <w:szCs w:val="16"/>
        </w:rPr>
        <w:t>*</w:t>
      </w:r>
      <w:r w:rsidRPr="003F329B">
        <w:t>employee share scheme, if:</w:t>
      </w:r>
    </w:p>
    <w:p w:rsidR="00C173FC" w:rsidRPr="003F329B" w:rsidRDefault="00C173FC" w:rsidP="00C173FC">
      <w:pPr>
        <w:pStyle w:val="paragraph"/>
      </w:pPr>
      <w:r w:rsidRPr="003F329B">
        <w:tab/>
        <w:t>(a)</w:t>
      </w:r>
      <w:r w:rsidRPr="003F329B">
        <w:tab/>
        <w:t xml:space="preserve">the </w:t>
      </w:r>
      <w:r w:rsidR="003F329B" w:rsidRPr="003F329B">
        <w:rPr>
          <w:position w:val="6"/>
          <w:sz w:val="16"/>
        </w:rPr>
        <w:t>*</w:t>
      </w:r>
      <w:r w:rsidRPr="003F329B">
        <w:t xml:space="preserve">recipient of the supply is not an entity that has acquired, or may in the future acquire, an ESS interest (within the meaning of the </w:t>
      </w:r>
      <w:r w:rsidR="003F329B" w:rsidRPr="003F329B">
        <w:rPr>
          <w:position w:val="6"/>
          <w:sz w:val="16"/>
        </w:rPr>
        <w:t>*</w:t>
      </w:r>
      <w:r w:rsidRPr="003F329B">
        <w:t>ITAA 1997) under the scheme; and</w:t>
      </w:r>
    </w:p>
    <w:p w:rsidR="00C173FC" w:rsidRPr="003F329B" w:rsidRDefault="00C173FC" w:rsidP="00C173FC">
      <w:pPr>
        <w:pStyle w:val="paragraph"/>
      </w:pPr>
      <w:r w:rsidRPr="003F329B">
        <w:tab/>
        <w:t>(b)</w:t>
      </w:r>
      <w:r w:rsidRPr="003F329B">
        <w:tab/>
        <w:t>Subdivision</w:t>
      </w:r>
      <w:r w:rsidR="003F329B">
        <w:t> </w:t>
      </w:r>
      <w:r w:rsidRPr="003F329B">
        <w:t>83A</w:t>
      </w:r>
      <w:r w:rsidR="003F329B">
        <w:noBreakHyphen/>
      </w:r>
      <w:r w:rsidRPr="003F329B">
        <w:t>B or 83A</w:t>
      </w:r>
      <w:r w:rsidR="003F329B">
        <w:noBreakHyphen/>
      </w:r>
      <w:r w:rsidRPr="003F329B">
        <w:t>C of the ITAA 1997 applies to any ESS interest (within the meaning of that Act) acquired under the scheme; and</w:t>
      </w:r>
    </w:p>
    <w:p w:rsidR="00300522" w:rsidRPr="003F329B" w:rsidRDefault="00300522" w:rsidP="00300522">
      <w:pPr>
        <w:pStyle w:val="paragraph"/>
      </w:pPr>
      <w:r w:rsidRPr="003F329B">
        <w:tab/>
        <w:t>(c)</w:t>
      </w:r>
      <w:r w:rsidRPr="003F329B">
        <w:tab/>
        <w:t>either:</w:t>
      </w:r>
    </w:p>
    <w:p w:rsidR="00300522" w:rsidRPr="003F329B" w:rsidRDefault="00300522" w:rsidP="00300522">
      <w:pPr>
        <w:pStyle w:val="paragraphsub"/>
      </w:pPr>
      <w:r w:rsidRPr="003F329B">
        <w:tab/>
        <w:t>(i)</w:t>
      </w:r>
      <w:r w:rsidRPr="003F329B">
        <w:tab/>
        <w:t xml:space="preserve">the </w:t>
      </w:r>
      <w:r w:rsidR="003F329B" w:rsidRPr="003F329B">
        <w:rPr>
          <w:position w:val="6"/>
          <w:sz w:val="16"/>
          <w:szCs w:val="16"/>
        </w:rPr>
        <w:t>*</w:t>
      </w:r>
      <w:r w:rsidRPr="003F329B">
        <w:t xml:space="preserve">recipient of the supply is a </w:t>
      </w:r>
      <w:r w:rsidR="003F329B" w:rsidRPr="003F329B">
        <w:rPr>
          <w:position w:val="6"/>
          <w:sz w:val="16"/>
          <w:szCs w:val="16"/>
        </w:rPr>
        <w:t>*</w:t>
      </w:r>
      <w:r w:rsidRPr="003F329B">
        <w:t>100% subsidiary of the supplier; or</w:t>
      </w:r>
    </w:p>
    <w:p w:rsidR="00300522" w:rsidRPr="003F329B" w:rsidRDefault="00300522" w:rsidP="00300522">
      <w:pPr>
        <w:pStyle w:val="paragraphsub"/>
      </w:pPr>
      <w:r w:rsidRPr="003F329B">
        <w:tab/>
        <w:t>(ii)</w:t>
      </w:r>
      <w:r w:rsidRPr="003F329B">
        <w:tab/>
        <w:t>the supply is a transfer that is taken to be a supply because of section</w:t>
      </w:r>
      <w:r w:rsidR="003F329B">
        <w:t> </w:t>
      </w:r>
      <w:r w:rsidRPr="003F329B">
        <w:t>84</w:t>
      </w:r>
      <w:r w:rsidR="003F329B">
        <w:noBreakHyphen/>
      </w:r>
      <w:r w:rsidRPr="003F329B">
        <w:t>15.</w:t>
      </w:r>
    </w:p>
    <w:p w:rsidR="00300522" w:rsidRPr="003F329B" w:rsidRDefault="00300522" w:rsidP="00300522">
      <w:pPr>
        <w:pStyle w:val="ActHead5"/>
      </w:pPr>
      <w:bookmarkStart w:id="679" w:name="_Toc416266246"/>
      <w:r w:rsidRPr="00AE4251">
        <w:rPr>
          <w:rStyle w:val="CharSectno"/>
        </w:rPr>
        <w:t>84</w:t>
      </w:r>
      <w:r w:rsidR="003F329B" w:rsidRPr="00AE4251">
        <w:rPr>
          <w:rStyle w:val="CharSectno"/>
        </w:rPr>
        <w:noBreakHyphen/>
      </w:r>
      <w:r w:rsidRPr="00AE4251">
        <w:rPr>
          <w:rStyle w:val="CharSectno"/>
        </w:rPr>
        <w:t>15</w:t>
      </w:r>
      <w:r w:rsidRPr="003F329B">
        <w:t xml:space="preserve">  Transfers etc. between branches of the same entity</w:t>
      </w:r>
      <w:bookmarkEnd w:id="679"/>
    </w:p>
    <w:p w:rsidR="00300522" w:rsidRPr="003F329B" w:rsidRDefault="00300522" w:rsidP="00300522">
      <w:pPr>
        <w:pStyle w:val="subsection"/>
      </w:pPr>
      <w:r w:rsidRPr="003F329B">
        <w:tab/>
        <w:t>(1)</w:t>
      </w:r>
      <w:r w:rsidRPr="003F329B">
        <w:tab/>
        <w:t>For the purposes of section</w:t>
      </w:r>
      <w:r w:rsidR="003F329B">
        <w:t> </w:t>
      </w:r>
      <w:r w:rsidRPr="003F329B">
        <w:t>84</w:t>
      </w:r>
      <w:r w:rsidR="003F329B">
        <w:noBreakHyphen/>
      </w:r>
      <w:r w:rsidRPr="003F329B">
        <w:t>5, if an entity:</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 xml:space="preserve">carries on an </w:t>
      </w:r>
      <w:r w:rsidR="003F329B" w:rsidRPr="003F329B">
        <w:rPr>
          <w:position w:val="6"/>
          <w:sz w:val="16"/>
          <w:szCs w:val="16"/>
        </w:rPr>
        <w:t>*</w:t>
      </w:r>
      <w:r w:rsidRPr="003F329B">
        <w:t xml:space="preserve">enterprise in </w:t>
      </w:r>
      <w:r w:rsidR="004041DB" w:rsidRPr="003F329B">
        <w:t>the indirect tax zone</w:t>
      </w:r>
      <w:r w:rsidRPr="003F329B">
        <w:t>; and</w:t>
      </w:r>
    </w:p>
    <w:p w:rsidR="00300522" w:rsidRPr="003F329B" w:rsidRDefault="00300522" w:rsidP="00300522">
      <w:pPr>
        <w:pStyle w:val="paragraph"/>
      </w:pPr>
      <w:r w:rsidRPr="003F329B">
        <w:tab/>
        <w:t>(b)</w:t>
      </w:r>
      <w:r w:rsidRPr="003F329B">
        <w:tab/>
        <w:t xml:space="preserve">also carries on that or another enterprise outside </w:t>
      </w:r>
      <w:r w:rsidR="004041DB" w:rsidRPr="003F329B">
        <w:t>the indirect tax zone</w:t>
      </w:r>
      <w:r w:rsidRPr="003F329B">
        <w:t>;</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the transfer of anything to the enterprise in </w:t>
      </w:r>
      <w:r w:rsidR="00C52C58" w:rsidRPr="003F329B">
        <w:t>the indirect tax zone</w:t>
      </w:r>
      <w:r w:rsidRPr="003F329B">
        <w:t xml:space="preserve"> from the enterprise outside </w:t>
      </w:r>
      <w:r w:rsidR="004041DB" w:rsidRPr="003F329B">
        <w:t>the indirect tax zone</w:t>
      </w:r>
      <w:r w:rsidRPr="003F329B">
        <w:t>; or</w:t>
      </w:r>
    </w:p>
    <w:p w:rsidR="00300522" w:rsidRPr="003F329B" w:rsidRDefault="00300522" w:rsidP="00300522">
      <w:pPr>
        <w:pStyle w:val="paragraph"/>
      </w:pPr>
      <w:r w:rsidRPr="003F329B">
        <w:tab/>
        <w:t>(d)</w:t>
      </w:r>
      <w:r w:rsidRPr="003F329B">
        <w:tab/>
        <w:t xml:space="preserve">the doing of anything for the enterprise in </w:t>
      </w:r>
      <w:r w:rsidR="004041DB" w:rsidRPr="003F329B">
        <w:t>the indirect tax zone</w:t>
      </w:r>
      <w:r w:rsidRPr="003F329B">
        <w:t xml:space="preserve"> by the enterprise outside </w:t>
      </w:r>
      <w:r w:rsidR="004041DB" w:rsidRPr="003F329B">
        <w:t>the indirect tax zone</w:t>
      </w:r>
      <w:r w:rsidRPr="003F329B">
        <w:t>;</w:t>
      </w:r>
    </w:p>
    <w:p w:rsidR="00300522" w:rsidRPr="003F329B" w:rsidRDefault="00300522" w:rsidP="00300522">
      <w:pPr>
        <w:pStyle w:val="subsection2"/>
      </w:pPr>
      <w:r w:rsidRPr="003F329B">
        <w:t xml:space="preserve">is taken to be a supply that is not </w:t>
      </w:r>
      <w:r w:rsidR="003F329B" w:rsidRPr="003F329B">
        <w:rPr>
          <w:position w:val="6"/>
          <w:sz w:val="16"/>
          <w:szCs w:val="16"/>
        </w:rPr>
        <w:t>*</w:t>
      </w:r>
      <w:r w:rsidRPr="003F329B">
        <w:t xml:space="preserve">connected with </w:t>
      </w:r>
      <w:r w:rsidR="004041DB" w:rsidRPr="003F329B">
        <w:t>the indirect tax zone</w:t>
      </w:r>
      <w:r w:rsidRPr="003F329B">
        <w:t>.</w:t>
      </w:r>
    </w:p>
    <w:p w:rsidR="00300522" w:rsidRPr="003F329B" w:rsidRDefault="00300522" w:rsidP="00300522">
      <w:pPr>
        <w:pStyle w:val="notetext"/>
      </w:pPr>
      <w:r w:rsidRPr="003F329B">
        <w:t>Example:</w:t>
      </w:r>
      <w:r w:rsidRPr="003F329B">
        <w:tab/>
        <w:t xml:space="preserve">An entity acquires, through a place of business it has overseas, the right to exploit a particular copyright in </w:t>
      </w:r>
      <w:r w:rsidR="00FF2462" w:rsidRPr="003F329B">
        <w:t>the indirect tax zone</w:t>
      </w:r>
      <w:r w:rsidRPr="003F329B">
        <w:t xml:space="preserve">. That right is then transferred to a place of business that the entity has in </w:t>
      </w:r>
      <w:r w:rsidR="00FF2462" w:rsidRPr="003F329B">
        <w:t>the indirect tax zone</w:t>
      </w:r>
      <w:r w:rsidRPr="003F329B">
        <w:t>.</w:t>
      </w:r>
    </w:p>
    <w:p w:rsidR="00300522" w:rsidRPr="003F329B" w:rsidRDefault="00300522" w:rsidP="00300522">
      <w:pPr>
        <w:pStyle w:val="notetext"/>
      </w:pPr>
      <w:r w:rsidRPr="003F329B">
        <w:tab/>
        <w:t xml:space="preserve">Under this section, the transfer is taken to be a supply that is not connected with </w:t>
      </w:r>
      <w:r w:rsidR="00FF2462" w:rsidRPr="003F329B">
        <w:t>the indirect tax zone</w:t>
      </w:r>
      <w:r w:rsidRPr="003F329B">
        <w:t xml:space="preserve"> and, if the other requirements of section</w:t>
      </w:r>
      <w:r w:rsidR="003F329B">
        <w:t> </w:t>
      </w:r>
      <w:r w:rsidRPr="003F329B">
        <w:t>84</w:t>
      </w:r>
      <w:r w:rsidR="003F329B">
        <w:noBreakHyphen/>
      </w:r>
      <w:r w:rsidRPr="003F329B">
        <w:t>5 are satisfied, the transfer is a taxable supply.</w:t>
      </w:r>
    </w:p>
    <w:p w:rsidR="00300522" w:rsidRPr="003F329B" w:rsidRDefault="00300522" w:rsidP="00300522">
      <w:pPr>
        <w:pStyle w:val="subsection"/>
      </w:pPr>
      <w:r w:rsidRPr="003F329B">
        <w:tab/>
        <w:t>(2)</w:t>
      </w:r>
      <w:r w:rsidRPr="003F329B">
        <w:tab/>
        <w:t>If the transfer is a transfer of the services of an employee, this section does not apply to the transfer to the extent that any payments that:</w:t>
      </w:r>
    </w:p>
    <w:p w:rsidR="00300522" w:rsidRPr="003F329B" w:rsidRDefault="00300522" w:rsidP="00300522">
      <w:pPr>
        <w:pStyle w:val="paragraph"/>
      </w:pPr>
      <w:r w:rsidRPr="003F329B">
        <w:tab/>
        <w:t>(a)</w:t>
      </w:r>
      <w:r w:rsidRPr="003F329B">
        <w:tab/>
        <w:t xml:space="preserve">are made from the </w:t>
      </w:r>
      <w:r w:rsidR="003F329B" w:rsidRPr="003F329B">
        <w:rPr>
          <w:position w:val="6"/>
          <w:sz w:val="16"/>
          <w:szCs w:val="16"/>
        </w:rPr>
        <w:t>*</w:t>
      </w:r>
      <w:r w:rsidRPr="003F329B">
        <w:t xml:space="preserve">enterprise in </w:t>
      </w:r>
      <w:r w:rsidR="00C0594B" w:rsidRPr="003F329B">
        <w:t>the indirect tax zone</w:t>
      </w:r>
      <w:r w:rsidRPr="003F329B">
        <w:t xml:space="preserve"> to the enterprise outside </w:t>
      </w:r>
      <w:r w:rsidR="00C0594B" w:rsidRPr="003F329B">
        <w:t>the indirect tax zone</w:t>
      </w:r>
      <w:r w:rsidRPr="003F329B">
        <w:t>; and</w:t>
      </w:r>
    </w:p>
    <w:p w:rsidR="00300522" w:rsidRPr="003F329B" w:rsidRDefault="00300522" w:rsidP="00300522">
      <w:pPr>
        <w:pStyle w:val="paragraph"/>
      </w:pPr>
      <w:r w:rsidRPr="003F329B">
        <w:tab/>
        <w:t>(b)</w:t>
      </w:r>
      <w:r w:rsidRPr="003F329B">
        <w:tab/>
        <w:t>relate to the transfer;</w:t>
      </w:r>
    </w:p>
    <w:p w:rsidR="00300522" w:rsidRPr="003F329B" w:rsidRDefault="00300522" w:rsidP="00300522">
      <w:pPr>
        <w:pStyle w:val="subsection2"/>
      </w:pPr>
      <w:r w:rsidRPr="003F329B">
        <w:t xml:space="preserve">would be </w:t>
      </w:r>
      <w:r w:rsidR="003F329B" w:rsidRPr="003F329B">
        <w:rPr>
          <w:position w:val="6"/>
          <w:sz w:val="16"/>
          <w:szCs w:val="16"/>
        </w:rPr>
        <w:t>*</w:t>
      </w:r>
      <w:r w:rsidRPr="003F329B">
        <w:t xml:space="preserve">withholding payments if they were payments from the enterprise in </w:t>
      </w:r>
      <w:r w:rsidR="00C0594B" w:rsidRPr="003F329B">
        <w:t>the indirect tax zone</w:t>
      </w:r>
      <w:r w:rsidRPr="003F329B">
        <w:t xml:space="preserve"> to the employee.</w:t>
      </w:r>
    </w:p>
    <w:p w:rsidR="00300522" w:rsidRPr="003F329B" w:rsidRDefault="00300522" w:rsidP="00A36DB5">
      <w:pPr>
        <w:pStyle w:val="ActHead3"/>
        <w:pageBreakBefore/>
      </w:pPr>
      <w:bookmarkStart w:id="680" w:name="_Toc416266247"/>
      <w:r w:rsidRPr="00AE4251">
        <w:rPr>
          <w:rStyle w:val="CharDivNo"/>
        </w:rPr>
        <w:t>Division</w:t>
      </w:r>
      <w:r w:rsidR="003F329B" w:rsidRPr="00AE4251">
        <w:rPr>
          <w:rStyle w:val="CharDivNo"/>
        </w:rPr>
        <w:t> </w:t>
      </w:r>
      <w:r w:rsidRPr="00AE4251">
        <w:rPr>
          <w:rStyle w:val="CharDivNo"/>
        </w:rPr>
        <w:t>85</w:t>
      </w:r>
      <w:r w:rsidRPr="003F329B">
        <w:t>—</w:t>
      </w:r>
      <w:r w:rsidRPr="00AE4251">
        <w:rPr>
          <w:rStyle w:val="CharDivText"/>
        </w:rPr>
        <w:t>Telecommunication supplies</w:t>
      </w:r>
      <w:bookmarkEnd w:id="680"/>
    </w:p>
    <w:p w:rsidR="00300522" w:rsidRPr="003F329B" w:rsidRDefault="00300522" w:rsidP="00300522">
      <w:pPr>
        <w:pStyle w:val="ActHead5"/>
      </w:pPr>
      <w:bookmarkStart w:id="681" w:name="_Toc416266248"/>
      <w:r w:rsidRPr="00AE4251">
        <w:rPr>
          <w:rStyle w:val="CharSectno"/>
        </w:rPr>
        <w:t>85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81"/>
    </w:p>
    <w:p w:rsidR="00300522" w:rsidRPr="003F329B" w:rsidRDefault="00300522" w:rsidP="00300522">
      <w:pPr>
        <w:pStyle w:val="BoxText"/>
      </w:pPr>
      <w:r w:rsidRPr="003F329B">
        <w:t xml:space="preserve">Telecommunication supplies that are effectively used or enjoyed in </w:t>
      </w:r>
      <w:r w:rsidR="00C0594B" w:rsidRPr="003F329B">
        <w:t>the indirect tax zone</w:t>
      </w:r>
      <w:r w:rsidRPr="003F329B">
        <w:t xml:space="preserve"> are included in the GST system (regardless of where the supplier has a physical presence).</w:t>
      </w:r>
    </w:p>
    <w:p w:rsidR="00300522" w:rsidRPr="003F329B" w:rsidRDefault="00300522" w:rsidP="00300522">
      <w:pPr>
        <w:pStyle w:val="ActHead5"/>
      </w:pPr>
      <w:bookmarkStart w:id="682" w:name="_Toc416266249"/>
      <w:r w:rsidRPr="00AE4251">
        <w:rPr>
          <w:rStyle w:val="CharSectno"/>
        </w:rPr>
        <w:t>85</w:t>
      </w:r>
      <w:r w:rsidR="003F329B" w:rsidRPr="00AE4251">
        <w:rPr>
          <w:rStyle w:val="CharSectno"/>
        </w:rPr>
        <w:noBreakHyphen/>
      </w:r>
      <w:r w:rsidRPr="00AE4251">
        <w:rPr>
          <w:rStyle w:val="CharSectno"/>
        </w:rPr>
        <w:t>5</w:t>
      </w:r>
      <w:r w:rsidRPr="003F329B">
        <w:t xml:space="preserve">  When telecommunication supplies are connected with </w:t>
      </w:r>
      <w:r w:rsidR="000224AE" w:rsidRPr="003F329B">
        <w:t>the indirect tax zone</w:t>
      </w:r>
      <w:bookmarkEnd w:id="682"/>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telecommunication supply is </w:t>
      </w:r>
      <w:r w:rsidRPr="003F329B">
        <w:rPr>
          <w:b/>
          <w:bCs/>
          <w:i/>
          <w:iCs/>
        </w:rPr>
        <w:t xml:space="preserve">connected with </w:t>
      </w:r>
      <w:r w:rsidR="000224AE" w:rsidRPr="003F329B">
        <w:rPr>
          <w:b/>
          <w:i/>
        </w:rPr>
        <w:t>the indirect tax zone</w:t>
      </w:r>
      <w:r w:rsidRPr="003F329B">
        <w:t xml:space="preserve"> if the </w:t>
      </w:r>
      <w:r w:rsidR="003F329B" w:rsidRPr="003F329B">
        <w:rPr>
          <w:position w:val="6"/>
          <w:sz w:val="16"/>
          <w:szCs w:val="16"/>
        </w:rPr>
        <w:t>*</w:t>
      </w:r>
      <w:r w:rsidRPr="003F329B">
        <w:t xml:space="preserve">recipient of the supply will effectively use or enjoy the supply in </w:t>
      </w:r>
      <w:r w:rsidR="000224AE" w:rsidRPr="003F329B">
        <w:t>the indirect tax zone</w:t>
      </w:r>
      <w:r w:rsidRPr="003F329B">
        <w:t>.</w:t>
      </w:r>
    </w:p>
    <w:p w:rsidR="00300522" w:rsidRPr="003F329B" w:rsidRDefault="00300522" w:rsidP="00300522">
      <w:pPr>
        <w:pStyle w:val="subsection"/>
      </w:pPr>
      <w:r w:rsidRPr="003F329B">
        <w:tab/>
        <w:t>(2)</w:t>
      </w:r>
      <w:r w:rsidRPr="003F329B">
        <w:tab/>
        <w:t xml:space="preserve">However, </w:t>
      </w:r>
      <w:r w:rsidR="003F329B">
        <w:t>subsection (</w:t>
      </w:r>
      <w:r w:rsidRPr="003F329B">
        <w:t xml:space="preserve">1) does not apply to a </w:t>
      </w:r>
      <w:r w:rsidR="003F329B" w:rsidRPr="003F329B">
        <w:rPr>
          <w:position w:val="6"/>
          <w:sz w:val="16"/>
          <w:szCs w:val="16"/>
        </w:rPr>
        <w:t>*</w:t>
      </w:r>
      <w:r w:rsidRPr="003F329B">
        <w:t>telecommunication supply, or a telecommunication supply included in a class of telecommunication supplies, if:</w:t>
      </w:r>
    </w:p>
    <w:p w:rsidR="00300522" w:rsidRPr="003F329B" w:rsidRDefault="00300522" w:rsidP="00300522">
      <w:pPr>
        <w:pStyle w:val="paragraph"/>
      </w:pPr>
      <w:r w:rsidRPr="003F329B">
        <w:tab/>
        <w:t>(a)</w:t>
      </w:r>
      <w:r w:rsidRPr="003F329B">
        <w:tab/>
        <w:t xml:space="preserve">the supplier makes the supply through an </w:t>
      </w:r>
      <w:r w:rsidR="003F329B" w:rsidRPr="003F329B">
        <w:rPr>
          <w:position w:val="6"/>
          <w:sz w:val="16"/>
          <w:szCs w:val="16"/>
        </w:rPr>
        <w:t>*</w:t>
      </w:r>
      <w:r w:rsidRPr="003F329B">
        <w:t xml:space="preserve">enterprise that is not </w:t>
      </w:r>
      <w:r w:rsidR="003F329B" w:rsidRPr="003F329B">
        <w:rPr>
          <w:position w:val="6"/>
          <w:sz w:val="16"/>
          <w:szCs w:val="16"/>
        </w:rPr>
        <w:t>*</w:t>
      </w:r>
      <w:r w:rsidRPr="003F329B">
        <w:t xml:space="preserve">carried on in </w:t>
      </w:r>
      <w:r w:rsidR="000224AE" w:rsidRPr="003F329B">
        <w:t>the indirect tax zone</w:t>
      </w:r>
      <w:r w:rsidRPr="003F329B">
        <w:t>; and</w:t>
      </w:r>
    </w:p>
    <w:p w:rsidR="00300522" w:rsidRPr="003F329B" w:rsidRDefault="00300522" w:rsidP="00300522">
      <w:pPr>
        <w:pStyle w:val="paragraph"/>
      </w:pPr>
      <w:r w:rsidRPr="003F329B">
        <w:tab/>
        <w:t>(b)</w:t>
      </w:r>
      <w:r w:rsidRPr="003F329B">
        <w:tab/>
        <w:t>the Commissioner determines that collection of GST on that supply or class of supplies would not be administratively feasible.</w:t>
      </w:r>
    </w:p>
    <w:p w:rsidR="00300522" w:rsidRPr="003F329B" w:rsidRDefault="00300522" w:rsidP="00300522">
      <w:pPr>
        <w:pStyle w:val="subsection"/>
      </w:pPr>
      <w:r w:rsidRPr="003F329B">
        <w:tab/>
        <w:t>(3)</w:t>
      </w:r>
      <w:r w:rsidRPr="003F329B">
        <w:tab/>
        <w:t>This section has effect in addition to section</w:t>
      </w:r>
      <w:r w:rsidR="003F329B">
        <w:t> </w:t>
      </w:r>
      <w:r w:rsidRPr="003F329B">
        <w:t>9</w:t>
      </w:r>
      <w:r w:rsidR="003F329B">
        <w:noBreakHyphen/>
      </w:r>
      <w:r w:rsidRPr="003F329B">
        <w:t xml:space="preserve">25 (which is about when supplies are connected with </w:t>
      </w:r>
      <w:r w:rsidR="000224AE" w:rsidRPr="003F329B">
        <w:t>the indirect tax zone</w:t>
      </w:r>
      <w:r w:rsidRPr="003F329B">
        <w:t>).</w:t>
      </w:r>
    </w:p>
    <w:p w:rsidR="00300522" w:rsidRPr="003F329B" w:rsidRDefault="00300522" w:rsidP="00300522">
      <w:pPr>
        <w:pStyle w:val="ActHead5"/>
      </w:pPr>
      <w:bookmarkStart w:id="683" w:name="_Toc416266250"/>
      <w:r w:rsidRPr="00AE4251">
        <w:rPr>
          <w:rStyle w:val="CharSectno"/>
        </w:rPr>
        <w:t>85</w:t>
      </w:r>
      <w:r w:rsidR="003F329B" w:rsidRPr="00AE4251">
        <w:rPr>
          <w:rStyle w:val="CharSectno"/>
        </w:rPr>
        <w:noBreakHyphen/>
      </w:r>
      <w:r w:rsidRPr="00AE4251">
        <w:rPr>
          <w:rStyle w:val="CharSectno"/>
        </w:rPr>
        <w:t>10</w:t>
      </w:r>
      <w:r w:rsidRPr="003F329B">
        <w:t xml:space="preserve">  Meaning of </w:t>
      </w:r>
      <w:r w:rsidRPr="003F329B">
        <w:rPr>
          <w:i/>
          <w:iCs/>
        </w:rPr>
        <w:t>telecommunication supply</w:t>
      </w:r>
      <w:bookmarkEnd w:id="683"/>
    </w:p>
    <w:p w:rsidR="00300522" w:rsidRPr="003F329B" w:rsidRDefault="00300522" w:rsidP="00300522">
      <w:pPr>
        <w:pStyle w:val="subsection"/>
      </w:pPr>
      <w:r w:rsidRPr="003F329B">
        <w:tab/>
      </w:r>
      <w:r w:rsidRPr="003F329B">
        <w:tab/>
        <w:t xml:space="preserve">A </w:t>
      </w:r>
      <w:r w:rsidRPr="003F329B">
        <w:rPr>
          <w:b/>
          <w:bCs/>
          <w:i/>
          <w:iCs/>
        </w:rPr>
        <w:t>telecommunication supply</w:t>
      </w:r>
      <w:r w:rsidRPr="003F329B">
        <w:t xml:space="preserve"> is a supply relating to the transmission, emission or reception of signals, writing, images, sounds or information of any kind by wire, radio, optical or other electromagnetic systems. It includes:</w:t>
      </w:r>
    </w:p>
    <w:p w:rsidR="00300522" w:rsidRPr="003F329B" w:rsidRDefault="00300522" w:rsidP="00300522">
      <w:pPr>
        <w:pStyle w:val="paragraph"/>
      </w:pPr>
      <w:r w:rsidRPr="003F329B">
        <w:tab/>
        <w:t>(a)</w:t>
      </w:r>
      <w:r w:rsidRPr="003F329B">
        <w:tab/>
        <w:t>the related transfer or assignment of the right to use capacity for such transmission, emission or reception; and</w:t>
      </w:r>
    </w:p>
    <w:p w:rsidR="00300522" w:rsidRPr="003F329B" w:rsidRDefault="00300522" w:rsidP="00300522">
      <w:pPr>
        <w:pStyle w:val="paragraph"/>
      </w:pPr>
      <w:r w:rsidRPr="003F329B">
        <w:tab/>
        <w:t>(b)</w:t>
      </w:r>
      <w:r w:rsidRPr="003F329B">
        <w:tab/>
        <w:t>provision of access to global information networks.</w:t>
      </w:r>
    </w:p>
    <w:p w:rsidR="00300522" w:rsidRPr="003F329B" w:rsidRDefault="00300522" w:rsidP="00A36DB5">
      <w:pPr>
        <w:pStyle w:val="ActHead3"/>
        <w:pageBreakBefore/>
      </w:pPr>
      <w:bookmarkStart w:id="684" w:name="_Toc416266251"/>
      <w:r w:rsidRPr="00AE4251">
        <w:rPr>
          <w:rStyle w:val="CharDivNo"/>
        </w:rPr>
        <w:t>Division</w:t>
      </w:r>
      <w:r w:rsidR="003F329B" w:rsidRPr="00AE4251">
        <w:rPr>
          <w:rStyle w:val="CharDivNo"/>
        </w:rPr>
        <w:t> </w:t>
      </w:r>
      <w:r w:rsidRPr="00AE4251">
        <w:rPr>
          <w:rStyle w:val="CharDivNo"/>
        </w:rPr>
        <w:t>87</w:t>
      </w:r>
      <w:r w:rsidRPr="003F329B">
        <w:t>—</w:t>
      </w:r>
      <w:r w:rsidRPr="00AE4251">
        <w:rPr>
          <w:rStyle w:val="CharDivText"/>
        </w:rPr>
        <w:t>Long</w:t>
      </w:r>
      <w:r w:rsidR="003F329B" w:rsidRPr="00AE4251">
        <w:rPr>
          <w:rStyle w:val="CharDivText"/>
        </w:rPr>
        <w:noBreakHyphen/>
      </w:r>
      <w:r w:rsidRPr="00AE4251">
        <w:rPr>
          <w:rStyle w:val="CharDivText"/>
        </w:rPr>
        <w:t>term accommodation in commercial residential premises</w:t>
      </w:r>
      <w:bookmarkEnd w:id="684"/>
    </w:p>
    <w:p w:rsidR="00300522" w:rsidRPr="003F329B" w:rsidRDefault="00300522" w:rsidP="00300522">
      <w:pPr>
        <w:pStyle w:val="ActHead5"/>
      </w:pPr>
      <w:bookmarkStart w:id="685" w:name="_Toc416266252"/>
      <w:r w:rsidRPr="00AE4251">
        <w:rPr>
          <w:rStyle w:val="CharSectno"/>
        </w:rPr>
        <w:t>87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85"/>
    </w:p>
    <w:p w:rsidR="00300522" w:rsidRPr="003F329B" w:rsidRDefault="00300522" w:rsidP="00300522">
      <w:pPr>
        <w:pStyle w:val="BoxText"/>
      </w:pPr>
      <w:r w:rsidRPr="003F329B">
        <w:t>Long</w:t>
      </w:r>
      <w:r w:rsidR="003F329B">
        <w:noBreakHyphen/>
      </w:r>
      <w:r w:rsidRPr="003F329B">
        <w:t>term stays in commercial residential premises are given a lower value than would otherwise apply, reducing the amount of GST payable.</w:t>
      </w:r>
    </w:p>
    <w:p w:rsidR="00300522" w:rsidRPr="003F329B" w:rsidRDefault="00300522" w:rsidP="00300522">
      <w:pPr>
        <w:pStyle w:val="ActHead5"/>
      </w:pPr>
      <w:bookmarkStart w:id="686" w:name="_Toc416266253"/>
      <w:r w:rsidRPr="00AE4251">
        <w:rPr>
          <w:rStyle w:val="CharSectno"/>
        </w:rPr>
        <w:t>87</w:t>
      </w:r>
      <w:r w:rsidR="003F329B" w:rsidRPr="00AE4251">
        <w:rPr>
          <w:rStyle w:val="CharSectno"/>
        </w:rPr>
        <w:noBreakHyphen/>
      </w:r>
      <w:r w:rsidRPr="00AE4251">
        <w:rPr>
          <w:rStyle w:val="CharSectno"/>
        </w:rPr>
        <w:t>5</w:t>
      </w:r>
      <w:r w:rsidRPr="003F329B">
        <w:t xml:space="preserve">  Commercial residential premises that are predominantly for long</w:t>
      </w:r>
      <w:r w:rsidR="003F329B">
        <w:noBreakHyphen/>
      </w:r>
      <w:r w:rsidRPr="003F329B">
        <w:t>term accommodation</w:t>
      </w:r>
      <w:bookmarkEnd w:id="686"/>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commercial accommodation that:</w:t>
      </w:r>
    </w:p>
    <w:p w:rsidR="00300522" w:rsidRPr="003F329B" w:rsidRDefault="00300522" w:rsidP="00300522">
      <w:pPr>
        <w:pStyle w:val="paragraph"/>
      </w:pPr>
      <w:r w:rsidRPr="003F329B">
        <w:tab/>
        <w:t>(a)</w:t>
      </w:r>
      <w:r w:rsidRPr="003F329B">
        <w:tab/>
        <w:t xml:space="preserve">is provided in </w:t>
      </w:r>
      <w:r w:rsidR="003F329B" w:rsidRPr="003F329B">
        <w:rPr>
          <w:position w:val="6"/>
          <w:sz w:val="16"/>
          <w:szCs w:val="16"/>
        </w:rPr>
        <w:t>*</w:t>
      </w:r>
      <w:r w:rsidRPr="003F329B">
        <w:t xml:space="preserve">commercial residential premises that are </w:t>
      </w:r>
      <w:r w:rsidR="003F329B" w:rsidRPr="003F329B">
        <w:rPr>
          <w:position w:val="6"/>
          <w:sz w:val="16"/>
          <w:szCs w:val="16"/>
        </w:rPr>
        <w:t>*</w:t>
      </w:r>
      <w:r w:rsidRPr="003F329B">
        <w:t>predominantly for long</w:t>
      </w:r>
      <w:r w:rsidR="003F329B">
        <w:noBreakHyphen/>
      </w:r>
      <w:r w:rsidRPr="003F329B">
        <w:t>term accommodation; and</w:t>
      </w:r>
    </w:p>
    <w:p w:rsidR="00300522" w:rsidRPr="003F329B" w:rsidRDefault="00300522" w:rsidP="00300522">
      <w:pPr>
        <w:pStyle w:val="paragraph"/>
      </w:pPr>
      <w:r w:rsidRPr="003F329B">
        <w:tab/>
        <w:t>(b)</w:t>
      </w:r>
      <w:r w:rsidRPr="003F329B">
        <w:tab/>
        <w:t xml:space="preserve">is provided to an individual as </w:t>
      </w:r>
      <w:r w:rsidR="003F329B" w:rsidRPr="003F329B">
        <w:rPr>
          <w:position w:val="6"/>
          <w:sz w:val="16"/>
          <w:szCs w:val="16"/>
        </w:rPr>
        <w:t>*</w:t>
      </w:r>
      <w:r w:rsidRPr="003F329B">
        <w:t>long</w:t>
      </w:r>
      <w:r w:rsidR="003F329B">
        <w:noBreakHyphen/>
      </w:r>
      <w:r w:rsidRPr="003F329B">
        <w:t>term accommodation;</w:t>
      </w:r>
    </w:p>
    <w:p w:rsidR="00300522" w:rsidRPr="003F329B" w:rsidRDefault="00300522" w:rsidP="00300522">
      <w:pPr>
        <w:pStyle w:val="subsection2"/>
      </w:pPr>
      <w:r w:rsidRPr="003F329B">
        <w:t xml:space="preserve">is 50%, or such other percentage as is specified in the regulations, of what would be the </w:t>
      </w:r>
      <w:r w:rsidR="003F329B" w:rsidRPr="003F329B">
        <w:rPr>
          <w:position w:val="6"/>
          <w:sz w:val="16"/>
          <w:szCs w:val="16"/>
        </w:rPr>
        <w:t>*</w:t>
      </w:r>
      <w:r w:rsidRPr="003F329B">
        <w:t xml:space="preserve">price of the supply if this </w:t>
      </w:r>
      <w:r w:rsidR="00A53099" w:rsidRPr="003F329B">
        <w:t>Division</w:t>
      </w:r>
      <w:r w:rsidR="00A36DB5" w:rsidRPr="003F329B">
        <w:t xml:space="preserve"> </w:t>
      </w:r>
      <w:r w:rsidRPr="003F329B">
        <w:t>did not apply.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87" w:name="_Toc416266254"/>
      <w:r w:rsidRPr="00AE4251">
        <w:rPr>
          <w:rStyle w:val="CharSectno"/>
        </w:rPr>
        <w:t>87</w:t>
      </w:r>
      <w:r w:rsidR="003F329B" w:rsidRPr="00AE4251">
        <w:rPr>
          <w:rStyle w:val="CharSectno"/>
        </w:rPr>
        <w:noBreakHyphen/>
      </w:r>
      <w:r w:rsidRPr="00AE4251">
        <w:rPr>
          <w:rStyle w:val="CharSectno"/>
        </w:rPr>
        <w:t>10</w:t>
      </w:r>
      <w:r w:rsidRPr="003F329B">
        <w:t xml:space="preserve">  Commercial residential premises that are not predominantly for long</w:t>
      </w:r>
      <w:r w:rsidR="003F329B">
        <w:noBreakHyphen/>
      </w:r>
      <w:r w:rsidRPr="003F329B">
        <w:t>term accommodation</w:t>
      </w:r>
      <w:bookmarkEnd w:id="687"/>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commercial accommodation that:</w:t>
      </w:r>
    </w:p>
    <w:p w:rsidR="00300522" w:rsidRPr="003F329B" w:rsidRDefault="00300522" w:rsidP="00300522">
      <w:pPr>
        <w:pStyle w:val="paragraph"/>
      </w:pPr>
      <w:r w:rsidRPr="003F329B">
        <w:tab/>
        <w:t>(a)</w:t>
      </w:r>
      <w:r w:rsidRPr="003F329B">
        <w:tab/>
        <w:t xml:space="preserve">is provided in </w:t>
      </w:r>
      <w:r w:rsidR="003F329B" w:rsidRPr="003F329B">
        <w:rPr>
          <w:position w:val="6"/>
          <w:sz w:val="16"/>
          <w:szCs w:val="16"/>
        </w:rPr>
        <w:t>*</w:t>
      </w:r>
      <w:r w:rsidRPr="003F329B">
        <w:t xml:space="preserve">commercial residential premises that are not </w:t>
      </w:r>
      <w:r w:rsidR="003F329B" w:rsidRPr="003F329B">
        <w:rPr>
          <w:position w:val="6"/>
          <w:sz w:val="16"/>
          <w:szCs w:val="16"/>
        </w:rPr>
        <w:t>*</w:t>
      </w:r>
      <w:r w:rsidRPr="003F329B">
        <w:t>predominantly for long</w:t>
      </w:r>
      <w:r w:rsidR="003F329B">
        <w:noBreakHyphen/>
      </w:r>
      <w:r w:rsidRPr="003F329B">
        <w:t>term accommodation; and</w:t>
      </w:r>
    </w:p>
    <w:p w:rsidR="00300522" w:rsidRPr="003F329B" w:rsidRDefault="00300522" w:rsidP="00300522">
      <w:pPr>
        <w:pStyle w:val="paragraph"/>
      </w:pPr>
      <w:r w:rsidRPr="003F329B">
        <w:tab/>
        <w:t>(b)</w:t>
      </w:r>
      <w:r w:rsidRPr="003F329B">
        <w:tab/>
        <w:t xml:space="preserve">is provided to an individual as </w:t>
      </w:r>
      <w:r w:rsidR="003F329B" w:rsidRPr="003F329B">
        <w:rPr>
          <w:position w:val="6"/>
          <w:sz w:val="16"/>
          <w:szCs w:val="16"/>
        </w:rPr>
        <w:t>*</w:t>
      </w:r>
      <w:r w:rsidRPr="003F329B">
        <w:t>long</w:t>
      </w:r>
      <w:r w:rsidR="003F329B">
        <w:noBreakHyphen/>
      </w:r>
      <w:r w:rsidRPr="003F329B">
        <w:t>term accommodation;</w:t>
      </w:r>
    </w:p>
    <w:p w:rsidR="00300522" w:rsidRPr="003F329B" w:rsidRDefault="00300522" w:rsidP="00300522">
      <w:pPr>
        <w:pStyle w:val="subsection2"/>
      </w:pPr>
      <w:r w:rsidRPr="003F329B">
        <w:t>is the sum of:</w:t>
      </w:r>
    </w:p>
    <w:p w:rsidR="00300522" w:rsidRPr="003F329B" w:rsidRDefault="00300522" w:rsidP="00300522">
      <w:pPr>
        <w:pStyle w:val="paragraph"/>
      </w:pPr>
      <w:r w:rsidRPr="003F329B">
        <w:tab/>
        <w:t>(c)</w:t>
      </w:r>
      <w:r w:rsidRPr="003F329B">
        <w:tab/>
        <w:t>the value, worked out in the way set out in section</w:t>
      </w:r>
      <w:r w:rsidR="003F329B">
        <w:t> </w:t>
      </w:r>
      <w:r w:rsidRPr="003F329B">
        <w:t>9</w:t>
      </w:r>
      <w:r w:rsidR="003F329B">
        <w:noBreakHyphen/>
      </w:r>
      <w:r w:rsidRPr="003F329B">
        <w:t xml:space="preserve">75, of that part of the supply that relates to provision of the commercial accommodation </w:t>
      </w:r>
      <w:r w:rsidRPr="003F329B">
        <w:rPr>
          <w:i/>
          <w:iCs/>
        </w:rPr>
        <w:t>during</w:t>
      </w:r>
      <w:r w:rsidRPr="003F329B">
        <w:t xml:space="preserve"> the first 27 days; and</w:t>
      </w:r>
    </w:p>
    <w:p w:rsidR="00300522" w:rsidRPr="003F329B" w:rsidRDefault="00300522" w:rsidP="00300522">
      <w:pPr>
        <w:pStyle w:val="paragraph"/>
      </w:pPr>
      <w:r w:rsidRPr="003F329B">
        <w:tab/>
        <w:t>(d)</w:t>
      </w:r>
      <w:r w:rsidRPr="003F329B">
        <w:tab/>
        <w:t xml:space="preserve">50%, or such other percentage as is specified in the regulations, of what would be the </w:t>
      </w:r>
      <w:r w:rsidR="003F329B" w:rsidRPr="003F329B">
        <w:rPr>
          <w:position w:val="6"/>
          <w:sz w:val="16"/>
          <w:szCs w:val="16"/>
        </w:rPr>
        <w:t>*</w:t>
      </w:r>
      <w:r w:rsidRPr="003F329B">
        <w:t xml:space="preserve">price (if this </w:t>
      </w:r>
      <w:r w:rsidR="00A53099" w:rsidRPr="003F329B">
        <w:t>Division</w:t>
      </w:r>
      <w:r w:rsidR="00A36DB5" w:rsidRPr="003F329B">
        <w:t xml:space="preserve"> </w:t>
      </w:r>
      <w:r w:rsidRPr="003F329B">
        <w:t xml:space="preserve">did not apply) of that part of the supply that relates to provision of the commercial accommodation </w:t>
      </w:r>
      <w:r w:rsidRPr="003F329B">
        <w:rPr>
          <w:i/>
          <w:iCs/>
        </w:rPr>
        <w:t>after</w:t>
      </w:r>
      <w:r w:rsidRPr="003F329B">
        <w:t xml:space="preserve"> the first 27 days.</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88" w:name="_Toc416266255"/>
      <w:r w:rsidRPr="00AE4251">
        <w:rPr>
          <w:rStyle w:val="CharSectno"/>
        </w:rPr>
        <w:t>87</w:t>
      </w:r>
      <w:r w:rsidR="003F329B" w:rsidRPr="00AE4251">
        <w:rPr>
          <w:rStyle w:val="CharSectno"/>
        </w:rPr>
        <w:noBreakHyphen/>
      </w:r>
      <w:r w:rsidRPr="00AE4251">
        <w:rPr>
          <w:rStyle w:val="CharSectno"/>
        </w:rPr>
        <w:t>15</w:t>
      </w:r>
      <w:r w:rsidRPr="003F329B">
        <w:t xml:space="preserve">  Meaning of </w:t>
      </w:r>
      <w:r w:rsidRPr="003F329B">
        <w:rPr>
          <w:i/>
          <w:iCs/>
        </w:rPr>
        <w:t>commercial accommodation</w:t>
      </w:r>
      <w:bookmarkEnd w:id="688"/>
    </w:p>
    <w:p w:rsidR="00300522" w:rsidRPr="003F329B" w:rsidRDefault="00300522" w:rsidP="00300522">
      <w:pPr>
        <w:pStyle w:val="Definition"/>
      </w:pPr>
      <w:r w:rsidRPr="003F329B">
        <w:rPr>
          <w:b/>
          <w:bCs/>
          <w:i/>
          <w:iCs/>
        </w:rPr>
        <w:t>Commercial accommodation</w:t>
      </w:r>
      <w:r w:rsidRPr="003F329B">
        <w:t xml:space="preserve"> means the right to occupy the whole or any part of </w:t>
      </w:r>
      <w:r w:rsidR="003F329B" w:rsidRPr="003F329B">
        <w:rPr>
          <w:position w:val="6"/>
          <w:sz w:val="16"/>
          <w:szCs w:val="16"/>
        </w:rPr>
        <w:t>*</w:t>
      </w:r>
      <w:r w:rsidRPr="003F329B">
        <w:t>commercial residential premises, including, if it is provided as part of the right so to occupy, the supply of:</w:t>
      </w:r>
    </w:p>
    <w:p w:rsidR="00300522" w:rsidRPr="003F329B" w:rsidRDefault="00300522" w:rsidP="00300522">
      <w:pPr>
        <w:pStyle w:val="paragraph"/>
      </w:pPr>
      <w:r w:rsidRPr="003F329B">
        <w:tab/>
        <w:t>(a)</w:t>
      </w:r>
      <w:r w:rsidRPr="003F329B">
        <w:tab/>
        <w:t>cleaning and maintenance; or</w:t>
      </w:r>
    </w:p>
    <w:p w:rsidR="00300522" w:rsidRPr="003F329B" w:rsidRDefault="00300522" w:rsidP="00300522">
      <w:pPr>
        <w:pStyle w:val="paragraph"/>
      </w:pPr>
      <w:r w:rsidRPr="003F329B">
        <w:tab/>
        <w:t>(b)</w:t>
      </w:r>
      <w:r w:rsidRPr="003F329B">
        <w:tab/>
        <w:t>electricity, gas, air</w:t>
      </w:r>
      <w:r w:rsidR="003F329B">
        <w:noBreakHyphen/>
      </w:r>
      <w:r w:rsidRPr="003F329B">
        <w:t>conditioning or heating; or</w:t>
      </w:r>
    </w:p>
    <w:p w:rsidR="00300522" w:rsidRPr="003F329B" w:rsidRDefault="00300522" w:rsidP="00300522">
      <w:pPr>
        <w:pStyle w:val="paragraph"/>
      </w:pPr>
      <w:r w:rsidRPr="003F329B">
        <w:tab/>
        <w:t>(c)</w:t>
      </w:r>
      <w:r w:rsidRPr="003F329B">
        <w:tab/>
        <w:t>telephone, television, radio or any other similar thing.</w:t>
      </w:r>
    </w:p>
    <w:p w:rsidR="00300522" w:rsidRPr="003F329B" w:rsidRDefault="00300522" w:rsidP="00300522">
      <w:pPr>
        <w:pStyle w:val="ActHead5"/>
      </w:pPr>
      <w:bookmarkStart w:id="689" w:name="_Toc416266256"/>
      <w:r w:rsidRPr="00AE4251">
        <w:rPr>
          <w:rStyle w:val="CharSectno"/>
        </w:rPr>
        <w:t>87</w:t>
      </w:r>
      <w:r w:rsidR="003F329B" w:rsidRPr="00AE4251">
        <w:rPr>
          <w:rStyle w:val="CharSectno"/>
        </w:rPr>
        <w:noBreakHyphen/>
      </w:r>
      <w:r w:rsidRPr="00AE4251">
        <w:rPr>
          <w:rStyle w:val="CharSectno"/>
        </w:rPr>
        <w:t>20</w:t>
      </w:r>
      <w:r w:rsidRPr="003F329B">
        <w:t xml:space="preserve">  Meaning of </w:t>
      </w:r>
      <w:r w:rsidRPr="003F329B">
        <w:rPr>
          <w:i/>
          <w:iCs/>
        </w:rPr>
        <w:t>long</w:t>
      </w:r>
      <w:r w:rsidR="003F329B">
        <w:rPr>
          <w:i/>
          <w:iCs/>
        </w:rPr>
        <w:noBreakHyphen/>
      </w:r>
      <w:r w:rsidRPr="003F329B">
        <w:rPr>
          <w:i/>
          <w:iCs/>
        </w:rPr>
        <w:t xml:space="preserve">term accommodation </w:t>
      </w:r>
      <w:r w:rsidRPr="003F329B">
        <w:t>etc.</w:t>
      </w:r>
      <w:bookmarkEnd w:id="689"/>
    </w:p>
    <w:p w:rsidR="00300522" w:rsidRPr="003F329B" w:rsidRDefault="00300522" w:rsidP="00300522">
      <w:pPr>
        <w:pStyle w:val="subsection"/>
      </w:pPr>
      <w:r w:rsidRPr="003F329B">
        <w:tab/>
        <w:t>(1)</w:t>
      </w:r>
      <w:r w:rsidRPr="003F329B">
        <w:tab/>
      </w:r>
      <w:r w:rsidRPr="003F329B">
        <w:rPr>
          <w:b/>
          <w:bCs/>
          <w:i/>
          <w:iCs/>
        </w:rPr>
        <w:t>Long</w:t>
      </w:r>
      <w:r w:rsidR="003F329B">
        <w:rPr>
          <w:b/>
          <w:bCs/>
          <w:i/>
          <w:iCs/>
        </w:rPr>
        <w:noBreakHyphen/>
      </w:r>
      <w:r w:rsidRPr="003F329B">
        <w:rPr>
          <w:b/>
          <w:bCs/>
          <w:i/>
          <w:iCs/>
        </w:rPr>
        <w:t>term accommodation</w:t>
      </w:r>
      <w:r w:rsidRPr="003F329B">
        <w:t xml:space="preserve"> is provided to an individual if </w:t>
      </w:r>
      <w:r w:rsidR="003F329B" w:rsidRPr="003F329B">
        <w:rPr>
          <w:position w:val="6"/>
          <w:sz w:val="16"/>
          <w:szCs w:val="16"/>
        </w:rPr>
        <w:t>*</w:t>
      </w:r>
      <w:r w:rsidRPr="003F329B">
        <w:t>commercial accommodation is provided, for a continuous period of 28 days or more, in the same premises:</w:t>
      </w:r>
    </w:p>
    <w:p w:rsidR="00300522" w:rsidRPr="003F329B" w:rsidRDefault="00300522" w:rsidP="00300522">
      <w:pPr>
        <w:pStyle w:val="paragraph"/>
      </w:pPr>
      <w:r w:rsidRPr="003F329B">
        <w:tab/>
        <w:t>(a)</w:t>
      </w:r>
      <w:r w:rsidRPr="003F329B">
        <w:tab/>
        <w:t>to that individual alone; or</w:t>
      </w:r>
    </w:p>
    <w:p w:rsidR="00300522" w:rsidRPr="003F329B" w:rsidRDefault="00300522" w:rsidP="00300522">
      <w:pPr>
        <w:pStyle w:val="paragraph"/>
      </w:pPr>
      <w:r w:rsidRPr="003F329B">
        <w:tab/>
        <w:t>(b)</w:t>
      </w:r>
      <w:r w:rsidRPr="003F329B">
        <w:tab/>
        <w:t>to that individual, together with one or more other individuals who:</w:t>
      </w:r>
    </w:p>
    <w:p w:rsidR="00300522" w:rsidRPr="003F329B" w:rsidRDefault="00300522" w:rsidP="00300522">
      <w:pPr>
        <w:pStyle w:val="paragraphsub"/>
      </w:pPr>
      <w:r w:rsidRPr="003F329B">
        <w:tab/>
        <w:t>(i)</w:t>
      </w:r>
      <w:r w:rsidRPr="003F329B">
        <w:tab/>
        <w:t>are also provided with that commercial accommodation; and</w:t>
      </w:r>
    </w:p>
    <w:p w:rsidR="00300522" w:rsidRPr="003F329B" w:rsidRDefault="00300522" w:rsidP="00300522">
      <w:pPr>
        <w:pStyle w:val="paragraphsub"/>
      </w:pPr>
      <w:r w:rsidRPr="003F329B">
        <w:tab/>
        <w:t>(ii)</w:t>
      </w:r>
      <w:r w:rsidRPr="003F329B">
        <w:tab/>
        <w:t>are not provided with it at their own expense (whether incurred directly or indirectly).</w:t>
      </w:r>
    </w:p>
    <w:p w:rsidR="00300522" w:rsidRPr="003F329B" w:rsidRDefault="00300522" w:rsidP="00300522">
      <w:pPr>
        <w:pStyle w:val="subsection"/>
      </w:pPr>
      <w:r w:rsidRPr="003F329B">
        <w:tab/>
        <w:t>(2)</w:t>
      </w:r>
      <w:r w:rsidRPr="003F329B">
        <w:tab/>
        <w:t xml:space="preserve">For the purpose of working out the number of days in the period for which an individual is provided with </w:t>
      </w:r>
      <w:r w:rsidR="003F329B" w:rsidRPr="003F329B">
        <w:rPr>
          <w:position w:val="6"/>
          <w:sz w:val="16"/>
          <w:szCs w:val="16"/>
        </w:rPr>
        <w:t>*</w:t>
      </w:r>
      <w:r w:rsidRPr="003F329B">
        <w:t>commercial accommodation:</w:t>
      </w:r>
    </w:p>
    <w:p w:rsidR="00300522" w:rsidRPr="003F329B" w:rsidRDefault="00300522" w:rsidP="00300522">
      <w:pPr>
        <w:pStyle w:val="paragraph"/>
      </w:pPr>
      <w:r w:rsidRPr="003F329B">
        <w:tab/>
        <w:t>(a)</w:t>
      </w:r>
      <w:r w:rsidRPr="003F329B">
        <w:tab/>
        <w:t>count the day on which he or she is first provided with the commercial accommodation; and</w:t>
      </w:r>
    </w:p>
    <w:p w:rsidR="00300522" w:rsidRPr="003F329B" w:rsidRDefault="00300522" w:rsidP="00300522">
      <w:pPr>
        <w:pStyle w:val="paragraph"/>
      </w:pPr>
      <w:r w:rsidRPr="003F329B">
        <w:tab/>
        <w:t>(b)</w:t>
      </w:r>
      <w:r w:rsidRPr="003F329B">
        <w:tab/>
        <w:t>disregard the day on which he or she ceases to be provided with commercial accommodation.</w:t>
      </w:r>
    </w:p>
    <w:p w:rsidR="00300522" w:rsidRPr="003F329B" w:rsidRDefault="00300522" w:rsidP="00300522">
      <w:pPr>
        <w:pStyle w:val="subsection"/>
        <w:keepNext/>
        <w:keepLines/>
      </w:pPr>
      <w:r w:rsidRPr="003F329B">
        <w:tab/>
        <w:t>(3)</w:t>
      </w:r>
      <w:r w:rsidRPr="003F329B">
        <w:tab/>
      </w:r>
      <w:r w:rsidR="003F329B" w:rsidRPr="003F329B">
        <w:rPr>
          <w:position w:val="6"/>
          <w:sz w:val="16"/>
          <w:szCs w:val="16"/>
        </w:rPr>
        <w:t>*</w:t>
      </w:r>
      <w:r w:rsidRPr="003F329B">
        <w:t xml:space="preserve">Commercial residential premises are </w:t>
      </w:r>
      <w:r w:rsidRPr="003F329B">
        <w:rPr>
          <w:b/>
          <w:bCs/>
          <w:i/>
          <w:iCs/>
        </w:rPr>
        <w:t>predominantly for long</w:t>
      </w:r>
      <w:r w:rsidR="003F329B">
        <w:rPr>
          <w:b/>
          <w:bCs/>
          <w:i/>
          <w:iCs/>
        </w:rPr>
        <w:noBreakHyphen/>
      </w:r>
      <w:r w:rsidRPr="003F329B">
        <w:rPr>
          <w:b/>
          <w:bCs/>
          <w:i/>
          <w:iCs/>
        </w:rPr>
        <w:t>term accommodation</w:t>
      </w:r>
      <w:r w:rsidRPr="003F329B">
        <w:t xml:space="preserve"> if at least 70% of the individuals who are provided with </w:t>
      </w:r>
      <w:r w:rsidR="003F329B" w:rsidRPr="003F329B">
        <w:rPr>
          <w:position w:val="6"/>
          <w:sz w:val="16"/>
          <w:szCs w:val="16"/>
        </w:rPr>
        <w:t>*</w:t>
      </w:r>
      <w:r w:rsidRPr="003F329B">
        <w:t xml:space="preserve">commercial accommodation in the premises are provided with commercial accommodation as </w:t>
      </w:r>
      <w:r w:rsidR="003F329B" w:rsidRPr="003F329B">
        <w:rPr>
          <w:position w:val="6"/>
          <w:sz w:val="16"/>
          <w:szCs w:val="16"/>
        </w:rPr>
        <w:t>*</w:t>
      </w:r>
      <w:r w:rsidRPr="003F329B">
        <w:t>long</w:t>
      </w:r>
      <w:r w:rsidR="003F329B">
        <w:noBreakHyphen/>
      </w:r>
      <w:r w:rsidRPr="003F329B">
        <w:t>term accommodation.</w:t>
      </w:r>
    </w:p>
    <w:p w:rsidR="00300522" w:rsidRPr="003F329B" w:rsidRDefault="00300522" w:rsidP="00300522">
      <w:pPr>
        <w:pStyle w:val="ActHead5"/>
      </w:pPr>
      <w:bookmarkStart w:id="690" w:name="_Toc416266257"/>
      <w:r w:rsidRPr="00AE4251">
        <w:rPr>
          <w:rStyle w:val="CharSectno"/>
        </w:rPr>
        <w:t>87</w:t>
      </w:r>
      <w:r w:rsidR="003F329B" w:rsidRPr="00AE4251">
        <w:rPr>
          <w:rStyle w:val="CharSectno"/>
        </w:rPr>
        <w:noBreakHyphen/>
      </w:r>
      <w:r w:rsidRPr="00AE4251">
        <w:rPr>
          <w:rStyle w:val="CharSectno"/>
        </w:rPr>
        <w:t>25</w:t>
      </w:r>
      <w:r w:rsidRPr="003F329B">
        <w:t xml:space="preserve">  Suppliers may choose not to apply this Division</w:t>
      </w:r>
      <w:bookmarkEnd w:id="690"/>
    </w:p>
    <w:p w:rsidR="00300522" w:rsidRPr="003F329B" w:rsidRDefault="00300522" w:rsidP="00300522">
      <w:pPr>
        <w:pStyle w:val="subsection"/>
      </w:pPr>
      <w:r w:rsidRPr="003F329B">
        <w:tab/>
        <w:t>(1)</w:t>
      </w:r>
      <w:r w:rsidRPr="003F329B">
        <w:tab/>
        <w:t xml:space="preserve">This </w:t>
      </w:r>
      <w:r w:rsidR="00A53099" w:rsidRPr="003F329B">
        <w:t>Division</w:t>
      </w:r>
      <w:r w:rsidR="00A36DB5" w:rsidRPr="003F329B">
        <w:t xml:space="preserve"> </w:t>
      </w:r>
      <w:r w:rsidRPr="003F329B">
        <w:t xml:space="preserve">does not apply to a supply of </w:t>
      </w:r>
      <w:r w:rsidR="003F329B" w:rsidRPr="003F329B">
        <w:rPr>
          <w:position w:val="6"/>
          <w:sz w:val="16"/>
          <w:szCs w:val="16"/>
        </w:rPr>
        <w:t>*</w:t>
      </w:r>
      <w:r w:rsidRPr="003F329B">
        <w:t xml:space="preserve">commercial accommodation if the supplier chooses not to apply this </w:t>
      </w:r>
      <w:r w:rsidR="00A53099" w:rsidRPr="003F329B">
        <w:t>Division</w:t>
      </w:r>
      <w:r w:rsidR="00A36DB5" w:rsidRPr="003F329B">
        <w:t xml:space="preserve"> </w:t>
      </w:r>
      <w:r w:rsidRPr="003F329B">
        <w:t>to any supplies of commercial accommodation that the supplier makes.</w:t>
      </w:r>
    </w:p>
    <w:p w:rsidR="00300522" w:rsidRPr="003F329B" w:rsidRDefault="00300522" w:rsidP="00300522">
      <w:pPr>
        <w:pStyle w:val="subsection"/>
      </w:pPr>
      <w:r w:rsidRPr="003F329B">
        <w:tab/>
        <w:t>(2)</w:t>
      </w:r>
      <w:r w:rsidRPr="003F329B">
        <w:tab/>
        <w:t xml:space="preserve">The choice applies to all supplies of </w:t>
      </w:r>
      <w:r w:rsidR="003F329B" w:rsidRPr="003F329B">
        <w:rPr>
          <w:position w:val="6"/>
          <w:sz w:val="16"/>
          <w:szCs w:val="16"/>
        </w:rPr>
        <w:t>*</w:t>
      </w:r>
      <w:r w:rsidRPr="003F329B">
        <w:t>commercial accommodation that the supplier makes after the choice is made and before the choice is revoked.</w:t>
      </w:r>
    </w:p>
    <w:p w:rsidR="00300522" w:rsidRPr="003F329B" w:rsidRDefault="00300522" w:rsidP="00300522">
      <w:pPr>
        <w:pStyle w:val="subsection"/>
      </w:pPr>
      <w:r w:rsidRPr="003F329B">
        <w:tab/>
        <w:t>(3)</w:t>
      </w:r>
      <w:r w:rsidRPr="003F329B">
        <w:tab/>
        <w:t>However, the supplier:</w:t>
      </w:r>
    </w:p>
    <w:p w:rsidR="00300522" w:rsidRPr="003F329B" w:rsidRDefault="00300522" w:rsidP="00300522">
      <w:pPr>
        <w:pStyle w:val="paragraph"/>
      </w:pPr>
      <w:r w:rsidRPr="003F329B">
        <w:tab/>
        <w:t>(a)</w:t>
      </w:r>
      <w:r w:rsidRPr="003F329B">
        <w:tab/>
        <w:t>cannot revoke the choice within 12 months after the day on which the supplier made the choice; and</w:t>
      </w:r>
    </w:p>
    <w:p w:rsidR="00300522" w:rsidRPr="003F329B" w:rsidRDefault="00300522" w:rsidP="00300522">
      <w:pPr>
        <w:pStyle w:val="paragraph"/>
      </w:pPr>
      <w:r w:rsidRPr="003F329B">
        <w:tab/>
        <w:t>(b)</w:t>
      </w:r>
      <w:r w:rsidRPr="003F329B">
        <w:tab/>
        <w:t>cannot make a further choice within 12 months after the day on which the supplier revoked a previous choice.</w:t>
      </w:r>
    </w:p>
    <w:p w:rsidR="00A83DC0" w:rsidRPr="003F329B" w:rsidRDefault="00A83DC0" w:rsidP="00A83DC0">
      <w:pPr>
        <w:pStyle w:val="notetext"/>
      </w:pPr>
      <w:r w:rsidRPr="003F329B">
        <w:t>Note:</w:t>
      </w:r>
      <w:r w:rsidRPr="003F329B">
        <w:tab/>
        <w:t>If you choose not to apply this Division, your supplies (other than GST</w:t>
      </w:r>
      <w:r w:rsidR="003F329B">
        <w:noBreakHyphen/>
      </w:r>
      <w:r w:rsidRPr="003F329B">
        <w:t>free supplies) of long</w:t>
      </w:r>
      <w:r w:rsidR="003F329B">
        <w:noBreakHyphen/>
      </w:r>
      <w:r w:rsidRPr="003F329B">
        <w:t>term accommodation in commercial residential premises are input taxed under section</w:t>
      </w:r>
      <w:r w:rsidR="003F329B">
        <w:t> </w:t>
      </w:r>
      <w:r w:rsidRPr="003F329B">
        <w:t>40</w:t>
      </w:r>
      <w:r w:rsidR="003F329B">
        <w:noBreakHyphen/>
      </w:r>
      <w:r w:rsidRPr="003F329B">
        <w:t>35.</w:t>
      </w:r>
    </w:p>
    <w:p w:rsidR="00300522" w:rsidRPr="003F329B" w:rsidRDefault="00300522" w:rsidP="00A36DB5">
      <w:pPr>
        <w:pStyle w:val="ActHead3"/>
        <w:pageBreakBefore/>
      </w:pPr>
      <w:bookmarkStart w:id="691" w:name="_Toc416266258"/>
      <w:r w:rsidRPr="00AE4251">
        <w:rPr>
          <w:rStyle w:val="CharDivNo"/>
        </w:rPr>
        <w:t>Division</w:t>
      </w:r>
      <w:r w:rsidR="003F329B" w:rsidRPr="00AE4251">
        <w:rPr>
          <w:rStyle w:val="CharDivNo"/>
        </w:rPr>
        <w:t> </w:t>
      </w:r>
      <w:r w:rsidRPr="00AE4251">
        <w:rPr>
          <w:rStyle w:val="CharDivNo"/>
        </w:rPr>
        <w:t>90</w:t>
      </w:r>
      <w:r w:rsidRPr="003F329B">
        <w:t>—</w:t>
      </w:r>
      <w:r w:rsidRPr="00AE4251">
        <w:rPr>
          <w:rStyle w:val="CharDivText"/>
        </w:rPr>
        <w:t>Company amalgamations</w:t>
      </w:r>
      <w:bookmarkEnd w:id="691"/>
    </w:p>
    <w:p w:rsidR="00300522" w:rsidRPr="003F329B" w:rsidRDefault="00300522" w:rsidP="00300522">
      <w:pPr>
        <w:pStyle w:val="ActHead5"/>
      </w:pPr>
      <w:bookmarkStart w:id="692" w:name="_Toc416266259"/>
      <w:r w:rsidRPr="00AE4251">
        <w:rPr>
          <w:rStyle w:val="CharSectno"/>
        </w:rPr>
        <w:t>90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692"/>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ensures proper account is taken of liabilities and entitlements under the GST system when companies amalgamate.</w:t>
      </w:r>
    </w:p>
    <w:p w:rsidR="00300522" w:rsidRPr="003F329B" w:rsidRDefault="00300522" w:rsidP="00300522">
      <w:pPr>
        <w:pStyle w:val="ActHead5"/>
      </w:pPr>
      <w:bookmarkStart w:id="693" w:name="_Toc416266260"/>
      <w:r w:rsidRPr="00AE4251">
        <w:rPr>
          <w:rStyle w:val="CharSectno"/>
        </w:rPr>
        <w:t>90</w:t>
      </w:r>
      <w:r w:rsidR="003F329B" w:rsidRPr="00AE4251">
        <w:rPr>
          <w:rStyle w:val="CharSectno"/>
        </w:rPr>
        <w:noBreakHyphen/>
      </w:r>
      <w:r w:rsidRPr="00AE4251">
        <w:rPr>
          <w:rStyle w:val="CharSectno"/>
        </w:rPr>
        <w:t>5</w:t>
      </w:r>
      <w:r w:rsidRPr="003F329B">
        <w:t xml:space="preserve">  Supplies not taxable—amalgamated company registered or required to be registered</w:t>
      </w:r>
      <w:bookmarkEnd w:id="693"/>
    </w:p>
    <w:p w:rsidR="00300522" w:rsidRPr="003F329B" w:rsidRDefault="00300522" w:rsidP="00300522">
      <w:pPr>
        <w:pStyle w:val="subsection"/>
      </w:pPr>
      <w:r w:rsidRPr="003F329B">
        <w:tab/>
        <w:t>(1)</w:t>
      </w:r>
      <w:r w:rsidRPr="003F329B">
        <w:tab/>
        <w:t xml:space="preserve">A supply made by an </w:t>
      </w:r>
      <w:r w:rsidR="003F329B" w:rsidRPr="003F329B">
        <w:rPr>
          <w:position w:val="6"/>
          <w:sz w:val="16"/>
          <w:szCs w:val="16"/>
        </w:rPr>
        <w:t>*</w:t>
      </w:r>
      <w:r w:rsidRPr="003F329B">
        <w:t xml:space="preserve">amalgamating company to an </w:t>
      </w:r>
      <w:r w:rsidR="003F329B" w:rsidRPr="003F329B">
        <w:rPr>
          <w:position w:val="6"/>
          <w:sz w:val="16"/>
          <w:szCs w:val="16"/>
        </w:rPr>
        <w:t>*</w:t>
      </w:r>
      <w:r w:rsidRPr="003F329B">
        <w:t xml:space="preserve">amalgamated company in the course of </w:t>
      </w:r>
      <w:r w:rsidR="003F329B" w:rsidRPr="003F329B">
        <w:rPr>
          <w:position w:val="6"/>
          <w:sz w:val="16"/>
          <w:szCs w:val="16"/>
        </w:rPr>
        <w:t>*</w:t>
      </w:r>
      <w:r w:rsidRPr="003F329B">
        <w:t xml:space="preserve">amalgamation is not a </w:t>
      </w:r>
      <w:r w:rsidR="003F329B" w:rsidRPr="003F329B">
        <w:rPr>
          <w:position w:val="6"/>
          <w:sz w:val="16"/>
          <w:szCs w:val="16"/>
        </w:rPr>
        <w:t>*</w:t>
      </w:r>
      <w:r w:rsidRPr="003F329B">
        <w:t xml:space="preserve">taxable supply if, immediately after the amalgamation, the amalgamated company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is a taxable supply).</w:t>
      </w:r>
    </w:p>
    <w:p w:rsidR="00300522" w:rsidRPr="003F329B" w:rsidRDefault="00300522" w:rsidP="00300522">
      <w:pPr>
        <w:pStyle w:val="ActHead5"/>
      </w:pPr>
      <w:bookmarkStart w:id="694" w:name="_Toc416266261"/>
      <w:r w:rsidRPr="00AE4251">
        <w:rPr>
          <w:rStyle w:val="CharSectno"/>
        </w:rPr>
        <w:t>90</w:t>
      </w:r>
      <w:r w:rsidR="003F329B" w:rsidRPr="00AE4251">
        <w:rPr>
          <w:rStyle w:val="CharSectno"/>
        </w:rPr>
        <w:noBreakHyphen/>
      </w:r>
      <w:r w:rsidRPr="00AE4251">
        <w:rPr>
          <w:rStyle w:val="CharSectno"/>
        </w:rPr>
        <w:t>10</w:t>
      </w:r>
      <w:r w:rsidRPr="003F329B">
        <w:t xml:space="preserve">  Value of taxable supplies—amalgamated company not registered or required to be registered</w:t>
      </w:r>
      <w:bookmarkEnd w:id="694"/>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an </w:t>
      </w:r>
      <w:r w:rsidR="003F329B" w:rsidRPr="003F329B">
        <w:rPr>
          <w:position w:val="6"/>
          <w:sz w:val="16"/>
          <w:szCs w:val="16"/>
        </w:rPr>
        <w:t>*</w:t>
      </w:r>
      <w:r w:rsidRPr="003F329B">
        <w:t xml:space="preserve">amalgamating company makes a </w:t>
      </w:r>
      <w:r w:rsidR="003F329B" w:rsidRPr="003F329B">
        <w:rPr>
          <w:position w:val="6"/>
          <w:sz w:val="16"/>
          <w:szCs w:val="16"/>
        </w:rPr>
        <w:t>*</w:t>
      </w:r>
      <w:r w:rsidRPr="003F329B">
        <w:t xml:space="preserve">taxable supply to an </w:t>
      </w:r>
      <w:r w:rsidR="003F329B" w:rsidRPr="003F329B">
        <w:rPr>
          <w:position w:val="6"/>
          <w:sz w:val="16"/>
          <w:szCs w:val="16"/>
        </w:rPr>
        <w:t>*</w:t>
      </w:r>
      <w:r w:rsidRPr="003F329B">
        <w:t xml:space="preserve">amalgamated company in the course of </w:t>
      </w:r>
      <w:r w:rsidR="003F329B" w:rsidRPr="003F329B">
        <w:rPr>
          <w:position w:val="6"/>
          <w:sz w:val="16"/>
          <w:szCs w:val="16"/>
        </w:rPr>
        <w:t>*</w:t>
      </w:r>
      <w:r w:rsidRPr="003F329B">
        <w:t>amalgamation; and</w:t>
      </w:r>
    </w:p>
    <w:p w:rsidR="00300522" w:rsidRPr="003F329B" w:rsidRDefault="00300522" w:rsidP="00300522">
      <w:pPr>
        <w:pStyle w:val="paragraph"/>
      </w:pPr>
      <w:r w:rsidRPr="003F329B">
        <w:tab/>
        <w:t>(b)</w:t>
      </w:r>
      <w:r w:rsidRPr="003F329B">
        <w:tab/>
        <w:t xml:space="preserve">immediately after the amalgamation, the amalgamated company is neither </w:t>
      </w:r>
      <w:r w:rsidR="003F329B" w:rsidRPr="003F329B">
        <w:rPr>
          <w:position w:val="6"/>
          <w:sz w:val="16"/>
          <w:szCs w:val="16"/>
        </w:rPr>
        <w:t>*</w:t>
      </w:r>
      <w:r w:rsidRPr="003F329B">
        <w:t xml:space="preserve">registered nor </w:t>
      </w:r>
      <w:r w:rsidR="003F329B" w:rsidRPr="003F329B">
        <w:rPr>
          <w:position w:val="6"/>
          <w:sz w:val="16"/>
          <w:szCs w:val="16"/>
        </w:rPr>
        <w:t>*</w:t>
      </w:r>
      <w:r w:rsidRPr="003F329B">
        <w:t>required to be registered;</w:t>
      </w:r>
    </w:p>
    <w:p w:rsidR="00300522" w:rsidRPr="003F329B" w:rsidRDefault="00300522" w:rsidP="00300522">
      <w:pPr>
        <w:pStyle w:val="subsection2"/>
      </w:pPr>
      <w:r w:rsidRPr="003F329B">
        <w:t xml:space="preserve">the </w:t>
      </w:r>
      <w:r w:rsidRPr="003F329B">
        <w:rPr>
          <w:b/>
          <w:bCs/>
          <w:i/>
          <w:iCs/>
        </w:rPr>
        <w:t>value</w:t>
      </w:r>
      <w:r w:rsidRPr="003F329B">
        <w:t xml:space="preserve"> of the taxable supply is the</w:t>
      </w:r>
      <w:r w:rsidR="003F329B" w:rsidRPr="003F329B">
        <w:rPr>
          <w:position w:val="6"/>
          <w:sz w:val="16"/>
          <w:szCs w:val="16"/>
        </w:rPr>
        <w:t>*</w:t>
      </w:r>
      <w:r w:rsidRPr="003F329B">
        <w:t>GST exclusive market value of the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300522">
      <w:pPr>
        <w:pStyle w:val="ActHead5"/>
      </w:pPr>
      <w:bookmarkStart w:id="695" w:name="_Toc416266262"/>
      <w:r w:rsidRPr="00AE4251">
        <w:rPr>
          <w:rStyle w:val="CharSectno"/>
        </w:rPr>
        <w:t>90</w:t>
      </w:r>
      <w:r w:rsidR="003F329B" w:rsidRPr="00AE4251">
        <w:rPr>
          <w:rStyle w:val="CharSectno"/>
        </w:rPr>
        <w:noBreakHyphen/>
      </w:r>
      <w:r w:rsidRPr="00AE4251">
        <w:rPr>
          <w:rStyle w:val="CharSectno"/>
        </w:rPr>
        <w:t>15</w:t>
      </w:r>
      <w:r w:rsidRPr="003F329B">
        <w:t xml:space="preserve">  Acquisitions not creditable—amalgamated company registered or required to be registered</w:t>
      </w:r>
      <w:bookmarkEnd w:id="695"/>
    </w:p>
    <w:p w:rsidR="00300522" w:rsidRPr="003F329B" w:rsidRDefault="00300522" w:rsidP="00300522">
      <w:pPr>
        <w:pStyle w:val="subsection"/>
      </w:pPr>
      <w:r w:rsidRPr="003F329B">
        <w:tab/>
        <w:t>(1)</w:t>
      </w:r>
      <w:r w:rsidRPr="003F329B">
        <w:tab/>
        <w:t xml:space="preserve">An acquisition made by an </w:t>
      </w:r>
      <w:r w:rsidR="003F329B" w:rsidRPr="003F329B">
        <w:rPr>
          <w:position w:val="6"/>
          <w:sz w:val="16"/>
          <w:szCs w:val="16"/>
        </w:rPr>
        <w:t>*</w:t>
      </w:r>
      <w:r w:rsidRPr="003F329B">
        <w:t xml:space="preserve">amalgamated company from an </w:t>
      </w:r>
      <w:r w:rsidR="003F329B" w:rsidRPr="003F329B">
        <w:rPr>
          <w:position w:val="6"/>
          <w:sz w:val="16"/>
          <w:szCs w:val="16"/>
        </w:rPr>
        <w:t>*</w:t>
      </w:r>
      <w:r w:rsidRPr="003F329B">
        <w:t xml:space="preserve">amalgamating company in the course of </w:t>
      </w:r>
      <w:r w:rsidR="003F329B" w:rsidRPr="003F329B">
        <w:rPr>
          <w:position w:val="6"/>
          <w:sz w:val="16"/>
          <w:szCs w:val="16"/>
        </w:rPr>
        <w:t>*</w:t>
      </w:r>
      <w:r w:rsidRPr="003F329B">
        <w:t xml:space="preserve">amalgamation is not a </w:t>
      </w:r>
      <w:r w:rsidR="003F329B" w:rsidRPr="003F329B">
        <w:rPr>
          <w:position w:val="6"/>
          <w:sz w:val="16"/>
          <w:szCs w:val="16"/>
        </w:rPr>
        <w:t>*</w:t>
      </w:r>
      <w:r w:rsidRPr="003F329B">
        <w:t xml:space="preserve">creditable acquisition if, immediately after the amalgamation, the amalgamated company 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696" w:name="_Toc416266263"/>
      <w:r w:rsidRPr="00AE4251">
        <w:rPr>
          <w:rStyle w:val="CharSectno"/>
        </w:rPr>
        <w:t>90</w:t>
      </w:r>
      <w:r w:rsidR="003F329B" w:rsidRPr="00AE4251">
        <w:rPr>
          <w:rStyle w:val="CharSectno"/>
        </w:rPr>
        <w:noBreakHyphen/>
      </w:r>
      <w:r w:rsidRPr="00AE4251">
        <w:rPr>
          <w:rStyle w:val="CharSectno"/>
        </w:rPr>
        <w:t>20</w:t>
      </w:r>
      <w:r w:rsidRPr="003F329B">
        <w:t xml:space="preserve">  Liability after amalgamation for GST on amalgamating company’s supplies</w:t>
      </w:r>
      <w:bookmarkEnd w:id="696"/>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amalgamated company must pay the GST payable on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apart from the</w:t>
      </w:r>
      <w:r w:rsidR="003F329B" w:rsidRPr="003F329B">
        <w:rPr>
          <w:position w:val="6"/>
          <w:sz w:val="16"/>
          <w:szCs w:val="16"/>
        </w:rPr>
        <w:t>*</w:t>
      </w:r>
      <w:r w:rsidRPr="003F329B">
        <w:t xml:space="preserve">amalgamation, the GST would have been payable by any of the </w:t>
      </w:r>
      <w:r w:rsidR="003F329B" w:rsidRPr="003F329B">
        <w:rPr>
          <w:position w:val="6"/>
          <w:sz w:val="16"/>
          <w:szCs w:val="16"/>
        </w:rPr>
        <w:t>*</w:t>
      </w:r>
      <w:r w:rsidRPr="003F329B">
        <w:t>amalgamating companies; and</w:t>
      </w:r>
    </w:p>
    <w:p w:rsidR="00300522" w:rsidRPr="003F329B" w:rsidRDefault="00300522" w:rsidP="00300522">
      <w:pPr>
        <w:pStyle w:val="paragraph"/>
      </w:pPr>
      <w:r w:rsidRPr="003F329B">
        <w:tab/>
        <w:t>(b)</w:t>
      </w:r>
      <w:r w:rsidRPr="003F329B">
        <w:tab/>
        <w:t>the GST was not attributable, before the amalgamation, to a tax period applying to the amalgamating company.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40 (which is about liability for GST).</w:t>
      </w:r>
    </w:p>
    <w:p w:rsidR="00300522" w:rsidRPr="003F329B" w:rsidRDefault="00300522" w:rsidP="00300522">
      <w:pPr>
        <w:pStyle w:val="ActHead5"/>
      </w:pPr>
      <w:bookmarkStart w:id="697" w:name="_Toc416266264"/>
      <w:r w:rsidRPr="00AE4251">
        <w:rPr>
          <w:rStyle w:val="CharSectno"/>
        </w:rPr>
        <w:t>90</w:t>
      </w:r>
      <w:r w:rsidR="003F329B" w:rsidRPr="00AE4251">
        <w:rPr>
          <w:rStyle w:val="CharSectno"/>
        </w:rPr>
        <w:noBreakHyphen/>
      </w:r>
      <w:r w:rsidRPr="00AE4251">
        <w:rPr>
          <w:rStyle w:val="CharSectno"/>
        </w:rPr>
        <w:t>25</w:t>
      </w:r>
      <w:r w:rsidRPr="003F329B">
        <w:t xml:space="preserve">  Entitlement after amalgamation to input tax credits for amalgamating company’s acquisitions</w:t>
      </w:r>
      <w:bookmarkEnd w:id="697"/>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amalgamated company is entitled to the input tax credit for a </w:t>
      </w:r>
      <w:r w:rsidR="003F329B" w:rsidRPr="003F329B">
        <w:rPr>
          <w:position w:val="6"/>
          <w:sz w:val="16"/>
          <w:szCs w:val="16"/>
        </w:rPr>
        <w:t>*</w:t>
      </w:r>
      <w:r w:rsidRPr="003F329B">
        <w:t>creditable acquisition if:</w:t>
      </w:r>
    </w:p>
    <w:p w:rsidR="00300522" w:rsidRPr="003F329B" w:rsidRDefault="00300522" w:rsidP="00300522">
      <w:pPr>
        <w:pStyle w:val="paragraph"/>
      </w:pPr>
      <w:r w:rsidRPr="003F329B">
        <w:tab/>
        <w:t>(a)</w:t>
      </w:r>
      <w:r w:rsidRPr="003F329B">
        <w:tab/>
        <w:t>apart from the</w:t>
      </w:r>
      <w:r w:rsidR="003F329B" w:rsidRPr="003F329B">
        <w:rPr>
          <w:position w:val="6"/>
          <w:sz w:val="16"/>
          <w:szCs w:val="16"/>
        </w:rPr>
        <w:t>*</w:t>
      </w:r>
      <w:r w:rsidRPr="003F329B">
        <w:t xml:space="preserve">amalgamation, any of the </w:t>
      </w:r>
      <w:r w:rsidR="003F329B" w:rsidRPr="003F329B">
        <w:rPr>
          <w:position w:val="6"/>
          <w:sz w:val="16"/>
          <w:szCs w:val="16"/>
        </w:rPr>
        <w:t>*</w:t>
      </w:r>
      <w:r w:rsidRPr="003F329B">
        <w:t>amalgamating companies would have been entitled to the input tax credit; and</w:t>
      </w:r>
    </w:p>
    <w:p w:rsidR="00300522" w:rsidRPr="003F329B" w:rsidRDefault="00300522" w:rsidP="00300522">
      <w:pPr>
        <w:pStyle w:val="paragraph"/>
      </w:pPr>
      <w:r w:rsidRPr="003F329B">
        <w:tab/>
        <w:t>(b)</w:t>
      </w:r>
      <w:r w:rsidRPr="003F329B">
        <w:tab/>
        <w:t>the input tax credit was not attributable, before the amalgamation, to a tax period applying to the amalgamating company.</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20 (which is about who is entitled to input tax credits).</w:t>
      </w:r>
    </w:p>
    <w:p w:rsidR="00300522" w:rsidRPr="003F329B" w:rsidRDefault="00300522" w:rsidP="00300522">
      <w:pPr>
        <w:pStyle w:val="ActHead5"/>
      </w:pPr>
      <w:bookmarkStart w:id="698" w:name="_Toc416266265"/>
      <w:r w:rsidRPr="00AE4251">
        <w:rPr>
          <w:rStyle w:val="CharSectno"/>
        </w:rPr>
        <w:t>90</w:t>
      </w:r>
      <w:r w:rsidR="003F329B" w:rsidRPr="00AE4251">
        <w:rPr>
          <w:rStyle w:val="CharSectno"/>
        </w:rPr>
        <w:noBreakHyphen/>
      </w:r>
      <w:r w:rsidRPr="00AE4251">
        <w:rPr>
          <w:rStyle w:val="CharSectno"/>
        </w:rPr>
        <w:t>30</w:t>
      </w:r>
      <w:r w:rsidRPr="003F329B">
        <w:t xml:space="preserve">  Adjustments</w:t>
      </w:r>
      <w:bookmarkEnd w:id="698"/>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amalgamated company has an </w:t>
      </w:r>
      <w:r w:rsidR="003F329B" w:rsidRPr="003F329B">
        <w:rPr>
          <w:position w:val="6"/>
          <w:sz w:val="16"/>
          <w:szCs w:val="16"/>
        </w:rPr>
        <w:t>*</w:t>
      </w:r>
      <w:r w:rsidRPr="003F329B">
        <w:t>adjustment if:</w:t>
      </w:r>
    </w:p>
    <w:p w:rsidR="00300522" w:rsidRPr="003F329B" w:rsidRDefault="00300522" w:rsidP="00300522">
      <w:pPr>
        <w:pStyle w:val="paragraph"/>
      </w:pPr>
      <w:r w:rsidRPr="003F329B">
        <w:tab/>
        <w:t>(a)</w:t>
      </w:r>
      <w:r w:rsidRPr="003F329B">
        <w:tab/>
        <w:t>apart from the</w:t>
      </w:r>
      <w:r w:rsidR="003F329B" w:rsidRPr="003F329B">
        <w:rPr>
          <w:position w:val="6"/>
          <w:sz w:val="16"/>
          <w:szCs w:val="16"/>
        </w:rPr>
        <w:t>*</w:t>
      </w:r>
      <w:r w:rsidRPr="003F329B">
        <w:t xml:space="preserve">amalgamation, any of the </w:t>
      </w:r>
      <w:r w:rsidR="003F329B" w:rsidRPr="003F329B">
        <w:rPr>
          <w:position w:val="6"/>
          <w:sz w:val="16"/>
          <w:szCs w:val="16"/>
        </w:rPr>
        <w:t>*</w:t>
      </w:r>
      <w:r w:rsidRPr="003F329B">
        <w:t>amalgamating companies would have had the adjustment; and</w:t>
      </w:r>
    </w:p>
    <w:p w:rsidR="00300522" w:rsidRPr="003F329B" w:rsidRDefault="00300522" w:rsidP="00300522">
      <w:pPr>
        <w:pStyle w:val="paragraph"/>
      </w:pPr>
      <w:r w:rsidRPr="003F329B">
        <w:tab/>
        <w:t>(b)</w:t>
      </w:r>
      <w:r w:rsidRPr="003F329B">
        <w:tab/>
        <w:t>the adjustment was not attributable, before the amalgamation, to a tax period applying to the amalgamating company.</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10 (which is about the effect of adjustments on net amounts).</w:t>
      </w:r>
    </w:p>
    <w:p w:rsidR="00300522" w:rsidRPr="003F329B" w:rsidRDefault="00300522" w:rsidP="00300522">
      <w:pPr>
        <w:pStyle w:val="ActHead5"/>
      </w:pPr>
      <w:bookmarkStart w:id="699" w:name="_Toc416266266"/>
      <w:r w:rsidRPr="00AE4251">
        <w:rPr>
          <w:rStyle w:val="CharSectno"/>
        </w:rPr>
        <w:t>90</w:t>
      </w:r>
      <w:r w:rsidR="003F329B" w:rsidRPr="00AE4251">
        <w:rPr>
          <w:rStyle w:val="CharSectno"/>
        </w:rPr>
        <w:noBreakHyphen/>
      </w:r>
      <w:r w:rsidRPr="00AE4251">
        <w:rPr>
          <w:rStyle w:val="CharSectno"/>
        </w:rPr>
        <w:t>35</w:t>
      </w:r>
      <w:r w:rsidRPr="003F329B">
        <w:t xml:space="preserve">  Amalgamating companies accounting on a cash basis</w:t>
      </w:r>
      <w:bookmarkEnd w:id="699"/>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immediately before </w:t>
      </w:r>
      <w:r w:rsidR="003F329B" w:rsidRPr="003F329B">
        <w:rPr>
          <w:position w:val="6"/>
          <w:sz w:val="16"/>
          <w:szCs w:val="16"/>
        </w:rPr>
        <w:t>*</w:t>
      </w:r>
      <w:r w:rsidRPr="003F329B">
        <w:t xml:space="preserve">amalgamation, an </w:t>
      </w:r>
      <w:r w:rsidR="003F329B" w:rsidRPr="003F329B">
        <w:rPr>
          <w:position w:val="6"/>
          <w:sz w:val="16"/>
          <w:szCs w:val="16"/>
        </w:rPr>
        <w:t>*</w:t>
      </w:r>
      <w:r w:rsidRPr="003F329B">
        <w:t xml:space="preserve">amalgamating company </w:t>
      </w:r>
      <w:r w:rsidR="003F329B" w:rsidRPr="003F329B">
        <w:rPr>
          <w:position w:val="6"/>
          <w:sz w:val="16"/>
          <w:szCs w:val="16"/>
        </w:rPr>
        <w:t>*</w:t>
      </w:r>
      <w:r w:rsidRPr="003F329B">
        <w:t>accounted on a cash basis; and</w:t>
      </w:r>
    </w:p>
    <w:p w:rsidR="00300522" w:rsidRPr="003F329B" w:rsidRDefault="00300522" w:rsidP="00300522">
      <w:pPr>
        <w:pStyle w:val="paragraph"/>
      </w:pPr>
      <w:r w:rsidRPr="003F329B">
        <w:tab/>
        <w:t>(b)</w:t>
      </w:r>
      <w:r w:rsidRPr="003F329B">
        <w:tab/>
        <w:t xml:space="preserve">GST payable by the company on a </w:t>
      </w:r>
      <w:r w:rsidR="003F329B" w:rsidRPr="003F329B">
        <w:rPr>
          <w:position w:val="6"/>
          <w:sz w:val="16"/>
          <w:szCs w:val="16"/>
        </w:rPr>
        <w:t>*</w:t>
      </w:r>
      <w:r w:rsidRPr="003F329B">
        <w:t xml:space="preserve">taxable supply, an input tax credit to which the company was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adjustment that the company had, was not attributable, before the amalgamation, to any of the tax periods applying to the company; and</w:t>
      </w:r>
    </w:p>
    <w:p w:rsidR="00300522" w:rsidRPr="003F329B" w:rsidRDefault="00300522" w:rsidP="00300522">
      <w:pPr>
        <w:pStyle w:val="paragraph"/>
      </w:pPr>
      <w:r w:rsidRPr="003F329B">
        <w:tab/>
        <w:t>(c)</w:t>
      </w:r>
      <w:r w:rsidRPr="003F329B">
        <w:tab/>
        <w:t>the GST, input tax credit or adjustment would have been attributable to such a tax period if the company had not accounted on a cash basis during that period; and</w:t>
      </w:r>
    </w:p>
    <w:p w:rsidR="00300522" w:rsidRPr="003F329B" w:rsidRDefault="00300522" w:rsidP="00300522">
      <w:pPr>
        <w:pStyle w:val="paragraph"/>
      </w:pPr>
      <w:r w:rsidRPr="003F329B">
        <w:tab/>
        <w:t>(d)</w:t>
      </w:r>
      <w:r w:rsidRPr="003F329B">
        <w:tab/>
        <w:t xml:space="preserve">immediately after the amalgamation, the </w:t>
      </w:r>
      <w:r w:rsidR="003F329B" w:rsidRPr="003F329B">
        <w:rPr>
          <w:position w:val="6"/>
          <w:sz w:val="16"/>
          <w:szCs w:val="16"/>
        </w:rPr>
        <w:t>*</w:t>
      </w:r>
      <w:r w:rsidRPr="003F329B">
        <w:t>amalgamated company does not account on a cash basis;</w:t>
      </w:r>
    </w:p>
    <w:p w:rsidR="00300522" w:rsidRPr="003F329B" w:rsidRDefault="00300522" w:rsidP="00300522">
      <w:pPr>
        <w:pStyle w:val="subsection2"/>
      </w:pPr>
      <w:r w:rsidRPr="003F329B">
        <w:t>the GST, input tax credit or adjustment (as the case requires) is attributable to the first tax period applying to the amalgamated company that ends after the amalgamation.</w:t>
      </w:r>
    </w:p>
    <w:p w:rsidR="00300522" w:rsidRPr="003F329B" w:rsidRDefault="00300522" w:rsidP="00300522">
      <w:pPr>
        <w:pStyle w:val="subsection"/>
      </w:pPr>
      <w:r w:rsidRPr="003F329B">
        <w:tab/>
        <w:t>(2)</w:t>
      </w:r>
      <w:r w:rsidRPr="003F329B">
        <w:tab/>
        <w:t>If:</w:t>
      </w:r>
    </w:p>
    <w:p w:rsidR="00300522" w:rsidRPr="003F329B" w:rsidRDefault="00300522" w:rsidP="00300522">
      <w:pPr>
        <w:pStyle w:val="paragraph"/>
      </w:pPr>
      <w:r w:rsidRPr="003F329B">
        <w:tab/>
        <w:t>(a)</w:t>
      </w:r>
      <w:r w:rsidRPr="003F329B">
        <w:tab/>
        <w:t xml:space="preserve">immediately before </w:t>
      </w:r>
      <w:r w:rsidR="003F329B" w:rsidRPr="003F329B">
        <w:rPr>
          <w:position w:val="6"/>
          <w:sz w:val="16"/>
          <w:szCs w:val="16"/>
        </w:rPr>
        <w:t>*</w:t>
      </w:r>
      <w:r w:rsidRPr="003F329B">
        <w:t xml:space="preserve">amalgamation, an </w:t>
      </w:r>
      <w:r w:rsidR="003F329B" w:rsidRPr="003F329B">
        <w:rPr>
          <w:position w:val="6"/>
          <w:sz w:val="16"/>
          <w:szCs w:val="16"/>
        </w:rPr>
        <w:t>*</w:t>
      </w:r>
      <w:r w:rsidRPr="003F329B">
        <w:t xml:space="preserve">amalgamating company </w:t>
      </w:r>
      <w:r w:rsidR="003F329B" w:rsidRPr="003F329B">
        <w:rPr>
          <w:position w:val="6"/>
          <w:sz w:val="16"/>
          <w:szCs w:val="16"/>
        </w:rPr>
        <w:t>*</w:t>
      </w:r>
      <w:r w:rsidRPr="003F329B">
        <w:t>accounted on a cash basis; and</w:t>
      </w:r>
    </w:p>
    <w:p w:rsidR="00300522" w:rsidRPr="003F329B" w:rsidRDefault="00300522" w:rsidP="00300522">
      <w:pPr>
        <w:pStyle w:val="paragraph"/>
      </w:pPr>
      <w:r w:rsidRPr="003F329B">
        <w:tab/>
        <w:t>(b)</w:t>
      </w:r>
      <w:r w:rsidRPr="003F329B">
        <w:tab/>
        <w:t xml:space="preserve">GST payable by the company on a </w:t>
      </w:r>
      <w:r w:rsidR="003F329B" w:rsidRPr="003F329B">
        <w:rPr>
          <w:position w:val="6"/>
          <w:sz w:val="16"/>
          <w:szCs w:val="16"/>
        </w:rPr>
        <w:t>*</w:t>
      </w:r>
      <w:r w:rsidRPr="003F329B">
        <w:t xml:space="preserve">taxable supply, an input tax credit to which the company was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adjustment that the company had, was only to some extent attributable, before the amalgamation, to any of the tax periods applying to the company; and</w:t>
      </w:r>
    </w:p>
    <w:p w:rsidR="00300522" w:rsidRPr="003F329B" w:rsidRDefault="00300522" w:rsidP="00300522">
      <w:pPr>
        <w:pStyle w:val="paragraph"/>
      </w:pPr>
      <w:r w:rsidRPr="003F329B">
        <w:tab/>
        <w:t>(c)</w:t>
      </w:r>
      <w:r w:rsidRPr="003F329B">
        <w:tab/>
        <w:t>the GST, input tax credit or adjustment would have been solely attributable to such a tax period if the company had not accounted on a cash basis during that period; and</w:t>
      </w:r>
    </w:p>
    <w:p w:rsidR="00300522" w:rsidRPr="003F329B" w:rsidRDefault="00300522" w:rsidP="00F26F26">
      <w:pPr>
        <w:pStyle w:val="paragraph"/>
        <w:keepNext/>
        <w:keepLines/>
      </w:pPr>
      <w:r w:rsidRPr="003F329B">
        <w:tab/>
        <w:t>(d)</w:t>
      </w:r>
      <w:r w:rsidRPr="003F329B">
        <w:tab/>
        <w:t xml:space="preserve">immediately after the amalgamation, the </w:t>
      </w:r>
      <w:r w:rsidR="003F329B" w:rsidRPr="003F329B">
        <w:rPr>
          <w:position w:val="6"/>
          <w:sz w:val="16"/>
          <w:szCs w:val="16"/>
        </w:rPr>
        <w:t>*</w:t>
      </w:r>
      <w:r w:rsidRPr="003F329B">
        <w:t>amalgamated company does not account on a cash basis;</w:t>
      </w:r>
    </w:p>
    <w:p w:rsidR="00300522" w:rsidRPr="003F329B" w:rsidRDefault="00300522" w:rsidP="00300522">
      <w:pPr>
        <w:pStyle w:val="subsection2"/>
      </w:pPr>
      <w:r w:rsidRPr="003F329B">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3F329B" w:rsidRDefault="00300522" w:rsidP="00300522">
      <w:pPr>
        <w:pStyle w:val="subsection"/>
      </w:pPr>
      <w:r w:rsidRPr="003F329B">
        <w:tab/>
        <w:t>(3)</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for acquisitions, and adjustments).</w:t>
      </w:r>
    </w:p>
    <w:p w:rsidR="007F0F28" w:rsidRPr="003F329B" w:rsidRDefault="007F0F28" w:rsidP="00A36DB5">
      <w:pPr>
        <w:pStyle w:val="ActHead3"/>
        <w:pageBreakBefore/>
      </w:pPr>
      <w:bookmarkStart w:id="700" w:name="_Toc416266267"/>
      <w:r w:rsidRPr="00AE4251">
        <w:rPr>
          <w:rStyle w:val="CharDivNo"/>
        </w:rPr>
        <w:t>Division</w:t>
      </w:r>
      <w:r w:rsidR="003F329B" w:rsidRPr="00AE4251">
        <w:rPr>
          <w:rStyle w:val="CharDivNo"/>
        </w:rPr>
        <w:t> </w:t>
      </w:r>
      <w:r w:rsidRPr="00AE4251">
        <w:rPr>
          <w:rStyle w:val="CharDivNo"/>
        </w:rPr>
        <w:t>93</w:t>
      </w:r>
      <w:r w:rsidRPr="003F329B">
        <w:t>—</w:t>
      </w:r>
      <w:r w:rsidRPr="00AE4251">
        <w:rPr>
          <w:rStyle w:val="CharDivText"/>
        </w:rPr>
        <w:t>Time limit on entitlements to input tax credits</w:t>
      </w:r>
      <w:bookmarkEnd w:id="700"/>
    </w:p>
    <w:p w:rsidR="00595DB7" w:rsidRPr="003F329B" w:rsidRDefault="00595DB7" w:rsidP="00595DB7">
      <w:pPr>
        <w:pStyle w:val="ActHead5"/>
      </w:pPr>
      <w:bookmarkStart w:id="701" w:name="_Toc416266268"/>
      <w:r w:rsidRPr="00AE4251">
        <w:rPr>
          <w:rStyle w:val="CharSectno"/>
        </w:rPr>
        <w:t>93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01"/>
    </w:p>
    <w:p w:rsidR="00595DB7" w:rsidRPr="003F329B" w:rsidRDefault="00595DB7" w:rsidP="00595DB7">
      <w:pPr>
        <w:pStyle w:val="BoxText"/>
      </w:pPr>
      <w:r w:rsidRPr="003F329B">
        <w:t>Your entitlements to input tax credits for creditable acquisitions cease unless they are included in your assessed net amounts within a limited period (generally 4 years).</w:t>
      </w:r>
    </w:p>
    <w:p w:rsidR="00595DB7" w:rsidRPr="003F329B" w:rsidRDefault="00595DB7" w:rsidP="00595DB7">
      <w:pPr>
        <w:pStyle w:val="BoxText"/>
      </w:pPr>
      <w:r w:rsidRPr="003F329B">
        <w:t>However, this time limit does not apply in certain limited cases.</w:t>
      </w:r>
    </w:p>
    <w:p w:rsidR="00595DB7" w:rsidRPr="003F329B" w:rsidRDefault="00595DB7" w:rsidP="00595DB7">
      <w:pPr>
        <w:pStyle w:val="ActHead5"/>
      </w:pPr>
      <w:bookmarkStart w:id="702" w:name="_Toc416266269"/>
      <w:r w:rsidRPr="00AE4251">
        <w:rPr>
          <w:rStyle w:val="CharSectno"/>
        </w:rPr>
        <w:t>93</w:t>
      </w:r>
      <w:r w:rsidR="003F329B" w:rsidRPr="00AE4251">
        <w:rPr>
          <w:rStyle w:val="CharSectno"/>
        </w:rPr>
        <w:noBreakHyphen/>
      </w:r>
      <w:r w:rsidRPr="00AE4251">
        <w:rPr>
          <w:rStyle w:val="CharSectno"/>
        </w:rPr>
        <w:t>5</w:t>
      </w:r>
      <w:r w:rsidRPr="003F329B">
        <w:t xml:space="preserve">  Time limit on entitlements to input tax credits</w:t>
      </w:r>
      <w:bookmarkEnd w:id="702"/>
    </w:p>
    <w:p w:rsidR="00595DB7" w:rsidRPr="003F329B" w:rsidRDefault="00595DB7" w:rsidP="00595DB7">
      <w:pPr>
        <w:pStyle w:val="subsection"/>
      </w:pPr>
      <w:r w:rsidRPr="003F329B">
        <w:tab/>
        <w:t>(1)</w:t>
      </w:r>
      <w:r w:rsidRPr="003F329B">
        <w:tab/>
        <w:t xml:space="preserve">You cease to be entitled to an input tax credit for a </w:t>
      </w:r>
      <w:r w:rsidR="003F329B" w:rsidRPr="003F329B">
        <w:rPr>
          <w:position w:val="6"/>
          <w:sz w:val="16"/>
        </w:rPr>
        <w:t>*</w:t>
      </w:r>
      <w:r w:rsidRPr="003F329B">
        <w:t xml:space="preserve">creditable acquisition to the extent that the input tax credit has not been taken into account, in an </w:t>
      </w:r>
      <w:r w:rsidR="003F329B" w:rsidRPr="003F329B">
        <w:rPr>
          <w:position w:val="6"/>
          <w:sz w:val="16"/>
        </w:rPr>
        <w:t>*</w:t>
      </w:r>
      <w:r w:rsidRPr="003F329B">
        <w:t xml:space="preserve">assessment of a </w:t>
      </w:r>
      <w:r w:rsidR="003F329B" w:rsidRPr="003F329B">
        <w:rPr>
          <w:position w:val="6"/>
          <w:sz w:val="16"/>
        </w:rPr>
        <w:t>*</w:t>
      </w:r>
      <w:r w:rsidRPr="003F329B">
        <w:t xml:space="preserve">net amount of yours, during the period of 4 years after the day on which you were required to give to the Commissioner a </w:t>
      </w:r>
      <w:r w:rsidR="003F329B" w:rsidRPr="003F329B">
        <w:rPr>
          <w:position w:val="6"/>
          <w:sz w:val="16"/>
        </w:rPr>
        <w:t>*</w:t>
      </w:r>
      <w:r w:rsidRPr="003F329B">
        <w:t>GST return for the tax period to which the input tax credit would be attributable under subsection</w:t>
      </w:r>
      <w:r w:rsidR="003F329B">
        <w:t> </w:t>
      </w:r>
      <w:r w:rsidRPr="003F329B">
        <w:t>29</w:t>
      </w:r>
      <w:r w:rsidR="003F329B">
        <w:noBreakHyphen/>
      </w:r>
      <w:r w:rsidRPr="003F329B">
        <w:t>10(1) or (2).</w:t>
      </w:r>
    </w:p>
    <w:p w:rsidR="00595DB7" w:rsidRPr="003F329B" w:rsidRDefault="00595DB7" w:rsidP="00595DB7">
      <w:pPr>
        <w:pStyle w:val="notetext"/>
      </w:pPr>
      <w:r w:rsidRPr="003F329B">
        <w:t>Note:</w:t>
      </w:r>
      <w:r w:rsidRPr="003F329B">
        <w:tab/>
        <w:t>Section</w:t>
      </w:r>
      <w:r w:rsidR="003F329B">
        <w:t> </w:t>
      </w:r>
      <w:r w:rsidRPr="003F329B">
        <w:t>93</w:t>
      </w:r>
      <w:r w:rsidR="003F329B">
        <w:noBreakHyphen/>
      </w:r>
      <w:r w:rsidRPr="003F329B">
        <w:t>10 sets out circumstances in which your entitlement to the input tax credit does not cease under this section.</w:t>
      </w:r>
    </w:p>
    <w:p w:rsidR="00595DB7" w:rsidRPr="003F329B" w:rsidRDefault="00595DB7" w:rsidP="00595DB7">
      <w:pPr>
        <w:pStyle w:val="subsection"/>
      </w:pPr>
      <w:r w:rsidRPr="003F329B">
        <w:tab/>
        <w:t>(2)</w:t>
      </w:r>
      <w:r w:rsidRPr="003F329B">
        <w:tab/>
        <w:t>This section has effect despite section</w:t>
      </w:r>
      <w:r w:rsidR="003F329B">
        <w:t> </w:t>
      </w:r>
      <w:r w:rsidRPr="003F329B">
        <w:t>11</w:t>
      </w:r>
      <w:r w:rsidR="003F329B">
        <w:noBreakHyphen/>
      </w:r>
      <w:r w:rsidRPr="003F329B">
        <w:t>20 (which is about entitlement to input tax credits).</w:t>
      </w:r>
    </w:p>
    <w:p w:rsidR="00595DB7" w:rsidRPr="003F329B" w:rsidRDefault="00595DB7" w:rsidP="00595DB7">
      <w:pPr>
        <w:pStyle w:val="notetext"/>
      </w:pPr>
      <w:r w:rsidRPr="003F329B">
        <w:t>Note:</w:t>
      </w:r>
      <w:r w:rsidRPr="003F329B">
        <w:tab/>
        <w:t>You must hold a valid tax invoice relating to a creditable acquisition to be entitled to have an input tax credit for that acquisition taken into account in working out your assessed net amount for a tax period: see subsection</w:t>
      </w:r>
      <w:r w:rsidR="003F329B">
        <w:t> </w:t>
      </w:r>
      <w:r w:rsidRPr="003F329B">
        <w:t>29</w:t>
      </w:r>
      <w:r w:rsidR="003F329B">
        <w:noBreakHyphen/>
      </w:r>
      <w:r w:rsidRPr="003F329B">
        <w:t>10(3).</w:t>
      </w:r>
    </w:p>
    <w:p w:rsidR="007F0F28" w:rsidRPr="003F329B" w:rsidRDefault="007F0F28" w:rsidP="007F0F28">
      <w:pPr>
        <w:pStyle w:val="ActHead5"/>
      </w:pPr>
      <w:bookmarkStart w:id="703" w:name="_Toc416266270"/>
      <w:r w:rsidRPr="00AE4251">
        <w:rPr>
          <w:rStyle w:val="CharSectno"/>
        </w:rPr>
        <w:t>93</w:t>
      </w:r>
      <w:r w:rsidR="003F329B" w:rsidRPr="00AE4251">
        <w:rPr>
          <w:rStyle w:val="CharSectno"/>
        </w:rPr>
        <w:noBreakHyphen/>
      </w:r>
      <w:r w:rsidRPr="00AE4251">
        <w:rPr>
          <w:rStyle w:val="CharSectno"/>
        </w:rPr>
        <w:t>10</w:t>
      </w:r>
      <w:r w:rsidRPr="003F329B">
        <w:t xml:space="preserve">  Exceptions to time limit on entitlements to input tax credits</w:t>
      </w:r>
      <w:bookmarkEnd w:id="703"/>
    </w:p>
    <w:p w:rsidR="007F0F28" w:rsidRPr="003F329B" w:rsidRDefault="007F0F28" w:rsidP="007F0F28">
      <w:pPr>
        <w:pStyle w:val="SubsectionHead"/>
      </w:pPr>
      <w:r w:rsidRPr="003F329B">
        <w:t>Commissioner has notified you of excess or refund etc.</w:t>
      </w:r>
    </w:p>
    <w:p w:rsidR="007F0F28" w:rsidRPr="003F329B" w:rsidRDefault="007F0F28" w:rsidP="007F0F28">
      <w:pPr>
        <w:pStyle w:val="subsection"/>
      </w:pPr>
      <w:r w:rsidRPr="003F329B">
        <w:tab/>
        <w:t>(1)</w:t>
      </w:r>
      <w:r w:rsidRPr="003F329B">
        <w:tab/>
        <w:t>You do not cease under section</w:t>
      </w:r>
      <w:r w:rsidR="003F329B">
        <w:t> </w:t>
      </w:r>
      <w:r w:rsidRPr="003F329B">
        <w:t>93</w:t>
      </w:r>
      <w:r w:rsidR="003F329B">
        <w:noBreakHyphen/>
      </w:r>
      <w:r w:rsidRPr="003F329B">
        <w:t>5 to be entitled to an input tax credit to the extent that:</w:t>
      </w:r>
    </w:p>
    <w:p w:rsidR="007F0F28" w:rsidRPr="003F329B" w:rsidRDefault="007F0F28" w:rsidP="007F0F28">
      <w:pPr>
        <w:pStyle w:val="paragraph"/>
      </w:pPr>
      <w:r w:rsidRPr="003F329B">
        <w:tab/>
        <w:t>(a)</w:t>
      </w:r>
      <w:r w:rsidRPr="003F329B">
        <w:tab/>
        <w:t>the input tax credit arises out of circumstances that also gave rise to the whole or a part of:</w:t>
      </w:r>
    </w:p>
    <w:p w:rsidR="007F0F28" w:rsidRPr="003F329B" w:rsidRDefault="007F0F28" w:rsidP="007F0F28">
      <w:pPr>
        <w:pStyle w:val="paragraphsub"/>
      </w:pPr>
      <w:r w:rsidRPr="003F329B">
        <w:tab/>
        <w:t>(i)</w:t>
      </w:r>
      <w:r w:rsidRPr="003F329B">
        <w:tab/>
        <w:t>an amount, or an amount of an excess, in relation to which paragraph</w:t>
      </w:r>
      <w:r w:rsidR="003F329B">
        <w:t> </w:t>
      </w:r>
      <w:r w:rsidRPr="003F329B">
        <w:t>105</w:t>
      </w:r>
      <w:r w:rsidR="003F329B">
        <w:noBreakHyphen/>
      </w:r>
      <w:r w:rsidRPr="003F329B">
        <w:t>50(3)(a) in Schedule</w:t>
      </w:r>
      <w:r w:rsidR="003F329B">
        <w:t> </w:t>
      </w:r>
      <w:r w:rsidRPr="003F329B">
        <w:t xml:space="preserve">1 to the </w:t>
      </w:r>
      <w:r w:rsidRPr="003F329B">
        <w:rPr>
          <w:i/>
        </w:rPr>
        <w:t>Taxation Administration Act 1953</w:t>
      </w:r>
      <w:r w:rsidRPr="003F329B">
        <w:t xml:space="preserve"> applies; or</w:t>
      </w:r>
    </w:p>
    <w:p w:rsidR="007F0F28" w:rsidRPr="003F329B" w:rsidRDefault="007F0F28" w:rsidP="007F0F28">
      <w:pPr>
        <w:pStyle w:val="paragraphsub"/>
      </w:pPr>
      <w:r w:rsidRPr="003F329B">
        <w:tab/>
        <w:t>(ii)</w:t>
      </w:r>
      <w:r w:rsidRPr="003F329B">
        <w:tab/>
        <w:t>a refund, other payment or credit in relation to which paragraph</w:t>
      </w:r>
      <w:r w:rsidR="003F329B">
        <w:t> </w:t>
      </w:r>
      <w:r w:rsidRPr="003F329B">
        <w:t>105</w:t>
      </w:r>
      <w:r w:rsidR="003F329B">
        <w:noBreakHyphen/>
      </w:r>
      <w:r w:rsidRPr="003F329B">
        <w:t>55(1)(b) in Schedule</w:t>
      </w:r>
      <w:r w:rsidR="003F329B">
        <w:t> </w:t>
      </w:r>
      <w:r w:rsidRPr="003F329B">
        <w:t>1 to that Act applies; and</w:t>
      </w:r>
    </w:p>
    <w:p w:rsidR="007F0F28" w:rsidRPr="003F329B" w:rsidRDefault="007F0F28" w:rsidP="007F0F28">
      <w:pPr>
        <w:pStyle w:val="paragraph"/>
      </w:pPr>
      <w:r w:rsidRPr="003F329B">
        <w:tab/>
        <w:t>(b)</w:t>
      </w:r>
      <w:r w:rsidRPr="003F329B">
        <w:tab/>
        <w:t>the Commissioner gave to you the notice referred to in that paragraph not later than 4 years after the end of the tax period to which the credit would be attributable under subsection</w:t>
      </w:r>
      <w:r w:rsidR="003F329B">
        <w:t> </w:t>
      </w:r>
      <w:r w:rsidRPr="003F329B">
        <w:t>29</w:t>
      </w:r>
      <w:r w:rsidR="003F329B">
        <w:noBreakHyphen/>
      </w:r>
      <w:r w:rsidRPr="003F329B">
        <w:t>10(1) or (2) of this Act.</w:t>
      </w:r>
    </w:p>
    <w:p w:rsidR="007F0F28" w:rsidRPr="003F329B" w:rsidRDefault="007F0F28" w:rsidP="007F0F28">
      <w:pPr>
        <w:pStyle w:val="notetext"/>
      </w:pPr>
      <w:r w:rsidRPr="003F329B">
        <w:t>Note 1:</w:t>
      </w:r>
      <w:r w:rsidRPr="003F329B">
        <w:tab/>
        <w:t>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xml:space="preserve"> deals with the time limit within which the Commissioner can recover indirect tax amounts, and section</w:t>
      </w:r>
      <w:r w:rsidR="003F329B">
        <w:t> </w:t>
      </w:r>
      <w:r w:rsidRPr="003F329B">
        <w:t>105</w:t>
      </w:r>
      <w:r w:rsidR="003F329B">
        <w:noBreakHyphen/>
      </w:r>
      <w:r w:rsidRPr="003F329B">
        <w:t>55 in Schedule</w:t>
      </w:r>
      <w:r w:rsidR="003F329B">
        <w:t> </w:t>
      </w:r>
      <w:r w:rsidRPr="003F329B">
        <w:t>1 to that Act deals with the time limit within which you can claim amounts relating to indirect tax.</w:t>
      </w:r>
    </w:p>
    <w:p w:rsidR="007F0F28" w:rsidRPr="003F329B" w:rsidRDefault="007F0F28" w:rsidP="007F0F28">
      <w:pPr>
        <w:pStyle w:val="notetext"/>
      </w:pPr>
      <w:r w:rsidRPr="003F329B">
        <w:t>Note 2:</w:t>
      </w:r>
      <w:r w:rsidRPr="003F329B">
        <w:tab/>
        <w:t>Section</w:t>
      </w:r>
      <w:r w:rsidR="003F329B">
        <w:t> </w:t>
      </w:r>
      <w:r w:rsidRPr="003F329B">
        <w:t>93</w:t>
      </w:r>
      <w:r w:rsidR="003F329B">
        <w:noBreakHyphen/>
      </w:r>
      <w:r w:rsidRPr="003F329B">
        <w:t>15 of this Act may preclude this subsection from applying to the input tax credit, in which case section</w:t>
      </w:r>
      <w:r w:rsidR="003F329B">
        <w:t> </w:t>
      </w:r>
      <w:r w:rsidRPr="003F329B">
        <w:t>93</w:t>
      </w:r>
      <w:r w:rsidR="003F329B">
        <w:noBreakHyphen/>
      </w:r>
      <w:r w:rsidRPr="003F329B">
        <w:t>5 of this Act will apply.</w:t>
      </w:r>
    </w:p>
    <w:p w:rsidR="00290120" w:rsidRPr="003F329B" w:rsidRDefault="00290120" w:rsidP="00290120">
      <w:pPr>
        <w:pStyle w:val="notetext"/>
      </w:pPr>
      <w:r w:rsidRPr="003F329B">
        <w:t>Note 3:</w:t>
      </w:r>
      <w:r w:rsidRPr="003F329B">
        <w:tab/>
        <w:t>Sections</w:t>
      </w:r>
      <w:r w:rsidR="003F329B">
        <w:t> </w:t>
      </w:r>
      <w:r w:rsidRPr="003F329B">
        <w:t>105</w:t>
      </w:r>
      <w:r w:rsidR="003F329B">
        <w:noBreakHyphen/>
      </w:r>
      <w:r w:rsidRPr="003F329B">
        <w:t>50 and 105</w:t>
      </w:r>
      <w:r w:rsidR="003F329B">
        <w:noBreakHyphen/>
      </w:r>
      <w:r w:rsidRPr="003F329B">
        <w:t>55 in Schedule</w:t>
      </w:r>
      <w:r w:rsidR="003F329B">
        <w:t> </w:t>
      </w:r>
      <w:r w:rsidRPr="003F329B">
        <w:t xml:space="preserve">1 to the </w:t>
      </w:r>
      <w:r w:rsidRPr="003F329B">
        <w:rPr>
          <w:i/>
        </w:rPr>
        <w:t>Taxation Administration Act 1953</w:t>
      </w:r>
      <w:r w:rsidRPr="003F329B">
        <w:t xml:space="preserve"> only apply in relation to tax periods starting before 1</w:t>
      </w:r>
      <w:r w:rsidR="003F329B">
        <w:t> </w:t>
      </w:r>
      <w:r w:rsidRPr="003F329B">
        <w:t>July 2012.</w:t>
      </w:r>
    </w:p>
    <w:p w:rsidR="00290120" w:rsidRPr="003F329B" w:rsidRDefault="00290120" w:rsidP="00290120">
      <w:pPr>
        <w:pStyle w:val="notetext"/>
      </w:pPr>
      <w:r w:rsidRPr="003F329B">
        <w:t>Note 4:</w:t>
      </w:r>
      <w:r w:rsidRPr="003F329B">
        <w:tab/>
        <w:t>This subsection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7F0F28" w:rsidRPr="003F329B" w:rsidRDefault="007F0F28" w:rsidP="007F0F28">
      <w:pPr>
        <w:pStyle w:val="SubsectionHead"/>
      </w:pPr>
      <w:r w:rsidRPr="003F329B">
        <w:t>Excess relates to amount avoided by fraud or evaded</w:t>
      </w:r>
    </w:p>
    <w:p w:rsidR="007F0F28" w:rsidRPr="003F329B" w:rsidRDefault="007F0F28" w:rsidP="007F0F28">
      <w:pPr>
        <w:pStyle w:val="subsection"/>
      </w:pPr>
      <w:r w:rsidRPr="003F329B">
        <w:tab/>
        <w:t>(2)</w:t>
      </w:r>
      <w:r w:rsidRPr="003F329B">
        <w:tab/>
        <w:t>You do not cease under section</w:t>
      </w:r>
      <w:r w:rsidR="003F329B">
        <w:t> </w:t>
      </w:r>
      <w:r w:rsidRPr="003F329B">
        <w:t>93</w:t>
      </w:r>
      <w:r w:rsidR="003F329B">
        <w:noBreakHyphen/>
      </w:r>
      <w:r w:rsidRPr="003F329B">
        <w:t>5 to be entitled to an input tax credit to the extent that the input tax credit arises out of circumstances that also gave rise to:</w:t>
      </w:r>
    </w:p>
    <w:p w:rsidR="007F0F28" w:rsidRPr="003F329B" w:rsidRDefault="007F0F28" w:rsidP="007F0F28">
      <w:pPr>
        <w:pStyle w:val="paragraph"/>
      </w:pPr>
      <w:r w:rsidRPr="003F329B">
        <w:tab/>
        <w:t>(a)</w:t>
      </w:r>
      <w:r w:rsidRPr="003F329B">
        <w:tab/>
        <w:t>the whole or a part of an amount in relation to which paragraph</w:t>
      </w:r>
      <w:r w:rsidR="003F329B">
        <w:t> </w:t>
      </w:r>
      <w:r w:rsidRPr="003F329B">
        <w:t>105</w:t>
      </w:r>
      <w:r w:rsidR="003F329B">
        <w:noBreakHyphen/>
      </w:r>
      <w:r w:rsidRPr="003F329B">
        <w:t>50(3)(b) in Schedule</w:t>
      </w:r>
      <w:r w:rsidR="003F329B">
        <w:t> </w:t>
      </w:r>
      <w:r w:rsidRPr="003F329B">
        <w:t xml:space="preserve">1 to the </w:t>
      </w:r>
      <w:r w:rsidRPr="003F329B">
        <w:rPr>
          <w:i/>
        </w:rPr>
        <w:t>Taxation Administration Act 1953</w:t>
      </w:r>
      <w:r w:rsidRPr="003F329B">
        <w:t xml:space="preserve"> applies; or</w:t>
      </w:r>
    </w:p>
    <w:p w:rsidR="007F0F28" w:rsidRPr="003F329B" w:rsidRDefault="007F0F28" w:rsidP="007F0F28">
      <w:pPr>
        <w:pStyle w:val="paragraph"/>
      </w:pPr>
      <w:r w:rsidRPr="003F329B">
        <w:tab/>
        <w:t>(b)</w:t>
      </w:r>
      <w:r w:rsidRPr="003F329B">
        <w:tab/>
        <w:t>an amount of an excess, in relation to which that paragraph applies.</w:t>
      </w:r>
    </w:p>
    <w:p w:rsidR="007F0F28" w:rsidRPr="003F329B" w:rsidRDefault="007F0F28" w:rsidP="007F0F28">
      <w:pPr>
        <w:pStyle w:val="notetext"/>
      </w:pPr>
      <w:r w:rsidRPr="003F329B">
        <w:t>Note 1:</w:t>
      </w:r>
      <w:r w:rsidRPr="003F329B">
        <w:tab/>
        <w:t>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xml:space="preserve"> deals with the time limit within which the Commissioner can recover indirect tax amounts.</w:t>
      </w:r>
    </w:p>
    <w:p w:rsidR="007F0F28" w:rsidRPr="003F329B" w:rsidRDefault="007F0F28" w:rsidP="007F0F28">
      <w:pPr>
        <w:pStyle w:val="notetext"/>
      </w:pPr>
      <w:r w:rsidRPr="003F329B">
        <w:t>Note 2:</w:t>
      </w:r>
      <w:r w:rsidRPr="003F329B">
        <w:tab/>
        <w:t>Section</w:t>
      </w:r>
      <w:r w:rsidR="003F329B">
        <w:t> </w:t>
      </w:r>
      <w:r w:rsidRPr="003F329B">
        <w:t>93</w:t>
      </w:r>
      <w:r w:rsidR="003F329B">
        <w:noBreakHyphen/>
      </w:r>
      <w:r w:rsidRPr="003F329B">
        <w:t>15 of this Act may preclude this subsection from applying to the input tax credit, in which case section</w:t>
      </w:r>
      <w:r w:rsidR="003F329B">
        <w:t> </w:t>
      </w:r>
      <w:r w:rsidRPr="003F329B">
        <w:t>93</w:t>
      </w:r>
      <w:r w:rsidR="003F329B">
        <w:noBreakHyphen/>
      </w:r>
      <w:r w:rsidRPr="003F329B">
        <w:t>5 of this Act will apply.</w:t>
      </w:r>
    </w:p>
    <w:p w:rsidR="00290120" w:rsidRPr="003F329B" w:rsidRDefault="00290120" w:rsidP="00290120">
      <w:pPr>
        <w:pStyle w:val="notetext"/>
      </w:pPr>
      <w:r w:rsidRPr="003F329B">
        <w:t>Note 3:</w:t>
      </w:r>
      <w:r w:rsidRPr="003F329B">
        <w:tab/>
        <w:t>Section</w:t>
      </w:r>
      <w:r w:rsidR="003F329B">
        <w:t> </w:t>
      </w:r>
      <w:r w:rsidRPr="003F329B">
        <w:t>105</w:t>
      </w:r>
      <w:r w:rsidR="003F329B">
        <w:noBreakHyphen/>
      </w:r>
      <w:r w:rsidRPr="003F329B">
        <w:t>50 in Schedule</w:t>
      </w:r>
      <w:r w:rsidR="003F329B">
        <w:t> </w:t>
      </w:r>
      <w:r w:rsidRPr="003F329B">
        <w:t xml:space="preserve">1 to the </w:t>
      </w:r>
      <w:r w:rsidRPr="003F329B">
        <w:rPr>
          <w:i/>
        </w:rPr>
        <w:t>Taxation Administration Act 1953</w:t>
      </w:r>
      <w:r w:rsidRPr="003F329B">
        <w:t xml:space="preserve"> only applies in relation to tax periods starting before 1</w:t>
      </w:r>
      <w:r w:rsidR="003F329B">
        <w:t> </w:t>
      </w:r>
      <w:r w:rsidRPr="003F329B">
        <w:t>July 2012.</w:t>
      </w:r>
    </w:p>
    <w:p w:rsidR="00290120" w:rsidRPr="003F329B" w:rsidRDefault="00290120" w:rsidP="00290120">
      <w:pPr>
        <w:pStyle w:val="notetext"/>
      </w:pPr>
      <w:r w:rsidRPr="003F329B">
        <w:t>Note 4:</w:t>
      </w:r>
      <w:r w:rsidRPr="003F329B">
        <w:tab/>
        <w:t>This subsection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7F0F28" w:rsidRPr="003F329B" w:rsidRDefault="007F0F28" w:rsidP="007F0F28">
      <w:pPr>
        <w:pStyle w:val="SubsectionHead"/>
      </w:pPr>
      <w:r w:rsidRPr="003F329B">
        <w:t>You have notified the Commissioner of refund etc.</w:t>
      </w:r>
    </w:p>
    <w:p w:rsidR="007F0F28" w:rsidRPr="003F329B" w:rsidRDefault="007F0F28" w:rsidP="007F0F28">
      <w:pPr>
        <w:pStyle w:val="subsection"/>
      </w:pPr>
      <w:r w:rsidRPr="003F329B">
        <w:tab/>
        <w:t>(3)</w:t>
      </w:r>
      <w:r w:rsidRPr="003F329B">
        <w:tab/>
        <w:t>You do not cease under section</w:t>
      </w:r>
      <w:r w:rsidR="003F329B">
        <w:t> </w:t>
      </w:r>
      <w:r w:rsidRPr="003F329B">
        <w:t>93</w:t>
      </w:r>
      <w:r w:rsidR="003F329B">
        <w:noBreakHyphen/>
      </w:r>
      <w:r w:rsidRPr="003F329B">
        <w:t>5 to be entitled to an input tax credit to the extent that:</w:t>
      </w:r>
    </w:p>
    <w:p w:rsidR="007F0F28" w:rsidRPr="003F329B" w:rsidRDefault="007F0F28" w:rsidP="007F0F28">
      <w:pPr>
        <w:pStyle w:val="paragraph"/>
      </w:pPr>
      <w:r w:rsidRPr="003F329B">
        <w:tab/>
        <w:t>(a)</w:t>
      </w:r>
      <w:r w:rsidRPr="003F329B">
        <w:tab/>
        <w:t>the input tax credit arises out of circumstances that also gave rise to the whole or a part of a refund, other payment or credit in relation to which paragraph</w:t>
      </w:r>
      <w:r w:rsidR="003F329B">
        <w:t> </w:t>
      </w:r>
      <w:r w:rsidRPr="003F329B">
        <w:t>105</w:t>
      </w:r>
      <w:r w:rsidR="003F329B">
        <w:noBreakHyphen/>
      </w:r>
      <w:r w:rsidRPr="003F329B">
        <w:t>55(1)(a) in Schedule</w:t>
      </w:r>
      <w:r w:rsidR="003F329B">
        <w:t> </w:t>
      </w:r>
      <w:r w:rsidRPr="003F329B">
        <w:t xml:space="preserve">1 to the </w:t>
      </w:r>
      <w:r w:rsidRPr="003F329B">
        <w:rPr>
          <w:i/>
        </w:rPr>
        <w:t>Taxation Administration Act 1953</w:t>
      </w:r>
      <w:r w:rsidRPr="003F329B">
        <w:t xml:space="preserve"> applies; and</w:t>
      </w:r>
    </w:p>
    <w:p w:rsidR="007F0F28" w:rsidRPr="003F329B" w:rsidRDefault="007F0F28" w:rsidP="007F0F28">
      <w:pPr>
        <w:pStyle w:val="paragraph"/>
      </w:pPr>
      <w:r w:rsidRPr="003F329B">
        <w:tab/>
        <w:t>(b)</w:t>
      </w:r>
      <w:r w:rsidRPr="003F329B">
        <w:tab/>
        <w:t>you gave to the Commissioner the notice referred to in that paragraph not later than 4 years after the end of the tax period to which the credit would be attributable under subsection</w:t>
      </w:r>
      <w:r w:rsidR="003F329B">
        <w:t> </w:t>
      </w:r>
      <w:r w:rsidRPr="003F329B">
        <w:t>29</w:t>
      </w:r>
      <w:r w:rsidR="003F329B">
        <w:noBreakHyphen/>
      </w:r>
      <w:r w:rsidRPr="003F329B">
        <w:t>10(1) or (2) of this Act.</w:t>
      </w:r>
    </w:p>
    <w:p w:rsidR="007F0F28" w:rsidRPr="003F329B" w:rsidRDefault="007F0F28" w:rsidP="007F0F28">
      <w:pPr>
        <w:pStyle w:val="notetext"/>
      </w:pPr>
      <w:r w:rsidRPr="003F329B">
        <w:t>Note 1:</w:t>
      </w:r>
      <w:r w:rsidRPr="003F329B">
        <w:tab/>
        <w:t>Section</w:t>
      </w:r>
      <w:r w:rsidR="003F329B">
        <w:t> </w:t>
      </w:r>
      <w:r w:rsidRPr="003F329B">
        <w:t>105</w:t>
      </w:r>
      <w:r w:rsidR="003F329B">
        <w:noBreakHyphen/>
      </w:r>
      <w:r w:rsidRPr="003F329B">
        <w:t>55 in Schedule</w:t>
      </w:r>
      <w:r w:rsidR="003F329B">
        <w:t> </w:t>
      </w:r>
      <w:r w:rsidRPr="003F329B">
        <w:t xml:space="preserve">1 to the </w:t>
      </w:r>
      <w:r w:rsidRPr="003F329B">
        <w:rPr>
          <w:i/>
        </w:rPr>
        <w:t>Taxation Administration Act 1953</w:t>
      </w:r>
      <w:r w:rsidRPr="003F329B">
        <w:t xml:space="preserve"> deals with the time limit within which you can claim amounts relating to indirect tax.</w:t>
      </w:r>
    </w:p>
    <w:p w:rsidR="007F0F28" w:rsidRPr="003F329B" w:rsidRDefault="007F0F28" w:rsidP="007F0F28">
      <w:pPr>
        <w:pStyle w:val="notetext"/>
      </w:pPr>
      <w:r w:rsidRPr="003F329B">
        <w:t>Note 2:</w:t>
      </w:r>
      <w:r w:rsidRPr="003F329B">
        <w:tab/>
        <w:t>Section</w:t>
      </w:r>
      <w:r w:rsidR="003F329B">
        <w:t> </w:t>
      </w:r>
      <w:r w:rsidRPr="003F329B">
        <w:t>93</w:t>
      </w:r>
      <w:r w:rsidR="003F329B">
        <w:noBreakHyphen/>
      </w:r>
      <w:r w:rsidRPr="003F329B">
        <w:t>15 of this Act may preclude this subsection from applying to the input tax credit, in which case section</w:t>
      </w:r>
      <w:r w:rsidR="003F329B">
        <w:t> </w:t>
      </w:r>
      <w:r w:rsidRPr="003F329B">
        <w:t>93</w:t>
      </w:r>
      <w:r w:rsidR="003F329B">
        <w:noBreakHyphen/>
      </w:r>
      <w:r w:rsidRPr="003F329B">
        <w:t>5 of this Act will apply.</w:t>
      </w:r>
    </w:p>
    <w:p w:rsidR="00495B1F" w:rsidRPr="003F329B" w:rsidRDefault="00495B1F" w:rsidP="00495B1F">
      <w:pPr>
        <w:pStyle w:val="notetext"/>
      </w:pPr>
      <w:r w:rsidRPr="003F329B">
        <w:t>Note 3:</w:t>
      </w:r>
      <w:r w:rsidRPr="003F329B">
        <w:tab/>
        <w:t>Section</w:t>
      </w:r>
      <w:r w:rsidR="003F329B">
        <w:t> </w:t>
      </w:r>
      <w:r w:rsidRPr="003F329B">
        <w:t>105</w:t>
      </w:r>
      <w:r w:rsidR="003F329B">
        <w:noBreakHyphen/>
      </w:r>
      <w:r w:rsidRPr="003F329B">
        <w:t>55 in Schedule</w:t>
      </w:r>
      <w:r w:rsidR="003F329B">
        <w:t> </w:t>
      </w:r>
      <w:r w:rsidRPr="003F329B">
        <w:t xml:space="preserve">1 to the </w:t>
      </w:r>
      <w:r w:rsidRPr="003F329B">
        <w:rPr>
          <w:i/>
        </w:rPr>
        <w:t>Taxation Administration Act 1953</w:t>
      </w:r>
      <w:r w:rsidRPr="003F329B">
        <w:t xml:space="preserve"> only applies in relation to tax periods starting before 1</w:t>
      </w:r>
      <w:r w:rsidR="003F329B">
        <w:t> </w:t>
      </w:r>
      <w:r w:rsidRPr="003F329B">
        <w:t>July 2012.</w:t>
      </w:r>
    </w:p>
    <w:p w:rsidR="00495B1F" w:rsidRPr="003F329B" w:rsidRDefault="00495B1F" w:rsidP="00495B1F">
      <w:pPr>
        <w:pStyle w:val="notetext"/>
      </w:pPr>
      <w:r w:rsidRPr="003F329B">
        <w:t>Note 4:</w:t>
      </w:r>
      <w:r w:rsidRPr="003F329B">
        <w:tab/>
        <w:t>This subsection will be repealed on 1</w:t>
      </w:r>
      <w:r w:rsidR="003F329B">
        <w:t> </w:t>
      </w:r>
      <w:r w:rsidRPr="003F329B">
        <w:t>January 2017: see Part</w:t>
      </w:r>
      <w:r w:rsidR="003F329B">
        <w:t> </w:t>
      </w:r>
      <w:r w:rsidRPr="003F329B">
        <w:t>2 of Schedule</w:t>
      </w:r>
      <w:r w:rsidR="003F329B">
        <w:t> </w:t>
      </w:r>
      <w:r w:rsidRPr="003F329B">
        <w:t xml:space="preserve">1 to the </w:t>
      </w:r>
      <w:r w:rsidRPr="003F329B">
        <w:rPr>
          <w:i/>
        </w:rPr>
        <w:t>Indirect Tax Laws Amendment (Assessment) Act 2012</w:t>
      </w:r>
      <w:r w:rsidRPr="003F329B">
        <w:t>.</w:t>
      </w:r>
    </w:p>
    <w:p w:rsidR="00595DB7" w:rsidRPr="003F329B" w:rsidRDefault="00595DB7" w:rsidP="00595DB7">
      <w:pPr>
        <w:pStyle w:val="SubsectionHead"/>
      </w:pPr>
      <w:r w:rsidRPr="003F329B">
        <w:t>Amendment of assessments in relation to supplies</w:t>
      </w:r>
    </w:p>
    <w:p w:rsidR="00595DB7" w:rsidRPr="003F329B" w:rsidRDefault="00595DB7" w:rsidP="00595DB7">
      <w:pPr>
        <w:pStyle w:val="subsection"/>
      </w:pPr>
      <w:r w:rsidRPr="003F329B">
        <w:tab/>
        <w:t>(4)</w:t>
      </w:r>
      <w:r w:rsidRPr="003F329B">
        <w:tab/>
        <w:t>You do not cease under section</w:t>
      </w:r>
      <w:r w:rsidR="003F329B">
        <w:t> </w:t>
      </w:r>
      <w:r w:rsidRPr="003F329B">
        <w:t>93</w:t>
      </w:r>
      <w:r w:rsidR="003F329B">
        <w:noBreakHyphen/>
      </w:r>
      <w:r w:rsidRPr="003F329B">
        <w:t>5 to be entitled to an input tax credit if:</w:t>
      </w:r>
    </w:p>
    <w:p w:rsidR="00595DB7" w:rsidRPr="003F329B" w:rsidRDefault="00595DB7" w:rsidP="00595DB7">
      <w:pPr>
        <w:pStyle w:val="paragraph"/>
      </w:pPr>
      <w:r w:rsidRPr="003F329B">
        <w:tab/>
        <w:t>(a)</w:t>
      </w:r>
      <w:r w:rsidRPr="003F329B">
        <w:tab/>
        <w:t xml:space="preserve">the input tax credit is for a </w:t>
      </w:r>
      <w:r w:rsidR="003F329B" w:rsidRPr="003F329B">
        <w:rPr>
          <w:position w:val="6"/>
          <w:sz w:val="16"/>
        </w:rPr>
        <w:t>*</w:t>
      </w:r>
      <w:r w:rsidRPr="003F329B">
        <w:t>creditable acquisition that relates to making a supply; and</w:t>
      </w:r>
    </w:p>
    <w:p w:rsidR="00595DB7" w:rsidRPr="003F329B" w:rsidRDefault="00595DB7" w:rsidP="00595DB7">
      <w:pPr>
        <w:pStyle w:val="paragraph"/>
      </w:pPr>
      <w:r w:rsidRPr="003F329B">
        <w:tab/>
        <w:t>(b)</w:t>
      </w:r>
      <w:r w:rsidRPr="003F329B">
        <w:tab/>
        <w:t>during the period of 4 years mentioned in subsection</w:t>
      </w:r>
      <w:r w:rsidR="003F329B">
        <w:t> </w:t>
      </w:r>
      <w:r w:rsidRPr="003F329B">
        <w:t>93</w:t>
      </w:r>
      <w:r w:rsidR="003F329B">
        <w:noBreakHyphen/>
      </w:r>
      <w:r w:rsidRPr="003F329B">
        <w:t xml:space="preserve">5(1), a </w:t>
      </w:r>
      <w:r w:rsidR="003F329B" w:rsidRPr="003F329B">
        <w:rPr>
          <w:position w:val="6"/>
          <w:sz w:val="16"/>
        </w:rPr>
        <w:t>*</w:t>
      </w:r>
      <w:r w:rsidRPr="003F329B">
        <w:t xml:space="preserve">net amount of yours is </w:t>
      </w:r>
      <w:r w:rsidR="003F329B" w:rsidRPr="003F329B">
        <w:rPr>
          <w:position w:val="6"/>
          <w:sz w:val="16"/>
        </w:rPr>
        <w:t>*</w:t>
      </w:r>
      <w:r w:rsidRPr="003F329B">
        <w:t xml:space="preserve">assessed on the basis that the supply is </w:t>
      </w:r>
      <w:r w:rsidR="003F329B" w:rsidRPr="003F329B">
        <w:rPr>
          <w:position w:val="6"/>
          <w:sz w:val="16"/>
        </w:rPr>
        <w:t>*</w:t>
      </w:r>
      <w:r w:rsidRPr="003F329B">
        <w:t>input taxed; and</w:t>
      </w:r>
    </w:p>
    <w:p w:rsidR="00595DB7" w:rsidRPr="003F329B" w:rsidRDefault="00595DB7" w:rsidP="00595DB7">
      <w:pPr>
        <w:pStyle w:val="paragraph"/>
      </w:pPr>
      <w:r w:rsidRPr="003F329B">
        <w:tab/>
        <w:t>(c)</w:t>
      </w:r>
      <w:r w:rsidRPr="003F329B">
        <w:tab/>
        <w:t>after the end of that 4</w:t>
      </w:r>
      <w:r w:rsidR="003F329B">
        <w:noBreakHyphen/>
      </w:r>
      <w:r w:rsidRPr="003F329B">
        <w:t>year period, the Commissioner amends the assessment of your net amount for the tax period to which the supply is attributable under section</w:t>
      </w:r>
      <w:r w:rsidR="003F329B">
        <w:t> </w:t>
      </w:r>
      <w:r w:rsidRPr="003F329B">
        <w:t>155</w:t>
      </w:r>
      <w:r w:rsidR="003F329B">
        <w:noBreakHyphen/>
      </w:r>
      <w:r w:rsidRPr="003F329B">
        <w:t>35, 155</w:t>
      </w:r>
      <w:r w:rsidR="003F329B">
        <w:noBreakHyphen/>
      </w:r>
      <w:r w:rsidRPr="003F329B">
        <w:t>45 or 155</w:t>
      </w:r>
      <w:r w:rsidR="003F329B">
        <w:noBreakHyphen/>
      </w:r>
      <w:r w:rsidRPr="003F329B">
        <w:t>50, or paragraph</w:t>
      </w:r>
      <w:r w:rsidR="003F329B">
        <w:t> </w:t>
      </w:r>
      <w:r w:rsidRPr="003F329B">
        <w:t>155</w:t>
      </w:r>
      <w:r w:rsidR="003F329B">
        <w:noBreakHyphen/>
      </w:r>
      <w:r w:rsidRPr="003F329B">
        <w:t>60(a) or (b), in Schedule</w:t>
      </w:r>
      <w:r w:rsidR="003F329B">
        <w:t> </w:t>
      </w:r>
      <w:r w:rsidRPr="003F329B">
        <w:t xml:space="preserve">1 to the </w:t>
      </w:r>
      <w:r w:rsidRPr="003F329B">
        <w:rPr>
          <w:i/>
        </w:rPr>
        <w:t>Taxation Administration Act 1953</w:t>
      </w:r>
      <w:r w:rsidRPr="003F329B">
        <w:t xml:space="preserve"> on the basis that the supply is not input taxed; and</w:t>
      </w:r>
    </w:p>
    <w:p w:rsidR="00595DB7" w:rsidRPr="003F329B" w:rsidRDefault="00595DB7" w:rsidP="00595DB7">
      <w:pPr>
        <w:pStyle w:val="paragraph"/>
      </w:pPr>
      <w:r w:rsidRPr="003F329B">
        <w:tab/>
        <w:t>(d)</w:t>
      </w:r>
      <w:r w:rsidRPr="003F329B">
        <w:tab/>
        <w:t xml:space="preserve">the input tax credit is taken into account in an assessment of a net amount of yours (the </w:t>
      </w:r>
      <w:r w:rsidRPr="003F329B">
        <w:rPr>
          <w:b/>
          <w:i/>
        </w:rPr>
        <w:t>credit assessment</w:t>
      </w:r>
      <w:r w:rsidRPr="003F329B">
        <w:t>):</w:t>
      </w:r>
    </w:p>
    <w:p w:rsidR="00595DB7" w:rsidRPr="003F329B" w:rsidRDefault="00595DB7" w:rsidP="00595DB7">
      <w:pPr>
        <w:pStyle w:val="paragraphsub"/>
      </w:pPr>
      <w:r w:rsidRPr="003F329B">
        <w:tab/>
        <w:t>(i)</w:t>
      </w:r>
      <w:r w:rsidRPr="003F329B">
        <w:tab/>
        <w:t>after the end of that 4</w:t>
      </w:r>
      <w:r w:rsidR="003F329B">
        <w:noBreakHyphen/>
      </w:r>
      <w:r w:rsidRPr="003F329B">
        <w:t>year period; and</w:t>
      </w:r>
    </w:p>
    <w:p w:rsidR="00595DB7" w:rsidRPr="003F329B" w:rsidRDefault="00595DB7" w:rsidP="00595DB7">
      <w:pPr>
        <w:pStyle w:val="paragraphsub"/>
      </w:pPr>
      <w:r w:rsidRPr="003F329B">
        <w:tab/>
        <w:t>(ii)</w:t>
      </w:r>
      <w:r w:rsidRPr="003F329B">
        <w:tab/>
        <w:t>at a time when the Commissioner may amend the assessment of your net amount for the tax period mentioned in subsection</w:t>
      </w:r>
      <w:r w:rsidR="003F329B">
        <w:t> </w:t>
      </w:r>
      <w:r w:rsidRPr="003F329B">
        <w:t>93</w:t>
      </w:r>
      <w:r w:rsidR="003F329B">
        <w:noBreakHyphen/>
      </w:r>
      <w:r w:rsidRPr="003F329B">
        <w:t>5(1) of this Act (whether the credit assessment or another assessment) under Subdivision</w:t>
      </w:r>
      <w:r w:rsidR="003F329B">
        <w:t> </w:t>
      </w:r>
      <w:r w:rsidRPr="003F329B">
        <w:t>155</w:t>
      </w:r>
      <w:r w:rsidR="003F329B">
        <w:noBreakHyphen/>
      </w:r>
      <w:r w:rsidRPr="003F329B">
        <w:t>B in Schedule</w:t>
      </w:r>
      <w:r w:rsidR="003F329B">
        <w:t> </w:t>
      </w:r>
      <w:r w:rsidRPr="003F329B">
        <w:t xml:space="preserve">1 to the </w:t>
      </w:r>
      <w:r w:rsidRPr="003F329B">
        <w:rPr>
          <w:i/>
        </w:rPr>
        <w:t>Taxation Administration Act 1953</w:t>
      </w:r>
      <w:r w:rsidRPr="003F329B">
        <w:t xml:space="preserve"> on the basis that you are entitled to the input tax credit.</w:t>
      </w:r>
    </w:p>
    <w:p w:rsidR="00595DB7" w:rsidRPr="003F329B" w:rsidRDefault="00595DB7" w:rsidP="00595DB7">
      <w:pPr>
        <w:pStyle w:val="SubsectionHead"/>
      </w:pPr>
      <w:r w:rsidRPr="003F329B">
        <w:t>Request to treat document as tax invoice</w:t>
      </w:r>
    </w:p>
    <w:p w:rsidR="00595DB7" w:rsidRPr="003F329B" w:rsidRDefault="00595DB7" w:rsidP="00595DB7">
      <w:pPr>
        <w:pStyle w:val="subsection"/>
      </w:pPr>
      <w:r w:rsidRPr="003F329B">
        <w:tab/>
        <w:t>(5)</w:t>
      </w:r>
      <w:r w:rsidRPr="003F329B">
        <w:tab/>
        <w:t>If:</w:t>
      </w:r>
    </w:p>
    <w:p w:rsidR="00595DB7" w:rsidRPr="003F329B" w:rsidRDefault="00595DB7" w:rsidP="00595DB7">
      <w:pPr>
        <w:pStyle w:val="paragraph"/>
      </w:pPr>
      <w:r w:rsidRPr="003F329B">
        <w:tab/>
        <w:t>(a)</w:t>
      </w:r>
      <w:r w:rsidRPr="003F329B">
        <w:tab/>
        <w:t>you requested the Commissioner to treat a document under subsection</w:t>
      </w:r>
      <w:r w:rsidR="003F329B">
        <w:t> </w:t>
      </w:r>
      <w:r w:rsidRPr="003F329B">
        <w:t>29</w:t>
      </w:r>
      <w:r w:rsidR="003F329B">
        <w:noBreakHyphen/>
      </w:r>
      <w:r w:rsidRPr="003F329B">
        <w:t xml:space="preserve">70(1B) as a </w:t>
      </w:r>
      <w:r w:rsidR="003F329B" w:rsidRPr="003F329B">
        <w:rPr>
          <w:position w:val="6"/>
          <w:sz w:val="16"/>
        </w:rPr>
        <w:t>*</w:t>
      </w:r>
      <w:r w:rsidRPr="003F329B">
        <w:t>tax invoice for the purposes of attributing an input tax credit to a tax period; and</w:t>
      </w:r>
    </w:p>
    <w:p w:rsidR="00595DB7" w:rsidRPr="003F329B" w:rsidRDefault="00595DB7" w:rsidP="00595DB7">
      <w:pPr>
        <w:pStyle w:val="paragraph"/>
      </w:pPr>
      <w:r w:rsidRPr="003F329B">
        <w:tab/>
        <w:t>(b)</w:t>
      </w:r>
      <w:r w:rsidRPr="003F329B">
        <w:tab/>
        <w:t>you made the request before the end of the 4</w:t>
      </w:r>
      <w:r w:rsidR="003F329B">
        <w:noBreakHyphen/>
      </w:r>
      <w:r w:rsidRPr="003F329B">
        <w:t>year period mentioned in subsection</w:t>
      </w:r>
      <w:r w:rsidR="003F329B">
        <w:t> </w:t>
      </w:r>
      <w:r w:rsidRPr="003F329B">
        <w:t>93</w:t>
      </w:r>
      <w:r w:rsidR="003F329B">
        <w:noBreakHyphen/>
      </w:r>
      <w:r w:rsidRPr="003F329B">
        <w:t>5(1) in relation to the tax period; and</w:t>
      </w:r>
    </w:p>
    <w:p w:rsidR="00595DB7" w:rsidRPr="003F329B" w:rsidRDefault="00595DB7" w:rsidP="00595DB7">
      <w:pPr>
        <w:pStyle w:val="paragraph"/>
      </w:pPr>
      <w:r w:rsidRPr="003F329B">
        <w:tab/>
        <w:t>(c)</w:t>
      </w:r>
      <w:r w:rsidRPr="003F329B">
        <w:tab/>
        <w:t>the Commissioner agrees to the request after the end of the 4</w:t>
      </w:r>
      <w:r w:rsidR="003F329B">
        <w:noBreakHyphen/>
      </w:r>
      <w:r w:rsidRPr="003F329B">
        <w:t>year period;</w:t>
      </w:r>
    </w:p>
    <w:p w:rsidR="00595DB7" w:rsidRPr="003F329B" w:rsidRDefault="00595DB7" w:rsidP="00595DB7">
      <w:pPr>
        <w:pStyle w:val="subsection2"/>
      </w:pPr>
      <w:r w:rsidRPr="003F329B">
        <w:t>you do not cease under section</w:t>
      </w:r>
      <w:r w:rsidR="003F329B">
        <w:t> </w:t>
      </w:r>
      <w:r w:rsidRPr="003F329B">
        <w:t>93</w:t>
      </w:r>
      <w:r w:rsidR="003F329B">
        <w:noBreakHyphen/>
      </w:r>
      <w:r w:rsidRPr="003F329B">
        <w:t>5 to be entitled to the input tax credit to the extent that, had the Commissioner agreed to the request before the end of the 4</w:t>
      </w:r>
      <w:r w:rsidR="003F329B">
        <w:noBreakHyphen/>
      </w:r>
      <w:r w:rsidRPr="003F329B">
        <w:t>year period, you would not cease under that section to be entitled to the credit.</w:t>
      </w:r>
    </w:p>
    <w:p w:rsidR="000D34C8" w:rsidRPr="008823CC" w:rsidRDefault="000D34C8" w:rsidP="000D34C8">
      <w:pPr>
        <w:pStyle w:val="ActHead5"/>
      </w:pPr>
      <w:bookmarkStart w:id="704" w:name="_Toc416266271"/>
      <w:r w:rsidRPr="00AE4251">
        <w:rPr>
          <w:rStyle w:val="CharSectno"/>
        </w:rPr>
        <w:t>93</w:t>
      </w:r>
      <w:r w:rsidRPr="00AE4251">
        <w:rPr>
          <w:rStyle w:val="CharSectno"/>
        </w:rPr>
        <w:noBreakHyphen/>
        <w:t>15</w:t>
      </w:r>
      <w:r w:rsidRPr="008823CC">
        <w:t xml:space="preserve">  GST no longer able to be taken into account</w:t>
      </w:r>
      <w:bookmarkEnd w:id="704"/>
    </w:p>
    <w:p w:rsidR="000D34C8" w:rsidRPr="008823CC" w:rsidRDefault="000D34C8" w:rsidP="000D34C8">
      <w:pPr>
        <w:pStyle w:val="subsection"/>
      </w:pPr>
      <w:r w:rsidRPr="008823CC">
        <w:tab/>
      </w:r>
      <w:r w:rsidRPr="008823CC">
        <w:tab/>
        <w:t xml:space="preserve">You are not entitled to an input tax credit for a </w:t>
      </w:r>
      <w:r w:rsidRPr="008823CC">
        <w:rPr>
          <w:position w:val="6"/>
          <w:sz w:val="16"/>
        </w:rPr>
        <w:t>*</w:t>
      </w:r>
      <w:r w:rsidRPr="008823CC">
        <w:t xml:space="preserve">creditable acquisition to the extent that GST on the related supply has not been taken into account in the </w:t>
      </w:r>
      <w:r w:rsidRPr="008823CC">
        <w:rPr>
          <w:position w:val="6"/>
          <w:sz w:val="16"/>
        </w:rPr>
        <w:t>*</w:t>
      </w:r>
      <w:r w:rsidRPr="008823CC">
        <w:t xml:space="preserve">assessment of the supplier’s </w:t>
      </w:r>
      <w:r w:rsidRPr="008823CC">
        <w:rPr>
          <w:position w:val="6"/>
          <w:sz w:val="16"/>
        </w:rPr>
        <w:t>*</w:t>
      </w:r>
      <w:r w:rsidRPr="008823CC">
        <w:t>net amount for the tax period to which that GST is attributable if:</w:t>
      </w:r>
    </w:p>
    <w:p w:rsidR="000D34C8" w:rsidRPr="008823CC" w:rsidRDefault="000D34C8" w:rsidP="000D34C8">
      <w:pPr>
        <w:pStyle w:val="paragraph"/>
      </w:pPr>
      <w:r w:rsidRPr="008823CC">
        <w:tab/>
        <w:t>(a)</w:t>
      </w:r>
      <w:r w:rsidRPr="008823CC">
        <w:tab/>
        <w:t>the period of review (within the meaning of section 155</w:t>
      </w:r>
      <w:r>
        <w:noBreakHyphen/>
      </w:r>
      <w:r w:rsidRPr="008823CC">
        <w:t xml:space="preserve">35 in Schedule 1 to the </w:t>
      </w:r>
      <w:r w:rsidRPr="008823CC">
        <w:rPr>
          <w:i/>
        </w:rPr>
        <w:t>Taxation Administration Act 1953</w:t>
      </w:r>
      <w:r w:rsidRPr="008823CC">
        <w:t>) for that assessment has ended; and</w:t>
      </w:r>
    </w:p>
    <w:p w:rsidR="000D34C8" w:rsidRPr="008823CC" w:rsidRDefault="000D34C8" w:rsidP="000D34C8">
      <w:pPr>
        <w:pStyle w:val="paragraph"/>
      </w:pPr>
      <w:r w:rsidRPr="008823CC">
        <w:tab/>
        <w:t>(b)</w:t>
      </w:r>
      <w:r w:rsidRPr="008823CC">
        <w:tab/>
        <w:t xml:space="preserve">when that period of review ended, you did not hold a </w:t>
      </w:r>
      <w:r w:rsidRPr="008823CC">
        <w:rPr>
          <w:position w:val="6"/>
          <w:sz w:val="16"/>
        </w:rPr>
        <w:t>*</w:t>
      </w:r>
      <w:r w:rsidRPr="008823CC">
        <w:t>tax invoice for the creditable acquisition.</w:t>
      </w:r>
    </w:p>
    <w:p w:rsidR="00300522" w:rsidRPr="003F329B" w:rsidRDefault="00300522" w:rsidP="00A36DB5">
      <w:pPr>
        <w:pStyle w:val="ActHead3"/>
        <w:pageBreakBefore/>
      </w:pPr>
      <w:bookmarkStart w:id="705" w:name="_Toc416266272"/>
      <w:r w:rsidRPr="00AE4251">
        <w:rPr>
          <w:rStyle w:val="CharDivNo"/>
        </w:rPr>
        <w:t>Division</w:t>
      </w:r>
      <w:r w:rsidR="003F329B" w:rsidRPr="00AE4251">
        <w:rPr>
          <w:rStyle w:val="CharDivNo"/>
        </w:rPr>
        <w:t> </w:t>
      </w:r>
      <w:r w:rsidRPr="00AE4251">
        <w:rPr>
          <w:rStyle w:val="CharDivNo"/>
        </w:rPr>
        <w:t>96</w:t>
      </w:r>
      <w:r w:rsidRPr="003F329B">
        <w:t>—</w:t>
      </w:r>
      <w:r w:rsidRPr="00AE4251">
        <w:rPr>
          <w:rStyle w:val="CharDivText"/>
        </w:rPr>
        <w:t xml:space="preserve">Supplies partly connected with </w:t>
      </w:r>
      <w:r w:rsidR="001C0E0E" w:rsidRPr="00AE4251">
        <w:rPr>
          <w:rStyle w:val="CharDivText"/>
        </w:rPr>
        <w:t>the indirect tax zone</w:t>
      </w:r>
      <w:bookmarkEnd w:id="705"/>
    </w:p>
    <w:p w:rsidR="00300522" w:rsidRPr="003F329B" w:rsidRDefault="00300522" w:rsidP="00300522">
      <w:pPr>
        <w:pStyle w:val="ActHead5"/>
      </w:pPr>
      <w:bookmarkStart w:id="706" w:name="_Toc416266273"/>
      <w:r w:rsidRPr="00AE4251">
        <w:rPr>
          <w:rStyle w:val="CharSectno"/>
        </w:rPr>
        <w:t>96</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06"/>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treats a supply that is partly connected with </w:t>
      </w:r>
      <w:r w:rsidR="001C0E0E" w:rsidRPr="003F329B">
        <w:t>the indirect tax zone</w:t>
      </w:r>
      <w:r w:rsidRPr="003F329B">
        <w:t xml:space="preserve"> as separate supplies, so that only the part of a supply that is connected with </w:t>
      </w:r>
      <w:r w:rsidR="001C0E0E" w:rsidRPr="003F329B">
        <w:t>the indirect tax zone</w:t>
      </w:r>
      <w:r w:rsidRPr="003F329B">
        <w:t xml:space="preserve"> is included in the GST system.</w:t>
      </w:r>
    </w:p>
    <w:p w:rsidR="00300522" w:rsidRPr="003F329B" w:rsidRDefault="00300522" w:rsidP="00300522">
      <w:pPr>
        <w:pStyle w:val="ActHead5"/>
      </w:pPr>
      <w:bookmarkStart w:id="707" w:name="_Toc416266274"/>
      <w:r w:rsidRPr="00AE4251">
        <w:rPr>
          <w:rStyle w:val="CharSectno"/>
        </w:rPr>
        <w:t>96</w:t>
      </w:r>
      <w:r w:rsidR="003F329B" w:rsidRPr="00AE4251">
        <w:rPr>
          <w:rStyle w:val="CharSectno"/>
        </w:rPr>
        <w:noBreakHyphen/>
      </w:r>
      <w:r w:rsidRPr="00AE4251">
        <w:rPr>
          <w:rStyle w:val="CharSectno"/>
        </w:rPr>
        <w:t>5</w:t>
      </w:r>
      <w:r w:rsidRPr="003F329B">
        <w:t xml:space="preserve">  Supplies that are only partly connected with </w:t>
      </w:r>
      <w:r w:rsidR="001C0E0E" w:rsidRPr="003F329B">
        <w:t>the indirect tax zone</w:t>
      </w:r>
      <w:bookmarkEnd w:id="707"/>
    </w:p>
    <w:p w:rsidR="00300522" w:rsidRPr="003F329B" w:rsidRDefault="00300522" w:rsidP="00300522">
      <w:pPr>
        <w:pStyle w:val="subsection"/>
      </w:pPr>
      <w:r w:rsidRPr="003F329B">
        <w:tab/>
        <w:t>(1)</w:t>
      </w:r>
      <w:r w:rsidRPr="003F329B">
        <w:tab/>
        <w:t xml:space="preserve">If, because a supply (the </w:t>
      </w:r>
      <w:r w:rsidRPr="003F329B">
        <w:rPr>
          <w:b/>
          <w:bCs/>
          <w:i/>
          <w:iCs/>
        </w:rPr>
        <w:t>actual supply</w:t>
      </w:r>
      <w:r w:rsidRPr="003F329B">
        <w:t>) is a supply of more than one of these kinds:</w:t>
      </w:r>
    </w:p>
    <w:p w:rsidR="00300522" w:rsidRPr="003F329B" w:rsidRDefault="00300522" w:rsidP="00300522">
      <w:pPr>
        <w:pStyle w:val="paragraph"/>
      </w:pPr>
      <w:r w:rsidRPr="003F329B">
        <w:tab/>
        <w:t>(a)</w:t>
      </w:r>
      <w:r w:rsidRPr="003F329B">
        <w:tab/>
        <w:t>a supply of goods;</w:t>
      </w:r>
    </w:p>
    <w:p w:rsidR="00300522" w:rsidRPr="003F329B" w:rsidRDefault="00300522" w:rsidP="00300522">
      <w:pPr>
        <w:pStyle w:val="paragraph"/>
      </w:pPr>
      <w:r w:rsidRPr="003F329B">
        <w:tab/>
        <w:t>(b)</w:t>
      </w:r>
      <w:r w:rsidRPr="003F329B">
        <w:tab/>
        <w:t xml:space="preserve">a supply of </w:t>
      </w:r>
      <w:r w:rsidR="003F329B" w:rsidRPr="003F329B">
        <w:rPr>
          <w:position w:val="6"/>
          <w:sz w:val="16"/>
          <w:szCs w:val="16"/>
        </w:rPr>
        <w:t>*</w:t>
      </w:r>
      <w:r w:rsidRPr="003F329B">
        <w:t>real property;</w:t>
      </w:r>
    </w:p>
    <w:p w:rsidR="00300522" w:rsidRPr="003F329B" w:rsidRDefault="00300522" w:rsidP="00300522">
      <w:pPr>
        <w:pStyle w:val="paragraph"/>
      </w:pPr>
      <w:r w:rsidRPr="003F329B">
        <w:tab/>
        <w:t>(c)</w:t>
      </w:r>
      <w:r w:rsidRPr="003F329B">
        <w:tab/>
        <w:t xml:space="preserve">a </w:t>
      </w:r>
      <w:r w:rsidR="003F329B" w:rsidRPr="003F329B">
        <w:rPr>
          <w:position w:val="6"/>
          <w:sz w:val="16"/>
          <w:szCs w:val="16"/>
        </w:rPr>
        <w:t>*</w:t>
      </w:r>
      <w:r w:rsidRPr="003F329B">
        <w:t>telecommunication supply;</w:t>
      </w:r>
    </w:p>
    <w:p w:rsidR="00300522" w:rsidRPr="003F329B" w:rsidRDefault="00300522" w:rsidP="00300522">
      <w:pPr>
        <w:pStyle w:val="paragraph"/>
      </w:pPr>
      <w:r w:rsidRPr="003F329B">
        <w:tab/>
        <w:t>(d)</w:t>
      </w:r>
      <w:r w:rsidRPr="003F329B">
        <w:tab/>
        <w:t>a supply of anything, other than goods or real property, that is not a telecommunication supply;</w:t>
      </w:r>
    </w:p>
    <w:p w:rsidR="00300522" w:rsidRPr="003F329B" w:rsidRDefault="00300522" w:rsidP="00300522">
      <w:pPr>
        <w:pStyle w:val="subsection2"/>
      </w:pPr>
      <w:r w:rsidRPr="003F329B">
        <w:t xml:space="preserve">only part of the actual supply is </w:t>
      </w:r>
      <w:r w:rsidR="003F329B" w:rsidRPr="003F329B">
        <w:rPr>
          <w:position w:val="6"/>
          <w:sz w:val="16"/>
          <w:szCs w:val="16"/>
        </w:rPr>
        <w:t>*</w:t>
      </w:r>
      <w:r w:rsidRPr="003F329B">
        <w:t xml:space="preserve">connected with </w:t>
      </w:r>
      <w:r w:rsidR="001C0E0E" w:rsidRPr="003F329B">
        <w:t>the indirect tax zone</w:t>
      </w:r>
      <w:r w:rsidRPr="003F329B">
        <w:t>, then the actual supply is to be treated as if it were separate supplies in the following way.</w:t>
      </w:r>
    </w:p>
    <w:p w:rsidR="00300522" w:rsidRPr="003F329B" w:rsidRDefault="00300522" w:rsidP="00300522">
      <w:pPr>
        <w:pStyle w:val="subsection"/>
      </w:pPr>
      <w:r w:rsidRPr="003F329B">
        <w:tab/>
        <w:t>(2)</w:t>
      </w:r>
      <w:r w:rsidRPr="003F329B">
        <w:tab/>
        <w:t xml:space="preserve">The part of the actual supply that is </w:t>
      </w:r>
      <w:r w:rsidR="003F329B" w:rsidRPr="003F329B">
        <w:rPr>
          <w:position w:val="6"/>
          <w:sz w:val="16"/>
          <w:szCs w:val="16"/>
        </w:rPr>
        <w:t>*</w:t>
      </w:r>
      <w:r w:rsidRPr="003F329B">
        <w:t xml:space="preserve">connected with </w:t>
      </w:r>
      <w:r w:rsidR="001C0E0E" w:rsidRPr="003F329B">
        <w:t>the indirect tax zone</w:t>
      </w:r>
      <w:r w:rsidRPr="003F329B">
        <w:t xml:space="preserve"> is to be treated as if it were a separate supply that is connected with </w:t>
      </w:r>
      <w:r w:rsidR="001C0E0E" w:rsidRPr="003F329B">
        <w:t>the indirect tax zone</w:t>
      </w:r>
      <w:r w:rsidRPr="003F329B">
        <w:t>.</w:t>
      </w:r>
    </w:p>
    <w:p w:rsidR="00300522" w:rsidRPr="003F329B" w:rsidRDefault="00300522" w:rsidP="00300522">
      <w:pPr>
        <w:pStyle w:val="subsection"/>
      </w:pPr>
      <w:r w:rsidRPr="003F329B">
        <w:tab/>
        <w:t>(3)</w:t>
      </w:r>
      <w:r w:rsidRPr="003F329B">
        <w:tab/>
        <w:t xml:space="preserve">The part of the actual supply that is not </w:t>
      </w:r>
      <w:r w:rsidR="003F329B" w:rsidRPr="003F329B">
        <w:rPr>
          <w:position w:val="6"/>
          <w:sz w:val="16"/>
          <w:szCs w:val="16"/>
        </w:rPr>
        <w:t>*</w:t>
      </w:r>
      <w:r w:rsidRPr="003F329B">
        <w:t xml:space="preserve">connected with </w:t>
      </w:r>
      <w:r w:rsidR="001C0E0E" w:rsidRPr="003F329B">
        <w:t>the indirect tax zone</w:t>
      </w:r>
      <w:r w:rsidRPr="003F329B">
        <w:t xml:space="preserve"> is to be treated as if it were a separate supply that is not connected with </w:t>
      </w:r>
      <w:r w:rsidR="001C0E0E" w:rsidRPr="003F329B">
        <w:t>the indirect tax zone</w:t>
      </w:r>
      <w:r w:rsidRPr="003F329B">
        <w:t>.</w:t>
      </w:r>
    </w:p>
    <w:p w:rsidR="00300522" w:rsidRPr="003F329B" w:rsidRDefault="00300522" w:rsidP="00300522">
      <w:pPr>
        <w:pStyle w:val="subsection"/>
      </w:pPr>
      <w:r w:rsidRPr="003F329B">
        <w:tab/>
        <w:t>(4)</w:t>
      </w:r>
      <w:r w:rsidRPr="003F329B">
        <w:tab/>
        <w:t>However, if one of the kinds of supply that forms part of the actual supply may reasonably be regarded as incidental to:</w:t>
      </w:r>
    </w:p>
    <w:p w:rsidR="00300522" w:rsidRPr="003F329B" w:rsidRDefault="00300522" w:rsidP="00300522">
      <w:pPr>
        <w:pStyle w:val="paragraph"/>
      </w:pPr>
      <w:r w:rsidRPr="003F329B">
        <w:tab/>
        <w:t>(a)</w:t>
      </w:r>
      <w:r w:rsidRPr="003F329B">
        <w:tab/>
        <w:t>the other kind of supply that forms part of the actual supply; or</w:t>
      </w:r>
    </w:p>
    <w:p w:rsidR="00300522" w:rsidRPr="003F329B" w:rsidRDefault="00300522" w:rsidP="00300522">
      <w:pPr>
        <w:pStyle w:val="paragraph"/>
      </w:pPr>
      <w:r w:rsidRPr="003F329B">
        <w:tab/>
        <w:t>(b)</w:t>
      </w:r>
      <w:r w:rsidRPr="003F329B">
        <w:tab/>
        <w:t>one (but not both) of the other kinds of supply that form part of the actual supply;</w:t>
      </w:r>
    </w:p>
    <w:p w:rsidR="00300522" w:rsidRPr="003F329B" w:rsidRDefault="00300522" w:rsidP="00300522">
      <w:pPr>
        <w:pStyle w:val="subsection2"/>
      </w:pPr>
      <w:r w:rsidRPr="003F329B">
        <w:t xml:space="preserve">and its value (if it were a separate </w:t>
      </w:r>
      <w:r w:rsidR="003F329B" w:rsidRPr="003F329B">
        <w:rPr>
          <w:position w:val="6"/>
          <w:sz w:val="16"/>
          <w:szCs w:val="16"/>
        </w:rPr>
        <w:t>*</w:t>
      </w:r>
      <w:r w:rsidRPr="003F329B">
        <w:t>taxable supply) would not exceed $50,000, it is treated as part of that other kind of supply.</w:t>
      </w:r>
    </w:p>
    <w:p w:rsidR="00300522" w:rsidRPr="003F329B" w:rsidRDefault="00300522" w:rsidP="00300522">
      <w:pPr>
        <w:pStyle w:val="subsection"/>
      </w:pPr>
      <w:r w:rsidRPr="003F329B">
        <w:tab/>
        <w:t>(5)</w:t>
      </w:r>
      <w:r w:rsidRPr="003F329B">
        <w:tab/>
        <w:t>This section has effect despite section</w:t>
      </w:r>
      <w:r w:rsidR="003F329B">
        <w:t> </w:t>
      </w:r>
      <w:r w:rsidRPr="003F329B">
        <w:t>9</w:t>
      </w:r>
      <w:r w:rsidR="003F329B">
        <w:noBreakHyphen/>
      </w:r>
      <w:r w:rsidRPr="003F329B">
        <w:t xml:space="preserve">25 (which is about when supplies are connected with </w:t>
      </w:r>
      <w:r w:rsidR="001C0E0E" w:rsidRPr="003F329B">
        <w:t>the indirect tax zone</w:t>
      </w:r>
      <w:r w:rsidRPr="003F329B">
        <w:t>).</w:t>
      </w:r>
    </w:p>
    <w:p w:rsidR="00300522" w:rsidRPr="003F329B" w:rsidRDefault="00300522" w:rsidP="00300522">
      <w:pPr>
        <w:pStyle w:val="ActHead5"/>
      </w:pPr>
      <w:bookmarkStart w:id="708" w:name="_Toc416266275"/>
      <w:r w:rsidRPr="00AE4251">
        <w:rPr>
          <w:rStyle w:val="CharSectno"/>
        </w:rPr>
        <w:t>96</w:t>
      </w:r>
      <w:r w:rsidR="003F329B" w:rsidRPr="00AE4251">
        <w:rPr>
          <w:rStyle w:val="CharSectno"/>
        </w:rPr>
        <w:noBreakHyphen/>
      </w:r>
      <w:r w:rsidRPr="00AE4251">
        <w:rPr>
          <w:rStyle w:val="CharSectno"/>
        </w:rPr>
        <w:t>10</w:t>
      </w:r>
      <w:r w:rsidRPr="003F329B">
        <w:t xml:space="preserve">  The value of the taxable components of supplies that are only partly connected with </w:t>
      </w:r>
      <w:r w:rsidR="008F5593" w:rsidRPr="003F329B">
        <w:t>the indirect tax zone</w:t>
      </w:r>
      <w:bookmarkEnd w:id="708"/>
    </w:p>
    <w:p w:rsidR="00300522" w:rsidRPr="003F329B" w:rsidRDefault="00300522" w:rsidP="00300522">
      <w:pPr>
        <w:pStyle w:val="subsection"/>
      </w:pPr>
      <w:r w:rsidRPr="003F329B">
        <w:tab/>
        <w:t>(1)</w:t>
      </w:r>
      <w:r w:rsidRPr="003F329B">
        <w:tab/>
        <w:t xml:space="preserve">If a supply (the </w:t>
      </w:r>
      <w:r w:rsidRPr="003F329B">
        <w:rPr>
          <w:b/>
          <w:bCs/>
          <w:i/>
          <w:iCs/>
        </w:rPr>
        <w:t>actual supply</w:t>
      </w:r>
      <w:r w:rsidRPr="003F329B">
        <w:t>):</w:t>
      </w:r>
    </w:p>
    <w:p w:rsidR="00300522" w:rsidRPr="003F329B" w:rsidRDefault="00300522" w:rsidP="00300522">
      <w:pPr>
        <w:pStyle w:val="paragraph"/>
      </w:pPr>
      <w:r w:rsidRPr="003F329B">
        <w:tab/>
        <w:t>(a)</w:t>
      </w:r>
      <w:r w:rsidRPr="003F329B">
        <w:tab/>
        <w:t>is, because of section</w:t>
      </w:r>
      <w:r w:rsidR="003F329B">
        <w:t> </w:t>
      </w:r>
      <w:r w:rsidRPr="003F329B">
        <w:t>96</w:t>
      </w:r>
      <w:r w:rsidR="003F329B">
        <w:noBreakHyphen/>
      </w:r>
      <w:r w:rsidRPr="003F329B">
        <w:t>5, to be treated as separate supplies; and</w:t>
      </w:r>
    </w:p>
    <w:p w:rsidR="00300522" w:rsidRPr="003F329B" w:rsidRDefault="00300522" w:rsidP="00300522">
      <w:pPr>
        <w:pStyle w:val="paragraph"/>
      </w:pPr>
      <w:r w:rsidRPr="003F329B">
        <w:tab/>
        <w:t>(b)</w:t>
      </w:r>
      <w:r w:rsidRPr="003F329B">
        <w:tab/>
        <w:t xml:space="preserve">the part of the actual supply that is </w:t>
      </w:r>
      <w:r w:rsidR="003F329B" w:rsidRPr="003F329B">
        <w:rPr>
          <w:position w:val="6"/>
          <w:sz w:val="16"/>
          <w:szCs w:val="16"/>
        </w:rPr>
        <w:t>*</w:t>
      </w:r>
      <w:r w:rsidRPr="003F329B">
        <w:t xml:space="preserve">connected with </w:t>
      </w:r>
      <w:r w:rsidR="008F5593" w:rsidRPr="003F329B">
        <w:t>the indirect tax zone</w:t>
      </w:r>
      <w:r w:rsidRPr="003F329B">
        <w:t xml:space="preserve"> is a </w:t>
      </w:r>
      <w:r w:rsidR="003F329B" w:rsidRPr="003F329B">
        <w:rPr>
          <w:position w:val="6"/>
          <w:sz w:val="16"/>
          <w:szCs w:val="16"/>
        </w:rPr>
        <w:t>*</w:t>
      </w:r>
      <w:r w:rsidRPr="003F329B">
        <w:t xml:space="preserve">taxable supply, or is partly a </w:t>
      </w:r>
      <w:r w:rsidR="003F329B" w:rsidRPr="003F329B">
        <w:rPr>
          <w:position w:val="6"/>
          <w:sz w:val="16"/>
          <w:szCs w:val="16"/>
        </w:rPr>
        <w:t>*</w:t>
      </w:r>
      <w:r w:rsidRPr="003F329B">
        <w:t xml:space="preserve">taxable supply and partly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w:t>
      </w:r>
    </w:p>
    <w:p w:rsidR="00300522" w:rsidRPr="003F329B" w:rsidRDefault="00300522" w:rsidP="00300522">
      <w:pPr>
        <w:pStyle w:val="subsection2"/>
      </w:pPr>
      <w:r w:rsidRPr="003F329B">
        <w:t xml:space="preserve">the </w:t>
      </w:r>
      <w:r w:rsidRPr="003F329B">
        <w:rPr>
          <w:b/>
          <w:bCs/>
          <w:i/>
          <w:iCs/>
        </w:rPr>
        <w:t xml:space="preserve">value </w:t>
      </w:r>
      <w:r w:rsidRPr="003F329B">
        <w:t>of that part of the actual supply is worked out as follows:</w:t>
      </w:r>
    </w:p>
    <w:p w:rsidR="00300522" w:rsidRPr="003F329B" w:rsidRDefault="00300522" w:rsidP="00300522">
      <w:pPr>
        <w:pStyle w:val="paragraph"/>
      </w:pPr>
      <w:r w:rsidRPr="003F329B">
        <w:tab/>
        <w:t>(c)</w:t>
      </w:r>
      <w:r w:rsidRPr="003F329B">
        <w:tab/>
        <w:t>work out the value of the actual supply, under section</w:t>
      </w:r>
      <w:r w:rsidR="003F329B">
        <w:t> </w:t>
      </w:r>
      <w:r w:rsidRPr="003F329B">
        <w:t>9</w:t>
      </w:r>
      <w:r w:rsidR="003F329B">
        <w:noBreakHyphen/>
      </w:r>
      <w:r w:rsidRPr="003F329B">
        <w:t>75, as if it were solely a taxable supply; and</w:t>
      </w:r>
    </w:p>
    <w:p w:rsidR="00300522" w:rsidRPr="003F329B" w:rsidRDefault="00300522" w:rsidP="00300522">
      <w:pPr>
        <w:pStyle w:val="paragraph"/>
      </w:pPr>
      <w:r w:rsidRPr="003F329B">
        <w:tab/>
        <w:t>(d)</w:t>
      </w:r>
      <w:r w:rsidRPr="003F329B">
        <w:tab/>
        <w:t>work out the proportion of that value of the actual supply that the taxable supply represents; and</w:t>
      </w:r>
    </w:p>
    <w:p w:rsidR="00300522" w:rsidRPr="003F329B" w:rsidRDefault="00300522" w:rsidP="00300522">
      <w:pPr>
        <w:pStyle w:val="paragraph"/>
      </w:pPr>
      <w:r w:rsidRPr="003F329B">
        <w:tab/>
        <w:t>(e)</w:t>
      </w:r>
      <w:r w:rsidRPr="003F329B">
        <w:tab/>
        <w:t xml:space="preserve">multiply that value by the proportion in </w:t>
      </w:r>
      <w:r w:rsidR="003F329B">
        <w:t>paragraph (</w:t>
      </w:r>
      <w:r w:rsidRPr="003F329B">
        <w:t>d).</w:t>
      </w:r>
    </w:p>
    <w:p w:rsidR="00300522" w:rsidRPr="003F329B" w:rsidRDefault="00300522" w:rsidP="00300522">
      <w:pPr>
        <w:pStyle w:val="subsection"/>
      </w:pPr>
      <w:r w:rsidRPr="003F329B">
        <w:tab/>
        <w:t>(2)</w:t>
      </w:r>
      <w:r w:rsidRPr="003F329B">
        <w:tab/>
        <w:t xml:space="preserve">If that part of the actual supply is partly a </w:t>
      </w:r>
      <w:r w:rsidR="003F329B" w:rsidRPr="003F329B">
        <w:rPr>
          <w:position w:val="6"/>
          <w:sz w:val="16"/>
          <w:szCs w:val="16"/>
        </w:rPr>
        <w:t>*</w:t>
      </w:r>
      <w:r w:rsidRPr="003F329B">
        <w:t xml:space="preserve">taxable supply and partly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this section does not affect the operation of section</w:t>
      </w:r>
      <w:r w:rsidR="003F329B">
        <w:t> </w:t>
      </w:r>
      <w:r w:rsidRPr="003F329B">
        <w:t>9</w:t>
      </w:r>
      <w:r w:rsidR="003F329B">
        <w:noBreakHyphen/>
      </w:r>
      <w:r w:rsidRPr="003F329B">
        <w:t>80 in working out the value of so much of that part of the actual supply as is a 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75 (which is about the value of taxable supplies).</w:t>
      </w:r>
    </w:p>
    <w:p w:rsidR="00300522" w:rsidRPr="003F329B" w:rsidRDefault="00300522" w:rsidP="00A36DB5">
      <w:pPr>
        <w:pStyle w:val="ActHead3"/>
        <w:pageBreakBefore/>
      </w:pPr>
      <w:bookmarkStart w:id="709" w:name="_Toc416266276"/>
      <w:r w:rsidRPr="00AE4251">
        <w:rPr>
          <w:rStyle w:val="CharDivNo"/>
        </w:rPr>
        <w:t>Division</w:t>
      </w:r>
      <w:r w:rsidR="003F329B" w:rsidRPr="00AE4251">
        <w:rPr>
          <w:rStyle w:val="CharDivNo"/>
        </w:rPr>
        <w:t> </w:t>
      </w:r>
      <w:r w:rsidRPr="00AE4251">
        <w:rPr>
          <w:rStyle w:val="CharDivNo"/>
        </w:rPr>
        <w:t>99</w:t>
      </w:r>
      <w:r w:rsidRPr="003F329B">
        <w:t>—</w:t>
      </w:r>
      <w:r w:rsidRPr="00AE4251">
        <w:rPr>
          <w:rStyle w:val="CharDivText"/>
        </w:rPr>
        <w:t>Deposits as security</w:t>
      </w:r>
      <w:bookmarkEnd w:id="709"/>
    </w:p>
    <w:p w:rsidR="00300522" w:rsidRPr="003F329B" w:rsidRDefault="00300522" w:rsidP="00300522">
      <w:pPr>
        <w:pStyle w:val="ActHead5"/>
      </w:pPr>
      <w:bookmarkStart w:id="710" w:name="_Toc416266277"/>
      <w:r w:rsidRPr="00AE4251">
        <w:rPr>
          <w:rStyle w:val="CharSectno"/>
        </w:rPr>
        <w:t>99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10"/>
    </w:p>
    <w:p w:rsidR="00300522" w:rsidRPr="003F329B" w:rsidRDefault="00300522" w:rsidP="00300522">
      <w:pPr>
        <w:pStyle w:val="BoxText"/>
      </w:pPr>
      <w:r w:rsidRPr="003F329B">
        <w:t>GST does not apply to the taking of a deposit as security for the performance of an obligation (unless the deposit is forfeited or is applied as consideration). GST is not attributable prior to forfeiture.</w:t>
      </w:r>
    </w:p>
    <w:p w:rsidR="00300522" w:rsidRPr="003F329B" w:rsidRDefault="00300522" w:rsidP="00300522">
      <w:pPr>
        <w:pStyle w:val="ActHead5"/>
      </w:pPr>
      <w:bookmarkStart w:id="711" w:name="_Toc416266278"/>
      <w:r w:rsidRPr="00AE4251">
        <w:rPr>
          <w:rStyle w:val="CharSectno"/>
        </w:rPr>
        <w:t>99</w:t>
      </w:r>
      <w:r w:rsidR="003F329B" w:rsidRPr="00AE4251">
        <w:rPr>
          <w:rStyle w:val="CharSectno"/>
        </w:rPr>
        <w:noBreakHyphen/>
      </w:r>
      <w:r w:rsidRPr="00AE4251">
        <w:rPr>
          <w:rStyle w:val="CharSectno"/>
        </w:rPr>
        <w:t>5</w:t>
      </w:r>
      <w:r w:rsidRPr="003F329B">
        <w:t xml:space="preserve">  Giving a deposit as security does not constitute consideration</w:t>
      </w:r>
      <w:bookmarkEnd w:id="711"/>
    </w:p>
    <w:p w:rsidR="00300522" w:rsidRPr="003F329B" w:rsidRDefault="00300522" w:rsidP="00300522">
      <w:pPr>
        <w:pStyle w:val="subsection"/>
      </w:pPr>
      <w:r w:rsidRPr="003F329B">
        <w:tab/>
        <w:t>(1)</w:t>
      </w:r>
      <w:r w:rsidRPr="003F329B">
        <w:tab/>
        <w:t xml:space="preserve">A deposit held as security for the performance of an obligation is not treated as </w:t>
      </w:r>
      <w:r w:rsidR="003F329B" w:rsidRPr="003F329B">
        <w:rPr>
          <w:position w:val="6"/>
          <w:sz w:val="16"/>
          <w:szCs w:val="16"/>
        </w:rPr>
        <w:t>*</w:t>
      </w:r>
      <w:r w:rsidRPr="003F329B">
        <w:t>consideration for a supply, unless the deposit:</w:t>
      </w:r>
    </w:p>
    <w:p w:rsidR="00300522" w:rsidRPr="003F329B" w:rsidRDefault="00300522" w:rsidP="00300522">
      <w:pPr>
        <w:pStyle w:val="paragraph"/>
      </w:pPr>
      <w:r w:rsidRPr="003F329B">
        <w:tab/>
        <w:t>(a)</w:t>
      </w:r>
      <w:r w:rsidRPr="003F329B">
        <w:tab/>
        <w:t>is forfeited because of a failure to perform the obligation; or</w:t>
      </w:r>
    </w:p>
    <w:p w:rsidR="00300522" w:rsidRPr="003F329B" w:rsidRDefault="00300522" w:rsidP="00300522">
      <w:pPr>
        <w:pStyle w:val="paragraph"/>
      </w:pPr>
      <w:r w:rsidRPr="003F329B">
        <w:tab/>
        <w:t>(b)</w:t>
      </w:r>
      <w:r w:rsidRPr="003F329B">
        <w:tab/>
        <w:t>is applied as all or part of the consideration for a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712" w:name="_Toc416266279"/>
      <w:r w:rsidRPr="00AE4251">
        <w:rPr>
          <w:rStyle w:val="CharSectno"/>
        </w:rPr>
        <w:t>99</w:t>
      </w:r>
      <w:r w:rsidR="003F329B" w:rsidRPr="00AE4251">
        <w:rPr>
          <w:rStyle w:val="CharSectno"/>
        </w:rPr>
        <w:noBreakHyphen/>
      </w:r>
      <w:r w:rsidRPr="00AE4251">
        <w:rPr>
          <w:rStyle w:val="CharSectno"/>
        </w:rPr>
        <w:t>10</w:t>
      </w:r>
      <w:r w:rsidRPr="003F329B">
        <w:t xml:space="preserve">  Attributing the GST relating to deposits that are forfeited etc.</w:t>
      </w:r>
      <w:bookmarkEnd w:id="712"/>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for which the </w:t>
      </w:r>
      <w:r w:rsidR="003F329B" w:rsidRPr="003F329B">
        <w:rPr>
          <w:position w:val="6"/>
          <w:sz w:val="16"/>
          <w:szCs w:val="16"/>
        </w:rPr>
        <w:t>*</w:t>
      </w:r>
      <w:r w:rsidRPr="003F329B">
        <w:t>consideration is a deposit that was held as security for the performance of an obligation is attributable to the tax period during which the deposit:</w:t>
      </w:r>
    </w:p>
    <w:p w:rsidR="00300522" w:rsidRPr="003F329B" w:rsidRDefault="00300522" w:rsidP="00300522">
      <w:pPr>
        <w:pStyle w:val="paragraph"/>
      </w:pPr>
      <w:r w:rsidRPr="003F329B">
        <w:tab/>
        <w:t>(a)</w:t>
      </w:r>
      <w:r w:rsidRPr="003F329B">
        <w:tab/>
        <w:t>is forfeited because of a failure to perform the obligation; or</w:t>
      </w:r>
    </w:p>
    <w:p w:rsidR="00300522" w:rsidRPr="003F329B" w:rsidRDefault="00300522" w:rsidP="00300522">
      <w:pPr>
        <w:pStyle w:val="paragraph"/>
      </w:pPr>
      <w:r w:rsidRPr="003F329B">
        <w:tab/>
        <w:t>(b)</w:t>
      </w:r>
      <w:r w:rsidRPr="003F329B">
        <w:tab/>
        <w:t>is applied as all or part of the consideration for a supply.</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5 (which is about attributing GST for taxable supplies).</w:t>
      </w:r>
    </w:p>
    <w:p w:rsidR="00300522" w:rsidRPr="003F329B" w:rsidRDefault="00300522" w:rsidP="00A36DB5">
      <w:pPr>
        <w:pStyle w:val="ActHead3"/>
        <w:pageBreakBefore/>
      </w:pPr>
      <w:bookmarkStart w:id="713" w:name="_Toc416266280"/>
      <w:r w:rsidRPr="00AE4251">
        <w:rPr>
          <w:rStyle w:val="CharDivNo"/>
        </w:rPr>
        <w:t>Division</w:t>
      </w:r>
      <w:r w:rsidR="003F329B" w:rsidRPr="00AE4251">
        <w:rPr>
          <w:rStyle w:val="CharDivNo"/>
        </w:rPr>
        <w:t> </w:t>
      </w:r>
      <w:r w:rsidRPr="00AE4251">
        <w:rPr>
          <w:rStyle w:val="CharDivNo"/>
        </w:rPr>
        <w:t>100</w:t>
      </w:r>
      <w:r w:rsidRPr="003F329B">
        <w:t>—</w:t>
      </w:r>
      <w:r w:rsidRPr="00AE4251">
        <w:rPr>
          <w:rStyle w:val="CharDivText"/>
        </w:rPr>
        <w:t>Vouchers</w:t>
      </w:r>
      <w:bookmarkEnd w:id="713"/>
    </w:p>
    <w:p w:rsidR="00300522" w:rsidRPr="003F329B" w:rsidRDefault="00300522" w:rsidP="00300522">
      <w:pPr>
        <w:pStyle w:val="ActHead5"/>
      </w:pPr>
      <w:bookmarkStart w:id="714" w:name="_Toc416266281"/>
      <w:r w:rsidRPr="00AE4251">
        <w:rPr>
          <w:rStyle w:val="CharSectno"/>
        </w:rPr>
        <w:t>100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14"/>
    </w:p>
    <w:p w:rsidR="00300522" w:rsidRPr="003F329B" w:rsidRDefault="00300522" w:rsidP="00300522">
      <w:pPr>
        <w:pStyle w:val="BoxText"/>
      </w:pPr>
      <w:r w:rsidRPr="003F329B">
        <w:t>A supply of a voucher for supplies up to a stated monetary value is not subject to GST. GST may still be payable on the supply for which the voucher is redeemed, and there is an increasing adjustment for unredeemed vouchers.</w:t>
      </w:r>
    </w:p>
    <w:p w:rsidR="00300522" w:rsidRPr="003F329B" w:rsidRDefault="00300522" w:rsidP="00300522">
      <w:pPr>
        <w:pStyle w:val="notetext"/>
      </w:pPr>
      <w:r w:rsidRPr="003F329B">
        <w:t>Note:</w:t>
      </w:r>
      <w:r w:rsidRPr="003F329B">
        <w:tab/>
        <w:t xml:space="preserve">Vouchers that do not have a stated monetary value can be subject to GST when supplied, but the price of the voucher is excluded when working out the GST on the supply for which the voucher is redeemed (see </w:t>
      </w:r>
      <w:r w:rsidR="00B65A47" w:rsidRPr="003F329B">
        <w:t>subsection</w:t>
      </w:r>
      <w:r w:rsidR="003F329B">
        <w:t> </w:t>
      </w:r>
      <w:r w:rsidR="00B65A47" w:rsidRPr="003F329B">
        <w:t>9</w:t>
      </w:r>
      <w:r w:rsidR="003F329B">
        <w:noBreakHyphen/>
      </w:r>
      <w:r w:rsidR="00B65A47" w:rsidRPr="003F329B">
        <w:t>17(1)</w:t>
      </w:r>
      <w:r w:rsidRPr="003F329B">
        <w:t>).</w:t>
      </w:r>
    </w:p>
    <w:p w:rsidR="00300522" w:rsidRPr="003F329B" w:rsidRDefault="00300522" w:rsidP="00300522">
      <w:pPr>
        <w:pStyle w:val="ActHead5"/>
      </w:pPr>
      <w:bookmarkStart w:id="715" w:name="_Toc416266282"/>
      <w:r w:rsidRPr="00AE4251">
        <w:rPr>
          <w:rStyle w:val="CharSectno"/>
        </w:rPr>
        <w:t>100</w:t>
      </w:r>
      <w:r w:rsidR="003F329B" w:rsidRPr="00AE4251">
        <w:rPr>
          <w:rStyle w:val="CharSectno"/>
        </w:rPr>
        <w:noBreakHyphen/>
      </w:r>
      <w:r w:rsidRPr="00AE4251">
        <w:rPr>
          <w:rStyle w:val="CharSectno"/>
        </w:rPr>
        <w:t>5</w:t>
      </w:r>
      <w:r w:rsidRPr="003F329B">
        <w:t xml:space="preserve">  Supplies of vouchers with a stated monetary value</w:t>
      </w:r>
      <w:bookmarkEnd w:id="715"/>
    </w:p>
    <w:p w:rsidR="00300522" w:rsidRPr="003F329B" w:rsidRDefault="00300522" w:rsidP="00300522">
      <w:pPr>
        <w:pStyle w:val="subsection"/>
      </w:pPr>
      <w:r w:rsidRPr="003F329B">
        <w:tab/>
        <w:t>(1)</w:t>
      </w:r>
      <w:r w:rsidRPr="003F329B">
        <w:tab/>
        <w:t xml:space="preserve">A supply of a </w:t>
      </w:r>
      <w:r w:rsidR="003F329B" w:rsidRPr="003F329B">
        <w:rPr>
          <w:position w:val="6"/>
          <w:sz w:val="16"/>
          <w:szCs w:val="16"/>
        </w:rPr>
        <w:t>*</w:t>
      </w:r>
      <w:r w:rsidRPr="003F329B">
        <w:t xml:space="preserve">voucher is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 xml:space="preserve">on redemption of the voucher, the holder of the voucher is entitled to supplies up to the </w:t>
      </w:r>
      <w:r w:rsidR="003F329B" w:rsidRPr="003F329B">
        <w:rPr>
          <w:position w:val="6"/>
          <w:sz w:val="16"/>
          <w:szCs w:val="16"/>
        </w:rPr>
        <w:t>*</w:t>
      </w:r>
      <w:r w:rsidRPr="003F329B">
        <w:t>stated monetary value of the voucher;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consideration for supply of the voucher does not exceed the stated monetary value of the voucher.</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consideration for supply of the voucher exceeds the </w:t>
      </w:r>
      <w:r w:rsidR="003F329B" w:rsidRPr="003F329B">
        <w:rPr>
          <w:position w:val="6"/>
          <w:sz w:val="16"/>
          <w:szCs w:val="16"/>
        </w:rPr>
        <w:t>*</w:t>
      </w:r>
      <w:r w:rsidRPr="003F329B">
        <w:t>stated monetary value of the voucher, the consideration is treated (except for the purposes of this section) as if it were reduced by that monetary value.</w:t>
      </w:r>
    </w:p>
    <w:p w:rsidR="00300522" w:rsidRPr="003F329B" w:rsidRDefault="00300522" w:rsidP="00300522">
      <w:pPr>
        <w:pStyle w:val="subsection"/>
      </w:pPr>
      <w:r w:rsidRPr="003F329B">
        <w:tab/>
        <w:t>(2A)</w:t>
      </w:r>
      <w:r w:rsidRPr="003F329B">
        <w:tab/>
        <w:t xml:space="preserve">The </w:t>
      </w:r>
      <w:r w:rsidRPr="003F329B">
        <w:rPr>
          <w:b/>
          <w:i/>
        </w:rPr>
        <w:t>stated monetary value</w:t>
      </w:r>
      <w:r w:rsidRPr="003F329B">
        <w:t xml:space="preserve">, in relation to a </w:t>
      </w:r>
      <w:r w:rsidR="003F329B" w:rsidRPr="003F329B">
        <w:rPr>
          <w:position w:val="6"/>
          <w:sz w:val="16"/>
          <w:szCs w:val="16"/>
        </w:rPr>
        <w:t>*</w:t>
      </w:r>
      <w:r w:rsidRPr="003F329B">
        <w:t xml:space="preserve">voucher other than a </w:t>
      </w:r>
      <w:r w:rsidR="003F329B" w:rsidRPr="003F329B">
        <w:rPr>
          <w:position w:val="6"/>
          <w:sz w:val="16"/>
          <w:szCs w:val="16"/>
        </w:rPr>
        <w:t>*</w:t>
      </w:r>
      <w:r w:rsidRPr="003F329B">
        <w:t>prepaid phone card or facility, means the monetary value stated on the voucher or in documents accompanying the voucher.</w:t>
      </w:r>
    </w:p>
    <w:p w:rsidR="00300522" w:rsidRPr="003F329B" w:rsidRDefault="00300522" w:rsidP="00300522">
      <w:pPr>
        <w:pStyle w:val="subsection"/>
      </w:pPr>
      <w:r w:rsidRPr="003F329B">
        <w:tab/>
        <w:t>(2B)</w:t>
      </w:r>
      <w:r w:rsidRPr="003F329B">
        <w:tab/>
        <w:t xml:space="preserve">The </w:t>
      </w:r>
      <w:r w:rsidRPr="003F329B">
        <w:rPr>
          <w:b/>
          <w:i/>
        </w:rPr>
        <w:t>stated monetary value</w:t>
      </w:r>
      <w:r w:rsidRPr="003F329B">
        <w:t xml:space="preserve">, in relation to a </w:t>
      </w:r>
      <w:r w:rsidR="003F329B" w:rsidRPr="003F329B">
        <w:rPr>
          <w:position w:val="6"/>
          <w:sz w:val="16"/>
          <w:szCs w:val="16"/>
        </w:rPr>
        <w:t>*</w:t>
      </w:r>
      <w:r w:rsidRPr="003F329B">
        <w:t xml:space="preserve">voucher that is a </w:t>
      </w:r>
      <w:r w:rsidR="003F329B" w:rsidRPr="003F329B">
        <w:rPr>
          <w:position w:val="6"/>
          <w:sz w:val="16"/>
          <w:szCs w:val="16"/>
        </w:rPr>
        <w:t>*</w:t>
      </w:r>
      <w:r w:rsidRPr="003F329B">
        <w:t>prepaid phone card or facility, means the sum of:</w:t>
      </w:r>
    </w:p>
    <w:p w:rsidR="00300522" w:rsidRPr="003F329B" w:rsidRDefault="00300522" w:rsidP="00300522">
      <w:pPr>
        <w:pStyle w:val="paragraph"/>
      </w:pPr>
      <w:r w:rsidRPr="003F329B">
        <w:tab/>
        <w:t>(a)</w:t>
      </w:r>
      <w:r w:rsidRPr="003F329B">
        <w:tab/>
        <w:t>in any case—the monetary value stated on the voucher or in documents accompanying the voucher; and</w:t>
      </w:r>
    </w:p>
    <w:p w:rsidR="00300522" w:rsidRPr="003F329B" w:rsidRDefault="00300522" w:rsidP="00300522">
      <w:pPr>
        <w:pStyle w:val="paragraph"/>
      </w:pPr>
      <w:r w:rsidRPr="003F329B">
        <w:tab/>
        <w:t>(b)</w:t>
      </w:r>
      <w:r w:rsidRPr="003F329B">
        <w:tab/>
        <w:t>if the voucher is topped up after it is supplied—the monetary value of the top</w:t>
      </w:r>
      <w:r w:rsidR="003F329B">
        <w:noBreakHyphen/>
      </w:r>
      <w:r w:rsidRPr="003F329B">
        <w:t>up stated on the voucher or in documents accompanying the top</w:t>
      </w:r>
      <w:r w:rsidR="003F329B">
        <w:noBreakHyphen/>
      </w:r>
      <w:r w:rsidRPr="003F329B">
        <w:t>up.</w:t>
      </w:r>
    </w:p>
    <w:p w:rsidR="00300522" w:rsidRPr="003F329B" w:rsidRDefault="00300522" w:rsidP="00300522">
      <w:pPr>
        <w:pStyle w:val="subsection2"/>
      </w:pPr>
      <w:r w:rsidRPr="003F329B">
        <w:t>However, disregard the monetary value stated on the voucher (or in documents accompanying the voucher) or top</w:t>
      </w:r>
      <w:r w:rsidR="003F329B">
        <w:noBreakHyphen/>
      </w:r>
      <w:r w:rsidRPr="003F329B">
        <w:t>up (as the case requires), of any bonus supplies covered by the voucher or top</w:t>
      </w:r>
      <w:r w:rsidR="003F329B">
        <w:noBreakHyphen/>
      </w:r>
      <w:r w:rsidRPr="003F329B">
        <w:t>up (as the case requires).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716" w:name="_Toc416266283"/>
      <w:r w:rsidRPr="00AE4251">
        <w:rPr>
          <w:rStyle w:val="CharSectno"/>
        </w:rPr>
        <w:t>100</w:t>
      </w:r>
      <w:r w:rsidR="003F329B" w:rsidRPr="00AE4251">
        <w:rPr>
          <w:rStyle w:val="CharSectno"/>
        </w:rPr>
        <w:noBreakHyphen/>
      </w:r>
      <w:r w:rsidRPr="00AE4251">
        <w:rPr>
          <w:rStyle w:val="CharSectno"/>
        </w:rPr>
        <w:t>10</w:t>
      </w:r>
      <w:r w:rsidRPr="003F329B">
        <w:t xml:space="preserve">  Redemption of vouchers</w:t>
      </w:r>
      <w:bookmarkEnd w:id="716"/>
    </w:p>
    <w:p w:rsidR="00300522" w:rsidRPr="003F329B" w:rsidRDefault="00300522" w:rsidP="00300522">
      <w:pPr>
        <w:pStyle w:val="subsection"/>
      </w:pPr>
      <w:r w:rsidRPr="003F329B">
        <w:tab/>
        <w:t>(1)</w:t>
      </w:r>
      <w:r w:rsidRPr="003F329B">
        <w:tab/>
        <w:t xml:space="preserve">The act of redeeming a </w:t>
      </w:r>
      <w:r w:rsidR="003F329B" w:rsidRPr="003F329B">
        <w:rPr>
          <w:position w:val="6"/>
          <w:sz w:val="16"/>
          <w:szCs w:val="16"/>
        </w:rPr>
        <w:t>*</w:t>
      </w:r>
      <w:r w:rsidRPr="003F329B">
        <w:t>voucher is not a supply.</w:t>
      </w:r>
    </w:p>
    <w:p w:rsidR="00300522" w:rsidRPr="003F329B" w:rsidRDefault="00300522" w:rsidP="00300522">
      <w:pPr>
        <w:pStyle w:val="notetext"/>
      </w:pPr>
      <w:r w:rsidRPr="003F329B">
        <w:t>Note:</w:t>
      </w:r>
      <w:r w:rsidRPr="003F329B">
        <w:tab/>
        <w:t>A supply for which the voucher is redeemed is still a supply.</w:t>
      </w:r>
    </w:p>
    <w:p w:rsidR="00300522" w:rsidRPr="003F329B" w:rsidRDefault="00300522" w:rsidP="00300522">
      <w:pPr>
        <w:pStyle w:val="subsection"/>
      </w:pPr>
      <w:r w:rsidRPr="003F329B">
        <w:tab/>
        <w:t>(2)</w:t>
      </w:r>
      <w:r w:rsidRPr="003F329B">
        <w:tab/>
      </w:r>
      <w:r w:rsidR="003F329B">
        <w:t>Subsection (</w:t>
      </w:r>
      <w:r w:rsidRPr="003F329B">
        <w:t>1) has effect despite section</w:t>
      </w:r>
      <w:r w:rsidR="003F329B">
        <w:t> </w:t>
      </w:r>
      <w:r w:rsidRPr="003F329B">
        <w:t>9</w:t>
      </w:r>
      <w:r w:rsidR="003F329B">
        <w:noBreakHyphen/>
      </w:r>
      <w:r w:rsidRPr="003F329B">
        <w:t>10 (which is about what is a supply).</w:t>
      </w:r>
    </w:p>
    <w:p w:rsidR="00300522" w:rsidRPr="003F329B" w:rsidRDefault="00300522" w:rsidP="00300522">
      <w:pPr>
        <w:pStyle w:val="subsection"/>
      </w:pPr>
      <w:r w:rsidRPr="003F329B">
        <w:tab/>
        <w:t>(3)</w:t>
      </w:r>
      <w:r w:rsidRPr="003F329B">
        <w:tab/>
      </w:r>
      <w:r w:rsidR="001C0A16" w:rsidRPr="003F329B">
        <w:t>Subsection</w:t>
      </w:r>
      <w:r w:rsidR="003F329B">
        <w:t> </w:t>
      </w:r>
      <w:r w:rsidR="001C0A16" w:rsidRPr="003F329B">
        <w:t>9</w:t>
      </w:r>
      <w:r w:rsidR="003F329B">
        <w:noBreakHyphen/>
      </w:r>
      <w:r w:rsidR="001C0A16" w:rsidRPr="003F329B">
        <w:t>17(1</w:t>
      </w:r>
      <w:r w:rsidR="00A53099" w:rsidRPr="003F329B">
        <w:t>) (w</w:t>
      </w:r>
      <w:r w:rsidRPr="003F329B">
        <w:t xml:space="preserve">hich is about the consideration for exercising rights or options) does not apply to a right or option that is granted by way of a </w:t>
      </w:r>
      <w:r w:rsidR="003F329B" w:rsidRPr="003F329B">
        <w:rPr>
          <w:position w:val="6"/>
          <w:sz w:val="16"/>
          <w:szCs w:val="16"/>
        </w:rPr>
        <w:t>*</w:t>
      </w:r>
      <w:r w:rsidRPr="003F329B">
        <w:t xml:space="preserve">voucher if, on redemption of the voucher, the holder of the voucher is entitled to supplies up to the </w:t>
      </w:r>
      <w:r w:rsidR="003F329B" w:rsidRPr="003F329B">
        <w:rPr>
          <w:position w:val="6"/>
          <w:sz w:val="16"/>
          <w:szCs w:val="16"/>
        </w:rPr>
        <w:t>*</w:t>
      </w:r>
      <w:r w:rsidRPr="003F329B">
        <w:t>stated monetary value of the voucher.</w:t>
      </w:r>
    </w:p>
    <w:p w:rsidR="00300522" w:rsidRPr="003F329B" w:rsidRDefault="00300522" w:rsidP="00300522">
      <w:pPr>
        <w:pStyle w:val="ActHead5"/>
      </w:pPr>
      <w:bookmarkStart w:id="717" w:name="_Toc416266284"/>
      <w:r w:rsidRPr="00AE4251">
        <w:rPr>
          <w:rStyle w:val="CharSectno"/>
        </w:rPr>
        <w:t>100</w:t>
      </w:r>
      <w:r w:rsidR="003F329B" w:rsidRPr="00AE4251">
        <w:rPr>
          <w:rStyle w:val="CharSectno"/>
        </w:rPr>
        <w:noBreakHyphen/>
      </w:r>
      <w:r w:rsidRPr="00AE4251">
        <w:rPr>
          <w:rStyle w:val="CharSectno"/>
        </w:rPr>
        <w:t>12</w:t>
      </w:r>
      <w:r w:rsidRPr="003F329B">
        <w:t xml:space="preserve">  Consideration on redemption of vouchers</w:t>
      </w:r>
      <w:bookmarkEnd w:id="717"/>
    </w:p>
    <w:p w:rsidR="00300522" w:rsidRPr="003F329B" w:rsidRDefault="00300522" w:rsidP="00300522">
      <w:pPr>
        <w:pStyle w:val="subsection"/>
      </w:pPr>
      <w:r w:rsidRPr="003F329B">
        <w:tab/>
        <w:t>(1)</w:t>
      </w:r>
      <w:r w:rsidRPr="003F329B">
        <w:tab/>
        <w:t xml:space="preserve">To avoid doubt, the consideration for a </w:t>
      </w:r>
      <w:r w:rsidR="003F329B" w:rsidRPr="003F329B">
        <w:rPr>
          <w:position w:val="6"/>
          <w:sz w:val="16"/>
          <w:szCs w:val="16"/>
        </w:rPr>
        <w:t>*</w:t>
      </w:r>
      <w:r w:rsidRPr="003F329B">
        <w:t xml:space="preserve">taxable supply of a thing acquired by fully redeeming a </w:t>
      </w:r>
      <w:r w:rsidR="003F329B" w:rsidRPr="003F329B">
        <w:rPr>
          <w:position w:val="6"/>
          <w:sz w:val="16"/>
          <w:szCs w:val="16"/>
        </w:rPr>
        <w:t>*</w:t>
      </w:r>
      <w:r w:rsidRPr="003F329B">
        <w:t>voucher is taken to be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stated monetary value of the voucher, reduced by any amount of that value refunded to the holder of the voucher in respect of the supply; and</w:t>
      </w:r>
    </w:p>
    <w:p w:rsidR="00300522" w:rsidRPr="003F329B" w:rsidRDefault="00300522" w:rsidP="00300522">
      <w:pPr>
        <w:pStyle w:val="paragraph"/>
      </w:pPr>
      <w:r w:rsidRPr="003F329B">
        <w:tab/>
        <w:t>(b)</w:t>
      </w:r>
      <w:r w:rsidRPr="003F329B">
        <w:tab/>
        <w:t>any additional consideration provided for the supply.</w:t>
      </w:r>
    </w:p>
    <w:p w:rsidR="00300522" w:rsidRPr="003F329B" w:rsidRDefault="00300522" w:rsidP="00300522">
      <w:pPr>
        <w:pStyle w:val="subsection"/>
      </w:pPr>
      <w:r w:rsidRPr="003F329B">
        <w:tab/>
        <w:t>(2)</w:t>
      </w:r>
      <w:r w:rsidRPr="003F329B">
        <w:tab/>
        <w:t xml:space="preserve">To avoid doubt, the consideration for a </w:t>
      </w:r>
      <w:r w:rsidR="003F329B" w:rsidRPr="003F329B">
        <w:rPr>
          <w:position w:val="6"/>
          <w:sz w:val="16"/>
          <w:szCs w:val="16"/>
        </w:rPr>
        <w:t>*</w:t>
      </w:r>
      <w:r w:rsidRPr="003F329B">
        <w:t xml:space="preserve">taxable supply of a thing acquired by partly redeeming a </w:t>
      </w:r>
      <w:r w:rsidR="003F329B" w:rsidRPr="003F329B">
        <w:rPr>
          <w:position w:val="6"/>
          <w:sz w:val="16"/>
          <w:szCs w:val="16"/>
        </w:rPr>
        <w:t>*</w:t>
      </w:r>
      <w:r w:rsidRPr="003F329B">
        <w:t>voucher is taken to be the sum of:</w:t>
      </w:r>
    </w:p>
    <w:p w:rsidR="00300522" w:rsidRPr="003F329B" w:rsidRDefault="00300522" w:rsidP="00300522">
      <w:pPr>
        <w:pStyle w:val="paragraph"/>
      </w:pPr>
      <w:r w:rsidRPr="003F329B">
        <w:tab/>
        <w:t>(a)</w:t>
      </w:r>
      <w:r w:rsidRPr="003F329B">
        <w:tab/>
        <w:t xml:space="preserve">the amount of the </w:t>
      </w:r>
      <w:r w:rsidR="003F329B" w:rsidRPr="003F329B">
        <w:rPr>
          <w:position w:val="6"/>
          <w:sz w:val="16"/>
          <w:szCs w:val="16"/>
        </w:rPr>
        <w:t>*</w:t>
      </w:r>
      <w:r w:rsidRPr="003F329B">
        <w:t>stated monetary value of the voucher that the redemption represents; and</w:t>
      </w:r>
    </w:p>
    <w:p w:rsidR="00300522" w:rsidRPr="003F329B" w:rsidRDefault="00300522" w:rsidP="00300522">
      <w:pPr>
        <w:pStyle w:val="paragraph"/>
      </w:pPr>
      <w:r w:rsidRPr="003F329B">
        <w:tab/>
        <w:t>(b)</w:t>
      </w:r>
      <w:r w:rsidRPr="003F329B">
        <w:tab/>
        <w:t>any additional consideration provided for the supply.</w:t>
      </w:r>
    </w:p>
    <w:p w:rsidR="00300522" w:rsidRPr="003F329B" w:rsidRDefault="00300522" w:rsidP="00300522">
      <w:pPr>
        <w:pStyle w:val="subsection"/>
      </w:pPr>
      <w:r w:rsidRPr="003F329B">
        <w:tab/>
        <w:t>(3)</w:t>
      </w:r>
      <w:r w:rsidRPr="003F329B">
        <w:tab/>
      </w:r>
      <w:r w:rsidR="003F329B">
        <w:t>Subsections (</w:t>
      </w:r>
      <w:r w:rsidRPr="003F329B">
        <w:t>1) and (2) have effect despite section</w:t>
      </w:r>
      <w:r w:rsidR="003F329B">
        <w:t> </w:t>
      </w:r>
      <w:r w:rsidRPr="003F329B">
        <w:t>9</w:t>
      </w:r>
      <w:r w:rsidR="003F329B">
        <w:noBreakHyphen/>
      </w:r>
      <w:r w:rsidRPr="003F329B">
        <w:t>15 (which is about consideration).</w:t>
      </w:r>
    </w:p>
    <w:p w:rsidR="00300522" w:rsidRPr="003F329B" w:rsidRDefault="00300522" w:rsidP="00300522">
      <w:pPr>
        <w:pStyle w:val="ActHead5"/>
      </w:pPr>
      <w:bookmarkStart w:id="718" w:name="_Toc416266285"/>
      <w:r w:rsidRPr="00AE4251">
        <w:rPr>
          <w:rStyle w:val="CharSectno"/>
        </w:rPr>
        <w:t>100</w:t>
      </w:r>
      <w:r w:rsidR="003F329B" w:rsidRPr="00AE4251">
        <w:rPr>
          <w:rStyle w:val="CharSectno"/>
        </w:rPr>
        <w:noBreakHyphen/>
      </w:r>
      <w:r w:rsidRPr="00AE4251">
        <w:rPr>
          <w:rStyle w:val="CharSectno"/>
        </w:rPr>
        <w:t>15</w:t>
      </w:r>
      <w:r w:rsidRPr="003F329B">
        <w:t xml:space="preserve">  Increasing adjustments for unredeemed vouchers</w:t>
      </w:r>
      <w:bookmarkEnd w:id="718"/>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supplied a </w:t>
      </w:r>
      <w:r w:rsidR="003F329B" w:rsidRPr="003F329B">
        <w:rPr>
          <w:position w:val="6"/>
          <w:sz w:val="16"/>
          <w:szCs w:val="16"/>
        </w:rPr>
        <w:t>*</w:t>
      </w:r>
      <w:r w:rsidRPr="003F329B">
        <w:t xml:space="preserve">voucher for </w:t>
      </w:r>
      <w:r w:rsidR="003F329B" w:rsidRPr="003F329B">
        <w:rPr>
          <w:position w:val="6"/>
          <w:sz w:val="16"/>
          <w:szCs w:val="16"/>
        </w:rPr>
        <w:t>*</w:t>
      </w:r>
      <w:r w:rsidRPr="003F329B">
        <w:t>consideration; and</w:t>
      </w:r>
    </w:p>
    <w:p w:rsidR="00300522" w:rsidRPr="003F329B" w:rsidRDefault="00300522" w:rsidP="00300522">
      <w:pPr>
        <w:pStyle w:val="paragraph"/>
      </w:pPr>
      <w:r w:rsidRPr="003F329B">
        <w:tab/>
        <w:t>(b)</w:t>
      </w:r>
      <w:r w:rsidRPr="003F329B">
        <w:tab/>
        <w:t xml:space="preserve">on redemption of the voucher, the holder of the voucher was entitled to supplies up to the </w:t>
      </w:r>
      <w:r w:rsidR="003F329B" w:rsidRPr="003F329B">
        <w:rPr>
          <w:position w:val="6"/>
          <w:sz w:val="16"/>
          <w:szCs w:val="16"/>
        </w:rPr>
        <w:t>*</w:t>
      </w:r>
      <w:r w:rsidRPr="003F329B">
        <w:t>stated monetary value of the voucher; and</w:t>
      </w:r>
    </w:p>
    <w:p w:rsidR="00300522" w:rsidRPr="003F329B" w:rsidRDefault="00300522" w:rsidP="00300522">
      <w:pPr>
        <w:pStyle w:val="paragraph"/>
      </w:pPr>
      <w:r w:rsidRPr="003F329B">
        <w:tab/>
        <w:t>(c)</w:t>
      </w:r>
      <w:r w:rsidRPr="003F329B">
        <w:tab/>
        <w:t>the voucher has not been fully redeemed; and</w:t>
      </w:r>
    </w:p>
    <w:p w:rsidR="00300522" w:rsidRPr="003F329B" w:rsidRDefault="00300522" w:rsidP="00300522">
      <w:pPr>
        <w:pStyle w:val="paragraph"/>
      </w:pPr>
      <w:r w:rsidRPr="003F329B">
        <w:tab/>
        <w:t>(d)</w:t>
      </w:r>
      <w:r w:rsidRPr="003F329B">
        <w:tab/>
        <w:t>you have, for accounting purposes, written back to current income any reserves for the redemption of the voucher.</w:t>
      </w:r>
    </w:p>
    <w:p w:rsidR="00300522" w:rsidRPr="003F329B" w:rsidRDefault="00300522" w:rsidP="00300522">
      <w:pPr>
        <w:pStyle w:val="subsection"/>
      </w:pPr>
      <w:r w:rsidRPr="003F329B">
        <w:tab/>
        <w:t>(2)</w:t>
      </w:r>
      <w:r w:rsidRPr="003F329B">
        <w:tab/>
        <w:t>The amount of the increasing adjustment i</w:t>
      </w:r>
      <w:smartTag w:uri="urn:schemas-microsoft-com:office:smarttags" w:element="PersonName">
        <w:r w:rsidRPr="003F329B">
          <w:t>s 1</w:t>
        </w:r>
      </w:smartTag>
      <w:r w:rsidRPr="003F329B">
        <w:t xml:space="preserve">/11 of the </w:t>
      </w:r>
      <w:r w:rsidR="003F329B" w:rsidRPr="003F329B">
        <w:rPr>
          <w:position w:val="6"/>
          <w:sz w:val="16"/>
          <w:szCs w:val="16"/>
        </w:rPr>
        <w:t>*</w:t>
      </w:r>
      <w:r w:rsidRPr="003F329B">
        <w:t>stated monetary value of the voucher to the extent that it was not redeemed.</w:t>
      </w:r>
    </w:p>
    <w:p w:rsidR="00300522" w:rsidRPr="003F329B" w:rsidRDefault="00300522" w:rsidP="00300522">
      <w:pPr>
        <w:pStyle w:val="ActHead5"/>
      </w:pPr>
      <w:bookmarkStart w:id="719" w:name="_Toc416266286"/>
      <w:r w:rsidRPr="00AE4251">
        <w:rPr>
          <w:rStyle w:val="CharSectno"/>
        </w:rPr>
        <w:t>100</w:t>
      </w:r>
      <w:r w:rsidR="003F329B" w:rsidRPr="00AE4251">
        <w:rPr>
          <w:rStyle w:val="CharSectno"/>
        </w:rPr>
        <w:noBreakHyphen/>
      </w:r>
      <w:r w:rsidRPr="00AE4251">
        <w:rPr>
          <w:rStyle w:val="CharSectno"/>
        </w:rPr>
        <w:t>18</w:t>
      </w:r>
      <w:r w:rsidRPr="003F329B">
        <w:t xml:space="preserve">  Arrangement for supply of voucher</w:t>
      </w:r>
      <w:bookmarkEnd w:id="719"/>
    </w:p>
    <w:p w:rsidR="00300522" w:rsidRPr="003F329B" w:rsidRDefault="00300522" w:rsidP="00300522">
      <w:pPr>
        <w:pStyle w:val="subsection"/>
      </w:pPr>
      <w:r w:rsidRPr="003F329B">
        <w:tab/>
        <w:t>(1)</w:t>
      </w:r>
      <w:r w:rsidRPr="003F329B">
        <w:tab/>
        <w:t xml:space="preserve">An entity (the </w:t>
      </w:r>
      <w:r w:rsidRPr="003F329B">
        <w:rPr>
          <w:b/>
          <w:i/>
        </w:rPr>
        <w:t>supplier</w:t>
      </w:r>
      <w:r w:rsidRPr="003F329B">
        <w:t xml:space="preserve">) may, in writing, enter into an arrangement with another entity under which the other entity supplies (whether or not as an agent on the supplier’s behalf) a </w:t>
      </w:r>
      <w:r w:rsidR="003F329B" w:rsidRPr="003F329B">
        <w:rPr>
          <w:position w:val="6"/>
          <w:sz w:val="16"/>
          <w:szCs w:val="16"/>
        </w:rPr>
        <w:t>*</w:t>
      </w:r>
      <w:r w:rsidRPr="003F329B">
        <w:t>voucher to a third party.</w:t>
      </w:r>
    </w:p>
    <w:p w:rsidR="00300522" w:rsidRPr="003F329B" w:rsidRDefault="00300522" w:rsidP="00300522">
      <w:pPr>
        <w:pStyle w:val="subsection"/>
      </w:pPr>
      <w:r w:rsidRPr="003F329B">
        <w:tab/>
        <w:t>(2)</w:t>
      </w:r>
      <w:r w:rsidRPr="003F329B">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3F329B" w:rsidRPr="003F329B">
        <w:rPr>
          <w:position w:val="6"/>
          <w:sz w:val="16"/>
          <w:szCs w:val="16"/>
        </w:rPr>
        <w:t>*</w:t>
      </w:r>
      <w:r w:rsidRPr="003F329B">
        <w:t>taxable supply.</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20" w:name="_Toc416266287"/>
      <w:r w:rsidRPr="00AE4251">
        <w:rPr>
          <w:rStyle w:val="CharSectno"/>
        </w:rPr>
        <w:t>100</w:t>
      </w:r>
      <w:r w:rsidR="003F329B" w:rsidRPr="00AE4251">
        <w:rPr>
          <w:rStyle w:val="CharSectno"/>
        </w:rPr>
        <w:noBreakHyphen/>
      </w:r>
      <w:r w:rsidRPr="00AE4251">
        <w:rPr>
          <w:rStyle w:val="CharSectno"/>
        </w:rPr>
        <w:t>20</w:t>
      </w:r>
      <w:r w:rsidRPr="003F329B">
        <w:t xml:space="preserve">  Vouchers supplied to non</w:t>
      </w:r>
      <w:r w:rsidR="003F329B">
        <w:noBreakHyphen/>
      </w:r>
      <w:r w:rsidRPr="003F329B">
        <w:t xml:space="preserve">residents and redeemed by others in </w:t>
      </w:r>
      <w:r w:rsidR="008F5593" w:rsidRPr="003F329B">
        <w:t>the indirect tax zone</w:t>
      </w:r>
      <w:bookmarkEnd w:id="720"/>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to a </w:t>
      </w:r>
      <w:r w:rsidR="003F329B" w:rsidRPr="003F329B">
        <w:rPr>
          <w:position w:val="6"/>
          <w:sz w:val="16"/>
          <w:szCs w:val="16"/>
        </w:rPr>
        <w:t>*</w:t>
      </w:r>
      <w:r w:rsidRPr="003F329B">
        <w:t xml:space="preserve">voucher supplied to a </w:t>
      </w:r>
      <w:r w:rsidR="003F329B" w:rsidRPr="003F329B">
        <w:rPr>
          <w:position w:val="6"/>
          <w:sz w:val="16"/>
          <w:szCs w:val="16"/>
        </w:rPr>
        <w:t>*</w:t>
      </w:r>
      <w:r w:rsidRPr="003F329B">
        <w:t>non</w:t>
      </w:r>
      <w:r w:rsidR="003F329B">
        <w:noBreakHyphen/>
      </w:r>
      <w:r w:rsidRPr="003F329B">
        <w:t>resident if, because of the application of subsection</w:t>
      </w:r>
      <w:r w:rsidR="003F329B">
        <w:t> </w:t>
      </w:r>
      <w:r w:rsidRPr="003F329B">
        <w:t>38</w:t>
      </w:r>
      <w:r w:rsidR="003F329B">
        <w:noBreakHyphen/>
      </w:r>
      <w:r w:rsidRPr="003F329B">
        <w:t xml:space="preserve">190(3), the supply is not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ActHead5"/>
      </w:pPr>
      <w:bookmarkStart w:id="721" w:name="_Toc416266288"/>
      <w:r w:rsidRPr="00AE4251">
        <w:rPr>
          <w:rStyle w:val="CharSectno"/>
        </w:rPr>
        <w:t>100</w:t>
      </w:r>
      <w:r w:rsidR="003F329B" w:rsidRPr="00AE4251">
        <w:rPr>
          <w:rStyle w:val="CharSectno"/>
        </w:rPr>
        <w:noBreakHyphen/>
      </w:r>
      <w:r w:rsidRPr="00AE4251">
        <w:rPr>
          <w:rStyle w:val="CharSectno"/>
        </w:rPr>
        <w:t>25</w:t>
      </w:r>
      <w:r w:rsidRPr="003F329B">
        <w:t xml:space="preserve">  Meaning of </w:t>
      </w:r>
      <w:r w:rsidRPr="003F329B">
        <w:rPr>
          <w:i/>
        </w:rPr>
        <w:t>voucher</w:t>
      </w:r>
      <w:r w:rsidRPr="003F329B">
        <w:t xml:space="preserve"> etc.</w:t>
      </w:r>
      <w:bookmarkEnd w:id="721"/>
    </w:p>
    <w:p w:rsidR="00300522" w:rsidRPr="003F329B" w:rsidRDefault="00300522" w:rsidP="00300522">
      <w:pPr>
        <w:pStyle w:val="subsection"/>
        <w:keepNext/>
      </w:pPr>
      <w:r w:rsidRPr="003F329B">
        <w:tab/>
        <w:t>(1)</w:t>
      </w:r>
      <w:r w:rsidRPr="003F329B">
        <w:tab/>
        <w:t xml:space="preserve">A </w:t>
      </w:r>
      <w:r w:rsidRPr="003F329B">
        <w:rPr>
          <w:b/>
          <w:i/>
        </w:rPr>
        <w:t>voucher</w:t>
      </w:r>
      <w:r w:rsidRPr="003F329B">
        <w:t xml:space="preserve"> is any:</w:t>
      </w:r>
    </w:p>
    <w:p w:rsidR="00300522" w:rsidRPr="003F329B" w:rsidRDefault="00300522" w:rsidP="00300522">
      <w:pPr>
        <w:pStyle w:val="paragraph"/>
      </w:pPr>
      <w:r w:rsidRPr="003F329B">
        <w:tab/>
        <w:t>(a)</w:t>
      </w:r>
      <w:r w:rsidRPr="003F329B">
        <w:tab/>
        <w:t>voucher, token, stamp, coupon or similar article; or</w:t>
      </w:r>
    </w:p>
    <w:p w:rsidR="00300522" w:rsidRPr="003F329B" w:rsidRDefault="00300522" w:rsidP="00300522">
      <w:pPr>
        <w:pStyle w:val="paragraph"/>
      </w:pPr>
      <w:r w:rsidRPr="003F329B">
        <w:tab/>
        <w:t>(b)</w:t>
      </w:r>
      <w:r w:rsidRPr="003F329B">
        <w:tab/>
      </w:r>
      <w:r w:rsidR="003F329B" w:rsidRPr="003F329B">
        <w:rPr>
          <w:position w:val="6"/>
          <w:sz w:val="16"/>
          <w:szCs w:val="16"/>
        </w:rPr>
        <w:t>*</w:t>
      </w:r>
      <w:r w:rsidRPr="003F329B">
        <w:t>prepaid phone card or facility;</w:t>
      </w:r>
    </w:p>
    <w:p w:rsidR="00300522" w:rsidRPr="003F329B" w:rsidRDefault="00300522" w:rsidP="00300522">
      <w:pPr>
        <w:pStyle w:val="subsection2"/>
      </w:pPr>
      <w:r w:rsidRPr="003F329B">
        <w:t>the redemption of which in accordance with its terms entitles the holder to receive supplies in accordance with its terms. However, a postage stamp is not a voucher.</w:t>
      </w:r>
    </w:p>
    <w:p w:rsidR="00300522" w:rsidRPr="003F329B" w:rsidRDefault="00300522" w:rsidP="00300522">
      <w:pPr>
        <w:pStyle w:val="subsection"/>
      </w:pPr>
      <w:r w:rsidRPr="003F329B">
        <w:tab/>
        <w:t>(2)</w:t>
      </w:r>
      <w:r w:rsidRPr="003F329B">
        <w:tab/>
        <w:t xml:space="preserve">A </w:t>
      </w:r>
      <w:r w:rsidRPr="003F329B">
        <w:rPr>
          <w:b/>
          <w:i/>
        </w:rPr>
        <w:t>prepaid phone card or facility</w:t>
      </w:r>
      <w:r w:rsidRPr="003F329B">
        <w:t xml:space="preserve"> is any article or facility supplied for the primary purpose of enabling the holder:</w:t>
      </w:r>
    </w:p>
    <w:p w:rsidR="00300522" w:rsidRPr="003F329B" w:rsidRDefault="00300522" w:rsidP="00300522">
      <w:pPr>
        <w:pStyle w:val="paragraph"/>
      </w:pPr>
      <w:r w:rsidRPr="003F329B">
        <w:tab/>
        <w:t>(a)</w:t>
      </w:r>
      <w:r w:rsidRPr="003F329B">
        <w:tab/>
        <w:t xml:space="preserve">to use, on a prepaid basis, telephone or like services supplied by a supplier of </w:t>
      </w:r>
      <w:r w:rsidR="003F329B" w:rsidRPr="003F329B">
        <w:rPr>
          <w:position w:val="6"/>
          <w:sz w:val="16"/>
          <w:szCs w:val="16"/>
        </w:rPr>
        <w:t>*</w:t>
      </w:r>
      <w:r w:rsidRPr="003F329B">
        <w:t>telecommunications supplies; or</w:t>
      </w:r>
    </w:p>
    <w:p w:rsidR="00300522" w:rsidRPr="003F329B" w:rsidRDefault="00300522" w:rsidP="00300522">
      <w:pPr>
        <w:pStyle w:val="paragraph"/>
      </w:pPr>
      <w:r w:rsidRPr="003F329B">
        <w:tab/>
        <w:t>(b)</w:t>
      </w:r>
      <w:r w:rsidRPr="003F329B">
        <w:tab/>
        <w:t>to make, on a prepaid basis, acquisitions that are facilitated by using telephone or like services supplied by such a supplier.</w:t>
      </w:r>
    </w:p>
    <w:p w:rsidR="00300522" w:rsidRPr="003F329B" w:rsidRDefault="00300522" w:rsidP="00A36DB5">
      <w:pPr>
        <w:pStyle w:val="ActHead3"/>
        <w:pageBreakBefore/>
      </w:pPr>
      <w:bookmarkStart w:id="722" w:name="_Toc416266289"/>
      <w:r w:rsidRPr="00AE4251">
        <w:rPr>
          <w:rStyle w:val="CharDivNo"/>
        </w:rPr>
        <w:t>Division</w:t>
      </w:r>
      <w:r w:rsidR="003F329B" w:rsidRPr="00AE4251">
        <w:rPr>
          <w:rStyle w:val="CharDivNo"/>
        </w:rPr>
        <w:t> </w:t>
      </w:r>
      <w:r w:rsidRPr="00AE4251">
        <w:rPr>
          <w:rStyle w:val="CharDivNo"/>
        </w:rPr>
        <w:t>102</w:t>
      </w:r>
      <w:r w:rsidRPr="003F329B">
        <w:t>—</w:t>
      </w:r>
      <w:r w:rsidRPr="00AE4251">
        <w:rPr>
          <w:rStyle w:val="CharDivText"/>
        </w:rPr>
        <w:t>Cancelled lay</w:t>
      </w:r>
      <w:r w:rsidR="003F329B" w:rsidRPr="00AE4251">
        <w:rPr>
          <w:rStyle w:val="CharDivText"/>
        </w:rPr>
        <w:noBreakHyphen/>
      </w:r>
      <w:r w:rsidRPr="00AE4251">
        <w:rPr>
          <w:rStyle w:val="CharDivText"/>
        </w:rPr>
        <w:t>by sales</w:t>
      </w:r>
      <w:bookmarkEnd w:id="722"/>
    </w:p>
    <w:p w:rsidR="00300522" w:rsidRPr="003F329B" w:rsidRDefault="00300522" w:rsidP="00300522">
      <w:pPr>
        <w:pStyle w:val="ActHead5"/>
      </w:pPr>
      <w:bookmarkStart w:id="723" w:name="_Toc416266290"/>
      <w:r w:rsidRPr="00AE4251">
        <w:rPr>
          <w:rStyle w:val="CharSectno"/>
        </w:rPr>
        <w:t>102</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23"/>
    </w:p>
    <w:p w:rsidR="00300522" w:rsidRPr="003F329B" w:rsidRDefault="00300522" w:rsidP="00300522">
      <w:pPr>
        <w:pStyle w:val="BoxText"/>
      </w:pPr>
      <w:r w:rsidRPr="003F329B">
        <w:t>If a lay</w:t>
      </w:r>
      <w:r w:rsidR="003F329B">
        <w:noBreakHyphen/>
      </w:r>
      <w:r w:rsidRPr="003F329B">
        <w:t>by sale is cancelled, any amount retained or recovered by the supplier is within the GST system.</w:t>
      </w:r>
    </w:p>
    <w:p w:rsidR="00300522" w:rsidRPr="003F329B" w:rsidRDefault="00300522" w:rsidP="00300522">
      <w:pPr>
        <w:pStyle w:val="ActHead5"/>
      </w:pPr>
      <w:bookmarkStart w:id="724" w:name="_Toc416266291"/>
      <w:r w:rsidRPr="00AE4251">
        <w:rPr>
          <w:rStyle w:val="CharSectno"/>
        </w:rPr>
        <w:t>102</w:t>
      </w:r>
      <w:r w:rsidR="003F329B" w:rsidRPr="00AE4251">
        <w:rPr>
          <w:rStyle w:val="CharSectno"/>
        </w:rPr>
        <w:noBreakHyphen/>
      </w:r>
      <w:r w:rsidRPr="00AE4251">
        <w:rPr>
          <w:rStyle w:val="CharSectno"/>
        </w:rPr>
        <w:t>5</w:t>
      </w:r>
      <w:r w:rsidRPr="003F329B">
        <w:t xml:space="preserve">  Cancelled lay</w:t>
      </w:r>
      <w:r w:rsidR="003F329B">
        <w:noBreakHyphen/>
      </w:r>
      <w:r w:rsidRPr="003F329B">
        <w:t>by sales</w:t>
      </w:r>
      <w:bookmarkEnd w:id="724"/>
    </w:p>
    <w:p w:rsidR="00300522" w:rsidRPr="003F329B" w:rsidRDefault="00300522" w:rsidP="00300522">
      <w:pPr>
        <w:pStyle w:val="subsection"/>
      </w:pPr>
      <w:r w:rsidRPr="003F329B">
        <w:tab/>
        <w:t>(1)</w:t>
      </w:r>
      <w:r w:rsidRPr="003F329B">
        <w:tab/>
        <w:t>If a supply by way of lay</w:t>
      </w:r>
      <w:r w:rsidR="003F329B">
        <w:noBreakHyphen/>
      </w:r>
      <w:r w:rsidRPr="003F329B">
        <w:t>by sale is cancelled:</w:t>
      </w:r>
    </w:p>
    <w:p w:rsidR="00300522" w:rsidRPr="003F329B" w:rsidRDefault="00300522" w:rsidP="00300522">
      <w:pPr>
        <w:pStyle w:val="paragraph"/>
      </w:pPr>
      <w:r w:rsidRPr="003F329B">
        <w:tab/>
        <w:t>(a)</w:t>
      </w:r>
      <w:r w:rsidRPr="003F329B">
        <w:tab/>
        <w:t xml:space="preserve">any amount already paid by the </w:t>
      </w:r>
      <w:r w:rsidR="003F329B" w:rsidRPr="003F329B">
        <w:rPr>
          <w:position w:val="6"/>
          <w:sz w:val="16"/>
          <w:szCs w:val="16"/>
        </w:rPr>
        <w:t>*</w:t>
      </w:r>
      <w:r w:rsidRPr="003F329B">
        <w:t>recipient that the supplier retains because of the cancellation; and</w:t>
      </w:r>
    </w:p>
    <w:p w:rsidR="00300522" w:rsidRPr="003F329B" w:rsidRDefault="00300522" w:rsidP="00300522">
      <w:pPr>
        <w:pStyle w:val="paragraph"/>
      </w:pPr>
      <w:r w:rsidRPr="003F329B">
        <w:tab/>
        <w:t>(b)</w:t>
      </w:r>
      <w:r w:rsidRPr="003F329B">
        <w:tab/>
        <w:t>any amount the supplier recovers from the recipient because of the cancellation;</w:t>
      </w:r>
    </w:p>
    <w:p w:rsidR="00300522" w:rsidRPr="003F329B" w:rsidRDefault="00300522" w:rsidP="00300522">
      <w:pPr>
        <w:pStyle w:val="subsection2"/>
      </w:pPr>
      <w:r w:rsidRPr="003F329B">
        <w:t xml:space="preserve">is treated as </w:t>
      </w:r>
      <w:r w:rsidR="003F329B" w:rsidRPr="003F329B">
        <w:rPr>
          <w:position w:val="6"/>
          <w:sz w:val="16"/>
          <w:szCs w:val="16"/>
        </w:rPr>
        <w:t>*</w:t>
      </w:r>
      <w:r w:rsidRPr="003F329B">
        <w:t>consideration for a supply made by the supplier and as consideration for an acquisition made by the recipient.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what is consideration).</w:t>
      </w:r>
    </w:p>
    <w:p w:rsidR="00300522" w:rsidRPr="003F329B" w:rsidRDefault="00300522" w:rsidP="00300522">
      <w:pPr>
        <w:pStyle w:val="ActHead5"/>
      </w:pPr>
      <w:bookmarkStart w:id="725" w:name="_Toc416266292"/>
      <w:r w:rsidRPr="00AE4251">
        <w:rPr>
          <w:rStyle w:val="CharSectno"/>
        </w:rPr>
        <w:t>102</w:t>
      </w:r>
      <w:r w:rsidR="003F329B" w:rsidRPr="00AE4251">
        <w:rPr>
          <w:rStyle w:val="CharSectno"/>
        </w:rPr>
        <w:noBreakHyphen/>
      </w:r>
      <w:r w:rsidRPr="00AE4251">
        <w:rPr>
          <w:rStyle w:val="CharSectno"/>
        </w:rPr>
        <w:t>10</w:t>
      </w:r>
      <w:r w:rsidRPr="003F329B">
        <w:t xml:space="preserve">  Attributing GST and input tax credits</w:t>
      </w:r>
      <w:bookmarkEnd w:id="725"/>
    </w:p>
    <w:p w:rsidR="00300522" w:rsidRPr="003F329B" w:rsidRDefault="00300522" w:rsidP="00300522">
      <w:pPr>
        <w:pStyle w:val="subsection"/>
      </w:pPr>
      <w:r w:rsidRPr="003F329B">
        <w:tab/>
        <w:t>(1)</w:t>
      </w:r>
      <w:r w:rsidRPr="003F329B">
        <w:tab/>
        <w:t>If an amount is retained or recovered in circumstances referred to in section</w:t>
      </w:r>
      <w:r w:rsidR="003F329B">
        <w:t> </w:t>
      </w:r>
      <w:r w:rsidRPr="003F329B">
        <w:t>102</w:t>
      </w:r>
      <w:r w:rsidR="003F329B">
        <w:noBreakHyphen/>
      </w:r>
      <w:r w:rsidRPr="003F329B">
        <w:t>5:</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 xml:space="preserve">taxable supply for which the amount is </w:t>
      </w:r>
      <w:r w:rsidR="003F329B" w:rsidRPr="003F329B">
        <w:rPr>
          <w:position w:val="6"/>
          <w:sz w:val="16"/>
          <w:szCs w:val="16"/>
        </w:rPr>
        <w:t>*</w:t>
      </w:r>
      <w:r w:rsidRPr="003F329B">
        <w:t>consideration; or</w:t>
      </w:r>
    </w:p>
    <w:p w:rsidR="00300522" w:rsidRPr="003F329B" w:rsidRDefault="00300522" w:rsidP="00300522">
      <w:pPr>
        <w:pStyle w:val="paragraph"/>
      </w:pPr>
      <w:r w:rsidRPr="003F329B">
        <w:tab/>
        <w:t>(b)</w:t>
      </w:r>
      <w:r w:rsidRPr="003F329B">
        <w:tab/>
        <w:t xml:space="preserve">the input tax credit to which you are entitled for a </w:t>
      </w:r>
      <w:r w:rsidR="003F329B" w:rsidRPr="003F329B">
        <w:rPr>
          <w:position w:val="6"/>
          <w:sz w:val="16"/>
          <w:szCs w:val="16"/>
        </w:rPr>
        <w:t>*</w:t>
      </w:r>
      <w:r w:rsidRPr="003F329B">
        <w:t>creditable acquisition for which the amount is consideration;</w:t>
      </w:r>
    </w:p>
    <w:p w:rsidR="00300522" w:rsidRPr="003F329B" w:rsidRDefault="00300522" w:rsidP="00300522">
      <w:pPr>
        <w:pStyle w:val="subsection2"/>
      </w:pPr>
      <w:r w:rsidRPr="003F329B">
        <w:t>is attributable to the tax period during which the amount was retained or recovered, as the case requires.</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5 and 29</w:t>
      </w:r>
      <w:r w:rsidR="003F329B">
        <w:noBreakHyphen/>
      </w:r>
      <w:r w:rsidRPr="003F329B">
        <w:t>10 (which are about attributing GST for taxable supplies and input tax credits for creditable acquisitions).</w:t>
      </w:r>
    </w:p>
    <w:p w:rsidR="00300522" w:rsidRPr="003F329B" w:rsidRDefault="00300522" w:rsidP="00A36DB5">
      <w:pPr>
        <w:pStyle w:val="ActHead3"/>
        <w:pageBreakBefore/>
      </w:pPr>
      <w:bookmarkStart w:id="726" w:name="_Toc416266293"/>
      <w:r w:rsidRPr="00AE4251">
        <w:rPr>
          <w:rStyle w:val="CharDivNo"/>
        </w:rPr>
        <w:t>Division</w:t>
      </w:r>
      <w:r w:rsidR="003F329B" w:rsidRPr="00AE4251">
        <w:rPr>
          <w:rStyle w:val="CharDivNo"/>
        </w:rPr>
        <w:t> </w:t>
      </w:r>
      <w:r w:rsidRPr="00AE4251">
        <w:rPr>
          <w:rStyle w:val="CharDivNo"/>
        </w:rPr>
        <w:t>105</w:t>
      </w:r>
      <w:r w:rsidRPr="003F329B">
        <w:t>—</w:t>
      </w:r>
      <w:r w:rsidRPr="00AE4251">
        <w:rPr>
          <w:rStyle w:val="CharDivText"/>
        </w:rPr>
        <w:t>Supplies in satisfaction of debts</w:t>
      </w:r>
      <w:bookmarkEnd w:id="726"/>
    </w:p>
    <w:p w:rsidR="00300522" w:rsidRPr="003F329B" w:rsidRDefault="00300522" w:rsidP="00300522">
      <w:pPr>
        <w:pStyle w:val="ActHead5"/>
      </w:pPr>
      <w:bookmarkStart w:id="727" w:name="_Toc416266294"/>
      <w:r w:rsidRPr="00AE4251">
        <w:rPr>
          <w:rStyle w:val="CharSectno"/>
        </w:rPr>
        <w:t>105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27"/>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makes a creditor liable for GST on supplies of a debtor’s property where the supply is in satisfaction of a debt owed to the creditor.</w:t>
      </w:r>
    </w:p>
    <w:p w:rsidR="00023A88" w:rsidRPr="003F329B" w:rsidRDefault="00023A88" w:rsidP="00023A88">
      <w:pPr>
        <w:pStyle w:val="notetext"/>
      </w:pPr>
      <w:r w:rsidRPr="003F329B">
        <w:t>Note:</w:t>
      </w:r>
      <w:r w:rsidRPr="003F329B">
        <w:tab/>
        <w:t xml:space="preserve">This </w:t>
      </w:r>
      <w:r w:rsidR="00A53099" w:rsidRPr="003F329B">
        <w:t>Division</w:t>
      </w:r>
      <w:r w:rsidR="00A36DB5" w:rsidRPr="003F329B">
        <w:t xml:space="preserve"> </w:t>
      </w:r>
      <w:r w:rsidRPr="003F329B">
        <w:t>overrides Division</w:t>
      </w:r>
      <w:r w:rsidR="003F329B">
        <w:t> </w:t>
      </w:r>
      <w:r w:rsidRPr="003F329B">
        <w:t>58 to the extent that the creditor is a representative of the debtor and the debtor is an incapacitated entity (see section</w:t>
      </w:r>
      <w:r w:rsidR="003F329B">
        <w:t> </w:t>
      </w:r>
      <w:r w:rsidRPr="003F329B">
        <w:t>58</w:t>
      </w:r>
      <w:r w:rsidR="003F329B">
        <w:noBreakHyphen/>
      </w:r>
      <w:r w:rsidRPr="003F329B">
        <w:t>95).</w:t>
      </w:r>
    </w:p>
    <w:p w:rsidR="00300522" w:rsidRPr="003F329B" w:rsidRDefault="00300522" w:rsidP="00300522">
      <w:pPr>
        <w:pStyle w:val="ActHead5"/>
      </w:pPr>
      <w:bookmarkStart w:id="728" w:name="_Toc416266295"/>
      <w:r w:rsidRPr="00AE4251">
        <w:rPr>
          <w:rStyle w:val="CharSectno"/>
        </w:rPr>
        <w:t>105</w:t>
      </w:r>
      <w:r w:rsidR="003F329B" w:rsidRPr="00AE4251">
        <w:rPr>
          <w:rStyle w:val="CharSectno"/>
        </w:rPr>
        <w:noBreakHyphen/>
      </w:r>
      <w:r w:rsidRPr="00AE4251">
        <w:rPr>
          <w:rStyle w:val="CharSectno"/>
        </w:rPr>
        <w:t>5</w:t>
      </w:r>
      <w:r w:rsidRPr="003F329B">
        <w:t xml:space="preserve">  Supplies by creditors in satisfaction of debts may be taxable supplies</w:t>
      </w:r>
      <w:bookmarkEnd w:id="728"/>
    </w:p>
    <w:p w:rsidR="00300522" w:rsidRPr="003F329B" w:rsidRDefault="00300522" w:rsidP="00300522">
      <w:pPr>
        <w:pStyle w:val="subsection"/>
      </w:pPr>
      <w:r w:rsidRPr="003F329B">
        <w:tab/>
        <w:t>(1)</w:t>
      </w:r>
      <w:r w:rsidRPr="003F329B">
        <w:tab/>
        <w:t xml:space="preserve">You make a </w:t>
      </w:r>
      <w:r w:rsidRPr="003F329B">
        <w:rPr>
          <w:b/>
          <w:bCs/>
          <w:i/>
          <w:iCs/>
        </w:rPr>
        <w:t>taxable supply</w:t>
      </w:r>
      <w:r w:rsidRPr="003F329B">
        <w:t xml:space="preserve"> if:</w:t>
      </w:r>
    </w:p>
    <w:p w:rsidR="00300522" w:rsidRPr="003F329B" w:rsidRDefault="00300522" w:rsidP="00300522">
      <w:pPr>
        <w:pStyle w:val="paragraph"/>
      </w:pPr>
      <w:r w:rsidRPr="003F329B">
        <w:tab/>
        <w:t>(a)</w:t>
      </w:r>
      <w:r w:rsidRPr="003F329B">
        <w:tab/>
        <w:t xml:space="preserve">you supply the property of another entity (the </w:t>
      </w:r>
      <w:r w:rsidRPr="003F329B">
        <w:rPr>
          <w:b/>
          <w:bCs/>
          <w:i/>
          <w:iCs/>
        </w:rPr>
        <w:t>debtor</w:t>
      </w:r>
      <w:r w:rsidRPr="003F329B">
        <w:t>) to a third entity in or towards the satisfaction of a debt that the debtor owes to you; and</w:t>
      </w:r>
    </w:p>
    <w:p w:rsidR="00300522" w:rsidRPr="003F329B" w:rsidRDefault="00300522" w:rsidP="00300522">
      <w:pPr>
        <w:pStyle w:val="paragraph"/>
      </w:pPr>
      <w:r w:rsidRPr="003F329B">
        <w:tab/>
        <w:t>(b)</w:t>
      </w:r>
      <w:r w:rsidRPr="003F329B">
        <w:tab/>
        <w:t xml:space="preserve">had the debtor made the supply, the supply would have been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It does not matter whether:</w:t>
      </w:r>
    </w:p>
    <w:p w:rsidR="00300522" w:rsidRPr="003F329B" w:rsidRDefault="00300522" w:rsidP="00300522">
      <w:pPr>
        <w:pStyle w:val="paragraph"/>
      </w:pPr>
      <w:r w:rsidRPr="003F329B">
        <w:tab/>
        <w:t>(a)</w:t>
      </w:r>
      <w:r w:rsidRPr="003F329B">
        <w:tab/>
        <w:t xml:space="preserve">you made the supply in the course or furtherance of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 or</w:t>
      </w:r>
    </w:p>
    <w:p w:rsidR="00300522" w:rsidRPr="003F329B" w:rsidRDefault="00300522" w:rsidP="00300522">
      <w:pPr>
        <w:pStyle w:val="paragraph"/>
      </w:pPr>
      <w:r w:rsidRPr="003F329B">
        <w:tab/>
        <w:t>(b)</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(3)</w:t>
      </w:r>
      <w:r w:rsidRPr="003F329B">
        <w:tab/>
        <w:t xml:space="preserve">However, the supply is not a </w:t>
      </w:r>
      <w:r w:rsidR="003F329B" w:rsidRPr="003F329B">
        <w:rPr>
          <w:position w:val="6"/>
          <w:sz w:val="16"/>
          <w:szCs w:val="16"/>
        </w:rPr>
        <w:t>*</w:t>
      </w:r>
      <w:r w:rsidRPr="003F329B">
        <w:t>taxable supply if:</w:t>
      </w:r>
    </w:p>
    <w:p w:rsidR="00300522" w:rsidRPr="003F329B" w:rsidRDefault="00300522" w:rsidP="00300522">
      <w:pPr>
        <w:pStyle w:val="paragraph"/>
      </w:pPr>
      <w:r w:rsidRPr="003F329B">
        <w:tab/>
        <w:t>(a)</w:t>
      </w:r>
      <w:r w:rsidRPr="003F329B">
        <w:tab/>
        <w:t>the debtor has given you a written notice stating that the supply would not be a taxable supply if the debtor were to make it, and stating fully the reasons why the supply would not be a taxable supply; or</w:t>
      </w:r>
    </w:p>
    <w:p w:rsidR="00300522" w:rsidRPr="003F329B" w:rsidRDefault="00300522" w:rsidP="00300522">
      <w:pPr>
        <w:pStyle w:val="paragraph"/>
      </w:pPr>
      <w:r w:rsidRPr="003F329B">
        <w:tab/>
        <w:t>(b)</w:t>
      </w:r>
      <w:r w:rsidRPr="003F329B">
        <w:tab/>
        <w:t>if you cannot obtain such a notice—you believe on the basis of reasonable information that the supply would not be a taxable supply if the debtor were to make it.</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5 (which is about what is a taxable supply).</w:t>
      </w:r>
    </w:p>
    <w:p w:rsidR="00300522" w:rsidRPr="003F329B" w:rsidRDefault="00300522" w:rsidP="00300522">
      <w:pPr>
        <w:pStyle w:val="ActHead5"/>
      </w:pPr>
      <w:bookmarkStart w:id="729" w:name="_Toc416266296"/>
      <w:r w:rsidRPr="00AE4251">
        <w:rPr>
          <w:rStyle w:val="CharSectno"/>
        </w:rPr>
        <w:t>105</w:t>
      </w:r>
      <w:r w:rsidR="003F329B" w:rsidRPr="00AE4251">
        <w:rPr>
          <w:rStyle w:val="CharSectno"/>
        </w:rPr>
        <w:noBreakHyphen/>
      </w:r>
      <w:r w:rsidRPr="00AE4251">
        <w:rPr>
          <w:rStyle w:val="CharSectno"/>
        </w:rPr>
        <w:t>10</w:t>
      </w:r>
      <w:r w:rsidRPr="003F329B">
        <w:t xml:space="preserve">  Net amounts</w:t>
      </w:r>
      <w:bookmarkEnd w:id="729"/>
    </w:p>
    <w:p w:rsidR="00300522" w:rsidRPr="003F329B" w:rsidRDefault="00300522" w:rsidP="00300522">
      <w:pPr>
        <w:pStyle w:val="subsection"/>
      </w:pPr>
      <w:r w:rsidRPr="003F329B">
        <w:tab/>
        <w:t>(1)</w:t>
      </w:r>
      <w:r w:rsidRPr="003F329B">
        <w:tab/>
        <w:t xml:space="preserve">If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you do not have a </w:t>
      </w:r>
      <w:r w:rsidR="003F329B" w:rsidRPr="003F329B">
        <w:rPr>
          <w:position w:val="6"/>
          <w:sz w:val="16"/>
          <w:szCs w:val="16"/>
        </w:rPr>
        <w:t>*</w:t>
      </w:r>
      <w:r w:rsidRPr="003F329B">
        <w:t>net amount under Part</w:t>
      </w:r>
      <w:r w:rsidR="003F329B">
        <w:t> </w:t>
      </w:r>
      <w:r w:rsidRPr="003F329B">
        <w:t>2</w:t>
      </w:r>
      <w:r w:rsidR="003F329B">
        <w:noBreakHyphen/>
      </w:r>
      <w:r w:rsidRPr="003F329B">
        <w:t xml:space="preserve">4 merely because you make a </w:t>
      </w:r>
      <w:r w:rsidR="003F329B" w:rsidRPr="003F329B">
        <w:rPr>
          <w:position w:val="6"/>
          <w:sz w:val="16"/>
          <w:szCs w:val="16"/>
        </w:rPr>
        <w:t>*</w:t>
      </w:r>
      <w:r w:rsidRPr="003F329B">
        <w:t>taxable supply under section</w:t>
      </w:r>
      <w:r w:rsidR="003F329B">
        <w:t> </w:t>
      </w:r>
      <w:r w:rsidRPr="003F329B">
        <w:t>105</w:t>
      </w:r>
      <w:r w:rsidR="003F329B">
        <w:noBreakHyphen/>
      </w:r>
      <w:r w:rsidRPr="003F329B">
        <w:t>5.</w:t>
      </w:r>
    </w:p>
    <w:p w:rsidR="00300522" w:rsidRPr="003F329B" w:rsidRDefault="00300522" w:rsidP="00300522">
      <w:pPr>
        <w:pStyle w:val="subsection"/>
      </w:pPr>
      <w:r w:rsidRPr="003F329B">
        <w:tab/>
        <w:t>(2)</w:t>
      </w:r>
      <w:r w:rsidRPr="003F329B">
        <w:tab/>
        <w:t xml:space="preserve">This section does not prevent an </w:t>
      </w:r>
      <w:r w:rsidR="003F329B" w:rsidRPr="003F329B">
        <w:rPr>
          <w:position w:val="6"/>
          <w:sz w:val="16"/>
          <w:szCs w:val="16"/>
        </w:rPr>
        <w:t>*</w:t>
      </w:r>
      <w:r w:rsidRPr="003F329B">
        <w:t xml:space="preserve">adjustment arising that relates to such a supply, but you cannot have a </w:t>
      </w:r>
      <w:r w:rsidR="003F329B" w:rsidRPr="003F329B">
        <w:rPr>
          <w:position w:val="6"/>
          <w:sz w:val="16"/>
          <w:szCs w:val="16"/>
        </w:rPr>
        <w:t>*</w:t>
      </w:r>
      <w:r w:rsidRPr="003F329B">
        <w:t xml:space="preserve">decreasing adjustment unless 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w:t>
      </w:r>
    </w:p>
    <w:p w:rsidR="00300522" w:rsidRPr="003F329B" w:rsidRDefault="00300522" w:rsidP="00300522">
      <w:pPr>
        <w:pStyle w:val="subsection"/>
      </w:pPr>
      <w:r w:rsidRPr="003F329B">
        <w:tab/>
        <w:t>(3)</w:t>
      </w:r>
      <w:r w:rsidRPr="003F329B">
        <w:tab/>
        <w:t>This section has effect despite Division</w:t>
      </w:r>
      <w:r w:rsidR="003F329B">
        <w:t> </w:t>
      </w:r>
      <w:r w:rsidRPr="003F329B">
        <w:t>17 (which is about net amounts and adjustments).</w:t>
      </w:r>
    </w:p>
    <w:p w:rsidR="00300522" w:rsidRPr="003F329B" w:rsidRDefault="00300522" w:rsidP="00300522">
      <w:pPr>
        <w:pStyle w:val="ActHead5"/>
      </w:pPr>
      <w:bookmarkStart w:id="730" w:name="_Toc416266297"/>
      <w:r w:rsidRPr="00AE4251">
        <w:rPr>
          <w:rStyle w:val="CharSectno"/>
        </w:rPr>
        <w:t>105</w:t>
      </w:r>
      <w:r w:rsidR="003F329B" w:rsidRPr="00AE4251">
        <w:rPr>
          <w:rStyle w:val="CharSectno"/>
        </w:rPr>
        <w:noBreakHyphen/>
      </w:r>
      <w:r w:rsidRPr="00AE4251">
        <w:rPr>
          <w:rStyle w:val="CharSectno"/>
        </w:rPr>
        <w:t>15</w:t>
      </w:r>
      <w:r w:rsidRPr="003F329B">
        <w:t xml:space="preserve">  GST returns</w:t>
      </w:r>
      <w:bookmarkEnd w:id="730"/>
    </w:p>
    <w:p w:rsidR="00300522" w:rsidRPr="003F329B" w:rsidRDefault="00300522" w:rsidP="00300522">
      <w:pPr>
        <w:pStyle w:val="subsection"/>
      </w:pPr>
      <w:r w:rsidRPr="003F329B">
        <w:tab/>
        <w:t>(1)</w:t>
      </w:r>
      <w:r w:rsidRPr="003F329B">
        <w:tab/>
        <w:t>If, during a month:</w:t>
      </w:r>
    </w:p>
    <w:p w:rsidR="00300522" w:rsidRPr="003F329B" w:rsidRDefault="00300522" w:rsidP="00300522">
      <w:pPr>
        <w:pStyle w:val="paragraph"/>
      </w:pPr>
      <w:r w:rsidRPr="003F329B">
        <w:tab/>
        <w:t>(a)</w:t>
      </w:r>
      <w:r w:rsidRPr="003F329B">
        <w:tab/>
        <w:t xml:space="preserve">you make any </w:t>
      </w:r>
      <w:r w:rsidR="003F329B" w:rsidRPr="003F329B">
        <w:rPr>
          <w:position w:val="6"/>
          <w:sz w:val="16"/>
          <w:szCs w:val="16"/>
        </w:rPr>
        <w:t>*</w:t>
      </w:r>
      <w:r w:rsidRPr="003F329B">
        <w:t>taxable supplies under section</w:t>
      </w:r>
      <w:r w:rsidR="003F329B">
        <w:t> </w:t>
      </w:r>
      <w:r w:rsidRPr="003F329B">
        <w:t>105</w:t>
      </w:r>
      <w:r w:rsidR="003F329B">
        <w:noBreakHyphen/>
      </w:r>
      <w:r w:rsidRPr="003F329B">
        <w:t>5; or</w:t>
      </w:r>
    </w:p>
    <w:p w:rsidR="00300522" w:rsidRPr="003F329B" w:rsidRDefault="00300522" w:rsidP="00300522">
      <w:pPr>
        <w:pStyle w:val="paragraph"/>
      </w:pPr>
      <w:r w:rsidRPr="003F329B">
        <w:tab/>
        <w:t>(b)</w:t>
      </w:r>
      <w:r w:rsidRPr="003F329B">
        <w:tab/>
        <w:t xml:space="preserve">you have any </w:t>
      </w:r>
      <w:r w:rsidR="003F329B" w:rsidRPr="003F329B">
        <w:rPr>
          <w:position w:val="6"/>
          <w:sz w:val="16"/>
          <w:szCs w:val="16"/>
        </w:rPr>
        <w:t>*</w:t>
      </w:r>
      <w:r w:rsidRPr="003F329B">
        <w:t>increasing adjustments that arise in relation to any such supplies (whether made in that month or a previous month);</w:t>
      </w:r>
    </w:p>
    <w:p w:rsidR="00300522" w:rsidRPr="003F329B" w:rsidRDefault="00300522" w:rsidP="00300522">
      <w:pPr>
        <w:pStyle w:val="subsection2"/>
      </w:pPr>
      <w:r w:rsidRPr="003F329B">
        <w:t xml:space="preserve">and you are not </w:t>
      </w:r>
      <w:r w:rsidR="003F329B" w:rsidRPr="003F329B">
        <w:rPr>
          <w:position w:val="6"/>
          <w:sz w:val="16"/>
          <w:szCs w:val="16"/>
        </w:rPr>
        <w:t>*</w:t>
      </w:r>
      <w:r w:rsidRPr="003F329B">
        <w:t xml:space="preserve">registered or </w:t>
      </w:r>
      <w:r w:rsidR="003F329B" w:rsidRPr="003F329B">
        <w:rPr>
          <w:position w:val="6"/>
          <w:sz w:val="16"/>
          <w:szCs w:val="16"/>
        </w:rPr>
        <w:t>*</w:t>
      </w:r>
      <w:r w:rsidRPr="003F329B">
        <w:t xml:space="preserve">required to be registered during that month, you must give to the Commissioner a </w:t>
      </w:r>
      <w:r w:rsidR="003F329B" w:rsidRPr="003F329B">
        <w:rPr>
          <w:position w:val="6"/>
          <w:sz w:val="16"/>
          <w:szCs w:val="16"/>
        </w:rPr>
        <w:t>*</w:t>
      </w:r>
      <w:r w:rsidRPr="003F329B">
        <w:t>GST return, within 21 days after the end of the month, relating to those supplies you made in that month and those adjustments.</w:t>
      </w:r>
    </w:p>
    <w:p w:rsidR="00300522" w:rsidRPr="003F329B" w:rsidRDefault="00300522" w:rsidP="00300522">
      <w:pPr>
        <w:pStyle w:val="subsection"/>
      </w:pPr>
      <w:r w:rsidRPr="003F329B">
        <w:tab/>
        <w:t>(3)</w:t>
      </w:r>
      <w:r w:rsidRPr="003F329B">
        <w:tab/>
        <w:t>This section has effect despite sections</w:t>
      </w:r>
      <w:r w:rsidR="003F329B">
        <w:t> </w:t>
      </w:r>
      <w:r w:rsidRPr="003F329B">
        <w:t>31</w:t>
      </w:r>
      <w:r w:rsidR="003F329B">
        <w:noBreakHyphen/>
      </w:r>
      <w:r w:rsidRPr="003F329B">
        <w:t>5 and 31</w:t>
      </w:r>
      <w:r w:rsidR="003F329B">
        <w:noBreakHyphen/>
      </w:r>
      <w:r w:rsidRPr="003F329B">
        <w:t>10 (which are about giving GST returns).</w:t>
      </w:r>
    </w:p>
    <w:p w:rsidR="00300522" w:rsidRPr="003F329B" w:rsidRDefault="00300522" w:rsidP="00300522">
      <w:pPr>
        <w:pStyle w:val="ActHead5"/>
      </w:pPr>
      <w:bookmarkStart w:id="731" w:name="_Toc416266298"/>
      <w:r w:rsidRPr="00AE4251">
        <w:rPr>
          <w:rStyle w:val="CharSectno"/>
        </w:rPr>
        <w:t>105</w:t>
      </w:r>
      <w:r w:rsidR="003F329B" w:rsidRPr="00AE4251">
        <w:rPr>
          <w:rStyle w:val="CharSectno"/>
        </w:rPr>
        <w:noBreakHyphen/>
      </w:r>
      <w:r w:rsidRPr="00AE4251">
        <w:rPr>
          <w:rStyle w:val="CharSectno"/>
        </w:rPr>
        <w:t>20</w:t>
      </w:r>
      <w:r w:rsidRPr="003F329B">
        <w:t xml:space="preserve">  Payments of GST</w:t>
      </w:r>
      <w:bookmarkEnd w:id="731"/>
    </w:p>
    <w:p w:rsidR="00582644" w:rsidRPr="003F329B" w:rsidRDefault="00582644" w:rsidP="00582644">
      <w:pPr>
        <w:pStyle w:val="subsection"/>
      </w:pPr>
      <w:r w:rsidRPr="003F329B">
        <w:tab/>
        <w:t>(1)</w:t>
      </w:r>
      <w:r w:rsidRPr="003F329B">
        <w:tab/>
        <w:t xml:space="preserve">If you are not </w:t>
      </w:r>
      <w:r w:rsidR="003F329B" w:rsidRPr="003F329B">
        <w:rPr>
          <w:position w:val="6"/>
          <w:sz w:val="16"/>
        </w:rPr>
        <w:t>*</w:t>
      </w:r>
      <w:r w:rsidRPr="003F329B">
        <w:t xml:space="preserve">registered or </w:t>
      </w:r>
      <w:r w:rsidR="003F329B" w:rsidRPr="003F329B">
        <w:rPr>
          <w:position w:val="6"/>
          <w:sz w:val="16"/>
        </w:rPr>
        <w:t>*</w:t>
      </w:r>
      <w:r w:rsidRPr="003F329B">
        <w:t>required to be registered during a particular month, you must pay to the Commissioner:</w:t>
      </w:r>
    </w:p>
    <w:p w:rsidR="00582644" w:rsidRPr="003F329B" w:rsidRDefault="00582644" w:rsidP="00582644">
      <w:pPr>
        <w:pStyle w:val="paragraph"/>
      </w:pPr>
      <w:r w:rsidRPr="003F329B">
        <w:tab/>
        <w:t>(a)</w:t>
      </w:r>
      <w:r w:rsidRPr="003F329B">
        <w:tab/>
        <w:t xml:space="preserve">amounts of </w:t>
      </w:r>
      <w:r w:rsidR="003F329B" w:rsidRPr="003F329B">
        <w:rPr>
          <w:position w:val="6"/>
          <w:sz w:val="16"/>
        </w:rPr>
        <w:t>*</w:t>
      </w:r>
      <w:r w:rsidRPr="003F329B">
        <w:t xml:space="preserve">assessed GST on </w:t>
      </w:r>
      <w:r w:rsidR="003F329B" w:rsidRPr="003F329B">
        <w:rPr>
          <w:position w:val="6"/>
          <w:sz w:val="16"/>
        </w:rPr>
        <w:t>*</w:t>
      </w:r>
      <w:r w:rsidRPr="003F329B">
        <w:t>taxable supplies under section</w:t>
      </w:r>
      <w:r w:rsidR="003F329B">
        <w:t> </w:t>
      </w:r>
      <w:r w:rsidRPr="003F329B">
        <w:t>105</w:t>
      </w:r>
      <w:r w:rsidR="003F329B">
        <w:noBreakHyphen/>
      </w:r>
      <w:r w:rsidRPr="003F329B">
        <w:t>5 that you make during that month; and</w:t>
      </w:r>
    </w:p>
    <w:p w:rsidR="00582644" w:rsidRPr="003F329B" w:rsidRDefault="00582644" w:rsidP="00582644">
      <w:pPr>
        <w:pStyle w:val="paragraph"/>
      </w:pPr>
      <w:r w:rsidRPr="003F329B">
        <w:tab/>
        <w:t>(b)</w:t>
      </w:r>
      <w:r w:rsidRPr="003F329B">
        <w:tab/>
      </w:r>
      <w:r w:rsidR="003F329B" w:rsidRPr="003F329B">
        <w:rPr>
          <w:position w:val="6"/>
          <w:sz w:val="16"/>
        </w:rPr>
        <w:t>*</w:t>
      </w:r>
      <w:r w:rsidRPr="003F329B">
        <w:t xml:space="preserve">assessed amounts of </w:t>
      </w:r>
      <w:r w:rsidR="003F329B" w:rsidRPr="003F329B">
        <w:rPr>
          <w:position w:val="6"/>
          <w:sz w:val="16"/>
        </w:rPr>
        <w:t>*</w:t>
      </w:r>
      <w:r w:rsidRPr="003F329B">
        <w:t>increasing adjustments that you have that arise, during that month, in relation to supplies that are taxable supplies under section</w:t>
      </w:r>
      <w:r w:rsidR="003F329B">
        <w:t> </w:t>
      </w:r>
      <w:r w:rsidRPr="003F329B">
        <w:t>105</w:t>
      </w:r>
      <w:r w:rsidR="003F329B">
        <w:noBreakHyphen/>
      </w:r>
      <w:r w:rsidRPr="003F329B">
        <w:t>5.</w:t>
      </w:r>
    </w:p>
    <w:p w:rsidR="00582644" w:rsidRPr="003F329B" w:rsidRDefault="00582644" w:rsidP="00582644">
      <w:pPr>
        <w:pStyle w:val="subsection"/>
      </w:pPr>
      <w:r w:rsidRPr="003F329B">
        <w:tab/>
        <w:t>(1A)</w:t>
      </w:r>
      <w:r w:rsidRPr="003F329B">
        <w:tab/>
        <w:t>You must pay each amount:</w:t>
      </w:r>
    </w:p>
    <w:p w:rsidR="00582644" w:rsidRPr="003F329B" w:rsidRDefault="00582644" w:rsidP="00582644">
      <w:pPr>
        <w:pStyle w:val="paragraph"/>
      </w:pPr>
      <w:r w:rsidRPr="003F329B">
        <w:tab/>
        <w:t>(a)</w:t>
      </w:r>
      <w:r w:rsidRPr="003F329B">
        <w:tab/>
        <w:t>on or before the later of:</w:t>
      </w:r>
    </w:p>
    <w:p w:rsidR="00582644" w:rsidRPr="003F329B" w:rsidRDefault="00582644" w:rsidP="00582644">
      <w:pPr>
        <w:pStyle w:val="paragraphsub"/>
      </w:pPr>
      <w:r w:rsidRPr="003F329B">
        <w:tab/>
        <w:t>(i)</w:t>
      </w:r>
      <w:r w:rsidRPr="003F329B">
        <w:tab/>
        <w:t>the 21st day after the end of the month; and</w:t>
      </w:r>
    </w:p>
    <w:p w:rsidR="00582644" w:rsidRPr="003F329B" w:rsidRDefault="00582644" w:rsidP="00582644">
      <w:pPr>
        <w:pStyle w:val="paragraphsub"/>
      </w:pPr>
      <w:r w:rsidRPr="003F329B">
        <w:tab/>
        <w:t>(ii)</w:t>
      </w:r>
      <w:r w:rsidRPr="003F329B">
        <w:tab/>
        <w:t xml:space="preserve">the day the Commissioner gives notice of the relevant </w:t>
      </w:r>
      <w:r w:rsidR="003F329B" w:rsidRPr="003F329B">
        <w:rPr>
          <w:position w:val="6"/>
          <w:sz w:val="16"/>
        </w:rPr>
        <w:t>*</w:t>
      </w:r>
      <w:r w:rsidRPr="003F329B">
        <w:t>assessment to you under section</w:t>
      </w:r>
      <w:r w:rsidR="003F329B">
        <w:t> </w:t>
      </w:r>
      <w:r w:rsidRPr="003F329B">
        <w:t>155</w:t>
      </w:r>
      <w:r w:rsidR="003F329B">
        <w:noBreakHyphen/>
      </w:r>
      <w:r w:rsidRPr="003F329B">
        <w:t>10 in Schedule</w:t>
      </w:r>
      <w:r w:rsidR="003F329B">
        <w:t> </w:t>
      </w:r>
      <w:r w:rsidRPr="003F329B">
        <w:t xml:space="preserve">1 to the </w:t>
      </w:r>
      <w:r w:rsidRPr="003F329B">
        <w:rPr>
          <w:i/>
        </w:rPr>
        <w:t>Taxation Administration Act 1953</w:t>
      </w:r>
      <w:r w:rsidRPr="003F329B">
        <w:t>; and</w:t>
      </w:r>
    </w:p>
    <w:p w:rsidR="00582644" w:rsidRPr="003F329B" w:rsidRDefault="00582644" w:rsidP="00582644">
      <w:pPr>
        <w:pStyle w:val="paragraph"/>
      </w:pPr>
      <w:r w:rsidRPr="003F329B">
        <w:tab/>
        <w:t>(b)</w:t>
      </w:r>
      <w:r w:rsidRPr="003F329B">
        <w:tab/>
        <w:t>at the place and in the manner specified by the Commissioner.</w:t>
      </w:r>
    </w:p>
    <w:p w:rsidR="00300522" w:rsidRPr="003F329B" w:rsidRDefault="00300522" w:rsidP="00300522">
      <w:pPr>
        <w:pStyle w:val="subsection"/>
      </w:pPr>
      <w:r w:rsidRPr="003F329B">
        <w:tab/>
        <w:t>(2)</w:t>
      </w:r>
      <w:r w:rsidRPr="003F329B">
        <w:tab/>
        <w:t>This section has effect despite Division</w:t>
      </w:r>
      <w:r w:rsidR="003F329B">
        <w:t> </w:t>
      </w:r>
      <w:r w:rsidRPr="003F329B">
        <w:t>33 (which is about payments of GST).</w:t>
      </w:r>
    </w:p>
    <w:p w:rsidR="00300522" w:rsidRPr="003F329B" w:rsidRDefault="00300522" w:rsidP="00A36DB5">
      <w:pPr>
        <w:pStyle w:val="ActHead3"/>
        <w:pageBreakBefore/>
      </w:pPr>
      <w:bookmarkStart w:id="732" w:name="_Toc416266299"/>
      <w:r w:rsidRPr="00AE4251">
        <w:rPr>
          <w:rStyle w:val="CharDivNo"/>
        </w:rPr>
        <w:t>Division</w:t>
      </w:r>
      <w:r w:rsidR="003F329B" w:rsidRPr="00AE4251">
        <w:rPr>
          <w:rStyle w:val="CharDivNo"/>
        </w:rPr>
        <w:t> </w:t>
      </w:r>
      <w:r w:rsidRPr="00AE4251">
        <w:rPr>
          <w:rStyle w:val="CharDivNo"/>
        </w:rPr>
        <w:t>108</w:t>
      </w:r>
      <w:r w:rsidRPr="003F329B">
        <w:t>—</w:t>
      </w:r>
      <w:r w:rsidRPr="00AE4251">
        <w:rPr>
          <w:rStyle w:val="CharDivText"/>
        </w:rPr>
        <w:t>Valuation of taxable supplies of goods in bond</w:t>
      </w:r>
      <w:bookmarkEnd w:id="732"/>
    </w:p>
    <w:p w:rsidR="00300522" w:rsidRPr="003F329B" w:rsidRDefault="00300522" w:rsidP="00300522">
      <w:pPr>
        <w:pStyle w:val="ActHead5"/>
      </w:pPr>
      <w:bookmarkStart w:id="733" w:name="_Toc416266300"/>
      <w:r w:rsidRPr="00AE4251">
        <w:rPr>
          <w:rStyle w:val="CharSectno"/>
        </w:rPr>
        <w:t>108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33"/>
    </w:p>
    <w:p w:rsidR="00300522" w:rsidRPr="003F329B" w:rsidRDefault="00300522" w:rsidP="00300522">
      <w:pPr>
        <w:pStyle w:val="BoxText"/>
      </w:pPr>
      <w:r w:rsidRPr="003F329B">
        <w:t>Taxable supplies of goods in bond are given a higher value than would otherwise apply, because the price of a supply in bond does not include any excise duty that would be included after entry of the goods for home consumption.</w:t>
      </w:r>
    </w:p>
    <w:p w:rsidR="00300522" w:rsidRPr="003F329B" w:rsidRDefault="00300522" w:rsidP="00300522">
      <w:pPr>
        <w:pStyle w:val="ActHead5"/>
      </w:pPr>
      <w:bookmarkStart w:id="734" w:name="_Toc416266301"/>
      <w:r w:rsidRPr="00AE4251">
        <w:rPr>
          <w:rStyle w:val="CharSectno"/>
        </w:rPr>
        <w:t>108</w:t>
      </w:r>
      <w:r w:rsidR="003F329B" w:rsidRPr="00AE4251">
        <w:rPr>
          <w:rStyle w:val="CharSectno"/>
        </w:rPr>
        <w:noBreakHyphen/>
      </w:r>
      <w:r w:rsidRPr="00AE4251">
        <w:rPr>
          <w:rStyle w:val="CharSectno"/>
        </w:rPr>
        <w:t>5</w:t>
      </w:r>
      <w:r w:rsidRPr="003F329B">
        <w:t xml:space="preserve">  Taxable supplies of goods in bond etc.</w:t>
      </w:r>
      <w:bookmarkEnd w:id="734"/>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excisable goods that are in bond is the sum of:</w:t>
      </w:r>
    </w:p>
    <w:p w:rsidR="00300522" w:rsidRPr="003F329B" w:rsidRDefault="00300522" w:rsidP="00300522">
      <w:pPr>
        <w:pStyle w:val="paragraph"/>
      </w:pPr>
      <w:r w:rsidRPr="003F329B">
        <w:tab/>
        <w:t>(a)</w:t>
      </w:r>
      <w:r w:rsidRPr="003F329B">
        <w:tab/>
        <w:t>the value of the supply worked out in the way set out in section</w:t>
      </w:r>
      <w:r w:rsidR="003F329B">
        <w:t> </w:t>
      </w:r>
      <w:r w:rsidRPr="003F329B">
        <w:t>9</w:t>
      </w:r>
      <w:r w:rsidR="003F329B">
        <w:noBreakHyphen/>
      </w:r>
      <w:r w:rsidRPr="003F329B">
        <w:t>75; and</w:t>
      </w:r>
    </w:p>
    <w:p w:rsidR="00300522" w:rsidRPr="003F329B" w:rsidRDefault="00300522" w:rsidP="00300522">
      <w:pPr>
        <w:pStyle w:val="paragraph"/>
      </w:pPr>
      <w:r w:rsidRPr="003F329B">
        <w:tab/>
        <w:t>(b)</w:t>
      </w:r>
      <w:r w:rsidRPr="003F329B">
        <w:tab/>
        <w:t xml:space="preserve">the amount of </w:t>
      </w:r>
      <w:r w:rsidR="003F329B" w:rsidRPr="003F329B">
        <w:rPr>
          <w:position w:val="6"/>
          <w:sz w:val="16"/>
          <w:szCs w:val="16"/>
        </w:rPr>
        <w:t>*</w:t>
      </w:r>
      <w:r w:rsidRPr="003F329B">
        <w:t xml:space="preserve">excise duty to which the goods would have been subject if they had been entered for home consumption under the </w:t>
      </w:r>
      <w:r w:rsidRPr="003F329B">
        <w:rPr>
          <w:i/>
          <w:iCs/>
        </w:rPr>
        <w:t>Excise Act 1901</w:t>
      </w:r>
      <w:r w:rsidRPr="003F329B">
        <w:t xml:space="preserve"> at the time the supply first became a supply </w:t>
      </w:r>
      <w:r w:rsidR="003F329B" w:rsidRPr="003F329B">
        <w:rPr>
          <w:position w:val="6"/>
          <w:sz w:val="16"/>
          <w:szCs w:val="16"/>
        </w:rPr>
        <w:t>*</w:t>
      </w:r>
      <w:r w:rsidRPr="003F329B">
        <w:t xml:space="preserve">connected with </w:t>
      </w:r>
      <w:r w:rsidR="008F5593" w:rsidRPr="003F329B">
        <w:t>the indirect tax zone</w:t>
      </w:r>
      <w:r w:rsidRPr="003F329B">
        <w:t>.</w:t>
      </w:r>
    </w:p>
    <w:p w:rsidR="00300522" w:rsidRPr="003F329B" w:rsidRDefault="00300522" w:rsidP="00300522">
      <w:pPr>
        <w:pStyle w:val="subsection"/>
      </w:pPr>
      <w:r w:rsidRPr="003F329B">
        <w:tab/>
        <w:t>(2)</w:t>
      </w:r>
      <w:r w:rsidRPr="003F329B">
        <w:tab/>
        <w:t xml:space="preserve">However, this section does not apply to a supply of goods to a </w:t>
      </w:r>
      <w:r w:rsidR="003F329B" w:rsidRPr="003F329B">
        <w:rPr>
          <w:position w:val="6"/>
          <w:sz w:val="16"/>
          <w:szCs w:val="16"/>
        </w:rPr>
        <w:t>*</w:t>
      </w:r>
      <w:r w:rsidRPr="003F329B">
        <w:t>recipient who:</w:t>
      </w:r>
    </w:p>
    <w:p w:rsidR="00300522" w:rsidRPr="003F329B" w:rsidRDefault="00300522" w:rsidP="00300522">
      <w:pPr>
        <w:pStyle w:val="paragraph"/>
      </w:pPr>
      <w:r w:rsidRPr="003F329B">
        <w:tab/>
        <w:t>(a)</w:t>
      </w:r>
      <w:r w:rsidRPr="003F329B">
        <w:tab/>
        <w:t xml:space="preserve">is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acquires the goods solely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75 (which is about the value of taxable supplies).</w:t>
      </w:r>
    </w:p>
    <w:p w:rsidR="00D10E2F" w:rsidRPr="003F329B" w:rsidRDefault="00D10E2F" w:rsidP="00A36DB5">
      <w:pPr>
        <w:pStyle w:val="ActHead3"/>
        <w:pageBreakBefore/>
      </w:pPr>
      <w:bookmarkStart w:id="735" w:name="_Toc416266302"/>
      <w:r w:rsidRPr="00AE4251">
        <w:rPr>
          <w:rStyle w:val="CharDivNo"/>
        </w:rPr>
        <w:t>Division</w:t>
      </w:r>
      <w:r w:rsidR="003F329B" w:rsidRPr="00AE4251">
        <w:rPr>
          <w:rStyle w:val="CharDivNo"/>
        </w:rPr>
        <w:t> </w:t>
      </w:r>
      <w:r w:rsidRPr="00AE4251">
        <w:rPr>
          <w:rStyle w:val="CharDivNo"/>
        </w:rPr>
        <w:t>110</w:t>
      </w:r>
      <w:r w:rsidRPr="003F329B">
        <w:t>—</w:t>
      </w:r>
      <w:r w:rsidRPr="00AE4251">
        <w:rPr>
          <w:rStyle w:val="CharDivText"/>
        </w:rPr>
        <w:t>Tax</w:t>
      </w:r>
      <w:r w:rsidR="003F329B" w:rsidRPr="00AE4251">
        <w:rPr>
          <w:rStyle w:val="CharDivText"/>
        </w:rPr>
        <w:noBreakHyphen/>
      </w:r>
      <w:r w:rsidRPr="00AE4251">
        <w:rPr>
          <w:rStyle w:val="CharDivText"/>
        </w:rPr>
        <w:t>related transactions</w:t>
      </w:r>
      <w:bookmarkEnd w:id="735"/>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ActHead5"/>
      </w:pPr>
      <w:bookmarkStart w:id="736" w:name="_Toc416266303"/>
      <w:r w:rsidRPr="00AE4251">
        <w:rPr>
          <w:rStyle w:val="CharSectno"/>
        </w:rPr>
        <w:t>110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36"/>
    </w:p>
    <w:p w:rsidR="00300522" w:rsidRPr="003F329B" w:rsidRDefault="00300522" w:rsidP="00300522">
      <w:pPr>
        <w:pStyle w:val="BoxText"/>
      </w:pPr>
      <w:r w:rsidRPr="003F329B">
        <w:t>Some transactions that relate to aspects of income tax</w:t>
      </w:r>
      <w:r w:rsidR="001706E1" w:rsidRPr="003F329B">
        <w:t xml:space="preserve"> and other taxes</w:t>
      </w:r>
      <w:r w:rsidRPr="003F329B">
        <w:t xml:space="preserve"> are outside the GST system.</w:t>
      </w:r>
    </w:p>
    <w:p w:rsidR="002137F7" w:rsidRPr="003F329B" w:rsidRDefault="002137F7" w:rsidP="002137F7">
      <w:pPr>
        <w:pStyle w:val="ActHead4"/>
      </w:pPr>
      <w:bookmarkStart w:id="737" w:name="_Toc416266304"/>
      <w:r w:rsidRPr="00AE4251">
        <w:rPr>
          <w:rStyle w:val="CharSubdNo"/>
        </w:rPr>
        <w:t>Subdivision</w:t>
      </w:r>
      <w:r w:rsidR="003F329B" w:rsidRPr="00AE4251">
        <w:rPr>
          <w:rStyle w:val="CharSubdNo"/>
        </w:rPr>
        <w:t> </w:t>
      </w:r>
      <w:r w:rsidRPr="00AE4251">
        <w:rPr>
          <w:rStyle w:val="CharSubdNo"/>
        </w:rPr>
        <w:t>110</w:t>
      </w:r>
      <w:r w:rsidR="003F329B" w:rsidRPr="00AE4251">
        <w:rPr>
          <w:rStyle w:val="CharSubdNo"/>
        </w:rPr>
        <w:noBreakHyphen/>
      </w:r>
      <w:r w:rsidRPr="00AE4251">
        <w:rPr>
          <w:rStyle w:val="CharSubdNo"/>
        </w:rPr>
        <w:t>A</w:t>
      </w:r>
      <w:r w:rsidRPr="003F329B">
        <w:t>—</w:t>
      </w:r>
      <w:r w:rsidRPr="00AE4251">
        <w:rPr>
          <w:rStyle w:val="CharSubdText"/>
        </w:rPr>
        <w:t>Income tax</w:t>
      </w:r>
      <w:r w:rsidR="003F329B" w:rsidRPr="00AE4251">
        <w:rPr>
          <w:rStyle w:val="CharSubdText"/>
        </w:rPr>
        <w:noBreakHyphen/>
      </w:r>
      <w:r w:rsidRPr="00AE4251">
        <w:rPr>
          <w:rStyle w:val="CharSubdText"/>
        </w:rPr>
        <w:t>related transactions</w:t>
      </w:r>
      <w:bookmarkEnd w:id="737"/>
    </w:p>
    <w:p w:rsidR="00300522" w:rsidRPr="003F329B" w:rsidRDefault="00300522" w:rsidP="00300522">
      <w:pPr>
        <w:pStyle w:val="ActHead5"/>
      </w:pPr>
      <w:bookmarkStart w:id="738" w:name="_Toc416266305"/>
      <w:r w:rsidRPr="00AE4251">
        <w:rPr>
          <w:rStyle w:val="CharSectno"/>
        </w:rPr>
        <w:t>110</w:t>
      </w:r>
      <w:r w:rsidR="003F329B" w:rsidRPr="00AE4251">
        <w:rPr>
          <w:rStyle w:val="CharSectno"/>
        </w:rPr>
        <w:noBreakHyphen/>
      </w:r>
      <w:r w:rsidRPr="00AE4251">
        <w:rPr>
          <w:rStyle w:val="CharSectno"/>
        </w:rPr>
        <w:t>5</w:t>
      </w:r>
      <w:r w:rsidRPr="003F329B">
        <w:t xml:space="preserve">  Transfers of tax losses and net capital losses</w:t>
      </w:r>
      <w:bookmarkEnd w:id="738"/>
    </w:p>
    <w:p w:rsidR="00300522" w:rsidRPr="003F329B" w:rsidRDefault="00300522" w:rsidP="00300522">
      <w:pPr>
        <w:pStyle w:val="subsection"/>
      </w:pPr>
      <w:r w:rsidRPr="003F329B">
        <w:tab/>
        <w:t>(1)</w:t>
      </w:r>
      <w:r w:rsidRPr="003F329B">
        <w:tab/>
        <w:t xml:space="preserve">A supply is not a </w:t>
      </w:r>
      <w:r w:rsidR="003F329B" w:rsidRPr="003F329B">
        <w:rPr>
          <w:position w:val="6"/>
          <w:sz w:val="16"/>
          <w:szCs w:val="16"/>
        </w:rPr>
        <w:t>*</w:t>
      </w:r>
      <w:r w:rsidRPr="003F329B">
        <w:t>taxable supply if the supply is:</w:t>
      </w:r>
    </w:p>
    <w:p w:rsidR="00300522" w:rsidRPr="003F329B" w:rsidRDefault="00300522" w:rsidP="00300522">
      <w:pPr>
        <w:pStyle w:val="paragraph"/>
      </w:pPr>
      <w:r w:rsidRPr="003F329B">
        <w:tab/>
        <w:t>(a)</w:t>
      </w:r>
      <w:r w:rsidRPr="003F329B">
        <w:tab/>
        <w:t xml:space="preserve">the transfer of a </w:t>
      </w:r>
      <w:r w:rsidR="003F329B" w:rsidRPr="003F329B">
        <w:rPr>
          <w:position w:val="6"/>
          <w:sz w:val="16"/>
          <w:szCs w:val="16"/>
        </w:rPr>
        <w:t>*</w:t>
      </w:r>
      <w:r w:rsidRPr="003F329B">
        <w:t>tax loss in accordance with Subdivision</w:t>
      </w:r>
      <w:r w:rsidR="003F329B">
        <w:t> </w:t>
      </w:r>
      <w:r w:rsidRPr="003F329B">
        <w:t>170</w:t>
      </w:r>
      <w:r w:rsidR="003F329B">
        <w:noBreakHyphen/>
      </w:r>
      <w:r w:rsidRPr="003F329B">
        <w:t xml:space="preserve">A of the </w:t>
      </w:r>
      <w:r w:rsidR="003F329B" w:rsidRPr="003F329B">
        <w:rPr>
          <w:position w:val="6"/>
          <w:sz w:val="16"/>
          <w:szCs w:val="16"/>
        </w:rPr>
        <w:t>*</w:t>
      </w:r>
      <w:r w:rsidRPr="003F329B">
        <w:t>ITAA 1997; or</w:t>
      </w:r>
    </w:p>
    <w:p w:rsidR="00300522" w:rsidRPr="003F329B" w:rsidRDefault="00300522" w:rsidP="00300522">
      <w:pPr>
        <w:pStyle w:val="paragraph"/>
      </w:pPr>
      <w:r w:rsidRPr="003F329B">
        <w:tab/>
        <w:t>(b)</w:t>
      </w:r>
      <w:r w:rsidRPr="003F329B">
        <w:tab/>
        <w:t xml:space="preserve">the transfer of a </w:t>
      </w:r>
      <w:r w:rsidR="003F329B" w:rsidRPr="003F329B">
        <w:rPr>
          <w:position w:val="6"/>
          <w:sz w:val="16"/>
          <w:szCs w:val="16"/>
        </w:rPr>
        <w:t>*</w:t>
      </w:r>
      <w:r w:rsidRPr="003F329B">
        <w:t>net capital loss in accordance with Subdivision</w:t>
      </w:r>
      <w:r w:rsidR="003F329B">
        <w:t> </w:t>
      </w:r>
      <w:r w:rsidRPr="003F329B">
        <w:t>170</w:t>
      </w:r>
      <w:r w:rsidR="003F329B">
        <w:noBreakHyphen/>
      </w:r>
      <w:r w:rsidRPr="003F329B">
        <w:t>B of the ITAA 1997.</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39" w:name="_Toc416266306"/>
      <w:r w:rsidRPr="00AE4251">
        <w:rPr>
          <w:rStyle w:val="CharSectno"/>
        </w:rPr>
        <w:t>110</w:t>
      </w:r>
      <w:r w:rsidR="003F329B" w:rsidRPr="00AE4251">
        <w:rPr>
          <w:rStyle w:val="CharSectno"/>
        </w:rPr>
        <w:noBreakHyphen/>
      </w:r>
      <w:r w:rsidRPr="00AE4251">
        <w:rPr>
          <w:rStyle w:val="CharSectno"/>
        </w:rPr>
        <w:t>15</w:t>
      </w:r>
      <w:r w:rsidRPr="003F329B">
        <w:t xml:space="preserve">  Supplies under operation of consolidated group regime</w:t>
      </w:r>
      <w:bookmarkEnd w:id="739"/>
    </w:p>
    <w:p w:rsidR="00300522" w:rsidRPr="003F329B" w:rsidRDefault="00300522" w:rsidP="00300522">
      <w:pPr>
        <w:pStyle w:val="subsection"/>
      </w:pPr>
      <w:r w:rsidRPr="003F329B">
        <w:tab/>
        <w:t>(1)</w:t>
      </w:r>
      <w:r w:rsidRPr="003F329B">
        <w:tab/>
        <w:t>A supply</w:t>
      </w:r>
      <w:r w:rsidRPr="003F329B">
        <w:rPr>
          <w:i/>
        </w:rPr>
        <w:t xml:space="preserve"> </w:t>
      </w:r>
      <w:r w:rsidRPr="003F329B">
        <w:t xml:space="preserve">is not a </w:t>
      </w:r>
      <w:r w:rsidR="003F329B" w:rsidRPr="003F329B">
        <w:rPr>
          <w:position w:val="6"/>
          <w:sz w:val="16"/>
        </w:rPr>
        <w:t>*</w:t>
      </w:r>
      <w:r w:rsidRPr="003F329B">
        <w:t>taxable supply to the extent that it occurs because of the operation of these provisions:</w:t>
      </w:r>
    </w:p>
    <w:p w:rsidR="00300522" w:rsidRPr="003F329B" w:rsidRDefault="00300522" w:rsidP="00300522">
      <w:pPr>
        <w:pStyle w:val="paragraph"/>
      </w:pPr>
      <w:r w:rsidRPr="003F329B">
        <w:tab/>
        <w:t>(a)</w:t>
      </w:r>
      <w:r w:rsidRPr="003F329B">
        <w:tab/>
        <w:t>Part</w:t>
      </w:r>
      <w:r w:rsidR="003F329B">
        <w:t> </w:t>
      </w:r>
      <w:r w:rsidRPr="003F329B">
        <w:t>3</w:t>
      </w:r>
      <w:r w:rsidR="003F329B">
        <w:noBreakHyphen/>
      </w:r>
      <w:r w:rsidRPr="003F329B">
        <w:t xml:space="preserve">90 of the </w:t>
      </w:r>
      <w:r w:rsidR="003F329B" w:rsidRPr="003F329B">
        <w:rPr>
          <w:position w:val="6"/>
          <w:sz w:val="16"/>
        </w:rPr>
        <w:t>*</w:t>
      </w:r>
      <w:r w:rsidRPr="003F329B">
        <w:t>ITAA 1997;</w:t>
      </w:r>
    </w:p>
    <w:p w:rsidR="00300522" w:rsidRPr="003F329B" w:rsidRDefault="00300522" w:rsidP="00300522">
      <w:pPr>
        <w:pStyle w:val="paragraph"/>
      </w:pPr>
      <w:r w:rsidRPr="003F329B">
        <w:tab/>
        <w:t>(b)</w:t>
      </w:r>
      <w:r w:rsidRPr="003F329B">
        <w:tab/>
        <w:t>Part</w:t>
      </w:r>
      <w:r w:rsidR="003F329B">
        <w:t> </w:t>
      </w:r>
      <w:r w:rsidRPr="003F329B">
        <w:t>3</w:t>
      </w:r>
      <w:r w:rsidR="003F329B">
        <w:noBreakHyphen/>
      </w:r>
      <w:r w:rsidRPr="003F329B">
        <w:t xml:space="preserve">90 of the </w:t>
      </w:r>
      <w:r w:rsidRPr="003F329B">
        <w:rPr>
          <w:i/>
        </w:rPr>
        <w:t>Income Tax (Transitional Provisions) Act 1997</w:t>
      </w:r>
      <w:r w:rsidRPr="003F329B">
        <w:t>.</w:t>
      </w:r>
    </w:p>
    <w:p w:rsidR="00300522" w:rsidRPr="003F329B" w:rsidRDefault="00300522" w:rsidP="00300522">
      <w:pPr>
        <w:pStyle w:val="subsection"/>
      </w:pPr>
      <w:r w:rsidRPr="003F329B">
        <w:tab/>
        <w:t>(2)</w:t>
      </w:r>
      <w:r w:rsidRPr="003F329B">
        <w:tab/>
        <w:t xml:space="preserve">Without limiting the scope of </w:t>
      </w:r>
      <w:r w:rsidR="003F329B">
        <w:t>subsection (</w:t>
      </w:r>
      <w:r w:rsidRPr="003F329B">
        <w:t>1), for the purposes of that subsection, the operation mentioned in that subsection includes an operation that results from:</w:t>
      </w:r>
    </w:p>
    <w:p w:rsidR="00300522" w:rsidRPr="003F329B" w:rsidRDefault="00300522" w:rsidP="00300522">
      <w:pPr>
        <w:pStyle w:val="paragraph"/>
      </w:pPr>
      <w:r w:rsidRPr="003F329B">
        <w:tab/>
        <w:t>(a)</w:t>
      </w:r>
      <w:r w:rsidRPr="003F329B">
        <w:tab/>
        <w:t>a choice made under the provisions mentioned in that subsection; or</w:t>
      </w:r>
    </w:p>
    <w:p w:rsidR="00300522" w:rsidRPr="003F329B" w:rsidRDefault="00300522" w:rsidP="00300522">
      <w:pPr>
        <w:pStyle w:val="paragraph"/>
      </w:pPr>
      <w:r w:rsidRPr="003F329B">
        <w:tab/>
        <w:t>(b)</w:t>
      </w:r>
      <w:r w:rsidRPr="003F329B">
        <w:tab/>
        <w:t>any other voluntary action provided for by those provisions.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0" w:name="_Toc416266307"/>
      <w:r w:rsidRPr="00AE4251">
        <w:rPr>
          <w:rStyle w:val="CharSectno"/>
        </w:rPr>
        <w:t>110</w:t>
      </w:r>
      <w:r w:rsidR="003F329B" w:rsidRPr="00AE4251">
        <w:rPr>
          <w:rStyle w:val="CharSectno"/>
        </w:rPr>
        <w:noBreakHyphen/>
      </w:r>
      <w:r w:rsidRPr="00AE4251">
        <w:rPr>
          <w:rStyle w:val="CharSectno"/>
        </w:rPr>
        <w:t>20</w:t>
      </w:r>
      <w:r w:rsidRPr="003F329B">
        <w:t xml:space="preserve">  Tax sharing agreements—entering into agreement etc.</w:t>
      </w:r>
      <w:bookmarkEnd w:id="740"/>
    </w:p>
    <w:p w:rsidR="00300522" w:rsidRPr="003F329B" w:rsidRDefault="00300522" w:rsidP="00300522">
      <w:pPr>
        <w:pStyle w:val="subsection"/>
      </w:pPr>
      <w:r w:rsidRPr="003F329B">
        <w:tab/>
        <w:t>(1)</w:t>
      </w:r>
      <w:r w:rsidRPr="003F329B">
        <w:tab/>
        <w:t>This section applies if:</w:t>
      </w:r>
    </w:p>
    <w:p w:rsidR="00300522" w:rsidRPr="003F329B" w:rsidRDefault="00300522" w:rsidP="00300522">
      <w:pPr>
        <w:pStyle w:val="paragraph"/>
      </w:pPr>
      <w:r w:rsidRPr="003F329B">
        <w:tab/>
        <w:t>(a)</w:t>
      </w:r>
      <w:r w:rsidRPr="003F329B">
        <w:tab/>
        <w:t>an entity makes a supply because it enters into or becomes a party to an agreement; and</w:t>
      </w:r>
    </w:p>
    <w:p w:rsidR="00300522" w:rsidRPr="003F329B" w:rsidRDefault="00300522" w:rsidP="00300522">
      <w:pPr>
        <w:pStyle w:val="paragraph"/>
        <w:rPr>
          <w:color w:val="000000"/>
        </w:rPr>
      </w:pPr>
      <w:r w:rsidRPr="003F329B">
        <w:tab/>
        <w:t>(b)</w:t>
      </w:r>
      <w:r w:rsidRPr="003F329B">
        <w:tab/>
        <w:t>the agreement satisfies the requirements of subsections</w:t>
      </w:r>
      <w:r w:rsidR="003F329B">
        <w:t> </w:t>
      </w:r>
      <w:r w:rsidRPr="003F329B">
        <w:t>721</w:t>
      </w:r>
      <w:r w:rsidR="003F329B">
        <w:noBreakHyphen/>
      </w:r>
      <w:r w:rsidRPr="003F329B">
        <w:t xml:space="preserve">25(1) and (2) of the </w:t>
      </w:r>
      <w:r w:rsidR="003F329B" w:rsidRPr="003F329B">
        <w:rPr>
          <w:position w:val="6"/>
          <w:sz w:val="16"/>
        </w:rPr>
        <w:t>*</w:t>
      </w:r>
      <w:r w:rsidRPr="003F329B">
        <w:t xml:space="preserve">ITAA 1997 in relation to an existing or future </w:t>
      </w:r>
      <w:r w:rsidR="003F329B" w:rsidRPr="003F329B">
        <w:rPr>
          <w:position w:val="6"/>
          <w:sz w:val="16"/>
        </w:rPr>
        <w:t>*</w:t>
      </w:r>
      <w:r w:rsidRPr="003F329B">
        <w:t xml:space="preserve">group liability of the </w:t>
      </w:r>
      <w:r w:rsidR="003F329B" w:rsidRPr="003F329B">
        <w:rPr>
          <w:position w:val="6"/>
          <w:sz w:val="16"/>
        </w:rPr>
        <w:t>*</w:t>
      </w:r>
      <w:r w:rsidRPr="003F329B">
        <w:t xml:space="preserve">head company of a </w:t>
      </w:r>
      <w:r w:rsidR="003F329B" w:rsidRPr="003F329B">
        <w:rPr>
          <w:position w:val="6"/>
          <w:sz w:val="16"/>
        </w:rPr>
        <w:t>*</w:t>
      </w:r>
      <w:r w:rsidRPr="003F329B">
        <w:t xml:space="preserve">consolidated group or </w:t>
      </w:r>
      <w:r w:rsidR="003F329B" w:rsidRPr="003F329B">
        <w:rPr>
          <w:position w:val="6"/>
          <w:sz w:val="16"/>
        </w:rPr>
        <w:t>*</w:t>
      </w:r>
      <w:r w:rsidRPr="003F329B">
        <w:t>MEC group.</w:t>
      </w:r>
    </w:p>
    <w:p w:rsidR="00300522" w:rsidRPr="003F329B" w:rsidRDefault="00300522" w:rsidP="00300522">
      <w:pPr>
        <w:pStyle w:val="subsection"/>
      </w:pPr>
      <w:r w:rsidRPr="003F329B">
        <w:tab/>
        <w:t>(2)</w:t>
      </w:r>
      <w:r w:rsidRPr="003F329B">
        <w:tab/>
        <w:t xml:space="preserve">The supply is not a </w:t>
      </w:r>
      <w:r w:rsidR="003F329B" w:rsidRPr="003F329B">
        <w:rPr>
          <w:position w:val="6"/>
          <w:sz w:val="16"/>
        </w:rPr>
        <w:t>*</w:t>
      </w:r>
      <w:r w:rsidRPr="003F329B">
        <w:t>taxable supply to the extent that it relates to the fact that the agreement satisfies those requirements.</w:t>
      </w:r>
    </w:p>
    <w:p w:rsidR="00300522" w:rsidRPr="003F329B" w:rsidRDefault="00300522" w:rsidP="0030052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1" w:name="_Toc416266308"/>
      <w:r w:rsidRPr="00AE4251">
        <w:rPr>
          <w:rStyle w:val="CharSectno"/>
        </w:rPr>
        <w:t>110</w:t>
      </w:r>
      <w:r w:rsidR="003F329B" w:rsidRPr="00AE4251">
        <w:rPr>
          <w:rStyle w:val="CharSectno"/>
        </w:rPr>
        <w:noBreakHyphen/>
      </w:r>
      <w:r w:rsidRPr="00AE4251">
        <w:rPr>
          <w:rStyle w:val="CharSectno"/>
        </w:rPr>
        <w:t>25</w:t>
      </w:r>
      <w:r w:rsidRPr="003F329B">
        <w:t xml:space="preserve">  Tax sharing agreements—leaving group clear of group liability</w:t>
      </w:r>
      <w:bookmarkEnd w:id="741"/>
    </w:p>
    <w:p w:rsidR="00300522" w:rsidRPr="003F329B" w:rsidRDefault="00300522" w:rsidP="00300522">
      <w:pPr>
        <w:pStyle w:val="subsection"/>
      </w:pPr>
      <w:r w:rsidRPr="003F329B">
        <w:tab/>
        <w:t>(1)</w:t>
      </w:r>
      <w:r w:rsidRPr="003F329B">
        <w:tab/>
        <w:t xml:space="preserve">A supply made to a </w:t>
      </w:r>
      <w:r w:rsidR="003F329B" w:rsidRPr="003F329B">
        <w:rPr>
          <w:position w:val="6"/>
          <w:sz w:val="16"/>
        </w:rPr>
        <w:t>*</w:t>
      </w:r>
      <w:r w:rsidRPr="003F329B">
        <w:t xml:space="preserve">TSA contributing member of a </w:t>
      </w:r>
      <w:r w:rsidR="003F329B" w:rsidRPr="003F329B">
        <w:rPr>
          <w:position w:val="6"/>
          <w:sz w:val="16"/>
        </w:rPr>
        <w:t>*</w:t>
      </w:r>
      <w:r w:rsidRPr="003F329B">
        <w:t xml:space="preserve">consolidated group or a </w:t>
      </w:r>
      <w:r w:rsidR="003F329B" w:rsidRPr="003F329B">
        <w:rPr>
          <w:position w:val="6"/>
          <w:sz w:val="16"/>
        </w:rPr>
        <w:t>*</w:t>
      </w:r>
      <w:r w:rsidRPr="003F329B">
        <w:t xml:space="preserve">MEC group is not a </w:t>
      </w:r>
      <w:r w:rsidR="003F329B" w:rsidRPr="003F329B">
        <w:rPr>
          <w:position w:val="6"/>
          <w:sz w:val="16"/>
        </w:rPr>
        <w:t>*</w:t>
      </w:r>
      <w:r w:rsidRPr="003F329B">
        <w:t>taxable supply if:</w:t>
      </w:r>
    </w:p>
    <w:p w:rsidR="00300522" w:rsidRPr="003F329B" w:rsidRDefault="00300522" w:rsidP="00300522">
      <w:pPr>
        <w:pStyle w:val="paragraph"/>
      </w:pPr>
      <w:r w:rsidRPr="003F329B">
        <w:tab/>
        <w:t>(a)</w:t>
      </w:r>
      <w:r w:rsidRPr="003F329B">
        <w:tab/>
        <w:t xml:space="preserve">the supply is a release from an obligation relating to a </w:t>
      </w:r>
      <w:r w:rsidR="003F329B" w:rsidRPr="003F329B">
        <w:rPr>
          <w:position w:val="6"/>
          <w:sz w:val="16"/>
        </w:rPr>
        <w:t>*</w:t>
      </w:r>
      <w:r w:rsidRPr="003F329B">
        <w:t xml:space="preserve">contribution amount in relation to a </w:t>
      </w:r>
      <w:r w:rsidR="003F329B" w:rsidRPr="003F329B">
        <w:rPr>
          <w:position w:val="6"/>
          <w:sz w:val="16"/>
        </w:rPr>
        <w:t>*</w:t>
      </w:r>
      <w:r w:rsidRPr="003F329B">
        <w:t xml:space="preserve">group liability of the </w:t>
      </w:r>
      <w:r w:rsidR="003F329B" w:rsidRPr="003F329B">
        <w:rPr>
          <w:position w:val="6"/>
          <w:sz w:val="16"/>
        </w:rPr>
        <w:t>*</w:t>
      </w:r>
      <w:r w:rsidRPr="003F329B">
        <w:t>head company of the group; and</w:t>
      </w:r>
    </w:p>
    <w:p w:rsidR="00300522" w:rsidRPr="003F329B" w:rsidRDefault="00300522" w:rsidP="00300522">
      <w:pPr>
        <w:pStyle w:val="notepara"/>
      </w:pPr>
      <w:r w:rsidRPr="003F329B">
        <w:t>Example:</w:t>
      </w:r>
      <w:r w:rsidRPr="003F329B">
        <w:tab/>
        <w:t>The obligation could be a contractual obligation created by the agreement under which the contribution amount was determined.</w:t>
      </w:r>
    </w:p>
    <w:p w:rsidR="00300522" w:rsidRPr="003F329B" w:rsidRDefault="00300522" w:rsidP="00300522">
      <w:pPr>
        <w:pStyle w:val="paragraph"/>
      </w:pPr>
      <w:r w:rsidRPr="003F329B">
        <w:tab/>
        <w:t>(b)</w:t>
      </w:r>
      <w:r w:rsidRPr="003F329B">
        <w:tab/>
        <w:t>the TSA contributing member has, for the purposes of subsection</w:t>
      </w:r>
      <w:r w:rsidR="003F329B">
        <w:t> </w:t>
      </w:r>
      <w:r w:rsidRPr="003F329B">
        <w:t>721</w:t>
      </w:r>
      <w:r w:rsidR="003F329B">
        <w:noBreakHyphen/>
      </w:r>
      <w:r w:rsidRPr="003F329B">
        <w:t xml:space="preserve">30(3) of the </w:t>
      </w:r>
      <w:r w:rsidR="003F329B" w:rsidRPr="003F329B">
        <w:rPr>
          <w:position w:val="6"/>
          <w:sz w:val="16"/>
        </w:rPr>
        <w:t>*</w:t>
      </w:r>
      <w:r w:rsidRPr="003F329B">
        <w:t>ITAA 1997, left the group clear of the group liability.</w:t>
      </w:r>
    </w:p>
    <w:p w:rsidR="00300522" w:rsidRPr="003F329B" w:rsidRDefault="00300522" w:rsidP="00300522">
      <w:pPr>
        <w:pStyle w:val="notepara"/>
      </w:pPr>
      <w:r w:rsidRPr="003F329B">
        <w:t>Note:</w:t>
      </w:r>
      <w:r w:rsidRPr="003F329B">
        <w:tab/>
        <w:t>See section</w:t>
      </w:r>
      <w:r w:rsidR="003F329B">
        <w:t> </w:t>
      </w:r>
      <w:r w:rsidRPr="003F329B">
        <w:t>721</w:t>
      </w:r>
      <w:r w:rsidR="003F329B">
        <w:noBreakHyphen/>
      </w:r>
      <w:r w:rsidRPr="003F329B">
        <w:t>35 of the ITAA 1997 for when a TSA contributing member has left a group clear of the group liability.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(which is about what are taxable supplies).</w:t>
      </w:r>
    </w:p>
    <w:p w:rsidR="00300522" w:rsidRPr="003F329B" w:rsidRDefault="00300522" w:rsidP="00300522">
      <w:pPr>
        <w:pStyle w:val="ActHead5"/>
      </w:pPr>
      <w:bookmarkStart w:id="742" w:name="_Toc416266309"/>
      <w:r w:rsidRPr="00AE4251">
        <w:rPr>
          <w:rStyle w:val="CharSectno"/>
        </w:rPr>
        <w:t>110</w:t>
      </w:r>
      <w:r w:rsidR="003F329B" w:rsidRPr="00AE4251">
        <w:rPr>
          <w:rStyle w:val="CharSectno"/>
        </w:rPr>
        <w:noBreakHyphen/>
      </w:r>
      <w:r w:rsidRPr="00AE4251">
        <w:rPr>
          <w:rStyle w:val="CharSectno"/>
        </w:rPr>
        <w:t>30</w:t>
      </w:r>
      <w:r w:rsidRPr="003F329B">
        <w:t xml:space="preserve">  Tax funding agreements</w:t>
      </w:r>
      <w:bookmarkEnd w:id="742"/>
    </w:p>
    <w:p w:rsidR="00300522" w:rsidRPr="003F329B" w:rsidRDefault="00300522" w:rsidP="00300522">
      <w:pPr>
        <w:pStyle w:val="subsection"/>
      </w:pPr>
      <w:r w:rsidRPr="003F329B">
        <w:tab/>
        <w:t>(1)</w:t>
      </w:r>
      <w:r w:rsidRPr="003F329B">
        <w:tab/>
        <w:t>This section applies if:</w:t>
      </w:r>
    </w:p>
    <w:p w:rsidR="00300522" w:rsidRPr="003F329B" w:rsidRDefault="00300522" w:rsidP="00300522">
      <w:pPr>
        <w:pStyle w:val="paragraph"/>
      </w:pPr>
      <w:r w:rsidRPr="003F329B">
        <w:tab/>
        <w:t>(a)</w:t>
      </w:r>
      <w:r w:rsidRPr="003F329B">
        <w:tab/>
        <w:t>an entity makes a supply because it enters into or becomes a party to a written agreement; and</w:t>
      </w:r>
    </w:p>
    <w:p w:rsidR="00300522" w:rsidRPr="003F329B" w:rsidRDefault="00300522" w:rsidP="00300522">
      <w:pPr>
        <w:pStyle w:val="paragraph"/>
        <w:rPr>
          <w:color w:val="000000"/>
        </w:rPr>
      </w:pPr>
      <w:r w:rsidRPr="003F329B">
        <w:rPr>
          <w:color w:val="000000"/>
        </w:rPr>
        <w:tab/>
        <w:t>(b)</w:t>
      </w:r>
      <w:r w:rsidRPr="003F329B">
        <w:rPr>
          <w:color w:val="000000"/>
        </w:rPr>
        <w:tab/>
        <w:t xml:space="preserve">the agreement </w:t>
      </w:r>
      <w:r w:rsidRPr="003F329B">
        <w:t xml:space="preserve">deals with the distribution of economic burdens and benefits directly related to </w:t>
      </w:r>
      <w:r w:rsidR="003F329B" w:rsidRPr="003F329B">
        <w:rPr>
          <w:position w:val="6"/>
          <w:sz w:val="16"/>
        </w:rPr>
        <w:t>*</w:t>
      </w:r>
      <w:r w:rsidRPr="003F329B">
        <w:t>tax</w:t>
      </w:r>
      <w:r w:rsidR="003F329B">
        <w:noBreakHyphen/>
      </w:r>
      <w:r w:rsidRPr="003F329B">
        <w:t>related liabilities mentioned in subsection</w:t>
      </w:r>
      <w:r w:rsidR="003F329B">
        <w:t> </w:t>
      </w:r>
      <w:r w:rsidRPr="003F329B">
        <w:t>721</w:t>
      </w:r>
      <w:r w:rsidR="003F329B">
        <w:noBreakHyphen/>
      </w:r>
      <w:r w:rsidRPr="003F329B">
        <w:t xml:space="preserve">10(2) of the </w:t>
      </w:r>
      <w:r w:rsidR="003F329B" w:rsidRPr="003F329B">
        <w:rPr>
          <w:position w:val="6"/>
          <w:sz w:val="16"/>
        </w:rPr>
        <w:t>*</w:t>
      </w:r>
      <w:r w:rsidRPr="003F329B">
        <w:t xml:space="preserve">ITAA 1997 of the </w:t>
      </w:r>
      <w:r w:rsidR="003F329B" w:rsidRPr="003F329B">
        <w:rPr>
          <w:position w:val="6"/>
          <w:sz w:val="16"/>
        </w:rPr>
        <w:t>*</w:t>
      </w:r>
      <w:r w:rsidRPr="003F329B">
        <w:t xml:space="preserve">head company of a </w:t>
      </w:r>
      <w:r w:rsidR="003F329B" w:rsidRPr="003F329B">
        <w:rPr>
          <w:position w:val="6"/>
          <w:sz w:val="16"/>
        </w:rPr>
        <w:t>*</w:t>
      </w:r>
      <w:r w:rsidRPr="003F329B">
        <w:t xml:space="preserve">consolidated group or </w:t>
      </w:r>
      <w:r w:rsidR="003F329B" w:rsidRPr="003F329B">
        <w:rPr>
          <w:position w:val="6"/>
          <w:sz w:val="16"/>
        </w:rPr>
        <w:t>*</w:t>
      </w:r>
      <w:r w:rsidRPr="003F329B">
        <w:t xml:space="preserve">MEC group, among </w:t>
      </w:r>
      <w:r w:rsidR="003F329B" w:rsidRPr="003F329B">
        <w:rPr>
          <w:position w:val="6"/>
          <w:sz w:val="16"/>
        </w:rPr>
        <w:t>*</w:t>
      </w:r>
      <w:r w:rsidRPr="003F329B">
        <w:t>members and former members of the group</w:t>
      </w:r>
      <w:r w:rsidRPr="003F329B">
        <w:rPr>
          <w:color w:val="000000"/>
        </w:rPr>
        <w:t>; and</w:t>
      </w:r>
    </w:p>
    <w:p w:rsidR="00300522" w:rsidRPr="003F329B" w:rsidRDefault="00300522" w:rsidP="00300522">
      <w:pPr>
        <w:pStyle w:val="paragraph"/>
        <w:rPr>
          <w:color w:val="000000"/>
        </w:rPr>
      </w:pPr>
      <w:r w:rsidRPr="003F329B">
        <w:rPr>
          <w:color w:val="000000"/>
        </w:rPr>
        <w:tab/>
        <w:t>(c)</w:t>
      </w:r>
      <w:r w:rsidRPr="003F329B">
        <w:rPr>
          <w:color w:val="000000"/>
        </w:rPr>
        <w:tab/>
        <w:t xml:space="preserve">if the group is not in existence when the entity </w:t>
      </w:r>
      <w:r w:rsidRPr="003F329B">
        <w:t>enters into or becomes a party to the agreement—</w:t>
      </w:r>
      <w:r w:rsidRPr="003F329B">
        <w:rPr>
          <w:color w:val="000000"/>
        </w:rPr>
        <w:t>the agreement contemplates that the parties to the agreement will become members of the group when it does come into existence; and</w:t>
      </w:r>
    </w:p>
    <w:p w:rsidR="00300522" w:rsidRPr="003F329B" w:rsidRDefault="00300522" w:rsidP="00300522">
      <w:pPr>
        <w:pStyle w:val="paragraph"/>
        <w:rPr>
          <w:color w:val="000000"/>
        </w:rPr>
      </w:pPr>
      <w:r w:rsidRPr="003F329B">
        <w:rPr>
          <w:color w:val="000000"/>
        </w:rPr>
        <w:tab/>
        <w:t>(d)</w:t>
      </w:r>
      <w:r w:rsidRPr="003F329B">
        <w:rPr>
          <w:color w:val="000000"/>
        </w:rPr>
        <w:tab/>
        <w:t>the agreement complies with the requirements (if any) set out in the regulations.</w:t>
      </w:r>
    </w:p>
    <w:p w:rsidR="00300522" w:rsidRPr="003F329B" w:rsidRDefault="00300522" w:rsidP="00300522">
      <w:pPr>
        <w:pStyle w:val="subsection"/>
      </w:pPr>
      <w:r w:rsidRPr="003F329B">
        <w:tab/>
        <w:t>(2)</w:t>
      </w:r>
      <w:r w:rsidRPr="003F329B">
        <w:tab/>
        <w:t xml:space="preserve">The supply is not a </w:t>
      </w:r>
      <w:r w:rsidR="003F329B" w:rsidRPr="003F329B">
        <w:rPr>
          <w:position w:val="6"/>
          <w:sz w:val="16"/>
        </w:rPr>
        <w:t>*</w:t>
      </w:r>
      <w:r w:rsidRPr="003F329B">
        <w:t xml:space="preserve">taxable supply </w:t>
      </w:r>
      <w:r w:rsidRPr="003F329B">
        <w:rPr>
          <w:color w:val="000000"/>
        </w:rPr>
        <w:t xml:space="preserve">to the extent that it relates to the fact that the agreement deals with </w:t>
      </w:r>
      <w:r w:rsidRPr="003F329B">
        <w:t xml:space="preserve">the distribution mentioned in </w:t>
      </w:r>
      <w:r w:rsidR="003F329B">
        <w:t>paragraph (</w:t>
      </w:r>
      <w:r w:rsidRPr="003F329B">
        <w:t>1)(b).</w:t>
      </w:r>
    </w:p>
    <w:p w:rsidR="00300522" w:rsidRPr="003F329B" w:rsidRDefault="00300522" w:rsidP="00300522">
      <w:pPr>
        <w:pStyle w:val="subsection"/>
        <w:rPr>
          <w:color w:val="000000"/>
        </w:rPr>
      </w:pPr>
      <w:r w:rsidRPr="003F329B">
        <w:tab/>
        <w:t>(3)</w:t>
      </w:r>
      <w:r w:rsidRPr="003F329B">
        <w:tab/>
        <w:t xml:space="preserve">Without limiting </w:t>
      </w:r>
      <w:r w:rsidR="003F329B">
        <w:t>paragraph (</w:t>
      </w:r>
      <w:r w:rsidRPr="003F329B">
        <w:t xml:space="preserve">1)(b), </w:t>
      </w:r>
      <w:r w:rsidRPr="003F329B">
        <w:rPr>
          <w:color w:val="000000"/>
        </w:rPr>
        <w:t xml:space="preserve">the agreement deals with the </w:t>
      </w:r>
      <w:r w:rsidRPr="003F329B">
        <w:t xml:space="preserve">distribution </w:t>
      </w:r>
      <w:r w:rsidRPr="003F329B">
        <w:rPr>
          <w:color w:val="000000"/>
        </w:rPr>
        <w:t>mentioned in that paragraph if it includes one or more of the following kinds of provisions:</w:t>
      </w:r>
    </w:p>
    <w:p w:rsidR="00300522" w:rsidRPr="003F329B" w:rsidRDefault="00300522" w:rsidP="00300522">
      <w:pPr>
        <w:pStyle w:val="paragraph"/>
      </w:pPr>
      <w:r w:rsidRPr="003F329B">
        <w:tab/>
        <w:t>(a)</w:t>
      </w:r>
      <w:r w:rsidRPr="003F329B">
        <w:tab/>
      </w:r>
      <w:r w:rsidRPr="003F329B">
        <w:rPr>
          <w:color w:val="000000"/>
        </w:rPr>
        <w:t>provisions</w:t>
      </w:r>
      <w:r w:rsidRPr="003F329B">
        <w:t xml:space="preserve"> for </w:t>
      </w:r>
      <w:r w:rsidR="003F329B" w:rsidRPr="003F329B">
        <w:rPr>
          <w:position w:val="6"/>
          <w:sz w:val="16"/>
        </w:rPr>
        <w:t>*</w:t>
      </w:r>
      <w:r w:rsidRPr="003F329B">
        <w:t xml:space="preserve">members or former members of the group to contribute towards payment of </w:t>
      </w:r>
      <w:r w:rsidR="003F329B" w:rsidRPr="003F329B">
        <w:rPr>
          <w:color w:val="000000"/>
          <w:position w:val="6"/>
          <w:sz w:val="16"/>
        </w:rPr>
        <w:t>*</w:t>
      </w:r>
      <w:r w:rsidRPr="003F329B">
        <w:rPr>
          <w:color w:val="000000"/>
        </w:rPr>
        <w:t>tax</w:t>
      </w:r>
      <w:r w:rsidR="003F329B">
        <w:rPr>
          <w:color w:val="000000"/>
        </w:rPr>
        <w:noBreakHyphen/>
      </w:r>
      <w:r w:rsidRPr="003F329B">
        <w:rPr>
          <w:color w:val="000000"/>
        </w:rPr>
        <w:t>related liabilities mentioned in subsection</w:t>
      </w:r>
      <w:r w:rsidR="003F329B">
        <w:rPr>
          <w:color w:val="000000"/>
        </w:rPr>
        <w:t> </w:t>
      </w:r>
      <w:r w:rsidRPr="003F329B">
        <w:t>721</w:t>
      </w:r>
      <w:r w:rsidR="003F329B">
        <w:noBreakHyphen/>
      </w:r>
      <w:r w:rsidRPr="003F329B">
        <w:t>10</w:t>
      </w:r>
      <w:r w:rsidRPr="003F329B">
        <w:rPr>
          <w:color w:val="000000"/>
        </w:rPr>
        <w:t>(2) of the</w:t>
      </w:r>
      <w:r w:rsidRPr="003F329B">
        <w:t xml:space="preserve"> </w:t>
      </w:r>
      <w:r w:rsidR="003F329B" w:rsidRPr="003F329B">
        <w:rPr>
          <w:position w:val="6"/>
          <w:sz w:val="16"/>
        </w:rPr>
        <w:t>*</w:t>
      </w:r>
      <w:r w:rsidRPr="003F329B">
        <w:t>ITAA 1997</w:t>
      </w:r>
      <w:r w:rsidRPr="003F329B">
        <w:rPr>
          <w:color w:val="000000"/>
        </w:rPr>
        <w:t xml:space="preserve"> of the </w:t>
      </w:r>
      <w:r w:rsidR="003F329B" w:rsidRPr="003F329B">
        <w:rPr>
          <w:color w:val="000000"/>
          <w:position w:val="6"/>
          <w:sz w:val="16"/>
        </w:rPr>
        <w:t>*</w:t>
      </w:r>
      <w:r w:rsidRPr="003F329B">
        <w:rPr>
          <w:color w:val="000000"/>
        </w:rPr>
        <w:t>head company of the group</w:t>
      </w:r>
      <w:r w:rsidRPr="003F329B">
        <w:t>;</w:t>
      </w:r>
    </w:p>
    <w:p w:rsidR="00300522" w:rsidRPr="003F329B" w:rsidRDefault="00300522" w:rsidP="00300522">
      <w:pPr>
        <w:pStyle w:val="paragraph"/>
      </w:pPr>
      <w:r w:rsidRPr="003F329B">
        <w:tab/>
        <w:t>(b)</w:t>
      </w:r>
      <w:r w:rsidRPr="003F329B">
        <w:tab/>
      </w:r>
      <w:r w:rsidRPr="003F329B">
        <w:rPr>
          <w:color w:val="000000"/>
        </w:rPr>
        <w:t>provisions</w:t>
      </w:r>
      <w:r w:rsidRPr="003F329B">
        <w:t xml:space="preserve"> for payments to be made to a member or former member of the group in recognition of activities or attributes of that member that have the effect of reducing the amount of those liabilities.</w:t>
      </w:r>
    </w:p>
    <w:p w:rsidR="00300522" w:rsidRPr="003F329B" w:rsidRDefault="00300522" w:rsidP="00300522">
      <w:pPr>
        <w:pStyle w:val="subsection"/>
      </w:pPr>
      <w:r w:rsidRPr="003F329B">
        <w:tab/>
        <w:t>(4)</w:t>
      </w:r>
      <w:r w:rsidRPr="003F329B">
        <w:tab/>
        <w:t>This section has effect despite section</w:t>
      </w:r>
      <w:r w:rsidR="003F329B">
        <w:t> </w:t>
      </w:r>
      <w:r w:rsidRPr="003F329B">
        <w:t>9</w:t>
      </w:r>
      <w:r w:rsidR="003F329B">
        <w:noBreakHyphen/>
      </w:r>
      <w:r w:rsidRPr="003F329B">
        <w:t>5 (which is about what are taxable supplies).</w:t>
      </w:r>
    </w:p>
    <w:p w:rsidR="00D13902" w:rsidRPr="003F329B" w:rsidRDefault="00D13902" w:rsidP="00D13902">
      <w:pPr>
        <w:pStyle w:val="ActHead4"/>
      </w:pPr>
      <w:bookmarkStart w:id="743" w:name="_Toc416266310"/>
      <w:r w:rsidRPr="00AE4251">
        <w:rPr>
          <w:rStyle w:val="CharSubdNo"/>
        </w:rPr>
        <w:t>Subdivision</w:t>
      </w:r>
      <w:r w:rsidR="003F329B" w:rsidRPr="00AE4251">
        <w:rPr>
          <w:rStyle w:val="CharSubdNo"/>
        </w:rPr>
        <w:t> </w:t>
      </w:r>
      <w:r w:rsidRPr="00AE4251">
        <w:rPr>
          <w:rStyle w:val="CharSubdNo"/>
        </w:rPr>
        <w:t>110</w:t>
      </w:r>
      <w:r w:rsidR="003F329B" w:rsidRPr="00AE4251">
        <w:rPr>
          <w:rStyle w:val="CharSubdNo"/>
        </w:rPr>
        <w:noBreakHyphen/>
      </w:r>
      <w:r w:rsidRPr="00AE4251">
        <w:rPr>
          <w:rStyle w:val="CharSubdNo"/>
        </w:rPr>
        <w:t>B</w:t>
      </w:r>
      <w:r w:rsidRPr="003F329B">
        <w:t>—</w:t>
      </w:r>
      <w:r w:rsidRPr="00AE4251">
        <w:rPr>
          <w:rStyle w:val="CharSubdText"/>
        </w:rPr>
        <w:t>Other tax</w:t>
      </w:r>
      <w:r w:rsidR="003F329B" w:rsidRPr="00AE4251">
        <w:rPr>
          <w:rStyle w:val="CharSubdText"/>
        </w:rPr>
        <w:noBreakHyphen/>
      </w:r>
      <w:r w:rsidRPr="00AE4251">
        <w:rPr>
          <w:rStyle w:val="CharSubdText"/>
        </w:rPr>
        <w:t>related transactions</w:t>
      </w:r>
      <w:bookmarkEnd w:id="743"/>
    </w:p>
    <w:p w:rsidR="00D13902" w:rsidRPr="003F329B" w:rsidRDefault="00D13902" w:rsidP="00D13902">
      <w:pPr>
        <w:pStyle w:val="ActHead5"/>
      </w:pPr>
      <w:bookmarkStart w:id="744" w:name="_Toc416266311"/>
      <w:r w:rsidRPr="00AE4251">
        <w:rPr>
          <w:rStyle w:val="CharSectno"/>
        </w:rPr>
        <w:t>110</w:t>
      </w:r>
      <w:r w:rsidR="003F329B" w:rsidRPr="00AE4251">
        <w:rPr>
          <w:rStyle w:val="CharSectno"/>
        </w:rPr>
        <w:noBreakHyphen/>
      </w:r>
      <w:r w:rsidRPr="00AE4251">
        <w:rPr>
          <w:rStyle w:val="CharSectno"/>
        </w:rPr>
        <w:t>60</w:t>
      </w:r>
      <w:r w:rsidRPr="003F329B">
        <w:t xml:space="preserve">  Indirect tax sharing agreements—entering into agreement etc.</w:t>
      </w:r>
      <w:bookmarkEnd w:id="744"/>
    </w:p>
    <w:p w:rsidR="00D13902" w:rsidRPr="003F329B" w:rsidRDefault="00D13902" w:rsidP="00D13902">
      <w:pPr>
        <w:pStyle w:val="subsection"/>
      </w:pPr>
      <w:r w:rsidRPr="003F329B">
        <w:tab/>
        <w:t>(1)</w:t>
      </w:r>
      <w:r w:rsidRPr="003F329B">
        <w:tab/>
        <w:t>This section applies if:</w:t>
      </w:r>
    </w:p>
    <w:p w:rsidR="00D13902" w:rsidRPr="003F329B" w:rsidRDefault="00D13902" w:rsidP="00D13902">
      <w:pPr>
        <w:pStyle w:val="paragraph"/>
      </w:pPr>
      <w:r w:rsidRPr="003F329B">
        <w:tab/>
        <w:t>(a)</w:t>
      </w:r>
      <w:r w:rsidRPr="003F329B">
        <w:tab/>
        <w:t>an entity makes a supply because it enters into or becomes a party to an agreement; and</w:t>
      </w:r>
    </w:p>
    <w:p w:rsidR="00D13902" w:rsidRPr="003F329B" w:rsidRDefault="00D13902" w:rsidP="00D13902">
      <w:pPr>
        <w:pStyle w:val="paragraph"/>
      </w:pPr>
      <w:r w:rsidRPr="003F329B">
        <w:tab/>
        <w:t>(b)</w:t>
      </w:r>
      <w:r w:rsidRPr="003F329B">
        <w:tab/>
        <w:t>the agreement:</w:t>
      </w:r>
    </w:p>
    <w:p w:rsidR="00D13902" w:rsidRPr="003F329B" w:rsidRDefault="00D13902" w:rsidP="00D13902">
      <w:pPr>
        <w:pStyle w:val="paragraphsub"/>
      </w:pPr>
      <w:r w:rsidRPr="003F329B">
        <w:tab/>
        <w:t>(i)</w:t>
      </w:r>
      <w:r w:rsidRPr="003F329B">
        <w:tab/>
        <w:t>satisfies the requirements of subsections</w:t>
      </w:r>
      <w:r w:rsidR="003F329B">
        <w:t> </w:t>
      </w:r>
      <w:r w:rsidRPr="003F329B">
        <w:t>444</w:t>
      </w:r>
      <w:r w:rsidR="003F329B">
        <w:noBreakHyphen/>
      </w:r>
      <w:r w:rsidRPr="003F329B">
        <w:t>90(1A) to (1E) in Schedule</w:t>
      </w:r>
      <w:r w:rsidR="003F329B">
        <w:t> </w:t>
      </w:r>
      <w:r w:rsidRPr="003F329B">
        <w:t xml:space="preserve">1 to the </w:t>
      </w:r>
      <w:r w:rsidRPr="003F329B">
        <w:rPr>
          <w:i/>
        </w:rPr>
        <w:t>Taxation Administration Act 1953</w:t>
      </w:r>
      <w:r w:rsidRPr="003F329B">
        <w:t xml:space="preserve"> in relation to an indirect tax amount referred to in subsection</w:t>
      </w:r>
      <w:r w:rsidR="003F329B">
        <w:t> </w:t>
      </w:r>
      <w:r w:rsidRPr="003F329B">
        <w:t>444</w:t>
      </w:r>
      <w:r w:rsidR="003F329B">
        <w:noBreakHyphen/>
      </w:r>
      <w:r w:rsidRPr="003F329B">
        <w:t>90(1) in that Schedule; or</w:t>
      </w:r>
    </w:p>
    <w:p w:rsidR="00D13902" w:rsidRPr="003F329B" w:rsidRDefault="00D13902" w:rsidP="00D13902">
      <w:pPr>
        <w:pStyle w:val="paragraphsub"/>
      </w:pPr>
      <w:r w:rsidRPr="003F329B">
        <w:tab/>
        <w:t>(ii)</w:t>
      </w:r>
      <w:r w:rsidRPr="003F329B">
        <w:tab/>
        <w:t>satisfies the requirements of subsections</w:t>
      </w:r>
      <w:r w:rsidR="003F329B">
        <w:t> </w:t>
      </w:r>
      <w:r w:rsidRPr="003F329B">
        <w:t>444</w:t>
      </w:r>
      <w:r w:rsidR="003F329B">
        <w:noBreakHyphen/>
      </w:r>
      <w:r w:rsidRPr="003F329B">
        <w:t>80(1A) to (1E) in Schedule</w:t>
      </w:r>
      <w:r w:rsidR="003F329B">
        <w:t> </w:t>
      </w:r>
      <w:r w:rsidRPr="003F329B">
        <w:t xml:space="preserve">1 to the </w:t>
      </w:r>
      <w:r w:rsidRPr="003F329B">
        <w:rPr>
          <w:i/>
        </w:rPr>
        <w:t>Taxation Administration Act 1953</w:t>
      </w:r>
      <w:r w:rsidRPr="003F329B">
        <w:t xml:space="preserve"> in relation to an indirect tax amount referred to in subsection</w:t>
      </w:r>
      <w:r w:rsidR="003F329B">
        <w:t> </w:t>
      </w:r>
      <w:r w:rsidRPr="003F329B">
        <w:t>444</w:t>
      </w:r>
      <w:r w:rsidR="003F329B">
        <w:noBreakHyphen/>
      </w:r>
      <w:r w:rsidRPr="003F329B">
        <w:t>80(1) in that Schedule.</w:t>
      </w:r>
    </w:p>
    <w:p w:rsidR="00D13902" w:rsidRPr="003F329B" w:rsidRDefault="00D13902" w:rsidP="00D13902">
      <w:pPr>
        <w:pStyle w:val="subsection"/>
      </w:pPr>
      <w:r w:rsidRPr="003F329B">
        <w:tab/>
        <w:t>(2)</w:t>
      </w:r>
      <w:r w:rsidRPr="003F329B">
        <w:tab/>
        <w:t xml:space="preserve">The supply is not a </w:t>
      </w:r>
      <w:r w:rsidR="003F329B" w:rsidRPr="003F329B">
        <w:rPr>
          <w:position w:val="6"/>
          <w:sz w:val="16"/>
        </w:rPr>
        <w:t>*</w:t>
      </w:r>
      <w:r w:rsidRPr="003F329B">
        <w:t>taxable supply to the extent that it relates to the fact that the agreement satisfies those requirements.</w:t>
      </w:r>
    </w:p>
    <w:p w:rsidR="00D13902" w:rsidRPr="003F329B" w:rsidRDefault="00D13902" w:rsidP="00D13902">
      <w:pPr>
        <w:pStyle w:val="subsection"/>
      </w:pPr>
      <w:r w:rsidRPr="003F329B">
        <w:tab/>
        <w:t>(3)</w:t>
      </w:r>
      <w:r w:rsidRPr="003F329B">
        <w:tab/>
        <w:t>This section has effect despite section</w:t>
      </w:r>
      <w:r w:rsidR="003F329B">
        <w:t> </w:t>
      </w:r>
      <w:r w:rsidRPr="003F329B">
        <w:t>9</w:t>
      </w:r>
      <w:r w:rsidR="003F329B">
        <w:noBreakHyphen/>
      </w:r>
      <w:r w:rsidRPr="003F329B">
        <w:t>5 (which is about what are taxable supplies).</w:t>
      </w:r>
    </w:p>
    <w:p w:rsidR="00D13902" w:rsidRPr="003F329B" w:rsidRDefault="00D13902" w:rsidP="00D13902">
      <w:pPr>
        <w:pStyle w:val="ActHead5"/>
      </w:pPr>
      <w:bookmarkStart w:id="745" w:name="_Toc416266312"/>
      <w:r w:rsidRPr="00AE4251">
        <w:rPr>
          <w:rStyle w:val="CharSectno"/>
        </w:rPr>
        <w:t>110</w:t>
      </w:r>
      <w:r w:rsidR="003F329B" w:rsidRPr="00AE4251">
        <w:rPr>
          <w:rStyle w:val="CharSectno"/>
        </w:rPr>
        <w:noBreakHyphen/>
      </w:r>
      <w:r w:rsidRPr="00AE4251">
        <w:rPr>
          <w:rStyle w:val="CharSectno"/>
        </w:rPr>
        <w:t>65</w:t>
      </w:r>
      <w:r w:rsidRPr="003F329B">
        <w:t xml:space="preserve">  Indirect tax sharing agreements—leaving GST group or GST joint venture clear of liability</w:t>
      </w:r>
      <w:bookmarkEnd w:id="745"/>
    </w:p>
    <w:p w:rsidR="00D13902" w:rsidRPr="003F329B" w:rsidRDefault="00D13902" w:rsidP="00D13902">
      <w:pPr>
        <w:pStyle w:val="subsection"/>
      </w:pPr>
      <w:r w:rsidRPr="003F329B">
        <w:tab/>
        <w:t>(1)</w:t>
      </w:r>
      <w:r w:rsidRPr="003F329B">
        <w:tab/>
        <w:t>A supply made to a contributing member (within the meaning of subsection</w:t>
      </w:r>
      <w:r w:rsidR="003F329B">
        <w:t> </w:t>
      </w:r>
      <w:r w:rsidRPr="003F329B">
        <w:t>444</w:t>
      </w:r>
      <w:r w:rsidR="003F329B">
        <w:noBreakHyphen/>
      </w:r>
      <w:r w:rsidRPr="003F329B">
        <w:t>90(1A) in Schedule</w:t>
      </w:r>
      <w:r w:rsidR="003F329B">
        <w:t> </w:t>
      </w:r>
      <w:r w:rsidRPr="003F329B">
        <w:t xml:space="preserve">1 to the </w:t>
      </w:r>
      <w:r w:rsidRPr="003F329B">
        <w:rPr>
          <w:i/>
        </w:rPr>
        <w:t>Taxation Administration Act 1953</w:t>
      </w:r>
      <w:r w:rsidRPr="003F329B">
        <w:t xml:space="preserve">) of a </w:t>
      </w:r>
      <w:r w:rsidR="003F329B" w:rsidRPr="003F329B">
        <w:rPr>
          <w:position w:val="6"/>
          <w:sz w:val="16"/>
        </w:rPr>
        <w:t>*</w:t>
      </w:r>
      <w:r w:rsidRPr="003F329B">
        <w:t xml:space="preserve">GST group is not a </w:t>
      </w:r>
      <w:r w:rsidR="003F329B" w:rsidRPr="003F329B">
        <w:rPr>
          <w:position w:val="6"/>
          <w:sz w:val="16"/>
        </w:rPr>
        <w:t>*</w:t>
      </w:r>
      <w:r w:rsidRPr="003F329B">
        <w:t>taxable supply if:</w:t>
      </w:r>
    </w:p>
    <w:p w:rsidR="00D13902" w:rsidRPr="003F329B" w:rsidRDefault="00D13902" w:rsidP="00D13902">
      <w:pPr>
        <w:pStyle w:val="paragraph"/>
      </w:pPr>
      <w:r w:rsidRPr="003F329B">
        <w:tab/>
        <w:t>(a)</w:t>
      </w:r>
      <w:r w:rsidRPr="003F329B">
        <w:tab/>
        <w:t xml:space="preserve">the supply is a release from an obligation relating to a contribution amount (within the meaning of that subsection) relating to liabilities of the </w:t>
      </w:r>
      <w:r w:rsidR="003F329B" w:rsidRPr="003F329B">
        <w:rPr>
          <w:position w:val="6"/>
          <w:sz w:val="16"/>
        </w:rPr>
        <w:t>*</w:t>
      </w:r>
      <w:r w:rsidRPr="003F329B">
        <w:t>representative member of the group that are referred to in that subsection; and</w:t>
      </w:r>
    </w:p>
    <w:p w:rsidR="00D13902" w:rsidRPr="003F329B" w:rsidRDefault="00D13902" w:rsidP="00D13902">
      <w:pPr>
        <w:pStyle w:val="noteToPara"/>
      </w:pPr>
      <w:r w:rsidRPr="003F329B">
        <w:t>Example:</w:t>
      </w:r>
      <w:r w:rsidRPr="003F329B">
        <w:tab/>
        <w:t>The obligation could be a contractual obligation created by the agreement under which the contribution amount was determined.</w:t>
      </w:r>
    </w:p>
    <w:p w:rsidR="00D13902" w:rsidRPr="003F329B" w:rsidRDefault="00D13902" w:rsidP="00D13902">
      <w:pPr>
        <w:pStyle w:val="paragraph"/>
      </w:pPr>
      <w:r w:rsidRPr="003F329B">
        <w:tab/>
        <w:t>(b)</w:t>
      </w:r>
      <w:r w:rsidRPr="003F329B">
        <w:tab/>
        <w:t>the contributing member leaves the group in circumstances in which subsection</w:t>
      </w:r>
      <w:r w:rsidR="003F329B">
        <w:t> </w:t>
      </w:r>
      <w:r w:rsidRPr="003F329B">
        <w:t>444</w:t>
      </w:r>
      <w:r w:rsidR="003F329B">
        <w:noBreakHyphen/>
      </w:r>
      <w:r w:rsidRPr="003F329B">
        <w:t xml:space="preserve">90(1B) in that </w:t>
      </w:r>
      <w:r w:rsidR="00A53099" w:rsidRPr="003F329B">
        <w:t>Schedule</w:t>
      </w:r>
      <w:r w:rsidR="00A36DB5" w:rsidRPr="003F329B">
        <w:t xml:space="preserve"> </w:t>
      </w:r>
      <w:r w:rsidRPr="003F329B">
        <w:t>applies to the contributing member.</w:t>
      </w:r>
    </w:p>
    <w:p w:rsidR="00D13902" w:rsidRPr="003F329B" w:rsidRDefault="00D13902" w:rsidP="00D13902">
      <w:pPr>
        <w:pStyle w:val="subsection"/>
      </w:pPr>
      <w:r w:rsidRPr="003F329B">
        <w:tab/>
        <w:t>(2)</w:t>
      </w:r>
      <w:r w:rsidRPr="003F329B">
        <w:tab/>
        <w:t>A supply made to a contributing participant (within the meaning of subsection</w:t>
      </w:r>
      <w:r w:rsidR="003F329B">
        <w:t> </w:t>
      </w:r>
      <w:r w:rsidRPr="003F329B">
        <w:t>444</w:t>
      </w:r>
      <w:r w:rsidR="003F329B">
        <w:noBreakHyphen/>
      </w:r>
      <w:r w:rsidRPr="003F329B">
        <w:t>80(1A) in Schedule</w:t>
      </w:r>
      <w:r w:rsidR="003F329B">
        <w:t> </w:t>
      </w:r>
      <w:r w:rsidRPr="003F329B">
        <w:t xml:space="preserve">1 to the </w:t>
      </w:r>
      <w:r w:rsidRPr="003F329B">
        <w:rPr>
          <w:i/>
        </w:rPr>
        <w:t>Taxation Administration Act 1953</w:t>
      </w:r>
      <w:r w:rsidRPr="003F329B">
        <w:t xml:space="preserve">) of a </w:t>
      </w:r>
      <w:r w:rsidR="003F329B" w:rsidRPr="003F329B">
        <w:rPr>
          <w:position w:val="6"/>
          <w:sz w:val="16"/>
        </w:rPr>
        <w:t>*</w:t>
      </w:r>
      <w:r w:rsidRPr="003F329B">
        <w:t xml:space="preserve">GST joint venture is not a </w:t>
      </w:r>
      <w:r w:rsidR="003F329B" w:rsidRPr="003F329B">
        <w:rPr>
          <w:position w:val="6"/>
          <w:sz w:val="16"/>
        </w:rPr>
        <w:t>*</w:t>
      </w:r>
      <w:r w:rsidRPr="003F329B">
        <w:t>taxable supply if:</w:t>
      </w:r>
    </w:p>
    <w:p w:rsidR="00D13902" w:rsidRPr="003F329B" w:rsidRDefault="00D13902" w:rsidP="00D13902">
      <w:pPr>
        <w:pStyle w:val="paragraph"/>
      </w:pPr>
      <w:r w:rsidRPr="003F329B">
        <w:tab/>
        <w:t>(a)</w:t>
      </w:r>
      <w:r w:rsidRPr="003F329B">
        <w:tab/>
        <w:t xml:space="preserve">the supply is a release from an obligation relating to a contribution amount (within the meaning of that subsection) relating to liabilities of the </w:t>
      </w:r>
      <w:r w:rsidR="003F329B" w:rsidRPr="003F329B">
        <w:rPr>
          <w:position w:val="6"/>
          <w:sz w:val="16"/>
        </w:rPr>
        <w:t>*</w:t>
      </w:r>
      <w:r w:rsidRPr="003F329B">
        <w:t>joint venture operator of the joint venture that are referred to in that subsection; and</w:t>
      </w:r>
    </w:p>
    <w:p w:rsidR="00D13902" w:rsidRPr="003F329B" w:rsidRDefault="00D13902" w:rsidP="00D13902">
      <w:pPr>
        <w:pStyle w:val="noteToPara"/>
      </w:pPr>
      <w:r w:rsidRPr="003F329B">
        <w:t>Example:</w:t>
      </w:r>
      <w:r w:rsidRPr="003F329B">
        <w:tab/>
        <w:t>The obligation could be a contractual obligation created by the agreement under which the contribution amount was determined.</w:t>
      </w:r>
    </w:p>
    <w:p w:rsidR="00D13902" w:rsidRPr="003F329B" w:rsidRDefault="00D13902" w:rsidP="00D13902">
      <w:pPr>
        <w:pStyle w:val="paragraph"/>
      </w:pPr>
      <w:r w:rsidRPr="003F329B">
        <w:tab/>
        <w:t>(b)</w:t>
      </w:r>
      <w:r w:rsidRPr="003F329B">
        <w:tab/>
        <w:t>the contributing participant leaves the joint venture in circumstances in which subsection</w:t>
      </w:r>
      <w:r w:rsidR="003F329B">
        <w:t> </w:t>
      </w:r>
      <w:r w:rsidRPr="003F329B">
        <w:t>444</w:t>
      </w:r>
      <w:r w:rsidR="003F329B">
        <w:noBreakHyphen/>
      </w:r>
      <w:r w:rsidRPr="003F329B">
        <w:t xml:space="preserve">80(1B) in that </w:t>
      </w:r>
      <w:r w:rsidR="00A53099" w:rsidRPr="003F329B">
        <w:t>Schedule</w:t>
      </w:r>
      <w:r w:rsidR="00A36DB5" w:rsidRPr="003F329B">
        <w:t xml:space="preserve"> </w:t>
      </w:r>
      <w:r w:rsidRPr="003F329B">
        <w:t>applies to the contributing participant.</w:t>
      </w:r>
    </w:p>
    <w:p w:rsidR="00D13902" w:rsidRPr="003F329B" w:rsidRDefault="00D13902" w:rsidP="00D13902">
      <w:pPr>
        <w:pStyle w:val="subsection"/>
        <w:rPr>
          <w:b/>
          <w:i/>
        </w:rPr>
      </w:pPr>
      <w:r w:rsidRPr="003F329B">
        <w:tab/>
        <w:t>(3)</w:t>
      </w:r>
      <w:r w:rsidRPr="003F329B">
        <w:tab/>
        <w:t>This section has effect despite section</w:t>
      </w:r>
      <w:r w:rsidR="003F329B">
        <w:rPr>
          <w:b/>
          <w:i/>
        </w:rPr>
        <w:t> </w:t>
      </w:r>
      <w:r w:rsidRPr="003F329B">
        <w:t>9</w:t>
      </w:r>
      <w:r w:rsidR="003F329B">
        <w:rPr>
          <w:b/>
          <w:i/>
        </w:rPr>
        <w:noBreakHyphen/>
      </w:r>
      <w:r w:rsidRPr="003F329B">
        <w:t>5 (which is about what are taxable supplies).</w:t>
      </w:r>
    </w:p>
    <w:p w:rsidR="00300522" w:rsidRPr="003F329B" w:rsidRDefault="00300522" w:rsidP="00A36DB5">
      <w:pPr>
        <w:pStyle w:val="ActHead3"/>
        <w:pageBreakBefore/>
      </w:pPr>
      <w:bookmarkStart w:id="746" w:name="_Toc416266313"/>
      <w:r w:rsidRPr="00AE4251">
        <w:rPr>
          <w:rStyle w:val="CharDivNo"/>
        </w:rPr>
        <w:t>Division</w:t>
      </w:r>
      <w:r w:rsidR="003F329B" w:rsidRPr="00AE4251">
        <w:rPr>
          <w:rStyle w:val="CharDivNo"/>
        </w:rPr>
        <w:t> </w:t>
      </w:r>
      <w:r w:rsidRPr="00AE4251">
        <w:rPr>
          <w:rStyle w:val="CharDivNo"/>
        </w:rPr>
        <w:t>111</w:t>
      </w:r>
      <w:r w:rsidRPr="003F329B">
        <w:t>—</w:t>
      </w:r>
      <w:r w:rsidRPr="00AE4251">
        <w:rPr>
          <w:rStyle w:val="CharDivText"/>
        </w:rPr>
        <w:t>Reimbursement of employees etc.</w:t>
      </w:r>
      <w:bookmarkEnd w:id="746"/>
    </w:p>
    <w:p w:rsidR="00300522" w:rsidRPr="003F329B" w:rsidRDefault="00300522" w:rsidP="00300522">
      <w:pPr>
        <w:pStyle w:val="ActHead5"/>
      </w:pPr>
      <w:bookmarkStart w:id="747" w:name="_Toc416266314"/>
      <w:r w:rsidRPr="00AE4251">
        <w:rPr>
          <w:rStyle w:val="CharSectno"/>
        </w:rPr>
        <w:t>111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47"/>
    </w:p>
    <w:p w:rsidR="00300522" w:rsidRPr="003F329B" w:rsidRDefault="00300522" w:rsidP="00300522">
      <w:pPr>
        <w:pStyle w:val="BoxText"/>
      </w:pPr>
      <w:r w:rsidRPr="003F329B">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3F329B" w:rsidRDefault="00300522" w:rsidP="00300522">
      <w:pPr>
        <w:pStyle w:val="ActHead5"/>
      </w:pPr>
      <w:bookmarkStart w:id="748" w:name="_Toc416266315"/>
      <w:r w:rsidRPr="00AE4251">
        <w:rPr>
          <w:rStyle w:val="CharSectno"/>
        </w:rPr>
        <w:t>111</w:t>
      </w:r>
      <w:r w:rsidR="003F329B" w:rsidRPr="00AE4251">
        <w:rPr>
          <w:rStyle w:val="CharSectno"/>
        </w:rPr>
        <w:noBreakHyphen/>
      </w:r>
      <w:r w:rsidRPr="00AE4251">
        <w:rPr>
          <w:rStyle w:val="CharSectno"/>
        </w:rPr>
        <w:t>5</w:t>
      </w:r>
      <w:r w:rsidRPr="003F329B">
        <w:t xml:space="preserve">  Creditable acquisitions relating to reimbursements</w:t>
      </w:r>
      <w:bookmarkEnd w:id="748"/>
    </w:p>
    <w:p w:rsidR="00300522" w:rsidRPr="003F329B" w:rsidRDefault="00300522" w:rsidP="00300522">
      <w:pPr>
        <w:pStyle w:val="subsection"/>
      </w:pPr>
      <w:r w:rsidRPr="003F329B">
        <w:tab/>
        <w:t>(1)</w:t>
      </w:r>
      <w:r w:rsidRPr="003F329B">
        <w:tab/>
        <w:t>If one or more of the following applies:</w:t>
      </w:r>
    </w:p>
    <w:p w:rsidR="00300522" w:rsidRPr="003F329B" w:rsidRDefault="00300522" w:rsidP="00300522">
      <w:pPr>
        <w:pStyle w:val="paragraph"/>
      </w:pPr>
      <w:r w:rsidRPr="003F329B">
        <w:tab/>
        <w:t>(a)</w:t>
      </w:r>
      <w:r w:rsidRPr="003F329B">
        <w:tab/>
        <w:t>you reimburse an employee or agent for an expense he or she incurs that is related directly to his or her activities as your employee or agent;</w:t>
      </w:r>
    </w:p>
    <w:p w:rsidR="00300522" w:rsidRPr="003F329B" w:rsidRDefault="00300522" w:rsidP="00300522">
      <w:pPr>
        <w:pStyle w:val="paragraph"/>
      </w:pPr>
      <w:r w:rsidRPr="003F329B">
        <w:tab/>
        <w:t>(ab)</w:t>
      </w:r>
      <w:r w:rsidRPr="003F329B">
        <w:tab/>
        <w:t xml:space="preserve">you reimburse an employee (whether or not you are the employee’s employer) for an expense that the employee or the employee’s </w:t>
      </w:r>
      <w:r w:rsidR="003F329B" w:rsidRPr="003F329B">
        <w:rPr>
          <w:position w:val="6"/>
          <w:sz w:val="16"/>
          <w:szCs w:val="16"/>
        </w:rPr>
        <w:t>*</w:t>
      </w:r>
      <w:r w:rsidRPr="003F329B">
        <w:t xml:space="preserve">associate incurs, and the reimbursement constitutes an </w:t>
      </w:r>
      <w:r w:rsidR="003F329B" w:rsidRPr="003F329B">
        <w:rPr>
          <w:position w:val="6"/>
          <w:sz w:val="16"/>
          <w:szCs w:val="16"/>
        </w:rPr>
        <w:t>*</w:t>
      </w:r>
      <w:r w:rsidRPr="003F329B">
        <w:t>expense payment benefit;</w:t>
      </w:r>
    </w:p>
    <w:p w:rsidR="00300522" w:rsidRPr="003F329B" w:rsidRDefault="00300522" w:rsidP="00300522">
      <w:pPr>
        <w:pStyle w:val="paragraph"/>
      </w:pPr>
      <w:r w:rsidRPr="003F329B">
        <w:tab/>
        <w:t>(ac)</w:t>
      </w:r>
      <w:r w:rsidRPr="003F329B">
        <w:tab/>
        <w:t>you reimburse an associate of an employee (whether or not you are the employee’s employer) for an expense that the associate or employee incurs, and the reimbursement constitutes an expense payment benefit;</w:t>
      </w:r>
    </w:p>
    <w:p w:rsidR="00300522" w:rsidRPr="003F329B" w:rsidRDefault="00300522" w:rsidP="00300522">
      <w:pPr>
        <w:pStyle w:val="paragraph"/>
      </w:pPr>
      <w:r w:rsidRPr="003F329B">
        <w:tab/>
        <w:t>(b)</w:t>
      </w:r>
      <w:r w:rsidRPr="003F329B">
        <w:tab/>
        <w:t xml:space="preserve">you are a </w:t>
      </w:r>
      <w:r w:rsidR="003F329B" w:rsidRPr="003F329B">
        <w:rPr>
          <w:position w:val="6"/>
          <w:sz w:val="16"/>
          <w:szCs w:val="16"/>
        </w:rPr>
        <w:t>*</w:t>
      </w:r>
      <w:r w:rsidRPr="003F329B">
        <w:t xml:space="preserve">company and you reimburse an </w:t>
      </w:r>
      <w:r w:rsidR="003F329B" w:rsidRPr="003F329B">
        <w:rPr>
          <w:position w:val="6"/>
          <w:sz w:val="16"/>
          <w:szCs w:val="16"/>
        </w:rPr>
        <w:t>*</w:t>
      </w:r>
      <w:r w:rsidRPr="003F329B">
        <w:t>officer for an expense he or she incurs that is related directly to his or her activities as your officer;</w:t>
      </w:r>
    </w:p>
    <w:p w:rsidR="00300522" w:rsidRPr="003F329B" w:rsidRDefault="00300522" w:rsidP="00300522">
      <w:pPr>
        <w:pStyle w:val="paragraph"/>
      </w:pPr>
      <w:r w:rsidRPr="003F329B">
        <w:tab/>
        <w:t>(c)</w:t>
      </w:r>
      <w:r w:rsidRPr="003F329B">
        <w:tab/>
        <w:t xml:space="preserve">you are a </w:t>
      </w:r>
      <w:r w:rsidR="003F329B" w:rsidRPr="003F329B">
        <w:rPr>
          <w:position w:val="6"/>
          <w:sz w:val="16"/>
          <w:szCs w:val="16"/>
        </w:rPr>
        <w:t>*</w:t>
      </w:r>
      <w:r w:rsidRPr="003F329B">
        <w:t>partnership and you reimburse a partner for an expense he or she incurs that is related directly to his or her activities as a partner in the partnership;</w:t>
      </w:r>
    </w:p>
    <w:p w:rsidR="00300522" w:rsidRPr="003F329B" w:rsidRDefault="00300522" w:rsidP="00300522">
      <w:pPr>
        <w:pStyle w:val="subsection2"/>
      </w:pPr>
      <w:r w:rsidRPr="003F329B">
        <w:t xml:space="preserve">the reimbursement is treated as </w:t>
      </w:r>
      <w:r w:rsidR="003F329B" w:rsidRPr="003F329B">
        <w:rPr>
          <w:position w:val="6"/>
          <w:sz w:val="16"/>
          <w:szCs w:val="16"/>
        </w:rPr>
        <w:t>*</w:t>
      </w:r>
      <w:r w:rsidRPr="003F329B">
        <w:t>consideration for an acquisition that you make from the employee, associate, agent, officer or partner.</w:t>
      </w:r>
    </w:p>
    <w:p w:rsidR="00300522" w:rsidRPr="003F329B" w:rsidRDefault="00300522" w:rsidP="00300522">
      <w:pPr>
        <w:pStyle w:val="notetext"/>
      </w:pPr>
      <w:r w:rsidRPr="003F329B">
        <w:t>Note:</w:t>
      </w:r>
      <w:r w:rsidRPr="003F329B">
        <w:tab/>
        <w:t>This section also applies if you reimburse the recipient of certain withholding payments: see section</w:t>
      </w:r>
      <w:r w:rsidR="003F329B">
        <w:t> </w:t>
      </w:r>
      <w:r w:rsidRPr="003F329B">
        <w:t>111</w:t>
      </w:r>
      <w:r w:rsidR="003F329B">
        <w:noBreakHyphen/>
      </w:r>
      <w:r w:rsidRPr="003F329B">
        <w:t>20.</w:t>
      </w:r>
    </w:p>
    <w:p w:rsidR="00300522" w:rsidRPr="003F329B" w:rsidRDefault="00300522" w:rsidP="00300522">
      <w:pPr>
        <w:pStyle w:val="subsection"/>
      </w:pPr>
      <w:r w:rsidRPr="003F329B">
        <w:tab/>
        <w:t>(2)</w:t>
      </w:r>
      <w:r w:rsidRPr="003F329B">
        <w:tab/>
        <w:t xml:space="preserve">The fact that the supply to you is not a </w:t>
      </w:r>
      <w:r w:rsidR="003F329B" w:rsidRPr="003F329B">
        <w:rPr>
          <w:position w:val="6"/>
          <w:sz w:val="16"/>
          <w:szCs w:val="16"/>
        </w:rPr>
        <w:t>*</w:t>
      </w:r>
      <w:r w:rsidRPr="003F329B">
        <w:t xml:space="preserve">taxable supply does not stop the acquisition being a </w:t>
      </w:r>
      <w:r w:rsidR="003F329B" w:rsidRPr="003F329B">
        <w:rPr>
          <w:position w:val="6"/>
          <w:sz w:val="16"/>
          <w:szCs w:val="16"/>
        </w:rPr>
        <w:t>*</w:t>
      </w:r>
      <w:r w:rsidRPr="003F329B">
        <w:t>creditable acquisition.</w:t>
      </w:r>
    </w:p>
    <w:p w:rsidR="00300BDB" w:rsidRPr="003F329B" w:rsidRDefault="00300BDB" w:rsidP="00300BDB">
      <w:pPr>
        <w:pStyle w:val="subsection"/>
      </w:pPr>
      <w:r w:rsidRPr="003F329B">
        <w:tab/>
        <w:t>(3)</w:t>
      </w:r>
      <w:r w:rsidRPr="003F329B">
        <w:tab/>
        <w:t xml:space="preserve">However, the acquisition is not a </w:t>
      </w:r>
      <w:r w:rsidR="003F329B" w:rsidRPr="003F329B">
        <w:rPr>
          <w:position w:val="6"/>
          <w:sz w:val="16"/>
        </w:rPr>
        <w:t>*</w:t>
      </w:r>
      <w:r w:rsidRPr="003F329B">
        <w:t>creditable acquisition:</w:t>
      </w:r>
    </w:p>
    <w:p w:rsidR="00300BDB" w:rsidRPr="003F329B" w:rsidRDefault="00300BDB" w:rsidP="00300BDB">
      <w:pPr>
        <w:pStyle w:val="paragraph"/>
      </w:pPr>
      <w:r w:rsidRPr="003F329B">
        <w:tab/>
        <w:t>(a)</w:t>
      </w:r>
      <w:r w:rsidRPr="003F329B">
        <w:tab/>
        <w:t>to the extent (if any) that:</w:t>
      </w:r>
    </w:p>
    <w:p w:rsidR="00300BDB" w:rsidRPr="003F329B" w:rsidRDefault="00300BDB" w:rsidP="00300BDB">
      <w:pPr>
        <w:pStyle w:val="paragraphsub"/>
      </w:pPr>
      <w:r w:rsidRPr="003F329B">
        <w:tab/>
        <w:t>(i)</w:t>
      </w:r>
      <w:r w:rsidRPr="003F329B">
        <w:tab/>
        <w:t xml:space="preserve">the employee, </w:t>
      </w:r>
      <w:r w:rsidR="003F329B" w:rsidRPr="003F329B">
        <w:rPr>
          <w:position w:val="6"/>
          <w:sz w:val="16"/>
        </w:rPr>
        <w:t>*</w:t>
      </w:r>
      <w:r w:rsidRPr="003F329B">
        <w:t xml:space="preserve">associate, agent, </w:t>
      </w:r>
      <w:r w:rsidR="003F329B" w:rsidRPr="003F329B">
        <w:rPr>
          <w:position w:val="6"/>
          <w:sz w:val="16"/>
        </w:rPr>
        <w:t>*</w:t>
      </w:r>
      <w:r w:rsidRPr="003F329B">
        <w:t>officer or partner is entitled to an input tax credit for acquiring the thing acquired in incurring the expense; or</w:t>
      </w:r>
    </w:p>
    <w:p w:rsidR="00300BDB" w:rsidRPr="003F329B" w:rsidRDefault="00300BDB" w:rsidP="00300BDB">
      <w:pPr>
        <w:pStyle w:val="paragraphsub"/>
      </w:pPr>
      <w:r w:rsidRPr="003F329B">
        <w:tab/>
        <w:t>(ii)</w:t>
      </w:r>
      <w:r w:rsidRPr="003F329B">
        <w:tab/>
        <w:t>the acquisition would not, because of Division</w:t>
      </w:r>
      <w:r w:rsidR="003F329B">
        <w:t> </w:t>
      </w:r>
      <w:r w:rsidRPr="003F329B">
        <w:t>69, be a creditable acquisition if you made it; or</w:t>
      </w:r>
    </w:p>
    <w:p w:rsidR="00300BDB" w:rsidRPr="003F329B" w:rsidRDefault="00300BDB" w:rsidP="00300BDB">
      <w:pPr>
        <w:pStyle w:val="paragraph"/>
      </w:pPr>
      <w:r w:rsidRPr="003F329B">
        <w:tab/>
        <w:t>(b)</w:t>
      </w:r>
      <w:r w:rsidRPr="003F329B">
        <w:tab/>
        <w:t>unless the supply of the thing acquired, by the employee, associate, agent, officer or partner in incurring the expense, was a taxable supply; or</w:t>
      </w:r>
    </w:p>
    <w:p w:rsidR="00300BDB" w:rsidRPr="003F329B" w:rsidRDefault="00300BDB" w:rsidP="00300BDB">
      <w:pPr>
        <w:pStyle w:val="paragraph"/>
      </w:pPr>
      <w:r w:rsidRPr="003F329B">
        <w:tab/>
        <w:t>(c)</w:t>
      </w:r>
      <w:r w:rsidRPr="003F329B">
        <w:tab/>
        <w:t>if you would, because of Division</w:t>
      </w:r>
      <w:r w:rsidR="003F329B">
        <w:t> </w:t>
      </w:r>
      <w:r w:rsidRPr="003F329B">
        <w:t>71, not have been entitled to an input tax credit if you had made the acquisition that the employee, associate, agent, officer or partner made.</w:t>
      </w:r>
    </w:p>
    <w:p w:rsidR="00300522" w:rsidRPr="003F329B" w:rsidRDefault="00300522" w:rsidP="00300522">
      <w:pPr>
        <w:pStyle w:val="subsection"/>
      </w:pPr>
      <w:r w:rsidRPr="003F329B">
        <w:tab/>
        <w:t>(3AA)</w:t>
      </w:r>
      <w:r w:rsidRPr="003F329B">
        <w:tab/>
        <w:t xml:space="preserve">In working out the extent to which a person is entitled to an input tax credit for the purposes of </w:t>
      </w:r>
      <w:r w:rsidR="003F329B">
        <w:t>paragraph (</w:t>
      </w:r>
      <w:r w:rsidRPr="003F329B">
        <w:t>3)(a), disregard sections</w:t>
      </w:r>
      <w:r w:rsidR="003F329B">
        <w:t> </w:t>
      </w:r>
      <w:r w:rsidRPr="003F329B">
        <w:t>131</w:t>
      </w:r>
      <w:r w:rsidR="003F329B">
        <w:noBreakHyphen/>
      </w:r>
      <w:r w:rsidRPr="003F329B">
        <w:t>40 and 131</w:t>
      </w:r>
      <w:r w:rsidR="003F329B">
        <w:noBreakHyphen/>
      </w:r>
      <w:r w:rsidRPr="003F329B">
        <w:t>50 (which are about amounts of input tax credits under the annual apportionment rules).</w:t>
      </w:r>
    </w:p>
    <w:p w:rsidR="00300522" w:rsidRPr="003F329B" w:rsidRDefault="00300522" w:rsidP="00300522">
      <w:pPr>
        <w:pStyle w:val="subsection"/>
      </w:pPr>
      <w:r w:rsidRPr="003F329B">
        <w:tab/>
        <w:t>(3A)</w:t>
      </w:r>
      <w:r w:rsidRPr="003F329B">
        <w:tab/>
        <w:t xml:space="preserve">If you are a </w:t>
      </w:r>
      <w:r w:rsidR="003F329B" w:rsidRPr="003F329B">
        <w:rPr>
          <w:position w:val="6"/>
          <w:sz w:val="16"/>
          <w:szCs w:val="16"/>
        </w:rPr>
        <w:t>*</w:t>
      </w:r>
      <w:r w:rsidRPr="003F329B">
        <w:t xml:space="preserve">partnership, this section does not apply to your reimbursement of a partner for an expense he or she incurs if, even without this </w:t>
      </w:r>
      <w:r w:rsidR="00A53099" w:rsidRPr="003F329B">
        <w:t>Division</w:t>
      </w:r>
      <w:r w:rsidR="00A36DB5" w:rsidRPr="003F329B">
        <w:t xml:space="preserve"> </w:t>
      </w:r>
      <w:r w:rsidRPr="003F329B">
        <w:t>applying, you are entitled to an input tax credit arising from the incurring of the expense.</w:t>
      </w:r>
    </w:p>
    <w:p w:rsidR="00300522" w:rsidRPr="003F329B" w:rsidRDefault="00300522" w:rsidP="00300522">
      <w:pPr>
        <w:pStyle w:val="subsection"/>
      </w:pPr>
      <w:r w:rsidRPr="003F329B">
        <w:tab/>
        <w:t>(4)</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749" w:name="_Toc416266316"/>
      <w:r w:rsidRPr="00AE4251">
        <w:rPr>
          <w:rStyle w:val="CharSectno"/>
        </w:rPr>
        <w:t>111</w:t>
      </w:r>
      <w:r w:rsidR="003F329B" w:rsidRPr="00AE4251">
        <w:rPr>
          <w:rStyle w:val="CharSectno"/>
        </w:rPr>
        <w:noBreakHyphen/>
      </w:r>
      <w:r w:rsidRPr="00AE4251">
        <w:rPr>
          <w:rStyle w:val="CharSectno"/>
        </w:rPr>
        <w:t>10</w:t>
      </w:r>
      <w:r w:rsidRPr="003F329B">
        <w:t xml:space="preserve">  Amounts of input tax credits relating to reimbursements</w:t>
      </w:r>
      <w:bookmarkEnd w:id="749"/>
    </w:p>
    <w:p w:rsidR="00300522" w:rsidRPr="003F329B" w:rsidRDefault="00300522" w:rsidP="00300522">
      <w:pPr>
        <w:pStyle w:val="subsection"/>
      </w:pPr>
      <w:r w:rsidRPr="003F329B">
        <w:tab/>
        <w:t>(1)</w:t>
      </w:r>
      <w:r w:rsidRPr="003F329B">
        <w:tab/>
        <w:t xml:space="preserve">The amount of the input tax credit for a </w:t>
      </w:r>
      <w:r w:rsidR="003F329B" w:rsidRPr="003F329B">
        <w:rPr>
          <w:position w:val="6"/>
          <w:sz w:val="16"/>
          <w:szCs w:val="16"/>
        </w:rPr>
        <w:t>*</w:t>
      </w:r>
      <w:r w:rsidRPr="003F329B">
        <w:t xml:space="preserve">creditable acquisition the </w:t>
      </w:r>
      <w:r w:rsidR="003F329B" w:rsidRPr="003F329B">
        <w:rPr>
          <w:position w:val="6"/>
          <w:sz w:val="16"/>
          <w:szCs w:val="16"/>
        </w:rPr>
        <w:t>*</w:t>
      </w:r>
      <w:r w:rsidRPr="003F329B">
        <w:t>consideration for which is a reimbursement to which section</w:t>
      </w:r>
      <w:r w:rsidR="003F329B">
        <w:t> </w:t>
      </w:r>
      <w:r w:rsidRPr="003F329B">
        <w:t>111</w:t>
      </w:r>
      <w:r w:rsidR="003F329B">
        <w:noBreakHyphen/>
      </w:r>
      <w:r w:rsidRPr="003F329B">
        <w:t xml:space="preserve">5 applies is an amount equal to </w:t>
      </w:r>
      <w:r w:rsidRPr="003F329B">
        <w:rPr>
          <w:position w:val="6"/>
          <w:sz w:val="16"/>
          <w:szCs w:val="16"/>
        </w:rPr>
        <w:t>1</w:t>
      </w:r>
      <w:r w:rsidRPr="003F329B">
        <w:t>/</w:t>
      </w:r>
      <w:r w:rsidRPr="003F329B">
        <w:rPr>
          <w:sz w:val="16"/>
          <w:szCs w:val="16"/>
        </w:rPr>
        <w:t>11</w:t>
      </w:r>
      <w:r w:rsidRPr="003F329B">
        <w:t xml:space="preserve"> of the amount of the reimbursement.</w:t>
      </w:r>
    </w:p>
    <w:p w:rsidR="00300522" w:rsidRPr="003F329B" w:rsidRDefault="00300522" w:rsidP="00300522">
      <w:pPr>
        <w:pStyle w:val="subsection"/>
      </w:pPr>
      <w:r w:rsidRPr="003F329B">
        <w:tab/>
        <w:t>(2)</w:t>
      </w:r>
      <w:r w:rsidRPr="003F329B">
        <w:tab/>
        <w:t>However, if:</w:t>
      </w:r>
    </w:p>
    <w:p w:rsidR="00300522" w:rsidRPr="003F329B" w:rsidRDefault="00300522" w:rsidP="00300522">
      <w:pPr>
        <w:pStyle w:val="paragraph"/>
      </w:pPr>
      <w:r w:rsidRPr="003F329B">
        <w:tab/>
        <w:t>(a)</w:t>
      </w:r>
      <w:r w:rsidRPr="003F329B">
        <w:tab/>
        <w:t xml:space="preserve">the person incurring the expense incurs it in the capacity of an agent, </w:t>
      </w:r>
      <w:r w:rsidR="003F329B" w:rsidRPr="003F329B">
        <w:rPr>
          <w:position w:val="6"/>
          <w:sz w:val="16"/>
          <w:szCs w:val="16"/>
        </w:rPr>
        <w:t>*</w:t>
      </w:r>
      <w:r w:rsidRPr="003F329B">
        <w:t>officer or partner; and</w:t>
      </w:r>
    </w:p>
    <w:p w:rsidR="00300522" w:rsidRPr="003F329B" w:rsidRDefault="00300522" w:rsidP="00300522">
      <w:pPr>
        <w:pStyle w:val="paragraph"/>
      </w:pPr>
      <w:r w:rsidRPr="003F329B">
        <w:tab/>
        <w:t>(b)</w:t>
      </w:r>
      <w:r w:rsidRPr="003F329B">
        <w:tab/>
        <w:t>the incurring of the expense is only in part related directly to his or her activities as your agent or officer, or as a partner, as the case requires;</w:t>
      </w:r>
    </w:p>
    <w:p w:rsidR="00300522" w:rsidRPr="003F329B" w:rsidRDefault="00300522" w:rsidP="00300522">
      <w:pPr>
        <w:pStyle w:val="subsection2"/>
      </w:pPr>
      <w:r w:rsidRPr="003F329B">
        <w:t xml:space="preserve">the amount of the input tax credit under </w:t>
      </w:r>
      <w:r w:rsidR="003F329B">
        <w:t>subsection (</w:t>
      </w:r>
      <w:r w:rsidRPr="003F329B">
        <w:t>1) is reduced by an extent equivalent to the extent to which the incurring of the expense is not related directly to those activities.</w:t>
      </w:r>
    </w:p>
    <w:p w:rsidR="00300522" w:rsidRPr="003F329B" w:rsidRDefault="00300522" w:rsidP="00300522">
      <w:pPr>
        <w:pStyle w:val="subsection"/>
      </w:pPr>
      <w:r w:rsidRPr="003F329B">
        <w:tab/>
        <w:t>(3)</w:t>
      </w:r>
      <w:r w:rsidRPr="003F329B">
        <w:tab/>
        <w:t>This section has effect despite section</w:t>
      </w:r>
      <w:r w:rsidR="003F329B">
        <w:t> </w:t>
      </w:r>
      <w:r w:rsidRPr="003F329B">
        <w:t>11</w:t>
      </w:r>
      <w:r w:rsidR="003F329B">
        <w:noBreakHyphen/>
      </w:r>
      <w:r w:rsidRPr="003F329B">
        <w:t>25 (which is about the amount of input tax credits for creditable acquisitions).</w:t>
      </w:r>
    </w:p>
    <w:p w:rsidR="00300522" w:rsidRPr="003F329B" w:rsidRDefault="00300522" w:rsidP="00300522">
      <w:pPr>
        <w:pStyle w:val="ActHead5"/>
      </w:pPr>
      <w:bookmarkStart w:id="750" w:name="_Toc416266317"/>
      <w:r w:rsidRPr="00AE4251">
        <w:rPr>
          <w:rStyle w:val="CharSectno"/>
        </w:rPr>
        <w:t>111</w:t>
      </w:r>
      <w:r w:rsidR="003F329B" w:rsidRPr="00AE4251">
        <w:rPr>
          <w:rStyle w:val="CharSectno"/>
        </w:rPr>
        <w:noBreakHyphen/>
      </w:r>
      <w:r w:rsidRPr="00AE4251">
        <w:rPr>
          <w:rStyle w:val="CharSectno"/>
        </w:rPr>
        <w:t>15</w:t>
      </w:r>
      <w:r w:rsidRPr="003F329B">
        <w:t xml:space="preserve">  Tax invoices relating to reimbursements</w:t>
      </w:r>
      <w:bookmarkEnd w:id="750"/>
    </w:p>
    <w:p w:rsidR="00300522" w:rsidRPr="003F329B" w:rsidRDefault="00300522" w:rsidP="00300522">
      <w:pPr>
        <w:pStyle w:val="subsection"/>
      </w:pPr>
      <w:r w:rsidRPr="003F329B">
        <w:tab/>
      </w:r>
      <w:r w:rsidRPr="003F329B">
        <w:tab/>
        <w:t>For the purposes of subsection</w:t>
      </w:r>
      <w:r w:rsidR="003F329B">
        <w:t> </w:t>
      </w:r>
      <w:r w:rsidRPr="003F329B">
        <w:t>29</w:t>
      </w:r>
      <w:r w:rsidR="003F329B">
        <w:noBreakHyphen/>
      </w:r>
      <w:r w:rsidRPr="003F329B">
        <w:t xml:space="preserve">10(3), you are taken to hold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creditable acquisition the </w:t>
      </w:r>
      <w:r w:rsidR="003F329B" w:rsidRPr="003F329B">
        <w:rPr>
          <w:position w:val="6"/>
          <w:sz w:val="16"/>
          <w:szCs w:val="16"/>
        </w:rPr>
        <w:t>*</w:t>
      </w:r>
      <w:r w:rsidRPr="003F329B">
        <w:t>consideration for which is a reimbursement to which section</w:t>
      </w:r>
      <w:r w:rsidR="003F329B">
        <w:t> </w:t>
      </w:r>
      <w:r w:rsidRPr="003F329B">
        <w:t>111</w:t>
      </w:r>
      <w:r w:rsidR="003F329B">
        <w:noBreakHyphen/>
      </w:r>
      <w:r w:rsidRPr="003F329B">
        <w:t xml:space="preserve">5 applies if you hold a tax invoice for the </w:t>
      </w:r>
      <w:r w:rsidR="003F329B" w:rsidRPr="003F329B">
        <w:rPr>
          <w:position w:val="6"/>
          <w:sz w:val="16"/>
          <w:szCs w:val="16"/>
        </w:rPr>
        <w:t>*</w:t>
      </w:r>
      <w:r w:rsidRPr="003F329B">
        <w:t>taxable supply referred to in subsection</w:t>
      </w:r>
      <w:r w:rsidR="003F329B">
        <w:t> </w:t>
      </w:r>
      <w:r w:rsidRPr="003F329B">
        <w:t>111</w:t>
      </w:r>
      <w:r w:rsidR="003F329B">
        <w:noBreakHyphen/>
      </w:r>
      <w:r w:rsidRPr="003F329B">
        <w:t>5(3).</w:t>
      </w:r>
    </w:p>
    <w:p w:rsidR="006B4DFA" w:rsidRPr="003F329B" w:rsidRDefault="006B4DFA" w:rsidP="006B4DFA">
      <w:pPr>
        <w:pStyle w:val="ActHead5"/>
      </w:pPr>
      <w:bookmarkStart w:id="751" w:name="_Toc416266318"/>
      <w:r w:rsidRPr="00AE4251">
        <w:rPr>
          <w:rStyle w:val="CharSectno"/>
        </w:rPr>
        <w:t>111</w:t>
      </w:r>
      <w:r w:rsidR="003F329B" w:rsidRPr="00AE4251">
        <w:rPr>
          <w:rStyle w:val="CharSectno"/>
        </w:rPr>
        <w:noBreakHyphen/>
      </w:r>
      <w:r w:rsidRPr="00AE4251">
        <w:rPr>
          <w:rStyle w:val="CharSectno"/>
        </w:rPr>
        <w:t>18</w:t>
      </w:r>
      <w:r w:rsidRPr="003F329B">
        <w:t xml:space="preserve">  Application of Division to volunteers working for charities etc.</w:t>
      </w:r>
      <w:bookmarkEnd w:id="751"/>
    </w:p>
    <w:p w:rsidR="00300522" w:rsidRPr="003F329B" w:rsidRDefault="00300522" w:rsidP="00300522">
      <w:pPr>
        <w:pStyle w:val="subsection"/>
      </w:pPr>
      <w:r w:rsidRPr="003F329B">
        <w:tab/>
        <w:t>(1)</w:t>
      </w:r>
      <w:r w:rsidRPr="003F329B">
        <w:tab/>
        <w:t xml:space="preserve">If: </w:t>
      </w:r>
    </w:p>
    <w:p w:rsidR="00300522" w:rsidRPr="003F329B" w:rsidRDefault="00300522" w:rsidP="00300522">
      <w:pPr>
        <w:pStyle w:val="paragraph"/>
      </w:pPr>
      <w:r w:rsidRPr="003F329B">
        <w:tab/>
        <w:t>(a)</w:t>
      </w:r>
      <w:r w:rsidRPr="003F329B">
        <w:tab/>
      </w:r>
      <w:r w:rsidR="000A4360" w:rsidRPr="003F329B">
        <w:t xml:space="preserve">an </w:t>
      </w:r>
      <w:r w:rsidR="003F329B" w:rsidRPr="003F329B">
        <w:rPr>
          <w:position w:val="6"/>
          <w:sz w:val="16"/>
        </w:rPr>
        <w:t>*</w:t>
      </w:r>
      <w:r w:rsidR="000A4360"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 xml:space="preserve">government school reimburses an individual for an expense he or she incurs; and </w:t>
      </w:r>
    </w:p>
    <w:p w:rsidR="00300522" w:rsidRPr="003F329B" w:rsidRDefault="00300522" w:rsidP="00300522">
      <w:pPr>
        <w:pStyle w:val="paragraph"/>
      </w:pPr>
      <w:r w:rsidRPr="003F329B">
        <w:tab/>
        <w:t>(b)</w:t>
      </w:r>
      <w:r w:rsidRPr="003F329B">
        <w:tab/>
        <w:t xml:space="preserve">the expense is directly related to his or her activities as a volunteer of the </w:t>
      </w:r>
      <w:r w:rsidR="007604C8" w:rsidRPr="003F329B">
        <w:t>endorsed charity</w:t>
      </w:r>
      <w:r w:rsidRPr="003F329B">
        <w:t>, gift</w:t>
      </w:r>
      <w:r w:rsidR="003F329B">
        <w:noBreakHyphen/>
      </w:r>
      <w:r w:rsidRPr="003F329B">
        <w:t xml:space="preserve">deductible entity or government school; </w:t>
      </w:r>
    </w:p>
    <w:p w:rsidR="00300522" w:rsidRPr="003F329B" w:rsidRDefault="00300522" w:rsidP="00300522">
      <w:pPr>
        <w:pStyle w:val="subsection2"/>
      </w:pPr>
      <w:r w:rsidRPr="003F329B">
        <w:t xml:space="preserve">this </w:t>
      </w:r>
      <w:r w:rsidR="00A53099" w:rsidRPr="003F329B">
        <w:t>Division</w:t>
      </w:r>
      <w:r w:rsidR="00A36DB5" w:rsidRPr="003F329B">
        <w:t xml:space="preserve"> </w:t>
      </w:r>
      <w:r w:rsidRPr="003F329B">
        <w:t xml:space="preserve">applies </w:t>
      </w:r>
      <w:r w:rsidR="008630B5" w:rsidRPr="003F329B">
        <w:t>to the endorsed charity</w:t>
      </w:r>
      <w:r w:rsidRPr="003F329B">
        <w:t>, gift</w:t>
      </w:r>
      <w:r w:rsidR="003F329B">
        <w:noBreakHyphen/>
      </w:r>
      <w:r w:rsidRPr="003F329B">
        <w:t xml:space="preserve">deductible entity or government school as if: </w:t>
      </w:r>
    </w:p>
    <w:p w:rsidR="00300522" w:rsidRPr="003F329B" w:rsidRDefault="00300522" w:rsidP="00300522">
      <w:pPr>
        <w:pStyle w:val="paragraph"/>
      </w:pPr>
      <w:r w:rsidRPr="003F329B">
        <w:tab/>
        <w:t>(c)</w:t>
      </w:r>
      <w:r w:rsidRPr="003F329B">
        <w:tab/>
        <w:t xml:space="preserve">the individual were an employee of the </w:t>
      </w:r>
      <w:r w:rsidR="00675830" w:rsidRPr="003F329B">
        <w:t>endorsed charity</w:t>
      </w:r>
      <w:r w:rsidRPr="003F329B">
        <w:t>, gift</w:t>
      </w:r>
      <w:r w:rsidR="003F329B">
        <w:noBreakHyphen/>
      </w:r>
      <w:r w:rsidRPr="003F329B">
        <w:t xml:space="preserve">deductible entity or government school; and </w:t>
      </w:r>
    </w:p>
    <w:p w:rsidR="00300522" w:rsidRPr="003F329B" w:rsidRDefault="00300522" w:rsidP="00300522">
      <w:pPr>
        <w:pStyle w:val="paragraph"/>
      </w:pPr>
      <w:r w:rsidRPr="003F329B">
        <w:tab/>
        <w:t>(d)</w:t>
      </w:r>
      <w:r w:rsidRPr="003F329B">
        <w:tab/>
        <w:t xml:space="preserve">his or her activities in connection with incurring the expense were activities as such an employee. </w:t>
      </w:r>
    </w:p>
    <w:p w:rsidR="00300522" w:rsidRPr="003F329B" w:rsidRDefault="00300522" w:rsidP="00300522">
      <w:pPr>
        <w:pStyle w:val="subsection"/>
      </w:pPr>
      <w:r w:rsidRPr="003F329B">
        <w:tab/>
        <w:t>(3)</w:t>
      </w:r>
      <w:r w:rsidRPr="003F329B">
        <w:tab/>
      </w:r>
      <w:r w:rsidR="003F329B">
        <w:t>Subsection (</w:t>
      </w:r>
      <w:r w:rsidRPr="003F329B">
        <w:t xml:space="preserve">1) does not apply in relation to a reimbursement by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entity is:</w:t>
      </w:r>
    </w:p>
    <w:p w:rsidR="00756E0C" w:rsidRPr="003F329B" w:rsidRDefault="00756E0C" w:rsidP="00756E0C">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sub"/>
      </w:pPr>
      <w:r w:rsidRPr="003F329B">
        <w:tab/>
        <w:t>(iii)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expense relates is a </w:t>
      </w:r>
      <w:r w:rsidR="003F329B" w:rsidRPr="003F329B">
        <w:rPr>
          <w:position w:val="6"/>
          <w:sz w:val="16"/>
        </w:rPr>
        <w:t>*</w:t>
      </w:r>
      <w:r w:rsidRPr="003F329B">
        <w:t>gift</w:t>
      </w:r>
      <w:r w:rsidR="003F329B">
        <w:noBreakHyphen/>
      </w:r>
      <w:r w:rsidRPr="003F329B">
        <w:t>deductible purpose of the entity.</w:t>
      </w:r>
    </w:p>
    <w:p w:rsidR="00300522" w:rsidRPr="003F329B" w:rsidRDefault="00300522" w:rsidP="00300522">
      <w:pPr>
        <w:pStyle w:val="notetext"/>
      </w:pPr>
      <w:r w:rsidRPr="003F329B">
        <w:t>Note:</w:t>
      </w:r>
      <w:r w:rsidRPr="003F329B">
        <w:tab/>
        <w:t>This subsection excludes from this section reimbursements by certain (but not all) gift</w:t>
      </w:r>
      <w:r w:rsidR="003F329B">
        <w:noBreakHyphen/>
      </w:r>
      <w:r w:rsidRPr="003F329B">
        <w:t>deductible entities that are only endorsed for the operation of a fund, authority or institution. However, reimbursements can be covered by this section if they relate to the principal purpose of the fund, authority or institution.</w:t>
      </w:r>
    </w:p>
    <w:p w:rsidR="00300522" w:rsidRPr="003F329B" w:rsidRDefault="00300522" w:rsidP="00300522">
      <w:pPr>
        <w:pStyle w:val="ActHead5"/>
      </w:pPr>
      <w:bookmarkStart w:id="752" w:name="_Toc416266319"/>
      <w:r w:rsidRPr="00AE4251">
        <w:rPr>
          <w:rStyle w:val="CharSectno"/>
        </w:rPr>
        <w:t>111</w:t>
      </w:r>
      <w:r w:rsidR="003F329B" w:rsidRPr="00AE4251">
        <w:rPr>
          <w:rStyle w:val="CharSectno"/>
        </w:rPr>
        <w:noBreakHyphen/>
      </w:r>
      <w:r w:rsidRPr="00AE4251">
        <w:rPr>
          <w:rStyle w:val="CharSectno"/>
        </w:rPr>
        <w:t>20</w:t>
      </w:r>
      <w:r w:rsidRPr="003F329B">
        <w:t xml:space="preserve">  Application of </w:t>
      </w:r>
      <w:r w:rsidR="00A53099" w:rsidRPr="003F329B">
        <w:t>Division</w:t>
      </w:r>
      <w:r w:rsidR="00A36DB5" w:rsidRPr="003F329B">
        <w:t xml:space="preserve"> </w:t>
      </w:r>
      <w:r w:rsidRPr="003F329B">
        <w:t>to recipients of certain withholding payments</w:t>
      </w:r>
      <w:bookmarkEnd w:id="752"/>
    </w:p>
    <w:p w:rsidR="00300522" w:rsidRPr="003F329B" w:rsidRDefault="00300522" w:rsidP="00300522">
      <w:pPr>
        <w:pStyle w:val="subsection"/>
      </w:pPr>
      <w:r w:rsidRPr="003F329B">
        <w:tab/>
        <w:t>(1)</w:t>
      </w:r>
      <w:r w:rsidRPr="003F329B">
        <w:tab/>
        <w:t xml:space="preserve">If you make, or are liable to make, </w:t>
      </w:r>
      <w:r w:rsidR="003F329B" w:rsidRPr="003F329B">
        <w:rPr>
          <w:position w:val="6"/>
          <w:sz w:val="16"/>
          <w:szCs w:val="16"/>
        </w:rPr>
        <w:t>*</w:t>
      </w:r>
      <w:r w:rsidRPr="003F329B">
        <w:t xml:space="preserve">withholding payments covered by </w:t>
      </w:r>
      <w:r w:rsidR="003F329B">
        <w:t>subsection (</w:t>
      </w:r>
      <w:r w:rsidRPr="003F329B">
        <w:t xml:space="preserve">2), this </w:t>
      </w:r>
      <w:r w:rsidR="00A53099" w:rsidRPr="003F329B">
        <w:t>Division</w:t>
      </w:r>
      <w:r w:rsidR="00A36DB5" w:rsidRPr="003F329B">
        <w:t xml:space="preserve"> </w:t>
      </w:r>
      <w:r w:rsidRPr="003F329B">
        <w:t>applies to you as if:</w:t>
      </w:r>
    </w:p>
    <w:p w:rsidR="00300522" w:rsidRPr="003F329B" w:rsidRDefault="00300522" w:rsidP="00300522">
      <w:pPr>
        <w:pStyle w:val="paragraph"/>
      </w:pPr>
      <w:r w:rsidRPr="003F329B">
        <w:tab/>
        <w:t>(a)</w:t>
      </w:r>
      <w:r w:rsidRPr="003F329B">
        <w:tab/>
        <w:t>an individual to whom you make (or are liable to make) such payments were your employee; and</w:t>
      </w:r>
    </w:p>
    <w:p w:rsidR="00300522" w:rsidRPr="003F329B" w:rsidRDefault="00300522" w:rsidP="00300522">
      <w:pPr>
        <w:pStyle w:val="paragraph"/>
      </w:pPr>
      <w:r w:rsidRPr="003F329B">
        <w:tab/>
        <w:t>(b)</w:t>
      </w:r>
      <w:r w:rsidRPr="003F329B">
        <w:tab/>
        <w:t>his or her activities in connection with earning such payments were activities as your employee.</w:t>
      </w:r>
    </w:p>
    <w:p w:rsidR="00300522" w:rsidRPr="003F329B" w:rsidRDefault="00300522" w:rsidP="00300522">
      <w:pPr>
        <w:pStyle w:val="subsection"/>
      </w:pPr>
      <w:r w:rsidRPr="003F329B">
        <w:tab/>
        <w:t>(2)</w:t>
      </w:r>
      <w:r w:rsidRPr="003F329B">
        <w:tab/>
        <w:t xml:space="preserve">This subsection covers a </w:t>
      </w:r>
      <w:r w:rsidR="003F329B" w:rsidRPr="003F329B">
        <w:rPr>
          <w:position w:val="6"/>
          <w:sz w:val="16"/>
          <w:szCs w:val="16"/>
        </w:rPr>
        <w:t>*</w:t>
      </w:r>
      <w:r w:rsidRPr="003F329B">
        <w:t>withholding payment covered by any of the provisions in Schedule</w:t>
      </w:r>
      <w:r w:rsidR="003F329B">
        <w:t> </w:t>
      </w:r>
      <w:r w:rsidRPr="003F329B">
        <w:t xml:space="preserve">1 to the </w:t>
      </w:r>
      <w:r w:rsidRPr="003F329B">
        <w:rPr>
          <w:i/>
          <w:iCs/>
        </w:rPr>
        <w:t xml:space="preserve">Taxation Administration Act 1953 </w:t>
      </w:r>
      <w:r w:rsidRPr="003F329B">
        <w:t>listed in the table.</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3F329B" w:rsidTr="00A53099">
        <w:trPr>
          <w:tblHeader/>
        </w:trPr>
        <w:tc>
          <w:tcPr>
            <w:tcW w:w="7110"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Withholding payments covered</w:t>
            </w:r>
          </w:p>
        </w:tc>
      </w:tr>
      <w:tr w:rsidR="00300522" w:rsidRPr="003F329B" w:rsidTr="00A53099">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Provision</w:t>
            </w:r>
          </w:p>
        </w:tc>
        <w:tc>
          <w:tcPr>
            <w:tcW w:w="4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Subject matter</w:t>
            </w:r>
          </w:p>
        </w:tc>
      </w:tr>
      <w:tr w:rsidR="00300522" w:rsidRPr="003F329B" w:rsidTr="00A53099">
        <w:tc>
          <w:tcPr>
            <w:tcW w:w="708" w:type="dxa"/>
            <w:tcBorders>
              <w:top w:val="single" w:sz="12" w:space="0" w:color="auto"/>
            </w:tcBorders>
            <w:shd w:val="clear" w:color="auto" w:fill="auto"/>
          </w:tcPr>
          <w:p w:rsidR="00300522" w:rsidRPr="003F329B" w:rsidRDefault="00300522" w:rsidP="00300522">
            <w:pPr>
              <w:pStyle w:val="Tabletext"/>
            </w:pPr>
            <w:r w:rsidRPr="003F329B">
              <w:t>1</w:t>
            </w:r>
          </w:p>
        </w:tc>
        <w:tc>
          <w:tcPr>
            <w:tcW w:w="1843" w:type="dxa"/>
            <w:tcBorders>
              <w:top w:val="single" w:sz="12"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35</w:t>
            </w:r>
          </w:p>
        </w:tc>
        <w:tc>
          <w:tcPr>
            <w:tcW w:w="4559" w:type="dxa"/>
            <w:tcBorders>
              <w:top w:val="single" w:sz="12" w:space="0" w:color="auto"/>
            </w:tcBorders>
            <w:shd w:val="clear" w:color="auto" w:fill="auto"/>
          </w:tcPr>
          <w:p w:rsidR="00300522" w:rsidRPr="003F329B" w:rsidRDefault="00300522" w:rsidP="00300522">
            <w:pPr>
              <w:pStyle w:val="Tabletext"/>
            </w:pPr>
            <w:r w:rsidRPr="003F329B">
              <w:t>Payment to employee</w:t>
            </w:r>
          </w:p>
        </w:tc>
      </w:tr>
      <w:tr w:rsidR="00300522" w:rsidRPr="003F329B" w:rsidTr="00A53099">
        <w:tc>
          <w:tcPr>
            <w:tcW w:w="708" w:type="dxa"/>
            <w:shd w:val="clear" w:color="auto" w:fill="auto"/>
          </w:tcPr>
          <w:p w:rsidR="00300522" w:rsidRPr="003F329B" w:rsidRDefault="00300522" w:rsidP="00300522">
            <w:pPr>
              <w:pStyle w:val="Tabletext"/>
            </w:pPr>
            <w:r w:rsidRPr="003F329B">
              <w:t>2</w:t>
            </w:r>
          </w:p>
        </w:tc>
        <w:tc>
          <w:tcPr>
            <w:tcW w:w="1843" w:type="dxa"/>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40</w:t>
            </w:r>
          </w:p>
        </w:tc>
        <w:tc>
          <w:tcPr>
            <w:tcW w:w="4559" w:type="dxa"/>
            <w:shd w:val="clear" w:color="auto" w:fill="auto"/>
          </w:tcPr>
          <w:p w:rsidR="00300522" w:rsidRPr="003F329B" w:rsidRDefault="00300522" w:rsidP="00300522">
            <w:pPr>
              <w:pStyle w:val="Tabletext"/>
            </w:pPr>
            <w:r w:rsidRPr="003F329B">
              <w:t>Payment to company director</w:t>
            </w:r>
          </w:p>
        </w:tc>
      </w:tr>
      <w:tr w:rsidR="00300522" w:rsidRPr="003F329B" w:rsidTr="00A53099">
        <w:tc>
          <w:tcPr>
            <w:tcW w:w="708" w:type="dxa"/>
            <w:shd w:val="clear" w:color="auto" w:fill="auto"/>
          </w:tcPr>
          <w:p w:rsidR="00300522" w:rsidRPr="003F329B" w:rsidRDefault="00300522" w:rsidP="00300522">
            <w:pPr>
              <w:pStyle w:val="Tabletext"/>
            </w:pPr>
            <w:r w:rsidRPr="003F329B">
              <w:t>3</w:t>
            </w:r>
          </w:p>
        </w:tc>
        <w:tc>
          <w:tcPr>
            <w:tcW w:w="1843" w:type="dxa"/>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45</w:t>
            </w:r>
          </w:p>
        </w:tc>
        <w:tc>
          <w:tcPr>
            <w:tcW w:w="4559" w:type="dxa"/>
            <w:shd w:val="clear" w:color="auto" w:fill="auto"/>
          </w:tcPr>
          <w:p w:rsidR="00300522" w:rsidRPr="003F329B" w:rsidRDefault="00300522" w:rsidP="00300522">
            <w:pPr>
              <w:pStyle w:val="Tabletext"/>
            </w:pPr>
            <w:r w:rsidRPr="003F329B">
              <w:t>Payment to office holder</w:t>
            </w:r>
          </w:p>
        </w:tc>
      </w:tr>
      <w:tr w:rsidR="00300522" w:rsidRPr="003F329B" w:rsidTr="00A53099">
        <w:tc>
          <w:tcPr>
            <w:tcW w:w="708" w:type="dxa"/>
            <w:tcBorders>
              <w:bottom w:val="single" w:sz="4" w:space="0" w:color="auto"/>
            </w:tcBorders>
            <w:shd w:val="clear" w:color="auto" w:fill="auto"/>
          </w:tcPr>
          <w:p w:rsidR="00300522" w:rsidRPr="003F329B" w:rsidRDefault="00300522" w:rsidP="00300522">
            <w:pPr>
              <w:pStyle w:val="Tabletext"/>
            </w:pPr>
            <w:r w:rsidRPr="003F329B">
              <w:t>4</w:t>
            </w:r>
          </w:p>
        </w:tc>
        <w:tc>
          <w:tcPr>
            <w:tcW w:w="1843" w:type="dxa"/>
            <w:tcBorders>
              <w:bottom w:val="single" w:sz="4" w:space="0" w:color="auto"/>
            </w:tcBorders>
            <w:shd w:val="clear" w:color="auto" w:fill="auto"/>
          </w:tcPr>
          <w:p w:rsidR="00300522" w:rsidRPr="003F329B" w:rsidRDefault="00300522" w:rsidP="00300522">
            <w:pPr>
              <w:pStyle w:val="Tabletext"/>
            </w:pPr>
            <w:r w:rsidRPr="003F329B">
              <w:t>Section</w:t>
            </w:r>
            <w:r w:rsidR="003F329B">
              <w:t> </w:t>
            </w:r>
            <w:r w:rsidRPr="003F329B">
              <w:t>12</w:t>
            </w:r>
            <w:r w:rsidR="003F329B">
              <w:noBreakHyphen/>
            </w:r>
            <w:r w:rsidRPr="003F329B">
              <w:t>55</w:t>
            </w:r>
          </w:p>
        </w:tc>
        <w:tc>
          <w:tcPr>
            <w:tcW w:w="4559" w:type="dxa"/>
            <w:tcBorders>
              <w:bottom w:val="single" w:sz="4" w:space="0" w:color="auto"/>
            </w:tcBorders>
            <w:shd w:val="clear" w:color="auto" w:fill="auto"/>
          </w:tcPr>
          <w:p w:rsidR="00300522" w:rsidRPr="003F329B" w:rsidRDefault="00300522" w:rsidP="00300522">
            <w:pPr>
              <w:pStyle w:val="Tabletext"/>
            </w:pPr>
            <w:r w:rsidRPr="003F329B">
              <w:rPr>
                <w:noProof/>
              </w:rPr>
              <w:t>Voluntary agreement to withhold</w:t>
            </w:r>
          </w:p>
        </w:tc>
      </w:tr>
      <w:tr w:rsidR="00300522" w:rsidRPr="003F329B" w:rsidTr="00A53099">
        <w:tc>
          <w:tcPr>
            <w:tcW w:w="708" w:type="dxa"/>
            <w:tcBorders>
              <w:bottom w:val="single" w:sz="12" w:space="0" w:color="auto"/>
            </w:tcBorders>
            <w:shd w:val="clear" w:color="auto" w:fill="auto"/>
          </w:tcPr>
          <w:p w:rsidR="00300522" w:rsidRPr="003F329B" w:rsidRDefault="00300522" w:rsidP="00300522">
            <w:pPr>
              <w:pStyle w:val="Tabletext"/>
            </w:pPr>
            <w:r w:rsidRPr="003F329B">
              <w:t>5</w:t>
            </w:r>
          </w:p>
        </w:tc>
        <w:tc>
          <w:tcPr>
            <w:tcW w:w="1843" w:type="dxa"/>
            <w:tcBorders>
              <w:bottom w:val="single" w:sz="12" w:space="0" w:color="auto"/>
            </w:tcBorders>
            <w:shd w:val="clear" w:color="auto" w:fill="auto"/>
          </w:tcPr>
          <w:p w:rsidR="00300522" w:rsidRPr="003F329B" w:rsidRDefault="00300522" w:rsidP="00300522">
            <w:pPr>
              <w:pStyle w:val="Tabletext"/>
            </w:pPr>
            <w:r w:rsidRPr="003F329B">
              <w:t>Section</w:t>
            </w:r>
            <w:r w:rsidR="003F329B">
              <w:t> </w:t>
            </w:r>
            <w:r w:rsidRPr="003F329B">
              <w:rPr>
                <w:noProof/>
              </w:rPr>
              <w:t>12</w:t>
            </w:r>
            <w:r w:rsidR="003F329B">
              <w:rPr>
                <w:noProof/>
              </w:rPr>
              <w:noBreakHyphen/>
            </w:r>
            <w:r w:rsidRPr="003F329B">
              <w:rPr>
                <w:noProof/>
              </w:rPr>
              <w:t>60</w:t>
            </w:r>
          </w:p>
        </w:tc>
        <w:tc>
          <w:tcPr>
            <w:tcW w:w="4559" w:type="dxa"/>
            <w:tcBorders>
              <w:bottom w:val="single" w:sz="12" w:space="0" w:color="auto"/>
            </w:tcBorders>
            <w:shd w:val="clear" w:color="auto" w:fill="auto"/>
          </w:tcPr>
          <w:p w:rsidR="00300522" w:rsidRPr="003F329B" w:rsidRDefault="00300522" w:rsidP="00300522">
            <w:pPr>
              <w:pStyle w:val="Tabletext"/>
            </w:pPr>
            <w:r w:rsidRPr="003F329B">
              <w:rPr>
                <w:noProof/>
              </w:rPr>
              <w:t>Payment under labour hire arrangement, or specified by regulations</w:t>
            </w:r>
          </w:p>
        </w:tc>
      </w:tr>
    </w:tbl>
    <w:p w:rsidR="00300522" w:rsidRPr="003F329B" w:rsidRDefault="00300522" w:rsidP="00334FED">
      <w:pPr>
        <w:pStyle w:val="ActHead5"/>
      </w:pPr>
      <w:bookmarkStart w:id="753" w:name="_Toc416266320"/>
      <w:r w:rsidRPr="00AE4251">
        <w:rPr>
          <w:rStyle w:val="CharSectno"/>
        </w:rPr>
        <w:t>111</w:t>
      </w:r>
      <w:r w:rsidR="003F329B" w:rsidRPr="00AE4251">
        <w:rPr>
          <w:rStyle w:val="CharSectno"/>
        </w:rPr>
        <w:noBreakHyphen/>
      </w:r>
      <w:r w:rsidRPr="00AE4251">
        <w:rPr>
          <w:rStyle w:val="CharSectno"/>
        </w:rPr>
        <w:t>25</w:t>
      </w:r>
      <w:r w:rsidRPr="003F329B">
        <w:t xml:space="preserve">  Employers paying expenses of employees etc.</w:t>
      </w:r>
      <w:bookmarkEnd w:id="753"/>
    </w:p>
    <w:p w:rsidR="00300522" w:rsidRPr="003F329B" w:rsidRDefault="00300522" w:rsidP="00334FED">
      <w:pPr>
        <w:pStyle w:val="subsection"/>
        <w:keepNext/>
        <w:keepLines/>
      </w:pPr>
      <w:r w:rsidRPr="003F329B">
        <w:tab/>
      </w:r>
      <w:r w:rsidRPr="003F329B">
        <w:tab/>
        <w:t>If you make, or are liable to make:</w:t>
      </w:r>
    </w:p>
    <w:p w:rsidR="00300522" w:rsidRPr="003F329B" w:rsidRDefault="00300522" w:rsidP="00300522">
      <w:pPr>
        <w:pStyle w:val="paragraph"/>
      </w:pPr>
      <w:r w:rsidRPr="003F329B">
        <w:tab/>
        <w:t>(a)</w:t>
      </w:r>
      <w:r w:rsidRPr="003F329B">
        <w:tab/>
        <w:t>a payment on behalf of your employee for an expense that he or she incurs that is related directly to his or her activities as your employee; or</w:t>
      </w:r>
    </w:p>
    <w:p w:rsidR="00300522" w:rsidRPr="003F329B" w:rsidRDefault="00300522" w:rsidP="00300522">
      <w:pPr>
        <w:pStyle w:val="paragraph"/>
      </w:pPr>
      <w:r w:rsidRPr="003F329B">
        <w:tab/>
        <w:t>(b)</w:t>
      </w:r>
      <w:r w:rsidRPr="003F329B">
        <w:tab/>
        <w:t>a payment:</w:t>
      </w:r>
    </w:p>
    <w:p w:rsidR="00300522" w:rsidRPr="003F329B" w:rsidRDefault="00300522" w:rsidP="00300522">
      <w:pPr>
        <w:pStyle w:val="paragraphsub"/>
      </w:pPr>
      <w:r w:rsidRPr="003F329B">
        <w:tab/>
        <w:t>(i)</w:t>
      </w:r>
      <w:r w:rsidRPr="003F329B">
        <w:tab/>
        <w:t xml:space="preserve">on behalf of an employee (whether or not you are the employee’s employer) for an expense that the employee or the employee’s </w:t>
      </w:r>
      <w:r w:rsidR="003F329B" w:rsidRPr="003F329B">
        <w:rPr>
          <w:position w:val="6"/>
          <w:sz w:val="16"/>
          <w:szCs w:val="16"/>
        </w:rPr>
        <w:t>*</w:t>
      </w:r>
      <w:r w:rsidRPr="003F329B">
        <w:t>associate incurs; or</w:t>
      </w:r>
    </w:p>
    <w:p w:rsidR="00300522" w:rsidRPr="003F329B" w:rsidRDefault="00300522" w:rsidP="00300522">
      <w:pPr>
        <w:pStyle w:val="paragraphsub"/>
      </w:pPr>
      <w:r w:rsidRPr="003F329B">
        <w:tab/>
        <w:t>(ii)</w:t>
      </w:r>
      <w:r w:rsidRPr="003F329B">
        <w:tab/>
        <w:t>on behalf of an associate of an employee (whether or not you are the employee’s employer) for an expense that the associate or employee incurs;</w:t>
      </w:r>
    </w:p>
    <w:p w:rsidR="00300522" w:rsidRPr="003F329B" w:rsidRDefault="00300522" w:rsidP="00300522">
      <w:pPr>
        <w:pStyle w:val="paragraph"/>
      </w:pPr>
      <w:r w:rsidRPr="003F329B">
        <w:tab/>
      </w:r>
      <w:r w:rsidRPr="003F329B">
        <w:tab/>
        <w:t xml:space="preserve">that constitutes an </w:t>
      </w:r>
      <w:r w:rsidR="003F329B" w:rsidRPr="003F329B">
        <w:rPr>
          <w:position w:val="6"/>
          <w:sz w:val="16"/>
          <w:szCs w:val="16"/>
        </w:rPr>
        <w:t>*</w:t>
      </w:r>
      <w:r w:rsidRPr="003F329B">
        <w:t>expense payment benefit;</w:t>
      </w:r>
    </w:p>
    <w:p w:rsidR="00300522" w:rsidRPr="003F329B" w:rsidRDefault="00300522" w:rsidP="00300522">
      <w:pPr>
        <w:pStyle w:val="subsection2"/>
      </w:pPr>
      <w:r w:rsidRPr="003F329B">
        <w:t xml:space="preserve">this </w:t>
      </w:r>
      <w:r w:rsidR="00A53099" w:rsidRPr="003F329B">
        <w:t>Division</w:t>
      </w:r>
      <w:r w:rsidR="00A36DB5" w:rsidRPr="003F329B">
        <w:t xml:space="preserve"> </w:t>
      </w:r>
      <w:r w:rsidRPr="003F329B">
        <w:t>applies to you as if you reimbursed your employee, or you reimbursed the employee or associate, for the expense.</w:t>
      </w:r>
    </w:p>
    <w:p w:rsidR="00300522" w:rsidRPr="003F329B" w:rsidRDefault="00300522" w:rsidP="00300522">
      <w:pPr>
        <w:pStyle w:val="ActHead5"/>
      </w:pPr>
      <w:bookmarkStart w:id="754" w:name="_Toc416266321"/>
      <w:r w:rsidRPr="00AE4251">
        <w:rPr>
          <w:rStyle w:val="CharSectno"/>
        </w:rPr>
        <w:t>111</w:t>
      </w:r>
      <w:r w:rsidR="003F329B" w:rsidRPr="00AE4251">
        <w:rPr>
          <w:rStyle w:val="CharSectno"/>
        </w:rPr>
        <w:noBreakHyphen/>
      </w:r>
      <w:r w:rsidRPr="00AE4251">
        <w:rPr>
          <w:rStyle w:val="CharSectno"/>
        </w:rPr>
        <w:t>30</w:t>
      </w:r>
      <w:r w:rsidRPr="003F329B">
        <w:t xml:space="preserve">  Reimbursements etc. of former or future employees etc.</w:t>
      </w:r>
      <w:bookmarkEnd w:id="754"/>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applies in relation to:</w:t>
      </w:r>
    </w:p>
    <w:p w:rsidR="00300522" w:rsidRPr="003F329B" w:rsidRDefault="00300522" w:rsidP="00300522">
      <w:pPr>
        <w:pStyle w:val="paragraph"/>
      </w:pPr>
      <w:r w:rsidRPr="003F329B">
        <w:tab/>
        <w:t>(a)</w:t>
      </w:r>
      <w:r w:rsidRPr="003F329B">
        <w:tab/>
        <w:t>reimbursements, of a kind referred to in paragraph</w:t>
      </w:r>
      <w:r w:rsidR="003F329B">
        <w:t> </w:t>
      </w:r>
      <w:r w:rsidRPr="003F329B">
        <w:t>111</w:t>
      </w:r>
      <w:r w:rsidR="003F329B">
        <w:noBreakHyphen/>
      </w:r>
      <w:r w:rsidRPr="003F329B">
        <w:t xml:space="preserve">5(1)(ab) or (ac), of former employees and future employees, and of the </w:t>
      </w:r>
      <w:r w:rsidR="003F329B" w:rsidRPr="003F329B">
        <w:rPr>
          <w:position w:val="6"/>
          <w:sz w:val="16"/>
          <w:szCs w:val="16"/>
        </w:rPr>
        <w:t>*</w:t>
      </w:r>
      <w:r w:rsidRPr="003F329B">
        <w:t>associates of former employees and future employees; and</w:t>
      </w:r>
    </w:p>
    <w:p w:rsidR="00300522" w:rsidRPr="003F329B" w:rsidRDefault="00300522" w:rsidP="00300522">
      <w:pPr>
        <w:pStyle w:val="paragraph"/>
      </w:pPr>
      <w:r w:rsidRPr="003F329B">
        <w:tab/>
        <w:t>(b)</w:t>
      </w:r>
      <w:r w:rsidRPr="003F329B">
        <w:tab/>
        <w:t>payments, of a kind referred to in paragraph</w:t>
      </w:r>
      <w:r w:rsidR="003F329B">
        <w:t> </w:t>
      </w:r>
      <w:r w:rsidRPr="003F329B">
        <w:t>111</w:t>
      </w:r>
      <w:r w:rsidR="003F329B">
        <w:noBreakHyphen/>
      </w:r>
      <w:r w:rsidRPr="003F329B">
        <w:t xml:space="preserve">25(b), that you make or are liable to make on behalf of former employees and future employees, and of the </w:t>
      </w:r>
      <w:r w:rsidR="003F329B" w:rsidRPr="003F329B">
        <w:rPr>
          <w:position w:val="6"/>
          <w:sz w:val="16"/>
          <w:szCs w:val="16"/>
        </w:rPr>
        <w:t>*</w:t>
      </w:r>
      <w:r w:rsidRPr="003F329B">
        <w:t>associates of former employees and future employees;</w:t>
      </w:r>
    </w:p>
    <w:p w:rsidR="00300522" w:rsidRPr="003F329B" w:rsidRDefault="00300522" w:rsidP="00300522">
      <w:pPr>
        <w:pStyle w:val="subsection2"/>
      </w:pPr>
      <w:r w:rsidRPr="003F329B">
        <w:t xml:space="preserve">in the same way that this </w:t>
      </w:r>
      <w:r w:rsidR="00A53099" w:rsidRPr="003F329B">
        <w:t>Division</w:t>
      </w:r>
      <w:r w:rsidR="00A36DB5" w:rsidRPr="003F329B">
        <w:t xml:space="preserve"> </w:t>
      </w:r>
      <w:r w:rsidRPr="003F329B">
        <w:t>applies to such reimbursements of, and such payments that you make or are liable to make to, employees and their associates.</w:t>
      </w:r>
    </w:p>
    <w:p w:rsidR="00300522" w:rsidRPr="003F329B" w:rsidRDefault="00300522" w:rsidP="00A36DB5">
      <w:pPr>
        <w:pStyle w:val="ActHead3"/>
        <w:pageBreakBefore/>
      </w:pPr>
      <w:bookmarkStart w:id="755" w:name="_Toc416266322"/>
      <w:r w:rsidRPr="00AE4251">
        <w:rPr>
          <w:rStyle w:val="CharDivNo"/>
        </w:rPr>
        <w:t>Division</w:t>
      </w:r>
      <w:r w:rsidR="003F329B" w:rsidRPr="00AE4251">
        <w:rPr>
          <w:rStyle w:val="CharDivNo"/>
        </w:rPr>
        <w:t> </w:t>
      </w:r>
      <w:r w:rsidRPr="00AE4251">
        <w:rPr>
          <w:rStyle w:val="CharDivNo"/>
        </w:rPr>
        <w:t>113</w:t>
      </w:r>
      <w:r w:rsidRPr="003F329B">
        <w:t>—</w:t>
      </w:r>
      <w:r w:rsidRPr="00AE4251">
        <w:rPr>
          <w:rStyle w:val="CharDivText"/>
        </w:rPr>
        <w:t>PAYG voluntary agreements</w:t>
      </w:r>
      <w:bookmarkEnd w:id="755"/>
    </w:p>
    <w:p w:rsidR="00300522" w:rsidRPr="003F329B" w:rsidRDefault="00300522" w:rsidP="00300522">
      <w:pPr>
        <w:pStyle w:val="ActHead5"/>
      </w:pPr>
      <w:bookmarkStart w:id="756" w:name="_Toc416266323"/>
      <w:r w:rsidRPr="00AE4251">
        <w:rPr>
          <w:rStyle w:val="CharSectno"/>
        </w:rPr>
        <w:t>113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56"/>
    </w:p>
    <w:p w:rsidR="00300522" w:rsidRPr="003F329B" w:rsidRDefault="00300522" w:rsidP="00300522">
      <w:pPr>
        <w:pStyle w:val="BoxText"/>
      </w:pPr>
      <w:r w:rsidRPr="003F329B">
        <w:t xml:space="preserve">A supply is </w:t>
      </w:r>
      <w:r w:rsidRPr="003F329B">
        <w:rPr>
          <w:i/>
          <w:iCs/>
        </w:rPr>
        <w:t>not</w:t>
      </w:r>
      <w:r w:rsidRPr="003F329B">
        <w:t xml:space="preserve"> a taxable supply if:</w:t>
      </w:r>
    </w:p>
    <w:p w:rsidR="00300522" w:rsidRPr="003F329B" w:rsidRDefault="00300522" w:rsidP="00300522">
      <w:pPr>
        <w:pStyle w:val="BoxPara"/>
      </w:pPr>
      <w:r w:rsidRPr="003F329B">
        <w:tab/>
        <w:t>(a)</w:t>
      </w:r>
      <w:r w:rsidRPr="003F329B">
        <w:tab/>
        <w:t>an amount must be withheld from payment for the supply because of section</w:t>
      </w:r>
      <w:r w:rsidR="003F329B">
        <w:t> </w:t>
      </w:r>
      <w:r w:rsidRPr="003F329B">
        <w:t>12</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(about voluntary agreements to withhold); and</w:t>
      </w:r>
    </w:p>
    <w:p w:rsidR="00300522" w:rsidRPr="003F329B" w:rsidRDefault="00300522" w:rsidP="00300522">
      <w:pPr>
        <w:pStyle w:val="BoxPara"/>
      </w:pPr>
      <w:r w:rsidRPr="003F329B">
        <w:tab/>
        <w:t>(b)</w:t>
      </w:r>
      <w:r w:rsidRPr="003F329B">
        <w:tab/>
        <w:t xml:space="preserve">the acquisition of the thing supplied would be a creditable acquisition if the supply </w:t>
      </w:r>
      <w:r w:rsidRPr="003F329B">
        <w:rPr>
          <w:i/>
          <w:iCs/>
        </w:rPr>
        <w:t>were</w:t>
      </w:r>
      <w:r w:rsidRPr="003F329B">
        <w:t xml:space="preserve"> a taxable supply.</w:t>
      </w:r>
    </w:p>
    <w:p w:rsidR="00300522" w:rsidRPr="003F329B" w:rsidRDefault="00300522" w:rsidP="00300522">
      <w:pPr>
        <w:pStyle w:val="ActHead5"/>
      </w:pPr>
      <w:bookmarkStart w:id="757" w:name="_Toc416266324"/>
      <w:r w:rsidRPr="00AE4251">
        <w:rPr>
          <w:rStyle w:val="CharSectno"/>
        </w:rPr>
        <w:t>113</w:t>
      </w:r>
      <w:r w:rsidR="003F329B" w:rsidRPr="00AE4251">
        <w:rPr>
          <w:rStyle w:val="CharSectno"/>
        </w:rPr>
        <w:noBreakHyphen/>
      </w:r>
      <w:r w:rsidRPr="00AE4251">
        <w:rPr>
          <w:rStyle w:val="CharSectno"/>
        </w:rPr>
        <w:t>5</w:t>
      </w:r>
      <w:r w:rsidRPr="003F329B">
        <w:t xml:space="preserve">  Supply of work or services not a taxable supply</w:t>
      </w:r>
      <w:bookmarkEnd w:id="757"/>
    </w:p>
    <w:p w:rsidR="00300522" w:rsidRPr="003F329B" w:rsidRDefault="00300522" w:rsidP="00300522">
      <w:pPr>
        <w:pStyle w:val="subsection"/>
      </w:pPr>
      <w:r w:rsidRPr="003F329B">
        <w:tab/>
        <w:t>(1)</w:t>
      </w:r>
      <w:r w:rsidRPr="003F329B">
        <w:tab/>
        <w:t xml:space="preserve">A supply that you make is not a </w:t>
      </w:r>
      <w:r w:rsidR="003F329B" w:rsidRPr="003F329B">
        <w:rPr>
          <w:position w:val="6"/>
          <w:sz w:val="16"/>
          <w:szCs w:val="16"/>
        </w:rPr>
        <w:t>*</w:t>
      </w:r>
      <w:r w:rsidRPr="003F329B">
        <w:t xml:space="preserve">taxable supply to the extent that you make it under an arrangement (within the meaning of the </w:t>
      </w:r>
      <w:r w:rsidR="003F329B" w:rsidRPr="003F329B">
        <w:rPr>
          <w:position w:val="6"/>
          <w:sz w:val="16"/>
        </w:rPr>
        <w:t>*</w:t>
      </w:r>
      <w:r w:rsidR="006168AC" w:rsidRPr="003F329B">
        <w:t>ITAA 1997</w:t>
      </w:r>
      <w:r w:rsidRPr="003F329B">
        <w:t>) if:</w:t>
      </w:r>
    </w:p>
    <w:p w:rsidR="00300522" w:rsidRPr="003F329B" w:rsidRDefault="00300522" w:rsidP="00300522">
      <w:pPr>
        <w:pStyle w:val="paragraph"/>
      </w:pPr>
      <w:r w:rsidRPr="003F329B">
        <w:tab/>
        <w:t>(a)</w:t>
      </w:r>
      <w:r w:rsidRPr="003F329B">
        <w:tab/>
        <w:t xml:space="preserve">the arrangement the performance of which, in whole or in part, involves the performance of work or services (whether or not by you); and </w:t>
      </w:r>
    </w:p>
    <w:p w:rsidR="00300522" w:rsidRPr="003F329B" w:rsidRDefault="00300522" w:rsidP="00300522">
      <w:pPr>
        <w:pStyle w:val="paragraph"/>
      </w:pPr>
      <w:r w:rsidRPr="003F329B">
        <w:tab/>
        <w:t>(b)</w:t>
      </w:r>
      <w:r w:rsidRPr="003F329B">
        <w:tab/>
        <w:t>an agreement is in force that:</w:t>
      </w:r>
    </w:p>
    <w:p w:rsidR="00300522" w:rsidRPr="003F329B" w:rsidRDefault="00300522" w:rsidP="00300522">
      <w:pPr>
        <w:pStyle w:val="paragraphsub"/>
      </w:pPr>
      <w:r w:rsidRPr="003F329B">
        <w:tab/>
        <w:t>(i)</w:t>
      </w:r>
      <w:r w:rsidRPr="003F329B">
        <w:tab/>
        <w:t>complies with section</w:t>
      </w:r>
      <w:r w:rsidR="003F329B">
        <w:t> </w:t>
      </w:r>
      <w:r w:rsidRPr="003F329B">
        <w:t>12</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(about voluntary agreements to withhold); and</w:t>
      </w:r>
    </w:p>
    <w:p w:rsidR="00300522" w:rsidRPr="003F329B" w:rsidRDefault="00300522" w:rsidP="00300522">
      <w:pPr>
        <w:pStyle w:val="paragraphsub"/>
      </w:pPr>
      <w:r w:rsidRPr="003F329B">
        <w:tab/>
        <w:t>(ii)</w:t>
      </w:r>
      <w:r w:rsidRPr="003F329B">
        <w:tab/>
        <w:t>states that the section covers payments under the arrangement, or payments under a series of arrangements that includes the arrangement; and</w:t>
      </w:r>
    </w:p>
    <w:p w:rsidR="00300522" w:rsidRPr="003F329B" w:rsidRDefault="00300522" w:rsidP="00300522">
      <w:pPr>
        <w:pStyle w:val="paragraph"/>
      </w:pPr>
      <w:r w:rsidRPr="003F329B">
        <w:tab/>
        <w:t>(c)</w:t>
      </w:r>
      <w:r w:rsidRPr="003F329B">
        <w:tab/>
        <w:t>you, and the entity acquiring what you supply under the arrangement, are parties to that agreement; and</w:t>
      </w:r>
    </w:p>
    <w:p w:rsidR="00300522" w:rsidRPr="003F329B" w:rsidRDefault="00300522" w:rsidP="00300522">
      <w:pPr>
        <w:pStyle w:val="paragraph"/>
      </w:pPr>
      <w:r w:rsidRPr="003F329B">
        <w:tab/>
        <w:t>(d)</w:t>
      </w:r>
      <w:r w:rsidRPr="003F329B">
        <w:tab/>
        <w:t xml:space="preserve">you have an </w:t>
      </w:r>
      <w:r w:rsidR="003F329B" w:rsidRPr="003F329B">
        <w:rPr>
          <w:position w:val="6"/>
          <w:sz w:val="16"/>
          <w:szCs w:val="16"/>
        </w:rPr>
        <w:t>*</w:t>
      </w:r>
      <w:r w:rsidRPr="003F329B">
        <w:t>ABN that is in force and is quoted in the agreement; and</w:t>
      </w:r>
    </w:p>
    <w:p w:rsidR="00300522" w:rsidRPr="003F329B" w:rsidRDefault="00300522" w:rsidP="00300522">
      <w:pPr>
        <w:pStyle w:val="paragraph"/>
      </w:pPr>
      <w:r w:rsidRPr="003F329B">
        <w:tab/>
        <w:t>(e)</w:t>
      </w:r>
      <w:r w:rsidRPr="003F329B">
        <w:tab/>
        <w:t xml:space="preserve">the acquisition, by that entity, of what you supply under the arrangement would be a </w:t>
      </w:r>
      <w:r w:rsidR="003F329B" w:rsidRPr="003F329B">
        <w:rPr>
          <w:position w:val="6"/>
          <w:sz w:val="16"/>
          <w:szCs w:val="16"/>
        </w:rPr>
        <w:t>*</w:t>
      </w:r>
      <w:r w:rsidRPr="003F329B">
        <w:t xml:space="preserve">creditable acquisition (and not </w:t>
      </w:r>
      <w:r w:rsidR="003F329B" w:rsidRPr="003F329B">
        <w:rPr>
          <w:position w:val="6"/>
          <w:sz w:val="16"/>
          <w:szCs w:val="16"/>
        </w:rPr>
        <w:t>*</w:t>
      </w:r>
      <w:r w:rsidRPr="003F329B">
        <w:t xml:space="preserve">partly creditable) if the supply were a </w:t>
      </w:r>
      <w:r w:rsidR="003F329B" w:rsidRPr="003F329B">
        <w:rPr>
          <w:position w:val="6"/>
          <w:sz w:val="16"/>
          <w:szCs w:val="16"/>
        </w:rPr>
        <w:t>*</w:t>
      </w:r>
      <w:r w:rsidRPr="003F329B">
        <w:t>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5 (about what is a taxable supply.)</w:t>
      </w:r>
    </w:p>
    <w:p w:rsidR="00300522" w:rsidRPr="003F329B" w:rsidRDefault="00300522" w:rsidP="00A36DB5">
      <w:pPr>
        <w:pStyle w:val="ActHead2"/>
        <w:pageBreakBefore/>
      </w:pPr>
      <w:bookmarkStart w:id="758" w:name="_Toc416266325"/>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3</w:t>
      </w:r>
      <w:r w:rsidRPr="003F329B">
        <w:t>—</w:t>
      </w:r>
      <w:r w:rsidRPr="00AE4251">
        <w:rPr>
          <w:rStyle w:val="CharPartText"/>
        </w:rPr>
        <w:t>Special rules mainly about importations</w:t>
      </w:r>
      <w:bookmarkEnd w:id="758"/>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3, but they may affect other Parts of Chapter</w:t>
      </w:r>
      <w:r w:rsidR="003F329B">
        <w:t> </w:t>
      </w:r>
      <w:r w:rsidRPr="003F329B">
        <w:t>2 in minor ways.</w:t>
      </w:r>
    </w:p>
    <w:p w:rsidR="00300522" w:rsidRPr="003F329B" w:rsidRDefault="00300522" w:rsidP="00300522">
      <w:pPr>
        <w:pStyle w:val="ActHead3"/>
      </w:pPr>
      <w:bookmarkStart w:id="759" w:name="_Toc416266326"/>
      <w:r w:rsidRPr="00AE4251">
        <w:rPr>
          <w:rStyle w:val="CharDivNo"/>
        </w:rPr>
        <w:t>Division</w:t>
      </w:r>
      <w:r w:rsidR="003F329B" w:rsidRPr="00AE4251">
        <w:rPr>
          <w:rStyle w:val="CharDivNo"/>
        </w:rPr>
        <w:t> </w:t>
      </w:r>
      <w:r w:rsidRPr="00AE4251">
        <w:rPr>
          <w:rStyle w:val="CharDivNo"/>
        </w:rPr>
        <w:t>114</w:t>
      </w:r>
      <w:r w:rsidRPr="003F329B">
        <w:t>—</w:t>
      </w:r>
      <w:r w:rsidRPr="00AE4251">
        <w:rPr>
          <w:rStyle w:val="CharDivText"/>
        </w:rPr>
        <w:t>Importations without entry for home consumption</w:t>
      </w:r>
      <w:bookmarkEnd w:id="759"/>
    </w:p>
    <w:p w:rsidR="00300522" w:rsidRPr="003F329B" w:rsidRDefault="00300522" w:rsidP="00300522">
      <w:pPr>
        <w:pStyle w:val="ActHead5"/>
      </w:pPr>
      <w:bookmarkStart w:id="760" w:name="_Toc416266327"/>
      <w:r w:rsidRPr="00AE4251">
        <w:rPr>
          <w:rStyle w:val="CharSectno"/>
        </w:rPr>
        <w:t>114</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60"/>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treats as taxable importations several kinds of importations of goods covered by the </w:t>
      </w:r>
      <w:r w:rsidRPr="003F329B">
        <w:rPr>
          <w:i/>
          <w:iCs/>
        </w:rPr>
        <w:t>Customs Act 1901</w:t>
      </w:r>
      <w:r w:rsidRPr="003F329B">
        <w:t>, even though the goods are not entered for home consumption. An entity that enters for home consumption warehoused goods imported by someone else is entitled to any input tax credit for the importation.</w:t>
      </w:r>
    </w:p>
    <w:p w:rsidR="00300522" w:rsidRPr="003F329B" w:rsidRDefault="00300522" w:rsidP="00300522">
      <w:pPr>
        <w:pStyle w:val="ActHead5"/>
      </w:pPr>
      <w:bookmarkStart w:id="761" w:name="_Toc416266328"/>
      <w:r w:rsidRPr="00AE4251">
        <w:rPr>
          <w:rStyle w:val="CharSectno"/>
        </w:rPr>
        <w:t>114</w:t>
      </w:r>
      <w:r w:rsidR="003F329B" w:rsidRPr="00AE4251">
        <w:rPr>
          <w:rStyle w:val="CharSectno"/>
        </w:rPr>
        <w:noBreakHyphen/>
      </w:r>
      <w:r w:rsidRPr="00AE4251">
        <w:rPr>
          <w:rStyle w:val="CharSectno"/>
        </w:rPr>
        <w:t>5</w:t>
      </w:r>
      <w:r w:rsidRPr="003F329B">
        <w:t xml:space="preserve">  Importations without entry for home consumption</w:t>
      </w:r>
      <w:bookmarkEnd w:id="761"/>
    </w:p>
    <w:p w:rsidR="00300522" w:rsidRPr="003F329B" w:rsidRDefault="00300522" w:rsidP="00300522">
      <w:pPr>
        <w:pStyle w:val="subsection"/>
      </w:pPr>
      <w:r w:rsidRPr="003F329B">
        <w:tab/>
        <w:t>(1)</w:t>
      </w:r>
      <w:r w:rsidRPr="003F329B">
        <w:tab/>
        <w:t xml:space="preserve">You make a </w:t>
      </w:r>
      <w:r w:rsidRPr="003F329B">
        <w:rPr>
          <w:b/>
          <w:bCs/>
          <w:i/>
          <w:iCs/>
        </w:rPr>
        <w:t>taxable importation</w:t>
      </w:r>
      <w:r w:rsidRPr="003F329B">
        <w:t xml:space="preserve"> if:</w:t>
      </w:r>
    </w:p>
    <w:p w:rsidR="00300522" w:rsidRPr="003F329B" w:rsidRDefault="00300522" w:rsidP="00300522">
      <w:pPr>
        <w:pStyle w:val="paragraph"/>
      </w:pPr>
      <w:r w:rsidRPr="003F329B">
        <w:tab/>
        <w:t>(a)</w:t>
      </w:r>
      <w:r w:rsidRPr="003F329B">
        <w:tab/>
        <w:t>the circumstances referred to in the third column of the following table occur; and</w:t>
      </w:r>
    </w:p>
    <w:p w:rsidR="00300522" w:rsidRPr="003F329B" w:rsidRDefault="00300522" w:rsidP="00300522">
      <w:pPr>
        <w:pStyle w:val="paragraph"/>
      </w:pPr>
      <w:r w:rsidRPr="003F329B">
        <w:tab/>
        <w:t>(b)</w:t>
      </w:r>
      <w:r w:rsidRPr="003F329B">
        <w:tab/>
        <w:t>you are referred to in the fourth column of the table as the importer in relation to those circumstances.</w:t>
      </w:r>
    </w:p>
    <w:p w:rsidR="00300522" w:rsidRPr="003F329B" w:rsidRDefault="00300522" w:rsidP="00300522">
      <w:pPr>
        <w:pStyle w:val="subsection2"/>
      </w:pPr>
      <w:r w:rsidRPr="003F329B">
        <w:t xml:space="preserve">However, there is not a taxable importation to the extent that the importation to which the circumstances relate is a </w:t>
      </w:r>
      <w:r w:rsidR="003F329B" w:rsidRPr="003F329B">
        <w:rPr>
          <w:position w:val="6"/>
          <w:sz w:val="16"/>
          <w:szCs w:val="16"/>
        </w:rPr>
        <w:t>*</w:t>
      </w:r>
      <w:r w:rsidRPr="003F329B">
        <w:t>non</w:t>
      </w:r>
      <w:r w:rsidR="003F329B">
        <w:noBreakHyphen/>
      </w:r>
      <w:r w:rsidRPr="003F329B">
        <w:t>taxable importation.</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3F329B" w:rsidTr="00A53099">
        <w:trPr>
          <w:tblHeader/>
        </w:trPr>
        <w:tc>
          <w:tcPr>
            <w:tcW w:w="7088" w:type="dxa"/>
            <w:gridSpan w:val="4"/>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Importations without entry for home consumption</w:t>
            </w:r>
          </w:p>
        </w:tc>
      </w:tr>
      <w:tr w:rsidR="00300522" w:rsidRPr="003F329B"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41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Topic</w:t>
            </w:r>
          </w:p>
        </w:tc>
        <w:tc>
          <w:tcPr>
            <w:tcW w:w="321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Circumstance</w:t>
            </w:r>
          </w:p>
        </w:tc>
        <w:tc>
          <w:tcPr>
            <w:tcW w:w="174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Importer</w:t>
            </w:r>
          </w:p>
        </w:tc>
      </w:tr>
      <w:tr w:rsidR="00300522" w:rsidRPr="003F329B"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3F329B" w:rsidRDefault="00300522" w:rsidP="00300522">
            <w:pPr>
              <w:pStyle w:val="Tabletext"/>
            </w:pPr>
            <w:bookmarkStart w:id="762" w:name="CU_3585097"/>
            <w:bookmarkStart w:id="763" w:name="CU_3585595"/>
            <w:bookmarkStart w:id="764" w:name="CU_3585765"/>
            <w:bookmarkEnd w:id="762"/>
            <w:bookmarkEnd w:id="763"/>
            <w:bookmarkEnd w:id="764"/>
            <w:r w:rsidRPr="003F329B">
              <w:t>1</w:t>
            </w:r>
          </w:p>
        </w:tc>
        <w:tc>
          <w:tcPr>
            <w:tcW w:w="1418"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Personal or household effects of passengers or crew</w:t>
            </w:r>
          </w:p>
        </w:tc>
        <w:tc>
          <w:tcPr>
            <w:tcW w:w="3218"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68(1)(d)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tcBorders>
              <w:top w:val="single" w:sz="12" w:space="0" w:color="auto"/>
              <w:bottom w:val="single" w:sz="4" w:space="0" w:color="auto"/>
            </w:tcBorders>
            <w:shd w:val="clear" w:color="auto" w:fill="auto"/>
          </w:tcPr>
          <w:p w:rsidR="00300522" w:rsidRPr="003F329B" w:rsidRDefault="00300522" w:rsidP="00300522">
            <w:pPr>
              <w:pStyle w:val="Tabletext"/>
            </w:pPr>
            <w:r w:rsidRPr="003F329B">
              <w:t>The person to whom the authorisation was granted.</w:t>
            </w:r>
          </w:p>
        </w:tc>
      </w:tr>
      <w:tr w:rsidR="00300522" w:rsidRPr="003F329B"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3F329B" w:rsidRDefault="00300522" w:rsidP="00300522">
            <w:pPr>
              <w:pStyle w:val="Tabletext"/>
            </w:pPr>
            <w:r w:rsidRPr="003F329B">
              <w:t>2</w:t>
            </w:r>
          </w:p>
        </w:tc>
        <w:tc>
          <w:tcPr>
            <w:tcW w:w="1418" w:type="dxa"/>
            <w:tcBorders>
              <w:top w:val="single" w:sz="4" w:space="0" w:color="auto"/>
            </w:tcBorders>
            <w:shd w:val="clear" w:color="auto" w:fill="auto"/>
          </w:tcPr>
          <w:p w:rsidR="00300522" w:rsidRPr="003F329B" w:rsidRDefault="00300522" w:rsidP="00300522">
            <w:pPr>
              <w:pStyle w:val="Tabletext"/>
            </w:pPr>
            <w:r w:rsidRPr="003F329B">
              <w:t>Low value consignments by post</w:t>
            </w:r>
          </w:p>
        </w:tc>
        <w:tc>
          <w:tcPr>
            <w:tcW w:w="3218" w:type="dxa"/>
            <w:tcBorders>
              <w:top w:val="single" w:sz="4" w:space="0" w:color="auto"/>
            </w:tcBorders>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68(1)(e)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tcBorders>
              <w:top w:val="single" w:sz="4" w:space="0" w:color="auto"/>
            </w:tcBorders>
            <w:shd w:val="clear" w:color="auto" w:fill="auto"/>
          </w:tcPr>
          <w:p w:rsidR="00300522" w:rsidRPr="003F329B" w:rsidRDefault="00300522" w:rsidP="00300522">
            <w:pPr>
              <w:pStyle w:val="Tabletext"/>
            </w:pPr>
            <w:r w:rsidRPr="003F329B">
              <w:t>The person to whom the authorisation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3</w:t>
            </w:r>
          </w:p>
        </w:tc>
        <w:tc>
          <w:tcPr>
            <w:tcW w:w="1418" w:type="dxa"/>
            <w:shd w:val="clear" w:color="auto" w:fill="auto"/>
          </w:tcPr>
          <w:p w:rsidR="00300522" w:rsidRPr="003F329B" w:rsidRDefault="00300522" w:rsidP="00300522">
            <w:pPr>
              <w:pStyle w:val="Tabletext"/>
            </w:pPr>
            <w:r w:rsidRPr="003F329B">
              <w:t>Other low value consignments</w:t>
            </w:r>
          </w:p>
        </w:tc>
        <w:tc>
          <w:tcPr>
            <w:tcW w:w="3218" w:type="dxa"/>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68(1)(f)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shd w:val="clear" w:color="auto" w:fill="auto"/>
          </w:tcPr>
          <w:p w:rsidR="00300522" w:rsidRPr="003F329B" w:rsidRDefault="00300522" w:rsidP="00300522">
            <w:pPr>
              <w:pStyle w:val="Tabletext"/>
            </w:pPr>
            <w:r w:rsidRPr="003F329B">
              <w:t>The person to whom the authorisation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4</w:t>
            </w:r>
          </w:p>
        </w:tc>
        <w:tc>
          <w:tcPr>
            <w:tcW w:w="1418" w:type="dxa"/>
            <w:shd w:val="clear" w:color="auto" w:fill="auto"/>
          </w:tcPr>
          <w:p w:rsidR="00300522" w:rsidRPr="003F329B" w:rsidRDefault="00300522" w:rsidP="00300522">
            <w:pPr>
              <w:pStyle w:val="Tabletext"/>
            </w:pPr>
            <w:r w:rsidRPr="003F329B">
              <w:t>Other goods exempt from entry</w:t>
            </w:r>
          </w:p>
        </w:tc>
        <w:tc>
          <w:tcPr>
            <w:tcW w:w="3218" w:type="dxa"/>
            <w:shd w:val="clear" w:color="auto" w:fill="auto"/>
          </w:tcPr>
          <w:p w:rsidR="00300522" w:rsidRPr="003F329B" w:rsidRDefault="00300522" w:rsidP="00300522">
            <w:pPr>
              <w:pStyle w:val="Tabletext"/>
            </w:pPr>
            <w:r w:rsidRPr="003F329B">
              <w:t>Goods of a kind referred to in paragraph</w:t>
            </w:r>
            <w:r w:rsidR="003F329B">
              <w:t> </w:t>
            </w:r>
            <w:r w:rsidRPr="003F329B">
              <w:t xml:space="preserve">68(1)(i) of the </w:t>
            </w:r>
            <w:r w:rsidRPr="003F329B">
              <w:rPr>
                <w:i/>
                <w:iCs/>
              </w:rPr>
              <w:t>Customs Act 1901</w:t>
            </w:r>
            <w:r w:rsidRPr="003F329B">
              <w:t xml:space="preserve"> are delivered into home consumption in accordance with an authorisation under section</w:t>
            </w:r>
            <w:r w:rsidR="003F329B">
              <w:t> </w:t>
            </w:r>
            <w:r w:rsidRPr="003F329B">
              <w:t>71 of that Act.</w:t>
            </w:r>
          </w:p>
        </w:tc>
        <w:tc>
          <w:tcPr>
            <w:tcW w:w="1744" w:type="dxa"/>
            <w:shd w:val="clear" w:color="auto" w:fill="auto"/>
          </w:tcPr>
          <w:p w:rsidR="00300522" w:rsidRPr="003F329B" w:rsidRDefault="00300522" w:rsidP="00300522">
            <w:pPr>
              <w:pStyle w:val="Tabletext"/>
            </w:pPr>
            <w:r w:rsidRPr="003F329B">
              <w:t>The person to whom the authorisation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5</w:t>
            </w:r>
          </w:p>
        </w:tc>
        <w:tc>
          <w:tcPr>
            <w:tcW w:w="1418" w:type="dxa"/>
            <w:shd w:val="clear" w:color="auto" w:fill="auto"/>
          </w:tcPr>
          <w:p w:rsidR="00300522" w:rsidRPr="003F329B" w:rsidRDefault="00300522" w:rsidP="00300522">
            <w:pPr>
              <w:pStyle w:val="Tabletext"/>
            </w:pPr>
            <w:r w:rsidRPr="003F329B">
              <w:t>Like customable goods</w:t>
            </w:r>
          </w:p>
        </w:tc>
        <w:tc>
          <w:tcPr>
            <w:tcW w:w="3218" w:type="dxa"/>
            <w:shd w:val="clear" w:color="auto" w:fill="auto"/>
          </w:tcPr>
          <w:p w:rsidR="00300522" w:rsidRPr="003F329B" w:rsidRDefault="00300522" w:rsidP="00300522">
            <w:pPr>
              <w:pStyle w:val="Tabletext"/>
            </w:pPr>
            <w:r w:rsidRPr="003F329B">
              <w:t>Goods are delivered into home consumption in accordance with a permission granted under section</w:t>
            </w:r>
            <w:r w:rsidR="003F329B">
              <w:t> </w:t>
            </w:r>
            <w:r w:rsidRPr="003F329B">
              <w:t xml:space="preserve">69 of the </w:t>
            </w:r>
            <w:r w:rsidRPr="003F329B">
              <w:rPr>
                <w:i/>
                <w:iCs/>
              </w:rPr>
              <w:t>Customs Act 1901</w:t>
            </w:r>
            <w:r w:rsidRPr="003F329B">
              <w:t>.</w:t>
            </w:r>
          </w:p>
        </w:tc>
        <w:tc>
          <w:tcPr>
            <w:tcW w:w="1744" w:type="dxa"/>
            <w:shd w:val="clear" w:color="auto" w:fill="auto"/>
          </w:tcPr>
          <w:p w:rsidR="00300522" w:rsidRPr="003F329B" w:rsidRDefault="00300522" w:rsidP="00300522">
            <w:pPr>
              <w:pStyle w:val="Tabletext"/>
            </w:pPr>
            <w:r w:rsidRPr="003F329B">
              <w:t>The person to whom the permission was granted.</w:t>
            </w:r>
          </w:p>
        </w:tc>
      </w:tr>
      <w:tr w:rsidR="00300522" w:rsidRPr="003F329B" w:rsidTr="00A53099">
        <w:tblPrEx>
          <w:tblCellMar>
            <w:left w:w="107" w:type="dxa"/>
            <w:right w:w="107" w:type="dxa"/>
          </w:tblCellMar>
        </w:tblPrEx>
        <w:tc>
          <w:tcPr>
            <w:tcW w:w="708" w:type="dxa"/>
            <w:shd w:val="clear" w:color="auto" w:fill="auto"/>
          </w:tcPr>
          <w:p w:rsidR="00300522" w:rsidRPr="003F329B" w:rsidRDefault="00300522" w:rsidP="00300522">
            <w:pPr>
              <w:pStyle w:val="Tabletext"/>
            </w:pPr>
            <w:r w:rsidRPr="003F329B">
              <w:t>6</w:t>
            </w:r>
          </w:p>
        </w:tc>
        <w:tc>
          <w:tcPr>
            <w:tcW w:w="1418" w:type="dxa"/>
            <w:shd w:val="clear" w:color="auto" w:fill="auto"/>
          </w:tcPr>
          <w:p w:rsidR="00300522" w:rsidRPr="003F329B" w:rsidRDefault="00300522" w:rsidP="00300522">
            <w:pPr>
              <w:pStyle w:val="Tabletext"/>
            </w:pPr>
            <w:r w:rsidRPr="003F329B">
              <w:t>Special clearance goods</w:t>
            </w:r>
          </w:p>
        </w:tc>
        <w:tc>
          <w:tcPr>
            <w:tcW w:w="3218" w:type="dxa"/>
            <w:shd w:val="clear" w:color="auto" w:fill="auto"/>
          </w:tcPr>
          <w:p w:rsidR="00300522" w:rsidRPr="003F329B" w:rsidRDefault="00300522" w:rsidP="00300522">
            <w:pPr>
              <w:pStyle w:val="Tabletext"/>
            </w:pPr>
            <w:r w:rsidRPr="003F329B">
              <w:t>Goods are delivered into home consumption in accordance with a permission granted under section</w:t>
            </w:r>
            <w:r w:rsidR="003F329B">
              <w:t> </w:t>
            </w:r>
            <w:r w:rsidRPr="003F329B">
              <w:t xml:space="preserve">70 of the </w:t>
            </w:r>
            <w:r w:rsidRPr="003F329B">
              <w:rPr>
                <w:i/>
                <w:iCs/>
              </w:rPr>
              <w:t>Customs Act 1901</w:t>
            </w:r>
            <w:r w:rsidRPr="003F329B">
              <w:t>.</w:t>
            </w:r>
          </w:p>
        </w:tc>
        <w:tc>
          <w:tcPr>
            <w:tcW w:w="1744" w:type="dxa"/>
            <w:shd w:val="clear" w:color="auto" w:fill="auto"/>
          </w:tcPr>
          <w:p w:rsidR="00300522" w:rsidRPr="003F329B" w:rsidRDefault="00300522" w:rsidP="00300522">
            <w:pPr>
              <w:pStyle w:val="Tabletext"/>
            </w:pPr>
            <w:r w:rsidRPr="003F329B">
              <w:t>The person to whom the permission was granted.</w:t>
            </w:r>
          </w:p>
        </w:tc>
      </w:tr>
      <w:tr w:rsidR="00300522" w:rsidRPr="003F329B" w:rsidTr="00EA3631">
        <w:tblPrEx>
          <w:tblCellMar>
            <w:left w:w="107" w:type="dxa"/>
            <w:right w:w="107" w:type="dxa"/>
          </w:tblCellMar>
        </w:tblPrEx>
        <w:tc>
          <w:tcPr>
            <w:tcW w:w="708" w:type="dxa"/>
            <w:tcBorders>
              <w:bottom w:val="single" w:sz="4" w:space="0" w:color="auto"/>
            </w:tcBorders>
            <w:shd w:val="clear" w:color="auto" w:fill="auto"/>
          </w:tcPr>
          <w:p w:rsidR="00300522" w:rsidRPr="003F329B" w:rsidRDefault="00300522" w:rsidP="00300522">
            <w:pPr>
              <w:pStyle w:val="Tabletext"/>
            </w:pPr>
            <w:r w:rsidRPr="003F329B">
              <w:t>10</w:t>
            </w:r>
          </w:p>
        </w:tc>
        <w:tc>
          <w:tcPr>
            <w:tcW w:w="1418" w:type="dxa"/>
            <w:tcBorders>
              <w:bottom w:val="single" w:sz="4" w:space="0" w:color="auto"/>
            </w:tcBorders>
            <w:shd w:val="clear" w:color="auto" w:fill="auto"/>
          </w:tcPr>
          <w:p w:rsidR="00300522" w:rsidRPr="003F329B" w:rsidRDefault="00300522" w:rsidP="00300522">
            <w:pPr>
              <w:pStyle w:val="Tabletext"/>
            </w:pPr>
            <w:r w:rsidRPr="003F329B">
              <w:t>Return of seized goods</w:t>
            </w:r>
          </w:p>
        </w:tc>
        <w:tc>
          <w:tcPr>
            <w:tcW w:w="3218" w:type="dxa"/>
            <w:tcBorders>
              <w:bottom w:val="single" w:sz="4" w:space="0" w:color="auto"/>
            </w:tcBorders>
            <w:shd w:val="clear" w:color="auto" w:fill="auto"/>
          </w:tcPr>
          <w:p w:rsidR="00300522" w:rsidRPr="003F329B" w:rsidRDefault="00300522" w:rsidP="00300522">
            <w:pPr>
              <w:pStyle w:val="Tabletext"/>
            </w:pPr>
            <w:r w:rsidRPr="003F329B">
              <w:t>Goods that have been seized under a warrant issued under section</w:t>
            </w:r>
            <w:r w:rsidR="003F329B">
              <w:t> </w:t>
            </w:r>
            <w:r w:rsidRPr="003F329B">
              <w:t xml:space="preserve">203 of the </w:t>
            </w:r>
            <w:r w:rsidRPr="003F329B">
              <w:rPr>
                <w:i/>
                <w:iCs/>
              </w:rPr>
              <w:t>Customs Act 1901</w:t>
            </w:r>
            <w:r w:rsidRPr="003F329B">
              <w:t>, or under section</w:t>
            </w:r>
            <w:r w:rsidR="003F329B">
              <w:t> </w:t>
            </w:r>
            <w:r w:rsidRPr="003F329B">
              <w:t>203B or 203C of that Act, are delivered to a person on the basis that they are not forfeited goods.</w:t>
            </w:r>
          </w:p>
        </w:tc>
        <w:tc>
          <w:tcPr>
            <w:tcW w:w="1744" w:type="dxa"/>
            <w:tcBorders>
              <w:bottom w:val="single" w:sz="4" w:space="0" w:color="auto"/>
            </w:tcBorders>
            <w:shd w:val="clear" w:color="auto" w:fill="auto"/>
          </w:tcPr>
          <w:p w:rsidR="00300522" w:rsidRPr="003F329B" w:rsidRDefault="00300522" w:rsidP="00300522">
            <w:pPr>
              <w:pStyle w:val="Tabletext"/>
            </w:pPr>
            <w:r w:rsidRPr="003F329B">
              <w:t>The person to whom the goods are delivered.</w:t>
            </w:r>
          </w:p>
        </w:tc>
      </w:tr>
      <w:tr w:rsidR="00300522" w:rsidRPr="003F329B" w:rsidTr="002671D9">
        <w:tblPrEx>
          <w:tblCellMar>
            <w:left w:w="107" w:type="dxa"/>
            <w:right w:w="107" w:type="dxa"/>
          </w:tblCellMar>
        </w:tblPrEx>
        <w:tc>
          <w:tcPr>
            <w:tcW w:w="708" w:type="dxa"/>
            <w:tcBorders>
              <w:bottom w:val="single" w:sz="4" w:space="0" w:color="auto"/>
            </w:tcBorders>
            <w:shd w:val="clear" w:color="auto" w:fill="auto"/>
          </w:tcPr>
          <w:p w:rsidR="00300522" w:rsidRPr="003F329B" w:rsidRDefault="00300522" w:rsidP="00300522">
            <w:pPr>
              <w:pStyle w:val="Tabletext"/>
            </w:pPr>
            <w:bookmarkStart w:id="765" w:name="CU_10586831"/>
            <w:bookmarkStart w:id="766" w:name="CU_10587329"/>
            <w:bookmarkStart w:id="767" w:name="CU_10587499"/>
            <w:bookmarkEnd w:id="765"/>
            <w:bookmarkEnd w:id="766"/>
            <w:bookmarkEnd w:id="767"/>
            <w:r w:rsidRPr="003F329B">
              <w:t>13</w:t>
            </w:r>
          </w:p>
        </w:tc>
        <w:tc>
          <w:tcPr>
            <w:tcW w:w="1418" w:type="dxa"/>
            <w:tcBorders>
              <w:bottom w:val="single" w:sz="4" w:space="0" w:color="auto"/>
            </w:tcBorders>
            <w:shd w:val="clear" w:color="auto" w:fill="auto"/>
          </w:tcPr>
          <w:p w:rsidR="00300522" w:rsidRPr="003F329B" w:rsidRDefault="00300522" w:rsidP="00300522">
            <w:pPr>
              <w:pStyle w:val="Tabletext"/>
            </w:pPr>
            <w:r w:rsidRPr="003F329B">
              <w:t>Inwards duty free shops</w:t>
            </w:r>
          </w:p>
        </w:tc>
        <w:tc>
          <w:tcPr>
            <w:tcW w:w="3218" w:type="dxa"/>
            <w:tcBorders>
              <w:bottom w:val="single" w:sz="4" w:space="0" w:color="auto"/>
            </w:tcBorders>
            <w:shd w:val="clear" w:color="auto" w:fill="auto"/>
          </w:tcPr>
          <w:p w:rsidR="00300522" w:rsidRPr="003F329B" w:rsidRDefault="00300522" w:rsidP="00300522">
            <w:pPr>
              <w:pStyle w:val="Tabletext"/>
            </w:pPr>
            <w:r w:rsidRPr="003F329B">
              <w:t xml:space="preserve">Goods that are </w:t>
            </w:r>
            <w:r w:rsidR="003F329B" w:rsidRPr="003F329B">
              <w:rPr>
                <w:position w:val="6"/>
                <w:sz w:val="16"/>
                <w:szCs w:val="16"/>
              </w:rPr>
              <w:t>*</w:t>
            </w:r>
            <w:r w:rsidRPr="003F329B">
              <w:t xml:space="preserve">airport shop goods purchased from an </w:t>
            </w:r>
            <w:r w:rsidR="003F329B" w:rsidRPr="003F329B">
              <w:rPr>
                <w:position w:val="6"/>
                <w:sz w:val="16"/>
                <w:szCs w:val="16"/>
              </w:rPr>
              <w:t>*</w:t>
            </w:r>
            <w:r w:rsidRPr="003F329B">
              <w:t xml:space="preserve">inwards duty free shop by a </w:t>
            </w:r>
            <w:r w:rsidR="003F329B" w:rsidRPr="003F329B">
              <w:rPr>
                <w:position w:val="6"/>
                <w:sz w:val="16"/>
                <w:szCs w:val="16"/>
              </w:rPr>
              <w:t>*</w:t>
            </w:r>
            <w:r w:rsidRPr="003F329B">
              <w:t xml:space="preserve">relevant traveller are removed from a </w:t>
            </w:r>
            <w:r w:rsidR="003F329B" w:rsidRPr="003F329B">
              <w:rPr>
                <w:position w:val="6"/>
                <w:sz w:val="16"/>
                <w:szCs w:val="16"/>
              </w:rPr>
              <w:t>*</w:t>
            </w:r>
            <w:r w:rsidRPr="003F329B">
              <w:t>customs clearance area.</w:t>
            </w:r>
          </w:p>
        </w:tc>
        <w:tc>
          <w:tcPr>
            <w:tcW w:w="1744" w:type="dxa"/>
            <w:tcBorders>
              <w:bottom w:val="single" w:sz="4" w:space="0" w:color="auto"/>
            </w:tcBorders>
            <w:shd w:val="clear" w:color="auto" w:fill="auto"/>
          </w:tcPr>
          <w:p w:rsidR="00300522" w:rsidRPr="003F329B" w:rsidRDefault="00300522" w:rsidP="00300522">
            <w:pPr>
              <w:pStyle w:val="Tabletext"/>
            </w:pPr>
            <w:r w:rsidRPr="003F329B">
              <w:t>The relevant traveller.</w:t>
            </w:r>
          </w:p>
        </w:tc>
      </w:tr>
      <w:tr w:rsidR="00300522" w:rsidRPr="003F329B"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15</w:t>
            </w:r>
          </w:p>
        </w:tc>
        <w:tc>
          <w:tcPr>
            <w:tcW w:w="1418"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Installations and goods on installations</w:t>
            </w:r>
          </w:p>
        </w:tc>
        <w:tc>
          <w:tcPr>
            <w:tcW w:w="3218"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Goods are deemed by section</w:t>
            </w:r>
            <w:r w:rsidR="003F329B">
              <w:t> </w:t>
            </w:r>
            <w:r w:rsidRPr="003F329B">
              <w:t xml:space="preserve">49B of the </w:t>
            </w:r>
            <w:r w:rsidRPr="003F329B">
              <w:rPr>
                <w:i/>
                <w:iCs/>
              </w:rPr>
              <w:t>Customs Act 1901</w:t>
            </w:r>
            <w:r w:rsidRPr="003F329B">
              <w:t xml:space="preserve"> to be imported into </w:t>
            </w:r>
            <w:r w:rsidR="008F5593" w:rsidRPr="003F329B">
              <w:t>the indirect tax zone</w:t>
            </w:r>
            <w:r w:rsidRPr="003F329B">
              <w:t>.</w:t>
            </w:r>
          </w:p>
        </w:tc>
        <w:tc>
          <w:tcPr>
            <w:tcW w:w="1744" w:type="dxa"/>
            <w:tcBorders>
              <w:top w:val="single" w:sz="4" w:space="0" w:color="auto"/>
              <w:bottom w:val="single" w:sz="4" w:space="0" w:color="auto"/>
            </w:tcBorders>
            <w:shd w:val="clear" w:color="auto" w:fill="auto"/>
          </w:tcPr>
          <w:p w:rsidR="00300522" w:rsidRPr="003F329B" w:rsidRDefault="00300522" w:rsidP="00300522">
            <w:pPr>
              <w:pStyle w:val="Tabletext"/>
            </w:pPr>
            <w:r w:rsidRPr="003F329B">
              <w:t xml:space="preserve">The person who is the owner (within the meaning of the </w:t>
            </w:r>
            <w:r w:rsidRPr="003F329B">
              <w:rPr>
                <w:i/>
                <w:iCs/>
              </w:rPr>
              <w:t>Customs Act 1901</w:t>
            </w:r>
            <w:r w:rsidRPr="003F329B">
              <w:t>) of the goods when they are deemed to be so imported.</w:t>
            </w:r>
          </w:p>
        </w:tc>
      </w:tr>
      <w:tr w:rsidR="00300522" w:rsidRPr="003F329B" w:rsidTr="00A53099">
        <w:tblPrEx>
          <w:tblCellMar>
            <w:left w:w="107" w:type="dxa"/>
            <w:right w:w="107" w:type="dxa"/>
          </w:tblCellMar>
        </w:tblPrEx>
        <w:tc>
          <w:tcPr>
            <w:tcW w:w="708" w:type="dxa"/>
            <w:tcBorders>
              <w:bottom w:val="single" w:sz="12" w:space="0" w:color="auto"/>
            </w:tcBorders>
            <w:shd w:val="clear" w:color="auto" w:fill="auto"/>
          </w:tcPr>
          <w:p w:rsidR="00300522" w:rsidRPr="003F329B" w:rsidRDefault="00300522" w:rsidP="00300522">
            <w:pPr>
              <w:pStyle w:val="Tabletext"/>
            </w:pPr>
            <w:r w:rsidRPr="003F329B">
              <w:t>16</w:t>
            </w:r>
          </w:p>
        </w:tc>
        <w:tc>
          <w:tcPr>
            <w:tcW w:w="1418" w:type="dxa"/>
            <w:tcBorders>
              <w:bottom w:val="single" w:sz="12" w:space="0" w:color="auto"/>
            </w:tcBorders>
            <w:shd w:val="clear" w:color="auto" w:fill="auto"/>
          </w:tcPr>
          <w:p w:rsidR="00300522" w:rsidRPr="003F329B" w:rsidRDefault="00300522" w:rsidP="00300522">
            <w:pPr>
              <w:pStyle w:val="Tabletext"/>
            </w:pPr>
            <w:r w:rsidRPr="003F329B">
              <w:t>Goods not entered for home consumption when required</w:t>
            </w:r>
          </w:p>
        </w:tc>
        <w:tc>
          <w:tcPr>
            <w:tcW w:w="3218" w:type="dxa"/>
            <w:tcBorders>
              <w:bottom w:val="single" w:sz="12" w:space="0" w:color="auto"/>
            </w:tcBorders>
            <w:shd w:val="clear" w:color="auto" w:fill="auto"/>
          </w:tcPr>
          <w:p w:rsidR="00300522" w:rsidRPr="003F329B" w:rsidRDefault="00300522" w:rsidP="00300522">
            <w:pPr>
              <w:pStyle w:val="Tabletext"/>
            </w:pPr>
            <w:r w:rsidRPr="003F329B">
              <w:t xml:space="preserve">Goods not covered by any other item of this table are imported into </w:t>
            </w:r>
            <w:r w:rsidR="008F5593" w:rsidRPr="003F329B">
              <w:t>the indirect tax zone</w:t>
            </w:r>
            <w:r w:rsidRPr="003F329B">
              <w:t>, and:</w:t>
            </w:r>
          </w:p>
          <w:p w:rsidR="00300522" w:rsidRPr="003F329B" w:rsidRDefault="00300522" w:rsidP="00300522">
            <w:pPr>
              <w:pStyle w:val="Tablea"/>
            </w:pPr>
            <w:r w:rsidRPr="003F329B">
              <w:t>(a) if they are required to be entered under section</w:t>
            </w:r>
            <w:r w:rsidR="003F329B">
              <w:t> </w:t>
            </w:r>
            <w:r w:rsidRPr="003F329B">
              <w:t xml:space="preserve">68 of the </w:t>
            </w:r>
            <w:r w:rsidRPr="003F329B">
              <w:rPr>
                <w:i/>
                <w:iCs/>
              </w:rPr>
              <w:t>Customs Act 1901</w:t>
            </w:r>
            <w:r w:rsidRPr="003F329B">
              <w:t>—they are not entered in accordance with that requirement; or</w:t>
            </w:r>
          </w:p>
          <w:p w:rsidR="00300522" w:rsidRPr="003F329B" w:rsidRDefault="00300522" w:rsidP="00300522">
            <w:pPr>
              <w:pStyle w:val="Tablea"/>
            </w:pPr>
            <w:r w:rsidRPr="003F329B">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3F329B" w:rsidRDefault="00300522" w:rsidP="00300522">
            <w:pPr>
              <w:pStyle w:val="Tabletext"/>
            </w:pPr>
            <w:r w:rsidRPr="003F329B">
              <w:t>The person who fails to comply with that requirement.</w:t>
            </w:r>
          </w:p>
        </w:tc>
      </w:tr>
    </w:tbl>
    <w:p w:rsidR="00300522" w:rsidRPr="003F329B" w:rsidRDefault="00300522" w:rsidP="00300522">
      <w:pPr>
        <w:pStyle w:val="subsection"/>
      </w:pPr>
      <w:r w:rsidRPr="003F329B">
        <w:tab/>
        <w:t>(2)</w:t>
      </w:r>
      <w:r w:rsidRPr="003F329B">
        <w:tab/>
        <w:t>This section has effect despite section</w:t>
      </w:r>
      <w:r w:rsidR="003F329B">
        <w:t> </w:t>
      </w:r>
      <w:r w:rsidRPr="003F329B">
        <w:t>13</w:t>
      </w:r>
      <w:r w:rsidR="003F329B">
        <w:noBreakHyphen/>
      </w:r>
      <w:r w:rsidRPr="003F329B">
        <w:t>5.</w:t>
      </w:r>
    </w:p>
    <w:p w:rsidR="00300522" w:rsidRPr="003F329B" w:rsidRDefault="00300522" w:rsidP="00300522">
      <w:pPr>
        <w:pStyle w:val="ActHead5"/>
      </w:pPr>
      <w:bookmarkStart w:id="768" w:name="_Toc416266329"/>
      <w:r w:rsidRPr="00AE4251">
        <w:rPr>
          <w:rStyle w:val="CharSectno"/>
        </w:rPr>
        <w:t>114</w:t>
      </w:r>
      <w:r w:rsidR="003F329B" w:rsidRPr="00AE4251">
        <w:rPr>
          <w:rStyle w:val="CharSectno"/>
        </w:rPr>
        <w:noBreakHyphen/>
      </w:r>
      <w:r w:rsidRPr="00AE4251">
        <w:rPr>
          <w:rStyle w:val="CharSectno"/>
        </w:rPr>
        <w:t>10</w:t>
      </w:r>
      <w:r w:rsidRPr="003F329B">
        <w:t xml:space="preserve">  Goods that have already been entered for home consumption etc.</w:t>
      </w:r>
      <w:bookmarkEnd w:id="768"/>
    </w:p>
    <w:p w:rsidR="00300522" w:rsidRPr="003F329B" w:rsidRDefault="00300522" w:rsidP="00300522">
      <w:pPr>
        <w:pStyle w:val="subsection"/>
      </w:pPr>
      <w:r w:rsidRPr="003F329B">
        <w:tab/>
      </w:r>
      <w:r w:rsidRPr="003F329B">
        <w:tab/>
        <w:t>Once goods have been:</w:t>
      </w:r>
    </w:p>
    <w:p w:rsidR="00300522" w:rsidRPr="003F329B" w:rsidRDefault="00300522" w:rsidP="00300522">
      <w:pPr>
        <w:pStyle w:val="paragraph"/>
      </w:pPr>
      <w:r w:rsidRPr="003F329B">
        <w:tab/>
        <w:t>(a)</w:t>
      </w:r>
      <w:r w:rsidRPr="003F329B">
        <w:tab/>
        <w:t xml:space="preserve">entered for home consumption within the meaning of the </w:t>
      </w:r>
      <w:r w:rsidRPr="003F329B">
        <w:rPr>
          <w:i/>
          <w:iCs/>
        </w:rPr>
        <w:t>Customs Act 1901</w:t>
      </w:r>
      <w:r w:rsidRPr="003F329B">
        <w:t>; or</w:t>
      </w:r>
    </w:p>
    <w:p w:rsidR="00300522" w:rsidRPr="003F329B" w:rsidRDefault="00300522" w:rsidP="00300522">
      <w:pPr>
        <w:pStyle w:val="paragraph"/>
      </w:pPr>
      <w:r w:rsidRPr="003F329B">
        <w:tab/>
        <w:t>(b)</w:t>
      </w:r>
      <w:r w:rsidRPr="003F329B">
        <w:tab/>
        <w:t>taken to be imported because of the application of an item in the table in section</w:t>
      </w:r>
      <w:r w:rsidR="003F329B">
        <w:t> </w:t>
      </w:r>
      <w:r w:rsidRPr="003F329B">
        <w:t>114</w:t>
      </w:r>
      <w:r w:rsidR="003F329B">
        <w:noBreakHyphen/>
      </w:r>
      <w:r w:rsidRPr="003F329B">
        <w:t>5;</w:t>
      </w:r>
    </w:p>
    <w:p w:rsidR="00300522" w:rsidRPr="003F329B" w:rsidRDefault="00300522" w:rsidP="00300522">
      <w:pPr>
        <w:pStyle w:val="subsection2"/>
      </w:pPr>
      <w:r w:rsidRPr="003F329B">
        <w:t xml:space="preserve">they cannot subsequently be taken to be imported because of the application of an item in the table, unless they have been exported from </w:t>
      </w:r>
      <w:r w:rsidR="00BB6FC3" w:rsidRPr="003F329B">
        <w:t>the indirect tax zone</w:t>
      </w:r>
      <w:r w:rsidRPr="003F329B">
        <w:t xml:space="preserve"> since they were so entered or taken to be imported.</w:t>
      </w:r>
    </w:p>
    <w:p w:rsidR="00EB5BB7" w:rsidRPr="003F329B" w:rsidRDefault="00EB5BB7" w:rsidP="00EB5BB7">
      <w:pPr>
        <w:pStyle w:val="ActHead5"/>
      </w:pPr>
      <w:bookmarkStart w:id="769" w:name="_Toc416266330"/>
      <w:r w:rsidRPr="00AE4251">
        <w:rPr>
          <w:rStyle w:val="CharSectno"/>
        </w:rPr>
        <w:t>114</w:t>
      </w:r>
      <w:r w:rsidR="003F329B" w:rsidRPr="00AE4251">
        <w:rPr>
          <w:rStyle w:val="CharSectno"/>
        </w:rPr>
        <w:noBreakHyphen/>
      </w:r>
      <w:r w:rsidRPr="00AE4251">
        <w:rPr>
          <w:rStyle w:val="CharSectno"/>
        </w:rPr>
        <w:t>15</w:t>
      </w:r>
      <w:r w:rsidRPr="003F329B">
        <w:t xml:space="preserve">  Payments of amounts of assessed GST where security for payment of customs duty is forfeited</w:t>
      </w:r>
      <w:bookmarkEnd w:id="769"/>
    </w:p>
    <w:p w:rsidR="00EB5BB7" w:rsidRPr="003F329B" w:rsidRDefault="00EB5BB7" w:rsidP="00EB5BB7">
      <w:pPr>
        <w:pStyle w:val="subsection"/>
      </w:pPr>
      <w:r w:rsidRPr="003F329B">
        <w:tab/>
        <w:t>(1)</w:t>
      </w:r>
      <w:r w:rsidRPr="003F329B">
        <w:tab/>
        <w:t>If:</w:t>
      </w:r>
    </w:p>
    <w:p w:rsidR="00EB5BB7" w:rsidRPr="003F329B" w:rsidRDefault="00EB5BB7" w:rsidP="00EB5BB7">
      <w:pPr>
        <w:pStyle w:val="paragraph"/>
      </w:pPr>
      <w:r w:rsidRPr="003F329B">
        <w:tab/>
        <w:t>(a)</w:t>
      </w:r>
      <w:r w:rsidRPr="003F329B">
        <w:tab/>
        <w:t xml:space="preserve">a circumstance relating to goods is an importation of the goods into </w:t>
      </w:r>
      <w:r w:rsidR="00345C0D" w:rsidRPr="003F329B">
        <w:t>the indirect tax zone</w:t>
      </w:r>
      <w:r w:rsidRPr="003F329B">
        <w:t xml:space="preserve"> because of an item of the table in section</w:t>
      </w:r>
      <w:r w:rsidR="003F329B">
        <w:t> </w:t>
      </w:r>
      <w:r w:rsidRPr="003F329B">
        <w:t>114</w:t>
      </w:r>
      <w:r w:rsidR="003F329B">
        <w:noBreakHyphen/>
      </w:r>
      <w:r w:rsidRPr="003F329B">
        <w:t>5; and</w:t>
      </w:r>
    </w:p>
    <w:p w:rsidR="00EB5BB7" w:rsidRPr="003F329B" w:rsidRDefault="00EB5BB7" w:rsidP="00EB5BB7">
      <w:pPr>
        <w:pStyle w:val="paragraph"/>
      </w:pPr>
      <w:r w:rsidRPr="003F329B">
        <w:tab/>
        <w:t>(b)</w:t>
      </w:r>
      <w:r w:rsidRPr="003F329B">
        <w:tab/>
        <w:t xml:space="preserve">security has been given under the </w:t>
      </w:r>
      <w:r w:rsidRPr="003F329B">
        <w:rPr>
          <w:i/>
        </w:rPr>
        <w:t>Customs Act 1901</w:t>
      </w:r>
      <w:r w:rsidRPr="003F329B">
        <w:t xml:space="preserve"> for payment of </w:t>
      </w:r>
      <w:r w:rsidR="003F329B" w:rsidRPr="003F329B">
        <w:rPr>
          <w:position w:val="6"/>
          <w:sz w:val="16"/>
        </w:rPr>
        <w:t>*</w:t>
      </w:r>
      <w:r w:rsidRPr="003F329B">
        <w:t>customs duty in respect of the goods; and</w:t>
      </w:r>
    </w:p>
    <w:p w:rsidR="00EB5BB7" w:rsidRPr="003F329B" w:rsidRDefault="00EB5BB7" w:rsidP="00EB5BB7">
      <w:pPr>
        <w:pStyle w:val="paragraph"/>
      </w:pPr>
      <w:r w:rsidRPr="003F329B">
        <w:tab/>
        <w:t>(c)</w:t>
      </w:r>
      <w:r w:rsidRPr="003F329B">
        <w:tab/>
        <w:t>the security is forfeited;</w:t>
      </w:r>
    </w:p>
    <w:p w:rsidR="00EB5BB7" w:rsidRPr="003F329B" w:rsidRDefault="00EB5BB7" w:rsidP="00EB5BB7">
      <w:pPr>
        <w:pStyle w:val="subsection2"/>
      </w:pPr>
      <w:r w:rsidRPr="003F329B">
        <w:t xml:space="preserve">any </w:t>
      </w:r>
      <w:r w:rsidR="003F329B" w:rsidRPr="003F329B">
        <w:rPr>
          <w:position w:val="6"/>
          <w:sz w:val="16"/>
        </w:rPr>
        <w:t>*</w:t>
      </w:r>
      <w:r w:rsidRPr="003F329B">
        <w:t>assessed GST payable on the importation is to be paid when the security is forfeited.</w:t>
      </w:r>
    </w:p>
    <w:p w:rsidR="00EB5BB7" w:rsidRPr="003F329B" w:rsidRDefault="00EB5BB7" w:rsidP="00EB5BB7">
      <w:pPr>
        <w:pStyle w:val="subsection"/>
      </w:pPr>
      <w:r w:rsidRPr="003F329B">
        <w:tab/>
        <w:t>(2)</w:t>
      </w:r>
      <w:r w:rsidRPr="003F329B">
        <w:tab/>
        <w:t>This section has effect despite section</w:t>
      </w:r>
      <w:r w:rsidR="003F329B">
        <w:t> </w:t>
      </w:r>
      <w:r w:rsidRPr="003F329B">
        <w:t>33</w:t>
      </w:r>
      <w:r w:rsidR="003F329B">
        <w:noBreakHyphen/>
      </w:r>
      <w:r w:rsidRPr="003F329B">
        <w:t>15 (which is about payments of amounts of assessed GST on importations).</w:t>
      </w:r>
    </w:p>
    <w:p w:rsidR="00E91791" w:rsidRPr="003F329B" w:rsidRDefault="00E91791" w:rsidP="00E91791">
      <w:pPr>
        <w:pStyle w:val="ActHead5"/>
      </w:pPr>
      <w:bookmarkStart w:id="770" w:name="_Toc416266331"/>
      <w:r w:rsidRPr="00AE4251">
        <w:rPr>
          <w:rStyle w:val="CharSectno"/>
        </w:rPr>
        <w:t>114</w:t>
      </w:r>
      <w:r w:rsidR="003F329B" w:rsidRPr="00AE4251">
        <w:rPr>
          <w:rStyle w:val="CharSectno"/>
        </w:rPr>
        <w:noBreakHyphen/>
      </w:r>
      <w:r w:rsidRPr="00AE4251">
        <w:rPr>
          <w:rStyle w:val="CharSectno"/>
        </w:rPr>
        <w:t>20</w:t>
      </w:r>
      <w:r w:rsidRPr="003F329B">
        <w:t xml:space="preserve">  Payments of amounts of assessed GST where delivery into home consumption is authorised under section</w:t>
      </w:r>
      <w:r w:rsidR="003F329B">
        <w:t> </w:t>
      </w:r>
      <w:r w:rsidRPr="003F329B">
        <w:t>71 of the Customs Act</w:t>
      </w:r>
      <w:bookmarkEnd w:id="770"/>
    </w:p>
    <w:p w:rsidR="00E91791" w:rsidRPr="003F329B" w:rsidRDefault="00E91791" w:rsidP="00E91791">
      <w:pPr>
        <w:pStyle w:val="subsection"/>
      </w:pPr>
      <w:r w:rsidRPr="003F329B">
        <w:tab/>
        <w:t>(1)</w:t>
      </w:r>
      <w:r w:rsidRPr="003F329B">
        <w:tab/>
        <w:t>If:</w:t>
      </w:r>
    </w:p>
    <w:p w:rsidR="00E91791" w:rsidRPr="003F329B" w:rsidRDefault="00E91791" w:rsidP="00E91791">
      <w:pPr>
        <w:pStyle w:val="paragraph"/>
      </w:pPr>
      <w:r w:rsidRPr="003F329B">
        <w:tab/>
        <w:t>(a)</w:t>
      </w:r>
      <w:r w:rsidRPr="003F329B">
        <w:tab/>
        <w:t>the delivery of goods into home consumption in accordance with an authorisation under section</w:t>
      </w:r>
      <w:r w:rsidR="003F329B">
        <w:t> </w:t>
      </w:r>
      <w:r w:rsidRPr="003F329B">
        <w:t xml:space="preserve">71 of the </w:t>
      </w:r>
      <w:r w:rsidRPr="003F329B">
        <w:rPr>
          <w:i/>
        </w:rPr>
        <w:t>Customs Act 1901</w:t>
      </w:r>
      <w:r w:rsidRPr="003F329B">
        <w:t xml:space="preserve"> is an importation into </w:t>
      </w:r>
      <w:r w:rsidR="00345C0D" w:rsidRPr="003F329B">
        <w:t>the indirect tax zone</w:t>
      </w:r>
      <w:r w:rsidRPr="003F329B">
        <w:t xml:space="preserve"> because of item</w:t>
      </w:r>
      <w:r w:rsidR="003F329B">
        <w:t> </w:t>
      </w:r>
      <w:r w:rsidRPr="003F329B">
        <w:t>1, 2, 3 or 4 of the table in section</w:t>
      </w:r>
      <w:r w:rsidR="003F329B">
        <w:t> </w:t>
      </w:r>
      <w:r w:rsidRPr="003F329B">
        <w:t>114</w:t>
      </w:r>
      <w:r w:rsidR="003F329B">
        <w:noBreakHyphen/>
      </w:r>
      <w:r w:rsidRPr="003F329B">
        <w:t>5; and</w:t>
      </w:r>
    </w:p>
    <w:p w:rsidR="00E91791" w:rsidRPr="003F329B" w:rsidRDefault="00E91791" w:rsidP="00E91791">
      <w:pPr>
        <w:pStyle w:val="paragraph"/>
      </w:pPr>
      <w:r w:rsidRPr="003F329B">
        <w:tab/>
        <w:t>(b)</w:t>
      </w:r>
      <w:r w:rsidRPr="003F329B">
        <w:tab/>
        <w:t>information was provided under section</w:t>
      </w:r>
      <w:r w:rsidR="003F329B">
        <w:t> </w:t>
      </w:r>
      <w:r w:rsidRPr="003F329B">
        <w:t>71 of that Act in connection with the granting of the authorisation;</w:t>
      </w:r>
    </w:p>
    <w:p w:rsidR="00E91791" w:rsidRPr="003F329B" w:rsidRDefault="00E91791" w:rsidP="00E91791">
      <w:pPr>
        <w:pStyle w:val="subsection2"/>
      </w:pPr>
      <w:r w:rsidRPr="003F329B">
        <w:t xml:space="preserve">any </w:t>
      </w:r>
      <w:r w:rsidR="003F329B" w:rsidRPr="003F329B">
        <w:rPr>
          <w:position w:val="6"/>
          <w:sz w:val="16"/>
        </w:rPr>
        <w:t>*</w:t>
      </w:r>
      <w:r w:rsidRPr="003F329B">
        <w:t>assessed GST payable on the importation is to be paid when the information was provided/on or before the granting of the authorisation.</w:t>
      </w:r>
    </w:p>
    <w:p w:rsidR="00E91791" w:rsidRPr="003F329B" w:rsidRDefault="00E91791" w:rsidP="00E91791">
      <w:pPr>
        <w:pStyle w:val="subsection"/>
      </w:pPr>
      <w:r w:rsidRPr="003F329B">
        <w:tab/>
        <w:t>(2)</w:t>
      </w:r>
      <w:r w:rsidRPr="003F329B">
        <w:tab/>
        <w:t>This section has effect despite sections</w:t>
      </w:r>
      <w:r w:rsidR="003F329B">
        <w:t> </w:t>
      </w:r>
      <w:r w:rsidRPr="003F329B">
        <w:t>33</w:t>
      </w:r>
      <w:r w:rsidR="003F329B">
        <w:noBreakHyphen/>
      </w:r>
      <w:r w:rsidRPr="003F329B">
        <w:t>15 (which is about payments of amounts of assessed GST on importations) and 114</w:t>
      </w:r>
      <w:r w:rsidR="003F329B">
        <w:noBreakHyphen/>
      </w:r>
      <w:r w:rsidRPr="003F329B">
        <w:t>15.</w:t>
      </w:r>
    </w:p>
    <w:p w:rsidR="00300522" w:rsidRPr="003F329B" w:rsidRDefault="00300522" w:rsidP="00300522">
      <w:pPr>
        <w:pStyle w:val="ActHead5"/>
      </w:pPr>
      <w:bookmarkStart w:id="771" w:name="_Toc416266332"/>
      <w:r w:rsidRPr="00AE4251">
        <w:rPr>
          <w:rStyle w:val="CharSectno"/>
        </w:rPr>
        <w:t>114</w:t>
      </w:r>
      <w:r w:rsidR="003F329B" w:rsidRPr="00AE4251">
        <w:rPr>
          <w:rStyle w:val="CharSectno"/>
        </w:rPr>
        <w:noBreakHyphen/>
      </w:r>
      <w:r w:rsidRPr="00AE4251">
        <w:rPr>
          <w:rStyle w:val="CharSectno"/>
        </w:rPr>
        <w:t>25</w:t>
      </w:r>
      <w:r w:rsidRPr="003F329B">
        <w:t xml:space="preserve">  Warehoused goods entered for home consumption by an entity other than the importer</w:t>
      </w:r>
      <w:bookmarkEnd w:id="771"/>
    </w:p>
    <w:p w:rsidR="00300522" w:rsidRPr="003F329B" w:rsidRDefault="00300522" w:rsidP="00300522">
      <w:pPr>
        <w:pStyle w:val="subsection"/>
      </w:pPr>
      <w:r w:rsidRPr="003F329B">
        <w:tab/>
        <w:t>(1)</w:t>
      </w:r>
      <w:r w:rsidRPr="003F329B">
        <w:tab/>
        <w:t xml:space="preserve">If you enter for home consumption (within the meaning of the </w:t>
      </w:r>
      <w:r w:rsidRPr="003F329B">
        <w:rPr>
          <w:i/>
          <w:iCs/>
        </w:rPr>
        <w:t>Customs Act 1901</w:t>
      </w:r>
      <w:r w:rsidRPr="003F329B">
        <w:t>) goods that are warehoused goods (within the meaning of that Act) and that were imported by another person:</w:t>
      </w:r>
    </w:p>
    <w:p w:rsidR="00300522" w:rsidRPr="003F329B" w:rsidRDefault="00300522" w:rsidP="00300522">
      <w:pPr>
        <w:pStyle w:val="paragraph"/>
      </w:pPr>
      <w:r w:rsidRPr="003F329B">
        <w:tab/>
        <w:t>(a)</w:t>
      </w:r>
      <w:r w:rsidRPr="003F329B">
        <w:tab/>
        <w:t>you are treated, for the purposes of Division</w:t>
      </w:r>
      <w:r w:rsidR="003F329B">
        <w:t> </w:t>
      </w:r>
      <w:r w:rsidRPr="003F329B">
        <w:t>15, as having imported the goods; and</w:t>
      </w:r>
    </w:p>
    <w:p w:rsidR="00300522" w:rsidRPr="003F329B" w:rsidRDefault="00300522" w:rsidP="00300522">
      <w:pPr>
        <w:pStyle w:val="paragraph"/>
      </w:pPr>
      <w:r w:rsidRPr="003F329B">
        <w:tab/>
        <w:t>(b)</w:t>
      </w:r>
      <w:r w:rsidRPr="003F329B">
        <w:tab/>
        <w:t xml:space="preserve">the extent (if any) to which you entered the goods for home consumption for a </w:t>
      </w:r>
      <w:r w:rsidR="003F329B" w:rsidRPr="003F329B">
        <w:rPr>
          <w:position w:val="6"/>
          <w:sz w:val="16"/>
          <w:szCs w:val="16"/>
        </w:rPr>
        <w:t>*</w:t>
      </w:r>
      <w:r w:rsidRPr="003F329B">
        <w:t>creditable purpose is treated as the extent (if any) to which you imported the goods for a creditable purpose.</w:t>
      </w:r>
    </w:p>
    <w:p w:rsidR="00300522" w:rsidRPr="003F329B" w:rsidRDefault="00300522" w:rsidP="00300522">
      <w:pPr>
        <w:pStyle w:val="subsection"/>
      </w:pPr>
      <w:r w:rsidRPr="003F329B">
        <w:tab/>
        <w:t>(2)</w:t>
      </w:r>
      <w:r w:rsidRPr="003F329B">
        <w:tab/>
        <w:t>This section has effect despite Division</w:t>
      </w:r>
      <w:r w:rsidR="003F329B">
        <w:t> </w:t>
      </w:r>
      <w:r w:rsidRPr="003F329B">
        <w:t>15 (which is about creditable importations).</w:t>
      </w:r>
    </w:p>
    <w:p w:rsidR="00300522" w:rsidRPr="003F329B" w:rsidRDefault="00300522" w:rsidP="00A36DB5">
      <w:pPr>
        <w:pStyle w:val="ActHead3"/>
        <w:pageBreakBefore/>
      </w:pPr>
      <w:bookmarkStart w:id="772" w:name="_Toc416266333"/>
      <w:r w:rsidRPr="00AE4251">
        <w:rPr>
          <w:rStyle w:val="CharDivNo"/>
        </w:rPr>
        <w:t>Division</w:t>
      </w:r>
      <w:r w:rsidR="003F329B" w:rsidRPr="00AE4251">
        <w:rPr>
          <w:rStyle w:val="CharDivNo"/>
        </w:rPr>
        <w:t> </w:t>
      </w:r>
      <w:r w:rsidRPr="00AE4251">
        <w:rPr>
          <w:rStyle w:val="CharDivNo"/>
        </w:rPr>
        <w:t>117</w:t>
      </w:r>
      <w:r w:rsidRPr="003F329B">
        <w:t>—</w:t>
      </w:r>
      <w:r w:rsidRPr="00AE4251">
        <w:rPr>
          <w:rStyle w:val="CharDivText"/>
        </w:rPr>
        <w:t>Valuation of re</w:t>
      </w:r>
      <w:r w:rsidR="003F329B" w:rsidRPr="00AE4251">
        <w:rPr>
          <w:rStyle w:val="CharDivText"/>
        </w:rPr>
        <w:noBreakHyphen/>
      </w:r>
      <w:r w:rsidRPr="00AE4251">
        <w:rPr>
          <w:rStyle w:val="CharDivText"/>
        </w:rPr>
        <w:t>imported goods</w:t>
      </w:r>
      <w:bookmarkEnd w:id="772"/>
    </w:p>
    <w:p w:rsidR="00300522" w:rsidRPr="003F329B" w:rsidRDefault="00300522" w:rsidP="00300522">
      <w:pPr>
        <w:pStyle w:val="ActHead5"/>
      </w:pPr>
      <w:bookmarkStart w:id="773" w:name="_Toc416266334"/>
      <w:r w:rsidRPr="00AE4251">
        <w:rPr>
          <w:rStyle w:val="CharSectno"/>
        </w:rPr>
        <w:t>117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73"/>
    </w:p>
    <w:p w:rsidR="00300522" w:rsidRPr="003F329B" w:rsidRDefault="00300522" w:rsidP="00300522">
      <w:pPr>
        <w:pStyle w:val="BoxText"/>
      </w:pPr>
      <w:r w:rsidRPr="003F329B">
        <w:t>Taxable importations of goods that were exported, and then re</w:t>
      </w:r>
      <w:r w:rsidR="003F329B">
        <w:noBreakHyphen/>
      </w:r>
      <w:r w:rsidRPr="003F329B">
        <w:t>imported, are in some cases given a lower value than would otherwise apply. The GST then applies only to the lower value, and not to the entire value, of the goods.</w:t>
      </w:r>
    </w:p>
    <w:p w:rsidR="00300522" w:rsidRPr="003F329B" w:rsidRDefault="00300522" w:rsidP="00300522">
      <w:pPr>
        <w:pStyle w:val="ActHead5"/>
      </w:pPr>
      <w:bookmarkStart w:id="774" w:name="_Toc416266335"/>
      <w:r w:rsidRPr="00AE4251">
        <w:rPr>
          <w:rStyle w:val="CharSectno"/>
        </w:rPr>
        <w:t>117</w:t>
      </w:r>
      <w:r w:rsidR="003F329B" w:rsidRPr="00AE4251">
        <w:rPr>
          <w:rStyle w:val="CharSectno"/>
        </w:rPr>
        <w:noBreakHyphen/>
      </w:r>
      <w:r w:rsidRPr="00AE4251">
        <w:rPr>
          <w:rStyle w:val="CharSectno"/>
        </w:rPr>
        <w:t>5</w:t>
      </w:r>
      <w:r w:rsidRPr="003F329B">
        <w:t xml:space="preserve">  Valuation of taxable importations of goods that were exported for repair or renovation</w:t>
      </w:r>
      <w:bookmarkEnd w:id="774"/>
    </w:p>
    <w:p w:rsidR="00300522" w:rsidRPr="003F329B" w:rsidRDefault="00300522" w:rsidP="00300522">
      <w:pPr>
        <w:pStyle w:val="subsection"/>
      </w:pPr>
      <w:r w:rsidRPr="003F329B">
        <w:tab/>
        <w:t>(1)</w:t>
      </w:r>
      <w:r w:rsidRPr="003F329B">
        <w:tab/>
        <w:t xml:space="preserve">The </w:t>
      </w:r>
      <w:r w:rsidRPr="003F329B">
        <w:rPr>
          <w:b/>
          <w:bCs/>
          <w:i/>
          <w:iCs/>
        </w:rPr>
        <w:t>value</w:t>
      </w:r>
      <w:r w:rsidRPr="003F329B">
        <w:t xml:space="preserve"> of a </w:t>
      </w:r>
      <w:r w:rsidR="003F329B" w:rsidRPr="003F329B">
        <w:rPr>
          <w:position w:val="6"/>
          <w:sz w:val="16"/>
          <w:szCs w:val="16"/>
        </w:rPr>
        <w:t>*</w:t>
      </w:r>
      <w:r w:rsidRPr="003F329B">
        <w:t xml:space="preserve">taxable importation of goods that were exported from </w:t>
      </w:r>
      <w:r w:rsidR="00CC33F6" w:rsidRPr="003F329B">
        <w:t>the indirect tax zone</w:t>
      </w:r>
      <w:r w:rsidRPr="003F329B">
        <w:t xml:space="preserve"> for repair or renovation, or that are part of a </w:t>
      </w:r>
      <w:r w:rsidR="003F329B" w:rsidRPr="003F329B">
        <w:rPr>
          <w:position w:val="6"/>
          <w:sz w:val="16"/>
          <w:szCs w:val="16"/>
        </w:rPr>
        <w:t>*</w:t>
      </w:r>
      <w:r w:rsidRPr="003F329B">
        <w:t>batch repair process, is the sum of:</w:t>
      </w:r>
    </w:p>
    <w:p w:rsidR="00300522" w:rsidRPr="003F329B" w:rsidRDefault="00300522" w:rsidP="00300522">
      <w:pPr>
        <w:pStyle w:val="paragraph"/>
      </w:pPr>
      <w:r w:rsidRPr="003F329B">
        <w:tab/>
        <w:t>(a)</w:t>
      </w:r>
      <w:r w:rsidRPr="003F329B">
        <w:tab/>
        <w:t>the cost, as determined by the Chief Executive Officer of</w:t>
      </w:r>
      <w:r w:rsidR="004179A8" w:rsidRPr="003F329B">
        <w:t xml:space="preserve"> Customs</w:t>
      </w:r>
      <w:r w:rsidRPr="003F329B">
        <w:t>, of materials, labour and other charges involved in the repair or renovation; and</w:t>
      </w:r>
    </w:p>
    <w:p w:rsidR="00300522" w:rsidRPr="003F329B" w:rsidRDefault="00300522" w:rsidP="00300522">
      <w:pPr>
        <w:pStyle w:val="paragraph"/>
      </w:pPr>
      <w:r w:rsidRPr="003F329B">
        <w:tab/>
        <w:t>(b)</w:t>
      </w:r>
      <w:r w:rsidRPr="003F329B">
        <w:tab/>
        <w:t>the amount paid or payable:</w:t>
      </w:r>
    </w:p>
    <w:p w:rsidR="00300522" w:rsidRPr="003F329B" w:rsidRDefault="00300522" w:rsidP="00300522">
      <w:pPr>
        <w:pStyle w:val="paragraphsub"/>
      </w:pPr>
      <w:r w:rsidRPr="003F329B">
        <w:tab/>
        <w:t>(i)</w:t>
      </w:r>
      <w:r w:rsidRPr="003F329B">
        <w:tab/>
        <w:t xml:space="preserve">for the </w:t>
      </w:r>
      <w:r w:rsidR="003F329B" w:rsidRPr="003F329B">
        <w:rPr>
          <w:position w:val="6"/>
          <w:sz w:val="16"/>
          <w:szCs w:val="16"/>
        </w:rPr>
        <w:t>*</w:t>
      </w:r>
      <w:r w:rsidRPr="003F329B">
        <w:t xml:space="preserve">international transport of the goods to their </w:t>
      </w:r>
      <w:r w:rsidR="003F329B" w:rsidRPr="003F329B">
        <w:rPr>
          <w:position w:val="6"/>
          <w:sz w:val="16"/>
          <w:szCs w:val="16"/>
        </w:rPr>
        <w:t>*</w:t>
      </w:r>
      <w:r w:rsidRPr="003F329B">
        <w:t xml:space="preserve">place of consignment in </w:t>
      </w:r>
      <w:r w:rsidR="00CC33F6" w:rsidRPr="003F329B">
        <w:t>the indirect tax zone</w:t>
      </w:r>
      <w:r w:rsidRPr="003F329B">
        <w:t>; and</w:t>
      </w:r>
    </w:p>
    <w:p w:rsidR="00300522" w:rsidRPr="003F329B" w:rsidRDefault="00300522" w:rsidP="00300522">
      <w:pPr>
        <w:pStyle w:val="paragraphsub"/>
      </w:pPr>
      <w:r w:rsidRPr="003F329B">
        <w:tab/>
        <w:t>(ii)</w:t>
      </w:r>
      <w:r w:rsidRPr="003F329B">
        <w:tab/>
        <w:t>to insure the goods for that transport;</w:t>
      </w:r>
    </w:p>
    <w:p w:rsidR="00300522" w:rsidRPr="003F329B" w:rsidRDefault="00300522" w:rsidP="00300522">
      <w:pPr>
        <w:pStyle w:val="paragraph"/>
      </w:pPr>
      <w:r w:rsidRPr="003F329B">
        <w:tab/>
      </w:r>
      <w:r w:rsidRPr="003F329B">
        <w:tab/>
        <w:t xml:space="preserve">to the extent that the amount is not already included under </w:t>
      </w:r>
      <w:r w:rsidR="003F329B">
        <w:t>paragraph (</w:t>
      </w:r>
      <w:r w:rsidRPr="003F329B">
        <w:t>a); and</w:t>
      </w:r>
    </w:p>
    <w:p w:rsidR="00EB716C" w:rsidRPr="003F329B" w:rsidRDefault="00EB716C" w:rsidP="00EB716C">
      <w:pPr>
        <w:pStyle w:val="paragraph"/>
      </w:pPr>
      <w:r w:rsidRPr="003F329B">
        <w:tab/>
        <w:t>(ba)</w:t>
      </w:r>
      <w:r w:rsidRPr="003F329B">
        <w:tab/>
        <w:t>the amount paid or payable for a supply to which item</w:t>
      </w:r>
      <w:r w:rsidR="003F329B">
        <w:t> </w:t>
      </w:r>
      <w:r w:rsidRPr="003F329B">
        <w:t>5A in the table in subsection</w:t>
      </w:r>
      <w:r w:rsidR="003F329B">
        <w:t> </w:t>
      </w:r>
      <w:r w:rsidRPr="003F329B">
        <w:t>38</w:t>
      </w:r>
      <w:r w:rsidR="003F329B">
        <w:noBreakHyphen/>
      </w:r>
      <w:r w:rsidRPr="003F329B">
        <w:t>355(1) applies, to the extent that the amount:</w:t>
      </w:r>
    </w:p>
    <w:p w:rsidR="00073C4B" w:rsidRPr="003F329B" w:rsidRDefault="00073C4B" w:rsidP="00073C4B">
      <w:pPr>
        <w:pStyle w:val="paragraphsub"/>
      </w:pPr>
      <w:r w:rsidRPr="003F329B">
        <w:tab/>
        <w:t>(i)</w:t>
      </w:r>
      <w:r w:rsidRPr="003F329B">
        <w:tab/>
        <w:t>is not an amount, the payment of which (or the discharging of a liability to make a payment of which), because of Division</w:t>
      </w:r>
      <w:r w:rsidR="003F329B">
        <w:t> </w:t>
      </w:r>
      <w:r w:rsidRPr="003F329B">
        <w:t xml:space="preserve">81 or regulations made under that Division, is not the provision of </w:t>
      </w:r>
      <w:r w:rsidR="003F329B" w:rsidRPr="003F329B">
        <w:rPr>
          <w:position w:val="6"/>
          <w:sz w:val="16"/>
        </w:rPr>
        <w:t>*</w:t>
      </w:r>
      <w:r w:rsidRPr="003F329B">
        <w:t>consideration; and</w:t>
      </w:r>
    </w:p>
    <w:p w:rsidR="00073C4B" w:rsidRPr="003F329B" w:rsidRDefault="00073C4B" w:rsidP="00073C4B">
      <w:pPr>
        <w:pStyle w:val="noteToPara"/>
      </w:pPr>
      <w:r w:rsidRPr="003F329B">
        <w:t>Note:</w:t>
      </w:r>
      <w:r w:rsidRPr="003F329B">
        <w:tab/>
        <w:t>Division</w:t>
      </w:r>
      <w:r w:rsidR="003F329B">
        <w:t> </w:t>
      </w:r>
      <w:r w:rsidRPr="003F329B">
        <w:t>81 excludes certain taxes, fees and charges from the provision of consideration.</w:t>
      </w:r>
    </w:p>
    <w:p w:rsidR="00EB716C" w:rsidRPr="003F329B" w:rsidRDefault="00EB716C" w:rsidP="00EB716C">
      <w:pPr>
        <w:pStyle w:val="paragraphsub"/>
      </w:pPr>
      <w:r w:rsidRPr="003F329B">
        <w:tab/>
        <w:t>(ii)</w:t>
      </w:r>
      <w:r w:rsidRPr="003F329B">
        <w:tab/>
        <w:t xml:space="preserve">is not already included under </w:t>
      </w:r>
      <w:r w:rsidR="003F329B">
        <w:t>paragraph (</w:t>
      </w:r>
      <w:r w:rsidRPr="003F329B">
        <w:t>a) or (b); and</w:t>
      </w:r>
    </w:p>
    <w:p w:rsidR="00300522" w:rsidRPr="003F329B" w:rsidRDefault="00300522" w:rsidP="00300522">
      <w:pPr>
        <w:pStyle w:val="paragraph"/>
      </w:pPr>
      <w:r w:rsidRPr="003F329B">
        <w:tab/>
        <w:t>(c)</w:t>
      </w:r>
      <w:r w:rsidRPr="003F329B">
        <w:tab/>
        <w:t xml:space="preserve">any </w:t>
      </w:r>
      <w:r w:rsidR="003F329B" w:rsidRPr="003F329B">
        <w:rPr>
          <w:position w:val="6"/>
          <w:sz w:val="16"/>
          <w:szCs w:val="16"/>
        </w:rPr>
        <w:t>*</w:t>
      </w:r>
      <w:r w:rsidRPr="003F329B">
        <w:t>customs duty payable in respect of the importation of the goods.</w:t>
      </w:r>
    </w:p>
    <w:p w:rsidR="00300522" w:rsidRPr="003F329B" w:rsidRDefault="00300522" w:rsidP="00300522">
      <w:pPr>
        <w:pStyle w:val="subsection"/>
      </w:pPr>
      <w:r w:rsidRPr="003F329B">
        <w:tab/>
        <w:t>(1A)</w:t>
      </w:r>
      <w:r w:rsidRPr="003F329B">
        <w:tab/>
        <w:t xml:space="preserve">If an amount to be taken into account under </w:t>
      </w:r>
      <w:r w:rsidR="003F329B">
        <w:t>paragraph (</w:t>
      </w:r>
      <w:r w:rsidRPr="003F329B">
        <w:t>1)(b)</w:t>
      </w:r>
      <w:r w:rsidR="002F2463" w:rsidRPr="003F329B">
        <w:t xml:space="preserve"> or (ba)</w:t>
      </w:r>
      <w:r w:rsidRPr="003F329B">
        <w:t xml:space="preserve"> is not an amount in Australian currency, the amount so taken into account is the equivalent in Australian currency of that amount, ascertained in the way provided in section</w:t>
      </w:r>
      <w:r w:rsidR="003F329B">
        <w:t> </w:t>
      </w:r>
      <w:r w:rsidRPr="003F329B">
        <w:t xml:space="preserve">161J of the </w:t>
      </w:r>
      <w:r w:rsidRPr="003F329B">
        <w:rPr>
          <w:i/>
          <w:iCs/>
        </w:rPr>
        <w:t>Customs Act 1901</w:t>
      </w:r>
      <w:r w:rsidRPr="003F329B">
        <w:t>.</w:t>
      </w:r>
    </w:p>
    <w:p w:rsidR="00300522" w:rsidRPr="003F329B" w:rsidRDefault="00300522" w:rsidP="00300522">
      <w:pPr>
        <w:pStyle w:val="subsection"/>
      </w:pPr>
      <w:r w:rsidRPr="003F329B">
        <w:tab/>
        <w:t>(2)</w:t>
      </w:r>
      <w:r w:rsidRPr="003F329B">
        <w:tab/>
        <w:t xml:space="preserve">Goods are part of a </w:t>
      </w:r>
      <w:r w:rsidRPr="003F329B">
        <w:rPr>
          <w:b/>
          <w:bCs/>
          <w:i/>
          <w:iCs/>
        </w:rPr>
        <w:t>batch repair process</w:t>
      </w:r>
      <w:r w:rsidRPr="003F329B">
        <w:t xml:space="preserve"> if:</w:t>
      </w:r>
    </w:p>
    <w:p w:rsidR="00300522" w:rsidRPr="003F329B" w:rsidRDefault="00300522" w:rsidP="00300522">
      <w:pPr>
        <w:pStyle w:val="paragraph"/>
      </w:pPr>
      <w:r w:rsidRPr="003F329B">
        <w:tab/>
        <w:t>(a)</w:t>
      </w:r>
      <w:r w:rsidRPr="003F329B">
        <w:tab/>
        <w:t xml:space="preserve">they are part of a process to replace goods that were exported from </w:t>
      </w:r>
      <w:r w:rsidR="00CC33F6" w:rsidRPr="003F329B">
        <w:t>the indirect tax zone</w:t>
      </w:r>
      <w:r w:rsidRPr="003F329B">
        <w:t xml:space="preserve"> for repair or renovation; and</w:t>
      </w:r>
    </w:p>
    <w:p w:rsidR="00300522" w:rsidRPr="003F329B" w:rsidRDefault="00300522" w:rsidP="00300522">
      <w:pPr>
        <w:pStyle w:val="paragraph"/>
      </w:pPr>
      <w:r w:rsidRPr="003F329B">
        <w:tab/>
        <w:t>(b)</w:t>
      </w:r>
      <w:r w:rsidRPr="003F329B">
        <w:tab/>
        <w:t>they are not new or upgraded versions of the exported goods; and</w:t>
      </w:r>
    </w:p>
    <w:p w:rsidR="00300522" w:rsidRPr="003F329B" w:rsidRDefault="00300522" w:rsidP="00300522">
      <w:pPr>
        <w:pStyle w:val="paragraph"/>
      </w:pPr>
      <w:r w:rsidRPr="003F329B">
        <w:tab/>
        <w:t>(c)</w:t>
      </w:r>
      <w:r w:rsidRPr="003F329B">
        <w:tab/>
        <w:t>they are not replacing goods that have reached the end of their effective operational life.</w:t>
      </w:r>
    </w:p>
    <w:p w:rsidR="00300522" w:rsidRPr="003F329B" w:rsidRDefault="00300522" w:rsidP="00300522">
      <w:pPr>
        <w:pStyle w:val="subsection"/>
      </w:pPr>
      <w:r w:rsidRPr="003F329B">
        <w:tab/>
        <w:t>(3)</w:t>
      </w:r>
      <w:r w:rsidRPr="003F329B">
        <w:tab/>
        <w:t>This section has effect despite subsection</w:t>
      </w:r>
      <w:r w:rsidR="003F329B">
        <w:t> </w:t>
      </w:r>
      <w:r w:rsidRPr="003F329B">
        <w:t>13</w:t>
      </w:r>
      <w:r w:rsidR="003F329B">
        <w:noBreakHyphen/>
      </w:r>
      <w:r w:rsidRPr="003F329B">
        <w:t>20(2</w:t>
      </w:r>
      <w:r w:rsidR="00A53099" w:rsidRPr="003F329B">
        <w:t>) (w</w:t>
      </w:r>
      <w:r w:rsidRPr="003F329B">
        <w:t>hich is about the value of taxable importations).</w:t>
      </w:r>
    </w:p>
    <w:p w:rsidR="00300522" w:rsidRPr="003F329B" w:rsidRDefault="00300522" w:rsidP="00300522">
      <w:pPr>
        <w:pStyle w:val="ActHead5"/>
      </w:pPr>
      <w:bookmarkStart w:id="775" w:name="_Toc416266336"/>
      <w:r w:rsidRPr="00AE4251">
        <w:rPr>
          <w:rStyle w:val="CharSectno"/>
        </w:rPr>
        <w:t>117</w:t>
      </w:r>
      <w:r w:rsidR="003F329B" w:rsidRPr="00AE4251">
        <w:rPr>
          <w:rStyle w:val="CharSectno"/>
        </w:rPr>
        <w:noBreakHyphen/>
      </w:r>
      <w:r w:rsidRPr="00AE4251">
        <w:rPr>
          <w:rStyle w:val="CharSectno"/>
        </w:rPr>
        <w:t>10</w:t>
      </w:r>
      <w:r w:rsidRPr="003F329B">
        <w:t xml:space="preserve">  Valuation of taxable importations of live animals that were exported</w:t>
      </w:r>
      <w:bookmarkEnd w:id="775"/>
    </w:p>
    <w:p w:rsidR="00300522" w:rsidRPr="003F329B" w:rsidRDefault="00300522" w:rsidP="00300522">
      <w:pPr>
        <w:pStyle w:val="subsection"/>
      </w:pPr>
      <w:r w:rsidRPr="003F329B">
        <w:tab/>
        <w:t>(1)</w:t>
      </w:r>
      <w:r w:rsidRPr="003F329B">
        <w:tab/>
        <w:t xml:space="preserve">If there is a </w:t>
      </w:r>
      <w:r w:rsidR="003F329B" w:rsidRPr="003F329B">
        <w:rPr>
          <w:position w:val="6"/>
          <w:sz w:val="16"/>
          <w:szCs w:val="16"/>
        </w:rPr>
        <w:t>*</w:t>
      </w:r>
      <w:r w:rsidRPr="003F329B">
        <w:t>taxable importation of a live animal that was exported, and the difference between:</w:t>
      </w:r>
    </w:p>
    <w:p w:rsidR="00300522" w:rsidRPr="003F329B" w:rsidRDefault="00300522" w:rsidP="00300522">
      <w:pPr>
        <w:pStyle w:val="paragraph"/>
      </w:pPr>
      <w:r w:rsidRPr="003F329B">
        <w:tab/>
        <w:t>(a)</w:t>
      </w:r>
      <w:r w:rsidRPr="003F329B">
        <w:tab/>
        <w:t>what would have been the value of the importation if this section did not apply; and</w:t>
      </w:r>
    </w:p>
    <w:p w:rsidR="00300522" w:rsidRPr="003F329B" w:rsidRDefault="00300522" w:rsidP="00300522">
      <w:pPr>
        <w:pStyle w:val="paragraph"/>
      </w:pPr>
      <w:r w:rsidRPr="003F329B">
        <w:tab/>
        <w:t>(b)</w:t>
      </w:r>
      <w:r w:rsidRPr="003F329B">
        <w:tab/>
        <w:t>what would have been the value of a taxable importation of the animal if it had been imported immediately before the time of the exportation;</w:t>
      </w:r>
    </w:p>
    <w:p w:rsidR="00300522" w:rsidRPr="003F329B" w:rsidRDefault="00300522" w:rsidP="00300522">
      <w:pPr>
        <w:pStyle w:val="subsection2"/>
      </w:pPr>
      <w:r w:rsidRPr="003F329B">
        <w:t xml:space="preserve">is greater than zero, the </w:t>
      </w:r>
      <w:r w:rsidRPr="003F329B">
        <w:rPr>
          <w:b/>
          <w:bCs/>
          <w:i/>
          <w:iCs/>
        </w:rPr>
        <w:t>value</w:t>
      </w:r>
      <w:r w:rsidRPr="003F329B">
        <w:t xml:space="preserve"> of the </w:t>
      </w:r>
      <w:r w:rsidR="003F329B" w:rsidRPr="003F329B">
        <w:rPr>
          <w:position w:val="6"/>
          <w:sz w:val="16"/>
          <w:szCs w:val="16"/>
        </w:rPr>
        <w:t>*</w:t>
      </w:r>
      <w:r w:rsidRPr="003F329B">
        <w:t>taxable importation is an amount equal to that difference.</w:t>
      </w:r>
    </w:p>
    <w:p w:rsidR="00300522" w:rsidRPr="003F329B" w:rsidRDefault="00300522" w:rsidP="00300522">
      <w:pPr>
        <w:pStyle w:val="subsection"/>
      </w:pPr>
      <w:r w:rsidRPr="003F329B">
        <w:tab/>
        <w:t>(2)</w:t>
      </w:r>
      <w:r w:rsidRPr="003F329B">
        <w:tab/>
        <w:t xml:space="preserve">In any other case, the </w:t>
      </w:r>
      <w:r w:rsidRPr="003F329B">
        <w:rPr>
          <w:b/>
          <w:bCs/>
          <w:i/>
          <w:iCs/>
        </w:rPr>
        <w:t>value</w:t>
      </w:r>
      <w:r w:rsidRPr="003F329B">
        <w:t xml:space="preserve"> of a </w:t>
      </w:r>
      <w:r w:rsidR="003F329B" w:rsidRPr="003F329B">
        <w:rPr>
          <w:position w:val="6"/>
          <w:sz w:val="16"/>
          <w:szCs w:val="16"/>
        </w:rPr>
        <w:t>*</w:t>
      </w:r>
      <w:r w:rsidRPr="003F329B">
        <w:t>taxable importation of a live animal that was exported is nil.</w:t>
      </w:r>
    </w:p>
    <w:p w:rsidR="00300522" w:rsidRPr="003F329B" w:rsidRDefault="00300522" w:rsidP="00300522">
      <w:pPr>
        <w:pStyle w:val="subsection"/>
      </w:pPr>
      <w:r w:rsidRPr="003F329B">
        <w:tab/>
        <w:t>(3)</w:t>
      </w:r>
      <w:r w:rsidRPr="003F329B">
        <w:tab/>
        <w:t>However, this section does not apply if the ownership of the animal when it is imported is different from its ownership when it was last exported.</w:t>
      </w:r>
    </w:p>
    <w:p w:rsidR="00300522" w:rsidRPr="003F329B" w:rsidRDefault="00300522" w:rsidP="00300522">
      <w:pPr>
        <w:pStyle w:val="subsection"/>
      </w:pPr>
      <w:r w:rsidRPr="003F329B">
        <w:tab/>
        <w:t>(4)</w:t>
      </w:r>
      <w:r w:rsidRPr="003F329B">
        <w:tab/>
        <w:t>This section has effect despite subsection</w:t>
      </w:r>
      <w:r w:rsidR="003F329B">
        <w:t> </w:t>
      </w:r>
      <w:r w:rsidRPr="003F329B">
        <w:t>13</w:t>
      </w:r>
      <w:r w:rsidR="003F329B">
        <w:noBreakHyphen/>
      </w:r>
      <w:r w:rsidRPr="003F329B">
        <w:t>20(2</w:t>
      </w:r>
      <w:r w:rsidR="00A53099" w:rsidRPr="003F329B">
        <w:t>) (w</w:t>
      </w:r>
      <w:r w:rsidRPr="003F329B">
        <w:t>hich is about the value of taxable importations).</w:t>
      </w:r>
    </w:p>
    <w:p w:rsidR="0048221C" w:rsidRPr="003F329B" w:rsidRDefault="0048221C" w:rsidP="0048221C">
      <w:pPr>
        <w:pStyle w:val="ActHead5"/>
      </w:pPr>
      <w:bookmarkStart w:id="776" w:name="_Toc416266337"/>
      <w:r w:rsidRPr="00AE4251">
        <w:rPr>
          <w:rStyle w:val="CharSectno"/>
        </w:rPr>
        <w:t>117</w:t>
      </w:r>
      <w:r w:rsidR="003F329B" w:rsidRPr="00AE4251">
        <w:rPr>
          <w:rStyle w:val="CharSectno"/>
        </w:rPr>
        <w:noBreakHyphen/>
      </w:r>
      <w:r w:rsidRPr="00AE4251">
        <w:rPr>
          <w:rStyle w:val="CharSectno"/>
        </w:rPr>
        <w:t>15</w:t>
      </w:r>
      <w:r w:rsidRPr="003F329B">
        <w:t xml:space="preserve">  Refunds of assessed GST on certain reimportations of live animals</w:t>
      </w:r>
      <w:bookmarkEnd w:id="77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were liable to pay the </w:t>
      </w:r>
      <w:r w:rsidR="003F329B" w:rsidRPr="003F329B">
        <w:rPr>
          <w:position w:val="6"/>
          <w:sz w:val="16"/>
        </w:rPr>
        <w:t>*</w:t>
      </w:r>
      <w:r w:rsidR="000659C9" w:rsidRPr="003F329B">
        <w:t>assessed GST</w:t>
      </w:r>
      <w:r w:rsidRPr="003F329B">
        <w:t xml:space="preserve"> on a </w:t>
      </w:r>
      <w:r w:rsidR="003F329B" w:rsidRPr="003F329B">
        <w:rPr>
          <w:position w:val="6"/>
          <w:sz w:val="16"/>
          <w:szCs w:val="16"/>
        </w:rPr>
        <w:t>*</w:t>
      </w:r>
      <w:r w:rsidRPr="003F329B">
        <w:t>taxable importation to which section</w:t>
      </w:r>
      <w:r w:rsidR="003F329B">
        <w:t> </w:t>
      </w:r>
      <w:r w:rsidRPr="003F329B">
        <w:t>117</w:t>
      </w:r>
      <w:r w:rsidR="003F329B">
        <w:noBreakHyphen/>
      </w:r>
      <w:r w:rsidRPr="003F329B">
        <w:t>10 applied; and</w:t>
      </w:r>
    </w:p>
    <w:p w:rsidR="00300522" w:rsidRPr="003F329B" w:rsidRDefault="00300522" w:rsidP="00300522">
      <w:pPr>
        <w:pStyle w:val="paragraph"/>
      </w:pPr>
      <w:r w:rsidRPr="003F329B">
        <w:tab/>
        <w:t>(b)</w:t>
      </w:r>
      <w:r w:rsidRPr="003F329B">
        <w:tab/>
        <w:t xml:space="preserve">the importation was not a </w:t>
      </w:r>
      <w:r w:rsidR="003F329B" w:rsidRPr="003F329B">
        <w:rPr>
          <w:position w:val="6"/>
          <w:sz w:val="16"/>
          <w:szCs w:val="16"/>
        </w:rPr>
        <w:t>*</w:t>
      </w:r>
      <w:r w:rsidRPr="003F329B">
        <w:t>creditable importation; and</w:t>
      </w:r>
    </w:p>
    <w:p w:rsidR="00300522" w:rsidRPr="003F329B" w:rsidRDefault="00300522" w:rsidP="00300522">
      <w:pPr>
        <w:pStyle w:val="paragraph"/>
      </w:pPr>
      <w:r w:rsidRPr="003F329B">
        <w:tab/>
        <w:t>(c)</w:t>
      </w:r>
      <w:r w:rsidRPr="003F329B">
        <w:tab/>
        <w:t>the circumstances specified in the regulations occur;</w:t>
      </w:r>
    </w:p>
    <w:p w:rsidR="00300522" w:rsidRPr="003F329B" w:rsidRDefault="00300522" w:rsidP="00300522">
      <w:pPr>
        <w:pStyle w:val="subsection2"/>
      </w:pPr>
      <w:r w:rsidRPr="003F329B">
        <w:t xml:space="preserve">the Commissioner must, on behalf of the Commonwealth, pay to you an amount equal to the amount of the </w:t>
      </w:r>
      <w:r w:rsidR="00B65561" w:rsidRPr="003F329B">
        <w:t>assessed GST payable</w:t>
      </w:r>
      <w:r w:rsidRPr="003F329B">
        <w:t xml:space="preserve"> on the taxable importation.</w:t>
      </w:r>
    </w:p>
    <w:p w:rsidR="00300522" w:rsidRPr="003F329B" w:rsidRDefault="00300522" w:rsidP="00300522">
      <w:pPr>
        <w:pStyle w:val="subsection"/>
      </w:pPr>
      <w:r w:rsidRPr="003F329B">
        <w:tab/>
        <w:t>(2)</w:t>
      </w:r>
      <w:r w:rsidRPr="003F329B">
        <w:tab/>
        <w:t>The amount is payable within the period and in the manner specified in the regulations.</w:t>
      </w:r>
    </w:p>
    <w:p w:rsidR="00300522" w:rsidRPr="003F329B" w:rsidRDefault="00300522" w:rsidP="00A36DB5">
      <w:pPr>
        <w:pStyle w:val="ActHead2"/>
        <w:pageBreakBefore/>
      </w:pPr>
      <w:bookmarkStart w:id="777" w:name="_Toc416266338"/>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4</w:t>
      </w:r>
      <w:r w:rsidRPr="003F329B">
        <w:t>—</w:t>
      </w:r>
      <w:r w:rsidRPr="00AE4251">
        <w:rPr>
          <w:rStyle w:val="CharPartText"/>
        </w:rPr>
        <w:t>Special rules mainly about net amounts and adjustments</w:t>
      </w:r>
      <w:bookmarkEnd w:id="777"/>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4, but they may affect other Parts of Chapter</w:t>
      </w:r>
      <w:r w:rsidR="003F329B">
        <w:t> </w:t>
      </w:r>
      <w:r w:rsidRPr="003F329B">
        <w:t>2 in minor ways.</w:t>
      </w:r>
    </w:p>
    <w:p w:rsidR="00CB5BC6" w:rsidRPr="003F329B" w:rsidRDefault="00CB5BC6" w:rsidP="00CB5BC6">
      <w:pPr>
        <w:pStyle w:val="ActHead3"/>
      </w:pPr>
      <w:bookmarkStart w:id="778" w:name="_Toc416266339"/>
      <w:r w:rsidRPr="00AE4251">
        <w:rPr>
          <w:rStyle w:val="CharDivNo"/>
        </w:rPr>
        <w:t>Division</w:t>
      </w:r>
      <w:r w:rsidR="003F329B" w:rsidRPr="00AE4251">
        <w:rPr>
          <w:rStyle w:val="CharDivNo"/>
        </w:rPr>
        <w:t> </w:t>
      </w:r>
      <w:r w:rsidRPr="00AE4251">
        <w:rPr>
          <w:rStyle w:val="CharDivNo"/>
        </w:rPr>
        <w:t>123</w:t>
      </w:r>
      <w:r w:rsidRPr="003F329B">
        <w:t>—</w:t>
      </w:r>
      <w:r w:rsidRPr="00AE4251">
        <w:rPr>
          <w:rStyle w:val="CharDivText"/>
        </w:rPr>
        <w:t>Simplified accounting methods for retailers and small enterprise entities</w:t>
      </w:r>
      <w:bookmarkEnd w:id="778"/>
    </w:p>
    <w:p w:rsidR="00300522" w:rsidRPr="003F329B" w:rsidRDefault="00300522" w:rsidP="00300522">
      <w:pPr>
        <w:pStyle w:val="ActHead5"/>
      </w:pPr>
      <w:bookmarkStart w:id="779" w:name="_Toc416266340"/>
      <w:r w:rsidRPr="00AE4251">
        <w:rPr>
          <w:rStyle w:val="CharSectno"/>
        </w:rPr>
        <w:t>123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79"/>
    </w:p>
    <w:p w:rsidR="00300522" w:rsidRPr="003F329B" w:rsidRDefault="00300522" w:rsidP="00300522">
      <w:pPr>
        <w:pStyle w:val="BoxText"/>
      </w:pPr>
      <w:r w:rsidRPr="003F329B">
        <w:t>The Commissioner can create simplified accounting methods that some retailers</w:t>
      </w:r>
      <w:r w:rsidR="00073CFC" w:rsidRPr="003F329B">
        <w:t xml:space="preserve"> and small enterprise entities</w:t>
      </w:r>
      <w:r w:rsidRPr="003F329B">
        <w:t xml:space="preserve"> can choose to apply with a view to reducing their costs of complying with the requirements of the GST.</w:t>
      </w:r>
    </w:p>
    <w:p w:rsidR="00300522" w:rsidRPr="003F329B" w:rsidRDefault="00300522" w:rsidP="00300522">
      <w:pPr>
        <w:pStyle w:val="ActHead5"/>
      </w:pPr>
      <w:bookmarkStart w:id="780" w:name="_Toc416266341"/>
      <w:r w:rsidRPr="00AE4251">
        <w:rPr>
          <w:rStyle w:val="CharSectno"/>
        </w:rPr>
        <w:t>123</w:t>
      </w:r>
      <w:r w:rsidR="003F329B" w:rsidRPr="00AE4251">
        <w:rPr>
          <w:rStyle w:val="CharSectno"/>
        </w:rPr>
        <w:noBreakHyphen/>
      </w:r>
      <w:r w:rsidRPr="00AE4251">
        <w:rPr>
          <w:rStyle w:val="CharSectno"/>
        </w:rPr>
        <w:t>5</w:t>
      </w:r>
      <w:r w:rsidRPr="003F329B">
        <w:t xml:space="preserve">  Commissioner may determine simplified accounting methods</w:t>
      </w:r>
      <w:bookmarkEnd w:id="780"/>
    </w:p>
    <w:p w:rsidR="00300522" w:rsidRPr="003F329B" w:rsidRDefault="00300522" w:rsidP="00300522">
      <w:pPr>
        <w:pStyle w:val="subsection"/>
      </w:pPr>
      <w:r w:rsidRPr="003F329B">
        <w:tab/>
        <w:t>(1)</w:t>
      </w:r>
      <w:r w:rsidRPr="003F329B">
        <w:tab/>
        <w:t>The Commissioner may determine in writing an arrangement (to be known as a simplified accounting method) that:</w:t>
      </w:r>
    </w:p>
    <w:p w:rsidR="00073CFC" w:rsidRPr="003F329B" w:rsidRDefault="00073CFC" w:rsidP="00073CFC">
      <w:pPr>
        <w:pStyle w:val="paragraph"/>
      </w:pPr>
      <w:r w:rsidRPr="003F329B">
        <w:tab/>
        <w:t>(a)</w:t>
      </w:r>
      <w:r w:rsidRPr="003F329B">
        <w:tab/>
        <w:t xml:space="preserve">specifies the kinds of </w:t>
      </w:r>
      <w:r w:rsidR="003F329B" w:rsidRPr="003F329B">
        <w:rPr>
          <w:position w:val="6"/>
          <w:sz w:val="16"/>
        </w:rPr>
        <w:t>*</w:t>
      </w:r>
      <w:r w:rsidRPr="003F329B">
        <w:t xml:space="preserve">retailers to whom it is available and provides a method for working out </w:t>
      </w:r>
      <w:r w:rsidR="003F329B" w:rsidRPr="003F329B">
        <w:rPr>
          <w:position w:val="6"/>
          <w:sz w:val="16"/>
        </w:rPr>
        <w:t>*</w:t>
      </w:r>
      <w:r w:rsidRPr="003F329B">
        <w:t>net amounts of retailers to whom the method applies; or</w:t>
      </w:r>
    </w:p>
    <w:p w:rsidR="00073CFC" w:rsidRPr="003F329B" w:rsidRDefault="00073CFC" w:rsidP="00073CFC">
      <w:pPr>
        <w:pStyle w:val="paragraph"/>
      </w:pPr>
      <w:r w:rsidRPr="003F329B">
        <w:tab/>
        <w:t>(b)</w:t>
      </w:r>
      <w:r w:rsidRPr="003F329B">
        <w:tab/>
        <w:t xml:space="preserve">specifies the kinds of </w:t>
      </w:r>
      <w:r w:rsidR="003F329B" w:rsidRPr="003F329B">
        <w:rPr>
          <w:position w:val="6"/>
          <w:sz w:val="16"/>
        </w:rPr>
        <w:t>*</w:t>
      </w:r>
      <w:r w:rsidRPr="003F329B">
        <w:t xml:space="preserve">small enterprise entities to whom it is available and provides a method for working out </w:t>
      </w:r>
      <w:r w:rsidR="003F329B" w:rsidRPr="003F329B">
        <w:rPr>
          <w:position w:val="6"/>
          <w:sz w:val="16"/>
        </w:rPr>
        <w:t>*</w:t>
      </w:r>
      <w:r w:rsidRPr="003F329B">
        <w:t>net amounts of small enterprise entities to whom the method applies.</w:t>
      </w:r>
    </w:p>
    <w:p w:rsidR="00300522" w:rsidRPr="003F329B" w:rsidRDefault="00300522" w:rsidP="00300522">
      <w:pPr>
        <w:pStyle w:val="subsection"/>
      </w:pPr>
      <w:r w:rsidRPr="003F329B">
        <w:tab/>
        <w:t>(2)</w:t>
      </w:r>
      <w:r w:rsidRPr="003F329B">
        <w:tab/>
        <w:t xml:space="preserve">The kinds of </w:t>
      </w:r>
      <w:r w:rsidR="003F329B" w:rsidRPr="003F329B">
        <w:rPr>
          <w:position w:val="6"/>
          <w:sz w:val="16"/>
          <w:szCs w:val="16"/>
        </w:rPr>
        <w:t>*</w:t>
      </w:r>
      <w:r w:rsidRPr="003F329B">
        <w:t xml:space="preserve">retailer specified under </w:t>
      </w:r>
      <w:r w:rsidR="003F329B">
        <w:t>paragraph (</w:t>
      </w:r>
      <w:r w:rsidRPr="003F329B">
        <w:t>1)(a) must all be kinds of retailers that:</w:t>
      </w:r>
    </w:p>
    <w:p w:rsidR="00300522" w:rsidRPr="003F329B" w:rsidRDefault="00300522" w:rsidP="00300522">
      <w:pPr>
        <w:pStyle w:val="paragraph"/>
      </w:pPr>
      <w:r w:rsidRPr="003F329B">
        <w:tab/>
        <w:t>(a)</w:t>
      </w:r>
      <w:r w:rsidRPr="003F329B">
        <w:tab/>
        <w:t xml:space="preserve">sell </w:t>
      </w:r>
      <w:r w:rsidR="003F329B" w:rsidRPr="003F329B">
        <w:rPr>
          <w:position w:val="6"/>
          <w:sz w:val="16"/>
          <w:szCs w:val="16"/>
        </w:rPr>
        <w:t>*</w:t>
      </w:r>
      <w:r w:rsidRPr="003F329B">
        <w:t>food; or</w:t>
      </w:r>
    </w:p>
    <w:p w:rsidR="00300522" w:rsidRPr="003F329B" w:rsidRDefault="00300522" w:rsidP="00300522">
      <w:pPr>
        <w:pStyle w:val="paragraph"/>
      </w:pPr>
      <w:r w:rsidRPr="003F329B">
        <w:tab/>
        <w:t>(b)</w:t>
      </w:r>
      <w:r w:rsidRPr="003F329B">
        <w:tab/>
        <w:t xml:space="preserve">make supplies that are </w:t>
      </w:r>
      <w:r w:rsidR="003F329B" w:rsidRPr="003F329B">
        <w:rPr>
          <w:position w:val="6"/>
          <w:sz w:val="16"/>
          <w:szCs w:val="16"/>
        </w:rPr>
        <w:t>*</w:t>
      </w:r>
      <w:r w:rsidRPr="003F329B">
        <w:t>GST</w:t>
      </w:r>
      <w:r w:rsidR="003F329B">
        <w:noBreakHyphen/>
      </w:r>
      <w:r w:rsidRPr="003F329B">
        <w:t>free under Subdivision</w:t>
      </w:r>
      <w:r w:rsidR="003F329B">
        <w:t> </w:t>
      </w:r>
      <w:r w:rsidRPr="003F329B">
        <w:t>38</w:t>
      </w:r>
      <w:r w:rsidR="003F329B">
        <w:noBreakHyphen/>
      </w:r>
      <w:r w:rsidRPr="003F329B">
        <w:t>G (Non</w:t>
      </w:r>
      <w:r w:rsidR="003F329B">
        <w:noBreakHyphen/>
      </w:r>
      <w:r w:rsidRPr="003F329B">
        <w:t xml:space="preserve">commercial activities of </w:t>
      </w:r>
      <w:r w:rsidR="002C1481" w:rsidRPr="003F329B">
        <w:t>charities</w:t>
      </w:r>
      <w:r w:rsidRPr="003F329B">
        <w:t xml:space="preserve"> etc.);</w:t>
      </w:r>
    </w:p>
    <w:p w:rsidR="00300522" w:rsidRPr="003F329B" w:rsidRDefault="00300522" w:rsidP="00300522">
      <w:pPr>
        <w:pStyle w:val="subsection2"/>
      </w:pPr>
      <w:r w:rsidRPr="003F329B">
        <w:t xml:space="preserve">in the course or furtherance of </w:t>
      </w:r>
      <w:r w:rsidR="003F329B" w:rsidRPr="003F329B">
        <w:rPr>
          <w:position w:val="6"/>
          <w:sz w:val="16"/>
          <w:szCs w:val="16"/>
        </w:rPr>
        <w:t>*</w:t>
      </w:r>
      <w:r w:rsidRPr="003F329B">
        <w:t xml:space="preserve">carrying on their </w:t>
      </w:r>
      <w:r w:rsidR="003F329B" w:rsidRPr="003F329B">
        <w:rPr>
          <w:position w:val="6"/>
          <w:sz w:val="16"/>
          <w:szCs w:val="16"/>
        </w:rPr>
        <w:t>*</w:t>
      </w:r>
      <w:r w:rsidRPr="003F329B">
        <w:t>enterprise.</w:t>
      </w:r>
    </w:p>
    <w:p w:rsidR="00014C0D" w:rsidRPr="003F329B" w:rsidRDefault="00014C0D" w:rsidP="00014C0D">
      <w:pPr>
        <w:pStyle w:val="subsection"/>
      </w:pPr>
      <w:r w:rsidRPr="003F329B">
        <w:tab/>
        <w:t>(3)</w:t>
      </w:r>
      <w:r w:rsidRPr="003F329B">
        <w:tab/>
        <w:t xml:space="preserve">The kinds of </w:t>
      </w:r>
      <w:r w:rsidR="003F329B" w:rsidRPr="003F329B">
        <w:rPr>
          <w:position w:val="6"/>
          <w:sz w:val="16"/>
        </w:rPr>
        <w:t>*</w:t>
      </w:r>
      <w:r w:rsidRPr="003F329B">
        <w:t xml:space="preserve">small enterprise entities specified under </w:t>
      </w:r>
      <w:r w:rsidR="003F329B">
        <w:t>paragraph (</w:t>
      </w:r>
      <w:r w:rsidRPr="003F329B">
        <w:t xml:space="preserve">1)(b) must all be kinds of small enterprise entities that, in the course or furtherance of </w:t>
      </w:r>
      <w:r w:rsidR="003F329B" w:rsidRPr="003F329B">
        <w:rPr>
          <w:position w:val="6"/>
          <w:sz w:val="16"/>
        </w:rPr>
        <w:t>*</w:t>
      </w:r>
      <w:r w:rsidRPr="003F329B">
        <w:t xml:space="preserve">carrying on their </w:t>
      </w:r>
      <w:r w:rsidR="003F329B" w:rsidRPr="003F329B">
        <w:rPr>
          <w:position w:val="6"/>
          <w:sz w:val="16"/>
        </w:rPr>
        <w:t>*</w:t>
      </w:r>
      <w:r w:rsidRPr="003F329B">
        <w:t>enterprises:</w:t>
      </w:r>
    </w:p>
    <w:p w:rsidR="00014C0D" w:rsidRPr="003F329B" w:rsidRDefault="00014C0D" w:rsidP="00014C0D">
      <w:pPr>
        <w:pStyle w:val="paragraph"/>
      </w:pPr>
      <w:r w:rsidRPr="003F329B">
        <w:tab/>
        <w:t>(a)</w:t>
      </w:r>
      <w:r w:rsidRPr="003F329B">
        <w:tab/>
        <w:t>make both:</w:t>
      </w:r>
    </w:p>
    <w:p w:rsidR="00014C0D" w:rsidRPr="003F329B" w:rsidRDefault="00014C0D" w:rsidP="00014C0D">
      <w:pPr>
        <w:pStyle w:val="paragraphsub"/>
      </w:pPr>
      <w:r w:rsidRPr="003F329B">
        <w:tab/>
        <w:t>(i)</w:t>
      </w:r>
      <w:r w:rsidRPr="003F329B">
        <w:tab/>
      </w:r>
      <w:r w:rsidR="003F329B" w:rsidRPr="003F329B">
        <w:rPr>
          <w:position w:val="6"/>
          <w:sz w:val="16"/>
        </w:rPr>
        <w:t>*</w:t>
      </w:r>
      <w:r w:rsidRPr="003F329B">
        <w:t>taxable supplies; and</w:t>
      </w:r>
    </w:p>
    <w:p w:rsidR="00014C0D" w:rsidRPr="003F329B" w:rsidRDefault="00014C0D" w:rsidP="00014C0D">
      <w:pPr>
        <w:pStyle w:val="paragraphsub"/>
      </w:pPr>
      <w:r w:rsidRPr="003F329B">
        <w:tab/>
        <w:t>(ii)</w:t>
      </w:r>
      <w:r w:rsidRPr="003F329B">
        <w:tab/>
        <w:t xml:space="preserve">supplies that are </w:t>
      </w:r>
      <w:r w:rsidR="003F329B" w:rsidRPr="003F329B">
        <w:rPr>
          <w:position w:val="6"/>
          <w:sz w:val="16"/>
        </w:rPr>
        <w:t>*</w:t>
      </w:r>
      <w:r w:rsidRPr="003F329B">
        <w:t>GST</w:t>
      </w:r>
      <w:r w:rsidR="003F329B">
        <w:noBreakHyphen/>
      </w:r>
      <w:r w:rsidRPr="003F329B">
        <w:t>free; or</w:t>
      </w:r>
    </w:p>
    <w:p w:rsidR="00014C0D" w:rsidRPr="003F329B" w:rsidRDefault="00014C0D" w:rsidP="00014C0D">
      <w:pPr>
        <w:pStyle w:val="paragraph"/>
      </w:pPr>
      <w:r w:rsidRPr="003F329B">
        <w:tab/>
        <w:t>(b)</w:t>
      </w:r>
      <w:r w:rsidRPr="003F329B">
        <w:tab/>
        <w:t>make both:</w:t>
      </w:r>
    </w:p>
    <w:p w:rsidR="00014C0D" w:rsidRPr="003F329B" w:rsidRDefault="00014C0D" w:rsidP="00014C0D">
      <w:pPr>
        <w:pStyle w:val="paragraphsub"/>
      </w:pPr>
      <w:r w:rsidRPr="003F329B">
        <w:tab/>
        <w:t>(i)</w:t>
      </w:r>
      <w:r w:rsidRPr="003F329B">
        <w:tab/>
      </w:r>
      <w:r w:rsidR="003F329B" w:rsidRPr="003F329B">
        <w:rPr>
          <w:position w:val="6"/>
          <w:sz w:val="16"/>
        </w:rPr>
        <w:t>*</w:t>
      </w:r>
      <w:r w:rsidRPr="003F329B">
        <w:t>creditable acquisitions; and</w:t>
      </w:r>
    </w:p>
    <w:p w:rsidR="00014C0D" w:rsidRPr="003F329B" w:rsidRDefault="00014C0D" w:rsidP="00014C0D">
      <w:pPr>
        <w:pStyle w:val="paragraphsub"/>
      </w:pPr>
      <w:r w:rsidRPr="003F329B">
        <w:tab/>
        <w:t>(ii)</w:t>
      </w:r>
      <w:r w:rsidRPr="003F329B">
        <w:tab/>
        <w:t>acquisitions that are not creditable acquisitions because the supplies, made to the small enterprise entities, to which the acquisitions relate are GST</w:t>
      </w:r>
      <w:r w:rsidR="003F329B">
        <w:noBreakHyphen/>
      </w:r>
      <w:r w:rsidRPr="003F329B">
        <w:t>free.</w:t>
      </w:r>
    </w:p>
    <w:p w:rsidR="002366FE" w:rsidRPr="003F329B" w:rsidRDefault="002366FE" w:rsidP="002366FE">
      <w:pPr>
        <w:pStyle w:val="ActHead5"/>
        <w:rPr>
          <w:i/>
        </w:rPr>
      </w:pPr>
      <w:bookmarkStart w:id="781" w:name="_Toc416266342"/>
      <w:r w:rsidRPr="00AE4251">
        <w:rPr>
          <w:rStyle w:val="CharSectno"/>
        </w:rPr>
        <w:t>123</w:t>
      </w:r>
      <w:r w:rsidR="003F329B" w:rsidRPr="00AE4251">
        <w:rPr>
          <w:rStyle w:val="CharSectno"/>
        </w:rPr>
        <w:noBreakHyphen/>
      </w:r>
      <w:r w:rsidRPr="00AE4251">
        <w:rPr>
          <w:rStyle w:val="CharSectno"/>
        </w:rPr>
        <w:t>7</w:t>
      </w:r>
      <w:r w:rsidRPr="003F329B">
        <w:t xml:space="preserve">  Meaning of </w:t>
      </w:r>
      <w:r w:rsidRPr="003F329B">
        <w:rPr>
          <w:i/>
        </w:rPr>
        <w:t>small enterprise entity</w:t>
      </w:r>
      <w:bookmarkEnd w:id="781"/>
    </w:p>
    <w:p w:rsidR="002366FE" w:rsidRPr="003F329B" w:rsidRDefault="002366FE" w:rsidP="002366FE">
      <w:pPr>
        <w:pStyle w:val="subsection"/>
      </w:pPr>
      <w:r w:rsidRPr="003F329B">
        <w:tab/>
        <w:t>(1)</w:t>
      </w:r>
      <w:r w:rsidRPr="003F329B">
        <w:tab/>
        <w:t xml:space="preserve">An entity is a </w:t>
      </w:r>
      <w:r w:rsidRPr="003F329B">
        <w:rPr>
          <w:b/>
          <w:i/>
        </w:rPr>
        <w:t>small enterprise entity</w:t>
      </w:r>
      <w:r w:rsidRPr="003F329B">
        <w:t xml:space="preserve"> at a particular time if:</w:t>
      </w:r>
    </w:p>
    <w:p w:rsidR="002366FE" w:rsidRPr="003F329B" w:rsidRDefault="002366FE" w:rsidP="002366FE">
      <w:pPr>
        <w:pStyle w:val="paragraph"/>
      </w:pPr>
      <w:r w:rsidRPr="003F329B">
        <w:tab/>
        <w:t>(a)</w:t>
      </w:r>
      <w:r w:rsidRPr="003F329B">
        <w:tab/>
        <w:t xml:space="preserve">the entity is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the time occurs; or</w:t>
      </w:r>
    </w:p>
    <w:p w:rsidR="002366FE" w:rsidRPr="003F329B" w:rsidRDefault="002366FE" w:rsidP="002366FE">
      <w:pPr>
        <w:pStyle w:val="paragraph"/>
      </w:pPr>
      <w:r w:rsidRPr="003F329B">
        <w:tab/>
        <w:t>(b)</w:t>
      </w:r>
      <w:r w:rsidRPr="003F329B">
        <w:tab/>
        <w:t xml:space="preserve">at that time, the entity does not carry on a business and its </w:t>
      </w:r>
      <w:r w:rsidR="003F329B" w:rsidRPr="003F329B">
        <w:rPr>
          <w:position w:val="6"/>
          <w:sz w:val="16"/>
        </w:rPr>
        <w:t>*</w:t>
      </w:r>
      <w:r w:rsidRPr="003F329B">
        <w:t xml:space="preserve">GST turnover does not exceed the </w:t>
      </w:r>
      <w:r w:rsidR="003F329B" w:rsidRPr="003F329B">
        <w:rPr>
          <w:position w:val="6"/>
          <w:sz w:val="16"/>
        </w:rPr>
        <w:t>*</w:t>
      </w:r>
      <w:r w:rsidRPr="003F329B">
        <w:t>small enterprise turnover threshold.</w:t>
      </w:r>
    </w:p>
    <w:p w:rsidR="002366FE" w:rsidRPr="003F329B" w:rsidRDefault="002366FE" w:rsidP="002366FE">
      <w:pPr>
        <w:pStyle w:val="subsection"/>
      </w:pPr>
      <w:r w:rsidRPr="003F329B">
        <w:tab/>
        <w:t>(2)</w:t>
      </w:r>
      <w:r w:rsidRPr="003F329B">
        <w:tab/>
        <w:t xml:space="preserve">The </w:t>
      </w:r>
      <w:r w:rsidRPr="003F329B">
        <w:rPr>
          <w:b/>
          <w:i/>
        </w:rPr>
        <w:t>small enterprise turnover threshold</w:t>
      </w:r>
      <w:r w:rsidRPr="003F329B">
        <w:t xml:space="preserve"> is $2 million.</w:t>
      </w:r>
    </w:p>
    <w:p w:rsidR="00300522" w:rsidRPr="003F329B" w:rsidRDefault="00300522" w:rsidP="00300522">
      <w:pPr>
        <w:pStyle w:val="ActHead5"/>
      </w:pPr>
      <w:bookmarkStart w:id="782" w:name="_Toc416266343"/>
      <w:r w:rsidRPr="00AE4251">
        <w:rPr>
          <w:rStyle w:val="CharSectno"/>
        </w:rPr>
        <w:t>123</w:t>
      </w:r>
      <w:r w:rsidR="003F329B" w:rsidRPr="00AE4251">
        <w:rPr>
          <w:rStyle w:val="CharSectno"/>
        </w:rPr>
        <w:noBreakHyphen/>
      </w:r>
      <w:r w:rsidRPr="00AE4251">
        <w:rPr>
          <w:rStyle w:val="CharSectno"/>
        </w:rPr>
        <w:t>10</w:t>
      </w:r>
      <w:r w:rsidRPr="003F329B">
        <w:t xml:space="preserve">  Choosing to apply a simplified accounting method</w:t>
      </w:r>
      <w:bookmarkEnd w:id="782"/>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w:t>
      </w:r>
    </w:p>
    <w:p w:rsidR="00300522" w:rsidRPr="003F329B" w:rsidRDefault="00300522" w:rsidP="00300522">
      <w:pPr>
        <w:pStyle w:val="paragraph"/>
      </w:pPr>
      <w:r w:rsidRPr="003F329B">
        <w:tab/>
        <w:t>(a)</w:t>
      </w:r>
      <w:r w:rsidRPr="003F329B">
        <w:tab/>
        <w:t xml:space="preserve">choose to apply a </w:t>
      </w:r>
      <w:r w:rsidR="003F329B" w:rsidRPr="003F329B">
        <w:rPr>
          <w:position w:val="6"/>
          <w:sz w:val="16"/>
          <w:szCs w:val="16"/>
        </w:rPr>
        <w:t>*</w:t>
      </w:r>
      <w:r w:rsidRPr="003F329B">
        <w:t xml:space="preserve">simplified accounting method if you are a </w:t>
      </w:r>
      <w:r w:rsidR="003F329B" w:rsidRPr="003F329B">
        <w:rPr>
          <w:position w:val="6"/>
          <w:sz w:val="16"/>
          <w:szCs w:val="16"/>
        </w:rPr>
        <w:t>*</w:t>
      </w:r>
      <w:r w:rsidRPr="003F329B">
        <w:t>retailer of the kind to whom the method is available; or</w:t>
      </w:r>
    </w:p>
    <w:p w:rsidR="009878CD" w:rsidRPr="003F329B" w:rsidRDefault="009878CD" w:rsidP="009878CD">
      <w:pPr>
        <w:pStyle w:val="paragraph"/>
      </w:pPr>
      <w:r w:rsidRPr="003F329B">
        <w:tab/>
        <w:t>(aa)</w:t>
      </w:r>
      <w:r w:rsidRPr="003F329B">
        <w:tab/>
        <w:t xml:space="preserve">choose to apply a </w:t>
      </w:r>
      <w:r w:rsidR="003F329B" w:rsidRPr="003F329B">
        <w:rPr>
          <w:position w:val="6"/>
          <w:sz w:val="16"/>
          <w:szCs w:val="16"/>
        </w:rPr>
        <w:t>*</w:t>
      </w:r>
      <w:r w:rsidRPr="003F329B">
        <w:t xml:space="preserve">simplified accounting method if you are a </w:t>
      </w:r>
      <w:r w:rsidR="003F329B" w:rsidRPr="003F329B">
        <w:rPr>
          <w:position w:val="6"/>
          <w:sz w:val="16"/>
        </w:rPr>
        <w:t>*</w:t>
      </w:r>
      <w:r w:rsidRPr="003F329B">
        <w:t>small enterprise entity of the kind to whom the method is available; or</w:t>
      </w:r>
    </w:p>
    <w:p w:rsidR="00300522" w:rsidRPr="003F329B" w:rsidRDefault="00300522" w:rsidP="00300522">
      <w:pPr>
        <w:pStyle w:val="paragraph"/>
      </w:pPr>
      <w:r w:rsidRPr="003F329B">
        <w:tab/>
        <w:t>(b)</w:t>
      </w:r>
      <w:r w:rsidRPr="003F329B">
        <w:tab/>
        <w:t xml:space="preserve">revoke your choice </w:t>
      </w:r>
      <w:r w:rsidR="002A3980" w:rsidRPr="003F329B">
        <w:t xml:space="preserve">under </w:t>
      </w:r>
      <w:r w:rsidR="003F329B">
        <w:t>paragraph (</w:t>
      </w:r>
      <w:r w:rsidR="002A3980" w:rsidRPr="003F329B">
        <w:t>a) or (aa)</w:t>
      </w:r>
      <w:r w:rsidRPr="003F329B">
        <w:t>.</w:t>
      </w:r>
    </w:p>
    <w:p w:rsidR="00300522" w:rsidRPr="003F329B" w:rsidRDefault="00300522" w:rsidP="00266102">
      <w:pPr>
        <w:pStyle w:val="subsection"/>
      </w:pPr>
      <w:r w:rsidRPr="003F329B">
        <w:tab/>
        <w:t>(2)</w:t>
      </w:r>
      <w:r w:rsidRPr="003F329B">
        <w:tab/>
        <w:t>However, you:</w:t>
      </w:r>
    </w:p>
    <w:p w:rsidR="00300522" w:rsidRPr="003F329B" w:rsidRDefault="00300522" w:rsidP="00266102">
      <w:pPr>
        <w:pStyle w:val="paragraph"/>
      </w:pPr>
      <w:r w:rsidRPr="003F329B">
        <w:tab/>
        <w:t>(a)</w:t>
      </w:r>
      <w:r w:rsidRPr="003F329B">
        <w:tab/>
        <w:t>cannot revoke the choice within 12 months after the day on which you made the choice; and</w:t>
      </w:r>
    </w:p>
    <w:p w:rsidR="002A3980" w:rsidRPr="003F329B" w:rsidRDefault="002A3980" w:rsidP="002A3980">
      <w:pPr>
        <w:pStyle w:val="paragraph"/>
      </w:pPr>
      <w:r w:rsidRPr="003F329B">
        <w:tab/>
        <w:t>(b)</w:t>
      </w:r>
      <w:r w:rsidRPr="003F329B">
        <w:tab/>
        <w:t xml:space="preserve">cannot make a further choice as a </w:t>
      </w:r>
      <w:r w:rsidR="003F329B" w:rsidRPr="003F329B">
        <w:rPr>
          <w:position w:val="6"/>
          <w:sz w:val="16"/>
        </w:rPr>
        <w:t>*</w:t>
      </w:r>
      <w:r w:rsidRPr="003F329B">
        <w:t>retailer within 12 months after the day on which you revoked a previous choice as a retailer; and</w:t>
      </w:r>
    </w:p>
    <w:p w:rsidR="002A3980" w:rsidRPr="003F329B" w:rsidRDefault="002A3980" w:rsidP="002A3980">
      <w:pPr>
        <w:pStyle w:val="paragraph"/>
      </w:pPr>
      <w:r w:rsidRPr="003F329B">
        <w:tab/>
        <w:t>(ba)</w:t>
      </w:r>
      <w:r w:rsidRPr="003F329B">
        <w:tab/>
        <w:t xml:space="preserve">cannot make a further choice as a </w:t>
      </w:r>
      <w:r w:rsidR="003F329B" w:rsidRPr="003F329B">
        <w:rPr>
          <w:position w:val="6"/>
          <w:sz w:val="16"/>
        </w:rPr>
        <w:t>*</w:t>
      </w:r>
      <w:r w:rsidRPr="003F329B">
        <w:t>small enterprise entity within 12 months after the day on which you revoked a previous choice as a small enterprise entity; and</w:t>
      </w:r>
    </w:p>
    <w:p w:rsidR="00300522" w:rsidRPr="003F329B" w:rsidRDefault="00300522" w:rsidP="00300522">
      <w:pPr>
        <w:pStyle w:val="paragraph"/>
      </w:pPr>
      <w:r w:rsidRPr="003F329B">
        <w:tab/>
        <w:t>(c)</w:t>
      </w:r>
      <w:r w:rsidRPr="003F329B">
        <w:tab/>
        <w:t xml:space="preserve">cannot choose to apply a </w:t>
      </w:r>
      <w:r w:rsidR="003F329B" w:rsidRPr="003F329B">
        <w:rPr>
          <w:position w:val="6"/>
          <w:sz w:val="16"/>
          <w:szCs w:val="16"/>
        </w:rPr>
        <w:t>*</w:t>
      </w:r>
      <w:r w:rsidRPr="003F329B">
        <w:t>simplified accounting method in addition to another simplified accounting method.</w:t>
      </w:r>
    </w:p>
    <w:p w:rsidR="00300522" w:rsidRPr="003F329B" w:rsidRDefault="00300522" w:rsidP="00300522">
      <w:pPr>
        <w:pStyle w:val="subsection"/>
      </w:pPr>
      <w:r w:rsidRPr="003F329B">
        <w:tab/>
        <w:t>(3)</w:t>
      </w:r>
      <w:r w:rsidRPr="003F329B">
        <w:tab/>
        <w:t xml:space="preserve">Your choice to apply a </w:t>
      </w:r>
      <w:r w:rsidR="003F329B" w:rsidRPr="003F329B">
        <w:rPr>
          <w:position w:val="6"/>
          <w:sz w:val="16"/>
          <w:szCs w:val="16"/>
        </w:rPr>
        <w:t>*</w:t>
      </w:r>
      <w:r w:rsidRPr="003F329B">
        <w:t>simplified accounting method has effect from the start of the tax period specified in your notice.</w:t>
      </w:r>
    </w:p>
    <w:p w:rsidR="00300522" w:rsidRPr="003F329B" w:rsidRDefault="00300522" w:rsidP="00300522">
      <w:pPr>
        <w:pStyle w:val="subsection"/>
      </w:pPr>
      <w:r w:rsidRPr="003F329B">
        <w:tab/>
        <w:t>(4)</w:t>
      </w:r>
      <w:r w:rsidRPr="003F329B">
        <w:tab/>
        <w:t xml:space="preserve">Your choice to apply a </w:t>
      </w:r>
      <w:r w:rsidR="003F329B" w:rsidRPr="003F329B">
        <w:rPr>
          <w:position w:val="6"/>
          <w:sz w:val="16"/>
          <w:szCs w:val="16"/>
        </w:rPr>
        <w:t>*</w:t>
      </w:r>
      <w:r w:rsidRPr="003F329B">
        <w:t>simplified accounting method ceases to have effect:</w:t>
      </w:r>
    </w:p>
    <w:p w:rsidR="00300522" w:rsidRPr="003F329B" w:rsidRDefault="00300522" w:rsidP="00300522">
      <w:pPr>
        <w:pStyle w:val="paragraph"/>
      </w:pPr>
      <w:r w:rsidRPr="003F329B">
        <w:tab/>
        <w:t>(a)</w:t>
      </w:r>
      <w:r w:rsidRPr="003F329B">
        <w:tab/>
      </w:r>
      <w:r w:rsidR="00BB4288" w:rsidRPr="003F329B">
        <w:t xml:space="preserve">if you made your choice as a </w:t>
      </w:r>
      <w:r w:rsidR="003F329B" w:rsidRPr="003F329B">
        <w:rPr>
          <w:position w:val="6"/>
          <w:sz w:val="16"/>
        </w:rPr>
        <w:t>*</w:t>
      </w:r>
      <w:r w:rsidR="00BB4288" w:rsidRPr="003F329B">
        <w:t>retailer and cease to be a retailer</w:t>
      </w:r>
      <w:r w:rsidRPr="003F329B">
        <w:t xml:space="preserve"> of the kind to whom the method is available—from the start of the tax period occurring after the day on which you cease to be such a retailer; or</w:t>
      </w:r>
    </w:p>
    <w:p w:rsidR="00BB4288" w:rsidRPr="003F329B" w:rsidRDefault="00BB4288" w:rsidP="00BB4288">
      <w:pPr>
        <w:pStyle w:val="paragraph"/>
      </w:pPr>
      <w:r w:rsidRPr="003F329B">
        <w:tab/>
        <w:t>(aa)</w:t>
      </w:r>
      <w:r w:rsidRPr="003F329B">
        <w:tab/>
        <w:t xml:space="preserve">if you made your choice as a </w:t>
      </w:r>
      <w:r w:rsidR="003F329B" w:rsidRPr="003F329B">
        <w:rPr>
          <w:position w:val="6"/>
          <w:sz w:val="16"/>
        </w:rPr>
        <w:t>*</w:t>
      </w:r>
      <w:r w:rsidRPr="003F329B">
        <w:t>small enterprise entity and cease to be a small enterprise entity of the kind to whom the method is available—from the start of the tax period occurring after the day on which you cease to be such a small enterprise entity; or</w:t>
      </w:r>
    </w:p>
    <w:p w:rsidR="00300522" w:rsidRPr="003F329B" w:rsidRDefault="00300522" w:rsidP="00300522">
      <w:pPr>
        <w:pStyle w:val="paragraph"/>
      </w:pPr>
      <w:r w:rsidRPr="003F329B">
        <w:tab/>
        <w:t>(b)</w:t>
      </w:r>
      <w:r w:rsidRPr="003F329B">
        <w:tab/>
        <w:t>if you revoke your choice to apply the method—from the start of the tax period specified in your notice of revocation.</w:t>
      </w:r>
    </w:p>
    <w:p w:rsidR="00300522" w:rsidRPr="003F329B" w:rsidRDefault="00300522" w:rsidP="00300522">
      <w:pPr>
        <w:pStyle w:val="ActHead5"/>
      </w:pPr>
      <w:bookmarkStart w:id="783" w:name="_Toc416266344"/>
      <w:r w:rsidRPr="00AE4251">
        <w:rPr>
          <w:rStyle w:val="CharSectno"/>
        </w:rPr>
        <w:t>123</w:t>
      </w:r>
      <w:r w:rsidR="003F329B" w:rsidRPr="00AE4251">
        <w:rPr>
          <w:rStyle w:val="CharSectno"/>
        </w:rPr>
        <w:noBreakHyphen/>
      </w:r>
      <w:r w:rsidRPr="00AE4251">
        <w:rPr>
          <w:rStyle w:val="CharSectno"/>
        </w:rPr>
        <w:t>15</w:t>
      </w:r>
      <w:r w:rsidRPr="003F329B">
        <w:t xml:space="preserve">  Net amounts</w:t>
      </w:r>
      <w:bookmarkEnd w:id="783"/>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retailer</w:t>
      </w:r>
      <w:r w:rsidR="004628A3" w:rsidRPr="003F329B">
        <w:t xml:space="preserve"> or a </w:t>
      </w:r>
      <w:r w:rsidR="003F329B" w:rsidRPr="003F329B">
        <w:rPr>
          <w:position w:val="6"/>
          <w:sz w:val="16"/>
        </w:rPr>
        <w:t>*</w:t>
      </w:r>
      <w:r w:rsidR="004628A3" w:rsidRPr="003F329B">
        <w:t>small enterprise entity</w:t>
      </w:r>
      <w:r w:rsidRPr="003F329B">
        <w:t xml:space="preserve"> who has chosen to apply a </w:t>
      </w:r>
      <w:r w:rsidR="003F329B" w:rsidRPr="003F329B">
        <w:rPr>
          <w:position w:val="6"/>
          <w:sz w:val="16"/>
          <w:szCs w:val="16"/>
        </w:rPr>
        <w:t>*</w:t>
      </w:r>
      <w:r w:rsidRPr="003F329B">
        <w:t xml:space="preserve">simplified accounting method, the </w:t>
      </w:r>
      <w:r w:rsidR="00884DD7" w:rsidRPr="003F329B">
        <w:rPr>
          <w:b/>
          <w:i/>
        </w:rPr>
        <w:t>net amount</w:t>
      </w:r>
      <w:r w:rsidRPr="003F329B">
        <w:t xml:space="preserve"> for a tax period during which the choice has effect is worked out using the method provided for by the </w:t>
      </w:r>
      <w:r w:rsidR="00BB0D4E" w:rsidRPr="003F329B">
        <w:t>simplified accounting method</w:t>
      </w:r>
      <w:r w:rsidRPr="003F329B">
        <w:t>.</w:t>
      </w:r>
    </w:p>
    <w:p w:rsidR="00E71AB3" w:rsidRPr="003F329B" w:rsidRDefault="00E71AB3" w:rsidP="00E71AB3">
      <w:pPr>
        <w:pStyle w:val="subsection"/>
      </w:pPr>
      <w:r w:rsidRPr="003F329B">
        <w:tab/>
        <w:t>(1A)</w:t>
      </w:r>
      <w:r w:rsidRPr="003F329B">
        <w:tab/>
        <w:t xml:space="preserve">However, the </w:t>
      </w:r>
      <w:r w:rsidR="003F329B" w:rsidRPr="003F329B">
        <w:rPr>
          <w:position w:val="6"/>
          <w:sz w:val="16"/>
        </w:rPr>
        <w:t>*</w:t>
      </w:r>
      <w:r w:rsidRPr="003F329B">
        <w:t xml:space="preserve">net amount worked out under </w:t>
      </w:r>
      <w:r w:rsidR="003F329B">
        <w:t>subsection (</w:t>
      </w:r>
      <w:r w:rsidRPr="003F329B">
        <w:t>1) for the tax period:</w:t>
      </w:r>
    </w:p>
    <w:p w:rsidR="00E71AB3" w:rsidRPr="003F329B" w:rsidRDefault="00E71AB3" w:rsidP="00E71AB3">
      <w:pPr>
        <w:pStyle w:val="paragraph"/>
      </w:pPr>
      <w:r w:rsidRPr="003F329B">
        <w:tab/>
        <w:t>(a)</w:t>
      </w:r>
      <w:r w:rsidRPr="003F329B">
        <w:tab/>
        <w:t>may be increased or decreased under Subdivision</w:t>
      </w:r>
      <w:r w:rsidR="003F329B">
        <w:t> </w:t>
      </w:r>
      <w:r w:rsidRPr="003F329B">
        <w:t>21</w:t>
      </w:r>
      <w:r w:rsidR="003F329B">
        <w:noBreakHyphen/>
      </w:r>
      <w:r w:rsidRPr="003F329B">
        <w:t xml:space="preserve">A of the </w:t>
      </w:r>
      <w:r w:rsidR="003F329B" w:rsidRPr="003F329B">
        <w:rPr>
          <w:position w:val="6"/>
          <w:sz w:val="16"/>
        </w:rPr>
        <w:t>*</w:t>
      </w:r>
      <w:r w:rsidRPr="003F329B">
        <w:t>Wine Tax Act; and</w:t>
      </w:r>
    </w:p>
    <w:p w:rsidR="00E71AB3" w:rsidRPr="003F329B" w:rsidRDefault="00E71AB3" w:rsidP="00E71AB3">
      <w:pPr>
        <w:pStyle w:val="paragraph"/>
      </w:pPr>
      <w:r w:rsidRPr="003F329B">
        <w:tab/>
        <w:t>(b)</w:t>
      </w:r>
      <w:r w:rsidRPr="003F329B">
        <w:tab/>
        <w:t>may be increased or decreased under Subdivision</w:t>
      </w:r>
      <w:r w:rsidR="003F329B">
        <w:t> </w:t>
      </w:r>
      <w:r w:rsidRPr="003F329B">
        <w:t>13</w:t>
      </w:r>
      <w:r w:rsidR="003F329B">
        <w:noBreakHyphen/>
      </w:r>
      <w:r w:rsidRPr="003F329B">
        <w:t xml:space="preserve">A of the </w:t>
      </w:r>
      <w:r w:rsidRPr="003F329B">
        <w:rPr>
          <w:i/>
        </w:rPr>
        <w:t>A New Tax System (Luxury Car Tax) Act 1999</w:t>
      </w:r>
      <w:r w:rsidRPr="003F329B">
        <w:t>.</w:t>
      </w:r>
    </w:p>
    <w:p w:rsidR="00E71AB3" w:rsidRPr="003F329B" w:rsidRDefault="00E71AB3" w:rsidP="00E71AB3">
      <w:pPr>
        <w:pStyle w:val="notetext"/>
      </w:pPr>
      <w:r w:rsidRPr="003F329B">
        <w:t>Note 1:</w:t>
      </w:r>
      <w:r w:rsidRPr="003F329B">
        <w:tab/>
        <w:t>Under Subdivision</w:t>
      </w:r>
      <w:r w:rsidR="003F329B">
        <w:t> </w:t>
      </w:r>
      <w:r w:rsidRPr="003F329B">
        <w:t>21</w:t>
      </w:r>
      <w:r w:rsidR="003F329B">
        <w:noBreakHyphen/>
      </w:r>
      <w:r w:rsidRPr="003F329B">
        <w:t>A of the Wine Tax Act, amounts of wine tax increase the net amount, and amounts of wine tax credits reduce the net amount.</w:t>
      </w:r>
    </w:p>
    <w:p w:rsidR="00E71AB3" w:rsidRPr="003F329B" w:rsidRDefault="00E71AB3" w:rsidP="00E71AB3">
      <w:pPr>
        <w:pStyle w:val="notetext"/>
      </w:pPr>
      <w:r w:rsidRPr="003F329B">
        <w:t>Note 2:</w:t>
      </w:r>
      <w:r w:rsidRPr="003F329B">
        <w:tab/>
        <w:t>Under Subdivision</w:t>
      </w:r>
      <w:r w:rsidR="003F329B">
        <w:t> </w:t>
      </w:r>
      <w:r w:rsidRPr="003F329B">
        <w:t>13</w:t>
      </w:r>
      <w:r w:rsidR="003F329B">
        <w:noBreakHyphen/>
      </w:r>
      <w:r w:rsidRPr="003F329B">
        <w:t xml:space="preserve">A of the </w:t>
      </w:r>
      <w:r w:rsidRPr="003F329B">
        <w:rPr>
          <w:i/>
        </w:rPr>
        <w:t>A New Tax System (Luxury Car Tax) Act 1999</w:t>
      </w:r>
      <w:r w:rsidRPr="003F329B">
        <w:t>, amounts of luxury car tax increase the net amount, and luxury car tax adjustments alter the net amount.</w:t>
      </w:r>
    </w:p>
    <w:p w:rsidR="00300522" w:rsidRPr="003F329B" w:rsidRDefault="00300522" w:rsidP="00300522">
      <w:pPr>
        <w:pStyle w:val="subsection"/>
      </w:pPr>
      <w:r w:rsidRPr="003F329B">
        <w:tab/>
        <w:t>(2)</w:t>
      </w:r>
      <w:r w:rsidRPr="003F329B">
        <w:tab/>
        <w:t>This section has effect despite section</w:t>
      </w:r>
      <w:r w:rsidR="003F329B">
        <w:t> </w:t>
      </w:r>
      <w:r w:rsidRPr="003F329B">
        <w:t>17</w:t>
      </w:r>
      <w:r w:rsidR="003F329B">
        <w:noBreakHyphen/>
      </w:r>
      <w:r w:rsidRPr="003F329B">
        <w:t>5 (which is about net amounts).</w:t>
      </w:r>
    </w:p>
    <w:p w:rsidR="00300522" w:rsidRPr="003F329B" w:rsidRDefault="00300522" w:rsidP="00A36DB5">
      <w:pPr>
        <w:pStyle w:val="ActHead3"/>
        <w:pageBreakBefore/>
      </w:pPr>
      <w:bookmarkStart w:id="784" w:name="_Toc416266345"/>
      <w:r w:rsidRPr="00AE4251">
        <w:rPr>
          <w:rStyle w:val="CharDivNo"/>
        </w:rPr>
        <w:t>Division</w:t>
      </w:r>
      <w:r w:rsidR="003F329B" w:rsidRPr="00AE4251">
        <w:rPr>
          <w:rStyle w:val="CharDivNo"/>
        </w:rPr>
        <w:t> </w:t>
      </w:r>
      <w:r w:rsidRPr="00AE4251">
        <w:rPr>
          <w:rStyle w:val="CharDivNo"/>
        </w:rPr>
        <w:t>126</w:t>
      </w:r>
      <w:r w:rsidRPr="003F329B">
        <w:t>—</w:t>
      </w:r>
      <w:r w:rsidRPr="00AE4251">
        <w:rPr>
          <w:rStyle w:val="CharDivText"/>
        </w:rPr>
        <w:t>Gambling</w:t>
      </w:r>
      <w:bookmarkEnd w:id="784"/>
    </w:p>
    <w:p w:rsidR="00300522" w:rsidRPr="003F329B" w:rsidRDefault="00300522" w:rsidP="00300522">
      <w:pPr>
        <w:pStyle w:val="ActHead5"/>
      </w:pPr>
      <w:bookmarkStart w:id="785" w:name="_Toc416266346"/>
      <w:r w:rsidRPr="00AE4251">
        <w:rPr>
          <w:rStyle w:val="CharSectno"/>
        </w:rPr>
        <w:t>126</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85"/>
    </w:p>
    <w:p w:rsidR="00300522" w:rsidRPr="003F329B" w:rsidRDefault="00300522" w:rsidP="00300522">
      <w:pPr>
        <w:pStyle w:val="BoxText"/>
      </w:pPr>
      <w:r w:rsidRPr="003F329B">
        <w:t>Gambling is dealt with under the GST by using a global accounting system that provides for an alternative way of working out your net amounts by incorporating your net profits from taxable supplies involving gambling.</w:t>
      </w:r>
    </w:p>
    <w:p w:rsidR="00300522" w:rsidRPr="003F329B" w:rsidRDefault="00300522" w:rsidP="00300522">
      <w:pPr>
        <w:pStyle w:val="ActHead5"/>
      </w:pPr>
      <w:bookmarkStart w:id="786" w:name="_Toc416266347"/>
      <w:r w:rsidRPr="00AE4251">
        <w:rPr>
          <w:rStyle w:val="CharSectno"/>
        </w:rPr>
        <w:t>126</w:t>
      </w:r>
      <w:r w:rsidR="003F329B" w:rsidRPr="00AE4251">
        <w:rPr>
          <w:rStyle w:val="CharSectno"/>
        </w:rPr>
        <w:noBreakHyphen/>
      </w:r>
      <w:r w:rsidRPr="00AE4251">
        <w:rPr>
          <w:rStyle w:val="CharSectno"/>
        </w:rPr>
        <w:t>5</w:t>
      </w:r>
      <w:r w:rsidRPr="003F329B">
        <w:t xml:space="preserve">  Global accounting system for gambling supplies</w:t>
      </w:r>
      <w:bookmarkEnd w:id="786"/>
    </w:p>
    <w:p w:rsidR="00300522" w:rsidRPr="003F329B" w:rsidRDefault="00300522" w:rsidP="00300522">
      <w:pPr>
        <w:pStyle w:val="subsection"/>
      </w:pPr>
      <w:r w:rsidRPr="003F329B">
        <w:tab/>
        <w:t>(1)</w:t>
      </w:r>
      <w:r w:rsidRPr="003F329B">
        <w:tab/>
        <w:t xml:space="preserve">If you are liable for the GST on a </w:t>
      </w:r>
      <w:r w:rsidR="003F329B" w:rsidRPr="003F329B">
        <w:rPr>
          <w:position w:val="6"/>
          <w:sz w:val="16"/>
          <w:szCs w:val="16"/>
        </w:rPr>
        <w:t>*</w:t>
      </w:r>
      <w:r w:rsidRPr="003F329B">
        <w:t xml:space="preserve">gambling supply, your </w:t>
      </w:r>
      <w:r w:rsidRPr="003F329B">
        <w:rPr>
          <w:b/>
          <w:bCs/>
          <w:i/>
          <w:iCs/>
        </w:rPr>
        <w:t>net amount</w:t>
      </w:r>
      <w:r w:rsidRPr="003F329B">
        <w:t xml:space="preserve"> for the tax period to which the GST on the supply is attributable is as follows:</w:t>
      </w:r>
    </w:p>
    <w:p w:rsidR="00300522" w:rsidRPr="003F329B" w:rsidRDefault="00143843" w:rsidP="00A53099">
      <w:pPr>
        <w:pStyle w:val="Formula"/>
        <w:spacing w:before="120" w:after="120"/>
      </w:pPr>
      <w:r w:rsidRPr="003F329B">
        <w:rPr>
          <w:noProof/>
        </w:rPr>
        <w:drawing>
          <wp:inline distT="0" distB="0" distL="0" distR="0" wp14:anchorId="41181C56" wp14:editId="5503EACE">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global GST amount</w:t>
      </w:r>
      <w:r w:rsidRPr="003F329B">
        <w:t xml:space="preserve"> is your </w:t>
      </w:r>
      <w:r w:rsidR="003F329B" w:rsidRPr="003F329B">
        <w:rPr>
          <w:position w:val="6"/>
          <w:sz w:val="16"/>
          <w:szCs w:val="16"/>
        </w:rPr>
        <w:t>*</w:t>
      </w:r>
      <w:r w:rsidRPr="003F329B">
        <w:t>global GST amount for the tax period.</w:t>
      </w:r>
    </w:p>
    <w:p w:rsidR="00300522" w:rsidRPr="003F329B" w:rsidRDefault="00300522" w:rsidP="00300522">
      <w:pPr>
        <w:pStyle w:val="Definition"/>
      </w:pPr>
      <w:r w:rsidRPr="003F329B">
        <w:rPr>
          <w:b/>
          <w:bCs/>
          <w:i/>
          <w:iCs/>
        </w:rPr>
        <w:t>input tax credits</w:t>
      </w:r>
      <w:r w:rsidRPr="003F329B">
        <w:t xml:space="preserve"> is the sum of all of the input tax credits to which you are entitled on the </w:t>
      </w:r>
      <w:r w:rsidR="003F329B" w:rsidRPr="003F329B">
        <w:rPr>
          <w:position w:val="6"/>
          <w:sz w:val="16"/>
          <w:szCs w:val="16"/>
        </w:rPr>
        <w:t>*</w:t>
      </w:r>
      <w:r w:rsidRPr="003F329B">
        <w:t xml:space="preserve">creditable acquisitions and </w:t>
      </w:r>
      <w:r w:rsidR="003F329B" w:rsidRPr="003F329B">
        <w:rPr>
          <w:position w:val="6"/>
          <w:sz w:val="16"/>
          <w:szCs w:val="16"/>
        </w:rPr>
        <w:t>*</w:t>
      </w:r>
      <w:r w:rsidRPr="003F329B">
        <w:t>creditable importations that are attributable to the tax period.</w:t>
      </w:r>
    </w:p>
    <w:p w:rsidR="00300522" w:rsidRPr="003F329B" w:rsidRDefault="00300522" w:rsidP="00300522">
      <w:pPr>
        <w:pStyle w:val="notetext"/>
      </w:pPr>
      <w:r w:rsidRPr="003F329B">
        <w:t>Note:</w:t>
      </w:r>
      <w:r w:rsidRPr="003F329B">
        <w:tab/>
        <w:t>Any supplies under the global accounting system will not have attracted input tax credits.</w:t>
      </w:r>
    </w:p>
    <w:p w:rsidR="00300522" w:rsidRPr="003F329B" w:rsidRDefault="00300522" w:rsidP="00300522">
      <w:pPr>
        <w:pStyle w:val="Definition"/>
      </w:pPr>
      <w:r w:rsidRPr="003F329B">
        <w:rPr>
          <w:b/>
          <w:bCs/>
          <w:i/>
          <w:iCs/>
        </w:rPr>
        <w:t>other GST</w:t>
      </w:r>
      <w:r w:rsidRPr="003F329B">
        <w:t xml:space="preserve"> is the sum of all of the GST for which you are liable on the </w:t>
      </w:r>
      <w:r w:rsidR="003F329B" w:rsidRPr="003F329B">
        <w:rPr>
          <w:position w:val="6"/>
          <w:sz w:val="16"/>
          <w:szCs w:val="16"/>
        </w:rPr>
        <w:t>*</w:t>
      </w:r>
      <w:r w:rsidRPr="003F329B">
        <w:t xml:space="preserve">taxable supplies that are attributable to the tax period, other than </w:t>
      </w:r>
      <w:r w:rsidR="003F329B" w:rsidRPr="003F329B">
        <w:rPr>
          <w:position w:val="6"/>
          <w:sz w:val="16"/>
          <w:szCs w:val="16"/>
        </w:rPr>
        <w:t>*</w:t>
      </w:r>
      <w:r w:rsidRPr="003F329B">
        <w:t>gambling supplies.</w:t>
      </w:r>
    </w:p>
    <w:p w:rsidR="00300522" w:rsidRPr="003F329B" w:rsidRDefault="00300522" w:rsidP="00300522">
      <w:pPr>
        <w:pStyle w:val="TLPnoteright"/>
      </w:pPr>
      <w:r w:rsidRPr="003F329B">
        <w:t>For the basic rules on what is attributable to a particular period, see Division</w:t>
      </w:r>
      <w:r w:rsidR="003F329B">
        <w:t> </w:t>
      </w:r>
      <w:r w:rsidRPr="003F329B">
        <w:t>29.</w:t>
      </w:r>
    </w:p>
    <w:p w:rsidR="00FB6528" w:rsidRPr="003F329B" w:rsidRDefault="00FB6528" w:rsidP="00FB6528">
      <w:pPr>
        <w:pStyle w:val="subsection"/>
      </w:pPr>
      <w:r w:rsidRPr="003F329B">
        <w:tab/>
        <w:t>(2)</w:t>
      </w:r>
      <w:r w:rsidRPr="003F329B">
        <w:tab/>
        <w:t xml:space="preserve">However, the </w:t>
      </w:r>
      <w:r w:rsidR="003F329B" w:rsidRPr="003F329B">
        <w:rPr>
          <w:position w:val="6"/>
          <w:sz w:val="16"/>
        </w:rPr>
        <w:t>*</w:t>
      </w:r>
      <w:r w:rsidRPr="003F329B">
        <w:t xml:space="preserve">net amount worked out under </w:t>
      </w:r>
      <w:r w:rsidR="003F329B">
        <w:t>subsection (</w:t>
      </w:r>
      <w:r w:rsidRPr="003F329B">
        <w:t>1) for the tax period:</w:t>
      </w:r>
    </w:p>
    <w:p w:rsidR="00FB6528" w:rsidRPr="003F329B" w:rsidRDefault="00FB6528" w:rsidP="00FB6528">
      <w:pPr>
        <w:pStyle w:val="paragraph"/>
      </w:pPr>
      <w:r w:rsidRPr="003F329B">
        <w:tab/>
        <w:t>(a)</w:t>
      </w:r>
      <w:r w:rsidRPr="003F329B">
        <w:tab/>
        <w:t xml:space="preserve">may be increased or decreased if you have any </w:t>
      </w:r>
      <w:r w:rsidR="003F329B" w:rsidRPr="003F329B">
        <w:rPr>
          <w:position w:val="6"/>
          <w:sz w:val="16"/>
        </w:rPr>
        <w:t>*</w:t>
      </w:r>
      <w:r w:rsidRPr="003F329B">
        <w:t>adjustments for the tax period; and</w:t>
      </w:r>
    </w:p>
    <w:p w:rsidR="00FB6528" w:rsidRPr="003F329B" w:rsidRDefault="00FB6528" w:rsidP="00FB6528">
      <w:pPr>
        <w:pStyle w:val="paragraph"/>
      </w:pPr>
      <w:r w:rsidRPr="003F329B">
        <w:tab/>
        <w:t>(b)</w:t>
      </w:r>
      <w:r w:rsidRPr="003F329B">
        <w:tab/>
        <w:t>may be increased or decreased under Subdivision</w:t>
      </w:r>
      <w:r w:rsidR="003F329B">
        <w:t> </w:t>
      </w:r>
      <w:r w:rsidRPr="003F329B">
        <w:t>21</w:t>
      </w:r>
      <w:r w:rsidR="003F329B">
        <w:noBreakHyphen/>
      </w:r>
      <w:r w:rsidRPr="003F329B">
        <w:t xml:space="preserve">A of the </w:t>
      </w:r>
      <w:r w:rsidR="003F329B" w:rsidRPr="003F329B">
        <w:rPr>
          <w:position w:val="6"/>
          <w:sz w:val="16"/>
        </w:rPr>
        <w:t>*</w:t>
      </w:r>
      <w:r w:rsidRPr="003F329B">
        <w:t>Wine Tax Act; and</w:t>
      </w:r>
    </w:p>
    <w:p w:rsidR="00FB6528" w:rsidRPr="003F329B" w:rsidRDefault="00FB6528" w:rsidP="00FB6528">
      <w:pPr>
        <w:pStyle w:val="paragraph"/>
      </w:pPr>
      <w:r w:rsidRPr="003F329B">
        <w:tab/>
        <w:t>(c)</w:t>
      </w:r>
      <w:r w:rsidRPr="003F329B">
        <w:tab/>
        <w:t>may be increased or decreased under Subdivision</w:t>
      </w:r>
      <w:r w:rsidR="003F329B">
        <w:t> </w:t>
      </w:r>
      <w:r w:rsidRPr="003F329B">
        <w:t>13</w:t>
      </w:r>
      <w:r w:rsidR="003F329B">
        <w:noBreakHyphen/>
      </w:r>
      <w:r w:rsidRPr="003F329B">
        <w:t xml:space="preserve">A of the </w:t>
      </w:r>
      <w:r w:rsidRPr="003F329B">
        <w:rPr>
          <w:i/>
        </w:rPr>
        <w:t>A New Tax System (Luxury Car Tax) Act 1999</w:t>
      </w:r>
      <w:r w:rsidRPr="003F329B">
        <w:t>.</w:t>
      </w:r>
    </w:p>
    <w:p w:rsidR="00FB6528" w:rsidRPr="003F329B" w:rsidRDefault="00FB6528" w:rsidP="00FB6528">
      <w:pPr>
        <w:pStyle w:val="notetext"/>
      </w:pPr>
      <w:r w:rsidRPr="003F329B">
        <w:t>Note 1:</w:t>
      </w:r>
      <w:r w:rsidRPr="003F329B">
        <w:tab/>
        <w:t>See Part</w:t>
      </w:r>
      <w:r w:rsidR="003F329B">
        <w:t> </w:t>
      </w:r>
      <w:r w:rsidRPr="003F329B">
        <w:t>2</w:t>
      </w:r>
      <w:r w:rsidR="003F329B">
        <w:noBreakHyphen/>
      </w:r>
      <w:r w:rsidRPr="003F329B">
        <w:t>4 for the basic rules on adjustments.</w:t>
      </w:r>
    </w:p>
    <w:p w:rsidR="00FB6528" w:rsidRPr="003F329B" w:rsidRDefault="00FB6528" w:rsidP="00FB6528">
      <w:pPr>
        <w:pStyle w:val="notetext"/>
      </w:pPr>
      <w:r w:rsidRPr="003F329B">
        <w:t>Note 2:</w:t>
      </w:r>
      <w:r w:rsidRPr="003F329B">
        <w:tab/>
        <w:t>Under Subdivision</w:t>
      </w:r>
      <w:r w:rsidR="003F329B">
        <w:t> </w:t>
      </w:r>
      <w:r w:rsidRPr="003F329B">
        <w:t>21</w:t>
      </w:r>
      <w:r w:rsidR="003F329B">
        <w:noBreakHyphen/>
      </w:r>
      <w:r w:rsidRPr="003F329B">
        <w:t>A of the Wine Tax Act, amounts of wine tax increase the net amount, and amounts of wine tax credits reduce the net amount.</w:t>
      </w:r>
    </w:p>
    <w:p w:rsidR="00FB6528" w:rsidRPr="003F329B" w:rsidRDefault="00FB6528" w:rsidP="00FB6528">
      <w:pPr>
        <w:pStyle w:val="notetext"/>
      </w:pPr>
      <w:r w:rsidRPr="003F329B">
        <w:t>Note 3:</w:t>
      </w:r>
      <w:r w:rsidRPr="003F329B">
        <w:tab/>
        <w:t>Under Subdivision</w:t>
      </w:r>
      <w:r w:rsidR="003F329B">
        <w:t> </w:t>
      </w:r>
      <w:r w:rsidRPr="003F329B">
        <w:t>13</w:t>
      </w:r>
      <w:r w:rsidR="003F329B">
        <w:noBreakHyphen/>
      </w:r>
      <w:r w:rsidRPr="003F329B">
        <w:t xml:space="preserve">A of the </w:t>
      </w:r>
      <w:r w:rsidRPr="003F329B">
        <w:rPr>
          <w:i/>
        </w:rPr>
        <w:t>A New Tax System (Luxury Car Tax) Act 1999</w:t>
      </w:r>
      <w:r w:rsidRPr="003F329B">
        <w:t>, amounts of luxury car tax increase the net amount, and luxury car tax adjustments alter the net amount.</w:t>
      </w:r>
    </w:p>
    <w:p w:rsidR="00300522" w:rsidRPr="003F329B" w:rsidRDefault="00300522" w:rsidP="00266102">
      <w:pPr>
        <w:pStyle w:val="subsection"/>
        <w:keepNext/>
      </w:pPr>
      <w:r w:rsidRPr="003F329B">
        <w:tab/>
        <w:t>(3)</w:t>
      </w:r>
      <w:r w:rsidRPr="003F329B">
        <w:tab/>
        <w:t>This section has effect despite section</w:t>
      </w:r>
      <w:r w:rsidR="003F329B">
        <w:t> </w:t>
      </w:r>
      <w:r w:rsidRPr="003F329B">
        <w:t>17</w:t>
      </w:r>
      <w:r w:rsidR="003F329B">
        <w:noBreakHyphen/>
      </w:r>
      <w:r w:rsidRPr="003F329B">
        <w:t>5 (which is about net amounts).</w:t>
      </w:r>
    </w:p>
    <w:p w:rsidR="00300522" w:rsidRPr="003F329B" w:rsidRDefault="00300522" w:rsidP="00300522">
      <w:pPr>
        <w:pStyle w:val="notetext"/>
      </w:pPr>
      <w:r w:rsidRPr="003F329B">
        <w:t>Note:</w:t>
      </w:r>
      <w:r w:rsidRPr="003F329B">
        <w:tab/>
        <w:t xml:space="preserve">If you are a </w:t>
      </w:r>
      <w:r w:rsidR="003F329B" w:rsidRPr="003F329B">
        <w:rPr>
          <w:position w:val="6"/>
          <w:sz w:val="16"/>
          <w:szCs w:val="16"/>
        </w:rPr>
        <w:t>*</w:t>
      </w:r>
      <w:r w:rsidRPr="003F329B">
        <w:t>GST instalment payer your net amount is reduced by GST instalments you have paid: see section</w:t>
      </w:r>
      <w:r w:rsidR="003F329B">
        <w:t> </w:t>
      </w:r>
      <w:r w:rsidRPr="003F329B">
        <w:t>162</w:t>
      </w:r>
      <w:r w:rsidR="003F329B">
        <w:noBreakHyphen/>
      </w:r>
      <w:r w:rsidRPr="003F329B">
        <w:t>105.</w:t>
      </w:r>
    </w:p>
    <w:p w:rsidR="00300522" w:rsidRPr="003F329B" w:rsidRDefault="00300522" w:rsidP="00300522">
      <w:pPr>
        <w:pStyle w:val="ActHead5"/>
      </w:pPr>
      <w:bookmarkStart w:id="787" w:name="_Toc416266348"/>
      <w:r w:rsidRPr="00AE4251">
        <w:rPr>
          <w:rStyle w:val="CharSectno"/>
        </w:rPr>
        <w:t>126</w:t>
      </w:r>
      <w:r w:rsidR="003F329B" w:rsidRPr="00AE4251">
        <w:rPr>
          <w:rStyle w:val="CharSectno"/>
        </w:rPr>
        <w:noBreakHyphen/>
      </w:r>
      <w:r w:rsidRPr="00AE4251">
        <w:rPr>
          <w:rStyle w:val="CharSectno"/>
        </w:rPr>
        <w:t>10</w:t>
      </w:r>
      <w:r w:rsidRPr="003F329B">
        <w:t xml:space="preserve">  Global GST amounts</w:t>
      </w:r>
      <w:bookmarkEnd w:id="787"/>
    </w:p>
    <w:p w:rsidR="00300522" w:rsidRPr="003F329B" w:rsidRDefault="00300522" w:rsidP="00300522">
      <w:pPr>
        <w:pStyle w:val="subsection"/>
      </w:pPr>
      <w:r w:rsidRPr="003F329B">
        <w:tab/>
        <w:t>(1)</w:t>
      </w:r>
      <w:r w:rsidRPr="003F329B">
        <w:tab/>
        <w:t xml:space="preserve">Your </w:t>
      </w:r>
      <w:r w:rsidRPr="003F329B">
        <w:rPr>
          <w:b/>
          <w:bCs/>
          <w:i/>
          <w:iCs/>
        </w:rPr>
        <w:t>global GST amount</w:t>
      </w:r>
      <w:r w:rsidRPr="003F329B">
        <w:t xml:space="preserve"> for a tax period is as follows:</w:t>
      </w:r>
    </w:p>
    <w:p w:rsidR="00300522" w:rsidRPr="003F329B" w:rsidRDefault="00143843" w:rsidP="00A53099">
      <w:pPr>
        <w:pStyle w:val="Formula"/>
        <w:spacing w:before="120" w:after="120"/>
      </w:pPr>
      <w:r w:rsidRPr="003F329B">
        <w:rPr>
          <w:noProof/>
        </w:rPr>
        <w:drawing>
          <wp:inline distT="0" distB="0" distL="0" distR="0" wp14:anchorId="654CD73A" wp14:editId="4FE9B44B">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total amounts wagered</w:t>
      </w:r>
      <w:r w:rsidRPr="003F329B">
        <w:t xml:space="preserve"> is the sum of the </w:t>
      </w:r>
      <w:r w:rsidR="003F329B" w:rsidRPr="003F329B">
        <w:rPr>
          <w:position w:val="6"/>
          <w:sz w:val="16"/>
          <w:szCs w:val="16"/>
        </w:rPr>
        <w:t>*</w:t>
      </w:r>
      <w:r w:rsidRPr="003F329B">
        <w:t xml:space="preserve">consideration for all of your </w:t>
      </w:r>
      <w:r w:rsidR="003F329B" w:rsidRPr="003F329B">
        <w:rPr>
          <w:position w:val="6"/>
          <w:sz w:val="16"/>
          <w:szCs w:val="16"/>
        </w:rPr>
        <w:t>*</w:t>
      </w:r>
      <w:r w:rsidRPr="003F329B">
        <w:t>gambling supplies that are attributable to that tax period.</w:t>
      </w:r>
    </w:p>
    <w:p w:rsidR="00300522" w:rsidRPr="003F329B" w:rsidRDefault="00300522" w:rsidP="00300522">
      <w:pPr>
        <w:pStyle w:val="Definition"/>
      </w:pPr>
      <w:r w:rsidRPr="003F329B">
        <w:rPr>
          <w:b/>
          <w:i/>
        </w:rPr>
        <w:t>total monetary prizes</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monetary prizes you are liable to pay, during the tax period, on the outcome of gambling events (whether or not any of those gambling events, or the </w:t>
      </w:r>
      <w:r w:rsidR="003F329B" w:rsidRPr="003F329B">
        <w:rPr>
          <w:position w:val="6"/>
          <w:sz w:val="16"/>
          <w:szCs w:val="16"/>
        </w:rPr>
        <w:t>*</w:t>
      </w:r>
      <w:r w:rsidRPr="003F329B">
        <w:t>gambling supplies to which the monetary prizes relate, take place during the tax period); and</w:t>
      </w:r>
    </w:p>
    <w:p w:rsidR="00300522" w:rsidRPr="003F329B" w:rsidRDefault="00300522" w:rsidP="00300522">
      <w:pPr>
        <w:pStyle w:val="paragraph"/>
      </w:pPr>
      <w:r w:rsidRPr="003F329B">
        <w:tab/>
        <w:t>(b)</w:t>
      </w:r>
      <w:r w:rsidRPr="003F329B">
        <w:tab/>
        <w:t xml:space="preserve">any amounts of </w:t>
      </w:r>
      <w:r w:rsidR="003F329B" w:rsidRPr="003F329B">
        <w:rPr>
          <w:position w:val="6"/>
          <w:sz w:val="16"/>
          <w:szCs w:val="16"/>
        </w:rPr>
        <w:t>*</w:t>
      </w:r>
      <w:r w:rsidRPr="003F329B">
        <w:t xml:space="preserve">money you are liable to pay, during the tax period, under agreements between you and </w:t>
      </w:r>
      <w:r w:rsidR="003F329B" w:rsidRPr="003F329B">
        <w:rPr>
          <w:position w:val="6"/>
          <w:sz w:val="16"/>
          <w:szCs w:val="16"/>
        </w:rPr>
        <w:t>*</w:t>
      </w:r>
      <w:r w:rsidRPr="003F329B">
        <w:t>recipients of your gambling supplies, to repay to them a proportion of their losses relating to those supplies (whether or not the supplies take place during the tax period).</w:t>
      </w:r>
    </w:p>
    <w:p w:rsidR="00300522" w:rsidRPr="003F329B" w:rsidRDefault="00300522" w:rsidP="00300522">
      <w:pPr>
        <w:pStyle w:val="TLPnoteright"/>
      </w:pPr>
      <w:r w:rsidRPr="003F329B">
        <w:t>For the basic rules on what is attributable to a particular period, see Division</w:t>
      </w:r>
      <w:r w:rsidR="003F329B">
        <w:t> </w:t>
      </w:r>
      <w:r w:rsidRPr="003F329B">
        <w:t>29.</w:t>
      </w:r>
    </w:p>
    <w:p w:rsidR="00300522" w:rsidRPr="003F329B" w:rsidRDefault="00300522" w:rsidP="00300522">
      <w:pPr>
        <w:pStyle w:val="subsection"/>
      </w:pPr>
      <w:r w:rsidRPr="003F329B">
        <w:tab/>
        <w:t>(2)</w:t>
      </w:r>
      <w:r w:rsidRPr="003F329B">
        <w:tab/>
        <w:t xml:space="preserve">However, your </w:t>
      </w:r>
      <w:r w:rsidRPr="003F329B">
        <w:rPr>
          <w:b/>
          <w:bCs/>
          <w:i/>
          <w:iCs/>
        </w:rPr>
        <w:t>global GST amount</w:t>
      </w:r>
      <w:r w:rsidRPr="003F329B">
        <w:t xml:space="preserve"> is zero for any tax period in which total monetary prizes exceeds total</w:t>
      </w:r>
      <w:r w:rsidRPr="003F329B">
        <w:rPr>
          <w:b/>
          <w:bCs/>
          <w:i/>
          <w:iCs/>
        </w:rPr>
        <w:t xml:space="preserve"> </w:t>
      </w:r>
      <w:r w:rsidRPr="003F329B">
        <w:t>amounts wagered.</w:t>
      </w:r>
    </w:p>
    <w:p w:rsidR="00300522" w:rsidRPr="003F329B" w:rsidRDefault="00300522" w:rsidP="00300522">
      <w:pPr>
        <w:pStyle w:val="subsection"/>
      </w:pPr>
      <w:r w:rsidRPr="003F329B">
        <w:tab/>
        <w:t>(3)</w:t>
      </w:r>
      <w:r w:rsidRPr="003F329B">
        <w:tab/>
        <w:t xml:space="preserve">In working out the total monetary prizes for a tax period, disregard any </w:t>
      </w:r>
      <w:r w:rsidR="003F329B" w:rsidRPr="003F329B">
        <w:rPr>
          <w:position w:val="6"/>
          <w:sz w:val="16"/>
          <w:szCs w:val="16"/>
        </w:rPr>
        <w:t>*</w:t>
      </w:r>
      <w:r w:rsidRPr="003F329B">
        <w:t xml:space="preserve">monetary prizes you are liable to pay, during the tax period, that relate to supplies that are </w:t>
      </w:r>
      <w:r w:rsidR="003F329B" w:rsidRPr="003F329B">
        <w:rPr>
          <w:position w:val="6"/>
          <w:sz w:val="16"/>
          <w:szCs w:val="16"/>
        </w:rPr>
        <w:t>*</w:t>
      </w:r>
      <w:r w:rsidRPr="003F329B">
        <w:t>GST</w:t>
      </w:r>
      <w:r w:rsidR="003F329B">
        <w:noBreakHyphen/>
      </w:r>
      <w:r w:rsidRPr="003F329B">
        <w:t>free.</w:t>
      </w:r>
    </w:p>
    <w:p w:rsidR="00300522" w:rsidRPr="003F329B" w:rsidRDefault="00300522" w:rsidP="00300522">
      <w:pPr>
        <w:pStyle w:val="subsection"/>
      </w:pPr>
      <w:r w:rsidRPr="003F329B">
        <w:tab/>
        <w:t>(4)</w:t>
      </w:r>
      <w:r w:rsidRPr="003F329B">
        <w:tab/>
        <w:t xml:space="preserve">Your </w:t>
      </w:r>
      <w:r w:rsidRPr="003F329B">
        <w:rPr>
          <w:b/>
          <w:bCs/>
          <w:i/>
          <w:iCs/>
        </w:rPr>
        <w:t>global GST amount</w:t>
      </w:r>
      <w:r w:rsidRPr="003F329B">
        <w:t xml:space="preserve"> for a tax period may be affected by sections</w:t>
      </w:r>
      <w:r w:rsidR="003F329B">
        <w:t> </w:t>
      </w:r>
      <w:r w:rsidRPr="003F329B">
        <w:t>126</w:t>
      </w:r>
      <w:r w:rsidR="003F329B">
        <w:noBreakHyphen/>
      </w:r>
      <w:r w:rsidRPr="003F329B">
        <w:t>15 and 126</w:t>
      </w:r>
      <w:r w:rsidR="003F329B">
        <w:noBreakHyphen/>
      </w:r>
      <w:r w:rsidRPr="003F329B">
        <w:t>20.</w:t>
      </w:r>
    </w:p>
    <w:p w:rsidR="00300522" w:rsidRPr="003F329B" w:rsidRDefault="00300522" w:rsidP="00300522">
      <w:pPr>
        <w:pStyle w:val="ActHead5"/>
      </w:pPr>
      <w:bookmarkStart w:id="788" w:name="_Toc416266349"/>
      <w:r w:rsidRPr="00AE4251">
        <w:rPr>
          <w:rStyle w:val="CharSectno"/>
        </w:rPr>
        <w:t>126</w:t>
      </w:r>
      <w:r w:rsidR="003F329B" w:rsidRPr="00AE4251">
        <w:rPr>
          <w:rStyle w:val="CharSectno"/>
        </w:rPr>
        <w:noBreakHyphen/>
      </w:r>
      <w:r w:rsidRPr="00AE4251">
        <w:rPr>
          <w:rStyle w:val="CharSectno"/>
        </w:rPr>
        <w:t>15</w:t>
      </w:r>
      <w:r w:rsidRPr="003F329B">
        <w:t xml:space="preserve">  Losses carried forward</w:t>
      </w:r>
      <w:bookmarkEnd w:id="788"/>
    </w:p>
    <w:p w:rsidR="00300522" w:rsidRPr="003F329B" w:rsidRDefault="00300522" w:rsidP="00300522">
      <w:pPr>
        <w:pStyle w:val="subsection"/>
      </w:pPr>
      <w:r w:rsidRPr="003F329B">
        <w:tab/>
      </w:r>
      <w:r w:rsidRPr="003F329B">
        <w:tab/>
        <w:t>If, for any tax period, your total monetary prizes referred to in subsection</w:t>
      </w:r>
      <w:r w:rsidR="003F329B">
        <w:t> </w:t>
      </w:r>
      <w:r w:rsidRPr="003F329B">
        <w:t>126</w:t>
      </w:r>
      <w:r w:rsidR="003F329B">
        <w:noBreakHyphen/>
      </w:r>
      <w:r w:rsidRPr="003F329B">
        <w:t>10(1) exceed your total amounts wagered referred to in that subsection, the amount of that excess is to be added to your total monetary prizes, referred to in that subsection, for the next tax period.</w:t>
      </w:r>
    </w:p>
    <w:p w:rsidR="00300522" w:rsidRPr="003F329B" w:rsidRDefault="00300522" w:rsidP="00300522">
      <w:pPr>
        <w:pStyle w:val="ActHead5"/>
      </w:pPr>
      <w:bookmarkStart w:id="789" w:name="_Toc416266350"/>
      <w:r w:rsidRPr="00AE4251">
        <w:rPr>
          <w:rStyle w:val="CharSectno"/>
        </w:rPr>
        <w:t>126</w:t>
      </w:r>
      <w:r w:rsidR="003F329B" w:rsidRPr="00AE4251">
        <w:rPr>
          <w:rStyle w:val="CharSectno"/>
        </w:rPr>
        <w:noBreakHyphen/>
      </w:r>
      <w:r w:rsidRPr="00AE4251">
        <w:rPr>
          <w:rStyle w:val="CharSectno"/>
        </w:rPr>
        <w:t>20</w:t>
      </w:r>
      <w:r w:rsidRPr="003F329B">
        <w:t xml:space="preserve">  Bad debts</w:t>
      </w:r>
      <w:bookmarkEnd w:id="789"/>
    </w:p>
    <w:p w:rsidR="00300522" w:rsidRPr="003F329B" w:rsidRDefault="00300522" w:rsidP="00300522">
      <w:pPr>
        <w:pStyle w:val="subsection"/>
      </w:pPr>
      <w:r w:rsidRPr="003F329B">
        <w:tab/>
        <w:t>(1)</w:t>
      </w:r>
      <w:r w:rsidRPr="003F329B">
        <w:tab/>
        <w:t xml:space="preserve">You cannot have an </w:t>
      </w:r>
      <w:r w:rsidR="003F329B" w:rsidRPr="003F329B">
        <w:rPr>
          <w:position w:val="6"/>
          <w:sz w:val="16"/>
          <w:szCs w:val="16"/>
        </w:rPr>
        <w:t>*</w:t>
      </w:r>
      <w:r w:rsidRPr="003F329B">
        <w:t>adjustment under Division</w:t>
      </w:r>
      <w:r w:rsidR="003F329B">
        <w:t> </w:t>
      </w:r>
      <w:r w:rsidRPr="003F329B">
        <w:t xml:space="preserve">21 in relation to a </w:t>
      </w:r>
      <w:r w:rsidR="003F329B" w:rsidRPr="003F329B">
        <w:rPr>
          <w:position w:val="6"/>
          <w:sz w:val="16"/>
          <w:szCs w:val="16"/>
        </w:rPr>
        <w:t>*</w:t>
      </w:r>
      <w:r w:rsidRPr="003F329B">
        <w:t>gambling supply.</w:t>
      </w:r>
    </w:p>
    <w:p w:rsidR="00300522" w:rsidRPr="003F329B" w:rsidRDefault="00300522" w:rsidP="00300522">
      <w:pPr>
        <w:pStyle w:val="subsection"/>
      </w:pPr>
      <w:r w:rsidRPr="003F329B">
        <w:tab/>
        <w:t>(2)</w:t>
      </w:r>
      <w:r w:rsidRPr="003F329B">
        <w:tab/>
        <w:t xml:space="preserve">If, in a tax period, you write off as bad the whole or part of the </w:t>
      </w:r>
      <w:r w:rsidR="003F329B" w:rsidRPr="003F329B">
        <w:rPr>
          <w:position w:val="6"/>
          <w:sz w:val="16"/>
          <w:szCs w:val="16"/>
        </w:rPr>
        <w:t>*</w:t>
      </w:r>
      <w:r w:rsidRPr="003F329B">
        <w:t xml:space="preserve">consideration for a </w:t>
      </w:r>
      <w:r w:rsidR="003F329B" w:rsidRPr="003F329B">
        <w:rPr>
          <w:position w:val="6"/>
          <w:sz w:val="16"/>
          <w:szCs w:val="16"/>
        </w:rPr>
        <w:t>*</w:t>
      </w:r>
      <w:r w:rsidRPr="003F329B">
        <w:t>gambling supply that is due as a debt, but has not been received, the amount written off is to be added to your total monetary prizes, referred to in subsection</w:t>
      </w:r>
      <w:r w:rsidR="003F329B">
        <w:t> </w:t>
      </w:r>
      <w:r w:rsidRPr="003F329B">
        <w:t>126</w:t>
      </w:r>
      <w:r w:rsidR="003F329B">
        <w:noBreakHyphen/>
      </w:r>
      <w:r w:rsidRPr="003F329B">
        <w:t>10(1), for that tax period.</w:t>
      </w:r>
    </w:p>
    <w:p w:rsidR="00300522" w:rsidRPr="003F329B" w:rsidRDefault="00300522" w:rsidP="00300522">
      <w:pPr>
        <w:pStyle w:val="subsection"/>
      </w:pPr>
      <w:r w:rsidRPr="003F329B">
        <w:tab/>
        <w:t>(3)</w:t>
      </w:r>
      <w:r w:rsidRPr="003F329B">
        <w:tab/>
        <w:t>However, if, in a tax period, you recover the whole or part of the amount written off, the amount recovered is to be added to your total amounts wagered, referred to in subsection</w:t>
      </w:r>
      <w:r w:rsidR="003F329B">
        <w:t> </w:t>
      </w:r>
      <w:r w:rsidRPr="003F329B">
        <w:t>126</w:t>
      </w:r>
      <w:r w:rsidR="003F329B">
        <w:noBreakHyphen/>
      </w:r>
      <w:r w:rsidRPr="003F329B">
        <w:t>10(1), for that tax period.</w:t>
      </w:r>
    </w:p>
    <w:p w:rsidR="00300522" w:rsidRPr="003F329B" w:rsidRDefault="00300522" w:rsidP="00300522">
      <w:pPr>
        <w:pStyle w:val="subsection"/>
      </w:pPr>
      <w:r w:rsidRPr="003F329B">
        <w:tab/>
        <w:t>(4)</w:t>
      </w:r>
      <w:r w:rsidRPr="003F329B">
        <w:tab/>
        <w:t>This section has effect despite sections</w:t>
      </w:r>
      <w:r w:rsidR="003F329B">
        <w:t> </w:t>
      </w:r>
      <w:r w:rsidRPr="003F329B">
        <w:t>21</w:t>
      </w:r>
      <w:r w:rsidR="003F329B">
        <w:noBreakHyphen/>
      </w:r>
      <w:r w:rsidRPr="003F329B">
        <w:t>5 and 21</w:t>
      </w:r>
      <w:r w:rsidR="003F329B">
        <w:noBreakHyphen/>
      </w:r>
      <w:r w:rsidRPr="003F329B">
        <w:t>10 (which are about adjustments for writing off and recovering suppliers’ bad debts).</w:t>
      </w:r>
    </w:p>
    <w:p w:rsidR="00300522" w:rsidRPr="003F329B" w:rsidRDefault="00300522" w:rsidP="00300522">
      <w:pPr>
        <w:pStyle w:val="ActHead5"/>
      </w:pPr>
      <w:bookmarkStart w:id="790" w:name="_Toc416266351"/>
      <w:r w:rsidRPr="00AE4251">
        <w:rPr>
          <w:rStyle w:val="CharSectno"/>
        </w:rPr>
        <w:t>126</w:t>
      </w:r>
      <w:r w:rsidR="003F329B" w:rsidRPr="00AE4251">
        <w:rPr>
          <w:rStyle w:val="CharSectno"/>
        </w:rPr>
        <w:noBreakHyphen/>
      </w:r>
      <w:r w:rsidRPr="00AE4251">
        <w:rPr>
          <w:rStyle w:val="CharSectno"/>
        </w:rPr>
        <w:t>25</w:t>
      </w:r>
      <w:r w:rsidRPr="003F329B">
        <w:t xml:space="preserve">  Application of Subdivision</w:t>
      </w:r>
      <w:r w:rsidR="003F329B">
        <w:t> </w:t>
      </w:r>
      <w:r w:rsidRPr="003F329B">
        <w:t>9</w:t>
      </w:r>
      <w:r w:rsidR="003F329B">
        <w:noBreakHyphen/>
      </w:r>
      <w:r w:rsidRPr="003F329B">
        <w:t>C</w:t>
      </w:r>
      <w:bookmarkEnd w:id="790"/>
    </w:p>
    <w:p w:rsidR="00300522" w:rsidRPr="003F329B" w:rsidRDefault="00300522" w:rsidP="00300522">
      <w:pPr>
        <w:pStyle w:val="subsection"/>
      </w:pPr>
      <w:r w:rsidRPr="003F329B">
        <w:tab/>
      </w:r>
      <w:r w:rsidRPr="003F329B">
        <w:tab/>
        <w:t>Subdivision</w:t>
      </w:r>
      <w:r w:rsidR="003F329B">
        <w:t> </w:t>
      </w:r>
      <w:r w:rsidRPr="003F329B">
        <w:t>9</w:t>
      </w:r>
      <w:r w:rsidR="003F329B">
        <w:noBreakHyphen/>
      </w:r>
      <w:r w:rsidRPr="003F329B">
        <w:t xml:space="preserve">C does not apply to a </w:t>
      </w:r>
      <w:r w:rsidR="003F329B" w:rsidRPr="003F329B">
        <w:rPr>
          <w:position w:val="6"/>
          <w:sz w:val="16"/>
          <w:szCs w:val="16"/>
        </w:rPr>
        <w:t>*</w:t>
      </w:r>
      <w:r w:rsidRPr="003F329B">
        <w:t>gambling supply.</w:t>
      </w:r>
    </w:p>
    <w:p w:rsidR="00300522" w:rsidRPr="003F329B" w:rsidRDefault="00300522" w:rsidP="00300522">
      <w:pPr>
        <w:pStyle w:val="ActHead5"/>
      </w:pPr>
      <w:bookmarkStart w:id="791" w:name="_Toc416266352"/>
      <w:r w:rsidRPr="00AE4251">
        <w:rPr>
          <w:rStyle w:val="CharSectno"/>
        </w:rPr>
        <w:t>126</w:t>
      </w:r>
      <w:r w:rsidR="003F329B" w:rsidRPr="00AE4251">
        <w:rPr>
          <w:rStyle w:val="CharSectno"/>
        </w:rPr>
        <w:noBreakHyphen/>
      </w:r>
      <w:r w:rsidRPr="00AE4251">
        <w:rPr>
          <w:rStyle w:val="CharSectno"/>
        </w:rPr>
        <w:t>30</w:t>
      </w:r>
      <w:r w:rsidRPr="003F329B">
        <w:t xml:space="preserve">  Gambling supplies do not give rise to creditable acquisitions</w:t>
      </w:r>
      <w:bookmarkEnd w:id="791"/>
    </w:p>
    <w:p w:rsidR="00300522" w:rsidRPr="003F329B" w:rsidRDefault="00300522" w:rsidP="00300522">
      <w:pPr>
        <w:pStyle w:val="subsection"/>
      </w:pPr>
      <w:r w:rsidRPr="003F329B">
        <w:tab/>
        <w:t>(1)</w:t>
      </w:r>
      <w:r w:rsidRPr="003F329B">
        <w:tab/>
        <w:t xml:space="preserve">An acquisition of a thing is not a </w:t>
      </w:r>
      <w:r w:rsidR="003F329B" w:rsidRPr="003F329B">
        <w:rPr>
          <w:position w:val="6"/>
          <w:sz w:val="16"/>
          <w:szCs w:val="16"/>
        </w:rPr>
        <w:t>*</w:t>
      </w:r>
      <w:r w:rsidRPr="003F329B">
        <w:t xml:space="preserve">creditable acquisition if the supply of the thing acquired was a </w:t>
      </w:r>
      <w:r w:rsidR="003F329B" w:rsidRPr="003F329B">
        <w:rPr>
          <w:position w:val="6"/>
          <w:sz w:val="16"/>
          <w:szCs w:val="16"/>
        </w:rPr>
        <w:t>*</w:t>
      </w:r>
      <w:r w:rsidRPr="003F329B">
        <w:t>gambling supply.</w:t>
      </w:r>
    </w:p>
    <w:p w:rsidR="00300522" w:rsidRPr="003F329B" w:rsidRDefault="00300522" w:rsidP="00300522">
      <w:pPr>
        <w:pStyle w:val="subsection"/>
      </w:pPr>
      <w:r w:rsidRPr="003F329B">
        <w:tab/>
        <w:t>(2)</w:t>
      </w:r>
      <w:r w:rsidRPr="003F329B">
        <w:tab/>
        <w:t>This section has effect despite section</w:t>
      </w:r>
      <w:r w:rsidR="003F329B">
        <w:t> </w:t>
      </w:r>
      <w:r w:rsidRPr="003F329B">
        <w:t>11</w:t>
      </w:r>
      <w:r w:rsidR="003F329B">
        <w:noBreakHyphen/>
      </w:r>
      <w:r w:rsidRPr="003F329B">
        <w:t>5 (which is about what is a creditable acquisition).</w:t>
      </w:r>
    </w:p>
    <w:p w:rsidR="00300522" w:rsidRPr="003F329B" w:rsidRDefault="00300522" w:rsidP="00300522">
      <w:pPr>
        <w:pStyle w:val="ActHead5"/>
      </w:pPr>
      <w:bookmarkStart w:id="792" w:name="_Toc416266353"/>
      <w:r w:rsidRPr="00AE4251">
        <w:rPr>
          <w:rStyle w:val="CharSectno"/>
        </w:rPr>
        <w:t>126</w:t>
      </w:r>
      <w:r w:rsidR="003F329B" w:rsidRPr="00AE4251">
        <w:rPr>
          <w:rStyle w:val="CharSectno"/>
        </w:rPr>
        <w:noBreakHyphen/>
      </w:r>
      <w:r w:rsidRPr="00AE4251">
        <w:rPr>
          <w:rStyle w:val="CharSectno"/>
        </w:rPr>
        <w:t>32</w:t>
      </w:r>
      <w:r w:rsidRPr="003F329B">
        <w:t xml:space="preserve">  Repayments of gambling losses are not consideration</w:t>
      </w:r>
      <w:bookmarkEnd w:id="792"/>
    </w:p>
    <w:p w:rsidR="00300522" w:rsidRPr="003F329B" w:rsidRDefault="00300522" w:rsidP="00300522">
      <w:pPr>
        <w:pStyle w:val="subsection"/>
      </w:pPr>
      <w:r w:rsidRPr="003F329B">
        <w:tab/>
        <w:t>(1)</w:t>
      </w:r>
      <w:r w:rsidRPr="003F329B">
        <w:tab/>
        <w:t xml:space="preserve">A payment of money is not the provision of </w:t>
      </w:r>
      <w:r w:rsidR="003F329B" w:rsidRPr="003F329B">
        <w:rPr>
          <w:position w:val="6"/>
          <w:sz w:val="16"/>
          <w:szCs w:val="16"/>
        </w:rPr>
        <w:t>*</w:t>
      </w:r>
      <w:r w:rsidRPr="003F329B">
        <w:t>consideration to the extent that the payment:</w:t>
      </w:r>
    </w:p>
    <w:p w:rsidR="00300522" w:rsidRPr="003F329B" w:rsidRDefault="00300522" w:rsidP="00300522">
      <w:pPr>
        <w:pStyle w:val="paragraph"/>
      </w:pPr>
      <w:r w:rsidRPr="003F329B">
        <w:tab/>
        <w:t>(a)</w:t>
      </w:r>
      <w:r w:rsidRPr="003F329B">
        <w:tab/>
        <w:t xml:space="preserve">is made by a supplier of </w:t>
      </w:r>
      <w:r w:rsidR="003F329B" w:rsidRPr="003F329B">
        <w:rPr>
          <w:position w:val="6"/>
          <w:sz w:val="16"/>
          <w:szCs w:val="16"/>
        </w:rPr>
        <w:t>*</w:t>
      </w:r>
      <w:r w:rsidRPr="003F329B">
        <w:t xml:space="preserve">gambling supplies to a </w:t>
      </w:r>
      <w:r w:rsidR="003F329B" w:rsidRPr="003F329B">
        <w:rPr>
          <w:position w:val="6"/>
          <w:sz w:val="16"/>
          <w:szCs w:val="16"/>
        </w:rPr>
        <w:t>*</w:t>
      </w:r>
      <w:r w:rsidRPr="003F329B">
        <w:t>recipient of gambling supplies that the supplier makes; and</w:t>
      </w:r>
    </w:p>
    <w:p w:rsidR="00300522" w:rsidRPr="003F329B" w:rsidRDefault="00300522" w:rsidP="00300522">
      <w:pPr>
        <w:pStyle w:val="paragraph"/>
      </w:pPr>
      <w:r w:rsidRPr="003F329B">
        <w:tab/>
        <w:t>(b)</w:t>
      </w:r>
      <w:r w:rsidRPr="003F329B">
        <w:tab/>
        <w:t>is made, under an agreement between them, to repay to the recipient a proportion of his or her losses relating to those supplies.</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15 (which is about what is consideration).</w:t>
      </w:r>
    </w:p>
    <w:p w:rsidR="00300522" w:rsidRPr="003F329B" w:rsidRDefault="00300522" w:rsidP="00300522">
      <w:pPr>
        <w:pStyle w:val="ActHead5"/>
      </w:pPr>
      <w:bookmarkStart w:id="793" w:name="_Toc416266354"/>
      <w:r w:rsidRPr="00AE4251">
        <w:rPr>
          <w:rStyle w:val="CharSectno"/>
        </w:rPr>
        <w:t>126</w:t>
      </w:r>
      <w:r w:rsidR="003F329B" w:rsidRPr="00AE4251">
        <w:rPr>
          <w:rStyle w:val="CharSectno"/>
        </w:rPr>
        <w:noBreakHyphen/>
      </w:r>
      <w:r w:rsidRPr="00AE4251">
        <w:rPr>
          <w:rStyle w:val="CharSectno"/>
        </w:rPr>
        <w:t>33</w:t>
      </w:r>
      <w:r w:rsidRPr="003F329B">
        <w:t xml:space="preserve">  Tax invoices not required for gambling supplies</w:t>
      </w:r>
      <w:bookmarkEnd w:id="793"/>
    </w:p>
    <w:p w:rsidR="00300522" w:rsidRPr="003F329B" w:rsidRDefault="00300522" w:rsidP="00300522">
      <w:pPr>
        <w:pStyle w:val="subsection"/>
      </w:pPr>
      <w:r w:rsidRPr="003F329B">
        <w:tab/>
        <w:t>(1)</w:t>
      </w:r>
      <w:r w:rsidRPr="003F329B">
        <w:tab/>
        <w:t xml:space="preserve">You are not required to issue a </w:t>
      </w:r>
      <w:r w:rsidR="003F329B" w:rsidRPr="003F329B">
        <w:rPr>
          <w:position w:val="6"/>
          <w:sz w:val="16"/>
          <w:szCs w:val="16"/>
        </w:rPr>
        <w:t>*</w:t>
      </w:r>
      <w:r w:rsidRPr="003F329B">
        <w:t xml:space="preserve">tax invoice for a </w:t>
      </w:r>
      <w:r w:rsidR="003F329B" w:rsidRPr="003F329B">
        <w:rPr>
          <w:position w:val="6"/>
          <w:sz w:val="16"/>
          <w:szCs w:val="16"/>
        </w:rPr>
        <w:t>*</w:t>
      </w:r>
      <w:r w:rsidRPr="003F329B">
        <w:t xml:space="preserve">taxable supply that you make that is solely a </w:t>
      </w:r>
      <w:r w:rsidR="003F329B" w:rsidRPr="003F329B">
        <w:rPr>
          <w:position w:val="6"/>
          <w:sz w:val="16"/>
          <w:szCs w:val="16"/>
        </w:rPr>
        <w:t>*</w:t>
      </w:r>
      <w:r w:rsidRPr="003F329B">
        <w:t>gambling supply.</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70 (which is about the requirement to issue tax invoices).</w:t>
      </w:r>
    </w:p>
    <w:p w:rsidR="00300522" w:rsidRPr="003F329B" w:rsidRDefault="00300522" w:rsidP="00300522">
      <w:pPr>
        <w:pStyle w:val="ActHead5"/>
      </w:pPr>
      <w:bookmarkStart w:id="794" w:name="_Toc416266355"/>
      <w:r w:rsidRPr="00AE4251">
        <w:rPr>
          <w:rStyle w:val="CharSectno"/>
        </w:rPr>
        <w:t>126</w:t>
      </w:r>
      <w:r w:rsidR="003F329B" w:rsidRPr="00AE4251">
        <w:rPr>
          <w:rStyle w:val="CharSectno"/>
        </w:rPr>
        <w:noBreakHyphen/>
      </w:r>
      <w:r w:rsidRPr="00AE4251">
        <w:rPr>
          <w:rStyle w:val="CharSectno"/>
        </w:rPr>
        <w:t>35</w:t>
      </w:r>
      <w:r w:rsidRPr="003F329B">
        <w:t xml:space="preserve">  Meaning of </w:t>
      </w:r>
      <w:r w:rsidRPr="003F329B">
        <w:rPr>
          <w:i/>
          <w:iCs/>
        </w:rPr>
        <w:t>gambling supply</w:t>
      </w:r>
      <w:r w:rsidRPr="003F329B">
        <w:t xml:space="preserve"> and </w:t>
      </w:r>
      <w:r w:rsidRPr="003F329B">
        <w:rPr>
          <w:i/>
          <w:iCs/>
        </w:rPr>
        <w:t>gambling event</w:t>
      </w:r>
      <w:bookmarkEnd w:id="794"/>
      <w:r w:rsidRPr="003F329B">
        <w:t xml:space="preserve"> </w:t>
      </w:r>
    </w:p>
    <w:p w:rsidR="00300522" w:rsidRPr="003F329B" w:rsidRDefault="00300522" w:rsidP="00300522">
      <w:pPr>
        <w:pStyle w:val="subsection"/>
      </w:pPr>
      <w:r w:rsidRPr="003F329B">
        <w:tab/>
        <w:t>(1)</w:t>
      </w:r>
      <w:r w:rsidRPr="003F329B">
        <w:tab/>
        <w:t xml:space="preserve">A </w:t>
      </w:r>
      <w:r w:rsidRPr="003F329B">
        <w:rPr>
          <w:b/>
          <w:bCs/>
          <w:i/>
          <w:iCs/>
        </w:rPr>
        <w:t>gambling supply</w:t>
      </w:r>
      <w:r w:rsidRPr="003F329B">
        <w:t xml:space="preserve"> is a </w:t>
      </w:r>
      <w:r w:rsidR="003F329B" w:rsidRPr="003F329B">
        <w:rPr>
          <w:position w:val="6"/>
          <w:sz w:val="16"/>
          <w:szCs w:val="16"/>
        </w:rPr>
        <w:t>*</w:t>
      </w:r>
      <w:r w:rsidRPr="003F329B">
        <w:t>taxable supply involving:</w:t>
      </w:r>
    </w:p>
    <w:p w:rsidR="00300522" w:rsidRPr="003F329B" w:rsidRDefault="00300522" w:rsidP="00300522">
      <w:pPr>
        <w:pStyle w:val="paragraph"/>
      </w:pPr>
      <w:r w:rsidRPr="003F329B">
        <w:tab/>
        <w:t>(a)</w:t>
      </w:r>
      <w:r w:rsidRPr="003F329B">
        <w:tab/>
        <w:t>the supply of a ticket (however described) in a lottery, raffle or similar undertaking; or</w:t>
      </w:r>
    </w:p>
    <w:p w:rsidR="00300522" w:rsidRPr="003F329B" w:rsidRDefault="00300522" w:rsidP="00300522">
      <w:pPr>
        <w:pStyle w:val="paragraph"/>
      </w:pPr>
      <w:r w:rsidRPr="003F329B">
        <w:tab/>
        <w:t>(b)</w:t>
      </w:r>
      <w:r w:rsidRPr="003F329B">
        <w:tab/>
        <w:t xml:space="preserve">the acceptance of a bet (however described) relating to the outcome of a </w:t>
      </w:r>
      <w:r w:rsidR="003F329B" w:rsidRPr="003F329B">
        <w:rPr>
          <w:position w:val="6"/>
          <w:sz w:val="16"/>
          <w:szCs w:val="16"/>
        </w:rPr>
        <w:t>*</w:t>
      </w:r>
      <w:r w:rsidRPr="003F329B">
        <w:t>gambling event.</w:t>
      </w:r>
    </w:p>
    <w:p w:rsidR="00300522" w:rsidRPr="003F329B" w:rsidRDefault="00300522" w:rsidP="00300522">
      <w:pPr>
        <w:pStyle w:val="subsection"/>
      </w:pPr>
      <w:r w:rsidRPr="003F329B">
        <w:tab/>
        <w:t>(2)</w:t>
      </w:r>
      <w:r w:rsidRPr="003F329B">
        <w:tab/>
        <w:t xml:space="preserve">A </w:t>
      </w:r>
      <w:r w:rsidRPr="003F329B">
        <w:rPr>
          <w:b/>
          <w:i/>
        </w:rPr>
        <w:t>gambling event</w:t>
      </w:r>
      <w:r w:rsidRPr="003F329B">
        <w:t xml:space="preserve"> is:</w:t>
      </w:r>
    </w:p>
    <w:p w:rsidR="00300522" w:rsidRPr="003F329B" w:rsidRDefault="00300522" w:rsidP="00300522">
      <w:pPr>
        <w:pStyle w:val="paragraph"/>
      </w:pPr>
      <w:r w:rsidRPr="003F329B">
        <w:tab/>
        <w:t>(a)</w:t>
      </w:r>
      <w:r w:rsidRPr="003F329B">
        <w:tab/>
        <w:t>the conducting of a lottery or raffle, or similar undertaking; or</w:t>
      </w:r>
    </w:p>
    <w:p w:rsidR="00300522" w:rsidRPr="003F329B" w:rsidRDefault="00300522" w:rsidP="00300522">
      <w:pPr>
        <w:pStyle w:val="paragraph"/>
      </w:pPr>
      <w:r w:rsidRPr="003F329B">
        <w:tab/>
        <w:t>(b)</w:t>
      </w:r>
      <w:r w:rsidRPr="003F329B">
        <w:tab/>
        <w:t>a race, game, or sporting event, or any other event, for which there is an outcome.</w:t>
      </w:r>
    </w:p>
    <w:p w:rsidR="00300522" w:rsidRPr="003F329B" w:rsidRDefault="00300522" w:rsidP="00A36DB5">
      <w:pPr>
        <w:pStyle w:val="ActHead3"/>
        <w:pageBreakBefore/>
      </w:pPr>
      <w:bookmarkStart w:id="795" w:name="_Toc416266356"/>
      <w:r w:rsidRPr="00AE4251">
        <w:rPr>
          <w:rStyle w:val="CharDivNo"/>
        </w:rPr>
        <w:t>Division</w:t>
      </w:r>
      <w:r w:rsidR="003F329B" w:rsidRPr="00AE4251">
        <w:rPr>
          <w:rStyle w:val="CharDivNo"/>
        </w:rPr>
        <w:t> </w:t>
      </w:r>
      <w:r w:rsidRPr="00AE4251">
        <w:rPr>
          <w:rStyle w:val="CharDivNo"/>
        </w:rPr>
        <w:t>129</w:t>
      </w:r>
      <w:r w:rsidRPr="003F329B">
        <w:t>—</w:t>
      </w:r>
      <w:r w:rsidRPr="00AE4251">
        <w:rPr>
          <w:rStyle w:val="CharDivText"/>
        </w:rPr>
        <w:t>Changes in the extent of creditable purpose</w:t>
      </w:r>
      <w:bookmarkEnd w:id="795"/>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129</w:t>
      </w:r>
      <w:r w:rsidR="003F329B">
        <w:noBreakHyphen/>
      </w:r>
      <w:r w:rsidRPr="003F329B">
        <w:t>A</w:t>
      </w:r>
      <w:r w:rsidRPr="003F329B">
        <w:tab/>
        <w:t>General</w:t>
      </w:r>
    </w:p>
    <w:p w:rsidR="00300522" w:rsidRPr="003F329B" w:rsidRDefault="00300522" w:rsidP="00300522">
      <w:pPr>
        <w:pStyle w:val="TofSectsSubdiv"/>
      </w:pPr>
      <w:r w:rsidRPr="003F329B">
        <w:t>129</w:t>
      </w:r>
      <w:r w:rsidR="003F329B">
        <w:noBreakHyphen/>
      </w:r>
      <w:r w:rsidRPr="003F329B">
        <w:t>B</w:t>
      </w:r>
      <w:r w:rsidRPr="003F329B">
        <w:tab/>
        <w:t>Adjustment periods</w:t>
      </w:r>
    </w:p>
    <w:p w:rsidR="00300522" w:rsidRPr="003F329B" w:rsidRDefault="00300522" w:rsidP="00300522">
      <w:pPr>
        <w:pStyle w:val="TofSectsSubdiv"/>
      </w:pPr>
      <w:r w:rsidRPr="003F329B">
        <w:t>129</w:t>
      </w:r>
      <w:r w:rsidR="003F329B">
        <w:noBreakHyphen/>
      </w:r>
      <w:r w:rsidRPr="003F329B">
        <w:t>C</w:t>
      </w:r>
      <w:r w:rsidRPr="003F329B">
        <w:tab/>
        <w:t>When adjustments for acquisitions and importations arise</w:t>
      </w:r>
    </w:p>
    <w:p w:rsidR="00300522" w:rsidRPr="003F329B" w:rsidRDefault="00300522" w:rsidP="00300522">
      <w:pPr>
        <w:pStyle w:val="TofSectsSubdiv"/>
      </w:pPr>
      <w:r w:rsidRPr="003F329B">
        <w:t>129</w:t>
      </w:r>
      <w:r w:rsidR="003F329B">
        <w:noBreakHyphen/>
      </w:r>
      <w:r w:rsidRPr="003F329B">
        <w:t>D</w:t>
      </w:r>
      <w:r w:rsidRPr="003F329B">
        <w:tab/>
        <w:t>Amounts of adjustments for acquisitions and importations</w:t>
      </w:r>
    </w:p>
    <w:p w:rsidR="00300522" w:rsidRPr="003F329B" w:rsidRDefault="00300522" w:rsidP="00300522">
      <w:pPr>
        <w:pStyle w:val="TofSectsSubdiv"/>
      </w:pPr>
      <w:r w:rsidRPr="003F329B">
        <w:t>129</w:t>
      </w:r>
      <w:r w:rsidR="003F329B">
        <w:noBreakHyphen/>
      </w:r>
      <w:r w:rsidRPr="003F329B">
        <w:t>E</w:t>
      </w:r>
      <w:r w:rsidRPr="003F329B">
        <w:tab/>
        <w:t>Attributing adjustments under this Division</w:t>
      </w:r>
    </w:p>
    <w:p w:rsidR="00300522" w:rsidRPr="003F329B" w:rsidRDefault="00300522" w:rsidP="00300522">
      <w:pPr>
        <w:pStyle w:val="ActHead5"/>
      </w:pPr>
      <w:bookmarkStart w:id="796" w:name="_Toc416266357"/>
      <w:r w:rsidRPr="00AE4251">
        <w:rPr>
          <w:rStyle w:val="CharSectno"/>
        </w:rPr>
        <w:t>129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796"/>
    </w:p>
    <w:p w:rsidR="00300522" w:rsidRPr="003F329B" w:rsidRDefault="00300522" w:rsidP="00300522">
      <w:pPr>
        <w:pStyle w:val="BoxText"/>
      </w:pPr>
      <w:r w:rsidRPr="003F329B">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3F329B">
        <w:t> </w:t>
      </w:r>
      <w:r w:rsidRPr="003F329B">
        <w:t>2</w:t>
      </w:r>
      <w:r w:rsidR="003F329B">
        <w:noBreakHyphen/>
      </w:r>
      <w:r w:rsidRPr="003F329B">
        <w:t xml:space="preserve">4) may need to be made. </w:t>
      </w:r>
    </w:p>
    <w:p w:rsidR="00300522" w:rsidRPr="003F329B" w:rsidRDefault="00300522" w:rsidP="00300522">
      <w:pPr>
        <w:pStyle w:val="ActHead4"/>
      </w:pPr>
      <w:bookmarkStart w:id="797" w:name="_Toc416266358"/>
      <w:r w:rsidRPr="00AE4251">
        <w:rPr>
          <w:rStyle w:val="CharSubdNo"/>
        </w:rPr>
        <w:t>Subdivision</w:t>
      </w:r>
      <w:r w:rsidR="003F329B" w:rsidRPr="00AE4251">
        <w:rPr>
          <w:rStyle w:val="CharSubdNo"/>
        </w:rPr>
        <w:t> </w:t>
      </w:r>
      <w:r w:rsidRPr="00AE4251">
        <w:rPr>
          <w:rStyle w:val="CharSubdNo"/>
        </w:rPr>
        <w:t>129</w:t>
      </w:r>
      <w:r w:rsidR="003F329B" w:rsidRPr="00AE4251">
        <w:rPr>
          <w:rStyle w:val="CharSubdNo"/>
        </w:rPr>
        <w:noBreakHyphen/>
      </w:r>
      <w:r w:rsidRPr="00AE4251">
        <w:rPr>
          <w:rStyle w:val="CharSubdNo"/>
        </w:rPr>
        <w:t>A</w:t>
      </w:r>
      <w:r w:rsidRPr="003F329B">
        <w:t>—</w:t>
      </w:r>
      <w:r w:rsidRPr="00AE4251">
        <w:rPr>
          <w:rStyle w:val="CharSubdText"/>
        </w:rPr>
        <w:t>General</w:t>
      </w:r>
      <w:bookmarkEnd w:id="797"/>
    </w:p>
    <w:p w:rsidR="00300522" w:rsidRPr="003F329B" w:rsidRDefault="00300522" w:rsidP="00300522">
      <w:pPr>
        <w:pStyle w:val="ActHead5"/>
      </w:pPr>
      <w:bookmarkStart w:id="798" w:name="_Toc416266359"/>
      <w:r w:rsidRPr="00AE4251">
        <w:rPr>
          <w:rStyle w:val="CharSectno"/>
        </w:rPr>
        <w:t>129</w:t>
      </w:r>
      <w:r w:rsidR="003F329B" w:rsidRPr="00AE4251">
        <w:rPr>
          <w:rStyle w:val="CharSectno"/>
        </w:rPr>
        <w:noBreakHyphen/>
      </w:r>
      <w:r w:rsidRPr="00AE4251">
        <w:rPr>
          <w:rStyle w:val="CharSectno"/>
        </w:rPr>
        <w:t>5</w:t>
      </w:r>
      <w:r w:rsidRPr="003F329B">
        <w:t xml:space="preserve">  Adjustments arising under this Division</w:t>
      </w:r>
      <w:bookmarkEnd w:id="798"/>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can arise under this </w:t>
      </w:r>
      <w:r w:rsidR="00A53099" w:rsidRPr="003F329B">
        <w:t>Division</w:t>
      </w:r>
      <w:r w:rsidR="00A36DB5" w:rsidRPr="003F329B">
        <w:t xml:space="preserve"> </w:t>
      </w:r>
      <w:r w:rsidRPr="003F329B">
        <w:t>for:</w:t>
      </w:r>
    </w:p>
    <w:p w:rsidR="00300522" w:rsidRPr="003F329B" w:rsidRDefault="00300522" w:rsidP="00300522">
      <w:pPr>
        <w:pStyle w:val="paragraph"/>
      </w:pPr>
      <w:r w:rsidRPr="003F329B">
        <w:tab/>
        <w:t>(a)</w:t>
      </w:r>
      <w:r w:rsidRPr="003F329B">
        <w:tab/>
        <w:t xml:space="preserve">an acquisition, even if it is not a </w:t>
      </w:r>
      <w:r w:rsidR="003F329B" w:rsidRPr="003F329B">
        <w:rPr>
          <w:position w:val="6"/>
          <w:sz w:val="16"/>
          <w:szCs w:val="16"/>
        </w:rPr>
        <w:t>*</w:t>
      </w:r>
      <w:r w:rsidRPr="003F329B">
        <w:t>creditable acquisition; or</w:t>
      </w:r>
    </w:p>
    <w:p w:rsidR="00300522" w:rsidRPr="003F329B" w:rsidRDefault="00300522" w:rsidP="00300522">
      <w:pPr>
        <w:pStyle w:val="paragraph"/>
      </w:pPr>
      <w:r w:rsidRPr="003F329B">
        <w:tab/>
        <w:t>(b)</w:t>
      </w:r>
      <w:r w:rsidRPr="003F329B">
        <w:tab/>
        <w:t xml:space="preserve">an importation, even if it is not a </w:t>
      </w:r>
      <w:r w:rsidR="003F329B" w:rsidRPr="003F329B">
        <w:rPr>
          <w:position w:val="6"/>
          <w:sz w:val="16"/>
          <w:szCs w:val="16"/>
        </w:rPr>
        <w:t>*</w:t>
      </w:r>
      <w:r w:rsidRPr="003F329B">
        <w:t>creditable importation;</w:t>
      </w:r>
    </w:p>
    <w:p w:rsidR="00300522" w:rsidRPr="003F329B" w:rsidRDefault="00300522" w:rsidP="00300522">
      <w:pPr>
        <w:pStyle w:val="subsection2"/>
      </w:pPr>
      <w:r w:rsidRPr="003F329B">
        <w:t xml:space="preserve">in respect of any </w:t>
      </w:r>
      <w:r w:rsidR="003F329B" w:rsidRPr="003F329B">
        <w:rPr>
          <w:position w:val="6"/>
          <w:sz w:val="16"/>
          <w:szCs w:val="16"/>
        </w:rPr>
        <w:t>*</w:t>
      </w:r>
      <w:r w:rsidRPr="003F329B">
        <w:t>adjustment period for the acquisition or importation.</w:t>
      </w:r>
    </w:p>
    <w:p w:rsidR="00300522" w:rsidRPr="003F329B" w:rsidRDefault="00300522" w:rsidP="00300522">
      <w:pPr>
        <w:pStyle w:val="subsection"/>
      </w:pPr>
      <w:r w:rsidRPr="003F329B">
        <w:tab/>
        <w:t>(2)</w:t>
      </w:r>
      <w:r w:rsidRPr="003F329B">
        <w:tab/>
        <w:t>However, in determining:</w:t>
      </w:r>
    </w:p>
    <w:p w:rsidR="00300522" w:rsidRPr="003F329B" w:rsidRDefault="00300522" w:rsidP="00300522">
      <w:pPr>
        <w:pStyle w:val="paragraph"/>
      </w:pPr>
      <w:r w:rsidRPr="003F329B">
        <w:tab/>
        <w:t>(a)</w:t>
      </w:r>
      <w:r w:rsidRPr="003F329B">
        <w:tab/>
        <w:t xml:space="preserve">whether an adjustment under this </w:t>
      </w:r>
      <w:r w:rsidR="00A53099" w:rsidRPr="003F329B">
        <w:t>Division</w:t>
      </w:r>
      <w:r w:rsidR="00A36DB5" w:rsidRPr="003F329B">
        <w:t xml:space="preserve"> </w:t>
      </w:r>
      <w:r w:rsidRPr="003F329B">
        <w:t>arises; or</w:t>
      </w:r>
    </w:p>
    <w:p w:rsidR="00300522" w:rsidRPr="003F329B" w:rsidRDefault="00300522" w:rsidP="00300522">
      <w:pPr>
        <w:pStyle w:val="paragraph"/>
      </w:pPr>
      <w:r w:rsidRPr="003F329B">
        <w:tab/>
        <w:t>(b)</w:t>
      </w:r>
      <w:r w:rsidRPr="003F329B">
        <w:tab/>
        <w:t xml:space="preserve">the amount of such an </w:t>
      </w:r>
      <w:r w:rsidR="003F329B" w:rsidRPr="003F329B">
        <w:rPr>
          <w:position w:val="6"/>
          <w:sz w:val="16"/>
          <w:szCs w:val="16"/>
        </w:rPr>
        <w:t>*</w:t>
      </w:r>
      <w:r w:rsidRPr="003F329B">
        <w:t>adjustment;</w:t>
      </w:r>
    </w:p>
    <w:p w:rsidR="00300522" w:rsidRPr="003F329B" w:rsidRDefault="00300522" w:rsidP="00300522">
      <w:pPr>
        <w:pStyle w:val="subsection2"/>
      </w:pPr>
      <w:r w:rsidRPr="003F329B">
        <w:t xml:space="preserve">disregard any change in the extent to which the thing acquired or imported is </w:t>
      </w:r>
      <w:r w:rsidR="003F329B" w:rsidRPr="003F329B">
        <w:rPr>
          <w:position w:val="6"/>
          <w:sz w:val="16"/>
          <w:szCs w:val="16"/>
        </w:rPr>
        <w:t>*</w:t>
      </w:r>
      <w:r w:rsidRPr="003F329B">
        <w:t xml:space="preserve">applied in making </w:t>
      </w:r>
      <w:r w:rsidR="003F329B" w:rsidRPr="003F329B">
        <w:rPr>
          <w:position w:val="6"/>
          <w:sz w:val="16"/>
          <w:szCs w:val="16"/>
        </w:rPr>
        <w:t>*</w:t>
      </w:r>
      <w:r w:rsidRPr="003F329B">
        <w:t xml:space="preserve">financial supplies, unless you </w:t>
      </w:r>
      <w:r w:rsidR="003F329B" w:rsidRPr="003F329B">
        <w:rPr>
          <w:position w:val="6"/>
          <w:sz w:val="16"/>
          <w:szCs w:val="16"/>
        </w:rPr>
        <w:t>*</w:t>
      </w:r>
      <w:r w:rsidRPr="003F329B">
        <w:t>exceed the financial acquisitions threshold</w:t>
      </w:r>
      <w:r w:rsidR="00153395" w:rsidRPr="003F329B">
        <w:t>.</w:t>
      </w:r>
    </w:p>
    <w:p w:rsidR="00300522" w:rsidRPr="003F329B" w:rsidRDefault="00300522" w:rsidP="00300522">
      <w:pPr>
        <w:pStyle w:val="ActHead5"/>
      </w:pPr>
      <w:bookmarkStart w:id="799" w:name="_Toc416266360"/>
      <w:r w:rsidRPr="00AE4251">
        <w:rPr>
          <w:rStyle w:val="CharSectno"/>
        </w:rPr>
        <w:t>129</w:t>
      </w:r>
      <w:r w:rsidR="003F329B" w:rsidRPr="00AE4251">
        <w:rPr>
          <w:rStyle w:val="CharSectno"/>
        </w:rPr>
        <w:noBreakHyphen/>
      </w:r>
      <w:r w:rsidRPr="00AE4251">
        <w:rPr>
          <w:rStyle w:val="CharSectno"/>
        </w:rPr>
        <w:t>10</w:t>
      </w:r>
      <w:r w:rsidRPr="003F329B">
        <w:t xml:space="preserve">  Adjustments do not arise under this </w:t>
      </w:r>
      <w:r w:rsidR="00A53099" w:rsidRPr="003F329B">
        <w:t>Division</w:t>
      </w:r>
      <w:r w:rsidR="00A36DB5" w:rsidRPr="003F329B">
        <w:t xml:space="preserve"> </w:t>
      </w:r>
      <w:r w:rsidRPr="003F329B">
        <w:t>for acquisitions and importations below a certain value</w:t>
      </w:r>
      <w:bookmarkEnd w:id="799"/>
    </w:p>
    <w:p w:rsidR="00300522" w:rsidRPr="003F329B" w:rsidRDefault="00300522" w:rsidP="00300522">
      <w:pPr>
        <w:pStyle w:val="subsection"/>
      </w:pPr>
      <w:r w:rsidRPr="003F329B">
        <w:tab/>
        <w:t>(1)</w:t>
      </w:r>
      <w:r w:rsidRPr="003F329B">
        <w:tab/>
        <w:t>Despite section</w:t>
      </w:r>
      <w:r w:rsidR="003F329B">
        <w:t> </w:t>
      </w:r>
      <w:r w:rsidRPr="003F329B">
        <w:t>129</w:t>
      </w:r>
      <w:r w:rsidR="003F329B">
        <w:noBreakHyphen/>
      </w:r>
      <w:r w:rsidRPr="003F329B">
        <w:t xml:space="preserve">5, an adjustment cannot arise under this </w:t>
      </w:r>
      <w:r w:rsidR="00A53099" w:rsidRPr="003F329B">
        <w:t>Division</w:t>
      </w:r>
      <w:r w:rsidR="00A36DB5" w:rsidRPr="003F329B">
        <w:t xml:space="preserve"> </w:t>
      </w:r>
      <w:r w:rsidRPr="003F329B">
        <w:t xml:space="preserve">for an acquisition or importation that </w:t>
      </w:r>
      <w:r w:rsidR="003F329B" w:rsidRPr="003F329B">
        <w:rPr>
          <w:position w:val="6"/>
          <w:sz w:val="16"/>
          <w:szCs w:val="16"/>
        </w:rPr>
        <w:t>*</w:t>
      </w:r>
      <w:r w:rsidRPr="003F329B">
        <w:t xml:space="preserve">relates to business finance, unless the acquisition or importation had a </w:t>
      </w:r>
      <w:r w:rsidR="003F329B" w:rsidRPr="003F329B">
        <w:rPr>
          <w:position w:val="6"/>
          <w:sz w:val="16"/>
          <w:szCs w:val="16"/>
        </w:rPr>
        <w:t>*</w:t>
      </w:r>
      <w:r w:rsidRPr="003F329B">
        <w:t>GST exclusive value of more than $10,000.</w:t>
      </w:r>
    </w:p>
    <w:p w:rsidR="00300522" w:rsidRPr="003F329B" w:rsidRDefault="00300522" w:rsidP="00300522">
      <w:pPr>
        <w:pStyle w:val="subsection"/>
      </w:pPr>
      <w:r w:rsidRPr="003F329B">
        <w:tab/>
        <w:t>(2)</w:t>
      </w:r>
      <w:r w:rsidRPr="003F329B">
        <w:tab/>
        <w:t>Despite section</w:t>
      </w:r>
      <w:r w:rsidR="003F329B">
        <w:t> </w:t>
      </w:r>
      <w:r w:rsidRPr="003F329B">
        <w:t>129</w:t>
      </w:r>
      <w:r w:rsidR="003F329B">
        <w:noBreakHyphen/>
      </w:r>
      <w:r w:rsidRPr="003F329B">
        <w:t xml:space="preserve">5, an adjustment cannot arise under this </w:t>
      </w:r>
      <w:r w:rsidR="00A53099" w:rsidRPr="003F329B">
        <w:t>Division</w:t>
      </w:r>
      <w:r w:rsidR="00A36DB5" w:rsidRPr="003F329B">
        <w:t xml:space="preserve"> </w:t>
      </w:r>
      <w:r w:rsidRPr="003F329B">
        <w:t xml:space="preserve">for an acquisition or importation that does not </w:t>
      </w:r>
      <w:r w:rsidR="003F329B" w:rsidRPr="003F329B">
        <w:rPr>
          <w:position w:val="6"/>
          <w:sz w:val="16"/>
          <w:szCs w:val="16"/>
        </w:rPr>
        <w:t>*</w:t>
      </w:r>
      <w:r w:rsidRPr="003F329B">
        <w:t xml:space="preserve">relate to business finance, unless the acquisition or importation had a </w:t>
      </w:r>
      <w:r w:rsidR="003F329B" w:rsidRPr="003F329B">
        <w:rPr>
          <w:position w:val="6"/>
          <w:sz w:val="16"/>
          <w:szCs w:val="16"/>
        </w:rPr>
        <w:t>*</w:t>
      </w:r>
      <w:r w:rsidRPr="003F329B">
        <w:t>GST exclusive value of more than $1,000.</w:t>
      </w:r>
    </w:p>
    <w:p w:rsidR="00300522" w:rsidRPr="003F329B" w:rsidRDefault="00300522" w:rsidP="00300522">
      <w:pPr>
        <w:pStyle w:val="subsection"/>
      </w:pPr>
      <w:r w:rsidRPr="003F329B">
        <w:tab/>
        <w:t>(3)</w:t>
      </w:r>
      <w:r w:rsidRPr="003F329B">
        <w:tab/>
        <w:t xml:space="preserve">An acquisition or importation </w:t>
      </w:r>
      <w:r w:rsidRPr="003F329B">
        <w:rPr>
          <w:b/>
          <w:bCs/>
          <w:i/>
          <w:iCs/>
        </w:rPr>
        <w:t>relates to business finance</w:t>
      </w:r>
      <w:r w:rsidRPr="003F329B">
        <w:t xml:space="preserve"> if, at the time of the acquisition or importation, it:</w:t>
      </w:r>
    </w:p>
    <w:p w:rsidR="00300522" w:rsidRPr="003F329B" w:rsidRDefault="00300522" w:rsidP="00300522">
      <w:pPr>
        <w:pStyle w:val="paragraph"/>
      </w:pPr>
      <w:r w:rsidRPr="003F329B">
        <w:tab/>
        <w:t>(a)</w:t>
      </w:r>
      <w:r w:rsidRPr="003F329B">
        <w:tab/>
        <w:t xml:space="preserve">related solely or partly to making </w:t>
      </w:r>
      <w:r w:rsidR="003F329B" w:rsidRPr="003F329B">
        <w:rPr>
          <w:position w:val="6"/>
          <w:sz w:val="16"/>
          <w:szCs w:val="16"/>
        </w:rPr>
        <w:t>*</w:t>
      </w:r>
      <w:r w:rsidRPr="003F329B">
        <w:t>financial supplies; and</w:t>
      </w:r>
    </w:p>
    <w:p w:rsidR="00300522" w:rsidRPr="003F329B" w:rsidRDefault="00300522" w:rsidP="00300522">
      <w:pPr>
        <w:pStyle w:val="paragraph"/>
      </w:pPr>
      <w:r w:rsidRPr="003F329B">
        <w:tab/>
        <w:t>(b)</w:t>
      </w:r>
      <w:r w:rsidRPr="003F329B">
        <w:tab/>
        <w:t>was not solely or partly of a private or domestic nature.</w:t>
      </w:r>
    </w:p>
    <w:p w:rsidR="00300522" w:rsidRPr="003F329B" w:rsidRDefault="00300522" w:rsidP="00300522">
      <w:pPr>
        <w:pStyle w:val="ActHead5"/>
      </w:pPr>
      <w:bookmarkStart w:id="800" w:name="_Toc416266361"/>
      <w:r w:rsidRPr="00AE4251">
        <w:rPr>
          <w:rStyle w:val="CharSectno"/>
        </w:rPr>
        <w:t>129</w:t>
      </w:r>
      <w:r w:rsidR="003F329B" w:rsidRPr="00AE4251">
        <w:rPr>
          <w:rStyle w:val="CharSectno"/>
        </w:rPr>
        <w:noBreakHyphen/>
      </w:r>
      <w:r w:rsidRPr="00AE4251">
        <w:rPr>
          <w:rStyle w:val="CharSectno"/>
        </w:rPr>
        <w:t>15</w:t>
      </w:r>
      <w:r w:rsidRPr="003F329B">
        <w:t xml:space="preserve">  Adjustments do not arise under this </w:t>
      </w:r>
      <w:r w:rsidR="00A53099" w:rsidRPr="003F329B">
        <w:t>Division</w:t>
      </w:r>
      <w:r w:rsidR="00A36DB5" w:rsidRPr="003F329B">
        <w:t xml:space="preserve"> </w:t>
      </w:r>
      <w:r w:rsidRPr="003F329B">
        <w:t>where there are adjustments under Division</w:t>
      </w:r>
      <w:r w:rsidR="003F329B">
        <w:t> </w:t>
      </w:r>
      <w:r w:rsidRPr="003F329B">
        <w:t>130</w:t>
      </w:r>
      <w:bookmarkEnd w:id="800"/>
    </w:p>
    <w:p w:rsidR="00300522" w:rsidRPr="003F329B" w:rsidRDefault="00300522" w:rsidP="00300522">
      <w:pPr>
        <w:pStyle w:val="subsection"/>
      </w:pPr>
      <w:r w:rsidRPr="003F329B">
        <w:tab/>
      </w:r>
      <w:r w:rsidRPr="003F329B">
        <w:tab/>
        <w:t>Despite section</w:t>
      </w:r>
      <w:r w:rsidR="003F329B">
        <w:t> </w:t>
      </w:r>
      <w:r w:rsidRPr="003F329B">
        <w:t>129</w:t>
      </w:r>
      <w:r w:rsidR="003F329B">
        <w:noBreakHyphen/>
      </w:r>
      <w:r w:rsidRPr="003F329B">
        <w:t xml:space="preserve">5, you cannot have an adjustment under this </w:t>
      </w:r>
      <w:r w:rsidR="00A53099" w:rsidRPr="003F329B">
        <w:t>Division</w:t>
      </w:r>
      <w:r w:rsidR="00A36DB5" w:rsidRPr="003F329B">
        <w:t xml:space="preserve"> </w:t>
      </w:r>
      <w:r w:rsidRPr="003F329B">
        <w:t xml:space="preserve">for an acquisition if you have already had an </w:t>
      </w:r>
      <w:r w:rsidR="003F329B" w:rsidRPr="003F329B">
        <w:rPr>
          <w:position w:val="6"/>
          <w:sz w:val="16"/>
          <w:szCs w:val="16"/>
        </w:rPr>
        <w:t>*</w:t>
      </w:r>
      <w:r w:rsidRPr="003F329B">
        <w:t>adjustment under Division</w:t>
      </w:r>
      <w:r w:rsidR="003F329B">
        <w:t> </w:t>
      </w:r>
      <w:r w:rsidRPr="003F329B">
        <w:t>130 (goods applied solely to private or domestic use) for the acquisition.</w:t>
      </w:r>
    </w:p>
    <w:p w:rsidR="00300522" w:rsidRPr="003F329B" w:rsidRDefault="00300522" w:rsidP="00300522">
      <w:pPr>
        <w:pStyle w:val="ActHead4"/>
      </w:pPr>
      <w:bookmarkStart w:id="801" w:name="_Toc416266362"/>
      <w:r w:rsidRPr="00AE4251">
        <w:rPr>
          <w:rStyle w:val="CharSubdNo"/>
        </w:rPr>
        <w:t>Subdivision</w:t>
      </w:r>
      <w:r w:rsidR="003F329B" w:rsidRPr="00AE4251">
        <w:rPr>
          <w:rStyle w:val="CharSubdNo"/>
        </w:rPr>
        <w:t> </w:t>
      </w:r>
      <w:r w:rsidRPr="00AE4251">
        <w:rPr>
          <w:rStyle w:val="CharSubdNo"/>
        </w:rPr>
        <w:t>129</w:t>
      </w:r>
      <w:r w:rsidR="003F329B" w:rsidRPr="00AE4251">
        <w:rPr>
          <w:rStyle w:val="CharSubdNo"/>
        </w:rPr>
        <w:noBreakHyphen/>
      </w:r>
      <w:r w:rsidRPr="00AE4251">
        <w:rPr>
          <w:rStyle w:val="CharSubdNo"/>
        </w:rPr>
        <w:t>B</w:t>
      </w:r>
      <w:r w:rsidRPr="003F329B">
        <w:t>—</w:t>
      </w:r>
      <w:r w:rsidRPr="00AE4251">
        <w:rPr>
          <w:rStyle w:val="CharSubdText"/>
        </w:rPr>
        <w:t>Adjustment periods</w:t>
      </w:r>
      <w:bookmarkEnd w:id="801"/>
    </w:p>
    <w:p w:rsidR="00300522" w:rsidRPr="003F329B" w:rsidRDefault="00300522" w:rsidP="00300522">
      <w:pPr>
        <w:pStyle w:val="ActHead5"/>
      </w:pPr>
      <w:bookmarkStart w:id="802" w:name="_Toc416266363"/>
      <w:r w:rsidRPr="00AE4251">
        <w:rPr>
          <w:rStyle w:val="CharSectno"/>
        </w:rPr>
        <w:t>129</w:t>
      </w:r>
      <w:r w:rsidR="003F329B" w:rsidRPr="00AE4251">
        <w:rPr>
          <w:rStyle w:val="CharSectno"/>
        </w:rPr>
        <w:noBreakHyphen/>
      </w:r>
      <w:r w:rsidRPr="00AE4251">
        <w:rPr>
          <w:rStyle w:val="CharSectno"/>
        </w:rPr>
        <w:t>20</w:t>
      </w:r>
      <w:r w:rsidRPr="003F329B">
        <w:t xml:space="preserve">  Adjustment periods</w:t>
      </w:r>
      <w:bookmarkEnd w:id="802"/>
    </w:p>
    <w:p w:rsidR="00300522" w:rsidRPr="003F329B" w:rsidRDefault="00300522" w:rsidP="00300522">
      <w:pPr>
        <w:pStyle w:val="subsection"/>
      </w:pPr>
      <w:r w:rsidRPr="003F329B">
        <w:tab/>
        <w:t>(1)</w:t>
      </w:r>
      <w:r w:rsidRPr="003F329B">
        <w:tab/>
        <w:t xml:space="preserve">An </w:t>
      </w:r>
      <w:r w:rsidRPr="003F329B">
        <w:rPr>
          <w:b/>
          <w:bCs/>
          <w:i/>
          <w:iCs/>
        </w:rPr>
        <w:t>adjustment period</w:t>
      </w:r>
      <w:r w:rsidRPr="003F329B">
        <w:t xml:space="preserve"> for an acquisition or importation is a tax period applying to you that:</w:t>
      </w:r>
    </w:p>
    <w:p w:rsidR="00300522" w:rsidRPr="003F329B" w:rsidRDefault="00300522" w:rsidP="00300522">
      <w:pPr>
        <w:pStyle w:val="paragraph"/>
      </w:pPr>
      <w:r w:rsidRPr="003F329B">
        <w:tab/>
        <w:t>(a)</w:t>
      </w:r>
      <w:r w:rsidRPr="003F329B">
        <w:tab/>
        <w:t xml:space="preserve">starts at least 12 months after the end of the tax period to which the acquisition or importation is attributable (or would be attributable if it were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creditable importation); and</w:t>
      </w:r>
    </w:p>
    <w:p w:rsidR="00300522" w:rsidRPr="003F329B" w:rsidRDefault="00300522" w:rsidP="00300522">
      <w:pPr>
        <w:pStyle w:val="paragraph"/>
      </w:pPr>
      <w:r w:rsidRPr="003F329B">
        <w:tab/>
        <w:t>(b)</w:t>
      </w:r>
      <w:r w:rsidRPr="003F329B">
        <w:tab/>
        <w:t>ends:</w:t>
      </w:r>
    </w:p>
    <w:p w:rsidR="00300522" w:rsidRPr="003F329B" w:rsidRDefault="00300522" w:rsidP="00300522">
      <w:pPr>
        <w:pStyle w:val="paragraphsub"/>
      </w:pPr>
      <w:r w:rsidRPr="003F329B">
        <w:tab/>
        <w:t>(i)</w:t>
      </w:r>
      <w:r w:rsidRPr="003F329B">
        <w:tab/>
        <w:t>on 30</w:t>
      </w:r>
      <w:r w:rsidR="003F329B">
        <w:t> </w:t>
      </w:r>
      <w:r w:rsidRPr="003F329B">
        <w:t>June in any year; or</w:t>
      </w:r>
    </w:p>
    <w:p w:rsidR="00300522" w:rsidRPr="003F329B" w:rsidRDefault="00300522" w:rsidP="00300522">
      <w:pPr>
        <w:pStyle w:val="paragraphsub"/>
      </w:pPr>
      <w:r w:rsidRPr="003F329B">
        <w:tab/>
        <w:t>(ii)</w:t>
      </w:r>
      <w:r w:rsidRPr="003F329B">
        <w:tab/>
        <w:t>if none of the tax periods applying to you in a particular year ends on 30</w:t>
      </w:r>
      <w:r w:rsidR="003F329B">
        <w:t> </w:t>
      </w:r>
      <w:r w:rsidRPr="003F329B">
        <w:t>June—closer to 30</w:t>
      </w:r>
      <w:r w:rsidR="003F329B">
        <w:t> </w:t>
      </w:r>
      <w:r w:rsidRPr="003F329B">
        <w:t>June than any of the other tax periods applying to you in that year.</w:t>
      </w:r>
    </w:p>
    <w:p w:rsidR="00300522" w:rsidRPr="003F329B" w:rsidRDefault="00300522" w:rsidP="00300522">
      <w:pPr>
        <w:pStyle w:val="subsection2"/>
      </w:pPr>
      <w:r w:rsidRPr="003F329B">
        <w:t>In addition, a tax period provided for under section</w:t>
      </w:r>
      <w:r w:rsidR="003F329B">
        <w:t> </w:t>
      </w:r>
      <w:r w:rsidR="0055095C" w:rsidRPr="003F329B">
        <w:t>27</w:t>
      </w:r>
      <w:r w:rsidR="003F329B">
        <w:noBreakHyphen/>
      </w:r>
      <w:r w:rsidR="0055095C" w:rsidRPr="003F329B">
        <w:t xml:space="preserve">39 or </w:t>
      </w:r>
      <w:r w:rsidRPr="003F329B">
        <w:t>27</w:t>
      </w:r>
      <w:r w:rsidR="003F329B">
        <w:noBreakHyphen/>
      </w:r>
      <w:r w:rsidRPr="003F329B">
        <w:t>40 or subsection</w:t>
      </w:r>
      <w:r w:rsidR="003F329B">
        <w:t> </w:t>
      </w:r>
      <w:r w:rsidRPr="003F329B">
        <w:t>151</w:t>
      </w:r>
      <w:r w:rsidR="003F329B">
        <w:noBreakHyphen/>
      </w:r>
      <w:r w:rsidRPr="003F329B">
        <w:t>55(1) or 162</w:t>
      </w:r>
      <w:r w:rsidR="003F329B">
        <w:noBreakHyphen/>
      </w:r>
      <w:r w:rsidRPr="003F329B">
        <w:t xml:space="preserve">85(1) is an </w:t>
      </w:r>
      <w:r w:rsidRPr="003F329B">
        <w:rPr>
          <w:b/>
          <w:bCs/>
          <w:i/>
          <w:iCs/>
        </w:rPr>
        <w:t>adjustment period</w:t>
      </w:r>
      <w:r w:rsidRPr="003F329B">
        <w:t xml:space="preserve"> for the acquisition or importation.</w:t>
      </w:r>
    </w:p>
    <w:p w:rsidR="00300522" w:rsidRPr="003F329B" w:rsidRDefault="00300522" w:rsidP="00300522">
      <w:pPr>
        <w:pStyle w:val="notetext"/>
      </w:pPr>
      <w:r w:rsidRPr="003F329B">
        <w:t>Note:</w:t>
      </w:r>
      <w:r w:rsidRPr="003F329B">
        <w:tab/>
      </w:r>
      <w:r w:rsidR="0055095C" w:rsidRPr="003F329B">
        <w:t>Section</w:t>
      </w:r>
      <w:r w:rsidR="003F329B">
        <w:t> </w:t>
      </w:r>
      <w:r w:rsidR="0055095C" w:rsidRPr="003F329B">
        <w:t>27</w:t>
      </w:r>
      <w:r w:rsidR="003F329B">
        <w:noBreakHyphen/>
      </w:r>
      <w:r w:rsidR="0055095C" w:rsidRPr="003F329B">
        <w:t xml:space="preserve">39 deals with an incapacitated entity’s tax periods. </w:t>
      </w:r>
      <w:r w:rsidRPr="003F329B">
        <w:t>Section</w:t>
      </w:r>
      <w:r w:rsidR="003F329B">
        <w:t> </w:t>
      </w:r>
      <w:r w:rsidRPr="003F329B">
        <w:t>27</w:t>
      </w:r>
      <w:r w:rsidR="003F329B">
        <w:noBreakHyphen/>
      </w:r>
      <w:r w:rsidRPr="003F329B">
        <w:t>40 and subsections</w:t>
      </w:r>
      <w:r w:rsidR="003F329B">
        <w:t> </w:t>
      </w:r>
      <w:r w:rsidRPr="003F329B">
        <w:t>151</w:t>
      </w:r>
      <w:r w:rsidR="003F329B">
        <w:noBreakHyphen/>
      </w:r>
      <w:r w:rsidRPr="003F329B">
        <w:t>55(1) and 162</w:t>
      </w:r>
      <w:r w:rsidR="003F329B">
        <w:noBreakHyphen/>
      </w:r>
      <w:r w:rsidRPr="003F329B">
        <w:t>85(1) deal with an entity’s concluding tax period.</w:t>
      </w:r>
    </w:p>
    <w:p w:rsidR="00300522" w:rsidRPr="003F329B" w:rsidRDefault="00300522" w:rsidP="00300522">
      <w:pPr>
        <w:pStyle w:val="subsection"/>
      </w:pPr>
      <w:r w:rsidRPr="003F329B">
        <w:tab/>
        <w:t>(2)</w:t>
      </w:r>
      <w:r w:rsidRPr="003F329B">
        <w:tab/>
        <w:t xml:space="preserve">Despite </w:t>
      </w:r>
      <w:r w:rsidR="003F329B">
        <w:t>subsection (</w:t>
      </w:r>
      <w:r w:rsidRPr="003F329B">
        <w:t xml:space="preserve">1), for an acquisition or importation that </w:t>
      </w:r>
      <w:r w:rsidR="003F329B" w:rsidRPr="003F329B">
        <w:rPr>
          <w:position w:val="6"/>
          <w:sz w:val="16"/>
          <w:szCs w:val="16"/>
        </w:rPr>
        <w:t>*</w:t>
      </w:r>
      <w:r w:rsidRPr="003F329B">
        <w:t>relates to business finance:</w:t>
      </w:r>
    </w:p>
    <w:p w:rsidR="00300522" w:rsidRPr="003F329B" w:rsidRDefault="00300522" w:rsidP="00300522">
      <w:pPr>
        <w:pStyle w:val="paragraph"/>
      </w:pPr>
      <w:r w:rsidRPr="003F329B">
        <w:tab/>
        <w:t>(a)</w:t>
      </w:r>
      <w:r w:rsidRPr="003F329B">
        <w:tab/>
        <w:t xml:space="preserve">if the </w:t>
      </w:r>
      <w:r w:rsidR="003F329B" w:rsidRPr="003F329B">
        <w:rPr>
          <w:position w:val="6"/>
          <w:sz w:val="16"/>
          <w:szCs w:val="16"/>
        </w:rPr>
        <w:t>*</w:t>
      </w:r>
      <w:r w:rsidRPr="003F329B">
        <w:t xml:space="preserve">GST exclusive value of the acquisition or importation is $50,000 or less—only the first such tax period is an </w:t>
      </w:r>
      <w:r w:rsidRPr="003F329B">
        <w:rPr>
          <w:b/>
          <w:bCs/>
          <w:i/>
          <w:iCs/>
        </w:rPr>
        <w:t>adjustment period</w:t>
      </w:r>
      <w:r w:rsidRPr="003F329B">
        <w:t>; or</w:t>
      </w:r>
    </w:p>
    <w:p w:rsidR="00300522" w:rsidRPr="003F329B" w:rsidRDefault="00300522" w:rsidP="00300522">
      <w:pPr>
        <w:pStyle w:val="paragraph"/>
      </w:pPr>
      <w:r w:rsidRPr="003F329B">
        <w:tab/>
        <w:t>(b)</w:t>
      </w:r>
      <w:r w:rsidRPr="003F329B">
        <w:tab/>
        <w:t xml:space="preserve">if the GST exclusive value of the acquisition or importation is more than $50,000 but less than $500,000—only the first 5 such tax periods are </w:t>
      </w:r>
      <w:r w:rsidRPr="003F329B">
        <w:rPr>
          <w:b/>
          <w:bCs/>
          <w:i/>
          <w:iCs/>
        </w:rPr>
        <w:t>adjustment periods</w:t>
      </w:r>
      <w:r w:rsidRPr="003F329B">
        <w:t>; or</w:t>
      </w:r>
    </w:p>
    <w:p w:rsidR="00300522" w:rsidRPr="003F329B" w:rsidRDefault="00300522" w:rsidP="00300522">
      <w:pPr>
        <w:pStyle w:val="paragraph"/>
      </w:pPr>
      <w:r w:rsidRPr="003F329B">
        <w:tab/>
        <w:t>(c)</w:t>
      </w:r>
      <w:r w:rsidRPr="003F329B">
        <w:tab/>
        <w:t xml:space="preserve">if the GST exclusive value of the acquisition or importation is $500,000 or more—only the first 10 such tax periods are </w:t>
      </w:r>
      <w:r w:rsidRPr="003F329B">
        <w:rPr>
          <w:b/>
          <w:bCs/>
          <w:i/>
          <w:iCs/>
        </w:rPr>
        <w:t>adjustment periods</w:t>
      </w:r>
      <w:r w:rsidRPr="003F329B">
        <w:t>.</w:t>
      </w:r>
    </w:p>
    <w:p w:rsidR="00300522" w:rsidRPr="003F329B" w:rsidRDefault="00300522" w:rsidP="00300522">
      <w:pPr>
        <w:pStyle w:val="subsection"/>
      </w:pPr>
      <w:r w:rsidRPr="003F329B">
        <w:tab/>
        <w:t>(3)</w:t>
      </w:r>
      <w:r w:rsidRPr="003F329B">
        <w:tab/>
        <w:t xml:space="preserve">Despite </w:t>
      </w:r>
      <w:r w:rsidR="003F329B">
        <w:t>subsection (</w:t>
      </w:r>
      <w:r w:rsidRPr="003F329B">
        <w:t xml:space="preserve">1), for an acquisition or importation that does not </w:t>
      </w:r>
      <w:r w:rsidR="003F329B" w:rsidRPr="003F329B">
        <w:rPr>
          <w:position w:val="6"/>
          <w:sz w:val="16"/>
          <w:szCs w:val="16"/>
        </w:rPr>
        <w:t>*</w:t>
      </w:r>
      <w:r w:rsidRPr="003F329B">
        <w:t>relate to business finance:</w:t>
      </w:r>
    </w:p>
    <w:p w:rsidR="00300522" w:rsidRPr="003F329B" w:rsidRDefault="00300522" w:rsidP="00300522">
      <w:pPr>
        <w:pStyle w:val="paragraph"/>
      </w:pPr>
      <w:r w:rsidRPr="003F329B">
        <w:tab/>
        <w:t>(a)</w:t>
      </w:r>
      <w:r w:rsidRPr="003F329B">
        <w:tab/>
        <w:t xml:space="preserve">if the </w:t>
      </w:r>
      <w:r w:rsidR="003F329B" w:rsidRPr="003F329B">
        <w:rPr>
          <w:position w:val="6"/>
          <w:sz w:val="16"/>
          <w:szCs w:val="16"/>
        </w:rPr>
        <w:t>*</w:t>
      </w:r>
      <w:r w:rsidRPr="003F329B">
        <w:t xml:space="preserve">GST exclusive value of the acquisition or importation is $5,000 or less—only the first 2 such tax periods are </w:t>
      </w:r>
      <w:r w:rsidRPr="003F329B">
        <w:rPr>
          <w:b/>
          <w:bCs/>
          <w:i/>
          <w:iCs/>
        </w:rPr>
        <w:t>adjustment periods</w:t>
      </w:r>
      <w:r w:rsidRPr="003F329B">
        <w:t>; or</w:t>
      </w:r>
    </w:p>
    <w:p w:rsidR="00300522" w:rsidRPr="003F329B" w:rsidRDefault="00300522" w:rsidP="00300522">
      <w:pPr>
        <w:pStyle w:val="paragraph"/>
      </w:pPr>
      <w:r w:rsidRPr="003F329B">
        <w:tab/>
        <w:t>(b)</w:t>
      </w:r>
      <w:r w:rsidRPr="003F329B">
        <w:tab/>
        <w:t xml:space="preserve">if the GST exclusive value of the acquisition or importation is more than $5,000 but less than $500,000—only the first 5 such tax periods are </w:t>
      </w:r>
      <w:r w:rsidRPr="003F329B">
        <w:rPr>
          <w:b/>
          <w:bCs/>
          <w:i/>
          <w:iCs/>
        </w:rPr>
        <w:t>adjustment periods</w:t>
      </w:r>
      <w:r w:rsidRPr="003F329B">
        <w:t>; or</w:t>
      </w:r>
    </w:p>
    <w:p w:rsidR="00300522" w:rsidRPr="003F329B" w:rsidRDefault="00300522" w:rsidP="00300522">
      <w:pPr>
        <w:pStyle w:val="paragraph"/>
      </w:pPr>
      <w:r w:rsidRPr="003F329B">
        <w:tab/>
        <w:t>(c)</w:t>
      </w:r>
      <w:r w:rsidRPr="003F329B">
        <w:tab/>
        <w:t xml:space="preserve">if the GST exclusive value of the acquisition or importation is $500,000 or more—only the first 10 such tax periods are </w:t>
      </w:r>
      <w:r w:rsidRPr="003F329B">
        <w:rPr>
          <w:b/>
          <w:bCs/>
          <w:i/>
          <w:iCs/>
        </w:rPr>
        <w:t>adjustment periods</w:t>
      </w:r>
      <w:r w:rsidRPr="003F329B">
        <w:t>.</w:t>
      </w:r>
    </w:p>
    <w:p w:rsidR="00300522" w:rsidRPr="003F329B" w:rsidRDefault="00300522" w:rsidP="00300522">
      <w:pPr>
        <w:pStyle w:val="subsection2"/>
      </w:pPr>
      <w:r w:rsidRPr="003F329B">
        <w:t xml:space="preserve">However, the Commissioner may, having regard to record keeping requirements for the purposes of income tax, determine in writing that a fewer number of tax periods are </w:t>
      </w:r>
      <w:r w:rsidRPr="003F329B">
        <w:rPr>
          <w:b/>
          <w:bCs/>
          <w:i/>
          <w:iCs/>
        </w:rPr>
        <w:t>adjustment periods</w:t>
      </w:r>
      <w:r w:rsidRPr="003F329B">
        <w:t xml:space="preserve"> for a particular class of acquisitions or importations that do not </w:t>
      </w:r>
      <w:r w:rsidR="003F329B" w:rsidRPr="003F329B">
        <w:rPr>
          <w:position w:val="6"/>
          <w:sz w:val="16"/>
          <w:szCs w:val="16"/>
        </w:rPr>
        <w:t>*</w:t>
      </w:r>
      <w:r w:rsidRPr="003F329B">
        <w:t>relate to business finance.</w:t>
      </w:r>
    </w:p>
    <w:p w:rsidR="00300522" w:rsidRPr="003F329B" w:rsidRDefault="00300522" w:rsidP="00300522">
      <w:pPr>
        <w:pStyle w:val="ActHead5"/>
      </w:pPr>
      <w:bookmarkStart w:id="803" w:name="_Toc416266364"/>
      <w:r w:rsidRPr="00AE4251">
        <w:rPr>
          <w:rStyle w:val="CharSectno"/>
        </w:rPr>
        <w:t>129</w:t>
      </w:r>
      <w:r w:rsidR="003F329B" w:rsidRPr="00AE4251">
        <w:rPr>
          <w:rStyle w:val="CharSectno"/>
        </w:rPr>
        <w:noBreakHyphen/>
      </w:r>
      <w:r w:rsidRPr="00AE4251">
        <w:rPr>
          <w:rStyle w:val="CharSectno"/>
        </w:rPr>
        <w:t>25</w:t>
      </w:r>
      <w:r w:rsidRPr="003F329B">
        <w:t xml:space="preserve">  Effect on adjustment periods of things being disposed of etc.</w:t>
      </w:r>
      <w:bookmarkEnd w:id="803"/>
    </w:p>
    <w:p w:rsidR="00300522" w:rsidRPr="003F329B" w:rsidRDefault="00300522" w:rsidP="00300522">
      <w:pPr>
        <w:pStyle w:val="subsection"/>
      </w:pPr>
      <w:r w:rsidRPr="003F329B">
        <w:tab/>
        <w:t>(1)</w:t>
      </w:r>
      <w:r w:rsidRPr="003F329B">
        <w:tab/>
        <w:t>Despite section</w:t>
      </w:r>
      <w:r w:rsidR="003F329B">
        <w:t> </w:t>
      </w:r>
      <w:r w:rsidRPr="003F329B">
        <w:t>129</w:t>
      </w:r>
      <w:r w:rsidR="003F329B">
        <w:noBreakHyphen/>
      </w:r>
      <w:r w:rsidRPr="003F329B">
        <w:t>20, if:</w:t>
      </w:r>
    </w:p>
    <w:p w:rsidR="00300522" w:rsidRPr="003F329B" w:rsidRDefault="00300522" w:rsidP="00300522">
      <w:pPr>
        <w:pStyle w:val="paragraph"/>
      </w:pPr>
      <w:r w:rsidRPr="003F329B">
        <w:tab/>
        <w:t>(a)</w:t>
      </w:r>
      <w:r w:rsidRPr="003F329B">
        <w:tab/>
        <w:t xml:space="preserve">you dispose of a thing acquired or imported (other than in circumstances giving rise to a </w:t>
      </w:r>
      <w:r w:rsidR="003F329B" w:rsidRPr="003F329B">
        <w:rPr>
          <w:position w:val="6"/>
          <w:sz w:val="16"/>
          <w:szCs w:val="16"/>
        </w:rPr>
        <w:t>*</w:t>
      </w:r>
      <w:r w:rsidRPr="003F329B">
        <w:t>decreasing adjustment under Division</w:t>
      </w:r>
      <w:r w:rsidR="003F329B">
        <w:t> </w:t>
      </w:r>
      <w:r w:rsidRPr="003F329B">
        <w:t>132); or</w:t>
      </w:r>
    </w:p>
    <w:p w:rsidR="00300522" w:rsidRPr="003F329B" w:rsidRDefault="00300522" w:rsidP="00300522">
      <w:pPr>
        <w:pStyle w:val="paragraph"/>
      </w:pPr>
      <w:r w:rsidRPr="003F329B">
        <w:tab/>
        <w:t>(b)</w:t>
      </w:r>
      <w:r w:rsidRPr="003F329B">
        <w:tab/>
        <w:t>a thing acquired or imported is lost, stolen or destroyed; or</w:t>
      </w:r>
    </w:p>
    <w:p w:rsidR="00300522" w:rsidRPr="003F329B" w:rsidRDefault="00300522" w:rsidP="00300522">
      <w:pPr>
        <w:pStyle w:val="paragraph"/>
      </w:pPr>
      <w:r w:rsidRPr="003F329B">
        <w:tab/>
        <w:t>(c)</w:t>
      </w:r>
      <w:r w:rsidRPr="003F329B">
        <w:tab/>
        <w:t>a thing is acquired only for a particular period and that period expires;</w:t>
      </w:r>
    </w:p>
    <w:p w:rsidR="00300522" w:rsidRPr="003F329B" w:rsidRDefault="00300522" w:rsidP="00300522">
      <w:pPr>
        <w:pStyle w:val="subsection2"/>
      </w:pPr>
      <w:r w:rsidRPr="003F329B">
        <w:t>the next tax period applying to you that ends:</w:t>
      </w:r>
    </w:p>
    <w:p w:rsidR="00300522" w:rsidRPr="003F329B" w:rsidRDefault="00300522" w:rsidP="00300522">
      <w:pPr>
        <w:pStyle w:val="paragraph"/>
      </w:pPr>
      <w:r w:rsidRPr="003F329B">
        <w:tab/>
        <w:t>(d)</w:t>
      </w:r>
      <w:r w:rsidRPr="003F329B">
        <w:tab/>
        <w:t>on 30</w:t>
      </w:r>
      <w:r w:rsidR="003F329B">
        <w:t> </w:t>
      </w:r>
      <w:r w:rsidRPr="003F329B">
        <w:t>June in any year; or</w:t>
      </w:r>
    </w:p>
    <w:p w:rsidR="00300522" w:rsidRPr="003F329B" w:rsidRDefault="00300522" w:rsidP="00300522">
      <w:pPr>
        <w:pStyle w:val="paragraph"/>
      </w:pPr>
      <w:r w:rsidRPr="003F329B">
        <w:tab/>
        <w:t>(e)</w:t>
      </w:r>
      <w:r w:rsidRPr="003F329B">
        <w:tab/>
        <w:t>if none of the tax periods applying to you in a particular year ends on 30</w:t>
      </w:r>
      <w:r w:rsidR="003F329B">
        <w:t> </w:t>
      </w:r>
      <w:r w:rsidRPr="003F329B">
        <w:t>June—closer to 30</w:t>
      </w:r>
      <w:r w:rsidR="003F329B">
        <w:t> </w:t>
      </w:r>
      <w:r w:rsidRPr="003F329B">
        <w:t>June than any of the other tax periods applying to you in that year;</w:t>
      </w:r>
    </w:p>
    <w:p w:rsidR="00300522" w:rsidRPr="003F329B" w:rsidRDefault="00300522" w:rsidP="00300522">
      <w:pPr>
        <w:pStyle w:val="subsection2"/>
      </w:pPr>
      <w:r w:rsidRPr="003F329B">
        <w:t xml:space="preserve">is the last </w:t>
      </w:r>
      <w:r w:rsidR="003F329B" w:rsidRPr="003F329B">
        <w:rPr>
          <w:position w:val="6"/>
          <w:sz w:val="16"/>
          <w:szCs w:val="16"/>
        </w:rPr>
        <w:t>*</w:t>
      </w:r>
      <w:r w:rsidRPr="003F329B">
        <w:t>adjustment period for the acquisition or importation in question.</w:t>
      </w:r>
    </w:p>
    <w:p w:rsidR="00300522" w:rsidRPr="003F329B" w:rsidRDefault="00300522" w:rsidP="00300522">
      <w:pPr>
        <w:pStyle w:val="subsection"/>
      </w:pPr>
      <w:r w:rsidRPr="003F329B">
        <w:tab/>
        <w:t>(2)</w:t>
      </w:r>
      <w:r w:rsidRPr="003F329B">
        <w:tab/>
        <w:t>Despite section</w:t>
      </w:r>
      <w:r w:rsidR="003F329B">
        <w:t> </w:t>
      </w:r>
      <w:r w:rsidRPr="003F329B">
        <w:t>129</w:t>
      </w:r>
      <w:r w:rsidR="003F329B">
        <w:noBreakHyphen/>
      </w:r>
      <w:r w:rsidRPr="003F329B">
        <w:t>20, if:</w:t>
      </w:r>
    </w:p>
    <w:p w:rsidR="00300522" w:rsidRPr="003F329B" w:rsidRDefault="00300522" w:rsidP="00300522">
      <w:pPr>
        <w:pStyle w:val="paragraph"/>
      </w:pPr>
      <w:r w:rsidRPr="003F329B">
        <w:tab/>
        <w:t>(a)</w:t>
      </w:r>
      <w:r w:rsidRPr="003F329B">
        <w:tab/>
        <w:t>you dispose of a thing acquired or imported; and</w:t>
      </w:r>
    </w:p>
    <w:p w:rsidR="00300522" w:rsidRPr="003F329B" w:rsidRDefault="00300522" w:rsidP="00300522">
      <w:pPr>
        <w:pStyle w:val="paragraph"/>
      </w:pPr>
      <w:r w:rsidRPr="003F329B">
        <w:tab/>
        <w:t>(b)</w:t>
      </w:r>
      <w:r w:rsidRPr="003F329B">
        <w:tab/>
        <w:t xml:space="preserve">the disposal takes place in circumstances giving rise to a </w:t>
      </w:r>
      <w:r w:rsidR="003F329B" w:rsidRPr="003F329B">
        <w:rPr>
          <w:position w:val="6"/>
          <w:sz w:val="16"/>
          <w:szCs w:val="16"/>
        </w:rPr>
        <w:t>*</w:t>
      </w:r>
      <w:r w:rsidRPr="003F329B">
        <w:t>decreasing adjustment under Division</w:t>
      </w:r>
      <w:r w:rsidR="003F329B">
        <w:t> </w:t>
      </w:r>
      <w:r w:rsidRPr="003F329B">
        <w:t>132;</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the last </w:t>
      </w:r>
      <w:r w:rsidR="003F329B" w:rsidRPr="003F329B">
        <w:rPr>
          <w:position w:val="6"/>
          <w:sz w:val="16"/>
          <w:szCs w:val="16"/>
        </w:rPr>
        <w:t>*</w:t>
      </w:r>
      <w:r w:rsidRPr="003F329B">
        <w:t>adjustment period to end before the disposal is the last adjustment period for the acquisition or importation in question; and</w:t>
      </w:r>
    </w:p>
    <w:p w:rsidR="00300522" w:rsidRPr="003F329B" w:rsidRDefault="00300522" w:rsidP="00300522">
      <w:pPr>
        <w:pStyle w:val="paragraph"/>
      </w:pPr>
      <w:r w:rsidRPr="003F329B">
        <w:tab/>
        <w:t>(d)</w:t>
      </w:r>
      <w:r w:rsidRPr="003F329B">
        <w:tab/>
        <w:t>if no such adjustment period ended before the disposal, there is no adjustment period for the acquisition or importation.</w:t>
      </w:r>
    </w:p>
    <w:p w:rsidR="00300522" w:rsidRPr="003F329B" w:rsidRDefault="00300522" w:rsidP="00300522">
      <w:pPr>
        <w:pStyle w:val="subsection"/>
      </w:pPr>
      <w:r w:rsidRPr="003F329B">
        <w:tab/>
        <w:t>(3)</w:t>
      </w:r>
      <w:r w:rsidRPr="003F329B">
        <w:tab/>
        <w:t xml:space="preserve">This section does not apply to a disposal if this </w:t>
      </w:r>
      <w:r w:rsidR="00A53099" w:rsidRPr="003F329B">
        <w:t>Division</w:t>
      </w:r>
      <w:r w:rsidR="00A36DB5" w:rsidRPr="003F329B">
        <w:t xml:space="preserve"> </w:t>
      </w:r>
      <w:r w:rsidRPr="003F329B">
        <w:t>continues to apply to the acquisition or importation of the thing because of subsection</w:t>
      </w:r>
      <w:r w:rsidR="003F329B">
        <w:t> </w:t>
      </w:r>
      <w:r w:rsidRPr="003F329B">
        <w:t>138</w:t>
      </w:r>
      <w:r w:rsidR="003F329B">
        <w:noBreakHyphen/>
      </w:r>
      <w:r w:rsidRPr="003F329B">
        <w:t>17(2).</w:t>
      </w:r>
    </w:p>
    <w:p w:rsidR="00300522" w:rsidRPr="003F329B" w:rsidRDefault="00300522" w:rsidP="00300522">
      <w:pPr>
        <w:pStyle w:val="ActHead4"/>
      </w:pPr>
      <w:bookmarkStart w:id="804" w:name="_Toc416266365"/>
      <w:r w:rsidRPr="00AE4251">
        <w:rPr>
          <w:rStyle w:val="CharSubdNo"/>
        </w:rPr>
        <w:t>Subdivision</w:t>
      </w:r>
      <w:r w:rsidR="003F329B" w:rsidRPr="00AE4251">
        <w:rPr>
          <w:rStyle w:val="CharSubdNo"/>
        </w:rPr>
        <w:t> </w:t>
      </w:r>
      <w:r w:rsidRPr="00AE4251">
        <w:rPr>
          <w:rStyle w:val="CharSubdNo"/>
        </w:rPr>
        <w:t>129</w:t>
      </w:r>
      <w:r w:rsidR="003F329B" w:rsidRPr="00AE4251">
        <w:rPr>
          <w:rStyle w:val="CharSubdNo"/>
        </w:rPr>
        <w:noBreakHyphen/>
      </w:r>
      <w:r w:rsidRPr="00AE4251">
        <w:rPr>
          <w:rStyle w:val="CharSubdNo"/>
        </w:rPr>
        <w:t>C</w:t>
      </w:r>
      <w:r w:rsidRPr="003F329B">
        <w:t>—</w:t>
      </w:r>
      <w:r w:rsidRPr="00AE4251">
        <w:rPr>
          <w:rStyle w:val="CharSubdText"/>
        </w:rPr>
        <w:t>When adjustments for acquisitions and importations arise</w:t>
      </w:r>
      <w:bookmarkEnd w:id="804"/>
    </w:p>
    <w:p w:rsidR="00300522" w:rsidRPr="003F329B" w:rsidRDefault="00300522" w:rsidP="00300522">
      <w:pPr>
        <w:pStyle w:val="ActHead5"/>
      </w:pPr>
      <w:bookmarkStart w:id="805" w:name="_Toc416266366"/>
      <w:r w:rsidRPr="00AE4251">
        <w:rPr>
          <w:rStyle w:val="CharSectno"/>
        </w:rPr>
        <w:t>129</w:t>
      </w:r>
      <w:r w:rsidR="003F329B" w:rsidRPr="00AE4251">
        <w:rPr>
          <w:rStyle w:val="CharSectno"/>
        </w:rPr>
        <w:noBreakHyphen/>
      </w:r>
      <w:r w:rsidRPr="00AE4251">
        <w:rPr>
          <w:rStyle w:val="CharSectno"/>
        </w:rPr>
        <w:t>40</w:t>
      </w:r>
      <w:r w:rsidRPr="003F329B">
        <w:t xml:space="preserve">  Working out whether you have an adjustment</w:t>
      </w:r>
      <w:bookmarkEnd w:id="805"/>
    </w:p>
    <w:p w:rsidR="00300522" w:rsidRPr="003F329B" w:rsidRDefault="00300522" w:rsidP="00300522">
      <w:pPr>
        <w:pStyle w:val="subsection"/>
      </w:pPr>
      <w:r w:rsidRPr="003F329B">
        <w:tab/>
        <w:t>(1)</w:t>
      </w:r>
      <w:r w:rsidRPr="003F329B">
        <w:tab/>
        <w:t xml:space="preserve">This is how to work out whether you have an </w:t>
      </w:r>
      <w:r w:rsidR="003F329B" w:rsidRPr="003F329B">
        <w:rPr>
          <w:position w:val="6"/>
          <w:sz w:val="16"/>
          <w:szCs w:val="16"/>
        </w:rPr>
        <w:t>*</w:t>
      </w:r>
      <w:r w:rsidRPr="003F329B">
        <w:t xml:space="preserve">increasing adjustment or a </w:t>
      </w:r>
      <w:r w:rsidR="003F329B" w:rsidRPr="003F329B">
        <w:rPr>
          <w:position w:val="6"/>
          <w:sz w:val="16"/>
          <w:szCs w:val="16"/>
        </w:rPr>
        <w:t>*</w:t>
      </w:r>
      <w:r w:rsidRPr="003F329B">
        <w:t xml:space="preserve">decreasing adjustment under this Division, for an </w:t>
      </w:r>
      <w:r w:rsidR="003F329B" w:rsidRPr="003F329B">
        <w:rPr>
          <w:position w:val="6"/>
          <w:sz w:val="16"/>
          <w:szCs w:val="16"/>
        </w:rPr>
        <w:t>*</w:t>
      </w:r>
      <w:r w:rsidRPr="003F329B">
        <w:t>adjustment period, for an acquisition or importation:</w:t>
      </w:r>
    </w:p>
    <w:p w:rsidR="00300522" w:rsidRPr="003F329B" w:rsidRDefault="00300522" w:rsidP="00300522">
      <w:pPr>
        <w:pStyle w:val="BoxHeadItalic"/>
        <w:keepNext/>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extent (if any) to which you have </w:t>
      </w:r>
      <w:r w:rsidR="003F329B" w:rsidRPr="003F329B">
        <w:rPr>
          <w:position w:val="6"/>
          <w:sz w:val="16"/>
          <w:szCs w:val="16"/>
        </w:rPr>
        <w:t>*</w:t>
      </w:r>
      <w:r w:rsidRPr="003F329B">
        <w:t xml:space="preserve">applied the thing acquired or imported for a </w:t>
      </w:r>
      <w:r w:rsidR="003F329B" w:rsidRPr="003F329B">
        <w:rPr>
          <w:position w:val="6"/>
          <w:sz w:val="16"/>
          <w:szCs w:val="16"/>
        </w:rPr>
        <w:t>*</w:t>
      </w:r>
      <w:r w:rsidRPr="003F329B">
        <w:t>creditable purpose during the period of time:</w:t>
      </w:r>
    </w:p>
    <w:p w:rsidR="00300522" w:rsidRPr="003F329B" w:rsidRDefault="00300522" w:rsidP="00300522">
      <w:pPr>
        <w:pStyle w:val="BoxPara"/>
      </w:pPr>
      <w:r w:rsidRPr="003F329B">
        <w:tab/>
        <w:t>(a)</w:t>
      </w:r>
      <w:r w:rsidRPr="003F329B">
        <w:tab/>
        <w:t>starting when you acquired or imported the thing; and</w:t>
      </w:r>
    </w:p>
    <w:p w:rsidR="00300522" w:rsidRPr="003F329B" w:rsidRDefault="00300522" w:rsidP="00300522">
      <w:pPr>
        <w:pStyle w:val="BoxPara"/>
      </w:pPr>
      <w:r w:rsidRPr="003F329B">
        <w:tab/>
        <w:t>(b)</w:t>
      </w:r>
      <w:r w:rsidRPr="003F329B">
        <w:tab/>
        <w:t xml:space="preserve">ending at the end of the </w:t>
      </w:r>
      <w:r w:rsidR="003F329B" w:rsidRPr="003F329B">
        <w:rPr>
          <w:position w:val="6"/>
          <w:sz w:val="16"/>
          <w:szCs w:val="16"/>
        </w:rPr>
        <w:t>*</w:t>
      </w:r>
      <w:r w:rsidRPr="003F329B">
        <w:t>adjustment period.</w:t>
      </w:r>
    </w:p>
    <w:p w:rsidR="00300522" w:rsidRPr="003F329B" w:rsidRDefault="00300522" w:rsidP="00300522">
      <w:pPr>
        <w:pStyle w:val="BoxStep"/>
      </w:pPr>
      <w:r w:rsidRPr="003F329B">
        <w:tab/>
        <w:t xml:space="preserve">This is the </w:t>
      </w:r>
      <w:r w:rsidRPr="003F329B">
        <w:rPr>
          <w:b/>
          <w:bCs/>
          <w:i/>
          <w:iCs/>
        </w:rPr>
        <w:t>actual application of the thing</w:t>
      </w:r>
      <w:r w:rsidRPr="003F329B">
        <w:t>.</w:t>
      </w:r>
    </w:p>
    <w:p w:rsidR="00300522" w:rsidRPr="003F329B" w:rsidRDefault="00300522" w:rsidP="00300522">
      <w:pPr>
        <w:pStyle w:val="BoxStep"/>
        <w:keepNext/>
        <w:keepLines/>
      </w:pPr>
      <w:r w:rsidRPr="003F329B">
        <w:rPr>
          <w:iCs/>
        </w:rPr>
        <w:t>Step 2</w:t>
      </w:r>
      <w:r w:rsidRPr="003F329B">
        <w:t>.</w:t>
      </w:r>
      <w:r w:rsidRPr="003F329B">
        <w:tab/>
        <w:t>Work out:</w:t>
      </w:r>
    </w:p>
    <w:p w:rsidR="00300522" w:rsidRPr="003F329B" w:rsidRDefault="00300522" w:rsidP="00300522">
      <w:pPr>
        <w:pStyle w:val="BoxPara"/>
        <w:keepLines/>
      </w:pPr>
      <w:r w:rsidRPr="003F329B">
        <w:tab/>
        <w:t>(a)</w:t>
      </w:r>
      <w:r w:rsidRPr="003F329B">
        <w:tab/>
        <w:t xml:space="preserve">if you have not previously had an </w:t>
      </w:r>
      <w:r w:rsidR="003F329B" w:rsidRPr="003F329B">
        <w:rPr>
          <w:position w:val="6"/>
          <w:sz w:val="16"/>
          <w:szCs w:val="16"/>
        </w:rPr>
        <w:t>*</w:t>
      </w:r>
      <w:r w:rsidRPr="003F329B">
        <w:t xml:space="preserve">adjustment under this </w:t>
      </w:r>
      <w:r w:rsidR="00A53099" w:rsidRPr="003F329B">
        <w:t>Division</w:t>
      </w:r>
      <w:r w:rsidR="00A36DB5" w:rsidRPr="003F329B">
        <w:t xml:space="preserve"> </w:t>
      </w:r>
      <w:r w:rsidRPr="003F329B">
        <w:t xml:space="preserve">for the acquisition or importation—the extent (if any) to which you acquired or imported the thing for a </w:t>
      </w:r>
      <w:r w:rsidR="003F329B" w:rsidRPr="003F329B">
        <w:rPr>
          <w:position w:val="6"/>
          <w:sz w:val="16"/>
          <w:szCs w:val="16"/>
        </w:rPr>
        <w:t>*</w:t>
      </w:r>
      <w:r w:rsidRPr="003F329B">
        <w:t>creditable purpose; or</w:t>
      </w:r>
    </w:p>
    <w:p w:rsidR="00300522" w:rsidRPr="003F329B" w:rsidRDefault="00300522" w:rsidP="00300522">
      <w:pPr>
        <w:pStyle w:val="BoxPara"/>
        <w:keepLines/>
      </w:pPr>
      <w:r w:rsidRPr="003F329B">
        <w:tab/>
        <w:t>(b)</w:t>
      </w:r>
      <w:r w:rsidRPr="003F329B">
        <w:tab/>
        <w:t xml:space="preserve">if you have previously had an </w:t>
      </w:r>
      <w:r w:rsidR="003F329B" w:rsidRPr="003F329B">
        <w:rPr>
          <w:position w:val="6"/>
          <w:sz w:val="16"/>
          <w:szCs w:val="16"/>
        </w:rPr>
        <w:t>*</w:t>
      </w:r>
      <w:r w:rsidRPr="003F329B">
        <w:t xml:space="preserve">adjustment under this </w:t>
      </w:r>
      <w:r w:rsidR="00A53099" w:rsidRPr="003F329B">
        <w:t>Division</w:t>
      </w:r>
      <w:r w:rsidR="00A36DB5" w:rsidRPr="003F329B">
        <w:t xml:space="preserve"> </w:t>
      </w:r>
      <w:r w:rsidRPr="003F329B">
        <w:t xml:space="preserve">for the acquisition or importation—the </w:t>
      </w:r>
      <w:r w:rsidR="003F329B" w:rsidRPr="003F329B">
        <w:rPr>
          <w:position w:val="6"/>
          <w:sz w:val="16"/>
          <w:szCs w:val="16"/>
        </w:rPr>
        <w:t>*</w:t>
      </w:r>
      <w:r w:rsidRPr="003F329B">
        <w:t>actual application of the thing in respect of the last adjustment.</w:t>
      </w:r>
    </w:p>
    <w:p w:rsidR="00300522" w:rsidRPr="003F329B" w:rsidRDefault="00300522" w:rsidP="00300522">
      <w:pPr>
        <w:pStyle w:val="BoxStep"/>
      </w:pPr>
      <w:r w:rsidRPr="003F329B">
        <w:tab/>
        <w:t xml:space="preserve">This is the </w:t>
      </w:r>
      <w:r w:rsidRPr="003F329B">
        <w:rPr>
          <w:b/>
          <w:bCs/>
          <w:i/>
          <w:iCs/>
        </w:rPr>
        <w:t>intended or former application of the thing</w:t>
      </w:r>
      <w:r w:rsidRPr="003F329B">
        <w:t>.</w:t>
      </w:r>
    </w:p>
    <w:p w:rsidR="00300522" w:rsidRPr="003F329B" w:rsidRDefault="00300522" w:rsidP="00300522">
      <w:pPr>
        <w:pStyle w:val="BoxStep"/>
        <w:keepNext/>
        <w:keepLines/>
      </w:pPr>
      <w:r w:rsidRPr="003F329B">
        <w:rPr>
          <w:iCs/>
        </w:rPr>
        <w:t>Step 3</w:t>
      </w:r>
      <w:r w:rsidRPr="003F329B">
        <w:t>.</w:t>
      </w:r>
      <w:r w:rsidRPr="003F329B">
        <w:tab/>
        <w:t xml:space="preserve">If the </w:t>
      </w:r>
      <w:r w:rsidR="003F329B" w:rsidRPr="003F329B">
        <w:rPr>
          <w:position w:val="6"/>
          <w:sz w:val="16"/>
          <w:szCs w:val="16"/>
        </w:rPr>
        <w:t>*</w:t>
      </w:r>
      <w:r w:rsidRPr="003F329B">
        <w:t xml:space="preserve">actual application of the thing is less than its </w:t>
      </w:r>
      <w:r w:rsidR="003F329B" w:rsidRPr="003F329B">
        <w:rPr>
          <w:position w:val="6"/>
          <w:sz w:val="16"/>
          <w:szCs w:val="16"/>
        </w:rPr>
        <w:t>*</w:t>
      </w:r>
      <w:r w:rsidRPr="003F329B">
        <w:t xml:space="preserve">intended or former application, you have an </w:t>
      </w:r>
      <w:r w:rsidRPr="003F329B">
        <w:rPr>
          <w:b/>
          <w:bCs/>
          <w:i/>
          <w:iCs/>
        </w:rPr>
        <w:t>increasing adjustment</w:t>
      </w:r>
      <w:r w:rsidRPr="003F329B">
        <w:t xml:space="preserve">, for the </w:t>
      </w:r>
      <w:r w:rsidR="003F329B" w:rsidRPr="003F329B">
        <w:rPr>
          <w:position w:val="6"/>
          <w:sz w:val="16"/>
          <w:szCs w:val="16"/>
        </w:rPr>
        <w:t>*</w:t>
      </w:r>
      <w:r w:rsidRPr="003F329B">
        <w:t>adjustment period, for the acquisition or importation.</w:t>
      </w:r>
    </w:p>
    <w:p w:rsidR="00300522" w:rsidRPr="003F329B" w:rsidRDefault="00300522" w:rsidP="00300522">
      <w:pPr>
        <w:pStyle w:val="BoxStep"/>
      </w:pPr>
      <w:r w:rsidRPr="003F329B">
        <w:rPr>
          <w:iCs/>
        </w:rPr>
        <w:t>Step 4</w:t>
      </w:r>
      <w:r w:rsidRPr="003F329B">
        <w:t>.</w:t>
      </w:r>
      <w:r w:rsidRPr="003F329B">
        <w:tab/>
        <w:t xml:space="preserve">If the </w:t>
      </w:r>
      <w:r w:rsidR="003F329B" w:rsidRPr="003F329B">
        <w:rPr>
          <w:position w:val="6"/>
          <w:sz w:val="16"/>
          <w:szCs w:val="16"/>
        </w:rPr>
        <w:t>*</w:t>
      </w:r>
      <w:r w:rsidRPr="003F329B">
        <w:t xml:space="preserve">actual application of the thing is greater than its </w:t>
      </w:r>
      <w:r w:rsidR="003F329B" w:rsidRPr="003F329B">
        <w:rPr>
          <w:position w:val="6"/>
          <w:sz w:val="16"/>
          <w:szCs w:val="16"/>
        </w:rPr>
        <w:t>*</w:t>
      </w:r>
      <w:r w:rsidRPr="003F329B">
        <w:t xml:space="preserve">intended or former application, you have a </w:t>
      </w:r>
      <w:r w:rsidRPr="003F329B">
        <w:rPr>
          <w:b/>
          <w:bCs/>
          <w:i/>
          <w:iCs/>
        </w:rPr>
        <w:t>decreasing adjustment</w:t>
      </w:r>
      <w:r w:rsidRPr="003F329B">
        <w:t xml:space="preserve">, for the </w:t>
      </w:r>
      <w:r w:rsidR="003F329B" w:rsidRPr="003F329B">
        <w:rPr>
          <w:position w:val="6"/>
          <w:sz w:val="16"/>
          <w:szCs w:val="16"/>
        </w:rPr>
        <w:t>*</w:t>
      </w:r>
      <w:r w:rsidRPr="003F329B">
        <w:t>adjustment period, for the acquisition or importation.</w:t>
      </w:r>
    </w:p>
    <w:p w:rsidR="00300522" w:rsidRPr="003F329B" w:rsidRDefault="00300522" w:rsidP="00300522">
      <w:pPr>
        <w:pStyle w:val="BoxStep"/>
      </w:pPr>
      <w:r w:rsidRPr="003F329B">
        <w:rPr>
          <w:iCs/>
        </w:rPr>
        <w:t>Step 5</w:t>
      </w:r>
      <w:r w:rsidRPr="003F329B">
        <w:t>.</w:t>
      </w:r>
      <w:r w:rsidRPr="003F329B">
        <w:tab/>
        <w:t xml:space="preserve">If the </w:t>
      </w:r>
      <w:r w:rsidR="003F329B" w:rsidRPr="003F329B">
        <w:rPr>
          <w:position w:val="6"/>
          <w:sz w:val="16"/>
          <w:szCs w:val="16"/>
        </w:rPr>
        <w:t>*</w:t>
      </w:r>
      <w:r w:rsidRPr="003F329B">
        <w:t xml:space="preserve">actual application of the thing is the same as its </w:t>
      </w:r>
      <w:r w:rsidR="003F329B" w:rsidRPr="003F329B">
        <w:rPr>
          <w:position w:val="6"/>
          <w:sz w:val="16"/>
          <w:szCs w:val="16"/>
        </w:rPr>
        <w:t>*</w:t>
      </w:r>
      <w:r w:rsidRPr="003F329B">
        <w:t xml:space="preserve">intended or former application, you have neither an increasing adjustment nor a decreasing adjustment, for the </w:t>
      </w:r>
      <w:r w:rsidR="003F329B" w:rsidRPr="003F329B">
        <w:rPr>
          <w:position w:val="6"/>
          <w:sz w:val="16"/>
          <w:szCs w:val="16"/>
        </w:rPr>
        <w:t>*</w:t>
      </w:r>
      <w:r w:rsidRPr="003F329B">
        <w:t>adjustment period, for the acquisition or importation.</w:t>
      </w:r>
    </w:p>
    <w:p w:rsidR="00300522" w:rsidRPr="003F329B" w:rsidRDefault="00300522" w:rsidP="00300522">
      <w:pPr>
        <w:pStyle w:val="subsection"/>
      </w:pPr>
      <w:r w:rsidRPr="003F329B">
        <w:tab/>
        <w:t>(2)</w:t>
      </w:r>
      <w:r w:rsidRPr="003F329B">
        <w:tab/>
      </w:r>
      <w:r w:rsidR="003F329B" w:rsidRPr="003F329B">
        <w:rPr>
          <w:position w:val="6"/>
          <w:sz w:val="16"/>
          <w:szCs w:val="16"/>
        </w:rPr>
        <w:t>*</w:t>
      </w:r>
      <w:r w:rsidRPr="003F329B">
        <w:t xml:space="preserve">Actual applications and </w:t>
      </w:r>
      <w:r w:rsidR="003F329B" w:rsidRPr="003F329B">
        <w:rPr>
          <w:position w:val="6"/>
          <w:sz w:val="16"/>
          <w:szCs w:val="16"/>
        </w:rPr>
        <w:t>*</w:t>
      </w:r>
      <w:r w:rsidRPr="003F329B">
        <w:t>intended or former applications are to be expressed as percentages.</w:t>
      </w:r>
    </w:p>
    <w:p w:rsidR="00300522" w:rsidRPr="003F329B" w:rsidRDefault="00300522" w:rsidP="00300522">
      <w:pPr>
        <w:pStyle w:val="subsection"/>
      </w:pPr>
      <w:r w:rsidRPr="003F329B">
        <w:tab/>
        <w:t>(3)</w:t>
      </w:r>
      <w:r w:rsidRPr="003F329B">
        <w:tab/>
        <w:t xml:space="preserve">If the thing is acquired through a </w:t>
      </w:r>
      <w:r w:rsidR="003F329B" w:rsidRPr="003F329B">
        <w:rPr>
          <w:position w:val="6"/>
          <w:sz w:val="16"/>
          <w:szCs w:val="16"/>
        </w:rPr>
        <w:t>*</w:t>
      </w:r>
      <w:r w:rsidRPr="003F329B">
        <w:t xml:space="preserve">reduced credit acquisition and, at the time of the acquisition, it was wholly for a </w:t>
      </w:r>
      <w:r w:rsidR="003F329B" w:rsidRPr="003F329B">
        <w:rPr>
          <w:position w:val="6"/>
          <w:sz w:val="16"/>
          <w:szCs w:val="16"/>
        </w:rPr>
        <w:t>*</w:t>
      </w:r>
      <w:r w:rsidRPr="003F329B">
        <w:t>creditable purpose because of Division</w:t>
      </w:r>
      <w:r w:rsidR="003F329B">
        <w:t> </w:t>
      </w:r>
      <w:r w:rsidRPr="003F329B">
        <w:t>70, the extent to which it was acquired for a creditable purpose is the reduced input tax credit percentage prescribed for the purposes of subsection</w:t>
      </w:r>
      <w:r w:rsidR="003F329B">
        <w:t> </w:t>
      </w:r>
      <w:r w:rsidRPr="003F329B">
        <w:t>70</w:t>
      </w:r>
      <w:r w:rsidR="003F329B">
        <w:noBreakHyphen/>
      </w:r>
      <w:r w:rsidRPr="003F329B">
        <w:t>5(2) for an acquisition of that kind.</w:t>
      </w:r>
    </w:p>
    <w:p w:rsidR="00300522" w:rsidRPr="003F329B" w:rsidRDefault="00300522" w:rsidP="00300522">
      <w:pPr>
        <w:pStyle w:val="ActHead5"/>
      </w:pPr>
      <w:bookmarkStart w:id="806" w:name="_Toc416266367"/>
      <w:r w:rsidRPr="00AE4251">
        <w:rPr>
          <w:rStyle w:val="CharSectno"/>
        </w:rPr>
        <w:t>129</w:t>
      </w:r>
      <w:r w:rsidR="003F329B" w:rsidRPr="00AE4251">
        <w:rPr>
          <w:rStyle w:val="CharSectno"/>
        </w:rPr>
        <w:noBreakHyphen/>
      </w:r>
      <w:r w:rsidRPr="00AE4251">
        <w:rPr>
          <w:rStyle w:val="CharSectno"/>
        </w:rPr>
        <w:t>45</w:t>
      </w:r>
      <w:r w:rsidRPr="003F329B">
        <w:t xml:space="preserve">  Gifts to gift</w:t>
      </w:r>
      <w:r w:rsidR="003F329B">
        <w:noBreakHyphen/>
      </w:r>
      <w:r w:rsidRPr="003F329B">
        <w:t>deductible entities</w:t>
      </w:r>
      <w:bookmarkEnd w:id="806"/>
    </w:p>
    <w:p w:rsidR="00300522" w:rsidRPr="003F329B" w:rsidRDefault="00300522" w:rsidP="00300522">
      <w:pPr>
        <w:pStyle w:val="subsection"/>
      </w:pPr>
      <w:r w:rsidRPr="003F329B">
        <w:tab/>
        <w:t>(1)</w:t>
      </w:r>
      <w:r w:rsidRPr="003F329B">
        <w:tab/>
        <w:t xml:space="preserve">If you are or were entitled to an input tax credit for the </w:t>
      </w:r>
      <w:r w:rsidR="003F329B" w:rsidRPr="003F329B">
        <w:rPr>
          <w:position w:val="6"/>
          <w:sz w:val="16"/>
          <w:szCs w:val="16"/>
        </w:rPr>
        <w:t>*</w:t>
      </w:r>
      <w:r w:rsidRPr="003F329B">
        <w:t xml:space="preserve">creditable acquisition of a thing, an </w:t>
      </w:r>
      <w:r w:rsidR="003F329B" w:rsidRPr="003F329B">
        <w:rPr>
          <w:position w:val="6"/>
          <w:sz w:val="16"/>
          <w:szCs w:val="16"/>
        </w:rPr>
        <w:t>*</w:t>
      </w:r>
      <w:r w:rsidRPr="003F329B">
        <w:t xml:space="preserve">adjustment does not arise under this </w:t>
      </w:r>
      <w:r w:rsidR="00A53099" w:rsidRPr="003F329B">
        <w:t>Subdivision</w:t>
      </w:r>
      <w:r w:rsidR="00A36DB5" w:rsidRPr="003F329B">
        <w:t xml:space="preserve"> </w:t>
      </w:r>
      <w:r w:rsidRPr="003F329B">
        <w:t xml:space="preserve">merely because you supply the thing as a gift to </w:t>
      </w:r>
      <w:r w:rsidR="001D12C8" w:rsidRPr="003F329B">
        <w:t xml:space="preserve">an </w:t>
      </w:r>
      <w:r w:rsidR="003F329B" w:rsidRPr="003F329B">
        <w:rPr>
          <w:position w:val="6"/>
          <w:sz w:val="16"/>
        </w:rPr>
        <w:t>*</w:t>
      </w:r>
      <w:r w:rsidR="001D12C8" w:rsidRPr="003F329B">
        <w:t>endorsed charity</w:t>
      </w:r>
      <w:r w:rsidRPr="003F329B">
        <w:t xml:space="preserve"> or </w:t>
      </w:r>
      <w:r w:rsidR="003F329B" w:rsidRPr="003F329B">
        <w:rPr>
          <w:position w:val="6"/>
          <w:sz w:val="16"/>
          <w:szCs w:val="16"/>
        </w:rPr>
        <w:t>*</w:t>
      </w:r>
      <w:r w:rsidRPr="003F329B">
        <w:t>gift</w:t>
      </w:r>
      <w:r w:rsidR="003F329B">
        <w:noBreakHyphen/>
      </w:r>
      <w:r w:rsidRPr="003F329B">
        <w:t>deductible entity.</w:t>
      </w:r>
    </w:p>
    <w:p w:rsidR="00300522" w:rsidRPr="003F329B" w:rsidRDefault="00300522" w:rsidP="00300522">
      <w:pPr>
        <w:pStyle w:val="subsection"/>
      </w:pPr>
      <w:r w:rsidRPr="003F329B">
        <w:tab/>
        <w:t>(3)</w:t>
      </w:r>
      <w:r w:rsidRPr="003F329B">
        <w:tab/>
      </w:r>
      <w:r w:rsidR="003F329B">
        <w:t>Subsection (</w:t>
      </w:r>
      <w:r w:rsidRPr="003F329B">
        <w:t xml:space="preserve">1) does not apply in relation to a thing that you supply to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w:t>
      </w:r>
    </w:p>
    <w:p w:rsidR="00300522" w:rsidRPr="003F329B" w:rsidRDefault="00300522" w:rsidP="00300522">
      <w:pPr>
        <w:pStyle w:val="paragraph"/>
      </w:pPr>
      <w:r w:rsidRPr="003F329B">
        <w:tab/>
        <w:t>(a)</w:t>
      </w:r>
      <w:r w:rsidRPr="003F329B">
        <w:tab/>
        <w:t>the entity is:</w:t>
      </w:r>
    </w:p>
    <w:p w:rsidR="00034425" w:rsidRPr="003F329B" w:rsidRDefault="00034425" w:rsidP="00034425">
      <w:pPr>
        <w:pStyle w:val="paragraphsub"/>
      </w:pPr>
      <w:r w:rsidRPr="003F329B">
        <w:tab/>
        <w:t>(i)</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sub"/>
      </w:pPr>
      <w:r w:rsidRPr="003F329B">
        <w:tab/>
        <w:t>(ii)</w:t>
      </w:r>
      <w:r w:rsidRPr="003F329B">
        <w:tab/>
        <w:t>a fund, authority or institution of a kind referred to in paragraph</w:t>
      </w:r>
      <w:r w:rsidR="003F329B">
        <w:t> </w:t>
      </w:r>
      <w:r w:rsidRPr="003F329B">
        <w:t>30</w:t>
      </w:r>
      <w:r w:rsidR="003F329B">
        <w:noBreakHyphen/>
      </w:r>
      <w:r w:rsidRPr="003F329B">
        <w:t>125(1)(b) of the ITAA 1997; or</w:t>
      </w:r>
    </w:p>
    <w:p w:rsidR="00300522" w:rsidRPr="003F329B" w:rsidRDefault="00300522" w:rsidP="00300522">
      <w:pPr>
        <w:pStyle w:val="paragraph"/>
      </w:pPr>
      <w:r w:rsidRPr="003F329B">
        <w:tab/>
        <w:t>(b)</w:t>
      </w:r>
      <w:r w:rsidRPr="003F329B">
        <w:tab/>
        <w:t xml:space="preserve">each purpose to which the supply relates is a </w:t>
      </w:r>
      <w:r w:rsidR="003F329B" w:rsidRPr="003F329B">
        <w:rPr>
          <w:position w:val="6"/>
          <w:sz w:val="16"/>
        </w:rPr>
        <w:t>*</w:t>
      </w:r>
      <w:r w:rsidRPr="003F329B">
        <w:t>gift</w:t>
      </w:r>
      <w:r w:rsidR="003F329B">
        <w:noBreakHyphen/>
      </w:r>
      <w:r w:rsidRPr="003F329B">
        <w:t>deductible purpose of the entity.</w:t>
      </w:r>
    </w:p>
    <w:p w:rsidR="00300522" w:rsidRPr="003F329B" w:rsidRDefault="00300522" w:rsidP="00300522">
      <w:pPr>
        <w:pStyle w:val="notetext"/>
      </w:pPr>
      <w:r w:rsidRPr="003F329B">
        <w:t>Note:</w:t>
      </w:r>
      <w:r w:rsidRPr="003F329B">
        <w:tab/>
        <w:t>This subsection excludes from this section supplies to certain (but not all) gift</w:t>
      </w:r>
      <w:r w:rsidR="003F329B">
        <w:noBreakHyphen/>
      </w:r>
      <w:r w:rsidRPr="003F329B">
        <w:t>deductible entities that are only endorsed for the operation of a fund, authority or institution. However, supplies can be covered by this section if they relate to the principal purpose of the fund, authority or institution.</w:t>
      </w:r>
    </w:p>
    <w:p w:rsidR="00300522" w:rsidRPr="003F329B" w:rsidRDefault="00300522" w:rsidP="00300522">
      <w:pPr>
        <w:pStyle w:val="ActHead5"/>
      </w:pPr>
      <w:bookmarkStart w:id="807" w:name="_Toc416266368"/>
      <w:r w:rsidRPr="00AE4251">
        <w:rPr>
          <w:rStyle w:val="CharSectno"/>
        </w:rPr>
        <w:t>129</w:t>
      </w:r>
      <w:r w:rsidR="003F329B" w:rsidRPr="00AE4251">
        <w:rPr>
          <w:rStyle w:val="CharSectno"/>
        </w:rPr>
        <w:noBreakHyphen/>
      </w:r>
      <w:r w:rsidRPr="00AE4251">
        <w:rPr>
          <w:rStyle w:val="CharSectno"/>
        </w:rPr>
        <w:t>50</w:t>
      </w:r>
      <w:r w:rsidRPr="003F329B">
        <w:t xml:space="preserve">  Creditable purpose</w:t>
      </w:r>
      <w:bookmarkEnd w:id="807"/>
    </w:p>
    <w:p w:rsidR="00300522" w:rsidRPr="003F329B" w:rsidRDefault="00300522" w:rsidP="00300522">
      <w:pPr>
        <w:pStyle w:val="subsection"/>
      </w:pPr>
      <w:r w:rsidRPr="003F329B">
        <w:tab/>
        <w:t>(1)</w:t>
      </w:r>
      <w:r w:rsidRPr="003F329B">
        <w:tab/>
        <w:t xml:space="preserve">You </w:t>
      </w:r>
      <w:r w:rsidR="003F329B" w:rsidRPr="003F329B">
        <w:rPr>
          <w:position w:val="6"/>
          <w:sz w:val="16"/>
          <w:szCs w:val="16"/>
        </w:rPr>
        <w:t>*</w:t>
      </w:r>
      <w:r w:rsidRPr="003F329B">
        <w:t xml:space="preserve">apply a thing for a </w:t>
      </w:r>
      <w:r w:rsidRPr="003F329B">
        <w:rPr>
          <w:b/>
          <w:bCs/>
          <w:i/>
          <w:iCs/>
        </w:rPr>
        <w:t>creditable purpose</w:t>
      </w:r>
      <w:r w:rsidRPr="003F329B">
        <w:t xml:space="preserve"> to the extent that you apply it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w:t>
      </w:r>
    </w:p>
    <w:p w:rsidR="00300522" w:rsidRPr="003F329B" w:rsidRDefault="00300522" w:rsidP="00300522">
      <w:pPr>
        <w:pStyle w:val="subsection"/>
      </w:pPr>
      <w:r w:rsidRPr="003F329B">
        <w:tab/>
        <w:t>(2)</w:t>
      </w:r>
      <w:r w:rsidRPr="003F329B">
        <w:tab/>
        <w:t xml:space="preserve">However, you do not </w:t>
      </w:r>
      <w:r w:rsidR="003F329B" w:rsidRPr="003F329B">
        <w:rPr>
          <w:position w:val="6"/>
          <w:sz w:val="16"/>
          <w:szCs w:val="16"/>
        </w:rPr>
        <w:t>*</w:t>
      </w:r>
      <w:r w:rsidRPr="003F329B">
        <w:t>apply a thing for a creditable purpose to the extent that:</w:t>
      </w:r>
    </w:p>
    <w:p w:rsidR="00300522" w:rsidRPr="003F329B" w:rsidRDefault="00300522" w:rsidP="00300522">
      <w:pPr>
        <w:pStyle w:val="paragraph"/>
      </w:pPr>
      <w:r w:rsidRPr="003F329B">
        <w:tab/>
        <w:t>(a)</w:t>
      </w:r>
      <w:r w:rsidRPr="003F329B">
        <w:tab/>
        <w:t xml:space="preserve">the application relates to making 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the application is of a private or domestic nature.</w:t>
      </w:r>
    </w:p>
    <w:p w:rsidR="00300522" w:rsidRPr="003F329B" w:rsidRDefault="00300522" w:rsidP="00300522">
      <w:pPr>
        <w:pStyle w:val="subsection"/>
      </w:pPr>
      <w:r w:rsidRPr="003F329B">
        <w:tab/>
        <w:t>(3)</w:t>
      </w:r>
      <w:r w:rsidRPr="003F329B">
        <w:tab/>
        <w:t xml:space="preserve">To the extent that an </w:t>
      </w:r>
      <w:r w:rsidR="003F329B" w:rsidRPr="003F329B">
        <w:rPr>
          <w:position w:val="6"/>
          <w:sz w:val="16"/>
          <w:szCs w:val="16"/>
        </w:rPr>
        <w:t>*</w:t>
      </w:r>
      <w:r w:rsidRPr="003F329B">
        <w:t xml:space="preserve">application relates to making </w:t>
      </w:r>
      <w:r w:rsidR="003F329B" w:rsidRPr="003F329B">
        <w:rPr>
          <w:position w:val="6"/>
          <w:sz w:val="16"/>
          <w:szCs w:val="16"/>
        </w:rPr>
        <w:t>*</w:t>
      </w:r>
      <w:r w:rsidRPr="003F329B">
        <w:t xml:space="preserve">financial supplies through an </w:t>
      </w:r>
      <w:r w:rsidR="003F329B" w:rsidRPr="003F329B">
        <w:rPr>
          <w:position w:val="6"/>
          <w:sz w:val="16"/>
          <w:szCs w:val="16"/>
        </w:rPr>
        <w:t>*</w:t>
      </w:r>
      <w:r w:rsidRPr="003F329B">
        <w:t xml:space="preserve">enterprise, or a part of an enterprise, that you </w:t>
      </w:r>
      <w:r w:rsidR="003F329B" w:rsidRPr="003F329B">
        <w:rPr>
          <w:position w:val="6"/>
          <w:sz w:val="16"/>
          <w:szCs w:val="16"/>
        </w:rPr>
        <w:t>*</w:t>
      </w:r>
      <w:r w:rsidRPr="003F329B">
        <w:t xml:space="preserve">carry on outside </w:t>
      </w:r>
      <w:r w:rsidR="00FF5368" w:rsidRPr="003F329B">
        <w:t>the indirect tax zone</w:t>
      </w:r>
      <w:r w:rsidRPr="003F329B">
        <w:t xml:space="preserve">, the application is not, for the purposes of </w:t>
      </w:r>
      <w:r w:rsidR="003F329B">
        <w:t>paragraph (</w:t>
      </w:r>
      <w:r w:rsidRPr="003F329B">
        <w:t xml:space="preserve">2)(a), treated as one that relates to making supplies that would be </w:t>
      </w:r>
      <w:r w:rsidR="003F329B" w:rsidRPr="003F329B">
        <w:rPr>
          <w:position w:val="6"/>
          <w:sz w:val="16"/>
          <w:szCs w:val="16"/>
        </w:rPr>
        <w:t>*</w:t>
      </w:r>
      <w:r w:rsidRPr="003F329B">
        <w:t>input taxed.</w:t>
      </w:r>
    </w:p>
    <w:p w:rsidR="00300522" w:rsidRPr="003F329B" w:rsidRDefault="00300522" w:rsidP="00300522">
      <w:pPr>
        <w:pStyle w:val="ActHead5"/>
      </w:pPr>
      <w:bookmarkStart w:id="808" w:name="_Toc416266369"/>
      <w:r w:rsidRPr="00AE4251">
        <w:rPr>
          <w:rStyle w:val="CharSectno"/>
        </w:rPr>
        <w:t>129</w:t>
      </w:r>
      <w:r w:rsidR="003F329B" w:rsidRPr="00AE4251">
        <w:rPr>
          <w:rStyle w:val="CharSectno"/>
        </w:rPr>
        <w:noBreakHyphen/>
      </w:r>
      <w:r w:rsidRPr="00AE4251">
        <w:rPr>
          <w:rStyle w:val="CharSectno"/>
        </w:rPr>
        <w:t>55</w:t>
      </w:r>
      <w:r w:rsidRPr="003F329B">
        <w:t xml:space="preserve">  Meaning of </w:t>
      </w:r>
      <w:r w:rsidRPr="003F329B">
        <w:rPr>
          <w:i/>
          <w:iCs/>
        </w:rPr>
        <w:t>apply</w:t>
      </w:r>
      <w:bookmarkEnd w:id="808"/>
    </w:p>
    <w:p w:rsidR="00300522" w:rsidRPr="003F329B" w:rsidRDefault="00300522" w:rsidP="00300522">
      <w:pPr>
        <w:pStyle w:val="subsection"/>
      </w:pPr>
      <w:r w:rsidRPr="003F329B">
        <w:tab/>
      </w:r>
      <w:r w:rsidRPr="003F329B">
        <w:tab/>
      </w:r>
      <w:r w:rsidRPr="003F329B">
        <w:rPr>
          <w:b/>
          <w:bCs/>
          <w:i/>
          <w:iCs/>
        </w:rPr>
        <w:t>Apply</w:t>
      </w:r>
      <w:r w:rsidRPr="003F329B">
        <w:t>, in relation to a thing acquired or imported, includes:</w:t>
      </w:r>
    </w:p>
    <w:p w:rsidR="00300522" w:rsidRPr="003F329B" w:rsidRDefault="00300522" w:rsidP="00300522">
      <w:pPr>
        <w:pStyle w:val="paragraph"/>
      </w:pPr>
      <w:r w:rsidRPr="003F329B">
        <w:tab/>
        <w:t>(a)</w:t>
      </w:r>
      <w:r w:rsidRPr="003F329B">
        <w:tab/>
        <w:t>supply the thing; and</w:t>
      </w:r>
    </w:p>
    <w:p w:rsidR="00300522" w:rsidRPr="003F329B" w:rsidRDefault="00300522" w:rsidP="00300522">
      <w:pPr>
        <w:pStyle w:val="paragraph"/>
      </w:pPr>
      <w:r w:rsidRPr="003F329B">
        <w:tab/>
        <w:t>(b)</w:t>
      </w:r>
      <w:r w:rsidRPr="003F329B">
        <w:tab/>
        <w:t>consume, dispose of or destroy the thing; and</w:t>
      </w:r>
    </w:p>
    <w:p w:rsidR="00300522" w:rsidRPr="003F329B" w:rsidRDefault="00300522" w:rsidP="00300522">
      <w:pPr>
        <w:pStyle w:val="paragraph"/>
      </w:pPr>
      <w:r w:rsidRPr="003F329B">
        <w:tab/>
        <w:t>(c)</w:t>
      </w:r>
      <w:r w:rsidRPr="003F329B">
        <w:tab/>
        <w:t>allow another entity to consume, dispose of or destroy the thing.</w:t>
      </w:r>
    </w:p>
    <w:p w:rsidR="00300522" w:rsidRPr="003F329B" w:rsidRDefault="00300522" w:rsidP="00300522">
      <w:pPr>
        <w:pStyle w:val="ActHead4"/>
      </w:pPr>
      <w:bookmarkStart w:id="809" w:name="_Toc416266370"/>
      <w:r w:rsidRPr="00AE4251">
        <w:rPr>
          <w:rStyle w:val="CharSubdNo"/>
        </w:rPr>
        <w:t>Subdivision</w:t>
      </w:r>
      <w:r w:rsidR="003F329B" w:rsidRPr="00AE4251">
        <w:rPr>
          <w:rStyle w:val="CharSubdNo"/>
        </w:rPr>
        <w:t> </w:t>
      </w:r>
      <w:r w:rsidRPr="00AE4251">
        <w:rPr>
          <w:rStyle w:val="CharSubdNo"/>
        </w:rPr>
        <w:t>129</w:t>
      </w:r>
      <w:r w:rsidR="003F329B" w:rsidRPr="00AE4251">
        <w:rPr>
          <w:rStyle w:val="CharSubdNo"/>
        </w:rPr>
        <w:noBreakHyphen/>
      </w:r>
      <w:r w:rsidRPr="00AE4251">
        <w:rPr>
          <w:rStyle w:val="CharSubdNo"/>
        </w:rPr>
        <w:t>D</w:t>
      </w:r>
      <w:r w:rsidRPr="003F329B">
        <w:t>—</w:t>
      </w:r>
      <w:r w:rsidRPr="00AE4251">
        <w:rPr>
          <w:rStyle w:val="CharSubdText"/>
        </w:rPr>
        <w:t>Amounts of adjustments for acquisitions and importations</w:t>
      </w:r>
      <w:bookmarkEnd w:id="809"/>
    </w:p>
    <w:p w:rsidR="00300522" w:rsidRPr="003F329B" w:rsidRDefault="00300522" w:rsidP="00300522">
      <w:pPr>
        <w:pStyle w:val="ActHead5"/>
      </w:pPr>
      <w:bookmarkStart w:id="810" w:name="_Toc416266371"/>
      <w:r w:rsidRPr="00AE4251">
        <w:rPr>
          <w:rStyle w:val="CharSectno"/>
        </w:rPr>
        <w:t>129</w:t>
      </w:r>
      <w:r w:rsidR="003F329B" w:rsidRPr="00AE4251">
        <w:rPr>
          <w:rStyle w:val="CharSectno"/>
        </w:rPr>
        <w:noBreakHyphen/>
      </w:r>
      <w:r w:rsidRPr="00AE4251">
        <w:rPr>
          <w:rStyle w:val="CharSectno"/>
        </w:rPr>
        <w:t>70</w:t>
      </w:r>
      <w:r w:rsidRPr="003F329B">
        <w:t xml:space="preserve">  The amount of an increasing adjustment</w:t>
      </w:r>
      <w:bookmarkEnd w:id="810"/>
    </w:p>
    <w:p w:rsidR="00300522" w:rsidRPr="003F329B" w:rsidRDefault="00300522" w:rsidP="00300522">
      <w:pPr>
        <w:pStyle w:val="subsection"/>
      </w:pPr>
      <w:r w:rsidRPr="003F329B">
        <w:tab/>
      </w:r>
      <w:r w:rsidRPr="003F329B">
        <w:tab/>
        <w:t xml:space="preserve">The amount of an </w:t>
      </w:r>
      <w:r w:rsidR="003F329B" w:rsidRPr="003F329B">
        <w:rPr>
          <w:position w:val="6"/>
          <w:sz w:val="16"/>
          <w:szCs w:val="16"/>
        </w:rPr>
        <w:t>*</w:t>
      </w:r>
      <w:r w:rsidRPr="003F329B">
        <w:t>increasing adjustment that you have under Step 3 of the Method statement in section</w:t>
      </w:r>
      <w:r w:rsidR="003F329B">
        <w:t> </w:t>
      </w:r>
      <w:r w:rsidRPr="003F329B">
        <w:t>129</w:t>
      </w:r>
      <w:r w:rsidR="003F329B">
        <w:noBreakHyphen/>
      </w:r>
      <w:r w:rsidRPr="003F329B">
        <w:t>40 for the thing acquired or imported is worked out as follows:</w:t>
      </w:r>
    </w:p>
    <w:p w:rsidR="008C20F3" w:rsidRPr="003F329B" w:rsidRDefault="00143843" w:rsidP="00A53099">
      <w:pPr>
        <w:pStyle w:val="Formula"/>
        <w:spacing w:before="120" w:after="120"/>
        <w:rPr>
          <w:position w:val="-44"/>
        </w:rPr>
      </w:pPr>
      <w:r w:rsidRPr="003F329B">
        <w:rPr>
          <w:noProof/>
        </w:rPr>
        <w:drawing>
          <wp:inline distT="0" distB="0" distL="0" distR="0" wp14:anchorId="395EF02B" wp14:editId="0A306908">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3F329B" w:rsidRDefault="00300522" w:rsidP="008C20F3">
      <w:pPr>
        <w:pStyle w:val="subsection2"/>
      </w:pPr>
      <w:r w:rsidRPr="003F329B">
        <w:t>where:</w:t>
      </w:r>
    </w:p>
    <w:p w:rsidR="00300522" w:rsidRPr="003F329B" w:rsidRDefault="00300522" w:rsidP="00300522">
      <w:pPr>
        <w:pStyle w:val="Definition"/>
      </w:pPr>
      <w:r w:rsidRPr="003F329B">
        <w:rPr>
          <w:b/>
          <w:bCs/>
          <w:i/>
          <w:iCs/>
        </w:rPr>
        <w:t>full input tax credit</w:t>
      </w:r>
      <w:r w:rsidRPr="003F329B">
        <w:t xml:space="preserve"> is the amount of the input tax credit to which you would have been entitled for acquiring or importing the thing for the purpose of your </w:t>
      </w:r>
      <w:r w:rsidR="003F329B" w:rsidRPr="003F329B">
        <w:rPr>
          <w:position w:val="6"/>
          <w:sz w:val="16"/>
          <w:szCs w:val="16"/>
        </w:rPr>
        <w:t>*</w:t>
      </w:r>
      <w:r w:rsidRPr="003F329B">
        <w:t>enterprise if:</w:t>
      </w:r>
    </w:p>
    <w:p w:rsidR="00300522" w:rsidRPr="003F329B" w:rsidRDefault="00300522" w:rsidP="00300522">
      <w:pPr>
        <w:pStyle w:val="paragraph"/>
      </w:pPr>
      <w:r w:rsidRPr="003F329B">
        <w:tab/>
        <w:t>(a)</w:t>
      </w:r>
      <w:r w:rsidRPr="003F329B">
        <w:tab/>
        <w:t xml:space="preserve">the acquisition or importation had been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in the case where the supply to you was a </w:t>
      </w:r>
      <w:r w:rsidR="003F329B" w:rsidRPr="003F329B">
        <w:rPr>
          <w:position w:val="6"/>
          <w:sz w:val="16"/>
          <w:szCs w:val="16"/>
        </w:rPr>
        <w:t>*</w:t>
      </w:r>
      <w:r w:rsidRPr="003F329B">
        <w:t>taxable supply because of section</w:t>
      </w:r>
      <w:r w:rsidR="003F329B">
        <w:t> </w:t>
      </w:r>
      <w:r w:rsidRPr="003F329B">
        <w:t>72</w:t>
      </w:r>
      <w:r w:rsidR="003F329B">
        <w:noBreakHyphen/>
      </w:r>
      <w:r w:rsidRPr="003F329B">
        <w:t>5 or 84</w:t>
      </w:r>
      <w:r w:rsidR="003F329B">
        <w:noBreakHyphen/>
      </w:r>
      <w:r w:rsidRPr="003F329B">
        <w:t xml:space="preserve">5—the supply had been or is a </w:t>
      </w:r>
      <w:r w:rsidR="003F329B" w:rsidRPr="003F329B">
        <w:rPr>
          <w:position w:val="6"/>
          <w:sz w:val="16"/>
          <w:szCs w:val="16"/>
        </w:rPr>
        <w:t>*</w:t>
      </w:r>
      <w:r w:rsidRPr="003F329B">
        <w:t>taxable supply under section</w:t>
      </w:r>
      <w:r w:rsidR="003F329B">
        <w:t> </w:t>
      </w:r>
      <w:r w:rsidRPr="003F329B">
        <w:t>9</w:t>
      </w:r>
      <w:r w:rsidR="003F329B">
        <w:noBreakHyphen/>
      </w:r>
      <w:r w:rsidRPr="003F329B">
        <w:t>5.</w:t>
      </w:r>
    </w:p>
    <w:p w:rsidR="00300522" w:rsidRPr="003F329B" w:rsidRDefault="00300522" w:rsidP="00300522">
      <w:pPr>
        <w:pStyle w:val="ActHead5"/>
      </w:pPr>
      <w:bookmarkStart w:id="811" w:name="_Toc416266372"/>
      <w:r w:rsidRPr="00AE4251">
        <w:rPr>
          <w:rStyle w:val="CharSectno"/>
        </w:rPr>
        <w:t>129</w:t>
      </w:r>
      <w:r w:rsidR="003F329B" w:rsidRPr="00AE4251">
        <w:rPr>
          <w:rStyle w:val="CharSectno"/>
        </w:rPr>
        <w:noBreakHyphen/>
      </w:r>
      <w:r w:rsidRPr="00AE4251">
        <w:rPr>
          <w:rStyle w:val="CharSectno"/>
        </w:rPr>
        <w:t>75</w:t>
      </w:r>
      <w:r w:rsidRPr="003F329B">
        <w:t xml:space="preserve">  The amount of a decreasing adjustment</w:t>
      </w:r>
      <w:bookmarkEnd w:id="811"/>
    </w:p>
    <w:p w:rsidR="00300522" w:rsidRPr="003F329B" w:rsidRDefault="00300522" w:rsidP="00300522">
      <w:pPr>
        <w:pStyle w:val="subsection"/>
      </w:pPr>
      <w:r w:rsidRPr="003F329B">
        <w:tab/>
      </w:r>
      <w:r w:rsidRPr="003F329B">
        <w:tab/>
        <w:t xml:space="preserve">The amount of a </w:t>
      </w:r>
      <w:r w:rsidR="003F329B" w:rsidRPr="003F329B">
        <w:rPr>
          <w:position w:val="6"/>
          <w:sz w:val="16"/>
          <w:szCs w:val="16"/>
        </w:rPr>
        <w:t>*</w:t>
      </w:r>
      <w:r w:rsidRPr="003F329B">
        <w:t>decreasing adjustment that you have under Step 4 of the Method statement in section</w:t>
      </w:r>
      <w:r w:rsidR="003F329B">
        <w:t> </w:t>
      </w:r>
      <w:r w:rsidRPr="003F329B">
        <w:t>129</w:t>
      </w:r>
      <w:r w:rsidR="003F329B">
        <w:noBreakHyphen/>
      </w:r>
      <w:r w:rsidRPr="003F329B">
        <w:t>40 for the thing acquired or imported is worked out as follows:</w:t>
      </w:r>
    </w:p>
    <w:p w:rsidR="00300522" w:rsidRPr="003F329B" w:rsidRDefault="00143843" w:rsidP="00A53099">
      <w:pPr>
        <w:pStyle w:val="Formula"/>
        <w:spacing w:before="120" w:after="120"/>
      </w:pPr>
      <w:r w:rsidRPr="003F329B">
        <w:rPr>
          <w:noProof/>
        </w:rPr>
        <w:drawing>
          <wp:inline distT="0" distB="0" distL="0" distR="0" wp14:anchorId="44C38253" wp14:editId="1B6B8B0A">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266102">
      <w:pPr>
        <w:pStyle w:val="Definition"/>
        <w:keepNext/>
        <w:keepLines/>
      </w:pPr>
      <w:r w:rsidRPr="003F329B">
        <w:rPr>
          <w:b/>
          <w:bCs/>
          <w:i/>
          <w:iCs/>
        </w:rPr>
        <w:t>full input tax credit</w:t>
      </w:r>
      <w:r w:rsidRPr="003F329B">
        <w:t xml:space="preserve"> is the amount of the input tax credit to which you would have been entitled for acquiring or importing the thing for the purpose of your </w:t>
      </w:r>
      <w:r w:rsidR="003F329B" w:rsidRPr="003F329B">
        <w:rPr>
          <w:position w:val="6"/>
          <w:sz w:val="16"/>
          <w:szCs w:val="16"/>
        </w:rPr>
        <w:t>*</w:t>
      </w:r>
      <w:r w:rsidRPr="003F329B">
        <w:t>enterprise if:</w:t>
      </w:r>
    </w:p>
    <w:p w:rsidR="00300522" w:rsidRPr="003F329B" w:rsidRDefault="00300522" w:rsidP="00300522">
      <w:pPr>
        <w:pStyle w:val="paragraph"/>
      </w:pPr>
      <w:r w:rsidRPr="003F329B">
        <w:tab/>
        <w:t>(a)</w:t>
      </w:r>
      <w:r w:rsidRPr="003F329B">
        <w:tab/>
        <w:t xml:space="preserve">the acquisition or importation had been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in the case where the supply to you was a </w:t>
      </w:r>
      <w:r w:rsidR="003F329B" w:rsidRPr="003F329B">
        <w:rPr>
          <w:position w:val="6"/>
          <w:sz w:val="16"/>
          <w:szCs w:val="16"/>
        </w:rPr>
        <w:t>*</w:t>
      </w:r>
      <w:r w:rsidRPr="003F329B">
        <w:t>taxable supply because of section</w:t>
      </w:r>
      <w:r w:rsidR="003F329B">
        <w:t> </w:t>
      </w:r>
      <w:r w:rsidRPr="003F329B">
        <w:t>72</w:t>
      </w:r>
      <w:r w:rsidR="003F329B">
        <w:noBreakHyphen/>
      </w:r>
      <w:r w:rsidRPr="003F329B">
        <w:t>5 or 84</w:t>
      </w:r>
      <w:r w:rsidR="003F329B">
        <w:noBreakHyphen/>
      </w:r>
      <w:r w:rsidRPr="003F329B">
        <w:t xml:space="preserve">5—the supply had been or is a </w:t>
      </w:r>
      <w:r w:rsidR="003F329B" w:rsidRPr="003F329B">
        <w:rPr>
          <w:position w:val="6"/>
          <w:sz w:val="16"/>
          <w:szCs w:val="16"/>
        </w:rPr>
        <w:t>*</w:t>
      </w:r>
      <w:r w:rsidRPr="003F329B">
        <w:t>taxable supply under section</w:t>
      </w:r>
      <w:r w:rsidR="003F329B">
        <w:t> </w:t>
      </w:r>
      <w:r w:rsidRPr="003F329B">
        <w:t>9</w:t>
      </w:r>
      <w:r w:rsidR="003F329B">
        <w:noBreakHyphen/>
      </w:r>
      <w:r w:rsidRPr="003F329B">
        <w:t>5.</w:t>
      </w:r>
    </w:p>
    <w:p w:rsidR="0063554A" w:rsidRPr="003F329B" w:rsidRDefault="0063554A" w:rsidP="0063554A">
      <w:pPr>
        <w:pStyle w:val="ActHead5"/>
      </w:pPr>
      <w:bookmarkStart w:id="812" w:name="_Toc416266373"/>
      <w:r w:rsidRPr="00AE4251">
        <w:rPr>
          <w:rStyle w:val="CharSectno"/>
        </w:rPr>
        <w:t>129</w:t>
      </w:r>
      <w:r w:rsidR="003F329B" w:rsidRPr="00AE4251">
        <w:rPr>
          <w:rStyle w:val="CharSectno"/>
        </w:rPr>
        <w:noBreakHyphen/>
      </w:r>
      <w:r w:rsidRPr="00AE4251">
        <w:rPr>
          <w:rStyle w:val="CharSectno"/>
        </w:rPr>
        <w:t>80</w:t>
      </w:r>
      <w:r w:rsidRPr="003F329B">
        <w:t xml:space="preserve">  Effect of adjustment under certain Divisions</w:t>
      </w:r>
      <w:bookmarkEnd w:id="812"/>
    </w:p>
    <w:p w:rsidR="00300522" w:rsidRPr="003F329B" w:rsidRDefault="00300522" w:rsidP="00300522">
      <w:pPr>
        <w:pStyle w:val="subsection"/>
      </w:pPr>
      <w:r w:rsidRPr="003F329B">
        <w:tab/>
      </w:r>
      <w:r w:rsidRPr="003F329B">
        <w:tab/>
        <w:t xml:space="preserve">For the purpose of working out under this </w:t>
      </w:r>
      <w:r w:rsidR="00A53099" w:rsidRPr="003F329B">
        <w:t>Subdivision</w:t>
      </w:r>
      <w:r w:rsidR="00A36DB5" w:rsidRPr="003F329B">
        <w:t xml:space="preserve"> </w:t>
      </w:r>
      <w:r w:rsidRPr="003F329B">
        <w:t xml:space="preserve">the amount of an </w:t>
      </w:r>
      <w:r w:rsidR="003F329B" w:rsidRPr="003F329B">
        <w:rPr>
          <w:position w:val="6"/>
          <w:sz w:val="16"/>
          <w:szCs w:val="16"/>
        </w:rPr>
        <w:t>*</w:t>
      </w:r>
      <w:r w:rsidRPr="003F329B">
        <w:t xml:space="preserve">adjustment for an acquisition, any adjustments under </w:t>
      </w:r>
      <w:r w:rsidR="007F0F28" w:rsidRPr="003F329B">
        <w:t>Division</w:t>
      </w:r>
      <w:r w:rsidR="003F329B">
        <w:t> </w:t>
      </w:r>
      <w:r w:rsidR="007F0F28" w:rsidRPr="003F329B">
        <w:t>19, 21</w:t>
      </w:r>
      <w:r w:rsidR="0063554A" w:rsidRPr="003F329B">
        <w:t>, 133 or 134</w:t>
      </w:r>
      <w:r w:rsidRPr="003F329B">
        <w:t xml:space="preserve"> that you have had for the acquisition are to be taken into account in working out the full input tax credit for the purpose of section</w:t>
      </w:r>
      <w:r w:rsidR="003F329B">
        <w:t> </w:t>
      </w:r>
      <w:r w:rsidRPr="003F329B">
        <w:t>129</w:t>
      </w:r>
      <w:r w:rsidR="003F329B">
        <w:noBreakHyphen/>
      </w:r>
      <w:r w:rsidRPr="003F329B">
        <w:t>70 or 129</w:t>
      </w:r>
      <w:r w:rsidR="003F329B">
        <w:noBreakHyphen/>
      </w:r>
      <w:r w:rsidRPr="003F329B">
        <w:t>75.</w:t>
      </w:r>
    </w:p>
    <w:p w:rsidR="00300522" w:rsidRPr="003F329B" w:rsidRDefault="00300522" w:rsidP="00300522">
      <w:pPr>
        <w:pStyle w:val="ActHead4"/>
      </w:pPr>
      <w:bookmarkStart w:id="813" w:name="_Toc416266374"/>
      <w:r w:rsidRPr="00AE4251">
        <w:rPr>
          <w:rStyle w:val="CharSubdNo"/>
        </w:rPr>
        <w:t>Subdivision</w:t>
      </w:r>
      <w:r w:rsidR="003F329B" w:rsidRPr="00AE4251">
        <w:rPr>
          <w:rStyle w:val="CharSubdNo"/>
        </w:rPr>
        <w:t> </w:t>
      </w:r>
      <w:r w:rsidRPr="00AE4251">
        <w:rPr>
          <w:rStyle w:val="CharSubdNo"/>
        </w:rPr>
        <w:t>129</w:t>
      </w:r>
      <w:r w:rsidR="003F329B" w:rsidRPr="00AE4251">
        <w:rPr>
          <w:rStyle w:val="CharSubdNo"/>
        </w:rPr>
        <w:noBreakHyphen/>
      </w:r>
      <w:r w:rsidRPr="00AE4251">
        <w:rPr>
          <w:rStyle w:val="CharSubdNo"/>
        </w:rPr>
        <w:t>E</w:t>
      </w:r>
      <w:r w:rsidRPr="003F329B">
        <w:t>—</w:t>
      </w:r>
      <w:r w:rsidRPr="00AE4251">
        <w:rPr>
          <w:rStyle w:val="CharSubdText"/>
        </w:rPr>
        <w:t>Attributing adjustments under this Division</w:t>
      </w:r>
      <w:bookmarkEnd w:id="813"/>
    </w:p>
    <w:p w:rsidR="00300522" w:rsidRPr="003F329B" w:rsidRDefault="00300522" w:rsidP="00300522">
      <w:pPr>
        <w:pStyle w:val="ActHead5"/>
      </w:pPr>
      <w:bookmarkStart w:id="814" w:name="_Toc416266375"/>
      <w:r w:rsidRPr="00AE4251">
        <w:rPr>
          <w:rStyle w:val="CharSectno"/>
        </w:rPr>
        <w:t>129</w:t>
      </w:r>
      <w:r w:rsidR="003F329B" w:rsidRPr="00AE4251">
        <w:rPr>
          <w:rStyle w:val="CharSectno"/>
        </w:rPr>
        <w:noBreakHyphen/>
      </w:r>
      <w:r w:rsidRPr="00AE4251">
        <w:rPr>
          <w:rStyle w:val="CharSectno"/>
        </w:rPr>
        <w:t>90</w:t>
      </w:r>
      <w:r w:rsidRPr="003F329B">
        <w:t xml:space="preserve">  Attributing your adjustments for changes in extent of creditable purpose</w:t>
      </w:r>
      <w:bookmarkEnd w:id="814"/>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that you have arising in respect of an </w:t>
      </w:r>
      <w:r w:rsidR="003F329B" w:rsidRPr="003F329B">
        <w:rPr>
          <w:position w:val="6"/>
          <w:sz w:val="16"/>
          <w:szCs w:val="16"/>
        </w:rPr>
        <w:t>*</w:t>
      </w:r>
      <w:r w:rsidRPr="003F329B">
        <w:t xml:space="preserve">adjustment period under this </w:t>
      </w:r>
      <w:r w:rsidR="00A53099" w:rsidRPr="003F329B">
        <w:t>Division</w:t>
      </w:r>
      <w:r w:rsidR="00A36DB5" w:rsidRPr="003F329B">
        <w:t xml:space="preserve"> </w:t>
      </w:r>
      <w:r w:rsidRPr="003F329B">
        <w:t>is attributable to the tax period that is that adjustment period.</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adjustments).</w:t>
      </w:r>
    </w:p>
    <w:p w:rsidR="00300522" w:rsidRPr="003F329B" w:rsidRDefault="00300522" w:rsidP="00A36DB5">
      <w:pPr>
        <w:pStyle w:val="ActHead3"/>
        <w:pageBreakBefore/>
      </w:pPr>
      <w:bookmarkStart w:id="815" w:name="_Toc416266376"/>
      <w:r w:rsidRPr="00AE4251">
        <w:rPr>
          <w:rStyle w:val="CharDivNo"/>
        </w:rPr>
        <w:t>Division</w:t>
      </w:r>
      <w:r w:rsidR="003F329B" w:rsidRPr="00AE4251">
        <w:rPr>
          <w:rStyle w:val="CharDivNo"/>
        </w:rPr>
        <w:t> </w:t>
      </w:r>
      <w:r w:rsidRPr="00AE4251">
        <w:rPr>
          <w:rStyle w:val="CharDivNo"/>
        </w:rPr>
        <w:t>130</w:t>
      </w:r>
      <w:r w:rsidRPr="003F329B">
        <w:t>—</w:t>
      </w:r>
      <w:r w:rsidRPr="00AE4251">
        <w:rPr>
          <w:rStyle w:val="CharDivText"/>
        </w:rPr>
        <w:t>Goods applied solely to private or domestic use</w:t>
      </w:r>
      <w:bookmarkEnd w:id="815"/>
    </w:p>
    <w:p w:rsidR="00300522" w:rsidRPr="003F329B" w:rsidRDefault="00300522" w:rsidP="00300522">
      <w:pPr>
        <w:pStyle w:val="ActHead5"/>
      </w:pPr>
      <w:bookmarkStart w:id="816" w:name="_Toc416266377"/>
      <w:r w:rsidRPr="00AE4251">
        <w:rPr>
          <w:rStyle w:val="CharSectno"/>
        </w:rPr>
        <w:t>130</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16"/>
    </w:p>
    <w:p w:rsidR="00300522" w:rsidRPr="003F329B" w:rsidRDefault="00300522" w:rsidP="00300522">
      <w:pPr>
        <w:pStyle w:val="BoxText"/>
      </w:pPr>
      <w:r w:rsidRPr="003F329B">
        <w:t>You may have an increasing adjustment if you apply solely to private or domestic use goods for which you had a full input tax credit.</w:t>
      </w:r>
    </w:p>
    <w:p w:rsidR="00300522" w:rsidRPr="003F329B" w:rsidRDefault="00300522" w:rsidP="00300522">
      <w:pPr>
        <w:pStyle w:val="ActHead5"/>
      </w:pPr>
      <w:bookmarkStart w:id="817" w:name="_Toc416266378"/>
      <w:r w:rsidRPr="00AE4251">
        <w:rPr>
          <w:rStyle w:val="CharSectno"/>
        </w:rPr>
        <w:t>130</w:t>
      </w:r>
      <w:r w:rsidR="003F329B" w:rsidRPr="00AE4251">
        <w:rPr>
          <w:rStyle w:val="CharSectno"/>
        </w:rPr>
        <w:noBreakHyphen/>
      </w:r>
      <w:r w:rsidRPr="00AE4251">
        <w:rPr>
          <w:rStyle w:val="CharSectno"/>
        </w:rPr>
        <w:t>5</w:t>
      </w:r>
      <w:r w:rsidRPr="003F329B">
        <w:t xml:space="preserve">  Goods applied solely to private or domestic use</w:t>
      </w:r>
      <w:bookmarkEnd w:id="817"/>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made a </w:t>
      </w:r>
      <w:r w:rsidR="003F329B" w:rsidRPr="003F329B">
        <w:rPr>
          <w:position w:val="6"/>
          <w:sz w:val="16"/>
          <w:szCs w:val="16"/>
        </w:rPr>
        <w:t>*</w:t>
      </w:r>
      <w:r w:rsidRPr="003F329B">
        <w:t xml:space="preserve">creditable acquisition or </w:t>
      </w:r>
      <w:r w:rsidR="003F329B" w:rsidRPr="003F329B">
        <w:rPr>
          <w:position w:val="6"/>
          <w:sz w:val="16"/>
          <w:szCs w:val="16"/>
        </w:rPr>
        <w:t>*</w:t>
      </w:r>
      <w:r w:rsidRPr="003F329B">
        <w:t>creditable importation of goods; and</w:t>
      </w:r>
    </w:p>
    <w:p w:rsidR="00300522" w:rsidRPr="003F329B" w:rsidRDefault="00300522" w:rsidP="00300522">
      <w:pPr>
        <w:pStyle w:val="paragraph"/>
      </w:pPr>
      <w:r w:rsidRPr="003F329B">
        <w:tab/>
        <w:t>(b)</w:t>
      </w:r>
      <w:r w:rsidRPr="003F329B">
        <w:tab/>
        <w:t xml:space="preserve">the acquisition or importation was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(c)</w:t>
      </w:r>
      <w:r w:rsidRPr="003F329B">
        <w:tab/>
        <w:t xml:space="preserve">you </w:t>
      </w:r>
      <w:r w:rsidR="003F329B" w:rsidRPr="003F329B">
        <w:rPr>
          <w:position w:val="6"/>
          <w:sz w:val="16"/>
          <w:szCs w:val="16"/>
        </w:rPr>
        <w:t>*</w:t>
      </w:r>
      <w:r w:rsidRPr="003F329B">
        <w:t>apply the goods solely to private or domestic use.</w:t>
      </w:r>
    </w:p>
    <w:p w:rsidR="00300522" w:rsidRPr="003F329B" w:rsidRDefault="00300522" w:rsidP="00300522">
      <w:pPr>
        <w:pStyle w:val="subsection"/>
      </w:pPr>
      <w:r w:rsidRPr="003F329B">
        <w:tab/>
        <w:t>(2)</w:t>
      </w:r>
      <w:r w:rsidRPr="003F329B">
        <w:tab/>
        <w:t xml:space="preserve">The amount of the increasing adjustment is an amount equal to the amount of the input tax credit to which you were entitled for the acquisition or importation, taking account of any </w:t>
      </w:r>
      <w:r w:rsidR="003F329B" w:rsidRPr="003F329B">
        <w:rPr>
          <w:position w:val="6"/>
          <w:sz w:val="16"/>
          <w:szCs w:val="16"/>
        </w:rPr>
        <w:t>*</w:t>
      </w:r>
      <w:r w:rsidRPr="003F329B">
        <w:t>adjustments for the acquisition or importation.</w:t>
      </w:r>
    </w:p>
    <w:p w:rsidR="00300522" w:rsidRPr="003F329B" w:rsidRDefault="00300522" w:rsidP="00300522">
      <w:pPr>
        <w:pStyle w:val="subsection"/>
      </w:pPr>
      <w:r w:rsidRPr="003F329B">
        <w:tab/>
        <w:t>(3)</w:t>
      </w:r>
      <w:r w:rsidRPr="003F329B">
        <w:tab/>
        <w:t>However, this section does not apply if you have previously had an adjustment under Division</w:t>
      </w:r>
      <w:r w:rsidR="003F329B">
        <w:t> </w:t>
      </w:r>
      <w:r w:rsidRPr="003F329B">
        <w:t>129 for the acquisition or importation.</w:t>
      </w:r>
    </w:p>
    <w:p w:rsidR="00300522" w:rsidRPr="003F329B" w:rsidRDefault="00300522" w:rsidP="00A36DB5">
      <w:pPr>
        <w:pStyle w:val="ActHead3"/>
        <w:pageBreakBefore/>
      </w:pPr>
      <w:bookmarkStart w:id="818" w:name="_Toc416266379"/>
      <w:r w:rsidRPr="00AE4251">
        <w:rPr>
          <w:rStyle w:val="CharDivNo"/>
        </w:rPr>
        <w:t>Division</w:t>
      </w:r>
      <w:r w:rsidR="003F329B" w:rsidRPr="00AE4251">
        <w:rPr>
          <w:rStyle w:val="CharDivNo"/>
        </w:rPr>
        <w:t> </w:t>
      </w:r>
      <w:r w:rsidRPr="00AE4251">
        <w:rPr>
          <w:rStyle w:val="CharDivNo"/>
        </w:rPr>
        <w:t>131</w:t>
      </w:r>
      <w:r w:rsidRPr="003F329B">
        <w:t>—</w:t>
      </w:r>
      <w:r w:rsidRPr="00AE4251">
        <w:rPr>
          <w:rStyle w:val="CharDivText"/>
        </w:rPr>
        <w:t>Annual apportionment of creditable purpose</w:t>
      </w:r>
      <w:bookmarkEnd w:id="818"/>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131</w:t>
      </w:r>
      <w:r w:rsidR="003F329B">
        <w:noBreakHyphen/>
      </w:r>
      <w:r w:rsidRPr="003F329B">
        <w:t>A</w:t>
      </w:r>
      <w:r w:rsidRPr="003F329B">
        <w:tab/>
        <w:t>Electing to have annual apportionment</w:t>
      </w:r>
    </w:p>
    <w:p w:rsidR="00300522" w:rsidRPr="003F329B" w:rsidRDefault="00300522" w:rsidP="00300522">
      <w:pPr>
        <w:pStyle w:val="TofSectsSubdiv"/>
      </w:pPr>
      <w:r w:rsidRPr="003F329B">
        <w:t>131</w:t>
      </w:r>
      <w:r w:rsidR="003F329B">
        <w:noBreakHyphen/>
      </w:r>
      <w:r w:rsidRPr="003F329B">
        <w:t>B</w:t>
      </w:r>
      <w:r w:rsidRPr="003F329B">
        <w:tab/>
        <w:t>Consequences of electing to have annual apportionment</w:t>
      </w:r>
    </w:p>
    <w:p w:rsidR="00300522" w:rsidRPr="003F329B" w:rsidRDefault="00300522" w:rsidP="00300522">
      <w:pPr>
        <w:pStyle w:val="ActHead5"/>
      </w:pPr>
      <w:bookmarkStart w:id="819" w:name="_Toc416266380"/>
      <w:r w:rsidRPr="00AE4251">
        <w:rPr>
          <w:rStyle w:val="CharSectno"/>
        </w:rPr>
        <w:t>131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19"/>
    </w:p>
    <w:p w:rsidR="00300522" w:rsidRPr="003F329B" w:rsidRDefault="00300522" w:rsidP="00300522">
      <w:pPr>
        <w:pStyle w:val="BoxText"/>
      </w:pPr>
      <w:r w:rsidRPr="003F329B">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3F329B" w:rsidRDefault="00300522" w:rsidP="00300522">
      <w:pPr>
        <w:pStyle w:val="ActHead4"/>
      </w:pPr>
      <w:bookmarkStart w:id="820" w:name="_Toc416266381"/>
      <w:r w:rsidRPr="00AE4251">
        <w:rPr>
          <w:rStyle w:val="CharSubdNo"/>
        </w:rPr>
        <w:t>Subdivision</w:t>
      </w:r>
      <w:r w:rsidR="003F329B" w:rsidRPr="00AE4251">
        <w:rPr>
          <w:rStyle w:val="CharSubdNo"/>
        </w:rPr>
        <w:t> </w:t>
      </w:r>
      <w:r w:rsidRPr="00AE4251">
        <w:rPr>
          <w:rStyle w:val="CharSubdNo"/>
        </w:rPr>
        <w:t>131</w:t>
      </w:r>
      <w:r w:rsidR="003F329B" w:rsidRPr="00AE4251">
        <w:rPr>
          <w:rStyle w:val="CharSubdNo"/>
        </w:rPr>
        <w:noBreakHyphen/>
      </w:r>
      <w:r w:rsidRPr="00AE4251">
        <w:rPr>
          <w:rStyle w:val="CharSubdNo"/>
        </w:rPr>
        <w:t>A</w:t>
      </w:r>
      <w:r w:rsidRPr="003F329B">
        <w:t>—</w:t>
      </w:r>
      <w:r w:rsidRPr="00AE4251">
        <w:rPr>
          <w:rStyle w:val="CharSubdText"/>
        </w:rPr>
        <w:t>Electing to have annual apportionment</w:t>
      </w:r>
      <w:bookmarkEnd w:id="820"/>
    </w:p>
    <w:p w:rsidR="00300522" w:rsidRPr="003F329B" w:rsidRDefault="00300522" w:rsidP="00300522">
      <w:pPr>
        <w:pStyle w:val="ActHead5"/>
      </w:pPr>
      <w:bookmarkStart w:id="821" w:name="_Toc416266382"/>
      <w:r w:rsidRPr="00AE4251">
        <w:rPr>
          <w:rStyle w:val="CharSectno"/>
        </w:rPr>
        <w:t>131</w:t>
      </w:r>
      <w:r w:rsidR="003F329B" w:rsidRPr="00AE4251">
        <w:rPr>
          <w:rStyle w:val="CharSectno"/>
        </w:rPr>
        <w:noBreakHyphen/>
      </w:r>
      <w:r w:rsidRPr="00AE4251">
        <w:rPr>
          <w:rStyle w:val="CharSectno"/>
        </w:rPr>
        <w:t>5</w:t>
      </w:r>
      <w:r w:rsidRPr="003F329B">
        <w:t xml:space="preserve">  Eligibility to make an annual apportionment election</w:t>
      </w:r>
      <w:bookmarkEnd w:id="821"/>
    </w:p>
    <w:p w:rsidR="00300522" w:rsidRPr="003F329B" w:rsidRDefault="00300522" w:rsidP="00300522">
      <w:pPr>
        <w:pStyle w:val="subsection"/>
      </w:pPr>
      <w:r w:rsidRPr="003F329B">
        <w:tab/>
        <w:t>(1)</w:t>
      </w:r>
      <w:r w:rsidRPr="003F329B">
        <w:tab/>
        <w:t xml:space="preserve">You are eligible to make an </w:t>
      </w:r>
      <w:r w:rsidR="003F329B" w:rsidRPr="003F329B">
        <w:rPr>
          <w:position w:val="6"/>
          <w:sz w:val="16"/>
        </w:rPr>
        <w:t>*</w:t>
      </w:r>
      <w:r w:rsidRPr="003F329B">
        <w:t>annual apportionment election if:</w:t>
      </w:r>
    </w:p>
    <w:p w:rsidR="003826BE" w:rsidRPr="003F329B" w:rsidRDefault="003826BE" w:rsidP="003826BE">
      <w:pPr>
        <w:pStyle w:val="paragraph"/>
      </w:pPr>
      <w:r w:rsidRPr="003F329B">
        <w:tab/>
        <w:t>(a)</w:t>
      </w:r>
      <w:r w:rsidRPr="003F329B">
        <w:tab/>
        <w:t>either:</w:t>
      </w:r>
    </w:p>
    <w:p w:rsidR="003826BE" w:rsidRPr="003F329B" w:rsidRDefault="003826BE" w:rsidP="003826BE">
      <w:pPr>
        <w:pStyle w:val="paragraphsub"/>
      </w:pPr>
      <w:r w:rsidRPr="003F329B">
        <w:tab/>
        <w:t>(i)</w:t>
      </w:r>
      <w:r w:rsidRPr="003F329B">
        <w:tab/>
        <w:t xml:space="preserve">you are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you make your election; or</w:t>
      </w:r>
    </w:p>
    <w:p w:rsidR="003826BE" w:rsidRPr="003F329B" w:rsidRDefault="003826BE" w:rsidP="003826BE">
      <w:pPr>
        <w:pStyle w:val="paragraphsub"/>
      </w:pPr>
      <w:r w:rsidRPr="003F329B">
        <w:tab/>
        <w:t>(ii)</w:t>
      </w:r>
      <w:r w:rsidRPr="003F329B">
        <w:tab/>
        <w:t xml:space="preserve">you do not carry on a </w:t>
      </w:r>
      <w:r w:rsidR="003F329B" w:rsidRPr="003F329B">
        <w:rPr>
          <w:position w:val="6"/>
          <w:sz w:val="16"/>
        </w:rPr>
        <w:t>*</w:t>
      </w:r>
      <w:r w:rsidRPr="003F329B">
        <w:t xml:space="preserve">business and your </w:t>
      </w:r>
      <w:r w:rsidR="003F329B" w:rsidRPr="003F329B">
        <w:rPr>
          <w:position w:val="6"/>
          <w:sz w:val="16"/>
        </w:rPr>
        <w:t>*</w:t>
      </w:r>
      <w:r w:rsidRPr="003F329B">
        <w:t xml:space="preserve">GST turnover does not exceed the </w:t>
      </w:r>
      <w:r w:rsidR="003F329B" w:rsidRPr="003F329B">
        <w:rPr>
          <w:position w:val="6"/>
          <w:sz w:val="16"/>
        </w:rPr>
        <w:t>*</w:t>
      </w:r>
      <w:r w:rsidRPr="003F329B">
        <w:t>annual apportionment turnover threshold; and</w:t>
      </w:r>
    </w:p>
    <w:p w:rsidR="00300522" w:rsidRPr="003F329B" w:rsidRDefault="00300522" w:rsidP="00300522">
      <w:pPr>
        <w:pStyle w:val="paragraph"/>
      </w:pPr>
      <w:r w:rsidRPr="003F329B">
        <w:tab/>
        <w:t>(b)</w:t>
      </w:r>
      <w:r w:rsidRPr="003F329B">
        <w:tab/>
        <w:t>you have not made any election under section</w:t>
      </w:r>
      <w:r w:rsidR="003F329B">
        <w:t> </w:t>
      </w:r>
      <w:r w:rsidRPr="003F329B">
        <w:t>162</w:t>
      </w:r>
      <w:r w:rsidR="003F329B">
        <w:noBreakHyphen/>
      </w:r>
      <w:r w:rsidRPr="003F329B">
        <w:t>15 to pay GST by instalments (other than such an election that is no longer in effect); and</w:t>
      </w:r>
    </w:p>
    <w:p w:rsidR="00300522" w:rsidRPr="003F329B" w:rsidRDefault="00300522" w:rsidP="00300522">
      <w:pPr>
        <w:pStyle w:val="paragraph"/>
      </w:pPr>
      <w:r w:rsidRPr="003F329B">
        <w:tab/>
        <w:t>(c)</w:t>
      </w:r>
      <w:r w:rsidRPr="003F329B">
        <w:tab/>
        <w:t xml:space="preserve">you have not made any </w:t>
      </w:r>
      <w:r w:rsidR="003F329B" w:rsidRPr="003F329B">
        <w:rPr>
          <w:position w:val="6"/>
          <w:sz w:val="16"/>
        </w:rPr>
        <w:t>*</w:t>
      </w:r>
      <w:r w:rsidRPr="003F329B">
        <w:t>annual tax period election (other than such an election that is no longer in effect).</w:t>
      </w:r>
    </w:p>
    <w:p w:rsidR="00300522" w:rsidRPr="003F329B" w:rsidRDefault="00300522" w:rsidP="00300522">
      <w:pPr>
        <w:pStyle w:val="subsection"/>
      </w:pPr>
      <w:r w:rsidRPr="003F329B">
        <w:tab/>
        <w:t>(2)</w:t>
      </w:r>
      <w:r w:rsidRPr="003F329B">
        <w:tab/>
        <w:t xml:space="preserve">The </w:t>
      </w:r>
      <w:r w:rsidRPr="003F329B">
        <w:rPr>
          <w:b/>
          <w:i/>
        </w:rPr>
        <w:t>annual apportionment</w:t>
      </w:r>
      <w:r w:rsidRPr="003F329B">
        <w:rPr>
          <w:b/>
          <w:bCs/>
          <w:i/>
          <w:iCs/>
        </w:rPr>
        <w:t xml:space="preserve"> turnover threshold</w:t>
      </w:r>
      <w:r w:rsidRPr="003F329B">
        <w:t xml:space="preserve"> is:</w:t>
      </w:r>
    </w:p>
    <w:p w:rsidR="00300522" w:rsidRPr="003F329B" w:rsidRDefault="00300522" w:rsidP="00300522">
      <w:pPr>
        <w:pStyle w:val="paragraph"/>
      </w:pPr>
      <w:r w:rsidRPr="003F329B">
        <w:tab/>
        <w:t>(a)</w:t>
      </w:r>
      <w:r w:rsidRPr="003F329B">
        <w:tab/>
        <w:t>$2 million;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ActHead5"/>
      </w:pPr>
      <w:bookmarkStart w:id="822" w:name="_Toc416266383"/>
      <w:r w:rsidRPr="00AE4251">
        <w:rPr>
          <w:rStyle w:val="CharSectno"/>
        </w:rPr>
        <w:t>131</w:t>
      </w:r>
      <w:r w:rsidR="003F329B" w:rsidRPr="00AE4251">
        <w:rPr>
          <w:rStyle w:val="CharSectno"/>
        </w:rPr>
        <w:noBreakHyphen/>
      </w:r>
      <w:r w:rsidRPr="00AE4251">
        <w:rPr>
          <w:rStyle w:val="CharSectno"/>
        </w:rPr>
        <w:t>10</w:t>
      </w:r>
      <w:r w:rsidRPr="003F329B">
        <w:t xml:space="preserve">  Making an annual apportionment election</w:t>
      </w:r>
      <w:bookmarkEnd w:id="822"/>
    </w:p>
    <w:p w:rsidR="00300522" w:rsidRPr="003F329B" w:rsidRDefault="00300522" w:rsidP="00300522">
      <w:pPr>
        <w:pStyle w:val="subsection"/>
      </w:pPr>
      <w:r w:rsidRPr="003F329B">
        <w:tab/>
        <w:t>(1)</w:t>
      </w:r>
      <w:r w:rsidRPr="003F329B">
        <w:tab/>
        <w:t xml:space="preserve">You may make an </w:t>
      </w:r>
      <w:r w:rsidR="003F329B" w:rsidRPr="003F329B">
        <w:rPr>
          <w:position w:val="6"/>
          <w:sz w:val="16"/>
        </w:rPr>
        <w:t>*</w:t>
      </w:r>
      <w:r w:rsidRPr="003F329B">
        <w:t>annual apportionment election if you are eligible under section</w:t>
      </w:r>
      <w:r w:rsidR="003F329B">
        <w:t> </w:t>
      </w:r>
      <w:r w:rsidRPr="003F329B">
        <w:t>131</w:t>
      </w:r>
      <w:r w:rsidR="003F329B">
        <w:noBreakHyphen/>
      </w:r>
      <w:r w:rsidRPr="003F329B">
        <w:t>5.</w:t>
      </w:r>
    </w:p>
    <w:p w:rsidR="00300522" w:rsidRPr="003F329B" w:rsidRDefault="00300522" w:rsidP="00300522">
      <w:pPr>
        <w:pStyle w:val="subsection"/>
      </w:pPr>
      <w:r w:rsidRPr="003F329B">
        <w:tab/>
        <w:t>(2)</w:t>
      </w:r>
      <w:r w:rsidRPr="003F329B">
        <w:tab/>
        <w:t>Your election takes effect from:</w:t>
      </w:r>
    </w:p>
    <w:p w:rsidR="00300522" w:rsidRPr="003F329B" w:rsidRDefault="00300522" w:rsidP="00300522">
      <w:pPr>
        <w:pStyle w:val="paragraph"/>
      </w:pPr>
      <w:r w:rsidRPr="003F329B">
        <w:tab/>
        <w:t>(a)</w:t>
      </w:r>
      <w:r w:rsidRPr="003F329B">
        <w:tab/>
        <w:t xml:space="preserve">the start of the earliest tax period for which, on the day on which you make your election, your </w:t>
      </w:r>
      <w:r w:rsidR="003F329B" w:rsidRPr="003F329B">
        <w:rPr>
          <w:position w:val="6"/>
          <w:sz w:val="16"/>
        </w:rPr>
        <w:t>*</w:t>
      </w:r>
      <w:r w:rsidRPr="003F329B">
        <w:t>GST return is not yet due (taking into account any further period the Commissioner allows under paragraph</w:t>
      </w:r>
      <w:r w:rsidR="003F329B">
        <w:t> </w:t>
      </w:r>
      <w:r w:rsidRPr="003F329B">
        <w:t>31</w:t>
      </w:r>
      <w:r w:rsidR="003F329B">
        <w:noBreakHyphen/>
      </w:r>
      <w:r w:rsidRPr="003F329B">
        <w:t>8(1)(b) or 31</w:t>
      </w:r>
      <w:r w:rsidR="003F329B">
        <w:noBreakHyphen/>
      </w:r>
      <w:r w:rsidRPr="003F329B">
        <w:t>10(1)(b)); or</w:t>
      </w:r>
    </w:p>
    <w:p w:rsidR="00300522" w:rsidRPr="003F329B" w:rsidRDefault="00300522" w:rsidP="00300522">
      <w:pPr>
        <w:pStyle w:val="paragraph"/>
      </w:pPr>
      <w:r w:rsidRPr="003F329B">
        <w:tab/>
        <w:t>(b)</w:t>
      </w:r>
      <w:r w:rsidRPr="003F329B">
        <w:tab/>
        <w:t xml:space="preserve">the start of such other tax period as the Commissioner allows, in accordance with a request you make in the </w:t>
      </w:r>
      <w:r w:rsidR="003F329B" w:rsidRPr="003F329B">
        <w:rPr>
          <w:position w:val="6"/>
          <w:sz w:val="16"/>
        </w:rPr>
        <w:t>*</w:t>
      </w:r>
      <w:r w:rsidRPr="003F329B">
        <w:t>approved form.</w:t>
      </w:r>
    </w:p>
    <w:p w:rsidR="00300522" w:rsidRPr="003F329B" w:rsidRDefault="00300522" w:rsidP="00300522">
      <w:pPr>
        <w:pStyle w:val="notetext"/>
      </w:pPr>
      <w:r w:rsidRPr="003F329B">
        <w:t>Note:</w:t>
      </w:r>
      <w:r w:rsidRPr="003F329B">
        <w:tab/>
        <w:t>Refusing a request to allow your election to take effect from the start of another tax period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823" w:name="_Toc416266384"/>
      <w:r w:rsidRPr="00AE4251">
        <w:rPr>
          <w:rStyle w:val="CharSectno"/>
        </w:rPr>
        <w:t>131</w:t>
      </w:r>
      <w:r w:rsidR="003F329B" w:rsidRPr="00AE4251">
        <w:rPr>
          <w:rStyle w:val="CharSectno"/>
        </w:rPr>
        <w:noBreakHyphen/>
      </w:r>
      <w:r w:rsidRPr="00AE4251">
        <w:rPr>
          <w:rStyle w:val="CharSectno"/>
        </w:rPr>
        <w:t>15</w:t>
      </w:r>
      <w:r w:rsidRPr="003F329B">
        <w:t xml:space="preserve">  Annual apportionment elections by representative members of GST groups</w:t>
      </w:r>
      <w:bookmarkEnd w:id="823"/>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 xml:space="preserve">GST group cannot make an </w:t>
      </w:r>
      <w:r w:rsidR="003F329B" w:rsidRPr="003F329B">
        <w:rPr>
          <w:position w:val="6"/>
          <w:sz w:val="16"/>
        </w:rPr>
        <w:t>*</w:t>
      </w:r>
      <w:r w:rsidRPr="003F329B">
        <w:t xml:space="preserve">annual apportionment election unless each </w:t>
      </w:r>
      <w:r w:rsidR="003F329B" w:rsidRPr="003F329B">
        <w:rPr>
          <w:position w:val="6"/>
          <w:sz w:val="16"/>
          <w:szCs w:val="16"/>
        </w:rPr>
        <w:t>*</w:t>
      </w:r>
      <w:r w:rsidRPr="003F329B">
        <w:t>member of the GST group is eligible under section</w:t>
      </w:r>
      <w:r w:rsidR="003F329B">
        <w:t> </w:t>
      </w:r>
      <w:r w:rsidRPr="003F329B">
        <w:t>131</w:t>
      </w:r>
      <w:r w:rsidR="003F329B">
        <w:noBreakHyphen/>
      </w:r>
      <w:r w:rsidRPr="003F329B">
        <w:t>5.</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representative member makes such an election, or revokes such an election, each </w:t>
      </w:r>
      <w:r w:rsidR="003F329B" w:rsidRPr="003F329B">
        <w:rPr>
          <w:position w:val="6"/>
          <w:sz w:val="16"/>
        </w:rPr>
        <w:t>*</w:t>
      </w:r>
      <w:r w:rsidRPr="003F329B">
        <w:t xml:space="preserve">member of the </w:t>
      </w:r>
      <w:r w:rsidR="003F329B" w:rsidRPr="003F329B">
        <w:rPr>
          <w:position w:val="6"/>
          <w:sz w:val="16"/>
        </w:rPr>
        <w:t>*</w:t>
      </w:r>
      <w:r w:rsidRPr="003F329B">
        <w:t>GST group is taken to have made, or revoked, the election.</w:t>
      </w:r>
    </w:p>
    <w:p w:rsidR="00300522" w:rsidRPr="003F329B" w:rsidRDefault="00300522" w:rsidP="00300522">
      <w:pPr>
        <w:pStyle w:val="ActHead5"/>
      </w:pPr>
      <w:bookmarkStart w:id="824" w:name="_Toc416266385"/>
      <w:r w:rsidRPr="00AE4251">
        <w:rPr>
          <w:rStyle w:val="CharSectno"/>
        </w:rPr>
        <w:t>131</w:t>
      </w:r>
      <w:r w:rsidR="003F329B" w:rsidRPr="00AE4251">
        <w:rPr>
          <w:rStyle w:val="CharSectno"/>
        </w:rPr>
        <w:noBreakHyphen/>
      </w:r>
      <w:r w:rsidRPr="00AE4251">
        <w:rPr>
          <w:rStyle w:val="CharSectno"/>
        </w:rPr>
        <w:t>20</w:t>
      </w:r>
      <w:r w:rsidRPr="003F329B">
        <w:t xml:space="preserve">  Duration of an annual apportionment election</w:t>
      </w:r>
      <w:bookmarkEnd w:id="824"/>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Your election ceases to have effect if:</w:t>
      </w:r>
    </w:p>
    <w:p w:rsidR="00300522" w:rsidRPr="003F329B" w:rsidRDefault="00300522" w:rsidP="00300522">
      <w:pPr>
        <w:pStyle w:val="paragraph"/>
      </w:pPr>
      <w:r w:rsidRPr="003F329B">
        <w:tab/>
        <w:t>(a)</w:t>
      </w:r>
      <w:r w:rsidRPr="003F329B">
        <w:tab/>
        <w:t>you revoke it; or</w:t>
      </w:r>
    </w:p>
    <w:p w:rsidR="00300522" w:rsidRPr="003F329B" w:rsidRDefault="00300522" w:rsidP="00300522">
      <w:pPr>
        <w:pStyle w:val="paragraph"/>
      </w:pPr>
      <w:r w:rsidRPr="003F329B">
        <w:tab/>
        <w:t>(b)</w:t>
      </w:r>
      <w:r w:rsidRPr="003F329B">
        <w:tab/>
        <w:t xml:space="preserve">the Commissioner disallows it under </w:t>
      </w:r>
      <w:r w:rsidR="003F329B">
        <w:t>subsection (</w:t>
      </w:r>
      <w:r w:rsidRPr="003F329B">
        <w:t>3); or</w:t>
      </w:r>
    </w:p>
    <w:p w:rsidR="00B24F29" w:rsidRPr="003F329B" w:rsidRDefault="00B24F29" w:rsidP="00B24F29">
      <w:pPr>
        <w:pStyle w:val="paragraph"/>
      </w:pPr>
      <w:r w:rsidRPr="003F329B">
        <w:tab/>
        <w:t>(c)</w:t>
      </w:r>
      <w:r w:rsidRPr="003F329B">
        <w:tab/>
        <w:t>in a case to which subparagraph</w:t>
      </w:r>
      <w:r w:rsidR="003F329B">
        <w:t> </w:t>
      </w:r>
      <w:r w:rsidRPr="003F329B">
        <w:t>131</w:t>
      </w:r>
      <w:r w:rsidR="003F329B">
        <w:noBreakHyphen/>
      </w:r>
      <w:r w:rsidRPr="003F329B">
        <w:t xml:space="preserve">5(1)(a)(i) applied—you are not a </w:t>
      </w:r>
      <w:r w:rsidR="003F329B" w:rsidRPr="003F329B">
        <w:rPr>
          <w:position w:val="6"/>
          <w:sz w:val="16"/>
        </w:rPr>
        <w:t>*</w:t>
      </w:r>
      <w:r w:rsidRPr="003F329B">
        <w:t xml:space="preserve">small business entity of the kind referred to in that subparagraph for an </w:t>
      </w:r>
      <w:r w:rsidR="003F329B" w:rsidRPr="003F329B">
        <w:rPr>
          <w:position w:val="6"/>
          <w:sz w:val="16"/>
        </w:rPr>
        <w:t>*</w:t>
      </w:r>
      <w:r w:rsidRPr="003F329B">
        <w:t>income year; or</w:t>
      </w:r>
    </w:p>
    <w:p w:rsidR="00B24F29" w:rsidRPr="003F329B" w:rsidRDefault="00B24F29" w:rsidP="00B24F29">
      <w:pPr>
        <w:pStyle w:val="paragraph"/>
      </w:pPr>
      <w:r w:rsidRPr="003F329B">
        <w:tab/>
        <w:t>(d)</w:t>
      </w:r>
      <w:r w:rsidRPr="003F329B">
        <w:tab/>
        <w:t>in a case to which subparagraph</w:t>
      </w:r>
      <w:r w:rsidR="003F329B">
        <w:t> </w:t>
      </w:r>
      <w:r w:rsidRPr="003F329B">
        <w:t>131</w:t>
      </w:r>
      <w:r w:rsidR="003F329B">
        <w:noBreakHyphen/>
      </w:r>
      <w:r w:rsidRPr="003F329B">
        <w:t>5(1)(a)(ii) applied—on 31</w:t>
      </w:r>
      <w:r w:rsidR="003F329B">
        <w:t> </w:t>
      </w:r>
      <w:r w:rsidRPr="003F329B">
        <w:t xml:space="preserve">July in a </w:t>
      </w:r>
      <w:r w:rsidR="003F329B" w:rsidRPr="003F329B">
        <w:rPr>
          <w:position w:val="6"/>
          <w:sz w:val="16"/>
        </w:rPr>
        <w:t>*</w:t>
      </w:r>
      <w:r w:rsidRPr="003F329B">
        <w:t>financial year, you do not satisfy the requirements of that subparagraph.</w:t>
      </w:r>
    </w:p>
    <w:p w:rsidR="00300522" w:rsidRPr="003F329B" w:rsidRDefault="00300522" w:rsidP="00300522">
      <w:pPr>
        <w:pStyle w:val="SubsectionHead"/>
      </w:pPr>
      <w:r w:rsidRPr="003F329B">
        <w:t>Revocation</w:t>
      </w:r>
    </w:p>
    <w:p w:rsidR="00300522" w:rsidRPr="003F329B" w:rsidRDefault="00300522" w:rsidP="00300522">
      <w:pPr>
        <w:pStyle w:val="subsection"/>
      </w:pPr>
      <w:r w:rsidRPr="003F329B">
        <w:tab/>
        <w:t>(2)</w:t>
      </w:r>
      <w:r w:rsidRPr="003F329B">
        <w:tab/>
        <w:t xml:space="preserve">A revocation of your election is taken to have had, or has, effect at the start of the earliest tax period for which, on the day of the revocation, your </w:t>
      </w:r>
      <w:r w:rsidR="003F329B" w:rsidRPr="003F329B">
        <w:rPr>
          <w:position w:val="6"/>
          <w:sz w:val="16"/>
        </w:rPr>
        <w:t>*</w:t>
      </w:r>
      <w:r w:rsidRPr="003F329B">
        <w:t>GST return is not yet due.</w:t>
      </w:r>
    </w:p>
    <w:p w:rsidR="00300522" w:rsidRPr="003F329B" w:rsidRDefault="00300522" w:rsidP="00300522">
      <w:pPr>
        <w:pStyle w:val="SubsectionHead"/>
      </w:pPr>
      <w:r w:rsidRPr="003F329B">
        <w:t>Disallowance</w:t>
      </w:r>
    </w:p>
    <w:p w:rsidR="00300522" w:rsidRPr="003F329B" w:rsidRDefault="00300522" w:rsidP="00300522">
      <w:pPr>
        <w:pStyle w:val="subsection"/>
      </w:pPr>
      <w:r w:rsidRPr="003F329B">
        <w:tab/>
        <w:t>(3)</w:t>
      </w:r>
      <w:r w:rsidRPr="003F329B">
        <w:tab/>
        <w:t xml:space="preserve">The Commissioner may disallow your election if, and only if, the Commissioner is satisfied that you have failed to comply with one or more of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Disallowing your election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A disallowance of your election is taken to have had effect from the start of the tax period in which the Commissioner notifies you of the disallowance.</w:t>
      </w:r>
    </w:p>
    <w:p w:rsidR="00DA388E" w:rsidRPr="003F329B" w:rsidRDefault="00DA388E" w:rsidP="00DA388E">
      <w:pPr>
        <w:pStyle w:val="SubsectionHead"/>
      </w:pPr>
      <w:r w:rsidRPr="003F329B">
        <w:t>Not being a small business entity for an income year</w:t>
      </w:r>
    </w:p>
    <w:p w:rsidR="00300522" w:rsidRPr="003F329B" w:rsidRDefault="00300522" w:rsidP="00300522">
      <w:pPr>
        <w:pStyle w:val="subsection"/>
      </w:pPr>
      <w:r w:rsidRPr="003F329B">
        <w:tab/>
        <w:t>(5)</w:t>
      </w:r>
      <w:r w:rsidRPr="003F329B">
        <w:tab/>
        <w:t xml:space="preserve">If </w:t>
      </w:r>
      <w:r w:rsidR="003F329B">
        <w:t>paragraph (</w:t>
      </w:r>
      <w:r w:rsidRPr="003F329B">
        <w:t xml:space="preserve">1)(c) applies, your election is taken to have ceased to have effect from the start of the tax period in which </w:t>
      </w:r>
      <w:r w:rsidR="00DA388E" w:rsidRPr="003F329B">
        <w:t xml:space="preserve">the first day of the </w:t>
      </w:r>
      <w:r w:rsidR="003F329B" w:rsidRPr="003F329B">
        <w:rPr>
          <w:position w:val="6"/>
          <w:sz w:val="16"/>
        </w:rPr>
        <w:t>*</w:t>
      </w:r>
      <w:r w:rsidR="00DA388E" w:rsidRPr="003F329B">
        <w:t>income year</w:t>
      </w:r>
      <w:r w:rsidRPr="003F329B">
        <w:t xml:space="preserve"> referred to in that paragraph falls.</w:t>
      </w:r>
    </w:p>
    <w:p w:rsidR="00993B31" w:rsidRPr="003F329B" w:rsidRDefault="00993B31" w:rsidP="00993B31">
      <w:pPr>
        <w:pStyle w:val="SubsectionHead"/>
      </w:pPr>
      <w:r w:rsidRPr="003F329B">
        <w:t>Failing to satisfy the requirements of subparagraph</w:t>
      </w:r>
      <w:r w:rsidR="003F329B">
        <w:t> </w:t>
      </w:r>
      <w:r w:rsidRPr="003F329B">
        <w:t>131</w:t>
      </w:r>
      <w:r w:rsidR="003F329B">
        <w:noBreakHyphen/>
      </w:r>
      <w:r w:rsidRPr="003F329B">
        <w:t>5(1)(a)(ii)</w:t>
      </w:r>
    </w:p>
    <w:p w:rsidR="00993B31" w:rsidRPr="003F329B" w:rsidRDefault="00993B31" w:rsidP="00993B31">
      <w:pPr>
        <w:pStyle w:val="subsection"/>
      </w:pPr>
      <w:r w:rsidRPr="003F329B">
        <w:tab/>
        <w:t>(6)</w:t>
      </w:r>
      <w:r w:rsidRPr="003F329B">
        <w:tab/>
        <w:t xml:space="preserve">If </w:t>
      </w:r>
      <w:r w:rsidR="003F329B">
        <w:t>paragraph (</w:t>
      </w:r>
      <w:r w:rsidRPr="003F329B">
        <w:t>1)(d) applies, your election is taken to have ceased to have effect from the start of the tax period in which 31</w:t>
      </w:r>
      <w:r w:rsidR="003F329B">
        <w:t> </w:t>
      </w:r>
      <w:r w:rsidRPr="003F329B">
        <w:t xml:space="preserve">July in the </w:t>
      </w:r>
      <w:r w:rsidR="003F329B" w:rsidRPr="003F329B">
        <w:rPr>
          <w:position w:val="6"/>
          <w:sz w:val="16"/>
        </w:rPr>
        <w:t>*</w:t>
      </w:r>
      <w:r w:rsidRPr="003F329B">
        <w:t>financial year referred to in that paragraph falls.</w:t>
      </w:r>
    </w:p>
    <w:p w:rsidR="00300522" w:rsidRPr="003F329B" w:rsidRDefault="00300522" w:rsidP="0004657D">
      <w:pPr>
        <w:pStyle w:val="ActHead4"/>
      </w:pPr>
      <w:bookmarkStart w:id="825" w:name="_Toc416266386"/>
      <w:r w:rsidRPr="00AE4251">
        <w:rPr>
          <w:rStyle w:val="CharSubdNo"/>
        </w:rPr>
        <w:t>Subdivision</w:t>
      </w:r>
      <w:r w:rsidR="003F329B" w:rsidRPr="00AE4251">
        <w:rPr>
          <w:rStyle w:val="CharSubdNo"/>
        </w:rPr>
        <w:t> </w:t>
      </w:r>
      <w:r w:rsidRPr="00AE4251">
        <w:rPr>
          <w:rStyle w:val="CharSubdNo"/>
        </w:rPr>
        <w:t>131</w:t>
      </w:r>
      <w:r w:rsidR="003F329B" w:rsidRPr="00AE4251">
        <w:rPr>
          <w:rStyle w:val="CharSubdNo"/>
        </w:rPr>
        <w:noBreakHyphen/>
      </w:r>
      <w:r w:rsidRPr="00AE4251">
        <w:rPr>
          <w:rStyle w:val="CharSubdNo"/>
        </w:rPr>
        <w:t>B</w:t>
      </w:r>
      <w:r w:rsidRPr="003F329B">
        <w:t>—</w:t>
      </w:r>
      <w:r w:rsidRPr="00AE4251">
        <w:rPr>
          <w:rStyle w:val="CharSubdText"/>
        </w:rPr>
        <w:t>Consequences of electing to have annual apportionment</w:t>
      </w:r>
      <w:bookmarkEnd w:id="825"/>
    </w:p>
    <w:p w:rsidR="00300522" w:rsidRPr="003F329B" w:rsidRDefault="00300522" w:rsidP="0004657D">
      <w:pPr>
        <w:pStyle w:val="ActHead5"/>
      </w:pPr>
      <w:bookmarkStart w:id="826" w:name="_Toc416266387"/>
      <w:r w:rsidRPr="00AE4251">
        <w:rPr>
          <w:rStyle w:val="CharSectno"/>
        </w:rPr>
        <w:t>131</w:t>
      </w:r>
      <w:r w:rsidR="003F329B" w:rsidRPr="00AE4251">
        <w:rPr>
          <w:rStyle w:val="CharSectno"/>
        </w:rPr>
        <w:noBreakHyphen/>
      </w:r>
      <w:r w:rsidRPr="00AE4251">
        <w:rPr>
          <w:rStyle w:val="CharSectno"/>
        </w:rPr>
        <w:t>40</w:t>
      </w:r>
      <w:r w:rsidRPr="003F329B">
        <w:t xml:space="preserve">  Input tax credits for acquisitions that are partly creditable</w:t>
      </w:r>
      <w:bookmarkEnd w:id="826"/>
    </w:p>
    <w:p w:rsidR="00300522" w:rsidRPr="003F329B" w:rsidRDefault="00300522" w:rsidP="0004657D">
      <w:pPr>
        <w:pStyle w:val="subsection"/>
        <w:keepNext/>
        <w:keepLines/>
      </w:pPr>
      <w:r w:rsidRPr="003F329B">
        <w:tab/>
        <w:t>(1)</w:t>
      </w:r>
      <w:r w:rsidRPr="003F329B">
        <w:tab/>
        <w:t xml:space="preserve">The amount of the input tax credit on an acquisition that you make that is </w:t>
      </w:r>
      <w:r w:rsidR="003F329B" w:rsidRPr="003F329B">
        <w:rPr>
          <w:position w:val="6"/>
          <w:sz w:val="16"/>
        </w:rPr>
        <w:t>*</w:t>
      </w:r>
      <w:r w:rsidRPr="003F329B">
        <w:t>partly creditable is an amount equal to the GST payable on the supply of the thing acquired if:</w:t>
      </w:r>
    </w:p>
    <w:p w:rsidR="00300522" w:rsidRPr="003F329B" w:rsidRDefault="00300522" w:rsidP="0004657D">
      <w:pPr>
        <w:pStyle w:val="paragraph"/>
        <w:keepNext/>
        <w:keepLines/>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04657D">
      <w:pPr>
        <w:pStyle w:val="paragraph"/>
        <w:keepNext/>
        <w:keepLines/>
      </w:pPr>
      <w:r w:rsidRPr="003F329B">
        <w:tab/>
        <w:t>(b)</w:t>
      </w:r>
      <w:r w:rsidRPr="003F329B">
        <w:tab/>
        <w:t>the acquisition is not an acquisition of a kind specified in the regulations.</w:t>
      </w:r>
    </w:p>
    <w:p w:rsidR="00300522" w:rsidRPr="003F329B" w:rsidRDefault="00300522" w:rsidP="00300522">
      <w:pPr>
        <w:pStyle w:val="subsection"/>
      </w:pPr>
      <w:r w:rsidRPr="003F329B">
        <w:tab/>
        <w:t>(2)</w:t>
      </w:r>
      <w:r w:rsidRPr="003F329B">
        <w:tab/>
        <w:t>However, if one or both of the following apply to the acquisition:</w:t>
      </w:r>
    </w:p>
    <w:p w:rsidR="00300522" w:rsidRPr="003F329B" w:rsidRDefault="00300522" w:rsidP="00300522">
      <w:pPr>
        <w:pStyle w:val="paragraph"/>
      </w:pPr>
      <w:r w:rsidRPr="003F329B">
        <w:tab/>
        <w:t>(a)</w:t>
      </w:r>
      <w:r w:rsidRPr="003F329B">
        <w:tab/>
        <w:t xml:space="preserve">the acquisition relates to making supplies that would be </w:t>
      </w:r>
      <w:r w:rsidR="003F329B" w:rsidRPr="003F329B">
        <w:rPr>
          <w:position w:val="6"/>
          <w:sz w:val="16"/>
        </w:rPr>
        <w:t>*</w:t>
      </w:r>
      <w:r w:rsidRPr="003F329B">
        <w:t>input taxed;</w:t>
      </w:r>
    </w:p>
    <w:p w:rsidR="00300522" w:rsidRPr="003F329B" w:rsidRDefault="00300522" w:rsidP="00300522">
      <w:pPr>
        <w:pStyle w:val="paragraph"/>
      </w:pPr>
      <w:r w:rsidRPr="003F329B">
        <w:tab/>
        <w:t>(b)</w:t>
      </w:r>
      <w:r w:rsidRPr="003F329B">
        <w:tab/>
        <w:t xml:space="preserve">you provide, or are liable to provide, only part of the </w:t>
      </w:r>
      <w:r w:rsidR="003F329B" w:rsidRPr="003F329B">
        <w:rPr>
          <w:position w:val="6"/>
          <w:sz w:val="16"/>
        </w:rPr>
        <w:t>*</w:t>
      </w:r>
      <w:r w:rsidRPr="003F329B">
        <w:t>consideration for the acquisition;</w:t>
      </w:r>
    </w:p>
    <w:p w:rsidR="00300522" w:rsidRPr="003F329B" w:rsidRDefault="00300522" w:rsidP="00300522">
      <w:pPr>
        <w:pStyle w:val="subsection2"/>
      </w:pPr>
      <w:r w:rsidRPr="003F329B">
        <w:t>the amount of the input tax credit on the acquisition is as follows:</w:t>
      </w:r>
    </w:p>
    <w:p w:rsidR="004C6B7F" w:rsidRPr="003F329B" w:rsidRDefault="00143843" w:rsidP="00A53099">
      <w:pPr>
        <w:pStyle w:val="Formula"/>
        <w:spacing w:before="120" w:after="120"/>
        <w:ind w:left="709"/>
      </w:pPr>
      <w:r w:rsidRPr="003F329B">
        <w:rPr>
          <w:noProof/>
        </w:rPr>
        <w:drawing>
          <wp:inline distT="0" distB="0" distL="0" distR="0" wp14:anchorId="5B7D28FC" wp14:editId="6B9A368B">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non</w:t>
      </w:r>
      <w:r w:rsidR="003F329B">
        <w:rPr>
          <w:b/>
          <w:bCs/>
          <w:i/>
          <w:iCs/>
        </w:rPr>
        <w:noBreakHyphen/>
      </w:r>
      <w:r w:rsidRPr="003F329B">
        <w:rPr>
          <w:b/>
          <w:bCs/>
          <w:i/>
          <w:iCs/>
        </w:rPr>
        <w:t>input</w:t>
      </w:r>
      <w:r w:rsidR="003F329B">
        <w:rPr>
          <w:b/>
          <w:bCs/>
          <w:i/>
          <w:iCs/>
        </w:rPr>
        <w:noBreakHyphen/>
      </w:r>
      <w:r w:rsidRPr="003F329B">
        <w:rPr>
          <w:b/>
          <w:bCs/>
          <w:i/>
          <w:iCs/>
        </w:rPr>
        <w:t>taxed purpose</w:t>
      </w:r>
      <w:r w:rsidRPr="003F329B">
        <w:t xml:space="preserve"> is the extent to which the acquisition does not relate to making supplies that would be </w:t>
      </w:r>
      <w:r w:rsidR="003F329B" w:rsidRPr="003F329B">
        <w:rPr>
          <w:position w:val="6"/>
          <w:sz w:val="16"/>
        </w:rPr>
        <w:t>*</w:t>
      </w:r>
      <w:r w:rsidRPr="003F329B">
        <w:t>input taxed, expressed as a percentage of the total purpose of the acquisition.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acquisition if it had been made solely for a </w:t>
      </w:r>
      <w:r w:rsidR="003F329B" w:rsidRPr="003F329B">
        <w:rPr>
          <w:position w:val="6"/>
          <w:sz w:val="16"/>
        </w:rPr>
        <w:t>*</w:t>
      </w:r>
      <w:r w:rsidRPr="003F329B">
        <w:t>creditable purpose and you had provided, or had been liable to provide, all of the consideration for the acquisition.</w:t>
      </w:r>
    </w:p>
    <w:p w:rsidR="00300522" w:rsidRPr="003F329B" w:rsidRDefault="00300522" w:rsidP="00266102">
      <w:pPr>
        <w:pStyle w:val="subsection"/>
        <w:keepNext/>
        <w:keepLines/>
      </w:pPr>
      <w:r w:rsidRPr="003F329B">
        <w:tab/>
        <w:t>(3)</w:t>
      </w:r>
      <w:r w:rsidRPr="003F329B">
        <w:tab/>
        <w:t xml:space="preserve">In determining for the purposes of </w:t>
      </w:r>
      <w:r w:rsidR="003F329B">
        <w:t>subsection (</w:t>
      </w:r>
      <w:r w:rsidRPr="003F329B">
        <w:t xml:space="preserve">2) whether, or the extent to which, an acquisition relates to making supplies that would be </w:t>
      </w:r>
      <w:r w:rsidR="003F329B" w:rsidRPr="003F329B">
        <w:rPr>
          <w:position w:val="6"/>
          <w:sz w:val="16"/>
        </w:rPr>
        <w:t>*</w:t>
      </w:r>
      <w:r w:rsidRPr="003F329B">
        <w:t>input taxed, subsections</w:t>
      </w:r>
      <w:r w:rsidR="003F329B">
        <w:t> </w:t>
      </w:r>
      <w:r w:rsidRPr="003F329B">
        <w:t>11</w:t>
      </w:r>
      <w:r w:rsidR="003F329B">
        <w:noBreakHyphen/>
      </w:r>
      <w:r w:rsidRPr="003F329B">
        <w:t>15(3) to (5) apply in the same way that they apply for the purposes of paragraph</w:t>
      </w:r>
      <w:r w:rsidR="003F329B">
        <w:t> </w:t>
      </w:r>
      <w:r w:rsidRPr="003F329B">
        <w:t>11</w:t>
      </w:r>
      <w:r w:rsidR="003F329B">
        <w:noBreakHyphen/>
      </w:r>
      <w:r w:rsidRPr="003F329B">
        <w:t>15(2)(a).</w:t>
      </w:r>
    </w:p>
    <w:p w:rsidR="00300522" w:rsidRPr="003F329B" w:rsidRDefault="00300522" w:rsidP="00300522">
      <w:pPr>
        <w:pStyle w:val="subsection"/>
      </w:pPr>
      <w:r w:rsidRPr="003F329B">
        <w:tab/>
        <w:t>(4)</w:t>
      </w:r>
      <w:r w:rsidRPr="003F329B">
        <w:tab/>
        <w:t>Determinations made by the Commissioner under subsection</w:t>
      </w:r>
      <w:r w:rsidR="003F329B">
        <w:t> </w:t>
      </w:r>
      <w:r w:rsidRPr="003F329B">
        <w:t>11</w:t>
      </w:r>
      <w:r w:rsidR="003F329B">
        <w:noBreakHyphen/>
      </w:r>
      <w:r w:rsidRPr="003F329B">
        <w:t xml:space="preserve">30(5) apply (so far as they are capable of applying) to working out the extent to which a </w:t>
      </w:r>
      <w:r w:rsidR="003F329B" w:rsidRPr="003F329B">
        <w:rPr>
          <w:position w:val="6"/>
          <w:sz w:val="16"/>
        </w:rPr>
        <w:t>*</w:t>
      </w:r>
      <w:r w:rsidRPr="003F329B">
        <w:t xml:space="preserve">partly creditable acquisition does not relate to making supplies that would be </w:t>
      </w:r>
      <w:r w:rsidR="003F329B" w:rsidRPr="003F329B">
        <w:rPr>
          <w:position w:val="6"/>
          <w:sz w:val="16"/>
        </w:rPr>
        <w:t>*</w:t>
      </w:r>
      <w:r w:rsidRPr="003F329B">
        <w:t>input taxed.</w:t>
      </w:r>
    </w:p>
    <w:p w:rsidR="00300522" w:rsidRPr="003F329B" w:rsidRDefault="00300522" w:rsidP="00300522">
      <w:pPr>
        <w:pStyle w:val="subsection"/>
      </w:pPr>
      <w:r w:rsidRPr="003F329B">
        <w:tab/>
        <w:t>(5)</w:t>
      </w:r>
      <w:r w:rsidRPr="003F329B">
        <w:tab/>
        <w:t xml:space="preserve">This section does not apply to an input tax credit on an acquisition if the acquisition is, to any extent, a </w:t>
      </w:r>
      <w:r w:rsidR="003F329B" w:rsidRPr="003F329B">
        <w:rPr>
          <w:position w:val="6"/>
          <w:sz w:val="16"/>
        </w:rPr>
        <w:t>*</w:t>
      </w:r>
      <w:r w:rsidRPr="003F329B">
        <w:t>reduced credit acquisition.</w:t>
      </w:r>
    </w:p>
    <w:p w:rsidR="00300522" w:rsidRPr="003F329B" w:rsidRDefault="00300522" w:rsidP="00300522">
      <w:pPr>
        <w:pStyle w:val="subsection"/>
      </w:pPr>
      <w:r w:rsidRPr="003F329B">
        <w:tab/>
        <w:t>(6)</w:t>
      </w:r>
      <w:r w:rsidRPr="003F329B">
        <w:tab/>
        <w:t>This section has effect despite sections</w:t>
      </w:r>
      <w:r w:rsidR="003F329B">
        <w:t> </w:t>
      </w:r>
      <w:r w:rsidRPr="003F329B">
        <w:t>11</w:t>
      </w:r>
      <w:r w:rsidR="003F329B">
        <w:noBreakHyphen/>
      </w:r>
      <w:r w:rsidRPr="003F329B">
        <w:t>25 and 11</w:t>
      </w:r>
      <w:r w:rsidR="003F329B">
        <w:noBreakHyphen/>
      </w:r>
      <w:r w:rsidRPr="003F329B">
        <w:t>30 (which are about amounts of input tax credits).</w:t>
      </w:r>
    </w:p>
    <w:p w:rsidR="00300522" w:rsidRPr="003F329B" w:rsidRDefault="00300522" w:rsidP="00300522">
      <w:pPr>
        <w:pStyle w:val="ActHead5"/>
      </w:pPr>
      <w:bookmarkStart w:id="827" w:name="_Toc416266388"/>
      <w:r w:rsidRPr="00AE4251">
        <w:rPr>
          <w:rStyle w:val="CharSectno"/>
        </w:rPr>
        <w:t>131</w:t>
      </w:r>
      <w:r w:rsidR="003F329B" w:rsidRPr="00AE4251">
        <w:rPr>
          <w:rStyle w:val="CharSectno"/>
        </w:rPr>
        <w:noBreakHyphen/>
      </w:r>
      <w:r w:rsidRPr="00AE4251">
        <w:rPr>
          <w:rStyle w:val="CharSectno"/>
        </w:rPr>
        <w:t>45</w:t>
      </w:r>
      <w:r w:rsidRPr="003F329B">
        <w:t xml:space="preserve">  Input tax credits for importations that are partly creditable</w:t>
      </w:r>
      <w:bookmarkEnd w:id="827"/>
    </w:p>
    <w:p w:rsidR="00300522" w:rsidRPr="003F329B" w:rsidRDefault="00300522" w:rsidP="00300522">
      <w:pPr>
        <w:pStyle w:val="subsection"/>
      </w:pPr>
      <w:r w:rsidRPr="003F329B">
        <w:tab/>
        <w:t>(1)</w:t>
      </w:r>
      <w:r w:rsidRPr="003F329B">
        <w:tab/>
        <w:t xml:space="preserve">The amount of the input tax credit on an importation that you make that is </w:t>
      </w:r>
      <w:r w:rsidR="003F329B" w:rsidRPr="003F329B">
        <w:rPr>
          <w:position w:val="6"/>
          <w:sz w:val="16"/>
        </w:rPr>
        <w:t>*</w:t>
      </w:r>
      <w:r w:rsidRPr="003F329B">
        <w:t>partly creditable is an amount equal to the GST payable on the importation if:</w:t>
      </w:r>
    </w:p>
    <w:p w:rsidR="00300522" w:rsidRPr="003F329B" w:rsidRDefault="00300522" w:rsidP="00300522">
      <w:pPr>
        <w:pStyle w:val="paragraph"/>
      </w:pPr>
      <w:r w:rsidRPr="003F329B">
        <w:tab/>
        <w:t>(a)</w:t>
      </w:r>
      <w:r w:rsidRPr="003F329B">
        <w:tab/>
        <w:t xml:space="preserve">an </w:t>
      </w:r>
      <w:r w:rsidR="003F329B" w:rsidRPr="003F329B">
        <w:rPr>
          <w:position w:val="6"/>
          <w:sz w:val="16"/>
        </w:rPr>
        <w:t>*</w:t>
      </w:r>
      <w:r w:rsidRPr="003F329B">
        <w:t>annual apportionment election that you have made has effect at the end of the tax period to which the input tax credit is attributable; and</w:t>
      </w:r>
    </w:p>
    <w:p w:rsidR="00300522" w:rsidRPr="003F329B" w:rsidRDefault="00300522" w:rsidP="00300522">
      <w:pPr>
        <w:pStyle w:val="paragraph"/>
      </w:pPr>
      <w:r w:rsidRPr="003F329B">
        <w:tab/>
        <w:t>(b)</w:t>
      </w:r>
      <w:r w:rsidRPr="003F329B">
        <w:tab/>
        <w:t>the importation is not an importation of a kind specified in the regulations.</w:t>
      </w:r>
    </w:p>
    <w:p w:rsidR="00300522" w:rsidRPr="003F329B" w:rsidRDefault="00300522" w:rsidP="00300522">
      <w:pPr>
        <w:pStyle w:val="subsection"/>
      </w:pPr>
      <w:r w:rsidRPr="003F329B">
        <w:tab/>
        <w:t>(2)</w:t>
      </w:r>
      <w:r w:rsidRPr="003F329B">
        <w:tab/>
        <w:t xml:space="preserve">However, if the importation relates to making supplies that would be </w:t>
      </w:r>
      <w:r w:rsidR="003F329B" w:rsidRPr="003F329B">
        <w:rPr>
          <w:position w:val="6"/>
          <w:sz w:val="16"/>
        </w:rPr>
        <w:t>*</w:t>
      </w:r>
      <w:r w:rsidRPr="003F329B">
        <w:t>input taxed, the amount of the input tax credit on the importation is as follows:</w:t>
      </w:r>
    </w:p>
    <w:p w:rsidR="004C6B7F" w:rsidRPr="003F329B" w:rsidRDefault="00143843" w:rsidP="00A53099">
      <w:pPr>
        <w:pStyle w:val="Formula"/>
        <w:spacing w:before="120" w:after="120"/>
        <w:ind w:left="851"/>
      </w:pPr>
      <w:r w:rsidRPr="003F329B">
        <w:rPr>
          <w:noProof/>
        </w:rPr>
        <w:drawing>
          <wp:inline distT="0" distB="0" distL="0" distR="0" wp14:anchorId="73EB2FC7" wp14:editId="2094CD4C">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non</w:t>
      </w:r>
      <w:r w:rsidR="003F329B">
        <w:rPr>
          <w:b/>
          <w:bCs/>
          <w:i/>
          <w:iCs/>
        </w:rPr>
        <w:noBreakHyphen/>
      </w:r>
      <w:r w:rsidRPr="003F329B">
        <w:rPr>
          <w:b/>
          <w:bCs/>
          <w:i/>
          <w:iCs/>
        </w:rPr>
        <w:t>input</w:t>
      </w:r>
      <w:r w:rsidR="003F329B">
        <w:rPr>
          <w:b/>
          <w:bCs/>
          <w:i/>
          <w:iCs/>
        </w:rPr>
        <w:noBreakHyphen/>
      </w:r>
      <w:r w:rsidRPr="003F329B">
        <w:rPr>
          <w:b/>
          <w:bCs/>
          <w:i/>
          <w:iCs/>
        </w:rPr>
        <w:t>taxed purpose</w:t>
      </w:r>
      <w:r w:rsidRPr="003F329B">
        <w:t xml:space="preserve"> is the extent to which the importation does not relate to making supplies that would be </w:t>
      </w:r>
      <w:r w:rsidR="003F329B" w:rsidRPr="003F329B">
        <w:rPr>
          <w:position w:val="6"/>
          <w:sz w:val="16"/>
        </w:rPr>
        <w:t>*</w:t>
      </w:r>
      <w:r w:rsidRPr="003F329B">
        <w:t>input taxed, expressed as a percentage of the total purpose of the importation.</w:t>
      </w:r>
    </w:p>
    <w:p w:rsidR="00300522" w:rsidRPr="003F329B" w:rsidRDefault="00300522" w:rsidP="00300522">
      <w:pPr>
        <w:pStyle w:val="Definition"/>
      </w:pPr>
      <w:r w:rsidRPr="003F329B">
        <w:rPr>
          <w:b/>
          <w:bCs/>
          <w:i/>
          <w:iCs/>
        </w:rPr>
        <w:t>full input tax credit</w:t>
      </w:r>
      <w:r w:rsidRPr="003F329B">
        <w:t xml:space="preserve"> is what would have been the amount of the input tax credit for the importation if it had been made solely for a </w:t>
      </w:r>
      <w:r w:rsidR="003F329B" w:rsidRPr="003F329B">
        <w:rPr>
          <w:position w:val="6"/>
          <w:sz w:val="16"/>
        </w:rPr>
        <w:t>*</w:t>
      </w:r>
      <w:r w:rsidRPr="003F329B">
        <w:t>creditable purpose.</w:t>
      </w:r>
    </w:p>
    <w:p w:rsidR="00300522" w:rsidRPr="003F329B" w:rsidRDefault="00300522" w:rsidP="00300522">
      <w:pPr>
        <w:pStyle w:val="subsection"/>
      </w:pPr>
      <w:r w:rsidRPr="003F329B">
        <w:tab/>
        <w:t>(3)</w:t>
      </w:r>
      <w:r w:rsidRPr="003F329B">
        <w:tab/>
        <w:t xml:space="preserve">In determining for the purposes of </w:t>
      </w:r>
      <w:r w:rsidR="003F329B">
        <w:t>subsection (</w:t>
      </w:r>
      <w:r w:rsidRPr="003F329B">
        <w:t xml:space="preserve">2) whether, or the extent to which, an importation relates to making supplies that would be </w:t>
      </w:r>
      <w:r w:rsidR="003F329B" w:rsidRPr="003F329B">
        <w:rPr>
          <w:position w:val="6"/>
          <w:sz w:val="16"/>
        </w:rPr>
        <w:t>*</w:t>
      </w:r>
      <w:r w:rsidRPr="003F329B">
        <w:t>input taxed, subsections</w:t>
      </w:r>
      <w:r w:rsidR="003F329B">
        <w:t> </w:t>
      </w:r>
      <w:r w:rsidRPr="003F329B">
        <w:t>15</w:t>
      </w:r>
      <w:r w:rsidR="003F329B">
        <w:noBreakHyphen/>
      </w:r>
      <w:r w:rsidRPr="003F329B">
        <w:t>10(3) to (5) apply in the same way that they apply for the purposes of paragraph</w:t>
      </w:r>
      <w:r w:rsidR="003F329B">
        <w:t> </w:t>
      </w:r>
      <w:r w:rsidRPr="003F329B">
        <w:t>15</w:t>
      </w:r>
      <w:r w:rsidR="003F329B">
        <w:noBreakHyphen/>
      </w:r>
      <w:r w:rsidRPr="003F329B">
        <w:t>10(2)(a).</w:t>
      </w:r>
    </w:p>
    <w:p w:rsidR="00300522" w:rsidRPr="003F329B" w:rsidRDefault="00300522" w:rsidP="00300522">
      <w:pPr>
        <w:pStyle w:val="subsection"/>
      </w:pPr>
      <w:r w:rsidRPr="003F329B">
        <w:tab/>
        <w:t>(4)</w:t>
      </w:r>
      <w:r w:rsidRPr="003F329B">
        <w:tab/>
        <w:t>Determinations made by the Commissioner under subsection</w:t>
      </w:r>
      <w:r w:rsidR="003F329B">
        <w:t> </w:t>
      </w:r>
      <w:r w:rsidRPr="003F329B">
        <w:t>15</w:t>
      </w:r>
      <w:r w:rsidR="003F329B">
        <w:noBreakHyphen/>
      </w:r>
      <w:r w:rsidRPr="003F329B">
        <w:t xml:space="preserve">25(4) apply (so far as they are capable of applying) to working out the extent to which a </w:t>
      </w:r>
      <w:r w:rsidR="003F329B" w:rsidRPr="003F329B">
        <w:rPr>
          <w:position w:val="6"/>
          <w:sz w:val="16"/>
        </w:rPr>
        <w:t>*</w:t>
      </w:r>
      <w:r w:rsidRPr="003F329B">
        <w:t xml:space="preserve">partly creditable importation does not relate to making supplies that would be </w:t>
      </w:r>
      <w:r w:rsidR="003F329B" w:rsidRPr="003F329B">
        <w:rPr>
          <w:position w:val="6"/>
          <w:sz w:val="16"/>
        </w:rPr>
        <w:t>*</w:t>
      </w:r>
      <w:r w:rsidRPr="003F329B">
        <w:t>input taxed.</w:t>
      </w:r>
    </w:p>
    <w:p w:rsidR="00300522" w:rsidRPr="003F329B" w:rsidRDefault="00300522" w:rsidP="00300522">
      <w:pPr>
        <w:pStyle w:val="subsection"/>
      </w:pPr>
      <w:r w:rsidRPr="003F329B">
        <w:tab/>
        <w:t>(5)</w:t>
      </w:r>
      <w:r w:rsidRPr="003F329B">
        <w:tab/>
        <w:t>This section has effect despite sections</w:t>
      </w:r>
      <w:r w:rsidR="003F329B">
        <w:t> </w:t>
      </w:r>
      <w:r w:rsidRPr="003F329B">
        <w:t>15</w:t>
      </w:r>
      <w:r w:rsidR="003F329B">
        <w:noBreakHyphen/>
      </w:r>
      <w:r w:rsidRPr="003F329B">
        <w:t>20 and 15</w:t>
      </w:r>
      <w:r w:rsidR="003F329B">
        <w:noBreakHyphen/>
      </w:r>
      <w:r w:rsidRPr="003F329B">
        <w:t>25 (which are about amounts of input tax credits).</w:t>
      </w:r>
    </w:p>
    <w:p w:rsidR="00300522" w:rsidRPr="003F329B" w:rsidRDefault="00300522" w:rsidP="009E2DC8">
      <w:pPr>
        <w:pStyle w:val="ActHead5"/>
      </w:pPr>
      <w:bookmarkStart w:id="828" w:name="_Toc416266389"/>
      <w:r w:rsidRPr="00AE4251">
        <w:rPr>
          <w:rStyle w:val="CharSectno"/>
        </w:rPr>
        <w:t>131</w:t>
      </w:r>
      <w:r w:rsidR="003F329B" w:rsidRPr="00AE4251">
        <w:rPr>
          <w:rStyle w:val="CharSectno"/>
        </w:rPr>
        <w:noBreakHyphen/>
      </w:r>
      <w:r w:rsidRPr="00AE4251">
        <w:rPr>
          <w:rStyle w:val="CharSectno"/>
        </w:rPr>
        <w:t>50</w:t>
      </w:r>
      <w:r w:rsidRPr="003F329B">
        <w:t xml:space="preserve">  Amounts of input tax credits for creditable acquisitions or creditable importations of certain cars</w:t>
      </w:r>
      <w:bookmarkEnd w:id="828"/>
    </w:p>
    <w:p w:rsidR="00300522" w:rsidRPr="003F329B" w:rsidRDefault="00300522" w:rsidP="009E2DC8">
      <w:pPr>
        <w:pStyle w:val="subsection"/>
        <w:keepNext/>
      </w:pPr>
      <w:r w:rsidRPr="003F329B">
        <w:tab/>
        <w:t>(1)</w:t>
      </w:r>
      <w:r w:rsidRPr="003F329B">
        <w:tab/>
        <w:t>If:</w:t>
      </w:r>
    </w:p>
    <w:p w:rsidR="00300522" w:rsidRPr="003F329B" w:rsidRDefault="00300522" w:rsidP="00300522">
      <w:pPr>
        <w:pStyle w:val="paragraph"/>
      </w:pPr>
      <w:r w:rsidRPr="003F329B">
        <w:tab/>
        <w:t>(a)</w:t>
      </w:r>
      <w:r w:rsidRPr="003F329B">
        <w:tab/>
        <w:t xml:space="preserve">this </w:t>
      </w:r>
      <w:r w:rsidR="00A53099" w:rsidRPr="003F329B">
        <w:t>Division</w:t>
      </w:r>
      <w:r w:rsidR="00A36DB5" w:rsidRPr="003F329B">
        <w:t xml:space="preserve"> </w:t>
      </w:r>
      <w:r w:rsidRPr="003F329B">
        <w:t xml:space="preserve">applies to working out the amount of a </w:t>
      </w:r>
      <w:r w:rsidR="003F329B" w:rsidRPr="003F329B">
        <w:rPr>
          <w:position w:val="6"/>
          <w:sz w:val="16"/>
        </w:rPr>
        <w:t>*</w:t>
      </w:r>
      <w:r w:rsidRPr="003F329B">
        <w:t xml:space="preserve">creditable acquisition or </w:t>
      </w:r>
      <w:r w:rsidR="003F329B" w:rsidRPr="003F329B">
        <w:rPr>
          <w:position w:val="6"/>
          <w:sz w:val="16"/>
        </w:rPr>
        <w:t>*</w:t>
      </w:r>
      <w:r w:rsidRPr="003F329B">
        <w:t>creditable importation that you made; and</w:t>
      </w:r>
    </w:p>
    <w:p w:rsidR="00300522" w:rsidRPr="003F329B" w:rsidRDefault="00300522" w:rsidP="00300522">
      <w:pPr>
        <w:pStyle w:val="paragraph"/>
      </w:pPr>
      <w:r w:rsidRPr="003F329B">
        <w:tab/>
        <w:t>(b)</w:t>
      </w:r>
      <w:r w:rsidRPr="003F329B">
        <w:tab/>
        <w:t xml:space="preserve">the acquisition or importation is an acquisition or importation of a </w:t>
      </w:r>
      <w:r w:rsidR="003F329B" w:rsidRPr="003F329B">
        <w:rPr>
          <w:position w:val="6"/>
          <w:sz w:val="16"/>
        </w:rPr>
        <w:t>*</w:t>
      </w:r>
      <w:r w:rsidRPr="003F329B">
        <w:t>car;</w:t>
      </w:r>
    </w:p>
    <w:p w:rsidR="00300522" w:rsidRPr="003F329B" w:rsidRDefault="00300522" w:rsidP="00300522">
      <w:pPr>
        <w:pStyle w:val="subsection2"/>
      </w:pPr>
      <w:r w:rsidRPr="003F329B">
        <w:t xml:space="preserve">the amount of the input tax credit on the acquisition or importation under this </w:t>
      </w:r>
      <w:r w:rsidR="00A53099" w:rsidRPr="003F329B">
        <w:t>Division</w:t>
      </w:r>
      <w:r w:rsidR="00A36DB5" w:rsidRPr="003F329B">
        <w:t xml:space="preserve"> </w:t>
      </w:r>
      <w:r w:rsidRPr="003F329B">
        <w:t>must not exceed the amount (if any) of the input tax credit worked out under section</w:t>
      </w:r>
      <w:r w:rsidR="003F329B">
        <w:t> </w:t>
      </w:r>
      <w:r w:rsidRPr="003F329B">
        <w:t>69</w:t>
      </w:r>
      <w:r w:rsidR="003F329B">
        <w:noBreakHyphen/>
      </w:r>
      <w:r w:rsidRPr="003F329B">
        <w:t>10.</w:t>
      </w:r>
    </w:p>
    <w:p w:rsidR="00300522" w:rsidRPr="003F329B" w:rsidRDefault="00300522" w:rsidP="00300522">
      <w:pPr>
        <w:pStyle w:val="subsection"/>
      </w:pPr>
      <w:r w:rsidRPr="003F329B">
        <w:tab/>
        <w:t>(2)</w:t>
      </w:r>
      <w:r w:rsidRPr="003F329B">
        <w:tab/>
        <w:t>However, if subsection</w:t>
      </w:r>
      <w:r w:rsidR="003F329B">
        <w:t> </w:t>
      </w:r>
      <w:r w:rsidRPr="003F329B">
        <w:t>131</w:t>
      </w:r>
      <w:r w:rsidR="003F329B">
        <w:noBreakHyphen/>
      </w:r>
      <w:r w:rsidRPr="003F329B">
        <w:t>40(2) or 131</w:t>
      </w:r>
      <w:r w:rsidR="003F329B">
        <w:noBreakHyphen/>
      </w:r>
      <w:r w:rsidRPr="003F329B">
        <w:t>45(2) applies to the acquisition or importation:</w:t>
      </w:r>
    </w:p>
    <w:p w:rsidR="00300522" w:rsidRPr="003F329B" w:rsidRDefault="00300522" w:rsidP="00300522">
      <w:pPr>
        <w:pStyle w:val="paragraph"/>
      </w:pPr>
      <w:r w:rsidRPr="003F329B">
        <w:tab/>
        <w:t>(a)</w:t>
      </w:r>
      <w:r w:rsidRPr="003F329B">
        <w:tab/>
        <w:t>take into account the operation of section</w:t>
      </w:r>
      <w:r w:rsidR="003F329B">
        <w:t> </w:t>
      </w:r>
      <w:r w:rsidRPr="003F329B">
        <w:t>69</w:t>
      </w:r>
      <w:r w:rsidR="003F329B">
        <w:noBreakHyphen/>
      </w:r>
      <w:r w:rsidRPr="003F329B">
        <w:t>10 in working out the full input tax credit for the purposes of that subsection; but</w:t>
      </w:r>
    </w:p>
    <w:p w:rsidR="00300522" w:rsidRPr="003F329B" w:rsidRDefault="00300522" w:rsidP="00300522">
      <w:pPr>
        <w:pStyle w:val="paragraph"/>
      </w:pPr>
      <w:r w:rsidRPr="003F329B">
        <w:tab/>
        <w:t>(b)</w:t>
      </w:r>
      <w:r w:rsidRPr="003F329B">
        <w:tab/>
        <w:t>disregard subsection</w:t>
      </w:r>
      <w:r w:rsidR="003F329B">
        <w:t> </w:t>
      </w:r>
      <w:r w:rsidRPr="003F329B">
        <w:t>69</w:t>
      </w:r>
      <w:r w:rsidR="003F329B">
        <w:noBreakHyphen/>
      </w:r>
      <w:r w:rsidRPr="003F329B">
        <w:t>10(3).</w:t>
      </w:r>
    </w:p>
    <w:p w:rsidR="00300522" w:rsidRPr="003F329B" w:rsidRDefault="00300522" w:rsidP="00300522">
      <w:pPr>
        <w:pStyle w:val="ActHead5"/>
      </w:pPr>
      <w:bookmarkStart w:id="829" w:name="_Toc416266390"/>
      <w:r w:rsidRPr="00AE4251">
        <w:rPr>
          <w:rStyle w:val="CharSectno"/>
        </w:rPr>
        <w:t>131</w:t>
      </w:r>
      <w:r w:rsidR="003F329B" w:rsidRPr="00AE4251">
        <w:rPr>
          <w:rStyle w:val="CharSectno"/>
        </w:rPr>
        <w:noBreakHyphen/>
      </w:r>
      <w:r w:rsidRPr="00AE4251">
        <w:rPr>
          <w:rStyle w:val="CharSectno"/>
        </w:rPr>
        <w:t>55</w:t>
      </w:r>
      <w:r w:rsidRPr="003F329B">
        <w:t xml:space="preserve">  Increasing adjustments relating to annually apportioned acquisitions and importations</w:t>
      </w:r>
      <w:bookmarkEnd w:id="829"/>
    </w:p>
    <w:p w:rsidR="00300522" w:rsidRPr="003F329B" w:rsidRDefault="00300522" w:rsidP="00300522">
      <w:pPr>
        <w:pStyle w:val="subsection"/>
      </w:pPr>
      <w:r w:rsidRPr="003F329B">
        <w:tab/>
        <w:t>(1)</w:t>
      </w:r>
      <w:r w:rsidRPr="003F329B">
        <w:tab/>
        <w:t xml:space="preserve">You have an </w:t>
      </w:r>
      <w:r w:rsidRPr="003F329B">
        <w:rPr>
          <w:b/>
          <w:i/>
        </w:rPr>
        <w:t>increasing adjustment</w:t>
      </w:r>
      <w:r w:rsidRPr="003F329B">
        <w:t xml:space="preserve"> if:</w:t>
      </w:r>
    </w:p>
    <w:p w:rsidR="00300522" w:rsidRPr="003F329B" w:rsidRDefault="00300522" w:rsidP="00300522">
      <w:pPr>
        <w:pStyle w:val="paragraph"/>
      </w:pPr>
      <w:r w:rsidRPr="003F329B">
        <w:tab/>
        <w:t>(a)</w:t>
      </w:r>
      <w:r w:rsidRPr="003F329B">
        <w:tab/>
        <w:t xml:space="preserve">an acquisition or importation that you made was </w:t>
      </w:r>
      <w:r w:rsidR="003F329B" w:rsidRPr="003F329B">
        <w:rPr>
          <w:position w:val="6"/>
          <w:sz w:val="16"/>
        </w:rPr>
        <w:t>*</w:t>
      </w:r>
      <w:r w:rsidRPr="003F329B">
        <w:t>partly creditable; and</w:t>
      </w:r>
    </w:p>
    <w:p w:rsidR="00300522" w:rsidRPr="003F329B" w:rsidRDefault="00300522" w:rsidP="00300522">
      <w:pPr>
        <w:pStyle w:val="paragraph"/>
      </w:pPr>
      <w:r w:rsidRPr="003F329B">
        <w:tab/>
        <w:t>(b)</w:t>
      </w:r>
      <w:r w:rsidRPr="003F329B">
        <w:tab/>
        <w:t xml:space="preserve">the input tax credit on the acquisition or importation is attributable to a tax period ending in a particular </w:t>
      </w:r>
      <w:r w:rsidR="003F329B" w:rsidRPr="003F329B">
        <w:rPr>
          <w:position w:val="6"/>
          <w:sz w:val="16"/>
        </w:rPr>
        <w:t>*</w:t>
      </w:r>
      <w:r w:rsidRPr="003F329B">
        <w:t>financial year; and</w:t>
      </w:r>
    </w:p>
    <w:p w:rsidR="00300522" w:rsidRPr="003F329B" w:rsidRDefault="00300522" w:rsidP="00300522">
      <w:pPr>
        <w:pStyle w:val="paragraph"/>
      </w:pPr>
      <w:r w:rsidRPr="003F329B">
        <w:tab/>
        <w:t>(c)</w:t>
      </w:r>
      <w:r w:rsidRPr="003F329B">
        <w:tab/>
        <w:t>the amount of the input tax credit is an amount worked out under this Division.</w:t>
      </w:r>
    </w:p>
    <w:p w:rsidR="00300522" w:rsidRPr="003F329B" w:rsidRDefault="00300522" w:rsidP="00300522">
      <w:pPr>
        <w:pStyle w:val="subsection"/>
      </w:pPr>
      <w:r w:rsidRPr="003F329B">
        <w:tab/>
        <w:t>(2)</w:t>
      </w:r>
      <w:r w:rsidRPr="003F329B">
        <w:tab/>
        <w:t>The amount of the increasing adjustment is an amount equal to the difference between:</w:t>
      </w:r>
    </w:p>
    <w:p w:rsidR="00300522" w:rsidRPr="003F329B" w:rsidRDefault="00300522" w:rsidP="00300522">
      <w:pPr>
        <w:pStyle w:val="paragraph"/>
      </w:pPr>
      <w:r w:rsidRPr="003F329B">
        <w:tab/>
        <w:t>(a)</w:t>
      </w:r>
      <w:r w:rsidRPr="003F329B">
        <w:tab/>
        <w:t>the amount of the input tax credit worked out under this Division; and</w:t>
      </w:r>
    </w:p>
    <w:p w:rsidR="00300522" w:rsidRPr="003F329B" w:rsidRDefault="00300522" w:rsidP="00300522">
      <w:pPr>
        <w:pStyle w:val="paragraph"/>
      </w:pPr>
      <w:r w:rsidRPr="003F329B">
        <w:tab/>
        <w:t>(b)</w:t>
      </w:r>
      <w:r w:rsidRPr="003F329B">
        <w:tab/>
        <w:t xml:space="preserve">what would have been the amount of the input tax credit if this </w:t>
      </w:r>
      <w:r w:rsidR="00A53099" w:rsidRPr="003F329B">
        <w:t>Division</w:t>
      </w:r>
      <w:r w:rsidR="00A36DB5" w:rsidRPr="003F329B">
        <w:t xml:space="preserve"> </w:t>
      </w:r>
      <w:r w:rsidRPr="003F329B">
        <w:t>did not apply.</w:t>
      </w:r>
    </w:p>
    <w:p w:rsidR="00300522" w:rsidRPr="003F329B" w:rsidRDefault="00300522" w:rsidP="00300522">
      <w:pPr>
        <w:pStyle w:val="subsection"/>
      </w:pPr>
      <w:r w:rsidRPr="003F329B">
        <w:tab/>
        <w:t>(3)</w:t>
      </w:r>
      <w:r w:rsidRPr="003F329B">
        <w:tab/>
        <w:t xml:space="preserve">In working out for the purposes of </w:t>
      </w:r>
      <w:r w:rsidR="003F329B">
        <w:t>paragraph (</w:t>
      </w:r>
      <w:r w:rsidRPr="003F329B">
        <w:t>2)(a) the amount of an input tax credit, take into account any change of circumstances that has given rise to:</w:t>
      </w:r>
    </w:p>
    <w:p w:rsidR="00300522" w:rsidRPr="003F329B" w:rsidRDefault="00300522" w:rsidP="00300522">
      <w:pPr>
        <w:pStyle w:val="paragraph"/>
      </w:pPr>
      <w:r w:rsidRPr="003F329B">
        <w:tab/>
        <w:t>(a)</w:t>
      </w:r>
      <w:r w:rsidRPr="003F329B">
        <w:tab/>
        <w:t>an adjustment for the acquisition under Division</w:t>
      </w:r>
      <w:r w:rsidR="003F329B">
        <w:t> </w:t>
      </w:r>
      <w:r w:rsidRPr="003F329B">
        <w:t>19; or</w:t>
      </w:r>
    </w:p>
    <w:p w:rsidR="00300522" w:rsidRPr="003F329B" w:rsidRDefault="00300522" w:rsidP="00300522">
      <w:pPr>
        <w:pStyle w:val="paragraph"/>
      </w:pPr>
      <w:r w:rsidRPr="003F329B">
        <w:tab/>
        <w:t>(b)</w:t>
      </w:r>
      <w:r w:rsidRPr="003F329B">
        <w:tab/>
        <w:t>an adjustment for the acquisition under Division</w:t>
      </w:r>
      <w:r w:rsidR="003F329B">
        <w:t> </w:t>
      </w:r>
      <w:r w:rsidRPr="003F329B">
        <w:t>21</w:t>
      </w:r>
      <w:r w:rsidR="0063554A" w:rsidRPr="003F329B">
        <w:t>; or</w:t>
      </w:r>
    </w:p>
    <w:p w:rsidR="0063554A" w:rsidRPr="003F329B" w:rsidRDefault="0063554A" w:rsidP="0063554A">
      <w:pPr>
        <w:pStyle w:val="paragraph"/>
      </w:pPr>
      <w:r w:rsidRPr="003F329B">
        <w:tab/>
        <w:t>(c)</w:t>
      </w:r>
      <w:r w:rsidRPr="003F329B">
        <w:tab/>
        <w:t>an adjustment for the acquisition under Division</w:t>
      </w:r>
      <w:r w:rsidR="003F329B">
        <w:t> </w:t>
      </w:r>
      <w:r w:rsidRPr="003F329B">
        <w:t>134.</w:t>
      </w:r>
    </w:p>
    <w:p w:rsidR="00300522" w:rsidRPr="003F329B" w:rsidRDefault="00300522" w:rsidP="00367157">
      <w:pPr>
        <w:pStyle w:val="notepara"/>
      </w:pPr>
      <w:r w:rsidRPr="003F329B">
        <w:t>Note:</w:t>
      </w:r>
      <w:r w:rsidRPr="003F329B">
        <w:tab/>
        <w:t>Because of subsection</w:t>
      </w:r>
      <w:r w:rsidR="003F329B">
        <w:t> </w:t>
      </w:r>
      <w:r w:rsidRPr="003F329B">
        <w:t>136</w:t>
      </w:r>
      <w:r w:rsidR="003F329B">
        <w:noBreakHyphen/>
      </w:r>
      <w:r w:rsidRPr="003F329B">
        <w:t>10(3), the amount of the Division</w:t>
      </w:r>
      <w:r w:rsidR="003F329B">
        <w:t> </w:t>
      </w:r>
      <w:r w:rsidRPr="003F329B">
        <w:t>21 adjustment will not be reduced under Division</w:t>
      </w:r>
      <w:r w:rsidR="003F329B">
        <w:t> </w:t>
      </w:r>
      <w:r w:rsidRPr="003F329B">
        <w:t>136.</w:t>
      </w:r>
    </w:p>
    <w:p w:rsidR="00300522" w:rsidRPr="003F329B" w:rsidRDefault="00300522" w:rsidP="00300522">
      <w:pPr>
        <w:pStyle w:val="subsection"/>
      </w:pPr>
      <w:r w:rsidRPr="003F329B">
        <w:tab/>
        <w:t>(4)</w:t>
      </w:r>
      <w:r w:rsidRPr="003F329B">
        <w:tab/>
        <w:t xml:space="preserve">In working out for the purposes of </w:t>
      </w:r>
      <w:r w:rsidR="003F329B">
        <w:t>paragraph (</w:t>
      </w:r>
      <w:r w:rsidRPr="003F329B">
        <w:t>2)(b) what would have been the amount of an input tax credit, take into account any change of circumstances that has given rise to:</w:t>
      </w:r>
    </w:p>
    <w:p w:rsidR="00300522" w:rsidRPr="003F329B" w:rsidRDefault="00300522" w:rsidP="00300522">
      <w:pPr>
        <w:pStyle w:val="paragraph"/>
      </w:pPr>
      <w:r w:rsidRPr="003F329B">
        <w:tab/>
        <w:t>(a)</w:t>
      </w:r>
      <w:r w:rsidRPr="003F329B">
        <w:tab/>
        <w:t>an adjustment for the acquisition under Division</w:t>
      </w:r>
      <w:r w:rsidR="003F329B">
        <w:t> </w:t>
      </w:r>
      <w:r w:rsidRPr="003F329B">
        <w:t xml:space="preserve">19 (worked out as if this </w:t>
      </w:r>
      <w:r w:rsidR="00A53099" w:rsidRPr="003F329B">
        <w:t>Division</w:t>
      </w:r>
      <w:r w:rsidR="00A36DB5" w:rsidRPr="003F329B">
        <w:t xml:space="preserve"> </w:t>
      </w:r>
      <w:r w:rsidRPr="003F329B">
        <w:t>had not applied to working out the amount of the input tax credit); or</w:t>
      </w:r>
    </w:p>
    <w:p w:rsidR="00300522" w:rsidRPr="003F329B" w:rsidRDefault="00300522" w:rsidP="00300522">
      <w:pPr>
        <w:pStyle w:val="paragraph"/>
      </w:pPr>
      <w:r w:rsidRPr="003F329B">
        <w:tab/>
        <w:t>(b)</w:t>
      </w:r>
      <w:r w:rsidRPr="003F329B">
        <w:tab/>
        <w:t>an adjustment for the acquisition under Division</w:t>
      </w:r>
      <w:r w:rsidR="003F329B">
        <w:t> </w:t>
      </w:r>
      <w:r w:rsidRPr="003F329B">
        <w:t>21</w:t>
      </w:r>
      <w:r w:rsidR="0063554A" w:rsidRPr="003F329B">
        <w:t>; or</w:t>
      </w:r>
    </w:p>
    <w:p w:rsidR="0063554A" w:rsidRPr="003F329B" w:rsidRDefault="0063554A" w:rsidP="0063554A">
      <w:pPr>
        <w:pStyle w:val="paragraph"/>
      </w:pPr>
      <w:r w:rsidRPr="003F329B">
        <w:tab/>
        <w:t>(c)</w:t>
      </w:r>
      <w:r w:rsidRPr="003F329B">
        <w:tab/>
        <w:t>an adjustment for the acquisition under Division</w:t>
      </w:r>
      <w:r w:rsidR="003F329B">
        <w:t> </w:t>
      </w:r>
      <w:r w:rsidRPr="003F329B">
        <w:t>134.</w:t>
      </w:r>
    </w:p>
    <w:p w:rsidR="00300522" w:rsidRPr="003F329B" w:rsidRDefault="00300522" w:rsidP="00300522">
      <w:pPr>
        <w:pStyle w:val="notepara"/>
      </w:pPr>
      <w:r w:rsidRPr="003F329B">
        <w:t>Note:</w:t>
      </w:r>
      <w:r w:rsidRPr="003F329B">
        <w:tab/>
        <w:t xml:space="preserve">If this </w:t>
      </w:r>
      <w:r w:rsidR="00A53099" w:rsidRPr="003F329B">
        <w:t>Division</w:t>
      </w:r>
      <w:r w:rsidR="00A36DB5" w:rsidRPr="003F329B">
        <w:t xml:space="preserve"> </w:t>
      </w:r>
      <w:r w:rsidRPr="003F329B">
        <w:t>did not apply, the amount of the Division</w:t>
      </w:r>
      <w:r w:rsidR="003F329B">
        <w:t> </w:t>
      </w:r>
      <w:r w:rsidRPr="003F329B">
        <w:t>21 adjustment would have been worked out under Division</w:t>
      </w:r>
      <w:r w:rsidR="003F329B">
        <w:t> </w:t>
      </w:r>
      <w:r w:rsidRPr="003F329B">
        <w:t>136.</w:t>
      </w:r>
    </w:p>
    <w:p w:rsidR="00300522" w:rsidRPr="003F329B" w:rsidRDefault="00300522" w:rsidP="00300522">
      <w:pPr>
        <w:pStyle w:val="notetext"/>
      </w:pPr>
      <w:r w:rsidRPr="003F329B">
        <w:t>Example:</w:t>
      </w:r>
      <w:r w:rsidRPr="003F329B">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3F329B">
          <w:t>s 1</w:t>
        </w:r>
      </w:smartTag>
      <w:r w:rsidRPr="003F329B">
        <w:t>0%.</w:t>
      </w:r>
    </w:p>
    <w:p w:rsidR="00300522" w:rsidRPr="003F329B" w:rsidRDefault="00300522" w:rsidP="00300522">
      <w:pPr>
        <w:pStyle w:val="notetext"/>
        <w:ind w:firstLine="0"/>
      </w:pPr>
      <w:r w:rsidRPr="003F329B">
        <w:t>During later tax periods, the price increases by $110, for which you have a decreasing adjustment under Division</w:t>
      </w:r>
      <w:r w:rsidR="003F329B">
        <w:t> </w:t>
      </w:r>
      <w:r w:rsidRPr="003F329B">
        <w:t>19 of $10, and the supplier writes off $660 as a bad debt, for which you have an increasing adjustment under Division</w:t>
      </w:r>
      <w:r w:rsidR="003F329B">
        <w:t> </w:t>
      </w:r>
      <w:r w:rsidRPr="003F329B">
        <w:t>21 of $60 (subsection</w:t>
      </w:r>
      <w:r w:rsidR="003F329B">
        <w:t> </w:t>
      </w:r>
      <w:r w:rsidRPr="003F329B">
        <w:t>136</w:t>
      </w:r>
      <w:r w:rsidR="003F329B">
        <w:noBreakHyphen/>
      </w:r>
      <w:r w:rsidRPr="003F329B">
        <w:t>10(3) prevents the amount from being reduced under Division</w:t>
      </w:r>
      <w:r w:rsidR="003F329B">
        <w:t> </w:t>
      </w:r>
      <w:r w:rsidRPr="003F329B">
        <w:t>136).</w:t>
      </w:r>
    </w:p>
    <w:p w:rsidR="00300522" w:rsidRPr="003F329B" w:rsidRDefault="00300522" w:rsidP="00300522">
      <w:pPr>
        <w:pStyle w:val="notetext"/>
        <w:ind w:firstLine="0"/>
      </w:pPr>
      <w:r w:rsidRPr="003F329B">
        <w:t xml:space="preserve">The amount of your increasing adjustment under this section is $45. This is the difference between the amounts under </w:t>
      </w:r>
      <w:r w:rsidR="003F329B">
        <w:t>paragraphs (</w:t>
      </w:r>
      <w:r w:rsidRPr="003F329B">
        <w:t>2)(a) and (b).</w:t>
      </w:r>
    </w:p>
    <w:p w:rsidR="00300522" w:rsidRPr="003F329B" w:rsidRDefault="00300522" w:rsidP="00300522">
      <w:pPr>
        <w:pStyle w:val="notetext"/>
        <w:ind w:firstLine="0"/>
      </w:pPr>
      <w:r w:rsidRPr="003F329B">
        <w:t xml:space="preserve">The </w:t>
      </w:r>
      <w:r w:rsidR="003F329B">
        <w:t>paragraph (</w:t>
      </w:r>
      <w:r w:rsidRPr="003F329B">
        <w:t>2)(a) amount (which is effectively worked out on a fully creditable basis) is:</w:t>
      </w:r>
    </w:p>
    <w:p w:rsidR="004C6B7F" w:rsidRPr="003F329B" w:rsidRDefault="00143843" w:rsidP="00A53099">
      <w:pPr>
        <w:pStyle w:val="Formula"/>
        <w:spacing w:before="120" w:after="120"/>
        <w:ind w:left="1701"/>
        <w:rPr>
          <w:sz w:val="18"/>
          <w:szCs w:val="18"/>
        </w:rPr>
      </w:pPr>
      <w:r w:rsidRPr="003F329B">
        <w:rPr>
          <w:noProof/>
          <w:szCs w:val="18"/>
        </w:rPr>
        <w:drawing>
          <wp:inline distT="0" distB="0" distL="0" distR="0" wp14:anchorId="4CE21397" wp14:editId="18166272">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3F329B" w:rsidRDefault="00300522" w:rsidP="00300522">
      <w:pPr>
        <w:pStyle w:val="notetext"/>
        <w:ind w:firstLine="0"/>
      </w:pPr>
      <w:r w:rsidRPr="003F329B">
        <w:t xml:space="preserve">The </w:t>
      </w:r>
      <w:r w:rsidR="003F329B">
        <w:t>paragraph (</w:t>
      </w:r>
      <w:r w:rsidRPr="003F329B">
        <w:t>2)(b) amount (which is based on a 10% creditable purpose) is:</w:t>
      </w:r>
    </w:p>
    <w:p w:rsidR="004C6B7F" w:rsidRPr="003F329B" w:rsidRDefault="00143843" w:rsidP="00A53099">
      <w:pPr>
        <w:pStyle w:val="Formula"/>
        <w:spacing w:before="120" w:after="120"/>
        <w:ind w:left="1701"/>
        <w:rPr>
          <w:sz w:val="18"/>
          <w:szCs w:val="18"/>
        </w:rPr>
      </w:pPr>
      <w:r w:rsidRPr="003F329B">
        <w:rPr>
          <w:noProof/>
          <w:szCs w:val="18"/>
        </w:rPr>
        <w:drawing>
          <wp:inline distT="0" distB="0" distL="0" distR="0" wp14:anchorId="2DCB7A0B" wp14:editId="7215CE89">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3F329B" w:rsidRDefault="00300522" w:rsidP="00300522">
      <w:pPr>
        <w:pStyle w:val="ActHead5"/>
      </w:pPr>
      <w:bookmarkStart w:id="830" w:name="_Toc416266391"/>
      <w:r w:rsidRPr="00AE4251">
        <w:rPr>
          <w:rStyle w:val="CharSectno"/>
        </w:rPr>
        <w:t>131</w:t>
      </w:r>
      <w:r w:rsidR="003F329B" w:rsidRPr="00AE4251">
        <w:rPr>
          <w:rStyle w:val="CharSectno"/>
        </w:rPr>
        <w:noBreakHyphen/>
      </w:r>
      <w:r w:rsidRPr="00AE4251">
        <w:rPr>
          <w:rStyle w:val="CharSectno"/>
        </w:rPr>
        <w:t>60</w:t>
      </w:r>
      <w:r w:rsidRPr="003F329B">
        <w:t xml:space="preserve">  Attributing adjustments under section</w:t>
      </w:r>
      <w:r w:rsidR="003F329B">
        <w:t> </w:t>
      </w:r>
      <w:r w:rsidRPr="003F329B">
        <w:t>131</w:t>
      </w:r>
      <w:r w:rsidR="003F329B">
        <w:noBreakHyphen/>
      </w:r>
      <w:r w:rsidRPr="003F329B">
        <w:t>55</w:t>
      </w:r>
      <w:bookmarkEnd w:id="830"/>
    </w:p>
    <w:p w:rsidR="00300522" w:rsidRPr="003F329B" w:rsidRDefault="00300522" w:rsidP="00300522">
      <w:pPr>
        <w:pStyle w:val="subsection"/>
      </w:pPr>
      <w:r w:rsidRPr="003F329B">
        <w:tab/>
        <w:t>(1)</w:t>
      </w:r>
      <w:r w:rsidRPr="003F329B">
        <w:tab/>
        <w:t xml:space="preserve">An </w:t>
      </w:r>
      <w:r w:rsidR="003F329B" w:rsidRPr="003F329B">
        <w:rPr>
          <w:position w:val="6"/>
          <w:sz w:val="16"/>
        </w:rPr>
        <w:t>*</w:t>
      </w:r>
      <w:r w:rsidRPr="003F329B">
        <w:t>increasing adjustment under section</w:t>
      </w:r>
      <w:r w:rsidR="003F329B">
        <w:t> </w:t>
      </w:r>
      <w:r w:rsidRPr="003F329B">
        <w:t>131</w:t>
      </w:r>
      <w:r w:rsidR="003F329B">
        <w:noBreakHyphen/>
      </w:r>
      <w:r w:rsidRPr="003F329B">
        <w:t>55 is attributable to:</w:t>
      </w:r>
    </w:p>
    <w:p w:rsidR="00300522" w:rsidRPr="003F329B" w:rsidRDefault="00300522" w:rsidP="00300522">
      <w:pPr>
        <w:pStyle w:val="paragraph"/>
      </w:pPr>
      <w:r w:rsidRPr="003F329B">
        <w:tab/>
        <w:t>(a)</w:t>
      </w:r>
      <w:r w:rsidRPr="003F329B">
        <w:tab/>
        <w:t>the tax period worked out using the method statement; or</w:t>
      </w:r>
    </w:p>
    <w:p w:rsidR="00300522" w:rsidRPr="003F329B" w:rsidRDefault="00300522" w:rsidP="00300522">
      <w:pPr>
        <w:pStyle w:val="paragraph"/>
      </w:pPr>
      <w:r w:rsidRPr="003F329B">
        <w:tab/>
        <w:t>(b)</w:t>
      </w:r>
      <w:r w:rsidRPr="003F329B">
        <w:tab/>
        <w:t>such earlier tax period as you choose.</w:t>
      </w:r>
    </w:p>
    <w:p w:rsidR="00300522" w:rsidRPr="003F329B" w:rsidRDefault="00300522" w:rsidP="00300522">
      <w:pPr>
        <w:pStyle w:val="BoxHeadItalic"/>
        <w:keepNext/>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tax period (the </w:t>
      </w:r>
      <w:r w:rsidRPr="003F329B">
        <w:rPr>
          <w:b/>
          <w:i/>
        </w:rPr>
        <w:t>ITC tax period</w:t>
      </w:r>
      <w:r w:rsidRPr="003F329B">
        <w:t>) to which the input tax credit for the acquisition or importation to which the adjustment relates is attributable.</w:t>
      </w:r>
    </w:p>
    <w:p w:rsidR="00300522" w:rsidRPr="003F329B" w:rsidRDefault="00300522" w:rsidP="00300522">
      <w:pPr>
        <w:pStyle w:val="BoxStep"/>
      </w:pPr>
      <w:r w:rsidRPr="003F329B">
        <w:rPr>
          <w:iCs/>
        </w:rPr>
        <w:t>Step 2</w:t>
      </w:r>
      <w:r w:rsidRPr="003F329B">
        <w:t>.</w:t>
      </w:r>
      <w:r w:rsidRPr="003F329B">
        <w:tab/>
        <w:t>Work out in which year of income that tax period starts.</w:t>
      </w:r>
    </w:p>
    <w:p w:rsidR="00300522" w:rsidRPr="003F329B" w:rsidRDefault="00300522" w:rsidP="00300522">
      <w:pPr>
        <w:pStyle w:val="BoxStep"/>
      </w:pPr>
      <w:r w:rsidRPr="003F329B">
        <w:rPr>
          <w:iCs/>
        </w:rPr>
        <w:t>Step 3</w:t>
      </w:r>
      <w:r w:rsidRPr="003F329B">
        <w:t>.</w:t>
      </w:r>
      <w:r w:rsidRPr="003F329B">
        <w:tab/>
        <w:t>If you are required under section</w:t>
      </w:r>
      <w:r w:rsidR="003F329B">
        <w:t> </w:t>
      </w:r>
      <w:r w:rsidRPr="003F329B">
        <w:t xml:space="preserve">161 of the </w:t>
      </w:r>
      <w:r w:rsidR="003F329B" w:rsidRPr="003F329B">
        <w:rPr>
          <w:position w:val="6"/>
          <w:sz w:val="16"/>
          <w:szCs w:val="16"/>
        </w:rPr>
        <w:t>*</w:t>
      </w:r>
      <w:r w:rsidRPr="003F329B">
        <w:t xml:space="preserve">ITAA 1936 to lodge a return in relation to that year of income, work out the last day of the period, specified in the notice published in the </w:t>
      </w:r>
      <w:r w:rsidRPr="003F329B">
        <w:rPr>
          <w:i/>
          <w:iCs/>
        </w:rPr>
        <w:t>Gazette</w:t>
      </w:r>
      <w:r w:rsidRPr="003F329B">
        <w:t xml:space="preserve"> under that section, for you to lodge as required under that section.</w:t>
      </w:r>
    </w:p>
    <w:p w:rsidR="00300522" w:rsidRPr="003F329B" w:rsidRDefault="00300522" w:rsidP="00300522">
      <w:pPr>
        <w:pStyle w:val="BoxStep"/>
      </w:pPr>
      <w:r w:rsidRPr="003F329B">
        <w:rPr>
          <w:iCs/>
        </w:rPr>
        <w:t>Step 4</w:t>
      </w:r>
      <w:r w:rsidRPr="003F329B">
        <w:t>.</w:t>
      </w:r>
      <w:r w:rsidRPr="003F329B">
        <w:tab/>
        <w:t xml:space="preserve">The </w:t>
      </w:r>
      <w:r w:rsidR="003F329B" w:rsidRPr="003F329B">
        <w:rPr>
          <w:position w:val="6"/>
          <w:sz w:val="16"/>
        </w:rPr>
        <w:t>*</w:t>
      </w:r>
      <w:r w:rsidRPr="003F329B">
        <w:t>increasing adjustment is attributable to the tax period in which that last day occurs.</w:t>
      </w:r>
    </w:p>
    <w:p w:rsidR="00300522" w:rsidRPr="003F329B" w:rsidRDefault="00300522" w:rsidP="00300522">
      <w:pPr>
        <w:pStyle w:val="BoxStep"/>
      </w:pPr>
      <w:r w:rsidRPr="003F329B">
        <w:rPr>
          <w:iCs/>
        </w:rPr>
        <w:t>Step 5</w:t>
      </w:r>
      <w:r w:rsidRPr="003F329B">
        <w:t>.</w:t>
      </w:r>
      <w:r w:rsidRPr="003F329B">
        <w:tab/>
        <w:t>If step 3 does not apply, the increasing adjustment is attributable to the tax period in which occurs 31</w:t>
      </w:r>
      <w:r w:rsidR="003F329B">
        <w:t> </w:t>
      </w:r>
      <w:r w:rsidRPr="003F329B">
        <w:t xml:space="preserve">December in the next </w:t>
      </w:r>
      <w:r w:rsidR="003F329B" w:rsidRPr="003F329B">
        <w:rPr>
          <w:position w:val="6"/>
          <w:sz w:val="16"/>
        </w:rPr>
        <w:t>*</w:t>
      </w:r>
      <w:r w:rsidRPr="003F329B">
        <w:t>financial year to start after the end of the ITC tax period.</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allows the Commissioner to defer the time for giving the GST return.</w:t>
      </w:r>
    </w:p>
    <w:p w:rsidR="00300522" w:rsidRPr="003F329B" w:rsidRDefault="00300522" w:rsidP="00300522">
      <w:pPr>
        <w:pStyle w:val="subsection"/>
      </w:pPr>
      <w:r w:rsidRPr="003F329B">
        <w:tab/>
        <w:t>(2)</w:t>
      </w:r>
      <w:r w:rsidRPr="003F329B">
        <w:tab/>
        <w:t xml:space="preserve">Despite </w:t>
      </w:r>
      <w:r w:rsidR="003F329B">
        <w:t>subsection (</w:t>
      </w:r>
      <w:r w:rsidRPr="003F329B">
        <w:t xml:space="preserve">1), if, during (but not from the start of) the </w:t>
      </w:r>
      <w:r w:rsidR="003F329B" w:rsidRPr="003F329B">
        <w:rPr>
          <w:position w:val="6"/>
          <w:sz w:val="16"/>
        </w:rPr>
        <w:t>*</w:t>
      </w:r>
      <w:r w:rsidRPr="003F329B">
        <w:t xml:space="preserve">financial year in which the ITC tax period ended, your </w:t>
      </w:r>
      <w:r w:rsidR="003F329B" w:rsidRPr="003F329B">
        <w:rPr>
          <w:position w:val="6"/>
          <w:sz w:val="16"/>
        </w:rPr>
        <w:t>*</w:t>
      </w:r>
      <w:r w:rsidRPr="003F329B">
        <w:t>annual apportionment election ceases to have effect because:</w:t>
      </w:r>
    </w:p>
    <w:p w:rsidR="00300522" w:rsidRPr="003F329B" w:rsidRDefault="00300522" w:rsidP="00300522">
      <w:pPr>
        <w:pStyle w:val="paragraph"/>
      </w:pPr>
      <w:r w:rsidRPr="003F329B">
        <w:tab/>
        <w:t>(a)</w:t>
      </w:r>
      <w:r w:rsidRPr="003F329B">
        <w:tab/>
        <w:t>you revoke your annual apportionment election, or the Commissioner disallows your election, during that financial year; and</w:t>
      </w:r>
    </w:p>
    <w:p w:rsidR="00300522" w:rsidRPr="003F329B" w:rsidRDefault="00300522" w:rsidP="00300522">
      <w:pPr>
        <w:pStyle w:val="paragraph"/>
      </w:pPr>
      <w:r w:rsidRPr="003F329B">
        <w:tab/>
        <w:t>(b)</w:t>
      </w:r>
      <w:r w:rsidRPr="003F329B">
        <w:tab/>
        <w:t>the revocation or disallowance takes effect before the end of that financial year;</w:t>
      </w:r>
    </w:p>
    <w:p w:rsidR="00300522" w:rsidRPr="003F329B" w:rsidRDefault="00300522" w:rsidP="00300522">
      <w:pPr>
        <w:pStyle w:val="subsection2"/>
      </w:pPr>
      <w:r w:rsidRPr="003F329B">
        <w:t xml:space="preserve">the </w:t>
      </w:r>
      <w:r w:rsidR="003F329B" w:rsidRPr="003F329B">
        <w:rPr>
          <w:position w:val="6"/>
          <w:sz w:val="16"/>
        </w:rPr>
        <w:t>*</w:t>
      </w:r>
      <w:r w:rsidRPr="003F329B">
        <w:t>increasing adjustment is attributable to the tax period in which the cessation takes effect, or to such earlier tax period as you choose.</w:t>
      </w:r>
    </w:p>
    <w:p w:rsidR="00300522" w:rsidRPr="003F329B" w:rsidRDefault="00300522" w:rsidP="009E2DC8">
      <w:pPr>
        <w:pStyle w:val="subsection"/>
        <w:keepNext/>
        <w:keepLines/>
      </w:pPr>
      <w:r w:rsidRPr="003F329B">
        <w:tab/>
        <w:t>(3)</w:t>
      </w:r>
      <w:r w:rsidRPr="003F329B">
        <w:tab/>
        <w:t xml:space="preserve">However, the </w:t>
      </w:r>
      <w:r w:rsidR="003F329B" w:rsidRPr="003F329B">
        <w:rPr>
          <w:position w:val="6"/>
          <w:sz w:val="16"/>
        </w:rPr>
        <w:t>*</w:t>
      </w:r>
      <w:r w:rsidRPr="003F329B">
        <w:t>increasing adjustment is attributable to a tax period provided under section</w:t>
      </w:r>
      <w:r w:rsidR="003F329B">
        <w:t> </w:t>
      </w:r>
      <w:r w:rsidR="0055095C" w:rsidRPr="003F329B">
        <w:t>27</w:t>
      </w:r>
      <w:r w:rsidR="003F329B">
        <w:noBreakHyphen/>
      </w:r>
      <w:r w:rsidR="0055095C" w:rsidRPr="003F329B">
        <w:t xml:space="preserve">39 or </w:t>
      </w:r>
      <w:r w:rsidRPr="003F329B">
        <w:t>27</w:t>
      </w:r>
      <w:r w:rsidR="003F329B">
        <w:noBreakHyphen/>
      </w:r>
      <w:r w:rsidRPr="003F329B">
        <w:t xml:space="preserve">40 if that tax period ends earlier than the end of the tax period to which the increasing adjustment would, but for this subsection, be attributable under </w:t>
      </w:r>
      <w:r w:rsidR="003F329B">
        <w:t>subsections (</w:t>
      </w:r>
      <w:r w:rsidRPr="003F329B">
        <w:t>1) and (2).</w:t>
      </w:r>
    </w:p>
    <w:p w:rsidR="00300522" w:rsidRPr="003F329B" w:rsidRDefault="00300522" w:rsidP="00300522">
      <w:pPr>
        <w:pStyle w:val="subsection"/>
      </w:pPr>
      <w:r w:rsidRPr="003F329B">
        <w:tab/>
        <w:t>(4)</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A36DB5">
      <w:pPr>
        <w:pStyle w:val="ActHead3"/>
        <w:pageBreakBefore/>
      </w:pPr>
      <w:bookmarkStart w:id="831" w:name="_Toc416266392"/>
      <w:r w:rsidRPr="00AE4251">
        <w:rPr>
          <w:rStyle w:val="CharDivNo"/>
        </w:rPr>
        <w:t>Division</w:t>
      </w:r>
      <w:r w:rsidR="003F329B" w:rsidRPr="00AE4251">
        <w:rPr>
          <w:rStyle w:val="CharDivNo"/>
        </w:rPr>
        <w:t> </w:t>
      </w:r>
      <w:r w:rsidRPr="00AE4251">
        <w:rPr>
          <w:rStyle w:val="CharDivNo"/>
        </w:rPr>
        <w:t>132</w:t>
      </w:r>
      <w:r w:rsidRPr="003F329B">
        <w:t>—</w:t>
      </w:r>
      <w:r w:rsidRPr="00AE4251">
        <w:rPr>
          <w:rStyle w:val="CharDivText"/>
        </w:rPr>
        <w:t>Supplies of things acquired etc. without full input tax credits</w:t>
      </w:r>
      <w:bookmarkEnd w:id="831"/>
    </w:p>
    <w:p w:rsidR="00300522" w:rsidRPr="003F329B" w:rsidRDefault="00300522" w:rsidP="00300522">
      <w:pPr>
        <w:pStyle w:val="ActHead5"/>
      </w:pPr>
      <w:bookmarkStart w:id="832" w:name="_Toc416266393"/>
      <w:r w:rsidRPr="00AE4251">
        <w:rPr>
          <w:rStyle w:val="CharSectno"/>
        </w:rPr>
        <w:t>132</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32"/>
    </w:p>
    <w:p w:rsidR="00300522" w:rsidRPr="003F329B" w:rsidRDefault="00300522" w:rsidP="00300522">
      <w:pPr>
        <w:pStyle w:val="BoxText"/>
      </w:pPr>
      <w:r w:rsidRPr="003F329B">
        <w:t>You may have a decreasing adjustment if you make a supply of something that you earlier acquired or imported, or subsequently applied, to make financial supplies or for a private or domestic purpose.</w:t>
      </w:r>
    </w:p>
    <w:p w:rsidR="00300522" w:rsidRPr="003F329B" w:rsidRDefault="00300522" w:rsidP="00300522">
      <w:pPr>
        <w:pStyle w:val="ActHead5"/>
      </w:pPr>
      <w:bookmarkStart w:id="833" w:name="_Toc416266394"/>
      <w:r w:rsidRPr="00AE4251">
        <w:rPr>
          <w:rStyle w:val="CharSectno"/>
        </w:rPr>
        <w:t>132</w:t>
      </w:r>
      <w:r w:rsidR="003F329B" w:rsidRPr="00AE4251">
        <w:rPr>
          <w:rStyle w:val="CharSectno"/>
        </w:rPr>
        <w:noBreakHyphen/>
      </w:r>
      <w:r w:rsidRPr="00AE4251">
        <w:rPr>
          <w:rStyle w:val="CharSectno"/>
        </w:rPr>
        <w:t>5</w:t>
      </w:r>
      <w:r w:rsidRPr="003F329B">
        <w:t xml:space="preserve">  Decreasing adjustments for supplies of things acquired, imported or applied for a purpose that is not fully creditable</w:t>
      </w:r>
      <w:bookmarkEnd w:id="833"/>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under this </w:t>
      </w:r>
      <w:r w:rsidR="00A53099" w:rsidRPr="003F329B">
        <w:t>Division</w:t>
      </w:r>
      <w:r w:rsidR="00A36DB5" w:rsidRPr="003F329B">
        <w:t xml:space="preserve"> </w:t>
      </w:r>
      <w:r w:rsidRPr="003F329B">
        <w:t>if:</w:t>
      </w:r>
    </w:p>
    <w:p w:rsidR="00300522" w:rsidRPr="003F329B" w:rsidRDefault="00300522" w:rsidP="00300522">
      <w:pPr>
        <w:pStyle w:val="paragraph"/>
      </w:pPr>
      <w:r w:rsidRPr="003F329B">
        <w:tab/>
        <w:t>(a)</w:t>
      </w:r>
      <w:r w:rsidRPr="003F329B">
        <w:tab/>
        <w:t xml:space="preserve">you make a </w:t>
      </w:r>
      <w:r w:rsidR="003F329B" w:rsidRPr="003F329B">
        <w:rPr>
          <w:position w:val="6"/>
          <w:sz w:val="16"/>
          <w:szCs w:val="16"/>
        </w:rPr>
        <w:t>*</w:t>
      </w:r>
      <w:r w:rsidRPr="003F329B">
        <w:t xml:space="preserve">taxable supply of a thing (or a supply of a thing that would have been a taxable supply had it not been </w:t>
      </w:r>
      <w:r w:rsidR="003F329B" w:rsidRPr="003F329B">
        <w:rPr>
          <w:position w:val="6"/>
          <w:sz w:val="16"/>
          <w:szCs w:val="16"/>
        </w:rPr>
        <w:t>*</w:t>
      </w:r>
      <w:r w:rsidRPr="003F329B">
        <w:t>GST</w:t>
      </w:r>
      <w:r w:rsidR="003F329B">
        <w:noBreakHyphen/>
      </w:r>
      <w:r w:rsidRPr="003F329B">
        <w:t>free under Subdivision</w:t>
      </w:r>
      <w:r w:rsidR="003F329B">
        <w:t> </w:t>
      </w:r>
      <w:r w:rsidRPr="003F329B">
        <w:t>38</w:t>
      </w:r>
      <w:r w:rsidR="003F329B">
        <w:noBreakHyphen/>
      </w:r>
      <w:r w:rsidRPr="003F329B">
        <w:t>J); and</w:t>
      </w:r>
    </w:p>
    <w:p w:rsidR="00300522" w:rsidRPr="003F329B" w:rsidRDefault="00300522" w:rsidP="00300522">
      <w:pPr>
        <w:pStyle w:val="paragraph"/>
      </w:pPr>
      <w:r w:rsidRPr="003F329B">
        <w:tab/>
        <w:t>(b)</w:t>
      </w:r>
      <w:r w:rsidRPr="003F329B">
        <w:tab/>
        <w:t>the supply is a supply by way of sale; and</w:t>
      </w:r>
    </w:p>
    <w:p w:rsidR="00300522" w:rsidRPr="003F329B" w:rsidRDefault="00300522" w:rsidP="00300522">
      <w:pPr>
        <w:pStyle w:val="paragraph"/>
      </w:pPr>
      <w:r w:rsidRPr="003F329B">
        <w:tab/>
        <w:t>(c)</w:t>
      </w:r>
      <w:r w:rsidRPr="003F329B">
        <w:tab/>
        <w:t xml:space="preserve">your acquisition, importation or subsequent </w:t>
      </w:r>
      <w:r w:rsidR="003F329B" w:rsidRPr="003F329B">
        <w:rPr>
          <w:position w:val="6"/>
          <w:sz w:val="16"/>
          <w:szCs w:val="16"/>
        </w:rPr>
        <w:t>*</w:t>
      </w:r>
      <w:r w:rsidRPr="003F329B">
        <w:t xml:space="preserve">application of the thing, related solely or partly to making </w:t>
      </w:r>
      <w:r w:rsidR="003F329B" w:rsidRPr="003F329B">
        <w:rPr>
          <w:position w:val="6"/>
          <w:sz w:val="16"/>
          <w:szCs w:val="16"/>
        </w:rPr>
        <w:t>*</w:t>
      </w:r>
      <w:r w:rsidRPr="003F329B">
        <w:t>financial supplies, or was solely or partly of a private or domestic nature.</w:t>
      </w:r>
    </w:p>
    <w:p w:rsidR="00300522" w:rsidRPr="003F329B" w:rsidRDefault="00300522" w:rsidP="00300522">
      <w:pPr>
        <w:pStyle w:val="subsection"/>
      </w:pPr>
      <w:r w:rsidRPr="003F329B">
        <w:tab/>
        <w:t>(2)</w:t>
      </w:r>
      <w:r w:rsidRPr="003F329B">
        <w:tab/>
        <w:t xml:space="preserve">The amount of the </w:t>
      </w:r>
      <w:r w:rsidR="003F329B" w:rsidRPr="003F329B">
        <w:rPr>
          <w:position w:val="6"/>
          <w:sz w:val="16"/>
          <w:szCs w:val="16"/>
        </w:rPr>
        <w:t>*</w:t>
      </w:r>
      <w:r w:rsidRPr="003F329B">
        <w:t>decreasing adjustment is as follows:</w:t>
      </w:r>
    </w:p>
    <w:p w:rsidR="00300522" w:rsidRPr="003F329B" w:rsidRDefault="00143843" w:rsidP="00A53099">
      <w:pPr>
        <w:pStyle w:val="Formula"/>
        <w:spacing w:before="120" w:after="120"/>
      </w:pPr>
      <w:r w:rsidRPr="003F329B">
        <w:rPr>
          <w:noProof/>
        </w:rPr>
        <w:drawing>
          <wp:inline distT="0" distB="0" distL="0" distR="0" wp14:anchorId="3D6EB2CA" wp14:editId="5ACDCF84">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adjusted input tax credit</w:t>
      </w:r>
      <w:r w:rsidRPr="003F329B">
        <w:t xml:space="preserve"> is:</w:t>
      </w:r>
    </w:p>
    <w:p w:rsidR="00300522" w:rsidRPr="003F329B" w:rsidRDefault="00300522" w:rsidP="00300522">
      <w:pPr>
        <w:pStyle w:val="paragraph"/>
      </w:pPr>
      <w:r w:rsidRPr="003F329B">
        <w:tab/>
        <w:t>(a)</w:t>
      </w:r>
      <w:r w:rsidRPr="003F329B">
        <w:tab/>
        <w:t>the amount of any input tax credit that was attributable to a tax period in respect of the acquisition or importation; minus</w:t>
      </w:r>
    </w:p>
    <w:p w:rsidR="00300522" w:rsidRPr="003F329B" w:rsidRDefault="00300522" w:rsidP="00266102">
      <w:pPr>
        <w:pStyle w:val="paragraph"/>
        <w:keepNext/>
        <w:keepLines/>
      </w:pPr>
      <w:r w:rsidRPr="003F329B">
        <w:tab/>
        <w:t>(b)</w:t>
      </w:r>
      <w:r w:rsidRPr="003F329B">
        <w:tab/>
        <w:t>the sum of:</w:t>
      </w:r>
    </w:p>
    <w:p w:rsidR="00300522" w:rsidRPr="003F329B" w:rsidRDefault="00300522" w:rsidP="00300522">
      <w:pPr>
        <w:pStyle w:val="paragraphsub"/>
      </w:pPr>
      <w:r w:rsidRPr="003F329B">
        <w:tab/>
        <w:t>(i)</w:t>
      </w:r>
      <w:r w:rsidRPr="003F329B">
        <w:tab/>
        <w:t xml:space="preserve">any </w:t>
      </w:r>
      <w:r w:rsidR="003F329B" w:rsidRPr="003F329B">
        <w:rPr>
          <w:position w:val="6"/>
          <w:sz w:val="16"/>
          <w:szCs w:val="16"/>
        </w:rPr>
        <w:t>*</w:t>
      </w:r>
      <w:r w:rsidRPr="003F329B">
        <w:t>increasing adjustments, under Subdivision</w:t>
      </w:r>
      <w:r w:rsidR="003F329B">
        <w:t> </w:t>
      </w:r>
      <w:r w:rsidRPr="003F329B">
        <w:t>19</w:t>
      </w:r>
      <w:r w:rsidR="003F329B">
        <w:noBreakHyphen/>
      </w:r>
      <w:r w:rsidRPr="003F329B">
        <w:t>C or Division</w:t>
      </w:r>
      <w:r w:rsidR="003F329B">
        <w:t> </w:t>
      </w:r>
      <w:r w:rsidRPr="003F329B">
        <w:t>129, that were previously attributable to a tax period in respect of the acquisition or importation; and</w:t>
      </w:r>
    </w:p>
    <w:p w:rsidR="00300522" w:rsidRPr="003F329B" w:rsidRDefault="00300522" w:rsidP="00300522">
      <w:pPr>
        <w:pStyle w:val="paragraphsub"/>
      </w:pPr>
      <w:r w:rsidRPr="003F329B">
        <w:tab/>
        <w:t>(ii)</w:t>
      </w:r>
      <w:r w:rsidRPr="003F329B">
        <w:tab/>
        <w:t>any increasing adjustment under Division</w:t>
      </w:r>
      <w:r w:rsidR="003F329B">
        <w:t> </w:t>
      </w:r>
      <w:r w:rsidRPr="003F329B">
        <w:t>131 that has been previously, is or will be attributable to a tax period in respect of the acquisition or importation; plus</w:t>
      </w:r>
    </w:p>
    <w:p w:rsidR="00300522" w:rsidRPr="003F329B" w:rsidRDefault="00300522" w:rsidP="00300522">
      <w:pPr>
        <w:pStyle w:val="paragraph"/>
      </w:pPr>
      <w:r w:rsidRPr="003F329B">
        <w:tab/>
        <w:t>(c)</w:t>
      </w:r>
      <w:r w:rsidRPr="003F329B">
        <w:tab/>
        <w:t xml:space="preserve">the sum of any </w:t>
      </w:r>
      <w:r w:rsidR="003F329B" w:rsidRPr="003F329B">
        <w:rPr>
          <w:position w:val="6"/>
          <w:sz w:val="16"/>
          <w:szCs w:val="16"/>
        </w:rPr>
        <w:t>*</w:t>
      </w:r>
      <w:r w:rsidRPr="003F329B">
        <w:t>decreasing adjustments, under Subdivision</w:t>
      </w:r>
      <w:r w:rsidR="003F329B">
        <w:t> </w:t>
      </w:r>
      <w:r w:rsidRPr="003F329B">
        <w:t>19</w:t>
      </w:r>
      <w:r w:rsidR="003F329B">
        <w:noBreakHyphen/>
      </w:r>
      <w:r w:rsidRPr="003F329B">
        <w:t>C or</w:t>
      </w:r>
      <w:r w:rsidR="000A2A63" w:rsidRPr="003F329B">
        <w:t xml:space="preserve"> Division</w:t>
      </w:r>
      <w:r w:rsidR="003F329B">
        <w:t> </w:t>
      </w:r>
      <w:r w:rsidR="000A2A63" w:rsidRPr="003F329B">
        <w:t>129 or 133</w:t>
      </w:r>
      <w:r w:rsidRPr="003F329B">
        <w:t>, that were previously attributable to a tax period in respect of the acquisition or importation.</w:t>
      </w:r>
    </w:p>
    <w:p w:rsidR="00300522" w:rsidRPr="003F329B" w:rsidRDefault="00300522" w:rsidP="00300522">
      <w:pPr>
        <w:pStyle w:val="Definition"/>
      </w:pPr>
      <w:r w:rsidRPr="003F329B">
        <w:rPr>
          <w:b/>
          <w:bCs/>
          <w:i/>
          <w:iCs/>
        </w:rPr>
        <w:t>full input tax credit</w:t>
      </w:r>
      <w:r w:rsidRPr="003F329B">
        <w:t xml:space="preserve"> is the amount of the input tax credit to which you would have been entitled for acquiring or importing the thing for the purpose of your </w:t>
      </w:r>
      <w:r w:rsidR="003F329B" w:rsidRPr="003F329B">
        <w:rPr>
          <w:position w:val="6"/>
          <w:sz w:val="16"/>
          <w:szCs w:val="16"/>
        </w:rPr>
        <w:t>*</w:t>
      </w:r>
      <w:r w:rsidRPr="003F329B">
        <w:t>enterprise if:</w:t>
      </w:r>
    </w:p>
    <w:p w:rsidR="00300522" w:rsidRPr="003F329B" w:rsidRDefault="00300522" w:rsidP="00300522">
      <w:pPr>
        <w:pStyle w:val="paragraph"/>
      </w:pPr>
      <w:r w:rsidRPr="003F329B">
        <w:tab/>
        <w:t>(a)</w:t>
      </w:r>
      <w:r w:rsidRPr="003F329B">
        <w:tab/>
        <w:t xml:space="preserve">the acquisition or importation had been solely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(b)</w:t>
      </w:r>
      <w:r w:rsidRPr="003F329B">
        <w:tab/>
        <w:t xml:space="preserve">in the case where the supply to you was a </w:t>
      </w:r>
      <w:r w:rsidR="003F329B" w:rsidRPr="003F329B">
        <w:rPr>
          <w:position w:val="6"/>
          <w:sz w:val="16"/>
          <w:szCs w:val="16"/>
        </w:rPr>
        <w:t>*</w:t>
      </w:r>
      <w:r w:rsidRPr="003F329B">
        <w:t>taxable supply because of section</w:t>
      </w:r>
      <w:r w:rsidR="003F329B">
        <w:t> </w:t>
      </w:r>
      <w:r w:rsidRPr="003F329B">
        <w:t>72</w:t>
      </w:r>
      <w:r w:rsidR="003F329B">
        <w:noBreakHyphen/>
      </w:r>
      <w:r w:rsidRPr="003F329B">
        <w:t>5 or 84</w:t>
      </w:r>
      <w:r w:rsidR="003F329B">
        <w:noBreakHyphen/>
      </w:r>
      <w:r w:rsidRPr="003F329B">
        <w:t xml:space="preserve">5—the supply had been or is a </w:t>
      </w:r>
      <w:r w:rsidR="003F329B" w:rsidRPr="003F329B">
        <w:rPr>
          <w:position w:val="6"/>
          <w:sz w:val="16"/>
          <w:szCs w:val="16"/>
        </w:rPr>
        <w:t>*</w:t>
      </w:r>
      <w:r w:rsidRPr="003F329B">
        <w:t>taxable supply under section</w:t>
      </w:r>
      <w:r w:rsidR="003F329B">
        <w:t> </w:t>
      </w:r>
      <w:r w:rsidRPr="003F329B">
        <w:t>9</w:t>
      </w:r>
      <w:r w:rsidR="003F329B">
        <w:noBreakHyphen/>
      </w:r>
      <w:r w:rsidRPr="003F329B">
        <w:t>5.</w:t>
      </w:r>
    </w:p>
    <w:p w:rsidR="00300522" w:rsidRPr="003F329B" w:rsidRDefault="00300522" w:rsidP="00300522">
      <w:pPr>
        <w:pStyle w:val="Definition"/>
      </w:pPr>
      <w:r w:rsidRPr="003F329B">
        <w:rPr>
          <w:b/>
          <w:bCs/>
          <w:i/>
          <w:iCs/>
        </w:rPr>
        <w:t>price</w:t>
      </w:r>
      <w:r w:rsidRPr="003F329B">
        <w:t xml:space="preserve"> is the </w:t>
      </w:r>
      <w:r w:rsidR="003F329B" w:rsidRPr="003F329B">
        <w:rPr>
          <w:position w:val="6"/>
          <w:sz w:val="16"/>
          <w:szCs w:val="16"/>
        </w:rPr>
        <w:t>*</w:t>
      </w:r>
      <w:r w:rsidRPr="003F329B">
        <w:t xml:space="preserve">price of the </w:t>
      </w:r>
      <w:r w:rsidR="003F329B" w:rsidRPr="003F329B">
        <w:rPr>
          <w:position w:val="6"/>
          <w:sz w:val="16"/>
          <w:szCs w:val="16"/>
        </w:rPr>
        <w:t>*</w:t>
      </w:r>
      <w:r w:rsidRPr="003F329B">
        <w:t>taxable supply.</w:t>
      </w:r>
    </w:p>
    <w:p w:rsidR="00300522" w:rsidRPr="003F329B" w:rsidRDefault="00300522" w:rsidP="00300522">
      <w:pPr>
        <w:pStyle w:val="subsection"/>
      </w:pPr>
      <w:r w:rsidRPr="003F329B">
        <w:tab/>
        <w:t>(3)</w:t>
      </w:r>
      <w:r w:rsidRPr="003F329B">
        <w:tab/>
        <w:t xml:space="preserve">However, if the amount worked out under </w:t>
      </w:r>
      <w:r w:rsidR="003F329B">
        <w:t>subsection (</w:t>
      </w:r>
      <w:r w:rsidRPr="003F329B">
        <w:t xml:space="preserve">2) is greater than the difference between the full input tax credit and the adjusted input tax credit, the amount of the </w:t>
      </w:r>
      <w:r w:rsidR="003F329B" w:rsidRPr="003F329B">
        <w:rPr>
          <w:position w:val="6"/>
          <w:sz w:val="16"/>
          <w:szCs w:val="16"/>
        </w:rPr>
        <w:t>*</w:t>
      </w:r>
      <w:r w:rsidRPr="003F329B">
        <w:t>decreasing adjustment is an amount equal to that difference.</w:t>
      </w:r>
    </w:p>
    <w:p w:rsidR="00300522" w:rsidRPr="003F329B" w:rsidRDefault="00300522" w:rsidP="00300522">
      <w:pPr>
        <w:pStyle w:val="subsection"/>
      </w:pPr>
      <w:r w:rsidRPr="003F329B">
        <w:tab/>
        <w:t>(4)</w:t>
      </w:r>
      <w:r w:rsidRPr="003F329B">
        <w:tab/>
        <w:t xml:space="preserve">In working out the adjusted input tax credit, the acquisition, importation or </w:t>
      </w:r>
      <w:r w:rsidR="003F329B" w:rsidRPr="003F329B">
        <w:rPr>
          <w:position w:val="6"/>
          <w:sz w:val="16"/>
          <w:szCs w:val="16"/>
        </w:rPr>
        <w:t>*</w:t>
      </w:r>
      <w:r w:rsidRPr="003F329B">
        <w:t xml:space="preserve">application in question is treated as having been for a </w:t>
      </w:r>
      <w:r w:rsidR="003F329B" w:rsidRPr="003F329B">
        <w:rPr>
          <w:position w:val="6"/>
          <w:sz w:val="16"/>
          <w:szCs w:val="16"/>
        </w:rPr>
        <w:t>*</w:t>
      </w:r>
      <w:r w:rsidRPr="003F329B">
        <w:t xml:space="preserve">creditable purpose except to the extent </w:t>
      </w:r>
      <w:r w:rsidR="003F329B" w:rsidRPr="003F329B">
        <w:rPr>
          <w:position w:val="6"/>
          <w:sz w:val="16"/>
          <w:szCs w:val="16"/>
        </w:rPr>
        <w:t>*</w:t>
      </w:r>
      <w:r w:rsidRPr="003F329B">
        <w:t>that the acquisition, importation or application:</w:t>
      </w:r>
    </w:p>
    <w:p w:rsidR="00300522" w:rsidRPr="003F329B" w:rsidRDefault="00300522" w:rsidP="00300522">
      <w:pPr>
        <w:pStyle w:val="paragraph"/>
      </w:pPr>
      <w:r w:rsidRPr="003F329B">
        <w:tab/>
        <w:t>(a)</w:t>
      </w:r>
      <w:r w:rsidRPr="003F329B">
        <w:tab/>
        <w:t xml:space="preserve">relates to the making of </w:t>
      </w:r>
      <w:r w:rsidR="003F329B" w:rsidRPr="003F329B">
        <w:rPr>
          <w:position w:val="6"/>
          <w:sz w:val="16"/>
          <w:szCs w:val="16"/>
        </w:rPr>
        <w:t>*</w:t>
      </w:r>
      <w:r w:rsidRPr="003F329B">
        <w:t>financial supplies; or</w:t>
      </w:r>
    </w:p>
    <w:p w:rsidR="00300522" w:rsidRPr="003F329B" w:rsidRDefault="00300522" w:rsidP="00300522">
      <w:pPr>
        <w:pStyle w:val="paragraph"/>
      </w:pPr>
      <w:r w:rsidRPr="003F329B">
        <w:tab/>
        <w:t>(b)</w:t>
      </w:r>
      <w:r w:rsidRPr="003F329B">
        <w:tab/>
        <w:t>is of a private or domestic nature.</w:t>
      </w:r>
    </w:p>
    <w:p w:rsidR="00300522" w:rsidRPr="003F329B" w:rsidRDefault="00300522" w:rsidP="00300522">
      <w:pPr>
        <w:pStyle w:val="ActHead5"/>
      </w:pPr>
      <w:bookmarkStart w:id="834" w:name="_Toc416266395"/>
      <w:r w:rsidRPr="00AE4251">
        <w:rPr>
          <w:rStyle w:val="CharSectno"/>
        </w:rPr>
        <w:t>132</w:t>
      </w:r>
      <w:r w:rsidR="003F329B" w:rsidRPr="00AE4251">
        <w:rPr>
          <w:rStyle w:val="CharSectno"/>
        </w:rPr>
        <w:noBreakHyphen/>
      </w:r>
      <w:r w:rsidRPr="00AE4251">
        <w:rPr>
          <w:rStyle w:val="CharSectno"/>
        </w:rPr>
        <w:t>10</w:t>
      </w:r>
      <w:r w:rsidRPr="003F329B">
        <w:t xml:space="preserve">  Attribution of adjustments under this Division</w:t>
      </w:r>
      <w:bookmarkEnd w:id="834"/>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decreasing adjustment under this </w:t>
      </w:r>
      <w:r w:rsidR="00A53099" w:rsidRPr="003F329B">
        <w:t>Division</w:t>
      </w:r>
      <w:r w:rsidR="00A36DB5" w:rsidRPr="003F329B">
        <w:t xml:space="preserve"> </w:t>
      </w:r>
      <w:r w:rsidRPr="003F329B">
        <w:t>is attributable to:</w:t>
      </w:r>
    </w:p>
    <w:p w:rsidR="00300522" w:rsidRPr="003F329B" w:rsidRDefault="00300522" w:rsidP="00300522">
      <w:pPr>
        <w:pStyle w:val="paragraph"/>
      </w:pPr>
      <w:r w:rsidRPr="003F329B">
        <w:tab/>
        <w:t>(a)</w:t>
      </w:r>
      <w:r w:rsidRPr="003F329B">
        <w:tab/>
        <w:t xml:space="preserve">the same tax period as the </w:t>
      </w:r>
      <w:r w:rsidR="003F329B" w:rsidRPr="003F329B">
        <w:rPr>
          <w:position w:val="6"/>
          <w:sz w:val="16"/>
          <w:szCs w:val="16"/>
        </w:rPr>
        <w:t>*</w:t>
      </w:r>
      <w:r w:rsidRPr="003F329B">
        <w:t>taxable supply to which it relates; or</w:t>
      </w:r>
    </w:p>
    <w:p w:rsidR="00300522" w:rsidRPr="003F329B" w:rsidRDefault="00300522" w:rsidP="00300522">
      <w:pPr>
        <w:pStyle w:val="paragraph"/>
      </w:pPr>
      <w:r w:rsidRPr="003F329B">
        <w:tab/>
        <w:t>(b)</w:t>
      </w:r>
      <w:r w:rsidRPr="003F329B">
        <w:tab/>
        <w:t>if it relates to a supply that is not a taxable supply—the tax period to which the supply would be attributable if it were a taxable supply.</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0A2A63" w:rsidRPr="003F329B" w:rsidRDefault="000A2A63" w:rsidP="00A36DB5">
      <w:pPr>
        <w:pStyle w:val="ActHead3"/>
        <w:pageBreakBefore/>
      </w:pPr>
      <w:bookmarkStart w:id="835" w:name="_Toc416266396"/>
      <w:r w:rsidRPr="00AE4251">
        <w:rPr>
          <w:rStyle w:val="CharDivNo"/>
        </w:rPr>
        <w:t>Division</w:t>
      </w:r>
      <w:r w:rsidR="003F329B" w:rsidRPr="00AE4251">
        <w:rPr>
          <w:rStyle w:val="CharDivNo"/>
        </w:rPr>
        <w:t> </w:t>
      </w:r>
      <w:r w:rsidRPr="00AE4251">
        <w:rPr>
          <w:rStyle w:val="CharDivNo"/>
        </w:rPr>
        <w:t>133</w:t>
      </w:r>
      <w:r w:rsidRPr="003F329B">
        <w:t>—</w:t>
      </w:r>
      <w:r w:rsidRPr="00AE4251">
        <w:rPr>
          <w:rStyle w:val="CharDivText"/>
        </w:rPr>
        <w:t>Providing additional consideration under gross</w:t>
      </w:r>
      <w:r w:rsidR="003F329B" w:rsidRPr="00AE4251">
        <w:rPr>
          <w:rStyle w:val="CharDivText"/>
        </w:rPr>
        <w:noBreakHyphen/>
      </w:r>
      <w:r w:rsidRPr="00AE4251">
        <w:rPr>
          <w:rStyle w:val="CharDivText"/>
        </w:rPr>
        <w:t>up clauses</w:t>
      </w:r>
      <w:bookmarkEnd w:id="835"/>
    </w:p>
    <w:p w:rsidR="000A2A63" w:rsidRPr="003F329B" w:rsidRDefault="000A2A63" w:rsidP="000A2A63">
      <w:pPr>
        <w:pStyle w:val="ActHead5"/>
      </w:pPr>
      <w:bookmarkStart w:id="836" w:name="_Toc416266397"/>
      <w:r w:rsidRPr="00AE4251">
        <w:rPr>
          <w:rStyle w:val="CharSectno"/>
        </w:rPr>
        <w:t>133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36"/>
    </w:p>
    <w:p w:rsidR="000A2A63" w:rsidRPr="003F329B" w:rsidRDefault="000A2A63" w:rsidP="000A2A63">
      <w:pPr>
        <w:pStyle w:val="BoxText"/>
      </w:pPr>
      <w:r w:rsidRPr="003F329B">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3F329B" w:rsidRDefault="000A2A63" w:rsidP="000A2A63">
      <w:pPr>
        <w:pStyle w:val="ActHead5"/>
      </w:pPr>
      <w:bookmarkStart w:id="837" w:name="_Toc416266398"/>
      <w:r w:rsidRPr="00AE4251">
        <w:rPr>
          <w:rStyle w:val="CharSectno"/>
        </w:rPr>
        <w:t>133</w:t>
      </w:r>
      <w:r w:rsidR="003F329B" w:rsidRPr="00AE4251">
        <w:rPr>
          <w:rStyle w:val="CharSectno"/>
        </w:rPr>
        <w:noBreakHyphen/>
      </w:r>
      <w:r w:rsidRPr="00AE4251">
        <w:rPr>
          <w:rStyle w:val="CharSectno"/>
        </w:rPr>
        <w:t>5</w:t>
      </w:r>
      <w:r w:rsidRPr="003F329B">
        <w:t xml:space="preserve">  Decreasing adjustments for additional consideration provided under gross</w:t>
      </w:r>
      <w:r w:rsidR="003F329B">
        <w:noBreakHyphen/>
      </w:r>
      <w:r w:rsidRPr="003F329B">
        <w:t>up clauses</w:t>
      </w:r>
      <w:bookmarkEnd w:id="837"/>
    </w:p>
    <w:p w:rsidR="000A2A63" w:rsidRPr="003F329B" w:rsidRDefault="000A2A63" w:rsidP="000A2A63">
      <w:pPr>
        <w:pStyle w:val="subsection"/>
      </w:pPr>
      <w:r w:rsidRPr="003F329B">
        <w:tab/>
        <w:t>(1)</w:t>
      </w:r>
      <w:r w:rsidRPr="003F329B">
        <w:tab/>
        <w:t xml:space="preserve">You have a </w:t>
      </w:r>
      <w:r w:rsidRPr="003F329B">
        <w:rPr>
          <w:b/>
          <w:i/>
        </w:rPr>
        <w:t>decreasing adjustment</w:t>
      </w:r>
      <w:r w:rsidRPr="003F329B">
        <w:t xml:space="preserve"> if:</w:t>
      </w:r>
    </w:p>
    <w:p w:rsidR="000A2A63" w:rsidRPr="003F329B" w:rsidRDefault="000A2A63" w:rsidP="000A2A63">
      <w:pPr>
        <w:pStyle w:val="paragraph"/>
      </w:pPr>
      <w:r w:rsidRPr="003F329B">
        <w:tab/>
        <w:t>(a)</w:t>
      </w:r>
      <w:r w:rsidRPr="003F329B">
        <w:tab/>
        <w:t>you made an acquisition on the basis that:</w:t>
      </w:r>
    </w:p>
    <w:p w:rsidR="000A2A63" w:rsidRPr="003F329B" w:rsidRDefault="000A2A63" w:rsidP="000A2A63">
      <w:pPr>
        <w:pStyle w:val="paragraphsub"/>
      </w:pPr>
      <w:r w:rsidRPr="003F329B">
        <w:tab/>
        <w:t>(i)</w:t>
      </w:r>
      <w:r w:rsidRPr="003F329B">
        <w:tab/>
        <w:t xml:space="preserve">it was not a </w:t>
      </w:r>
      <w:r w:rsidR="003F329B" w:rsidRPr="003F329B">
        <w:rPr>
          <w:position w:val="6"/>
          <w:sz w:val="16"/>
        </w:rPr>
        <w:t>*</w:t>
      </w:r>
      <w:r w:rsidRPr="003F329B">
        <w:t xml:space="preserve">creditable acquisition because the supply to which the acquisition relates was not a </w:t>
      </w:r>
      <w:r w:rsidR="003F329B" w:rsidRPr="003F329B">
        <w:rPr>
          <w:position w:val="6"/>
          <w:sz w:val="16"/>
        </w:rPr>
        <w:t>*</w:t>
      </w:r>
      <w:r w:rsidRPr="003F329B">
        <w:t>taxable supply; or</w:t>
      </w:r>
    </w:p>
    <w:p w:rsidR="000A2A63" w:rsidRPr="003F329B" w:rsidRDefault="000A2A63" w:rsidP="000A2A63">
      <w:pPr>
        <w:pStyle w:val="paragraphsub"/>
      </w:pPr>
      <w:r w:rsidRPr="003F329B">
        <w:tab/>
        <w:t>(ii)</w:t>
      </w:r>
      <w:r w:rsidRPr="003F329B">
        <w:tab/>
        <w:t xml:space="preserve">it was </w:t>
      </w:r>
      <w:r w:rsidR="003F329B" w:rsidRPr="003F329B">
        <w:rPr>
          <w:position w:val="6"/>
          <w:sz w:val="16"/>
        </w:rPr>
        <w:t>*</w:t>
      </w:r>
      <w:r w:rsidRPr="003F329B">
        <w:t>partly creditable because the supply to which the acquisition relates was only partly a taxable supply; and</w:t>
      </w:r>
    </w:p>
    <w:p w:rsidR="000A2A63" w:rsidRPr="003F329B" w:rsidRDefault="000A2A63" w:rsidP="000A2A63">
      <w:pPr>
        <w:pStyle w:val="paragraph"/>
      </w:pPr>
      <w:r w:rsidRPr="003F329B">
        <w:tab/>
        <w:t>(b)</w:t>
      </w:r>
      <w:r w:rsidRPr="003F329B">
        <w:tab/>
        <w:t xml:space="preserve">you provided </w:t>
      </w:r>
      <w:r w:rsidR="003F329B" w:rsidRPr="003F329B">
        <w:rPr>
          <w:position w:val="6"/>
          <w:sz w:val="16"/>
        </w:rPr>
        <w:t>*</w:t>
      </w:r>
      <w:r w:rsidRPr="003F329B">
        <w:t>additional consideration for the acquisition in compliance with a contractual obligation that required you, or had the effect of requiring you, to provide additional consideration if:</w:t>
      </w:r>
    </w:p>
    <w:p w:rsidR="000A2A63" w:rsidRPr="003F329B" w:rsidRDefault="000A2A63" w:rsidP="000A2A63">
      <w:pPr>
        <w:pStyle w:val="paragraphsub"/>
      </w:pPr>
      <w:r w:rsidRPr="003F329B">
        <w:tab/>
        <w:t>(i)</w:t>
      </w:r>
      <w:r w:rsidRPr="003F329B">
        <w:tab/>
        <w:t xml:space="preserve">in a case where </w:t>
      </w:r>
      <w:r w:rsidR="003F329B">
        <w:t>subparagraph (</w:t>
      </w:r>
      <w:r w:rsidRPr="003F329B">
        <w:t>a)(i) applies—the supply was later found to be a taxable supply, or to be partly a taxable supply; or</w:t>
      </w:r>
    </w:p>
    <w:p w:rsidR="000A2A63" w:rsidRPr="003F329B" w:rsidRDefault="000A2A63" w:rsidP="000A2A63">
      <w:pPr>
        <w:pStyle w:val="paragraphsub"/>
      </w:pPr>
      <w:r w:rsidRPr="003F329B">
        <w:tab/>
        <w:t>(ii)</w:t>
      </w:r>
      <w:r w:rsidRPr="003F329B">
        <w:tab/>
        <w:t xml:space="preserve">in a case where </w:t>
      </w:r>
      <w:r w:rsidR="003F329B">
        <w:t>subparagraph (</w:t>
      </w:r>
      <w:r w:rsidRPr="003F329B">
        <w:t>a)(ii) applies—the supply was later found to be a taxable supply to a greater extent; and</w:t>
      </w:r>
    </w:p>
    <w:p w:rsidR="000A2A63" w:rsidRPr="003F329B" w:rsidRDefault="000A2A63" w:rsidP="000A2A63">
      <w:pPr>
        <w:pStyle w:val="paragraph"/>
      </w:pPr>
      <w:r w:rsidRPr="003F329B">
        <w:tab/>
        <w:t>(c)</w:t>
      </w:r>
      <w:r w:rsidRPr="003F329B">
        <w:tab/>
        <w:t>GST on the supply has not ceased to be payable (other than as a result of its payment); and</w:t>
      </w:r>
    </w:p>
    <w:p w:rsidR="000A2A63" w:rsidRPr="003F329B" w:rsidRDefault="000A2A63" w:rsidP="000A2A63">
      <w:pPr>
        <w:pStyle w:val="paragraph"/>
      </w:pPr>
      <w:r w:rsidRPr="003F329B">
        <w:tab/>
        <w:t>(d)</w:t>
      </w:r>
      <w:r w:rsidRPr="003F329B">
        <w:tab/>
        <w:t>at the time you provided the additional consideration, you were no longer entitled to an input tax credit for the acquisition.</w:t>
      </w:r>
    </w:p>
    <w:p w:rsidR="000A2A63" w:rsidRPr="003F329B" w:rsidRDefault="000A2A63" w:rsidP="000A2A63">
      <w:pPr>
        <w:pStyle w:val="notetext"/>
      </w:pPr>
      <w:r w:rsidRPr="003F329B">
        <w:t>Note:</w:t>
      </w:r>
      <w:r w:rsidRPr="003F329B">
        <w:tab/>
        <w:t>Section</w:t>
      </w:r>
      <w:r w:rsidR="003F329B">
        <w:t> </w:t>
      </w:r>
      <w:r w:rsidRPr="003F329B">
        <w:t>93</w:t>
      </w:r>
      <w:r w:rsidR="003F329B">
        <w:noBreakHyphen/>
      </w:r>
      <w:r w:rsidRPr="003F329B">
        <w:t xml:space="preserve">5 </w:t>
      </w:r>
      <w:r w:rsidR="002008FF" w:rsidRPr="003F329B">
        <w:t>or 93</w:t>
      </w:r>
      <w:r w:rsidR="003F329B">
        <w:noBreakHyphen/>
      </w:r>
      <w:r w:rsidR="002008FF" w:rsidRPr="003F329B">
        <w:t xml:space="preserve">15 </w:t>
      </w:r>
      <w:r w:rsidRPr="003F329B">
        <w:t>may provide a time limit on your entitlement to an input tax credit.</w:t>
      </w:r>
    </w:p>
    <w:p w:rsidR="000A2A63" w:rsidRPr="003F329B" w:rsidRDefault="000A2A63" w:rsidP="000A2A63">
      <w:pPr>
        <w:pStyle w:val="subsection"/>
      </w:pPr>
      <w:r w:rsidRPr="003F329B">
        <w:tab/>
        <w:t>(2)</w:t>
      </w:r>
      <w:r w:rsidRPr="003F329B">
        <w:tab/>
        <w:t xml:space="preserve">The amount of the </w:t>
      </w:r>
      <w:r w:rsidR="003F329B" w:rsidRPr="003F329B">
        <w:rPr>
          <w:position w:val="6"/>
          <w:sz w:val="16"/>
        </w:rPr>
        <w:t>*</w:t>
      </w:r>
      <w:r w:rsidRPr="003F329B">
        <w:t>decreasing adjustment is the difference between:</w:t>
      </w:r>
    </w:p>
    <w:p w:rsidR="000A2A63" w:rsidRPr="003F329B" w:rsidRDefault="000A2A63" w:rsidP="000A2A63">
      <w:pPr>
        <w:pStyle w:val="paragraph"/>
      </w:pPr>
      <w:r w:rsidRPr="003F329B">
        <w:tab/>
        <w:t>(a)</w:t>
      </w:r>
      <w:r w:rsidRPr="003F329B">
        <w:tab/>
        <w:t xml:space="preserve">what would have been the </w:t>
      </w:r>
      <w:r w:rsidR="003F329B" w:rsidRPr="003F329B">
        <w:rPr>
          <w:position w:val="6"/>
          <w:sz w:val="16"/>
        </w:rPr>
        <w:t>*</w:t>
      </w:r>
      <w:r w:rsidRPr="003F329B">
        <w:t>previously attributed input tax credit amount for the acquisition if:</w:t>
      </w:r>
    </w:p>
    <w:p w:rsidR="000A2A63" w:rsidRPr="003F329B" w:rsidRDefault="000A2A63" w:rsidP="000A2A63">
      <w:pPr>
        <w:pStyle w:val="paragraphsub"/>
      </w:pPr>
      <w:r w:rsidRPr="003F329B">
        <w:tab/>
        <w:t>(i)</w:t>
      </w:r>
      <w:r w:rsidRPr="003F329B">
        <w:tab/>
        <w:t xml:space="preserve">the </w:t>
      </w:r>
      <w:r w:rsidR="003F329B" w:rsidRPr="003F329B">
        <w:rPr>
          <w:position w:val="6"/>
          <w:sz w:val="16"/>
        </w:rPr>
        <w:t>*</w:t>
      </w:r>
      <w:r w:rsidRPr="003F329B">
        <w:t xml:space="preserve">additional consideration for the acquisition had been provided as part of the original </w:t>
      </w:r>
      <w:r w:rsidR="003F329B" w:rsidRPr="003F329B">
        <w:rPr>
          <w:position w:val="6"/>
          <w:sz w:val="16"/>
        </w:rPr>
        <w:t>*</w:t>
      </w:r>
      <w:r w:rsidRPr="003F329B">
        <w:t>consideration for the acquisition; and</w:t>
      </w:r>
    </w:p>
    <w:p w:rsidR="000A2A63" w:rsidRPr="003F329B" w:rsidRDefault="000A2A63" w:rsidP="000A2A63">
      <w:pPr>
        <w:pStyle w:val="paragraphsub"/>
      </w:pPr>
      <w:r w:rsidRPr="003F329B">
        <w:tab/>
        <w:t>(ii)</w:t>
      </w:r>
      <w:r w:rsidRPr="003F329B">
        <w:tab/>
        <w:t xml:space="preserve">in a case where you have not held a </w:t>
      </w:r>
      <w:r w:rsidR="003F329B" w:rsidRPr="003F329B">
        <w:rPr>
          <w:position w:val="6"/>
          <w:sz w:val="16"/>
        </w:rPr>
        <w:t>*</w:t>
      </w:r>
      <w:r w:rsidRPr="003F329B">
        <w:t>tax invoice for the acquisition—you held such an invoice; and</w:t>
      </w:r>
    </w:p>
    <w:p w:rsidR="000A2A63" w:rsidRPr="003F329B" w:rsidRDefault="000A2A63" w:rsidP="000A2A63">
      <w:pPr>
        <w:pStyle w:val="paragraphsub"/>
      </w:pPr>
      <w:r w:rsidRPr="003F329B">
        <w:tab/>
        <w:t>(iii)</w:t>
      </w:r>
      <w:r w:rsidRPr="003F329B">
        <w:tab/>
        <w:t>subsection</w:t>
      </w:r>
      <w:r w:rsidR="003F329B">
        <w:t> </w:t>
      </w:r>
      <w:r w:rsidRPr="003F329B">
        <w:t>29</w:t>
      </w:r>
      <w:r w:rsidR="003F329B">
        <w:noBreakHyphen/>
      </w:r>
      <w:r w:rsidRPr="003F329B">
        <w:t>10(4) did not apply in relation to the acquisition; and</w:t>
      </w:r>
    </w:p>
    <w:p w:rsidR="000A2A63" w:rsidRPr="003F329B" w:rsidRDefault="000A2A63" w:rsidP="000A2A63">
      <w:pPr>
        <w:pStyle w:val="paragraph"/>
      </w:pPr>
      <w:r w:rsidRPr="003F329B">
        <w:tab/>
        <w:t>(b)</w:t>
      </w:r>
      <w:r w:rsidRPr="003F329B">
        <w:tab/>
        <w:t>the previously attributed input tax credit amount.</w:t>
      </w:r>
    </w:p>
    <w:p w:rsidR="000A2A63" w:rsidRPr="003F329B" w:rsidRDefault="000A2A63" w:rsidP="000A2A63">
      <w:pPr>
        <w:pStyle w:val="subsection"/>
      </w:pPr>
      <w:r w:rsidRPr="003F329B">
        <w:tab/>
        <w:t>(3)</w:t>
      </w:r>
      <w:r w:rsidRPr="003F329B">
        <w:tab/>
        <w:t xml:space="preserve">To avoid doubt, </w:t>
      </w:r>
      <w:r w:rsidRPr="003F329B">
        <w:rPr>
          <w:b/>
          <w:i/>
        </w:rPr>
        <w:t>additional consideration</w:t>
      </w:r>
      <w:r w:rsidRPr="003F329B">
        <w:t xml:space="preserve"> for an acquisition includes a part of the </w:t>
      </w:r>
      <w:r w:rsidR="003F329B" w:rsidRPr="003F329B">
        <w:rPr>
          <w:position w:val="6"/>
          <w:sz w:val="16"/>
        </w:rPr>
        <w:t>*</w:t>
      </w:r>
      <w:r w:rsidRPr="003F329B">
        <w:t>consideration for the acquisition that:</w:t>
      </w:r>
    </w:p>
    <w:p w:rsidR="000A2A63" w:rsidRPr="003F329B" w:rsidRDefault="000A2A63" w:rsidP="000A2A63">
      <w:pPr>
        <w:pStyle w:val="paragraph"/>
      </w:pPr>
      <w:r w:rsidRPr="003F329B">
        <w:tab/>
        <w:t>(a)</w:t>
      </w:r>
      <w:r w:rsidRPr="003F329B">
        <w:tab/>
        <w:t xml:space="preserve">relates to the amount of GST payable on the </w:t>
      </w:r>
      <w:r w:rsidR="003F329B" w:rsidRPr="003F329B">
        <w:rPr>
          <w:position w:val="6"/>
          <w:sz w:val="16"/>
        </w:rPr>
        <w:t>*</w:t>
      </w:r>
      <w:r w:rsidRPr="003F329B">
        <w:t>taxable supply to which the acquisition relates; and</w:t>
      </w:r>
    </w:p>
    <w:p w:rsidR="000A2A63" w:rsidRPr="003F329B" w:rsidRDefault="000A2A63" w:rsidP="000A2A63">
      <w:pPr>
        <w:pStyle w:val="paragraph"/>
      </w:pPr>
      <w:r w:rsidRPr="003F329B">
        <w:tab/>
        <w:t>(b)</w:t>
      </w:r>
      <w:r w:rsidRPr="003F329B">
        <w:tab/>
        <w:t>at the time of the acquisition, the parties to the transaction under which the acquisition was made assumed was not payable.</w:t>
      </w:r>
    </w:p>
    <w:p w:rsidR="000A2A63" w:rsidRPr="003F329B" w:rsidRDefault="000A2A63" w:rsidP="000A2A63">
      <w:pPr>
        <w:pStyle w:val="ActHead5"/>
      </w:pPr>
      <w:bookmarkStart w:id="838" w:name="_Toc416266399"/>
      <w:r w:rsidRPr="00AE4251">
        <w:rPr>
          <w:rStyle w:val="CharSectno"/>
        </w:rPr>
        <w:t>133</w:t>
      </w:r>
      <w:r w:rsidR="003F329B" w:rsidRPr="00AE4251">
        <w:rPr>
          <w:rStyle w:val="CharSectno"/>
        </w:rPr>
        <w:noBreakHyphen/>
      </w:r>
      <w:r w:rsidRPr="00AE4251">
        <w:rPr>
          <w:rStyle w:val="CharSectno"/>
        </w:rPr>
        <w:t>10</w:t>
      </w:r>
      <w:r w:rsidRPr="003F329B">
        <w:t xml:space="preserve">  Availability of adjustments under Division</w:t>
      </w:r>
      <w:r w:rsidR="003F329B">
        <w:t> </w:t>
      </w:r>
      <w:r w:rsidRPr="003F329B">
        <w:t>19 for acquisitions</w:t>
      </w:r>
      <w:bookmarkEnd w:id="838"/>
    </w:p>
    <w:p w:rsidR="000A2A63" w:rsidRPr="003F329B" w:rsidRDefault="000A2A63" w:rsidP="000A2A63">
      <w:pPr>
        <w:pStyle w:val="subsection"/>
      </w:pPr>
      <w:r w:rsidRPr="003F329B">
        <w:tab/>
        <w:t>(1)</w:t>
      </w:r>
      <w:r w:rsidRPr="003F329B">
        <w:tab/>
        <w:t>If:</w:t>
      </w:r>
    </w:p>
    <w:p w:rsidR="000A2A63" w:rsidRPr="003F329B" w:rsidRDefault="000A2A63" w:rsidP="000A2A63">
      <w:pPr>
        <w:pStyle w:val="paragraph"/>
      </w:pPr>
      <w:r w:rsidRPr="003F329B">
        <w:tab/>
        <w:t>(a)</w:t>
      </w:r>
      <w:r w:rsidRPr="003F329B">
        <w:tab/>
        <w:t xml:space="preserve">you have a </w:t>
      </w:r>
      <w:r w:rsidR="003F329B" w:rsidRPr="003F329B">
        <w:rPr>
          <w:position w:val="6"/>
          <w:sz w:val="16"/>
        </w:rPr>
        <w:t>*</w:t>
      </w:r>
      <w:r w:rsidRPr="003F329B">
        <w:t xml:space="preserve">decreasing adjustment under this </w:t>
      </w:r>
      <w:r w:rsidR="00A53099" w:rsidRPr="003F329B">
        <w:t>Division</w:t>
      </w:r>
      <w:r w:rsidR="00A36DB5" w:rsidRPr="003F329B">
        <w:t xml:space="preserve"> </w:t>
      </w:r>
      <w:r w:rsidRPr="003F329B">
        <w:t>for an acquisition; and</w:t>
      </w:r>
    </w:p>
    <w:p w:rsidR="000A2A63" w:rsidRPr="003F329B" w:rsidRDefault="000A2A63" w:rsidP="000A2A63">
      <w:pPr>
        <w:pStyle w:val="paragraph"/>
      </w:pPr>
      <w:r w:rsidRPr="003F329B">
        <w:tab/>
        <w:t>(b)</w:t>
      </w:r>
      <w:r w:rsidRPr="003F329B">
        <w:tab/>
        <w:t xml:space="preserve">the circumstances that gave rise to the adjustment also constitute an </w:t>
      </w:r>
      <w:r w:rsidR="003F329B" w:rsidRPr="003F329B">
        <w:rPr>
          <w:position w:val="6"/>
          <w:sz w:val="16"/>
        </w:rPr>
        <w:t>*</w:t>
      </w:r>
      <w:r w:rsidRPr="003F329B">
        <w:t>adjustment event;</w:t>
      </w:r>
    </w:p>
    <w:p w:rsidR="000A2A63" w:rsidRPr="003F329B" w:rsidRDefault="000A2A63" w:rsidP="000A2A63">
      <w:pPr>
        <w:pStyle w:val="subsection2"/>
      </w:pPr>
      <w:r w:rsidRPr="003F329B">
        <w:t>you do not have a decreasing adjustment under section</w:t>
      </w:r>
      <w:r w:rsidR="003F329B">
        <w:t> </w:t>
      </w:r>
      <w:r w:rsidRPr="003F329B">
        <w:t>19</w:t>
      </w:r>
      <w:r w:rsidR="003F329B">
        <w:noBreakHyphen/>
      </w:r>
      <w:r w:rsidRPr="003F329B">
        <w:t>70 for the acquisition in relation to those circumstances.</w:t>
      </w:r>
    </w:p>
    <w:p w:rsidR="000A2A63" w:rsidRPr="003F329B" w:rsidRDefault="000A2A63" w:rsidP="000A2A63">
      <w:pPr>
        <w:pStyle w:val="subsection"/>
      </w:pPr>
      <w:r w:rsidRPr="003F329B">
        <w:tab/>
        <w:t>(2)</w:t>
      </w:r>
      <w:r w:rsidRPr="003F329B">
        <w:tab/>
        <w:t>This section has effect despite section</w:t>
      </w:r>
      <w:r w:rsidR="003F329B">
        <w:t> </w:t>
      </w:r>
      <w:r w:rsidRPr="003F329B">
        <w:t>19</w:t>
      </w:r>
      <w:r w:rsidR="003F329B">
        <w:noBreakHyphen/>
      </w:r>
      <w:r w:rsidRPr="003F329B">
        <w:t>70 (which is about adjustments for acquisitions arising because of adjustment events).</w:t>
      </w:r>
    </w:p>
    <w:p w:rsidR="0063554A" w:rsidRPr="003F329B" w:rsidRDefault="0063554A" w:rsidP="00A36DB5">
      <w:pPr>
        <w:pStyle w:val="ActHead3"/>
        <w:pageBreakBefore/>
      </w:pPr>
      <w:bookmarkStart w:id="839" w:name="_Toc416266400"/>
      <w:r w:rsidRPr="00AE4251">
        <w:rPr>
          <w:rStyle w:val="CharDivNo"/>
        </w:rPr>
        <w:t>Division</w:t>
      </w:r>
      <w:r w:rsidR="003F329B" w:rsidRPr="00AE4251">
        <w:rPr>
          <w:rStyle w:val="CharDivNo"/>
        </w:rPr>
        <w:t> </w:t>
      </w:r>
      <w:r w:rsidRPr="00AE4251">
        <w:rPr>
          <w:rStyle w:val="CharDivNo"/>
        </w:rPr>
        <w:t>134</w:t>
      </w:r>
      <w:r w:rsidRPr="003F329B">
        <w:t>—</w:t>
      </w:r>
      <w:r w:rsidRPr="00AE4251">
        <w:rPr>
          <w:rStyle w:val="CharDivText"/>
        </w:rPr>
        <w:t>Third party payments</w:t>
      </w:r>
      <w:bookmarkEnd w:id="839"/>
    </w:p>
    <w:p w:rsidR="0063554A" w:rsidRPr="003F329B" w:rsidRDefault="0063554A" w:rsidP="0063554A">
      <w:pPr>
        <w:pStyle w:val="ActHead5"/>
      </w:pPr>
      <w:bookmarkStart w:id="840" w:name="_Toc416266401"/>
      <w:r w:rsidRPr="00AE4251">
        <w:rPr>
          <w:rStyle w:val="CharSectno"/>
        </w:rPr>
        <w:t>134</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40"/>
    </w:p>
    <w:p w:rsidR="0063554A" w:rsidRPr="003F329B" w:rsidRDefault="0063554A" w:rsidP="0063554A">
      <w:pPr>
        <w:pStyle w:val="BoxText"/>
      </w:pPr>
      <w:r w:rsidRPr="003F329B">
        <w:t>You may have a decreasing adjustment if you make a payment to an entity that acquires something that you had supplied to another entity. The entity receiving the payment may have an increasing adjustment.</w:t>
      </w:r>
    </w:p>
    <w:p w:rsidR="0063554A" w:rsidRPr="003F329B" w:rsidRDefault="0063554A" w:rsidP="0063554A">
      <w:pPr>
        <w:pStyle w:val="ActHead5"/>
      </w:pPr>
      <w:bookmarkStart w:id="841" w:name="_Toc416266402"/>
      <w:r w:rsidRPr="00AE4251">
        <w:rPr>
          <w:rStyle w:val="CharSectno"/>
        </w:rPr>
        <w:t>134</w:t>
      </w:r>
      <w:r w:rsidR="003F329B" w:rsidRPr="00AE4251">
        <w:rPr>
          <w:rStyle w:val="CharSectno"/>
        </w:rPr>
        <w:noBreakHyphen/>
      </w:r>
      <w:r w:rsidRPr="00AE4251">
        <w:rPr>
          <w:rStyle w:val="CharSectno"/>
        </w:rPr>
        <w:t>5</w:t>
      </w:r>
      <w:r w:rsidRPr="003F329B">
        <w:t xml:space="preserve">  Decreasing adjustments for payments made to third parties</w:t>
      </w:r>
      <w:bookmarkEnd w:id="841"/>
    </w:p>
    <w:p w:rsidR="0063554A" w:rsidRPr="003F329B" w:rsidRDefault="0063554A" w:rsidP="0063554A">
      <w:pPr>
        <w:pStyle w:val="subsection"/>
      </w:pPr>
      <w:r w:rsidRPr="003F329B">
        <w:tab/>
        <w:t>(1)</w:t>
      </w:r>
      <w:r w:rsidRPr="003F329B">
        <w:tab/>
        <w:t xml:space="preserve">You have a </w:t>
      </w:r>
      <w:r w:rsidRPr="003F329B">
        <w:rPr>
          <w:b/>
          <w:i/>
        </w:rPr>
        <w:t>decreasing adjustment</w:t>
      </w:r>
      <w:r w:rsidRPr="003F329B">
        <w:t xml:space="preserve"> if:</w:t>
      </w:r>
    </w:p>
    <w:p w:rsidR="0063554A" w:rsidRPr="003F329B" w:rsidRDefault="0063554A" w:rsidP="0063554A">
      <w:pPr>
        <w:pStyle w:val="paragraph"/>
      </w:pPr>
      <w:r w:rsidRPr="003F329B">
        <w:tab/>
        <w:t>(a)</w:t>
      </w:r>
      <w:r w:rsidRPr="003F329B">
        <w:tab/>
        <w:t xml:space="preserve">you make a payment to an entity (the </w:t>
      </w:r>
      <w:r w:rsidRPr="003F329B">
        <w:rPr>
          <w:b/>
          <w:i/>
        </w:rPr>
        <w:t>payee</w:t>
      </w:r>
      <w:r w:rsidRPr="003F329B">
        <w:t>) that acquires a thing that you supplied to another entity (whether or not that other entity supplies the thing to the payee); and</w:t>
      </w:r>
    </w:p>
    <w:p w:rsidR="00B2550A" w:rsidRPr="003F329B" w:rsidRDefault="00B2550A" w:rsidP="00B2550A">
      <w:pPr>
        <w:pStyle w:val="paragraph"/>
      </w:pPr>
      <w:r w:rsidRPr="003F329B">
        <w:tab/>
        <w:t>(b)</w:t>
      </w:r>
      <w:r w:rsidRPr="003F329B">
        <w:tab/>
        <w:t>your supply of the thing to the other entity:</w:t>
      </w:r>
    </w:p>
    <w:p w:rsidR="00B2550A" w:rsidRPr="003F329B" w:rsidRDefault="00B2550A" w:rsidP="00B2550A">
      <w:pPr>
        <w:pStyle w:val="paragraphsub"/>
      </w:pPr>
      <w:r w:rsidRPr="003F329B">
        <w:tab/>
        <w:t>(i)</w:t>
      </w:r>
      <w:r w:rsidRPr="003F329B">
        <w:tab/>
        <w:t xml:space="preserve">was a </w:t>
      </w:r>
      <w:r w:rsidR="003F329B" w:rsidRPr="003F329B">
        <w:rPr>
          <w:position w:val="6"/>
          <w:sz w:val="16"/>
        </w:rPr>
        <w:t>*</w:t>
      </w:r>
      <w:r w:rsidRPr="003F329B">
        <w:t>taxable supply; or</w:t>
      </w:r>
    </w:p>
    <w:p w:rsidR="00B2550A" w:rsidRPr="003F329B" w:rsidRDefault="00B2550A" w:rsidP="00B2550A">
      <w:pPr>
        <w:pStyle w:val="paragraphsub"/>
      </w:pPr>
      <w:r w:rsidRPr="003F329B">
        <w:tab/>
        <w:t>(ii)</w:t>
      </w:r>
      <w:r w:rsidRPr="003F329B">
        <w:tab/>
        <w:t xml:space="preserve">would have been a taxable supply but for a reason to which </w:t>
      </w:r>
      <w:r w:rsidR="003F329B">
        <w:t>subsection (</w:t>
      </w:r>
      <w:r w:rsidRPr="003F329B">
        <w:t>3) applies; and</w:t>
      </w:r>
    </w:p>
    <w:p w:rsidR="0063554A" w:rsidRPr="003F329B" w:rsidRDefault="0063554A" w:rsidP="0063554A">
      <w:pPr>
        <w:pStyle w:val="paragraph"/>
      </w:pPr>
      <w:r w:rsidRPr="003F329B">
        <w:tab/>
        <w:t>(c)</w:t>
      </w:r>
      <w:r w:rsidRPr="003F329B">
        <w:tab/>
        <w:t>the payment is in one or more of the following forms:</w:t>
      </w:r>
    </w:p>
    <w:p w:rsidR="0063554A" w:rsidRPr="003F329B" w:rsidRDefault="0063554A" w:rsidP="0063554A">
      <w:pPr>
        <w:pStyle w:val="paragraphsub"/>
      </w:pPr>
      <w:r w:rsidRPr="003F329B">
        <w:tab/>
        <w:t>(i)</w:t>
      </w:r>
      <w:r w:rsidRPr="003F329B">
        <w:tab/>
        <w:t>a payment of money;</w:t>
      </w:r>
    </w:p>
    <w:p w:rsidR="0063554A" w:rsidRPr="003F329B" w:rsidRDefault="0063554A" w:rsidP="0063554A">
      <w:pPr>
        <w:pStyle w:val="paragraphsub"/>
      </w:pPr>
      <w:r w:rsidRPr="003F329B">
        <w:tab/>
        <w:t>(ii)</w:t>
      </w:r>
      <w:r w:rsidRPr="003F329B">
        <w:tab/>
        <w:t>an offset of an amount of money that the payee owes to you;</w:t>
      </w:r>
    </w:p>
    <w:p w:rsidR="0063554A" w:rsidRPr="003F329B" w:rsidRDefault="0063554A" w:rsidP="0063554A">
      <w:pPr>
        <w:pStyle w:val="paragraphsub"/>
      </w:pPr>
      <w:r w:rsidRPr="003F329B">
        <w:tab/>
        <w:t>(iii)</w:t>
      </w:r>
      <w:r w:rsidRPr="003F329B">
        <w:tab/>
        <w:t>a crediting of an amount of money to an account that the payee holds; and</w:t>
      </w:r>
    </w:p>
    <w:p w:rsidR="0063554A" w:rsidRPr="003F329B" w:rsidRDefault="0063554A" w:rsidP="0063554A">
      <w:pPr>
        <w:pStyle w:val="paragraph"/>
      </w:pPr>
      <w:r w:rsidRPr="003F329B">
        <w:tab/>
        <w:t>(d)</w:t>
      </w:r>
      <w:r w:rsidRPr="003F329B">
        <w:tab/>
        <w:t>the payment is made in connection with, in response to or for the inducement of the payee’s acquisition of the thing; and</w:t>
      </w:r>
    </w:p>
    <w:p w:rsidR="0063554A" w:rsidRPr="003F329B" w:rsidRDefault="0063554A" w:rsidP="0063554A">
      <w:pPr>
        <w:pStyle w:val="paragraph"/>
      </w:pPr>
      <w:r w:rsidRPr="003F329B">
        <w:tab/>
        <w:t>(e)</w:t>
      </w:r>
      <w:r w:rsidRPr="003F329B">
        <w:tab/>
        <w:t xml:space="preserve">the payment is not </w:t>
      </w:r>
      <w:r w:rsidR="003F329B" w:rsidRPr="003F329B">
        <w:rPr>
          <w:position w:val="6"/>
          <w:sz w:val="16"/>
        </w:rPr>
        <w:t>*</w:t>
      </w:r>
      <w:r w:rsidRPr="003F329B">
        <w:t>consideration for a supply to you.</w:t>
      </w:r>
    </w:p>
    <w:p w:rsidR="009033BA" w:rsidRPr="003F329B" w:rsidRDefault="009033BA" w:rsidP="009033BA">
      <w:pPr>
        <w:pStyle w:val="subsection"/>
      </w:pPr>
      <w:r w:rsidRPr="003F329B">
        <w:tab/>
        <w:t>(1A)</w:t>
      </w:r>
      <w:r w:rsidRPr="003F329B">
        <w:tab/>
        <w:t xml:space="preserve">However, </w:t>
      </w:r>
      <w:r w:rsidR="003F329B">
        <w:t>subsection (</w:t>
      </w:r>
      <w:r w:rsidRPr="003F329B">
        <w:t>1) does not apply if:</w:t>
      </w:r>
    </w:p>
    <w:p w:rsidR="009033BA" w:rsidRPr="003F329B" w:rsidRDefault="009033BA" w:rsidP="009033BA">
      <w:pPr>
        <w:pStyle w:val="paragraph"/>
      </w:pPr>
      <w:r w:rsidRPr="003F329B">
        <w:tab/>
        <w:t>(a)</w:t>
      </w:r>
      <w:r w:rsidRPr="003F329B">
        <w:tab/>
        <w:t xml:space="preserve">the supply of the thing to the payee is a </w:t>
      </w:r>
      <w:r w:rsidR="003F329B" w:rsidRPr="003F329B">
        <w:rPr>
          <w:position w:val="6"/>
          <w:sz w:val="16"/>
        </w:rPr>
        <w:t>*</w:t>
      </w:r>
      <w:r w:rsidRPr="003F329B">
        <w:t>GST</w:t>
      </w:r>
      <w:r w:rsidR="003F329B">
        <w:noBreakHyphen/>
      </w:r>
      <w:r w:rsidRPr="003F329B">
        <w:t xml:space="preserve">free supply, or is not </w:t>
      </w:r>
      <w:r w:rsidR="003F329B" w:rsidRPr="003F329B">
        <w:rPr>
          <w:position w:val="6"/>
          <w:sz w:val="16"/>
        </w:rPr>
        <w:t>*</w:t>
      </w:r>
      <w:r w:rsidRPr="003F329B">
        <w:t xml:space="preserve">connected with </w:t>
      </w:r>
      <w:r w:rsidR="00FF5368" w:rsidRPr="003F329B">
        <w:t>the indirect tax zone</w:t>
      </w:r>
      <w:r w:rsidRPr="003F329B">
        <w:t>; or</w:t>
      </w:r>
    </w:p>
    <w:p w:rsidR="009033BA" w:rsidRPr="003F329B" w:rsidRDefault="009033BA" w:rsidP="009033BA">
      <w:pPr>
        <w:pStyle w:val="paragraph"/>
      </w:pPr>
      <w:r w:rsidRPr="003F329B">
        <w:tab/>
        <w:t>(b)</w:t>
      </w:r>
      <w:r w:rsidRPr="003F329B">
        <w:tab/>
        <w:t>the Commissioner is required to make a payment to the payee, under Division</w:t>
      </w:r>
      <w:r w:rsidR="003F329B">
        <w:t> </w:t>
      </w:r>
      <w:r w:rsidRPr="003F329B">
        <w:t>168 (about the tourist refund scheme), related to the payee’s acquisition of the thing;</w:t>
      </w:r>
    </w:p>
    <w:p w:rsidR="009033BA" w:rsidRPr="003F329B" w:rsidRDefault="009033BA" w:rsidP="009033BA">
      <w:pPr>
        <w:pStyle w:val="subsection2"/>
      </w:pPr>
      <w:r w:rsidRPr="003F329B">
        <w:t>and you know, or have reasonable grounds to suspect, that the supply of the thing to the payee is a GST</w:t>
      </w:r>
      <w:r w:rsidR="003F329B">
        <w:noBreakHyphen/>
      </w:r>
      <w:r w:rsidRPr="003F329B">
        <w:t xml:space="preserve">free supply or is not connected with </w:t>
      </w:r>
      <w:r w:rsidR="00FF5368" w:rsidRPr="003F329B">
        <w:t>the indirect tax zone</w:t>
      </w:r>
      <w:r w:rsidRPr="003F329B">
        <w:t>, or that the Commissioner is so required.</w:t>
      </w:r>
    </w:p>
    <w:p w:rsidR="0063554A" w:rsidRPr="003F329B" w:rsidRDefault="0063554A" w:rsidP="0063554A">
      <w:pPr>
        <w:pStyle w:val="subsection"/>
      </w:pPr>
      <w:r w:rsidRPr="003F329B">
        <w:tab/>
        <w:t>(2)</w:t>
      </w:r>
      <w:r w:rsidRPr="003F329B">
        <w:tab/>
        <w:t xml:space="preserve">The amount of the </w:t>
      </w:r>
      <w:r w:rsidR="003F329B" w:rsidRPr="003F329B">
        <w:rPr>
          <w:position w:val="6"/>
          <w:sz w:val="16"/>
        </w:rPr>
        <w:t>*</w:t>
      </w:r>
      <w:r w:rsidRPr="003F329B">
        <w:t>decreasing adjustment is an amount equal to the difference between:</w:t>
      </w:r>
    </w:p>
    <w:p w:rsidR="000210A9" w:rsidRPr="003F329B" w:rsidRDefault="000210A9" w:rsidP="000210A9">
      <w:pPr>
        <w:pStyle w:val="paragraph"/>
      </w:pPr>
      <w:r w:rsidRPr="003F329B">
        <w:tab/>
        <w:t>(a)</w:t>
      </w:r>
      <w:r w:rsidRPr="003F329B">
        <w:tab/>
        <w:t>either:</w:t>
      </w:r>
    </w:p>
    <w:p w:rsidR="000210A9" w:rsidRPr="003F329B" w:rsidRDefault="000210A9" w:rsidP="000210A9">
      <w:pPr>
        <w:pStyle w:val="paragraphsub"/>
      </w:pPr>
      <w:r w:rsidRPr="003F329B">
        <w:tab/>
        <w:t>(i)</w:t>
      </w:r>
      <w:r w:rsidRPr="003F329B">
        <w:tab/>
        <w:t xml:space="preserve">if your supply to the other entity was a </w:t>
      </w:r>
      <w:r w:rsidR="003F329B" w:rsidRPr="003F329B">
        <w:rPr>
          <w:position w:val="6"/>
          <w:sz w:val="16"/>
        </w:rPr>
        <w:t>*</w:t>
      </w:r>
      <w:r w:rsidRPr="003F329B">
        <w:t>taxable supply—the amount of GST payable on the supply; or</w:t>
      </w:r>
    </w:p>
    <w:p w:rsidR="000210A9" w:rsidRPr="003F329B" w:rsidRDefault="000210A9" w:rsidP="000210A9">
      <w:pPr>
        <w:pStyle w:val="paragraphsub"/>
      </w:pPr>
      <w:r w:rsidRPr="003F329B">
        <w:tab/>
        <w:t>(ii)</w:t>
      </w:r>
      <w:r w:rsidRPr="003F329B">
        <w:tab/>
        <w:t xml:space="preserve">if your supply to the other entity would have been a taxable supply but for a reason to which </w:t>
      </w:r>
      <w:r w:rsidR="003F329B">
        <w:t>subsection (</w:t>
      </w:r>
      <w:r w:rsidRPr="003F329B">
        <w:t>3) applies—the amount of GST that would have been payable on the supply had it been a taxable supply;</w:t>
      </w:r>
    </w:p>
    <w:p w:rsidR="000210A9" w:rsidRPr="003F329B" w:rsidRDefault="000210A9" w:rsidP="000210A9">
      <w:pPr>
        <w:pStyle w:val="paragraph"/>
      </w:pPr>
      <w:r w:rsidRPr="003F329B">
        <w:tab/>
      </w:r>
      <w:r w:rsidRPr="003F329B">
        <w:tab/>
        <w:t xml:space="preserve">taking into account any other </w:t>
      </w:r>
      <w:r w:rsidR="003F329B" w:rsidRPr="003F329B">
        <w:rPr>
          <w:position w:val="6"/>
          <w:sz w:val="16"/>
        </w:rPr>
        <w:t>*</w:t>
      </w:r>
      <w:r w:rsidRPr="003F329B">
        <w:t>adjustments that arose, or would have arisen, relating to the supply; and</w:t>
      </w:r>
    </w:p>
    <w:p w:rsidR="0063554A" w:rsidRPr="003F329B" w:rsidRDefault="0063554A" w:rsidP="0063554A">
      <w:pPr>
        <w:pStyle w:val="paragraph"/>
      </w:pPr>
      <w:r w:rsidRPr="003F329B">
        <w:tab/>
        <w:t>(b)</w:t>
      </w:r>
      <w:r w:rsidRPr="003F329B">
        <w:tab/>
        <w:t>the amount of GST that would have been payable</w:t>
      </w:r>
      <w:r w:rsidR="00B22B2F" w:rsidRPr="003F329B">
        <w:t xml:space="preserve">, or would (but for a reason to which </w:t>
      </w:r>
      <w:r w:rsidR="003F329B">
        <w:t>subsection (</w:t>
      </w:r>
      <w:r w:rsidR="00B22B2F" w:rsidRPr="003F329B">
        <w:t>3) applies) have been payable,</w:t>
      </w:r>
      <w:r w:rsidRPr="003F329B">
        <w:t xml:space="preserve"> for that supply:</w:t>
      </w:r>
    </w:p>
    <w:p w:rsidR="0063554A" w:rsidRPr="003F329B" w:rsidRDefault="0063554A" w:rsidP="0063554A">
      <w:pPr>
        <w:pStyle w:val="paragraphsub"/>
      </w:pPr>
      <w:r w:rsidRPr="003F329B">
        <w:tab/>
        <w:t>(i)</w:t>
      </w:r>
      <w:r w:rsidRPr="003F329B">
        <w:tab/>
        <w:t xml:space="preserve">if the </w:t>
      </w:r>
      <w:r w:rsidR="003F329B" w:rsidRPr="003F329B">
        <w:rPr>
          <w:position w:val="6"/>
          <w:sz w:val="16"/>
        </w:rPr>
        <w:t>*</w:t>
      </w:r>
      <w:r w:rsidRPr="003F329B">
        <w:t>consideration for the supply had been reduced by the amount of your payment to the payee; and</w:t>
      </w:r>
    </w:p>
    <w:p w:rsidR="0063554A" w:rsidRPr="003F329B" w:rsidRDefault="0063554A" w:rsidP="0063554A">
      <w:pPr>
        <w:pStyle w:val="paragraphsub"/>
      </w:pPr>
      <w:r w:rsidRPr="003F329B">
        <w:tab/>
        <w:t>(ii)</w:t>
      </w:r>
      <w:r w:rsidRPr="003F329B">
        <w:tab/>
        <w:t>taking into account any other adjustments</w:t>
      </w:r>
      <w:r w:rsidR="006640C6" w:rsidRPr="003F329B">
        <w:t xml:space="preserve"> that arose, or would have arisen,</w:t>
      </w:r>
      <w:r w:rsidRPr="003F329B">
        <w:t xml:space="preserve"> relating to the supply, as they would have been affected (if applicable) by such a reduction in the consideration.</w:t>
      </w:r>
    </w:p>
    <w:p w:rsidR="00720179" w:rsidRPr="003F329B" w:rsidRDefault="00720179" w:rsidP="00720179">
      <w:pPr>
        <w:pStyle w:val="subsection"/>
      </w:pPr>
      <w:r w:rsidRPr="003F329B">
        <w:tab/>
        <w:t>(3)</w:t>
      </w:r>
      <w:r w:rsidRPr="003F329B">
        <w:tab/>
        <w:t xml:space="preserve">This subsection applies to the following reasons why your supply of the thing to the other entity was not a </w:t>
      </w:r>
      <w:r w:rsidR="003F329B" w:rsidRPr="003F329B">
        <w:rPr>
          <w:position w:val="6"/>
          <w:sz w:val="16"/>
        </w:rPr>
        <w:t>*</w:t>
      </w:r>
      <w:r w:rsidRPr="003F329B">
        <w:t>taxable supply:</w:t>
      </w:r>
    </w:p>
    <w:p w:rsidR="00720179" w:rsidRPr="003F329B" w:rsidRDefault="00720179" w:rsidP="00720179">
      <w:pPr>
        <w:pStyle w:val="paragraph"/>
      </w:pPr>
      <w:r w:rsidRPr="003F329B">
        <w:tab/>
        <w:t>(a)</w:t>
      </w:r>
      <w:r w:rsidRPr="003F329B">
        <w:tab/>
        <w:t xml:space="preserve">you and the other entity are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720179" w:rsidRPr="003F329B" w:rsidRDefault="00720179" w:rsidP="00720179">
      <w:pPr>
        <w:pStyle w:val="paragraph"/>
      </w:pPr>
      <w:r w:rsidRPr="003F329B">
        <w:tab/>
        <w:t>(b)</w:t>
      </w:r>
      <w:r w:rsidRPr="003F329B">
        <w:tab/>
        <w:t xml:space="preserve">you and the other entity are members of the same </w:t>
      </w:r>
      <w:r w:rsidR="003F329B" w:rsidRPr="003F329B">
        <w:rPr>
          <w:position w:val="6"/>
          <w:sz w:val="16"/>
        </w:rPr>
        <w:t>*</w:t>
      </w:r>
      <w:r w:rsidRPr="003F329B">
        <w:t>GST religious group;</w:t>
      </w:r>
    </w:p>
    <w:p w:rsidR="00720179" w:rsidRPr="003F329B" w:rsidRDefault="00720179" w:rsidP="00720179">
      <w:pPr>
        <w:pStyle w:val="paragraph"/>
      </w:pPr>
      <w:r w:rsidRPr="003F329B">
        <w:tab/>
        <w:t>(c)</w:t>
      </w:r>
      <w:r w:rsidRPr="003F329B">
        <w:tab/>
        <w:t xml:space="preserve">you are the </w:t>
      </w:r>
      <w:r w:rsidR="003F329B" w:rsidRPr="003F329B">
        <w:rPr>
          <w:position w:val="6"/>
          <w:sz w:val="16"/>
        </w:rPr>
        <w:t>*</w:t>
      </w:r>
      <w:r w:rsidRPr="003F329B">
        <w:t xml:space="preserve">joint venture operator for a </w:t>
      </w:r>
      <w:r w:rsidR="003F329B" w:rsidRPr="003F329B">
        <w:rPr>
          <w:position w:val="6"/>
          <w:sz w:val="16"/>
        </w:rPr>
        <w:t>*</w:t>
      </w:r>
      <w:r w:rsidRPr="003F329B">
        <w:t xml:space="preserve">GST joint venture, and the other entity is a </w:t>
      </w:r>
      <w:r w:rsidR="003F329B" w:rsidRPr="003F329B">
        <w:rPr>
          <w:position w:val="6"/>
          <w:sz w:val="16"/>
        </w:rPr>
        <w:t>*</w:t>
      </w:r>
      <w:r w:rsidRPr="003F329B">
        <w:t>participant in the GST joint venture.</w:t>
      </w:r>
    </w:p>
    <w:p w:rsidR="00720179" w:rsidRPr="003F329B" w:rsidRDefault="00720179" w:rsidP="00720179">
      <w:pPr>
        <w:pStyle w:val="subsection"/>
      </w:pPr>
      <w:r w:rsidRPr="003F329B">
        <w:tab/>
        <w:t>(4)</w:t>
      </w:r>
      <w:r w:rsidRPr="003F329B">
        <w:tab/>
        <w:t>However:</w:t>
      </w:r>
    </w:p>
    <w:p w:rsidR="00720179" w:rsidRPr="003F329B" w:rsidRDefault="00720179" w:rsidP="00720179">
      <w:pPr>
        <w:pStyle w:val="paragraph"/>
      </w:pPr>
      <w:r w:rsidRPr="003F329B">
        <w:tab/>
        <w:t>(a)</w:t>
      </w:r>
      <w:r w:rsidRPr="003F329B">
        <w:tab/>
      </w:r>
      <w:r w:rsidR="003F329B">
        <w:t>paragraph (</w:t>
      </w:r>
      <w:r w:rsidRPr="003F329B">
        <w:t xml:space="preserve">3)(a) does not apply if you and the payee are </w:t>
      </w:r>
      <w:r w:rsidR="003F329B" w:rsidRPr="003F329B">
        <w:rPr>
          <w:position w:val="6"/>
          <w:sz w:val="16"/>
        </w:rPr>
        <w:t>*</w:t>
      </w:r>
      <w:r w:rsidRPr="003F329B">
        <w:t xml:space="preserve">members of the same </w:t>
      </w:r>
      <w:r w:rsidR="003F329B" w:rsidRPr="003F329B">
        <w:rPr>
          <w:position w:val="6"/>
          <w:sz w:val="16"/>
        </w:rPr>
        <w:t>*</w:t>
      </w:r>
      <w:r w:rsidRPr="003F329B">
        <w:t xml:space="preserve">GST group when the payment referred to in </w:t>
      </w:r>
      <w:r w:rsidR="003F329B">
        <w:t>paragraph (</w:t>
      </w:r>
      <w:r w:rsidRPr="003F329B">
        <w:t>1)(a) is made; and</w:t>
      </w:r>
    </w:p>
    <w:p w:rsidR="00720179" w:rsidRPr="003F329B" w:rsidRDefault="00720179" w:rsidP="00720179">
      <w:pPr>
        <w:pStyle w:val="paragraph"/>
      </w:pPr>
      <w:r w:rsidRPr="003F329B">
        <w:tab/>
        <w:t>(b)</w:t>
      </w:r>
      <w:r w:rsidRPr="003F329B">
        <w:tab/>
      </w:r>
      <w:r w:rsidR="003F329B">
        <w:t>paragraph (</w:t>
      </w:r>
      <w:r w:rsidRPr="003F329B">
        <w:t xml:space="preserve">3)(b) does not apply if you and the payee are members of the same </w:t>
      </w:r>
      <w:r w:rsidR="003F329B" w:rsidRPr="003F329B">
        <w:rPr>
          <w:position w:val="6"/>
          <w:sz w:val="16"/>
        </w:rPr>
        <w:t>*</w:t>
      </w:r>
      <w:r w:rsidRPr="003F329B">
        <w:t>GST religious group when that payment is made.</w:t>
      </w:r>
    </w:p>
    <w:p w:rsidR="0063554A" w:rsidRPr="003F329B" w:rsidRDefault="0063554A" w:rsidP="0063554A">
      <w:pPr>
        <w:pStyle w:val="ActHead5"/>
      </w:pPr>
      <w:bookmarkStart w:id="842" w:name="_Toc416266403"/>
      <w:r w:rsidRPr="00AE4251">
        <w:rPr>
          <w:rStyle w:val="CharSectno"/>
        </w:rPr>
        <w:t>134</w:t>
      </w:r>
      <w:r w:rsidR="003F329B" w:rsidRPr="00AE4251">
        <w:rPr>
          <w:rStyle w:val="CharSectno"/>
        </w:rPr>
        <w:noBreakHyphen/>
      </w:r>
      <w:r w:rsidRPr="00AE4251">
        <w:rPr>
          <w:rStyle w:val="CharSectno"/>
        </w:rPr>
        <w:t>10</w:t>
      </w:r>
      <w:r w:rsidRPr="003F329B">
        <w:t xml:space="preserve">  Increasing adjustments for payments received by third parties</w:t>
      </w:r>
      <w:bookmarkEnd w:id="842"/>
    </w:p>
    <w:p w:rsidR="0063554A" w:rsidRPr="003F329B" w:rsidRDefault="0063554A" w:rsidP="0063554A">
      <w:pPr>
        <w:pStyle w:val="subsection"/>
      </w:pPr>
      <w:r w:rsidRPr="003F329B">
        <w:tab/>
        <w:t>(1)</w:t>
      </w:r>
      <w:r w:rsidRPr="003F329B">
        <w:tab/>
        <w:t xml:space="preserve">You have an </w:t>
      </w:r>
      <w:r w:rsidRPr="003F329B">
        <w:rPr>
          <w:b/>
          <w:i/>
        </w:rPr>
        <w:t>increasing adjustment</w:t>
      </w:r>
      <w:r w:rsidRPr="003F329B">
        <w:t xml:space="preserve"> if:</w:t>
      </w:r>
    </w:p>
    <w:p w:rsidR="0063554A" w:rsidRPr="003F329B" w:rsidRDefault="0063554A" w:rsidP="0063554A">
      <w:pPr>
        <w:pStyle w:val="paragraph"/>
      </w:pPr>
      <w:r w:rsidRPr="003F329B">
        <w:tab/>
        <w:t>(a)</w:t>
      </w:r>
      <w:r w:rsidRPr="003F329B">
        <w:tab/>
        <w:t xml:space="preserve">you receive a payment from an entity (the </w:t>
      </w:r>
      <w:r w:rsidRPr="003F329B">
        <w:rPr>
          <w:b/>
          <w:i/>
        </w:rPr>
        <w:t>payer</w:t>
      </w:r>
      <w:r w:rsidRPr="003F329B">
        <w:t>) that supplied a thing that you acquire from another entity (whether or not that other entity acquired the thing from the payer); and</w:t>
      </w:r>
    </w:p>
    <w:p w:rsidR="00CE79C4" w:rsidRPr="003F329B" w:rsidRDefault="00CE79C4" w:rsidP="00CE79C4">
      <w:pPr>
        <w:pStyle w:val="paragraph"/>
      </w:pPr>
      <w:r w:rsidRPr="003F329B">
        <w:tab/>
        <w:t>(b)</w:t>
      </w:r>
      <w:r w:rsidRPr="003F329B">
        <w:tab/>
        <w:t>your acquisition of the thing from the other entity:</w:t>
      </w:r>
    </w:p>
    <w:p w:rsidR="00CE79C4" w:rsidRPr="003F329B" w:rsidRDefault="00CE79C4" w:rsidP="00CE79C4">
      <w:pPr>
        <w:pStyle w:val="paragraphsub"/>
      </w:pPr>
      <w:r w:rsidRPr="003F329B">
        <w:tab/>
        <w:t>(i)</w:t>
      </w:r>
      <w:r w:rsidRPr="003F329B">
        <w:tab/>
        <w:t xml:space="preserve">was a </w:t>
      </w:r>
      <w:r w:rsidR="003F329B" w:rsidRPr="003F329B">
        <w:rPr>
          <w:position w:val="6"/>
          <w:sz w:val="16"/>
        </w:rPr>
        <w:t>*</w:t>
      </w:r>
      <w:r w:rsidRPr="003F329B">
        <w:t>creditable acquisition; or</w:t>
      </w:r>
    </w:p>
    <w:p w:rsidR="00CE79C4" w:rsidRPr="003F329B" w:rsidRDefault="00CE79C4" w:rsidP="00CE79C4">
      <w:pPr>
        <w:pStyle w:val="paragraphsub"/>
      </w:pPr>
      <w:r w:rsidRPr="003F329B">
        <w:tab/>
        <w:t>(ii)</w:t>
      </w:r>
      <w:r w:rsidRPr="003F329B">
        <w:tab/>
        <w:t xml:space="preserve">would have been a creditable acquisition but for a reason to which </w:t>
      </w:r>
      <w:r w:rsidR="003F329B">
        <w:t>subsection (</w:t>
      </w:r>
      <w:r w:rsidRPr="003F329B">
        <w:t>3) applies; and</w:t>
      </w:r>
    </w:p>
    <w:p w:rsidR="0063554A" w:rsidRPr="003F329B" w:rsidRDefault="0063554A" w:rsidP="0063554A">
      <w:pPr>
        <w:pStyle w:val="paragraph"/>
      </w:pPr>
      <w:r w:rsidRPr="003F329B">
        <w:tab/>
        <w:t>(c)</w:t>
      </w:r>
      <w:r w:rsidRPr="003F329B">
        <w:tab/>
        <w:t>the payment is in one or more of the following forms:</w:t>
      </w:r>
    </w:p>
    <w:p w:rsidR="0063554A" w:rsidRPr="003F329B" w:rsidRDefault="0063554A" w:rsidP="0063554A">
      <w:pPr>
        <w:pStyle w:val="paragraphsub"/>
      </w:pPr>
      <w:r w:rsidRPr="003F329B">
        <w:tab/>
        <w:t>(i)</w:t>
      </w:r>
      <w:r w:rsidRPr="003F329B">
        <w:tab/>
        <w:t>a payment of money;</w:t>
      </w:r>
    </w:p>
    <w:p w:rsidR="0063554A" w:rsidRPr="003F329B" w:rsidRDefault="0063554A" w:rsidP="0063554A">
      <w:pPr>
        <w:pStyle w:val="paragraphsub"/>
      </w:pPr>
      <w:r w:rsidRPr="003F329B">
        <w:tab/>
        <w:t>(ii)</w:t>
      </w:r>
      <w:r w:rsidRPr="003F329B">
        <w:tab/>
        <w:t>an offset of an amount of money that you owe to the payer;</w:t>
      </w:r>
    </w:p>
    <w:p w:rsidR="0063554A" w:rsidRPr="003F329B" w:rsidRDefault="0063554A" w:rsidP="0063554A">
      <w:pPr>
        <w:pStyle w:val="paragraphsub"/>
      </w:pPr>
      <w:r w:rsidRPr="003F329B">
        <w:tab/>
        <w:t>(iii)</w:t>
      </w:r>
      <w:r w:rsidRPr="003F329B">
        <w:tab/>
        <w:t>a crediting of an amount of money to an account that you hold; and</w:t>
      </w:r>
    </w:p>
    <w:p w:rsidR="0063554A" w:rsidRPr="003F329B" w:rsidRDefault="0063554A" w:rsidP="0063554A">
      <w:pPr>
        <w:pStyle w:val="paragraph"/>
      </w:pPr>
      <w:r w:rsidRPr="003F329B">
        <w:tab/>
        <w:t>(d)</w:t>
      </w:r>
      <w:r w:rsidRPr="003F329B">
        <w:tab/>
        <w:t>the payment is made in connection with, in response to or for the inducement of your acquisition of the thing; and</w:t>
      </w:r>
    </w:p>
    <w:p w:rsidR="0063554A" w:rsidRPr="003F329B" w:rsidRDefault="0063554A" w:rsidP="0063554A">
      <w:pPr>
        <w:pStyle w:val="paragraph"/>
      </w:pPr>
      <w:r w:rsidRPr="003F329B">
        <w:tab/>
        <w:t>(e)</w:t>
      </w:r>
      <w:r w:rsidRPr="003F329B">
        <w:tab/>
        <w:t xml:space="preserve">the payment is not </w:t>
      </w:r>
      <w:r w:rsidR="003F329B" w:rsidRPr="003F329B">
        <w:rPr>
          <w:position w:val="6"/>
          <w:sz w:val="16"/>
        </w:rPr>
        <w:t>*</w:t>
      </w:r>
      <w:r w:rsidRPr="003F329B">
        <w:t>consideration for a supply from you.</w:t>
      </w:r>
    </w:p>
    <w:p w:rsidR="005D3BE5" w:rsidRPr="003F329B" w:rsidRDefault="005D3BE5" w:rsidP="005D3BE5">
      <w:pPr>
        <w:pStyle w:val="subsection"/>
      </w:pPr>
      <w:r w:rsidRPr="003F329B">
        <w:tab/>
        <w:t>(1A)</w:t>
      </w:r>
      <w:r w:rsidRPr="003F329B">
        <w:tab/>
        <w:t xml:space="preserve">However, </w:t>
      </w:r>
      <w:r w:rsidR="003F329B">
        <w:t>subsection (</w:t>
      </w:r>
      <w:r w:rsidRPr="003F329B">
        <w:t>1) does not apply unless the supply of the thing by the payer:</w:t>
      </w:r>
    </w:p>
    <w:p w:rsidR="005D3BE5" w:rsidRPr="003F329B" w:rsidRDefault="005D3BE5" w:rsidP="005D3BE5">
      <w:pPr>
        <w:pStyle w:val="paragraph"/>
      </w:pPr>
      <w:r w:rsidRPr="003F329B">
        <w:tab/>
        <w:t>(a)</w:t>
      </w:r>
      <w:r w:rsidRPr="003F329B">
        <w:tab/>
        <w:t xml:space="preserve">was a </w:t>
      </w:r>
      <w:r w:rsidR="003F329B" w:rsidRPr="003F329B">
        <w:rPr>
          <w:position w:val="6"/>
          <w:sz w:val="16"/>
        </w:rPr>
        <w:t>*</w:t>
      </w:r>
      <w:r w:rsidRPr="003F329B">
        <w:t>taxable supply; or</w:t>
      </w:r>
    </w:p>
    <w:p w:rsidR="005D3BE5" w:rsidRPr="003F329B" w:rsidRDefault="005D3BE5" w:rsidP="005D3BE5">
      <w:pPr>
        <w:pStyle w:val="paragraph"/>
      </w:pPr>
      <w:r w:rsidRPr="003F329B">
        <w:tab/>
        <w:t>(b)</w:t>
      </w:r>
      <w:r w:rsidRPr="003F329B">
        <w:tab/>
        <w:t>would have been a taxable supply but for any of the following:</w:t>
      </w:r>
    </w:p>
    <w:p w:rsidR="005D3BE5" w:rsidRPr="003F329B" w:rsidRDefault="005D3BE5" w:rsidP="005D3BE5">
      <w:pPr>
        <w:pStyle w:val="paragraphsub"/>
      </w:pPr>
      <w:r w:rsidRPr="003F329B">
        <w:tab/>
        <w:t>(i)</w:t>
      </w:r>
      <w:r w:rsidRPr="003F329B">
        <w:tab/>
        <w:t xml:space="preserve">the payer and the entity that acquired the thing from the payer being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5D3BE5" w:rsidRPr="003F329B" w:rsidRDefault="005D3BE5" w:rsidP="005D3BE5">
      <w:pPr>
        <w:pStyle w:val="paragraphsub"/>
      </w:pPr>
      <w:r w:rsidRPr="003F329B">
        <w:tab/>
        <w:t>(ii)</w:t>
      </w:r>
      <w:r w:rsidRPr="003F329B">
        <w:tab/>
        <w:t xml:space="preserve">the payer and the entity that acquired the thing from the payer being members of the same </w:t>
      </w:r>
      <w:r w:rsidR="003F329B" w:rsidRPr="003F329B">
        <w:rPr>
          <w:position w:val="6"/>
          <w:sz w:val="16"/>
        </w:rPr>
        <w:t>*</w:t>
      </w:r>
      <w:r w:rsidRPr="003F329B">
        <w:t>GST religious group;</w:t>
      </w:r>
    </w:p>
    <w:p w:rsidR="005D3BE5" w:rsidRPr="003F329B" w:rsidRDefault="005D3BE5" w:rsidP="005D3BE5">
      <w:pPr>
        <w:pStyle w:val="paragraphsub"/>
      </w:pPr>
      <w:r w:rsidRPr="003F329B">
        <w:tab/>
        <w:t>(iii)</w:t>
      </w:r>
      <w:r w:rsidRPr="003F329B">
        <w:tab/>
        <w:t xml:space="preserve">the payer being the </w:t>
      </w:r>
      <w:r w:rsidR="003F329B" w:rsidRPr="003F329B">
        <w:rPr>
          <w:position w:val="6"/>
          <w:sz w:val="16"/>
        </w:rPr>
        <w:t>*</w:t>
      </w:r>
      <w:r w:rsidRPr="003F329B">
        <w:t xml:space="preserve">joint venture operator for a </w:t>
      </w:r>
      <w:r w:rsidR="003F329B" w:rsidRPr="003F329B">
        <w:rPr>
          <w:position w:val="6"/>
          <w:sz w:val="16"/>
        </w:rPr>
        <w:t>*</w:t>
      </w:r>
      <w:r w:rsidRPr="003F329B">
        <w:t xml:space="preserve">GST joint venture, and the entity that acquired the thing from the payer being a </w:t>
      </w:r>
      <w:r w:rsidR="003F329B" w:rsidRPr="003F329B">
        <w:rPr>
          <w:position w:val="6"/>
          <w:sz w:val="16"/>
        </w:rPr>
        <w:t>*</w:t>
      </w:r>
      <w:r w:rsidRPr="003F329B">
        <w:t>participant in the GST joint venture.</w:t>
      </w:r>
    </w:p>
    <w:p w:rsidR="0063554A" w:rsidRPr="003F329B" w:rsidRDefault="0063554A" w:rsidP="0063554A">
      <w:pPr>
        <w:pStyle w:val="subsection"/>
      </w:pPr>
      <w:r w:rsidRPr="003F329B">
        <w:tab/>
        <w:t>(2)</w:t>
      </w:r>
      <w:r w:rsidRPr="003F329B">
        <w:tab/>
        <w:t xml:space="preserve">The amount of the </w:t>
      </w:r>
      <w:r w:rsidR="003F329B" w:rsidRPr="003F329B">
        <w:rPr>
          <w:position w:val="6"/>
          <w:sz w:val="16"/>
        </w:rPr>
        <w:t>*</w:t>
      </w:r>
      <w:r w:rsidRPr="003F329B">
        <w:t>increasing adjustment is an amount equal to the difference between:</w:t>
      </w:r>
    </w:p>
    <w:p w:rsidR="00A33384" w:rsidRPr="003F329B" w:rsidRDefault="00A33384" w:rsidP="00A33384">
      <w:pPr>
        <w:pStyle w:val="paragraph"/>
      </w:pPr>
      <w:r w:rsidRPr="003F329B">
        <w:tab/>
        <w:t>(a)</w:t>
      </w:r>
      <w:r w:rsidRPr="003F329B">
        <w:tab/>
        <w:t>either:</w:t>
      </w:r>
    </w:p>
    <w:p w:rsidR="00A33384" w:rsidRPr="003F329B" w:rsidRDefault="00A33384" w:rsidP="00A33384">
      <w:pPr>
        <w:pStyle w:val="paragraphsub"/>
      </w:pPr>
      <w:r w:rsidRPr="003F329B">
        <w:tab/>
        <w:t>(i)</w:t>
      </w:r>
      <w:r w:rsidRPr="003F329B">
        <w:tab/>
        <w:t xml:space="preserve">if your acquisition from the other entity was a </w:t>
      </w:r>
      <w:r w:rsidR="003F329B" w:rsidRPr="003F329B">
        <w:rPr>
          <w:position w:val="6"/>
          <w:sz w:val="16"/>
        </w:rPr>
        <w:t>*</w:t>
      </w:r>
      <w:r w:rsidRPr="003F329B">
        <w:t>creditable acquisition—the amount of the input tax credit entitlement for the acquisition; or</w:t>
      </w:r>
    </w:p>
    <w:p w:rsidR="00A33384" w:rsidRPr="003F329B" w:rsidRDefault="00A33384" w:rsidP="00A33384">
      <w:pPr>
        <w:pStyle w:val="paragraphsub"/>
      </w:pPr>
      <w:r w:rsidRPr="003F329B">
        <w:tab/>
        <w:t>(ii)</w:t>
      </w:r>
      <w:r w:rsidRPr="003F329B">
        <w:tab/>
        <w:t xml:space="preserve">if your acquisition from the other entity would have been a creditable acquisition but for a reason to which </w:t>
      </w:r>
      <w:r w:rsidR="003F329B">
        <w:t>subsection (</w:t>
      </w:r>
      <w:r w:rsidRPr="003F329B">
        <w:t>3) applies—the amount that would have been the amount of the input tax credit entitlement for the acquisition had it been a creditable acquisition;</w:t>
      </w:r>
    </w:p>
    <w:p w:rsidR="00A33384" w:rsidRPr="003F329B" w:rsidRDefault="00A33384" w:rsidP="00A33384">
      <w:pPr>
        <w:pStyle w:val="paragraph"/>
      </w:pPr>
      <w:r w:rsidRPr="003F329B">
        <w:tab/>
      </w:r>
      <w:r w:rsidRPr="003F329B">
        <w:tab/>
        <w:t xml:space="preserve">taking into account any other </w:t>
      </w:r>
      <w:r w:rsidR="003F329B" w:rsidRPr="003F329B">
        <w:rPr>
          <w:position w:val="6"/>
          <w:sz w:val="16"/>
        </w:rPr>
        <w:t>*</w:t>
      </w:r>
      <w:r w:rsidRPr="003F329B">
        <w:t>adjustments that arose, or would have arisen, relating to the acquisition; and</w:t>
      </w:r>
    </w:p>
    <w:p w:rsidR="0063554A" w:rsidRPr="003F329B" w:rsidRDefault="0063554A" w:rsidP="0063554A">
      <w:pPr>
        <w:pStyle w:val="paragraph"/>
      </w:pPr>
      <w:r w:rsidRPr="003F329B">
        <w:tab/>
        <w:t>(b)</w:t>
      </w:r>
      <w:r w:rsidRPr="003F329B">
        <w:tab/>
        <w:t>the amount of the input tax credit to which you would have been entitled</w:t>
      </w:r>
      <w:r w:rsidR="004F174C" w:rsidRPr="003F329B">
        <w:t xml:space="preserve">, or would (but for a reason to which </w:t>
      </w:r>
      <w:r w:rsidR="003F329B">
        <w:t>subsection (</w:t>
      </w:r>
      <w:r w:rsidR="004F174C" w:rsidRPr="003F329B">
        <w:t>3) applies) have been entitled,</w:t>
      </w:r>
      <w:r w:rsidRPr="003F329B">
        <w:t xml:space="preserve"> for that acquisition:</w:t>
      </w:r>
    </w:p>
    <w:p w:rsidR="0063554A" w:rsidRPr="003F329B" w:rsidRDefault="0063554A" w:rsidP="0063554A">
      <w:pPr>
        <w:pStyle w:val="paragraphsub"/>
      </w:pPr>
      <w:r w:rsidRPr="003F329B">
        <w:tab/>
        <w:t>(i)</w:t>
      </w:r>
      <w:r w:rsidRPr="003F329B">
        <w:tab/>
        <w:t xml:space="preserve">if the </w:t>
      </w:r>
      <w:r w:rsidR="003F329B" w:rsidRPr="003F329B">
        <w:rPr>
          <w:position w:val="6"/>
          <w:sz w:val="16"/>
        </w:rPr>
        <w:t>*</w:t>
      </w:r>
      <w:r w:rsidRPr="003F329B">
        <w:t>consideration for the acquisition had been reduced by the amount of the payer’s payment to you; and</w:t>
      </w:r>
    </w:p>
    <w:p w:rsidR="0063554A" w:rsidRPr="003F329B" w:rsidRDefault="0063554A" w:rsidP="0063554A">
      <w:pPr>
        <w:pStyle w:val="paragraphsub"/>
      </w:pPr>
      <w:r w:rsidRPr="003F329B">
        <w:tab/>
        <w:t>(ii)</w:t>
      </w:r>
      <w:r w:rsidRPr="003F329B">
        <w:tab/>
        <w:t>taking into account any other adjustments</w:t>
      </w:r>
      <w:r w:rsidR="00716B55" w:rsidRPr="003F329B">
        <w:t xml:space="preserve"> that arose, or would have arisen,</w:t>
      </w:r>
      <w:r w:rsidRPr="003F329B">
        <w:t xml:space="preserve"> relating to the acquisition, as they would have been affected (if applicable) by such a reduction in the consideration.</w:t>
      </w:r>
    </w:p>
    <w:p w:rsidR="00977EA2" w:rsidRPr="003F329B" w:rsidRDefault="00977EA2" w:rsidP="00977EA2">
      <w:pPr>
        <w:pStyle w:val="subsection"/>
      </w:pPr>
      <w:r w:rsidRPr="003F329B">
        <w:tab/>
        <w:t>(3)</w:t>
      </w:r>
      <w:r w:rsidRPr="003F329B">
        <w:tab/>
        <w:t xml:space="preserve">This subsection applies to the following reasons why your acquisition of the thing from the other entity was not a </w:t>
      </w:r>
      <w:r w:rsidR="003F329B" w:rsidRPr="003F329B">
        <w:rPr>
          <w:position w:val="6"/>
          <w:sz w:val="16"/>
        </w:rPr>
        <w:t>*</w:t>
      </w:r>
      <w:r w:rsidRPr="003F329B">
        <w:t>creditable acquisition:</w:t>
      </w:r>
    </w:p>
    <w:p w:rsidR="00977EA2" w:rsidRPr="003F329B" w:rsidRDefault="00977EA2" w:rsidP="00977EA2">
      <w:pPr>
        <w:pStyle w:val="paragraph"/>
      </w:pPr>
      <w:r w:rsidRPr="003F329B">
        <w:tab/>
        <w:t>(a)</w:t>
      </w:r>
      <w:r w:rsidRPr="003F329B">
        <w:tab/>
        <w:t xml:space="preserve">you and the other entity are </w:t>
      </w:r>
      <w:r w:rsidR="003F329B" w:rsidRPr="003F329B">
        <w:rPr>
          <w:position w:val="6"/>
          <w:sz w:val="16"/>
        </w:rPr>
        <w:t>*</w:t>
      </w:r>
      <w:r w:rsidRPr="003F329B">
        <w:t xml:space="preserve">members of the same </w:t>
      </w:r>
      <w:r w:rsidR="003F329B" w:rsidRPr="003F329B">
        <w:rPr>
          <w:position w:val="6"/>
          <w:sz w:val="16"/>
        </w:rPr>
        <w:t>*</w:t>
      </w:r>
      <w:r w:rsidRPr="003F329B">
        <w:t>GST group;</w:t>
      </w:r>
    </w:p>
    <w:p w:rsidR="00977EA2" w:rsidRPr="003F329B" w:rsidRDefault="00977EA2" w:rsidP="00977EA2">
      <w:pPr>
        <w:pStyle w:val="paragraph"/>
      </w:pPr>
      <w:r w:rsidRPr="003F329B">
        <w:tab/>
        <w:t>(b)</w:t>
      </w:r>
      <w:r w:rsidRPr="003F329B">
        <w:tab/>
        <w:t xml:space="preserve">you and the other entity are members of the same </w:t>
      </w:r>
      <w:r w:rsidR="003F329B" w:rsidRPr="003F329B">
        <w:rPr>
          <w:position w:val="6"/>
          <w:sz w:val="16"/>
        </w:rPr>
        <w:t>*</w:t>
      </w:r>
      <w:r w:rsidRPr="003F329B">
        <w:t>GST religious group;</w:t>
      </w:r>
    </w:p>
    <w:p w:rsidR="00977EA2" w:rsidRPr="003F329B" w:rsidRDefault="00977EA2" w:rsidP="00977EA2">
      <w:pPr>
        <w:pStyle w:val="paragraph"/>
      </w:pPr>
      <w:r w:rsidRPr="003F329B">
        <w:tab/>
        <w:t>(c)</w:t>
      </w:r>
      <w:r w:rsidRPr="003F329B">
        <w:tab/>
        <w:t xml:space="preserve">you are the </w:t>
      </w:r>
      <w:r w:rsidR="003F329B" w:rsidRPr="003F329B">
        <w:rPr>
          <w:position w:val="6"/>
          <w:sz w:val="16"/>
        </w:rPr>
        <w:t>*</w:t>
      </w:r>
      <w:r w:rsidRPr="003F329B">
        <w:t xml:space="preserve">joint venture operator for a </w:t>
      </w:r>
      <w:r w:rsidR="003F329B" w:rsidRPr="003F329B">
        <w:rPr>
          <w:position w:val="6"/>
          <w:sz w:val="16"/>
        </w:rPr>
        <w:t>*</w:t>
      </w:r>
      <w:r w:rsidRPr="003F329B">
        <w:t xml:space="preserve">GST joint venture, and the other entity is a </w:t>
      </w:r>
      <w:r w:rsidR="003F329B" w:rsidRPr="003F329B">
        <w:rPr>
          <w:position w:val="6"/>
          <w:sz w:val="16"/>
        </w:rPr>
        <w:t>*</w:t>
      </w:r>
      <w:r w:rsidRPr="003F329B">
        <w:t>participant in the GST joint venture.</w:t>
      </w:r>
    </w:p>
    <w:p w:rsidR="00977EA2" w:rsidRPr="003F329B" w:rsidRDefault="00977EA2" w:rsidP="00977EA2">
      <w:pPr>
        <w:pStyle w:val="subsection"/>
      </w:pPr>
      <w:r w:rsidRPr="003F329B">
        <w:tab/>
        <w:t>(4)</w:t>
      </w:r>
      <w:r w:rsidRPr="003F329B">
        <w:tab/>
        <w:t>However:</w:t>
      </w:r>
    </w:p>
    <w:p w:rsidR="00977EA2" w:rsidRPr="003F329B" w:rsidRDefault="00977EA2" w:rsidP="00977EA2">
      <w:pPr>
        <w:pStyle w:val="paragraph"/>
      </w:pPr>
      <w:r w:rsidRPr="003F329B">
        <w:tab/>
        <w:t>(a)</w:t>
      </w:r>
      <w:r w:rsidRPr="003F329B">
        <w:tab/>
      </w:r>
      <w:r w:rsidR="003F329B">
        <w:t>paragraph (</w:t>
      </w:r>
      <w:r w:rsidRPr="003F329B">
        <w:t xml:space="preserve">3)(a) does not apply if you and the payer are </w:t>
      </w:r>
      <w:r w:rsidR="003F329B" w:rsidRPr="003F329B">
        <w:rPr>
          <w:position w:val="6"/>
          <w:sz w:val="16"/>
        </w:rPr>
        <w:t>*</w:t>
      </w:r>
      <w:r w:rsidRPr="003F329B">
        <w:t xml:space="preserve">members of the same </w:t>
      </w:r>
      <w:r w:rsidR="003F329B" w:rsidRPr="003F329B">
        <w:rPr>
          <w:position w:val="6"/>
          <w:sz w:val="16"/>
        </w:rPr>
        <w:t>*</w:t>
      </w:r>
      <w:r w:rsidRPr="003F329B">
        <w:t xml:space="preserve">GST group when the payment referred to in </w:t>
      </w:r>
      <w:r w:rsidR="003F329B">
        <w:t>paragraph (</w:t>
      </w:r>
      <w:r w:rsidRPr="003F329B">
        <w:t>1)(a) is made; and</w:t>
      </w:r>
    </w:p>
    <w:p w:rsidR="00977EA2" w:rsidRPr="003F329B" w:rsidRDefault="00977EA2" w:rsidP="00977EA2">
      <w:pPr>
        <w:pStyle w:val="paragraph"/>
      </w:pPr>
      <w:r w:rsidRPr="003F329B">
        <w:tab/>
        <w:t>(b)</w:t>
      </w:r>
      <w:r w:rsidRPr="003F329B">
        <w:tab/>
      </w:r>
      <w:r w:rsidR="003F329B">
        <w:t>paragraph (</w:t>
      </w:r>
      <w:r w:rsidRPr="003F329B">
        <w:t xml:space="preserve">3)(b) does not apply if you and the payer are members of the same </w:t>
      </w:r>
      <w:r w:rsidR="003F329B" w:rsidRPr="003F329B">
        <w:rPr>
          <w:position w:val="6"/>
          <w:sz w:val="16"/>
        </w:rPr>
        <w:t>*</w:t>
      </w:r>
      <w:r w:rsidRPr="003F329B">
        <w:t>GST religious group when that payment is made.</w:t>
      </w:r>
    </w:p>
    <w:p w:rsidR="0063554A" w:rsidRPr="003F329B" w:rsidRDefault="0063554A" w:rsidP="0063554A">
      <w:pPr>
        <w:pStyle w:val="ActHead5"/>
      </w:pPr>
      <w:bookmarkStart w:id="843" w:name="_Toc416266404"/>
      <w:r w:rsidRPr="00AE4251">
        <w:rPr>
          <w:rStyle w:val="CharSectno"/>
        </w:rPr>
        <w:t>134</w:t>
      </w:r>
      <w:r w:rsidR="003F329B" w:rsidRPr="00AE4251">
        <w:rPr>
          <w:rStyle w:val="CharSectno"/>
        </w:rPr>
        <w:noBreakHyphen/>
      </w:r>
      <w:r w:rsidRPr="00AE4251">
        <w:rPr>
          <w:rStyle w:val="CharSectno"/>
        </w:rPr>
        <w:t>15</w:t>
      </w:r>
      <w:r w:rsidRPr="003F329B">
        <w:t xml:space="preserve">  Attribution of decreasing adjustments</w:t>
      </w:r>
      <w:bookmarkEnd w:id="843"/>
    </w:p>
    <w:p w:rsidR="0063554A" w:rsidRPr="003F329B" w:rsidRDefault="0063554A" w:rsidP="0063554A">
      <w:pPr>
        <w:pStyle w:val="subsection"/>
      </w:pPr>
      <w:r w:rsidRPr="003F329B">
        <w:tab/>
        <w:t>(1)</w:t>
      </w:r>
      <w:r w:rsidRPr="003F329B">
        <w:tab/>
        <w:t>If:</w:t>
      </w:r>
    </w:p>
    <w:p w:rsidR="0063554A" w:rsidRPr="003F329B" w:rsidRDefault="0063554A" w:rsidP="0063554A">
      <w:pPr>
        <w:pStyle w:val="paragraph"/>
      </w:pPr>
      <w:r w:rsidRPr="003F329B">
        <w:tab/>
        <w:t>(a)</w:t>
      </w:r>
      <w:r w:rsidRPr="003F329B">
        <w:tab/>
        <w:t xml:space="preserve">you have a </w:t>
      </w:r>
      <w:r w:rsidR="003F329B" w:rsidRPr="003F329B">
        <w:rPr>
          <w:position w:val="6"/>
          <w:sz w:val="16"/>
        </w:rPr>
        <w:t>*</w:t>
      </w:r>
      <w:r w:rsidRPr="003F329B">
        <w:t>decreasing adjustment under section</w:t>
      </w:r>
      <w:r w:rsidR="003F329B">
        <w:t> </w:t>
      </w:r>
      <w:r w:rsidRPr="003F329B">
        <w:t>134</w:t>
      </w:r>
      <w:r w:rsidR="003F329B">
        <w:noBreakHyphen/>
      </w:r>
      <w:r w:rsidRPr="003F329B">
        <w:t>5; and</w:t>
      </w:r>
    </w:p>
    <w:p w:rsidR="0063554A" w:rsidRPr="003F329B" w:rsidRDefault="0063554A" w:rsidP="0063554A">
      <w:pPr>
        <w:pStyle w:val="paragraph"/>
      </w:pPr>
      <w:r w:rsidRPr="003F329B">
        <w:tab/>
        <w:t>(b)</w:t>
      </w:r>
      <w:r w:rsidRPr="003F329B">
        <w:tab/>
        <w:t xml:space="preserve">you do not hold a </w:t>
      </w:r>
      <w:r w:rsidR="003F329B" w:rsidRPr="003F329B">
        <w:rPr>
          <w:position w:val="6"/>
          <w:sz w:val="16"/>
        </w:rPr>
        <w:t>*</w:t>
      </w:r>
      <w:r w:rsidRPr="003F329B">
        <w:t xml:space="preserve">third party adjustment note for the adjustment when you give to the Commissioner a </w:t>
      </w:r>
      <w:r w:rsidR="003F329B" w:rsidRPr="003F329B">
        <w:rPr>
          <w:position w:val="6"/>
          <w:sz w:val="16"/>
        </w:rPr>
        <w:t>*</w:t>
      </w:r>
      <w:r w:rsidRPr="003F329B">
        <w:t>GST return for the tax period to which the adjustment (or any part of the adjustment) would otherwise be attributable;</w:t>
      </w:r>
    </w:p>
    <w:p w:rsidR="0063554A" w:rsidRPr="003F329B" w:rsidRDefault="0063554A" w:rsidP="0063554A">
      <w:pPr>
        <w:pStyle w:val="subsection2"/>
      </w:pPr>
      <w:r w:rsidRPr="003F329B">
        <w:t>then:</w:t>
      </w:r>
    </w:p>
    <w:p w:rsidR="0063554A" w:rsidRPr="003F329B" w:rsidRDefault="0063554A" w:rsidP="0063554A">
      <w:pPr>
        <w:pStyle w:val="paragraph"/>
      </w:pPr>
      <w:r w:rsidRPr="003F329B">
        <w:tab/>
        <w:t>(c)</w:t>
      </w:r>
      <w:r w:rsidRPr="003F329B">
        <w:tab/>
        <w:t>the adjustment (including any part of the adjustment) is not attributable to that tax period; and</w:t>
      </w:r>
    </w:p>
    <w:p w:rsidR="0063554A" w:rsidRPr="003F329B" w:rsidRDefault="0063554A" w:rsidP="0063554A">
      <w:pPr>
        <w:pStyle w:val="paragraph"/>
      </w:pPr>
      <w:r w:rsidRPr="003F329B">
        <w:tab/>
        <w:t>(d)</w:t>
      </w:r>
      <w:r w:rsidRPr="003F329B">
        <w:tab/>
        <w:t>the adjustment (or part) is attributable to the first tax period for which you give to the Commissioner a GST return at a time when you hold that third party adjustment note.</w:t>
      </w:r>
    </w:p>
    <w:p w:rsidR="0063554A" w:rsidRPr="003F329B" w:rsidRDefault="0063554A" w:rsidP="0063554A">
      <w:pPr>
        <w:pStyle w:val="subsection2"/>
      </w:pPr>
      <w:r w:rsidRPr="003F329B">
        <w:t>However, this subsection does not apply in circumstances of a kind determined by the Commissioner, by legislative instrument, to be circumstances in which the requirement for an adjustment note does not apply.</w:t>
      </w:r>
    </w:p>
    <w:p w:rsidR="0063554A" w:rsidRPr="003F329B" w:rsidRDefault="0063554A" w:rsidP="0063554A">
      <w:pPr>
        <w:pStyle w:val="notetext"/>
      </w:pPr>
      <w:r w:rsidRPr="003F329B">
        <w:t>Note:</w:t>
      </w:r>
      <w:r w:rsidRPr="003F329B">
        <w:tab/>
        <w:t>For the giving of GST returns to the Commissioner, see Division</w:t>
      </w:r>
      <w:r w:rsidR="003F329B">
        <w:t> </w:t>
      </w:r>
      <w:r w:rsidRPr="003F329B">
        <w:t>31.</w:t>
      </w:r>
    </w:p>
    <w:p w:rsidR="0063554A" w:rsidRPr="003F329B" w:rsidRDefault="0063554A" w:rsidP="0063554A">
      <w:pPr>
        <w:pStyle w:val="subsection"/>
      </w:pPr>
      <w:r w:rsidRPr="003F329B">
        <w:tab/>
        <w:t>(2)</w:t>
      </w:r>
      <w:r w:rsidRPr="003F329B">
        <w:tab/>
        <w:t xml:space="preserve">This section does not apply to a </w:t>
      </w:r>
      <w:r w:rsidR="003F329B" w:rsidRPr="003F329B">
        <w:rPr>
          <w:position w:val="6"/>
          <w:sz w:val="16"/>
        </w:rPr>
        <w:t>*</w:t>
      </w:r>
      <w:r w:rsidRPr="003F329B">
        <w:t>decreasing adjustment of an amount that does not exceed the amount provided for under subsection</w:t>
      </w:r>
      <w:r w:rsidR="003F329B">
        <w:t> </w:t>
      </w:r>
      <w:r w:rsidRPr="003F329B">
        <w:t>29</w:t>
      </w:r>
      <w:r w:rsidR="003F329B">
        <w:noBreakHyphen/>
      </w:r>
      <w:r w:rsidRPr="003F329B">
        <w:t>80(2).</w:t>
      </w:r>
    </w:p>
    <w:p w:rsidR="0063554A" w:rsidRPr="003F329B" w:rsidRDefault="0063554A" w:rsidP="0063554A">
      <w:pPr>
        <w:pStyle w:val="subsection"/>
      </w:pPr>
      <w:r w:rsidRPr="003F329B">
        <w:tab/>
        <w:t>(3)</w:t>
      </w:r>
      <w:r w:rsidRPr="003F329B">
        <w:tab/>
        <w:t>This section has effect despite section</w:t>
      </w:r>
      <w:r w:rsidR="003F329B">
        <w:t> </w:t>
      </w:r>
      <w:r w:rsidRPr="003F329B">
        <w:t>29</w:t>
      </w:r>
      <w:r w:rsidR="003F329B">
        <w:noBreakHyphen/>
      </w:r>
      <w:r w:rsidRPr="003F329B">
        <w:t>20 (which is about attributing adjustments).</w:t>
      </w:r>
    </w:p>
    <w:p w:rsidR="0063554A" w:rsidRPr="003F329B" w:rsidRDefault="0063554A" w:rsidP="0063554A">
      <w:pPr>
        <w:pStyle w:val="ActHead5"/>
      </w:pPr>
      <w:bookmarkStart w:id="844" w:name="_Toc416266405"/>
      <w:r w:rsidRPr="00AE4251">
        <w:rPr>
          <w:rStyle w:val="CharSectno"/>
        </w:rPr>
        <w:t>134</w:t>
      </w:r>
      <w:r w:rsidR="003F329B" w:rsidRPr="00AE4251">
        <w:rPr>
          <w:rStyle w:val="CharSectno"/>
        </w:rPr>
        <w:noBreakHyphen/>
      </w:r>
      <w:r w:rsidRPr="00AE4251">
        <w:rPr>
          <w:rStyle w:val="CharSectno"/>
        </w:rPr>
        <w:t>20</w:t>
      </w:r>
      <w:r w:rsidRPr="003F329B">
        <w:t xml:space="preserve">  Third party adjustment notes</w:t>
      </w:r>
      <w:bookmarkEnd w:id="844"/>
    </w:p>
    <w:p w:rsidR="0063554A" w:rsidRPr="003F329B" w:rsidRDefault="0063554A" w:rsidP="0063554A">
      <w:pPr>
        <w:pStyle w:val="subsection"/>
      </w:pPr>
      <w:r w:rsidRPr="003F329B">
        <w:tab/>
        <w:t>(1)</w:t>
      </w:r>
      <w:r w:rsidRPr="003F329B">
        <w:tab/>
        <w:t xml:space="preserve">A </w:t>
      </w:r>
      <w:r w:rsidRPr="003F329B">
        <w:rPr>
          <w:b/>
          <w:i/>
        </w:rPr>
        <w:t>third party adjustment note</w:t>
      </w:r>
      <w:r w:rsidRPr="003F329B">
        <w:t xml:space="preserve"> for a </w:t>
      </w:r>
      <w:r w:rsidR="003F329B" w:rsidRPr="003F329B">
        <w:rPr>
          <w:position w:val="6"/>
          <w:sz w:val="16"/>
        </w:rPr>
        <w:t>*</w:t>
      </w:r>
      <w:r w:rsidRPr="003F329B">
        <w:t>decreasing adjustment that you have under section</w:t>
      </w:r>
      <w:r w:rsidR="003F329B">
        <w:t> </w:t>
      </w:r>
      <w:r w:rsidRPr="003F329B">
        <w:t>134</w:t>
      </w:r>
      <w:r w:rsidR="003F329B">
        <w:noBreakHyphen/>
      </w:r>
      <w:r w:rsidRPr="003F329B">
        <w:t>5 is a document:</w:t>
      </w:r>
    </w:p>
    <w:p w:rsidR="0063554A" w:rsidRPr="003F329B" w:rsidRDefault="0063554A" w:rsidP="0063554A">
      <w:pPr>
        <w:pStyle w:val="paragraph"/>
      </w:pPr>
      <w:r w:rsidRPr="003F329B">
        <w:tab/>
        <w:t>(a)</w:t>
      </w:r>
      <w:r w:rsidRPr="003F329B">
        <w:tab/>
        <w:t>that is created by you; and</w:t>
      </w:r>
    </w:p>
    <w:p w:rsidR="0063554A" w:rsidRPr="003F329B" w:rsidRDefault="0063554A" w:rsidP="0063554A">
      <w:pPr>
        <w:pStyle w:val="paragraph"/>
      </w:pPr>
      <w:r w:rsidRPr="003F329B">
        <w:tab/>
        <w:t>(b)</w:t>
      </w:r>
      <w:r w:rsidRPr="003F329B">
        <w:tab/>
        <w:t xml:space="preserve">a copy of which is given, in the circumstances set out in </w:t>
      </w:r>
      <w:r w:rsidR="003F329B">
        <w:t>subsection (</w:t>
      </w:r>
      <w:r w:rsidRPr="003F329B">
        <w:t>2), to the entity that received the payment that gave rise to the adjustment; and</w:t>
      </w:r>
    </w:p>
    <w:p w:rsidR="0063554A" w:rsidRPr="003F329B" w:rsidRDefault="0063554A" w:rsidP="0063554A">
      <w:pPr>
        <w:pStyle w:val="paragraph"/>
      </w:pPr>
      <w:r w:rsidRPr="003F329B">
        <w:tab/>
        <w:t>(c)</w:t>
      </w:r>
      <w:r w:rsidRPr="003F329B">
        <w:tab/>
        <w:t xml:space="preserve">that sets out your </w:t>
      </w:r>
      <w:r w:rsidR="003F329B" w:rsidRPr="003F329B">
        <w:rPr>
          <w:position w:val="6"/>
          <w:sz w:val="16"/>
        </w:rPr>
        <w:t>*</w:t>
      </w:r>
      <w:r w:rsidRPr="003F329B">
        <w:t>ABN; and</w:t>
      </w:r>
    </w:p>
    <w:p w:rsidR="0063554A" w:rsidRPr="003F329B" w:rsidRDefault="0063554A" w:rsidP="0063554A">
      <w:pPr>
        <w:pStyle w:val="paragraph"/>
      </w:pPr>
      <w:r w:rsidRPr="003F329B">
        <w:tab/>
        <w:t>(d)</w:t>
      </w:r>
      <w:r w:rsidRPr="003F329B">
        <w:tab/>
        <w:t>that contains such other information as the Commissioner determines in writing; and</w:t>
      </w:r>
    </w:p>
    <w:p w:rsidR="0063554A" w:rsidRPr="003F329B" w:rsidRDefault="0063554A" w:rsidP="0063554A">
      <w:pPr>
        <w:pStyle w:val="paragraph"/>
      </w:pPr>
      <w:r w:rsidRPr="003F329B">
        <w:tab/>
        <w:t>(e)</w:t>
      </w:r>
      <w:r w:rsidRPr="003F329B">
        <w:tab/>
        <w:t xml:space="preserve">that is in the </w:t>
      </w:r>
      <w:r w:rsidR="003F329B" w:rsidRPr="003F329B">
        <w:rPr>
          <w:position w:val="6"/>
          <w:sz w:val="16"/>
        </w:rPr>
        <w:t>*</w:t>
      </w:r>
      <w:r w:rsidRPr="003F329B">
        <w:t>approved form.</w:t>
      </w:r>
    </w:p>
    <w:p w:rsidR="0063554A" w:rsidRPr="003F329B" w:rsidRDefault="0063554A" w:rsidP="0063554A">
      <w:pPr>
        <w:pStyle w:val="subsection2"/>
      </w:pPr>
      <w:r w:rsidRPr="003F329B">
        <w:t>However, the Commissioner may treat as a third party adjustment note a particular document that is not a third party adjustment note.</w:t>
      </w:r>
    </w:p>
    <w:p w:rsidR="0063554A" w:rsidRPr="003F329B" w:rsidRDefault="0063554A" w:rsidP="0063554A">
      <w:pPr>
        <w:pStyle w:val="subsection"/>
      </w:pPr>
      <w:r w:rsidRPr="003F329B">
        <w:tab/>
        <w:t>(2)</w:t>
      </w:r>
      <w:r w:rsidRPr="003F329B">
        <w:tab/>
        <w:t>You must give the copy of the document to the entity that received the payment:</w:t>
      </w:r>
    </w:p>
    <w:p w:rsidR="0063554A" w:rsidRPr="003F329B" w:rsidRDefault="0063554A" w:rsidP="0063554A">
      <w:pPr>
        <w:pStyle w:val="paragraph"/>
      </w:pPr>
      <w:r w:rsidRPr="003F329B">
        <w:tab/>
        <w:t>(a)</w:t>
      </w:r>
      <w:r w:rsidRPr="003F329B">
        <w:tab/>
        <w:t>within 28 days after the entity requests you to give the copy; or</w:t>
      </w:r>
    </w:p>
    <w:p w:rsidR="0063554A" w:rsidRPr="003F329B" w:rsidRDefault="0063554A" w:rsidP="0063554A">
      <w:pPr>
        <w:pStyle w:val="paragraph"/>
      </w:pPr>
      <w:r w:rsidRPr="003F329B">
        <w:tab/>
        <w:t>(b)</w:t>
      </w:r>
      <w:r w:rsidRPr="003F329B">
        <w:tab/>
        <w:t xml:space="preserve">if you become aware of the </w:t>
      </w:r>
      <w:r w:rsidR="003F329B" w:rsidRPr="003F329B">
        <w:rPr>
          <w:position w:val="6"/>
          <w:sz w:val="16"/>
        </w:rPr>
        <w:t>*</w:t>
      </w:r>
      <w:r w:rsidRPr="003F329B">
        <w:t xml:space="preserve">adjustment before the copy is requested—within 28 days, or such other number of days as the Commissioner determines under </w:t>
      </w:r>
      <w:r w:rsidR="003F329B">
        <w:t>subsection (</w:t>
      </w:r>
      <w:r w:rsidRPr="003F329B">
        <w:t>4) or (6), after becoming aware of the adjustment.</w:t>
      </w:r>
    </w:p>
    <w:p w:rsidR="0063554A" w:rsidRPr="003F329B" w:rsidRDefault="0063554A" w:rsidP="0063554A">
      <w:pPr>
        <w:pStyle w:val="subsection"/>
      </w:pPr>
      <w:r w:rsidRPr="003F329B">
        <w:tab/>
        <w:t>(3)</w:t>
      </w:r>
      <w:r w:rsidRPr="003F329B">
        <w:tab/>
      </w:r>
      <w:r w:rsidR="003F329B">
        <w:t>Subsection (</w:t>
      </w:r>
      <w:r w:rsidRPr="003F329B">
        <w:t xml:space="preserve">2) does not apply to an </w:t>
      </w:r>
      <w:r w:rsidR="003F329B" w:rsidRPr="003F329B">
        <w:rPr>
          <w:position w:val="6"/>
          <w:sz w:val="16"/>
        </w:rPr>
        <w:t>*</w:t>
      </w:r>
      <w:r w:rsidRPr="003F329B">
        <w:t>adjustment of an amount that does not exceed the amount provided for under subsection</w:t>
      </w:r>
      <w:r w:rsidR="003F329B">
        <w:t> </w:t>
      </w:r>
      <w:r w:rsidRPr="003F329B">
        <w:t>29</w:t>
      </w:r>
      <w:r w:rsidR="003F329B">
        <w:noBreakHyphen/>
      </w:r>
      <w:r w:rsidRPr="003F329B">
        <w:t>80(2).</w:t>
      </w:r>
    </w:p>
    <w:p w:rsidR="0063554A" w:rsidRPr="003F329B" w:rsidRDefault="0063554A" w:rsidP="0063554A">
      <w:pPr>
        <w:pStyle w:val="subsection"/>
      </w:pPr>
      <w:r w:rsidRPr="003F329B">
        <w:tab/>
        <w:t>(4)</w:t>
      </w:r>
      <w:r w:rsidRPr="003F329B">
        <w:tab/>
        <w:t xml:space="preserve">The Commissioner may determine in writing that </w:t>
      </w:r>
      <w:r w:rsidR="003F329B">
        <w:t>paragraph (</w:t>
      </w:r>
      <w:r w:rsidRPr="003F329B">
        <w:t>2)(b) has effect, in relation to a particular document, as if the number of days referred to in that paragraph is the number of days specified in the determination.</w:t>
      </w:r>
    </w:p>
    <w:p w:rsidR="0063554A" w:rsidRPr="003F329B" w:rsidRDefault="0063554A" w:rsidP="0063554A">
      <w:pPr>
        <w:pStyle w:val="subsection"/>
      </w:pPr>
      <w:r w:rsidRPr="003F329B">
        <w:tab/>
        <w:t>(5)</w:t>
      </w:r>
      <w:r w:rsidRPr="003F329B">
        <w:tab/>
        <w:t xml:space="preserve">A determination made under </w:t>
      </w:r>
      <w:r w:rsidR="003F329B">
        <w:t>subsection (</w:t>
      </w:r>
      <w:r w:rsidRPr="003F329B">
        <w:t>4) is not a legislative instrument.</w:t>
      </w:r>
    </w:p>
    <w:p w:rsidR="0063554A" w:rsidRPr="003F329B" w:rsidRDefault="0063554A" w:rsidP="0063554A">
      <w:pPr>
        <w:pStyle w:val="subsection"/>
      </w:pPr>
      <w:r w:rsidRPr="003F329B">
        <w:tab/>
        <w:t>(6)</w:t>
      </w:r>
      <w:r w:rsidRPr="003F329B">
        <w:tab/>
        <w:t xml:space="preserve">The Commissioner may determine, by legislative instrument, circumstances in which </w:t>
      </w:r>
      <w:r w:rsidR="003F329B">
        <w:t>paragraph (</w:t>
      </w:r>
      <w:r w:rsidRPr="003F329B">
        <w:t>2)(b) has effect, in relation to those circumstances, as if the number of days referred to in that paragraph is the number of days specified in the determination.</w:t>
      </w:r>
    </w:p>
    <w:p w:rsidR="0063554A" w:rsidRPr="003F329B" w:rsidRDefault="0063554A" w:rsidP="0063554A">
      <w:pPr>
        <w:pStyle w:val="subsection"/>
      </w:pPr>
      <w:r w:rsidRPr="003F329B">
        <w:tab/>
        <w:t>(7)</w:t>
      </w:r>
      <w:r w:rsidRPr="003F329B">
        <w:tab/>
        <w:t xml:space="preserve">A determination made under </w:t>
      </w:r>
      <w:r w:rsidR="003F329B">
        <w:t>subsection (</w:t>
      </w:r>
      <w:r w:rsidRPr="003F329B">
        <w:t xml:space="preserve">4) has effect despite any determination made under </w:t>
      </w:r>
      <w:r w:rsidR="003F329B">
        <w:t>subsection (</w:t>
      </w:r>
      <w:r w:rsidRPr="003F329B">
        <w:t>6).</w:t>
      </w:r>
    </w:p>
    <w:p w:rsidR="0063554A" w:rsidRPr="003F329B" w:rsidRDefault="0063554A" w:rsidP="0063554A">
      <w:pPr>
        <w:pStyle w:val="ActHead5"/>
      </w:pPr>
      <w:bookmarkStart w:id="845" w:name="_Toc416266406"/>
      <w:r w:rsidRPr="00AE4251">
        <w:rPr>
          <w:rStyle w:val="CharSectno"/>
        </w:rPr>
        <w:t>134</w:t>
      </w:r>
      <w:r w:rsidR="003F329B" w:rsidRPr="00AE4251">
        <w:rPr>
          <w:rStyle w:val="CharSectno"/>
        </w:rPr>
        <w:noBreakHyphen/>
      </w:r>
      <w:r w:rsidRPr="00AE4251">
        <w:rPr>
          <w:rStyle w:val="CharSectno"/>
        </w:rPr>
        <w:t>25</w:t>
      </w:r>
      <w:r w:rsidRPr="003F329B">
        <w:t xml:space="preserve">  Adjustment events do not arise</w:t>
      </w:r>
      <w:bookmarkEnd w:id="845"/>
    </w:p>
    <w:p w:rsidR="0063554A" w:rsidRPr="003F329B" w:rsidRDefault="0063554A" w:rsidP="0063554A">
      <w:pPr>
        <w:pStyle w:val="subsection"/>
      </w:pPr>
      <w:r w:rsidRPr="003F329B">
        <w:tab/>
      </w:r>
      <w:r w:rsidRPr="003F329B">
        <w:tab/>
        <w:t xml:space="preserve">To avoid doubt, a payment that gives rise to an </w:t>
      </w:r>
      <w:r w:rsidR="003F329B" w:rsidRPr="003F329B">
        <w:rPr>
          <w:position w:val="6"/>
          <w:sz w:val="16"/>
        </w:rPr>
        <w:t>*</w:t>
      </w:r>
      <w:r w:rsidRPr="003F329B">
        <w:t xml:space="preserve">adjustment under this </w:t>
      </w:r>
      <w:r w:rsidR="00A53099" w:rsidRPr="003F329B">
        <w:t>Division</w:t>
      </w:r>
      <w:r w:rsidR="00A36DB5" w:rsidRPr="003F329B">
        <w:t xml:space="preserve"> </w:t>
      </w:r>
      <w:r w:rsidRPr="003F329B">
        <w:t xml:space="preserve">cannot give rise to an </w:t>
      </w:r>
      <w:r w:rsidR="003F329B" w:rsidRPr="003F329B">
        <w:rPr>
          <w:position w:val="6"/>
          <w:sz w:val="16"/>
        </w:rPr>
        <w:t>*</w:t>
      </w:r>
      <w:r w:rsidRPr="003F329B">
        <w:t>adjustment event.</w:t>
      </w:r>
    </w:p>
    <w:p w:rsidR="00B076BE" w:rsidRPr="003F329B" w:rsidRDefault="00B076BE" w:rsidP="00B076BE">
      <w:pPr>
        <w:pStyle w:val="ActHead5"/>
      </w:pPr>
      <w:bookmarkStart w:id="846" w:name="_Toc416266407"/>
      <w:r w:rsidRPr="00AE4251">
        <w:rPr>
          <w:rStyle w:val="CharSectno"/>
        </w:rPr>
        <w:t>134</w:t>
      </w:r>
      <w:r w:rsidR="003F329B" w:rsidRPr="00AE4251">
        <w:rPr>
          <w:rStyle w:val="CharSectno"/>
        </w:rPr>
        <w:noBreakHyphen/>
      </w:r>
      <w:r w:rsidRPr="00AE4251">
        <w:rPr>
          <w:rStyle w:val="CharSectno"/>
        </w:rPr>
        <w:t>30</w:t>
      </w:r>
      <w:r w:rsidRPr="003F329B">
        <w:t xml:space="preserve">  Application of sections</w:t>
      </w:r>
      <w:r w:rsidR="003F329B">
        <w:t> </w:t>
      </w:r>
      <w:r w:rsidRPr="003F329B">
        <w:t>48</w:t>
      </w:r>
      <w:r w:rsidR="003F329B">
        <w:noBreakHyphen/>
      </w:r>
      <w:r w:rsidRPr="003F329B">
        <w:t>55 and 49</w:t>
      </w:r>
      <w:r w:rsidR="003F329B">
        <w:noBreakHyphen/>
      </w:r>
      <w:r w:rsidRPr="003F329B">
        <w:t>50</w:t>
      </w:r>
      <w:bookmarkEnd w:id="846"/>
    </w:p>
    <w:p w:rsidR="00B076BE" w:rsidRPr="003F329B" w:rsidRDefault="00B076BE" w:rsidP="00B076BE">
      <w:pPr>
        <w:pStyle w:val="subsection"/>
      </w:pPr>
      <w:r w:rsidRPr="003F329B">
        <w:tab/>
        <w:t>(1)</w:t>
      </w:r>
      <w:r w:rsidRPr="003F329B">
        <w:tab/>
        <w:t>For the purposes of working out whether you have an adjustment under this Division, disregard sections</w:t>
      </w:r>
      <w:r w:rsidR="003F329B">
        <w:t> </w:t>
      </w:r>
      <w:r w:rsidRPr="003F329B">
        <w:t>48</w:t>
      </w:r>
      <w:r w:rsidR="003F329B">
        <w:noBreakHyphen/>
      </w:r>
      <w:r w:rsidRPr="003F329B">
        <w:t>55 and 49</w:t>
      </w:r>
      <w:r w:rsidR="003F329B">
        <w:noBreakHyphen/>
      </w:r>
      <w:r w:rsidRPr="003F329B">
        <w:t>50.</w:t>
      </w:r>
    </w:p>
    <w:p w:rsidR="00B076BE" w:rsidRPr="003F329B" w:rsidRDefault="00B076BE" w:rsidP="00B076BE">
      <w:pPr>
        <w:pStyle w:val="subsection"/>
      </w:pPr>
      <w:r w:rsidRPr="003F329B">
        <w:tab/>
        <w:t>(2)</w:t>
      </w:r>
      <w:r w:rsidRPr="003F329B">
        <w:tab/>
        <w:t>However, this section does not affect the application of sections</w:t>
      </w:r>
      <w:r w:rsidR="003F329B">
        <w:t> </w:t>
      </w:r>
      <w:r w:rsidRPr="003F329B">
        <w:t>48</w:t>
      </w:r>
      <w:r w:rsidR="003F329B">
        <w:noBreakHyphen/>
      </w:r>
      <w:r w:rsidRPr="003F329B">
        <w:t>55 and 49</w:t>
      </w:r>
      <w:r w:rsidR="003F329B">
        <w:noBreakHyphen/>
      </w:r>
      <w:r w:rsidRPr="003F329B">
        <w:t>50 for the purposes of working out the amount of an adjustment under this Division.</w:t>
      </w:r>
    </w:p>
    <w:p w:rsidR="00B076BE" w:rsidRPr="003F329B" w:rsidRDefault="00B076BE" w:rsidP="00B076BE">
      <w:pPr>
        <w:pStyle w:val="notetext"/>
      </w:pPr>
      <w:r w:rsidRPr="003F329B">
        <w:t>Note:</w:t>
      </w:r>
      <w:r w:rsidRPr="003F329B">
        <w:tab/>
        <w:t>Sections</w:t>
      </w:r>
      <w:r w:rsidR="003F329B">
        <w:t> </w:t>
      </w:r>
      <w:r w:rsidRPr="003F329B">
        <w:t>48</w:t>
      </w:r>
      <w:r w:rsidR="003F329B">
        <w:noBreakHyphen/>
      </w:r>
      <w:r w:rsidRPr="003F329B">
        <w:t>55 and 49</w:t>
      </w:r>
      <w:r w:rsidR="003F329B">
        <w:noBreakHyphen/>
      </w:r>
      <w:r w:rsidRPr="003F329B">
        <w:t>50 require GST groups and GST religious groups to be treated as single entities for the purposes of adjustments.</w:t>
      </w:r>
    </w:p>
    <w:p w:rsidR="00300522" w:rsidRPr="003F329B" w:rsidRDefault="00300522" w:rsidP="00A36DB5">
      <w:pPr>
        <w:pStyle w:val="ActHead3"/>
        <w:pageBreakBefore/>
      </w:pPr>
      <w:bookmarkStart w:id="847" w:name="_Toc416266408"/>
      <w:r w:rsidRPr="00AE4251">
        <w:rPr>
          <w:rStyle w:val="CharDivNo"/>
        </w:rPr>
        <w:t>Division</w:t>
      </w:r>
      <w:r w:rsidR="003F329B" w:rsidRPr="00AE4251">
        <w:rPr>
          <w:rStyle w:val="CharDivNo"/>
        </w:rPr>
        <w:t> </w:t>
      </w:r>
      <w:r w:rsidRPr="00AE4251">
        <w:rPr>
          <w:rStyle w:val="CharDivNo"/>
        </w:rPr>
        <w:t>135</w:t>
      </w:r>
      <w:r w:rsidRPr="003F329B">
        <w:t>—</w:t>
      </w:r>
      <w:r w:rsidRPr="00AE4251">
        <w:rPr>
          <w:rStyle w:val="CharDivText"/>
        </w:rPr>
        <w:t>Supplies of going concerns</w:t>
      </w:r>
      <w:bookmarkEnd w:id="847"/>
    </w:p>
    <w:p w:rsidR="00300522" w:rsidRPr="003F329B" w:rsidRDefault="00300522" w:rsidP="00300522">
      <w:pPr>
        <w:pStyle w:val="ActHead5"/>
      </w:pPr>
      <w:bookmarkStart w:id="848" w:name="_Toc416266409"/>
      <w:r w:rsidRPr="00AE4251">
        <w:rPr>
          <w:rStyle w:val="CharSectno"/>
        </w:rPr>
        <w:t>135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48"/>
    </w:p>
    <w:p w:rsidR="00300522" w:rsidRPr="003F329B" w:rsidRDefault="00300522" w:rsidP="00300522">
      <w:pPr>
        <w:pStyle w:val="BoxText"/>
      </w:pPr>
      <w:r w:rsidRPr="003F329B">
        <w:t>The recipient of a supply of a going concern has an increasing adjustment to take into account the proportion (if any) of supplies that will be made in running the concern and that will not be taxable supplies or GST</w:t>
      </w:r>
      <w:r w:rsidR="003F329B">
        <w:noBreakHyphen/>
      </w:r>
      <w:r w:rsidRPr="003F329B">
        <w:t>free supplies. Later adjustments are needed if this proportion changes over time.</w:t>
      </w:r>
    </w:p>
    <w:p w:rsidR="00300522" w:rsidRPr="003F329B" w:rsidRDefault="00300522" w:rsidP="00300522">
      <w:pPr>
        <w:pStyle w:val="ActHead5"/>
      </w:pPr>
      <w:bookmarkStart w:id="849" w:name="_Toc416266410"/>
      <w:r w:rsidRPr="00AE4251">
        <w:rPr>
          <w:rStyle w:val="CharSectno"/>
        </w:rPr>
        <w:t>135</w:t>
      </w:r>
      <w:r w:rsidR="003F329B" w:rsidRPr="00AE4251">
        <w:rPr>
          <w:rStyle w:val="CharSectno"/>
        </w:rPr>
        <w:noBreakHyphen/>
      </w:r>
      <w:r w:rsidRPr="00AE4251">
        <w:rPr>
          <w:rStyle w:val="CharSectno"/>
        </w:rPr>
        <w:t>5</w:t>
      </w:r>
      <w:r w:rsidRPr="003F329B">
        <w:t xml:space="preserve">  Initial adjustments for supplies of going concerns</w:t>
      </w:r>
      <w:bookmarkEnd w:id="849"/>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are the </w:t>
      </w:r>
      <w:r w:rsidR="003F329B" w:rsidRPr="003F329B">
        <w:rPr>
          <w:position w:val="6"/>
          <w:sz w:val="16"/>
          <w:szCs w:val="16"/>
        </w:rPr>
        <w:t>*</w:t>
      </w:r>
      <w:r w:rsidRPr="003F329B">
        <w:t xml:space="preserve">recipient of a </w:t>
      </w:r>
      <w:r w:rsidR="003F329B" w:rsidRPr="003F329B">
        <w:rPr>
          <w:position w:val="6"/>
          <w:sz w:val="16"/>
          <w:szCs w:val="16"/>
        </w:rPr>
        <w:t>*</w:t>
      </w:r>
      <w:r w:rsidRPr="003F329B">
        <w:t xml:space="preserve">supply of a going concern, or a supply that is </w:t>
      </w:r>
      <w:r w:rsidR="003F329B" w:rsidRPr="003F329B">
        <w:rPr>
          <w:position w:val="6"/>
          <w:sz w:val="16"/>
          <w:szCs w:val="16"/>
        </w:rPr>
        <w:t>*</w:t>
      </w:r>
      <w:r w:rsidRPr="003F329B">
        <w:t>GST</w:t>
      </w:r>
      <w:r w:rsidR="003F329B">
        <w:noBreakHyphen/>
      </w:r>
      <w:r w:rsidRPr="003F329B">
        <w:t>free under section</w:t>
      </w:r>
      <w:r w:rsidR="003F329B">
        <w:t> </w:t>
      </w:r>
      <w:r w:rsidRPr="003F329B">
        <w:t>38</w:t>
      </w:r>
      <w:r w:rsidR="003F329B">
        <w:noBreakHyphen/>
      </w:r>
      <w:r w:rsidRPr="003F329B">
        <w:t>480; and</w:t>
      </w:r>
    </w:p>
    <w:p w:rsidR="00300522" w:rsidRPr="003F329B" w:rsidRDefault="00300522" w:rsidP="00300522">
      <w:pPr>
        <w:pStyle w:val="paragraph"/>
      </w:pPr>
      <w:r w:rsidRPr="003F329B">
        <w:tab/>
        <w:t>(b)</w:t>
      </w:r>
      <w:r w:rsidRPr="003F329B">
        <w:tab/>
        <w:t xml:space="preserve">you intend that some or all of the supplies made through the </w:t>
      </w:r>
      <w:r w:rsidR="003F329B" w:rsidRPr="003F329B">
        <w:rPr>
          <w:position w:val="6"/>
          <w:sz w:val="16"/>
          <w:szCs w:val="16"/>
        </w:rPr>
        <w:t>*</w:t>
      </w:r>
      <w:r w:rsidRPr="003F329B">
        <w:t xml:space="preserve">enterprise to which the supply relates will be supplies that are neither </w:t>
      </w:r>
      <w:r w:rsidR="003F329B" w:rsidRPr="003F329B">
        <w:rPr>
          <w:position w:val="6"/>
          <w:sz w:val="16"/>
          <w:szCs w:val="16"/>
        </w:rPr>
        <w:t>*</w:t>
      </w:r>
      <w:r w:rsidRPr="003F329B">
        <w:t xml:space="preserve">taxable supplies nor </w:t>
      </w:r>
      <w:r w:rsidR="003F329B" w:rsidRPr="003F329B">
        <w:rPr>
          <w:position w:val="6"/>
          <w:sz w:val="16"/>
          <w:szCs w:val="16"/>
        </w:rPr>
        <w:t>*</w:t>
      </w:r>
      <w:r w:rsidRPr="003F329B">
        <w:t>GST</w:t>
      </w:r>
      <w:r w:rsidR="003F329B">
        <w:noBreakHyphen/>
      </w:r>
      <w:r w:rsidRPr="003F329B">
        <w:t>free supplies.</w:t>
      </w:r>
    </w:p>
    <w:p w:rsidR="00300522" w:rsidRPr="003F329B" w:rsidRDefault="00300522" w:rsidP="00300522">
      <w:pPr>
        <w:pStyle w:val="subsection"/>
      </w:pPr>
      <w:r w:rsidRPr="003F329B">
        <w:tab/>
        <w:t>(2)</w:t>
      </w:r>
      <w:r w:rsidRPr="003F329B">
        <w:tab/>
        <w:t>The amount of the increasing adjustment is as follows:</w:t>
      </w:r>
    </w:p>
    <w:p w:rsidR="00300522" w:rsidRPr="003F329B" w:rsidRDefault="00143843" w:rsidP="00A53099">
      <w:pPr>
        <w:pStyle w:val="Formula"/>
        <w:spacing w:before="120" w:after="120"/>
      </w:pPr>
      <w:r w:rsidRPr="003F329B">
        <w:rPr>
          <w:noProof/>
        </w:rPr>
        <w:drawing>
          <wp:inline distT="0" distB="0" distL="0" distR="0" wp14:anchorId="18944132" wp14:editId="0A95EC2A">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proportion of non</w:t>
      </w:r>
      <w:r w:rsidR="003F329B">
        <w:rPr>
          <w:b/>
          <w:bCs/>
          <w:i/>
          <w:iCs/>
        </w:rPr>
        <w:noBreakHyphen/>
      </w:r>
      <w:r w:rsidRPr="003F329B">
        <w:rPr>
          <w:b/>
          <w:bCs/>
          <w:i/>
          <w:iCs/>
        </w:rPr>
        <w:t>creditable use</w:t>
      </w:r>
      <w:r w:rsidRPr="003F329B">
        <w:t xml:space="preserve"> is the proportion of all the supplies made through the </w:t>
      </w:r>
      <w:r w:rsidR="003F329B" w:rsidRPr="003F329B">
        <w:rPr>
          <w:position w:val="6"/>
          <w:sz w:val="16"/>
          <w:szCs w:val="16"/>
        </w:rPr>
        <w:t>*</w:t>
      </w:r>
      <w:r w:rsidRPr="003F329B">
        <w:t xml:space="preserve">enterprise that you intend will be supplies that are neither </w:t>
      </w:r>
      <w:r w:rsidR="003F329B" w:rsidRPr="003F329B">
        <w:rPr>
          <w:position w:val="6"/>
          <w:sz w:val="16"/>
          <w:szCs w:val="16"/>
        </w:rPr>
        <w:t>*</w:t>
      </w:r>
      <w:r w:rsidRPr="003F329B">
        <w:t xml:space="preserve">taxable supplies nor </w:t>
      </w:r>
      <w:r w:rsidR="003F329B" w:rsidRPr="003F329B">
        <w:rPr>
          <w:position w:val="6"/>
          <w:sz w:val="16"/>
          <w:szCs w:val="16"/>
        </w:rPr>
        <w:t>*</w:t>
      </w:r>
      <w:r w:rsidRPr="003F329B">
        <w:t>GST</w:t>
      </w:r>
      <w:r w:rsidR="003F329B">
        <w:noBreakHyphen/>
      </w:r>
      <w:r w:rsidRPr="003F329B">
        <w:t xml:space="preserve">free supplies, expressed as a percentage worked out on the basis of the </w:t>
      </w:r>
      <w:r w:rsidR="003F329B" w:rsidRPr="003F329B">
        <w:rPr>
          <w:position w:val="6"/>
          <w:sz w:val="16"/>
          <w:szCs w:val="16"/>
        </w:rPr>
        <w:t>*</w:t>
      </w:r>
      <w:r w:rsidRPr="003F329B">
        <w:t>prices of those supplies.</w:t>
      </w:r>
    </w:p>
    <w:p w:rsidR="00300522" w:rsidRPr="003F329B" w:rsidRDefault="00300522" w:rsidP="00300522">
      <w:pPr>
        <w:pStyle w:val="Definition"/>
      </w:pPr>
      <w:r w:rsidRPr="003F329B">
        <w:rPr>
          <w:b/>
          <w:bCs/>
          <w:i/>
          <w:iCs/>
        </w:rPr>
        <w:t>supply price</w:t>
      </w:r>
      <w:r w:rsidRPr="003F329B">
        <w:t xml:space="preserve"> means the </w:t>
      </w:r>
      <w:r w:rsidR="003F329B" w:rsidRPr="003F329B">
        <w:rPr>
          <w:position w:val="6"/>
          <w:sz w:val="16"/>
          <w:szCs w:val="16"/>
        </w:rPr>
        <w:t>*</w:t>
      </w:r>
      <w:r w:rsidRPr="003F329B">
        <w:t>price of the supply in relation to which the increasing adjustment arises.</w:t>
      </w:r>
    </w:p>
    <w:p w:rsidR="00300522" w:rsidRPr="003F329B" w:rsidRDefault="00300522" w:rsidP="00300522">
      <w:pPr>
        <w:pStyle w:val="ActHead5"/>
      </w:pPr>
      <w:bookmarkStart w:id="850" w:name="_Toc416266411"/>
      <w:r w:rsidRPr="00AE4251">
        <w:rPr>
          <w:rStyle w:val="CharSectno"/>
        </w:rPr>
        <w:t>135</w:t>
      </w:r>
      <w:r w:rsidR="003F329B" w:rsidRPr="00AE4251">
        <w:rPr>
          <w:rStyle w:val="CharSectno"/>
        </w:rPr>
        <w:noBreakHyphen/>
      </w:r>
      <w:r w:rsidRPr="00AE4251">
        <w:rPr>
          <w:rStyle w:val="CharSectno"/>
        </w:rPr>
        <w:t>10</w:t>
      </w:r>
      <w:r w:rsidRPr="003F329B">
        <w:t xml:space="preserve">  Later adjustments for supplies of going concerns</w:t>
      </w:r>
      <w:bookmarkEnd w:id="850"/>
    </w:p>
    <w:p w:rsidR="00300522" w:rsidRPr="003F329B" w:rsidRDefault="00300522" w:rsidP="00300522">
      <w:pPr>
        <w:pStyle w:val="subsection"/>
      </w:pPr>
      <w:r w:rsidRPr="003F329B">
        <w:tab/>
        <w:t>(1)</w:t>
      </w:r>
      <w:r w:rsidRPr="003F329B">
        <w:tab/>
        <w:t xml:space="preserve">If you are the </w:t>
      </w:r>
      <w:r w:rsidR="003F329B" w:rsidRPr="003F329B">
        <w:rPr>
          <w:position w:val="6"/>
          <w:sz w:val="16"/>
          <w:szCs w:val="16"/>
        </w:rPr>
        <w:t>*</w:t>
      </w:r>
      <w:r w:rsidRPr="003F329B">
        <w:t xml:space="preserve">recipient of a </w:t>
      </w:r>
      <w:r w:rsidR="003F329B" w:rsidRPr="003F329B">
        <w:rPr>
          <w:position w:val="6"/>
          <w:sz w:val="16"/>
          <w:szCs w:val="16"/>
        </w:rPr>
        <w:t>*</w:t>
      </w:r>
      <w:r w:rsidRPr="003F329B">
        <w:t xml:space="preserve">supply of a going concern, or a supply that is </w:t>
      </w:r>
      <w:r w:rsidR="003F329B" w:rsidRPr="003F329B">
        <w:rPr>
          <w:position w:val="6"/>
          <w:sz w:val="16"/>
          <w:szCs w:val="16"/>
        </w:rPr>
        <w:t>*</w:t>
      </w:r>
      <w:r w:rsidRPr="003F329B">
        <w:t>GST</w:t>
      </w:r>
      <w:r w:rsidR="003F329B">
        <w:noBreakHyphen/>
      </w:r>
      <w:r w:rsidRPr="003F329B">
        <w:t>free under section</w:t>
      </w:r>
      <w:r w:rsidR="003F329B">
        <w:t> </w:t>
      </w:r>
      <w:r w:rsidRPr="003F329B">
        <w:t>38</w:t>
      </w:r>
      <w:r w:rsidR="003F329B">
        <w:noBreakHyphen/>
      </w:r>
      <w:r w:rsidRPr="003F329B">
        <w:t>480, Division</w:t>
      </w:r>
      <w:r w:rsidR="003F329B">
        <w:t> </w:t>
      </w:r>
      <w:r w:rsidRPr="003F329B">
        <w:t>129 (which is about changes in the extent of creditable purpose) applies to that acquisition, in relation to:</w:t>
      </w:r>
    </w:p>
    <w:p w:rsidR="00300522" w:rsidRPr="003F329B" w:rsidRDefault="00300522" w:rsidP="00300522">
      <w:pPr>
        <w:pStyle w:val="paragraph"/>
      </w:pPr>
      <w:r w:rsidRPr="003F329B">
        <w:tab/>
        <w:t>(a)</w:t>
      </w:r>
      <w:r w:rsidRPr="003F329B">
        <w:tab/>
        <w:t xml:space="preserve">the proportion of all the supplies made through the </w:t>
      </w:r>
      <w:r w:rsidR="003F329B" w:rsidRPr="003F329B">
        <w:rPr>
          <w:position w:val="6"/>
          <w:sz w:val="16"/>
          <w:szCs w:val="16"/>
        </w:rPr>
        <w:t>*</w:t>
      </w:r>
      <w:r w:rsidRPr="003F329B">
        <w:t xml:space="preserve">enterprise that you intend will be supplies that are neither </w:t>
      </w:r>
      <w:r w:rsidR="003F329B" w:rsidRPr="003F329B">
        <w:rPr>
          <w:position w:val="6"/>
          <w:sz w:val="16"/>
          <w:szCs w:val="16"/>
        </w:rPr>
        <w:t>*</w:t>
      </w:r>
      <w:r w:rsidRPr="003F329B">
        <w:t xml:space="preserve">taxable supplies nor </w:t>
      </w:r>
      <w:r w:rsidR="003F329B" w:rsidRPr="003F329B">
        <w:rPr>
          <w:position w:val="6"/>
          <w:sz w:val="16"/>
          <w:szCs w:val="16"/>
        </w:rPr>
        <w:t>*</w:t>
      </w:r>
      <w:r w:rsidRPr="003F329B">
        <w:t>GST</w:t>
      </w:r>
      <w:r w:rsidR="003F329B">
        <w:noBreakHyphen/>
      </w:r>
      <w:r w:rsidRPr="003F329B">
        <w:t>free supplies; and</w:t>
      </w:r>
    </w:p>
    <w:p w:rsidR="00300522" w:rsidRPr="003F329B" w:rsidRDefault="00300522" w:rsidP="00300522">
      <w:pPr>
        <w:pStyle w:val="paragraph"/>
      </w:pPr>
      <w:r w:rsidRPr="003F329B">
        <w:tab/>
        <w:t>(b)</w:t>
      </w:r>
      <w:r w:rsidRPr="003F329B">
        <w:tab/>
        <w:t xml:space="preserve">the proportion of all the supplies made through the </w:t>
      </w:r>
      <w:r w:rsidR="003F329B" w:rsidRPr="003F329B">
        <w:rPr>
          <w:position w:val="6"/>
          <w:sz w:val="16"/>
          <w:szCs w:val="16"/>
        </w:rPr>
        <w:t>*</w:t>
      </w:r>
      <w:r w:rsidRPr="003F329B">
        <w:t>enterprise that are supplies that are neither taxable supplies nor GST</w:t>
      </w:r>
      <w:r w:rsidR="003F329B">
        <w:noBreakHyphen/>
      </w:r>
      <w:r w:rsidRPr="003F329B">
        <w:t>free supplies;</w:t>
      </w:r>
    </w:p>
    <w:p w:rsidR="00300522" w:rsidRPr="003F329B" w:rsidRDefault="00300522" w:rsidP="00300522">
      <w:pPr>
        <w:pStyle w:val="subsection2"/>
      </w:pPr>
      <w:r w:rsidRPr="003F329B">
        <w:t xml:space="preserve">in the same way as that </w:t>
      </w:r>
      <w:r w:rsidR="00A53099" w:rsidRPr="003F329B">
        <w:t>Division</w:t>
      </w:r>
      <w:r w:rsidR="00A36DB5" w:rsidRPr="003F329B">
        <w:t xml:space="preserve"> </w:t>
      </w:r>
      <w:r w:rsidRPr="003F329B">
        <w:t>applies:</w:t>
      </w:r>
    </w:p>
    <w:p w:rsidR="00300522" w:rsidRPr="003F329B" w:rsidRDefault="00300522" w:rsidP="00300522">
      <w:pPr>
        <w:pStyle w:val="paragraph"/>
      </w:pPr>
      <w:r w:rsidRPr="003F329B">
        <w:tab/>
        <w:t>(c)</w:t>
      </w:r>
      <w:r w:rsidRPr="003F329B">
        <w:tab/>
        <w:t xml:space="preserve">in relation to the extent to which you made an acquisition for a </w:t>
      </w:r>
      <w:r w:rsidR="003F329B" w:rsidRPr="003F329B">
        <w:rPr>
          <w:position w:val="6"/>
          <w:sz w:val="16"/>
          <w:szCs w:val="16"/>
        </w:rPr>
        <w:t>*</w:t>
      </w:r>
      <w:r w:rsidRPr="003F329B">
        <w:t>creditable purpose; and</w:t>
      </w:r>
    </w:p>
    <w:p w:rsidR="00300522" w:rsidRPr="003F329B" w:rsidRDefault="00300522" w:rsidP="00300522">
      <w:pPr>
        <w:pStyle w:val="paragraph"/>
      </w:pPr>
      <w:r w:rsidRPr="003F329B">
        <w:tab/>
        <w:t>(d)</w:t>
      </w:r>
      <w:r w:rsidRPr="003F329B">
        <w:tab/>
        <w:t xml:space="preserve">in relation to the extent to which a thing acquired is </w:t>
      </w:r>
      <w:r w:rsidR="003F329B" w:rsidRPr="003F329B">
        <w:rPr>
          <w:position w:val="6"/>
          <w:sz w:val="16"/>
          <w:szCs w:val="16"/>
        </w:rPr>
        <w:t>*</w:t>
      </w:r>
      <w:r w:rsidRPr="003F329B">
        <w:t>applied for a creditable purpose.</w:t>
      </w:r>
    </w:p>
    <w:p w:rsidR="00300522" w:rsidRPr="003F329B" w:rsidRDefault="00300522" w:rsidP="00300522">
      <w:pPr>
        <w:pStyle w:val="subsection"/>
      </w:pPr>
      <w:r w:rsidRPr="003F329B">
        <w:tab/>
        <w:t>(2)</w:t>
      </w:r>
      <w:r w:rsidRPr="003F329B">
        <w:tab/>
        <w:t>For the purpose of applying Division</w:t>
      </w:r>
      <w:r w:rsidR="003F329B">
        <w:t> </w:t>
      </w:r>
      <w:r w:rsidRPr="003F329B">
        <w:t xml:space="preserve">129, the proportions referred to in </w:t>
      </w:r>
      <w:r w:rsidR="003F329B">
        <w:t>paragraphs (</w:t>
      </w:r>
      <w:r w:rsidRPr="003F329B">
        <w:t xml:space="preserve">1)(a) and (b) are to be expressed as percentages worked out on the basis of the </w:t>
      </w:r>
      <w:r w:rsidR="003F329B" w:rsidRPr="003F329B">
        <w:rPr>
          <w:position w:val="6"/>
          <w:sz w:val="16"/>
          <w:szCs w:val="16"/>
        </w:rPr>
        <w:t>*</w:t>
      </w:r>
      <w:r w:rsidRPr="003F329B">
        <w:t>prices of the supplies in question.</w:t>
      </w:r>
    </w:p>
    <w:p w:rsidR="00300522" w:rsidRPr="003F329B" w:rsidRDefault="00300522" w:rsidP="00300522">
      <w:pPr>
        <w:pStyle w:val="subsection"/>
      </w:pPr>
      <w:r w:rsidRPr="003F329B">
        <w:tab/>
        <w:t>(3)</w:t>
      </w:r>
      <w:r w:rsidRPr="003F329B">
        <w:tab/>
        <w:t xml:space="preserve">This section applies in relation to any </w:t>
      </w:r>
      <w:r w:rsidR="003F329B" w:rsidRPr="003F329B">
        <w:rPr>
          <w:position w:val="6"/>
          <w:sz w:val="16"/>
          <w:szCs w:val="16"/>
        </w:rPr>
        <w:t>*</w:t>
      </w:r>
      <w:r w:rsidRPr="003F329B">
        <w:t xml:space="preserve">supply of a going concern, or a supply that is </w:t>
      </w:r>
      <w:r w:rsidR="003F329B" w:rsidRPr="003F329B">
        <w:rPr>
          <w:position w:val="6"/>
          <w:sz w:val="16"/>
          <w:szCs w:val="16"/>
        </w:rPr>
        <w:t>*</w:t>
      </w:r>
      <w:r w:rsidRPr="003F329B">
        <w:t>GST</w:t>
      </w:r>
      <w:r w:rsidR="003F329B">
        <w:noBreakHyphen/>
      </w:r>
      <w:r w:rsidRPr="003F329B">
        <w:t>free under section</w:t>
      </w:r>
      <w:r w:rsidR="003F329B">
        <w:t> </w:t>
      </w:r>
      <w:r w:rsidRPr="003F329B">
        <w:t>38</w:t>
      </w:r>
      <w:r w:rsidR="003F329B">
        <w:noBreakHyphen/>
      </w:r>
      <w:r w:rsidRPr="003F329B">
        <w:t xml:space="preserve">480, whether or not it is a supply in respect of which you have had an </w:t>
      </w:r>
      <w:r w:rsidR="003F329B" w:rsidRPr="003F329B">
        <w:rPr>
          <w:position w:val="6"/>
          <w:sz w:val="16"/>
          <w:szCs w:val="16"/>
        </w:rPr>
        <w:t>*</w:t>
      </w:r>
      <w:r w:rsidRPr="003F329B">
        <w:t>increasing adjustment under section</w:t>
      </w:r>
      <w:r w:rsidR="003F329B">
        <w:t> </w:t>
      </w:r>
      <w:r w:rsidRPr="003F329B">
        <w:t>135</w:t>
      </w:r>
      <w:r w:rsidR="003F329B">
        <w:noBreakHyphen/>
      </w:r>
      <w:r w:rsidRPr="003F329B">
        <w:t>5.</w:t>
      </w:r>
    </w:p>
    <w:p w:rsidR="00300522" w:rsidRPr="003F329B" w:rsidRDefault="00300522" w:rsidP="00A36DB5">
      <w:pPr>
        <w:pStyle w:val="ActHead3"/>
        <w:pageBreakBefore/>
      </w:pPr>
      <w:bookmarkStart w:id="851" w:name="_Toc416266412"/>
      <w:r w:rsidRPr="00AE4251">
        <w:rPr>
          <w:rStyle w:val="CharDivNo"/>
        </w:rPr>
        <w:t>Division</w:t>
      </w:r>
      <w:r w:rsidR="003F329B" w:rsidRPr="00AE4251">
        <w:rPr>
          <w:rStyle w:val="CharDivNo"/>
        </w:rPr>
        <w:t> </w:t>
      </w:r>
      <w:r w:rsidRPr="00AE4251">
        <w:rPr>
          <w:rStyle w:val="CharDivNo"/>
        </w:rPr>
        <w:t>136</w:t>
      </w:r>
      <w:r w:rsidRPr="003F329B">
        <w:t>—</w:t>
      </w:r>
      <w:r w:rsidRPr="00AE4251">
        <w:rPr>
          <w:rStyle w:val="CharDivText"/>
        </w:rPr>
        <w:t>Bad debts relating to transactions that are not taxable or creditable to the fullest extent</w:t>
      </w:r>
      <w:bookmarkEnd w:id="851"/>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136</w:t>
      </w:r>
      <w:r w:rsidR="003F329B">
        <w:noBreakHyphen/>
      </w:r>
      <w:r w:rsidRPr="003F329B">
        <w:t>A</w:t>
      </w:r>
      <w:r w:rsidRPr="003F329B">
        <w:tab/>
        <w:t>Bad debts relating to partly taxable or creditable transactions</w:t>
      </w:r>
    </w:p>
    <w:p w:rsidR="00300522" w:rsidRPr="003F329B" w:rsidRDefault="00300522" w:rsidP="00300522">
      <w:pPr>
        <w:pStyle w:val="TofSectsSubdiv"/>
      </w:pPr>
      <w:r w:rsidRPr="003F329B">
        <w:t>136</w:t>
      </w:r>
      <w:r w:rsidR="003F329B">
        <w:noBreakHyphen/>
      </w:r>
      <w:r w:rsidRPr="003F329B">
        <w:t>B</w:t>
      </w:r>
      <w:r w:rsidRPr="003F329B">
        <w:tab/>
        <w:t xml:space="preserve">Bad debts relating to transactions that are taxable or creditable at less than </w:t>
      </w:r>
      <w:r w:rsidRPr="003F329B">
        <w:rPr>
          <w:position w:val="6"/>
          <w:sz w:val="16"/>
          <w:szCs w:val="16"/>
        </w:rPr>
        <w:t>1</w:t>
      </w:r>
      <w:r w:rsidRPr="003F329B">
        <w:t>/</w:t>
      </w:r>
      <w:r w:rsidRPr="003F329B">
        <w:rPr>
          <w:sz w:val="16"/>
          <w:szCs w:val="16"/>
        </w:rPr>
        <w:t>11</w:t>
      </w:r>
      <w:r w:rsidRPr="003F329B">
        <w:t xml:space="preserve"> of the price</w:t>
      </w:r>
    </w:p>
    <w:p w:rsidR="00300522" w:rsidRPr="003F329B" w:rsidRDefault="00300522" w:rsidP="00300522">
      <w:pPr>
        <w:pStyle w:val="ActHead5"/>
      </w:pPr>
      <w:bookmarkStart w:id="852" w:name="_Toc416266413"/>
      <w:r w:rsidRPr="00AE4251">
        <w:rPr>
          <w:rStyle w:val="CharSectno"/>
        </w:rPr>
        <w:t>136</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52"/>
    </w:p>
    <w:p w:rsidR="00300522" w:rsidRPr="003F329B" w:rsidRDefault="00300522" w:rsidP="00300522">
      <w:pPr>
        <w:pStyle w:val="BoxText"/>
      </w:pPr>
      <w:r w:rsidRPr="003F329B">
        <w:t>The amount of an adjustment that you have under Division</w:t>
      </w:r>
      <w:r w:rsidR="003F329B">
        <w:t> </w:t>
      </w:r>
      <w:r w:rsidRPr="003F329B">
        <w:t xml:space="preserve">21 for a bad debt is reduced under this </w:t>
      </w:r>
      <w:r w:rsidR="00A53099" w:rsidRPr="003F329B">
        <w:t>Division</w:t>
      </w:r>
      <w:r w:rsidR="00A36DB5" w:rsidRPr="003F329B">
        <w:t xml:space="preserve"> </w:t>
      </w:r>
      <w:r w:rsidRPr="003F329B">
        <w:t>if the transaction to which the adjustment relates:</w:t>
      </w:r>
    </w:p>
    <w:p w:rsidR="00300522" w:rsidRPr="003F329B" w:rsidRDefault="00300522" w:rsidP="00300522">
      <w:pPr>
        <w:pStyle w:val="BoxList"/>
      </w:pPr>
      <w:r w:rsidRPr="003F329B">
        <w:t>•</w:t>
      </w:r>
      <w:r w:rsidRPr="003F329B">
        <w:tab/>
        <w:t>was a supply that was partly taxable or an acquisition that was partly creditable; or</w:t>
      </w:r>
    </w:p>
    <w:p w:rsidR="00300522" w:rsidRPr="003F329B" w:rsidRDefault="00300522" w:rsidP="00300522">
      <w:pPr>
        <w:pStyle w:val="BoxList"/>
      </w:pPr>
      <w:r w:rsidRPr="003F329B">
        <w:t>•</w:t>
      </w:r>
      <w:r w:rsidRPr="003F329B">
        <w:tab/>
        <w:t xml:space="preserve">was fully taxable or creditable, but not to the extent of </w:t>
      </w:r>
      <w:r w:rsidRPr="003F329B">
        <w:rPr>
          <w:position w:val="6"/>
          <w:sz w:val="16"/>
          <w:szCs w:val="16"/>
        </w:rPr>
        <w:t>1</w:t>
      </w:r>
      <w:r w:rsidRPr="003F329B">
        <w:t>/</w:t>
      </w:r>
      <w:r w:rsidRPr="003F329B">
        <w:rPr>
          <w:sz w:val="16"/>
          <w:szCs w:val="16"/>
        </w:rPr>
        <w:t>11</w:t>
      </w:r>
      <w:r w:rsidRPr="003F329B">
        <w:t xml:space="preserve"> of the price or consideration for the transaction.</w:t>
      </w:r>
    </w:p>
    <w:p w:rsidR="00300522" w:rsidRPr="003F329B" w:rsidRDefault="00300522" w:rsidP="00300522">
      <w:pPr>
        <w:pStyle w:val="ActHead4"/>
      </w:pPr>
      <w:bookmarkStart w:id="853" w:name="_Toc416266414"/>
      <w:r w:rsidRPr="00AE4251">
        <w:rPr>
          <w:rStyle w:val="CharSubdNo"/>
        </w:rPr>
        <w:t>Subdivision</w:t>
      </w:r>
      <w:r w:rsidR="003F329B" w:rsidRPr="00AE4251">
        <w:rPr>
          <w:rStyle w:val="CharSubdNo"/>
        </w:rPr>
        <w:t> </w:t>
      </w:r>
      <w:r w:rsidRPr="00AE4251">
        <w:rPr>
          <w:rStyle w:val="CharSubdNo"/>
        </w:rPr>
        <w:t>136</w:t>
      </w:r>
      <w:r w:rsidR="003F329B" w:rsidRPr="00AE4251">
        <w:rPr>
          <w:rStyle w:val="CharSubdNo"/>
        </w:rPr>
        <w:noBreakHyphen/>
      </w:r>
      <w:r w:rsidRPr="00AE4251">
        <w:rPr>
          <w:rStyle w:val="CharSubdNo"/>
        </w:rPr>
        <w:t>A</w:t>
      </w:r>
      <w:r w:rsidRPr="003F329B">
        <w:t>—</w:t>
      </w:r>
      <w:r w:rsidRPr="00AE4251">
        <w:rPr>
          <w:rStyle w:val="CharSubdText"/>
        </w:rPr>
        <w:t>Bad debts relating to partly taxable or creditable transactions</w:t>
      </w:r>
      <w:bookmarkEnd w:id="853"/>
    </w:p>
    <w:p w:rsidR="00300522" w:rsidRPr="003F329B" w:rsidRDefault="00300522" w:rsidP="00300522">
      <w:pPr>
        <w:pStyle w:val="ActHead5"/>
      </w:pPr>
      <w:bookmarkStart w:id="854" w:name="_Toc416266415"/>
      <w:r w:rsidRPr="00AE4251">
        <w:rPr>
          <w:rStyle w:val="CharSectno"/>
        </w:rPr>
        <w:t>136</w:t>
      </w:r>
      <w:r w:rsidR="003F329B" w:rsidRPr="00AE4251">
        <w:rPr>
          <w:rStyle w:val="CharSectno"/>
        </w:rPr>
        <w:noBreakHyphen/>
      </w:r>
      <w:r w:rsidRPr="00AE4251">
        <w:rPr>
          <w:rStyle w:val="CharSectno"/>
        </w:rPr>
        <w:t>5</w:t>
      </w:r>
      <w:r w:rsidRPr="003F329B">
        <w:t xml:space="preserve">  Adjustments relating to partly taxable supplies</w:t>
      </w:r>
      <w:bookmarkEnd w:id="854"/>
    </w:p>
    <w:p w:rsidR="00300522" w:rsidRPr="003F329B" w:rsidRDefault="00300522" w:rsidP="00300522">
      <w:pPr>
        <w:pStyle w:val="subsection"/>
      </w:pPr>
      <w:r w:rsidRPr="003F329B">
        <w:tab/>
      </w:r>
      <w:r w:rsidRPr="003F329B">
        <w:tab/>
        <w:t xml:space="preserve">If you have an </w:t>
      </w:r>
      <w:r w:rsidR="003F329B" w:rsidRPr="003F329B">
        <w:rPr>
          <w:position w:val="6"/>
          <w:sz w:val="16"/>
          <w:szCs w:val="16"/>
        </w:rPr>
        <w:t>*</w:t>
      </w:r>
      <w:r w:rsidRPr="003F329B">
        <w:t>adjustment under section</w:t>
      </w:r>
      <w:r w:rsidR="003F329B">
        <w:t> </w:t>
      </w:r>
      <w:r w:rsidRPr="003F329B">
        <w:t>21</w:t>
      </w:r>
      <w:r w:rsidR="003F329B">
        <w:noBreakHyphen/>
      </w:r>
      <w:r w:rsidRPr="003F329B">
        <w:t>5, 21</w:t>
      </w:r>
      <w:r w:rsidR="003F329B">
        <w:noBreakHyphen/>
      </w:r>
      <w:r w:rsidRPr="003F329B">
        <w:t>10, 136</w:t>
      </w:r>
      <w:r w:rsidR="003F329B">
        <w:noBreakHyphen/>
      </w:r>
      <w:r w:rsidRPr="003F329B">
        <w:t>30 or 136</w:t>
      </w:r>
      <w:r w:rsidR="003F329B">
        <w:noBreakHyphen/>
      </w:r>
      <w:r w:rsidRPr="003F329B">
        <w:t xml:space="preserve">35 in relation to a supply that was partly a </w:t>
      </w:r>
      <w:r w:rsidR="003F329B" w:rsidRPr="003F329B">
        <w:rPr>
          <w:position w:val="6"/>
          <w:sz w:val="16"/>
          <w:szCs w:val="16"/>
        </w:rPr>
        <w:t>*</w:t>
      </w:r>
      <w:r w:rsidRPr="003F329B">
        <w:t>taxable supply, the amount of that adjustment is reduced to the following amount:</w:t>
      </w:r>
    </w:p>
    <w:p w:rsidR="00300522" w:rsidRPr="003F329B" w:rsidRDefault="00143843" w:rsidP="00A53099">
      <w:pPr>
        <w:pStyle w:val="Formula"/>
        <w:spacing w:before="120" w:after="120"/>
      </w:pPr>
      <w:r w:rsidRPr="003F329B">
        <w:rPr>
          <w:noProof/>
        </w:rPr>
        <w:drawing>
          <wp:inline distT="0" distB="0" distL="0" distR="0" wp14:anchorId="59CF731C" wp14:editId="067FE440">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full adjustment</w:t>
      </w:r>
      <w:r w:rsidRPr="003F329B">
        <w:t xml:space="preserve"> is what would be the amount of the adjustment worked out under section</w:t>
      </w:r>
      <w:r w:rsidR="003F329B">
        <w:t> </w:t>
      </w:r>
      <w:r w:rsidRPr="003F329B">
        <w:t>21</w:t>
      </w:r>
      <w:r w:rsidR="003F329B">
        <w:noBreakHyphen/>
      </w:r>
      <w:r w:rsidRPr="003F329B">
        <w:t>5, 21</w:t>
      </w:r>
      <w:r w:rsidR="003F329B">
        <w:noBreakHyphen/>
      </w:r>
      <w:r w:rsidRPr="003F329B">
        <w:t>10, 136</w:t>
      </w:r>
      <w:r w:rsidR="003F329B">
        <w:noBreakHyphen/>
      </w:r>
      <w:r w:rsidRPr="003F329B">
        <w:t>30 or 136</w:t>
      </w:r>
      <w:r w:rsidR="003F329B">
        <w:noBreakHyphen/>
      </w:r>
      <w:r w:rsidRPr="003F329B">
        <w:t>35 if this section did not apply.</w:t>
      </w:r>
    </w:p>
    <w:p w:rsidR="00300522" w:rsidRPr="003F329B" w:rsidRDefault="00300522" w:rsidP="00300522">
      <w:pPr>
        <w:pStyle w:val="Definition"/>
      </w:pPr>
      <w:r w:rsidRPr="003F329B">
        <w:rPr>
          <w:b/>
          <w:bCs/>
          <w:i/>
          <w:iCs/>
        </w:rPr>
        <w:t>taxable proportion</w:t>
      </w:r>
      <w:r w:rsidRPr="003F329B">
        <w:t xml:space="preserve"> is the proportion of the </w:t>
      </w:r>
      <w:r w:rsidR="003F329B" w:rsidRPr="003F329B">
        <w:rPr>
          <w:position w:val="6"/>
          <w:sz w:val="16"/>
          <w:szCs w:val="16"/>
        </w:rPr>
        <w:t>*</w:t>
      </w:r>
      <w:r w:rsidRPr="003F329B">
        <w:t>value of the supply (worked out as if it were solely a taxable supply) that the taxable supply represents.</w:t>
      </w:r>
    </w:p>
    <w:p w:rsidR="00300522" w:rsidRPr="003F329B" w:rsidRDefault="00300522" w:rsidP="00300522">
      <w:pPr>
        <w:pStyle w:val="notetext"/>
      </w:pPr>
      <w:r w:rsidRPr="003F329B">
        <w:t>Example:</w:t>
      </w:r>
      <w:r w:rsidRPr="003F329B">
        <w:tab/>
        <w:t>If the amount of an adjustment under section</w:t>
      </w:r>
      <w:r w:rsidR="003F329B">
        <w:t> </w:t>
      </w:r>
      <w:r w:rsidRPr="003F329B">
        <w:t>21</w:t>
      </w:r>
      <w:r w:rsidR="003F329B">
        <w:noBreakHyphen/>
      </w:r>
      <w:r w:rsidRPr="003F329B">
        <w:t>5 would be $100 but the supply was only 80% taxable, the amount of the adjustment is $80.</w:t>
      </w:r>
    </w:p>
    <w:p w:rsidR="00300522" w:rsidRPr="003F329B" w:rsidRDefault="00300522" w:rsidP="00300522">
      <w:pPr>
        <w:pStyle w:val="ActHead5"/>
      </w:pPr>
      <w:bookmarkStart w:id="855" w:name="_Toc416266416"/>
      <w:r w:rsidRPr="00AE4251">
        <w:rPr>
          <w:rStyle w:val="CharSectno"/>
        </w:rPr>
        <w:t>136</w:t>
      </w:r>
      <w:r w:rsidR="003F329B" w:rsidRPr="00AE4251">
        <w:rPr>
          <w:rStyle w:val="CharSectno"/>
        </w:rPr>
        <w:noBreakHyphen/>
      </w:r>
      <w:r w:rsidRPr="00AE4251">
        <w:rPr>
          <w:rStyle w:val="CharSectno"/>
        </w:rPr>
        <w:t>10</w:t>
      </w:r>
      <w:r w:rsidRPr="003F329B">
        <w:t xml:space="preserve">  Adjustments in relation to partly creditable acquisitions</w:t>
      </w:r>
      <w:bookmarkEnd w:id="855"/>
    </w:p>
    <w:p w:rsidR="00300522" w:rsidRPr="003F329B" w:rsidRDefault="00300522" w:rsidP="00300522">
      <w:pPr>
        <w:pStyle w:val="subsection"/>
      </w:pPr>
      <w:r w:rsidRPr="003F329B">
        <w:tab/>
        <w:t>(1)</w:t>
      </w:r>
      <w:r w:rsidRPr="003F329B">
        <w:tab/>
        <w:t xml:space="preserve">If you have an </w:t>
      </w:r>
      <w:r w:rsidR="003F329B" w:rsidRPr="003F329B">
        <w:rPr>
          <w:position w:val="6"/>
          <w:sz w:val="16"/>
          <w:szCs w:val="16"/>
        </w:rPr>
        <w:t>*</w:t>
      </w:r>
      <w:r w:rsidRPr="003F329B">
        <w:t>adjustment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 xml:space="preserve">45 in relation to a </w:t>
      </w:r>
      <w:r w:rsidR="003F329B" w:rsidRPr="003F329B">
        <w:rPr>
          <w:position w:val="6"/>
          <w:sz w:val="16"/>
          <w:szCs w:val="16"/>
        </w:rPr>
        <w:t>*</w:t>
      </w:r>
      <w:r w:rsidRPr="003F329B">
        <w:t xml:space="preserve">creditable acquisition that was </w:t>
      </w:r>
      <w:r w:rsidR="003F329B" w:rsidRPr="003F329B">
        <w:rPr>
          <w:position w:val="6"/>
          <w:sz w:val="16"/>
          <w:szCs w:val="16"/>
        </w:rPr>
        <w:t>*</w:t>
      </w:r>
      <w:r w:rsidRPr="003F329B">
        <w:t>partly creditable, the amount of that adjustment is reduced to the following amount:</w:t>
      </w:r>
    </w:p>
    <w:p w:rsidR="00300522" w:rsidRPr="003F329B" w:rsidRDefault="00143843" w:rsidP="00A53099">
      <w:pPr>
        <w:pStyle w:val="Formula"/>
        <w:spacing w:before="120" w:after="120"/>
      </w:pPr>
      <w:r w:rsidRPr="003F329B">
        <w:rPr>
          <w:noProof/>
        </w:rPr>
        <w:drawing>
          <wp:inline distT="0" distB="0" distL="0" distR="0" wp14:anchorId="29571389" wp14:editId="0C9548FD">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extent of creditable purpose</w:t>
      </w:r>
      <w:r w:rsidRPr="003F329B">
        <w:t xml:space="preserve"> is the extent of </w:t>
      </w:r>
      <w:r w:rsidR="003F329B" w:rsidRPr="003F329B">
        <w:rPr>
          <w:position w:val="6"/>
          <w:sz w:val="16"/>
          <w:szCs w:val="16"/>
        </w:rPr>
        <w:t>*</w:t>
      </w:r>
      <w:r w:rsidRPr="003F329B">
        <w:t>creditable purpose last used to work out:</w:t>
      </w:r>
    </w:p>
    <w:p w:rsidR="00300522" w:rsidRPr="003F329B" w:rsidRDefault="00300522" w:rsidP="00300522">
      <w:pPr>
        <w:pStyle w:val="paragraph"/>
      </w:pPr>
      <w:r w:rsidRPr="003F329B">
        <w:tab/>
        <w:t>(a)</w:t>
      </w:r>
      <w:r w:rsidRPr="003F329B">
        <w:tab/>
        <w:t>the amount of the input tax credit for the acquisition; or</w:t>
      </w:r>
    </w:p>
    <w:p w:rsidR="00300522" w:rsidRPr="003F329B" w:rsidRDefault="00300522" w:rsidP="00300522">
      <w:pPr>
        <w:pStyle w:val="paragraph"/>
      </w:pPr>
      <w:r w:rsidRPr="003F329B">
        <w:tab/>
        <w:t>(b)</w:t>
      </w:r>
      <w:r w:rsidRPr="003F329B">
        <w:tab/>
        <w:t xml:space="preserve">the amount of any </w:t>
      </w:r>
      <w:r w:rsidR="003F329B" w:rsidRPr="003F329B">
        <w:rPr>
          <w:position w:val="6"/>
          <w:sz w:val="16"/>
          <w:szCs w:val="16"/>
        </w:rPr>
        <w:t>*</w:t>
      </w:r>
      <w:r w:rsidRPr="003F329B">
        <w:t>adjustment under Division</w:t>
      </w:r>
      <w:r w:rsidR="003F329B">
        <w:t> </w:t>
      </w:r>
      <w:r w:rsidRPr="003F329B">
        <w:t>129 in relation to the acquisition;</w:t>
      </w:r>
    </w:p>
    <w:p w:rsidR="00300522" w:rsidRPr="003F329B" w:rsidRDefault="00300522" w:rsidP="00300522">
      <w:pPr>
        <w:pStyle w:val="subsection2"/>
      </w:pPr>
      <w:r w:rsidRPr="003F329B">
        <w:t>expressed as a percentage of the total purpose of the acquisition.</w:t>
      </w:r>
    </w:p>
    <w:p w:rsidR="00300522" w:rsidRPr="003F329B" w:rsidRDefault="00300522" w:rsidP="00300522">
      <w:pPr>
        <w:pStyle w:val="Definition"/>
      </w:pPr>
      <w:r w:rsidRPr="003F329B">
        <w:rPr>
          <w:b/>
          <w:bCs/>
          <w:i/>
          <w:iCs/>
        </w:rPr>
        <w:t>full adjustment</w:t>
      </w:r>
      <w:r w:rsidRPr="003F329B">
        <w:t xml:space="preserve"> is what would be the amount of the adjustment worked out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45 if this section did not apply.</w:t>
      </w:r>
    </w:p>
    <w:p w:rsidR="00300522" w:rsidRPr="003F329B" w:rsidRDefault="00300522" w:rsidP="00300522">
      <w:pPr>
        <w:pStyle w:val="subsection"/>
      </w:pPr>
      <w:r w:rsidRPr="003F329B">
        <w:tab/>
        <w:t>(2)</w:t>
      </w:r>
      <w:r w:rsidRPr="003F329B">
        <w:tab/>
        <w:t xml:space="preserve">If you have an </w:t>
      </w:r>
      <w:r w:rsidR="003F329B" w:rsidRPr="003F329B">
        <w:rPr>
          <w:position w:val="6"/>
          <w:sz w:val="16"/>
          <w:szCs w:val="16"/>
        </w:rPr>
        <w:t>*</w:t>
      </w:r>
      <w:r w:rsidRPr="003F329B">
        <w:t>adjustment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 xml:space="preserve">45 in relation to a </w:t>
      </w:r>
      <w:r w:rsidR="003F329B" w:rsidRPr="003F329B">
        <w:rPr>
          <w:position w:val="6"/>
          <w:sz w:val="16"/>
          <w:szCs w:val="16"/>
        </w:rPr>
        <w:t>*</w:t>
      </w:r>
      <w:r w:rsidRPr="003F329B">
        <w:t xml:space="preserve">creditable acquisition that was a </w:t>
      </w:r>
      <w:r w:rsidR="003F329B" w:rsidRPr="003F329B">
        <w:rPr>
          <w:position w:val="6"/>
          <w:sz w:val="16"/>
          <w:szCs w:val="16"/>
        </w:rPr>
        <w:t>*</w:t>
      </w:r>
      <w:r w:rsidRPr="003F329B">
        <w:t xml:space="preserve">reduced credit acquisition and that was not </w:t>
      </w:r>
      <w:r w:rsidR="003F329B" w:rsidRPr="003F329B">
        <w:rPr>
          <w:position w:val="6"/>
          <w:sz w:val="16"/>
          <w:szCs w:val="16"/>
        </w:rPr>
        <w:t>*</w:t>
      </w:r>
      <w:r w:rsidRPr="003F329B">
        <w:t xml:space="preserve">partly creditable (that is, it is wholly for a </w:t>
      </w:r>
      <w:r w:rsidR="003F329B" w:rsidRPr="003F329B">
        <w:rPr>
          <w:position w:val="6"/>
          <w:sz w:val="16"/>
          <w:szCs w:val="16"/>
        </w:rPr>
        <w:t>*</w:t>
      </w:r>
      <w:r w:rsidRPr="003F329B">
        <w:t>creditable purpose because of Division</w:t>
      </w:r>
      <w:r w:rsidR="003F329B">
        <w:t> </w:t>
      </w:r>
      <w:r w:rsidRPr="003F329B">
        <w:t>70), the amount of that adjustment is reduced to the following amount:</w:t>
      </w:r>
    </w:p>
    <w:p w:rsidR="00300522" w:rsidRPr="003F329B" w:rsidRDefault="00143843" w:rsidP="00A53099">
      <w:pPr>
        <w:pStyle w:val="Formula"/>
        <w:spacing w:before="120" w:after="120"/>
      </w:pPr>
      <w:r w:rsidRPr="003F329B">
        <w:rPr>
          <w:noProof/>
        </w:rPr>
        <w:drawing>
          <wp:inline distT="0" distB="0" distL="0" distR="0" wp14:anchorId="1458AEB0" wp14:editId="293240E0">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bCs/>
          <w:i/>
          <w:iCs/>
        </w:rPr>
        <w:t>extent of consideration</w:t>
      </w:r>
      <w:r w:rsidRPr="003F329B">
        <w:t xml:space="preserve"> is the extent to which you provide, or are liable to provide, the </w:t>
      </w:r>
      <w:r w:rsidR="003F329B" w:rsidRPr="003F329B">
        <w:rPr>
          <w:position w:val="6"/>
          <w:sz w:val="16"/>
          <w:szCs w:val="16"/>
        </w:rPr>
        <w:t>*</w:t>
      </w:r>
      <w:r w:rsidRPr="003F329B">
        <w:t>consideration for the acquisition, expressed as a percentage of the total consideration for the acquisition.</w:t>
      </w:r>
    </w:p>
    <w:p w:rsidR="00300522" w:rsidRPr="003F329B" w:rsidRDefault="00300522" w:rsidP="00300522">
      <w:pPr>
        <w:pStyle w:val="Definition"/>
      </w:pPr>
      <w:r w:rsidRPr="003F329B">
        <w:rPr>
          <w:b/>
          <w:bCs/>
          <w:i/>
          <w:iCs/>
        </w:rPr>
        <w:t>percentage credit reduction</w:t>
      </w:r>
      <w:r w:rsidRPr="003F329B">
        <w:t xml:space="preserve"> is the reduced input tax credit percentage prescribed for the purposes of subsection</w:t>
      </w:r>
      <w:r w:rsidR="003F329B">
        <w:t> </w:t>
      </w:r>
      <w:r w:rsidRPr="003F329B">
        <w:t>70</w:t>
      </w:r>
      <w:r w:rsidR="003F329B">
        <w:noBreakHyphen/>
      </w:r>
      <w:r w:rsidRPr="003F329B">
        <w:t>5(2) for an acquisition of that kind.</w:t>
      </w:r>
    </w:p>
    <w:p w:rsidR="00300522" w:rsidRPr="003F329B" w:rsidRDefault="00300522" w:rsidP="00300522">
      <w:pPr>
        <w:pStyle w:val="Definition"/>
      </w:pPr>
      <w:r w:rsidRPr="003F329B">
        <w:rPr>
          <w:b/>
          <w:bCs/>
          <w:i/>
          <w:iCs/>
        </w:rPr>
        <w:t>full adjustment</w:t>
      </w:r>
      <w:r w:rsidRPr="003F329B">
        <w:t xml:space="preserve"> is what would be the amount of the adjustment worked out under section</w:t>
      </w:r>
      <w:r w:rsidR="003F329B">
        <w:t> </w:t>
      </w:r>
      <w:r w:rsidRPr="003F329B">
        <w:t>21</w:t>
      </w:r>
      <w:r w:rsidR="003F329B">
        <w:noBreakHyphen/>
      </w:r>
      <w:r w:rsidRPr="003F329B">
        <w:t>15, 21</w:t>
      </w:r>
      <w:r w:rsidR="003F329B">
        <w:noBreakHyphen/>
      </w:r>
      <w:r w:rsidRPr="003F329B">
        <w:t>20, 136</w:t>
      </w:r>
      <w:r w:rsidR="003F329B">
        <w:noBreakHyphen/>
      </w:r>
      <w:r w:rsidRPr="003F329B">
        <w:t>40 or 136</w:t>
      </w:r>
      <w:r w:rsidR="003F329B">
        <w:noBreakHyphen/>
      </w:r>
      <w:r w:rsidRPr="003F329B">
        <w:t>45 if this section did not apply.</w:t>
      </w:r>
    </w:p>
    <w:p w:rsidR="00300522" w:rsidRPr="003F329B" w:rsidRDefault="00300522" w:rsidP="00300522">
      <w:pPr>
        <w:pStyle w:val="subsection"/>
      </w:pPr>
      <w:r w:rsidRPr="003F329B">
        <w:tab/>
        <w:t>(3)</w:t>
      </w:r>
      <w:r w:rsidRPr="003F329B">
        <w:tab/>
        <w:t xml:space="preserve">However, this section does not apply to an </w:t>
      </w:r>
      <w:r w:rsidR="003F329B" w:rsidRPr="003F329B">
        <w:rPr>
          <w:position w:val="6"/>
          <w:sz w:val="16"/>
        </w:rPr>
        <w:t>*</w:t>
      </w:r>
      <w:r w:rsidRPr="003F329B">
        <w:t xml:space="preserve">adjustment that you have in relation to a </w:t>
      </w:r>
      <w:r w:rsidR="003F329B" w:rsidRPr="003F329B">
        <w:rPr>
          <w:position w:val="6"/>
          <w:sz w:val="16"/>
        </w:rPr>
        <w:t>*</w:t>
      </w:r>
      <w:r w:rsidRPr="003F329B">
        <w:t>creditable acquisition if:</w:t>
      </w:r>
    </w:p>
    <w:p w:rsidR="00300522" w:rsidRPr="003F329B" w:rsidRDefault="00300522" w:rsidP="00300522">
      <w:pPr>
        <w:pStyle w:val="paragraph"/>
      </w:pPr>
      <w:r w:rsidRPr="003F329B">
        <w:tab/>
        <w:t>(a)</w:t>
      </w:r>
      <w:r w:rsidRPr="003F329B">
        <w:tab/>
        <w:t>the amount of the input tax credit for the acquisition is worked out under Division</w:t>
      </w:r>
      <w:r w:rsidR="003F329B">
        <w:t> </w:t>
      </w:r>
      <w:r w:rsidRPr="003F329B">
        <w:t>131; and</w:t>
      </w:r>
    </w:p>
    <w:p w:rsidR="00300522" w:rsidRPr="003F329B" w:rsidRDefault="00300522" w:rsidP="00300522">
      <w:pPr>
        <w:pStyle w:val="paragraph"/>
      </w:pPr>
      <w:r w:rsidRPr="003F329B">
        <w:tab/>
        <w:t>(b)</w:t>
      </w:r>
      <w:r w:rsidRPr="003F329B">
        <w:tab/>
        <w:t>the adjustment is attributable to a tax period that is not later than the tax period to which an adjustment under section</w:t>
      </w:r>
      <w:r w:rsidR="003F329B">
        <w:t> </w:t>
      </w:r>
      <w:r w:rsidRPr="003F329B">
        <w:t>131</w:t>
      </w:r>
      <w:r w:rsidR="003F329B">
        <w:noBreakHyphen/>
      </w:r>
      <w:r w:rsidRPr="003F329B">
        <w:t>55 relating to the acquisition is attributable.</w:t>
      </w:r>
    </w:p>
    <w:p w:rsidR="00300522" w:rsidRPr="003F329B" w:rsidRDefault="00300522" w:rsidP="00300522">
      <w:pPr>
        <w:pStyle w:val="ActHead4"/>
      </w:pPr>
      <w:bookmarkStart w:id="856" w:name="_Toc416266417"/>
      <w:r w:rsidRPr="00AE4251">
        <w:rPr>
          <w:rStyle w:val="CharSubdNo"/>
        </w:rPr>
        <w:t>Subdivision</w:t>
      </w:r>
      <w:r w:rsidR="003F329B" w:rsidRPr="00AE4251">
        <w:rPr>
          <w:rStyle w:val="CharSubdNo"/>
        </w:rPr>
        <w:t> </w:t>
      </w:r>
      <w:r w:rsidRPr="00AE4251">
        <w:rPr>
          <w:rStyle w:val="CharSubdNo"/>
        </w:rPr>
        <w:t>136</w:t>
      </w:r>
      <w:r w:rsidR="003F329B" w:rsidRPr="00AE4251">
        <w:rPr>
          <w:rStyle w:val="CharSubdNo"/>
        </w:rPr>
        <w:noBreakHyphen/>
      </w:r>
      <w:r w:rsidRPr="00AE4251">
        <w:rPr>
          <w:rStyle w:val="CharSubdNo"/>
        </w:rPr>
        <w:t>B</w:t>
      </w:r>
      <w:r w:rsidRPr="003F329B">
        <w:t>—</w:t>
      </w:r>
      <w:r w:rsidRPr="00AE4251">
        <w:rPr>
          <w:rStyle w:val="CharSubdText"/>
        </w:rPr>
        <w:t>Bad debts relating to transactions that are taxable or creditable at less than 1/11 of the price</w:t>
      </w:r>
      <w:bookmarkEnd w:id="856"/>
    </w:p>
    <w:p w:rsidR="00300522" w:rsidRPr="003F329B" w:rsidRDefault="00300522" w:rsidP="00300522">
      <w:pPr>
        <w:pStyle w:val="ActHead5"/>
      </w:pPr>
      <w:bookmarkStart w:id="857" w:name="_Toc416266418"/>
      <w:r w:rsidRPr="00AE4251">
        <w:rPr>
          <w:rStyle w:val="CharSectno"/>
        </w:rPr>
        <w:t>136</w:t>
      </w:r>
      <w:r w:rsidR="003F329B" w:rsidRPr="00AE4251">
        <w:rPr>
          <w:rStyle w:val="CharSectno"/>
        </w:rPr>
        <w:noBreakHyphen/>
      </w:r>
      <w:r w:rsidRPr="00AE4251">
        <w:rPr>
          <w:rStyle w:val="CharSectno"/>
        </w:rPr>
        <w:t>30</w:t>
      </w:r>
      <w:r w:rsidRPr="003F329B">
        <w:t xml:space="preserve">  Writing off bad debts (taxable supplies)</w:t>
      </w:r>
      <w:bookmarkEnd w:id="857"/>
    </w:p>
    <w:p w:rsidR="00300522" w:rsidRPr="003F329B" w:rsidRDefault="00300522" w:rsidP="00300522">
      <w:pPr>
        <w:pStyle w:val="subsection"/>
      </w:pPr>
      <w:r w:rsidRPr="003F329B">
        <w:tab/>
        <w:t>(1)</w:t>
      </w:r>
      <w:r w:rsidRPr="003F329B">
        <w:tab/>
        <w:t xml:space="preserve">The amount of a </w:t>
      </w:r>
      <w:r w:rsidR="003F329B" w:rsidRPr="003F329B">
        <w:rPr>
          <w:position w:val="6"/>
          <w:sz w:val="16"/>
          <w:szCs w:val="16"/>
        </w:rPr>
        <w:t>*</w:t>
      </w:r>
      <w:r w:rsidRPr="003F329B">
        <w:t>decreasing adjustment that you have under section</w:t>
      </w:r>
      <w:r w:rsidR="003F329B">
        <w:t> </w:t>
      </w:r>
      <w:r w:rsidRPr="003F329B">
        <w:t>21</w:t>
      </w:r>
      <w:r w:rsidR="003F329B">
        <w:noBreakHyphen/>
      </w:r>
      <w:r w:rsidRPr="003F329B">
        <w:t xml:space="preserve">5, relating to a </w:t>
      </w:r>
      <w:r w:rsidR="003F329B" w:rsidRPr="003F329B">
        <w:rPr>
          <w:position w:val="6"/>
          <w:sz w:val="16"/>
          <w:szCs w:val="16"/>
        </w:rPr>
        <w:t>*</w:t>
      </w:r>
      <w:r w:rsidRPr="003F329B">
        <w:t xml:space="preserve">taxable supply that is </w:t>
      </w:r>
      <w:r w:rsidR="003F329B" w:rsidRPr="003F329B">
        <w:rPr>
          <w:position w:val="6"/>
          <w:sz w:val="16"/>
          <w:szCs w:val="16"/>
        </w:rPr>
        <w:t>*</w:t>
      </w:r>
      <w:r w:rsidRPr="003F329B">
        <w:t xml:space="preserve">taxable at less than </w:t>
      </w:r>
      <w:r w:rsidRPr="003F329B">
        <w:rPr>
          <w:position w:val="6"/>
          <w:sz w:val="16"/>
          <w:szCs w:val="16"/>
        </w:rPr>
        <w:t>1</w:t>
      </w:r>
      <w:r w:rsidRPr="003F329B">
        <w:t>/</w:t>
      </w:r>
      <w:r w:rsidRPr="003F329B">
        <w:rPr>
          <w:sz w:val="16"/>
          <w:szCs w:val="16"/>
        </w:rPr>
        <w:t>11</w:t>
      </w:r>
      <w:r w:rsidRPr="003F329B">
        <w:t xml:space="preserve"> of the price, is worked out under this section and not under section</w:t>
      </w:r>
      <w:r w:rsidR="003F329B">
        <w:t> </w:t>
      </w:r>
      <w:r w:rsidRPr="003F329B">
        <w:t>21</w:t>
      </w:r>
      <w:r w:rsidR="003F329B">
        <w:noBreakHyphen/>
      </w:r>
      <w:r w:rsidRPr="003F329B">
        <w:t>5.</w:t>
      </w:r>
    </w:p>
    <w:p w:rsidR="00300522" w:rsidRPr="003F329B" w:rsidRDefault="00300522" w:rsidP="00300522">
      <w:pPr>
        <w:pStyle w:val="subsection"/>
      </w:pPr>
      <w:r w:rsidRPr="003F329B">
        <w:tab/>
        <w:t>(2)</w:t>
      </w:r>
      <w:r w:rsidRPr="003F329B">
        <w:tab/>
        <w:t>This is how to work out the amount:</w:t>
      </w:r>
    </w:p>
    <w:p w:rsidR="00300522" w:rsidRPr="003F329B" w:rsidRDefault="00300522" w:rsidP="00300522">
      <w:pPr>
        <w:pStyle w:val="BoxHeadItalic"/>
        <w:keepNext/>
        <w:keepLines/>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amount of GST (if any) that was payable on the supply, taking into account any previous </w:t>
      </w:r>
      <w:r w:rsidR="003F329B" w:rsidRPr="003F329B">
        <w:rPr>
          <w:position w:val="6"/>
          <w:sz w:val="16"/>
          <w:szCs w:val="16"/>
        </w:rPr>
        <w:t>*</w:t>
      </w:r>
      <w:r w:rsidRPr="003F329B">
        <w:t xml:space="preserve">adjustments for the supply. This amount is the </w:t>
      </w:r>
      <w:r w:rsidRPr="003F329B">
        <w:rPr>
          <w:b/>
          <w:bCs/>
          <w:i/>
          <w:iCs/>
        </w:rPr>
        <w:t>previous GST amount</w:t>
      </w:r>
      <w:r w:rsidRPr="003F329B">
        <w:t>.</w:t>
      </w:r>
    </w:p>
    <w:p w:rsidR="00300522" w:rsidRPr="003F329B" w:rsidRDefault="00300522" w:rsidP="00300522">
      <w:pPr>
        <w:pStyle w:val="BoxStep"/>
        <w:keepNext/>
        <w:keepLines/>
      </w:pPr>
      <w:r w:rsidRPr="003F329B">
        <w:rPr>
          <w:iCs/>
        </w:rPr>
        <w:t>Step 2</w:t>
      </w:r>
      <w:r w:rsidRPr="003F329B">
        <w:t>.</w:t>
      </w:r>
      <w:r w:rsidRPr="003F329B">
        <w:tab/>
        <w:t>Add together:</w:t>
      </w:r>
    </w:p>
    <w:p w:rsidR="00300522" w:rsidRPr="003F329B" w:rsidRDefault="00300522" w:rsidP="00300522">
      <w:pPr>
        <w:pStyle w:val="BoxPara"/>
        <w:keepNext/>
        <w:keepLines/>
      </w:pPr>
      <w:r w:rsidRPr="003F329B">
        <w:tab/>
        <w:t>(a)</w:t>
      </w:r>
      <w:r w:rsidRPr="003F329B">
        <w:tab/>
        <w:t>the amount or amounts written off as bad from the debt to which the decreasing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w:t>
      </w:r>
      <w:r w:rsidR="003F329B" w:rsidRPr="003F329B">
        <w:rPr>
          <w:position w:val="6"/>
          <w:sz w:val="16"/>
          <w:szCs w:val="16"/>
        </w:rPr>
        <w:t>*</w:t>
      </w:r>
      <w:r w:rsidRPr="003F329B">
        <w:t>price of the supply.</w:t>
      </w:r>
    </w:p>
    <w:p w:rsidR="00300522" w:rsidRPr="003F329B" w:rsidRDefault="00300522" w:rsidP="00300522">
      <w:pPr>
        <w:pStyle w:val="BoxStep"/>
      </w:pPr>
      <w:r w:rsidRPr="003F329B">
        <w:rPr>
          <w:iCs/>
        </w:rPr>
        <w:t>Step 4</w:t>
      </w:r>
      <w:r w:rsidRPr="003F329B">
        <w:t>.</w:t>
      </w:r>
      <w:r w:rsidRPr="003F329B">
        <w:tab/>
        <w:t xml:space="preserve">Work out the amount of GST (if any), taking into account any previous </w:t>
      </w:r>
      <w:r w:rsidR="003F329B" w:rsidRPr="003F329B">
        <w:rPr>
          <w:position w:val="6"/>
          <w:sz w:val="16"/>
          <w:szCs w:val="16"/>
        </w:rPr>
        <w:t>*</w:t>
      </w:r>
      <w:r w:rsidRPr="003F329B">
        <w:t xml:space="preserve">adjustments for the supply (but not adjustments relating to bad debts or debts overdue), that would be payable on the supply if the </w:t>
      </w:r>
      <w:r w:rsidR="003F329B" w:rsidRPr="003F329B">
        <w:rPr>
          <w:position w:val="6"/>
          <w:sz w:val="16"/>
          <w:szCs w:val="16"/>
        </w:rPr>
        <w:t>*</w:t>
      </w:r>
      <w:r w:rsidRPr="003F329B">
        <w:t xml:space="preserve">price of the supply were the step 3 amount. This amount of GST is the </w:t>
      </w:r>
      <w:r w:rsidRPr="003F329B">
        <w:rPr>
          <w:b/>
          <w:bCs/>
          <w:i/>
          <w:iCs/>
        </w:rPr>
        <w:t>adjusted GST amount</w:t>
      </w:r>
      <w:r w:rsidRPr="003F329B">
        <w:t>.</w:t>
      </w:r>
    </w:p>
    <w:p w:rsidR="00300522" w:rsidRPr="003F329B" w:rsidRDefault="00300522" w:rsidP="00300522">
      <w:pPr>
        <w:pStyle w:val="BoxStep"/>
      </w:pPr>
      <w:r w:rsidRPr="003F329B">
        <w:rPr>
          <w:iCs/>
        </w:rPr>
        <w:t>Step 5</w:t>
      </w:r>
      <w:r w:rsidRPr="003F329B">
        <w:t>.</w:t>
      </w:r>
      <w:r w:rsidRPr="003F329B">
        <w:tab/>
        <w:t>Subtract the adjusted GST amount from the previous GST amount.</w:t>
      </w:r>
    </w:p>
    <w:p w:rsidR="00300522" w:rsidRPr="003F329B" w:rsidRDefault="00300522" w:rsidP="00300522">
      <w:pPr>
        <w:pStyle w:val="ActHead5"/>
      </w:pPr>
      <w:bookmarkStart w:id="858" w:name="_Toc416266419"/>
      <w:r w:rsidRPr="00AE4251">
        <w:rPr>
          <w:rStyle w:val="CharSectno"/>
        </w:rPr>
        <w:t>136</w:t>
      </w:r>
      <w:r w:rsidR="003F329B" w:rsidRPr="00AE4251">
        <w:rPr>
          <w:rStyle w:val="CharSectno"/>
        </w:rPr>
        <w:noBreakHyphen/>
      </w:r>
      <w:r w:rsidRPr="00AE4251">
        <w:rPr>
          <w:rStyle w:val="CharSectno"/>
        </w:rPr>
        <w:t>35</w:t>
      </w:r>
      <w:r w:rsidRPr="003F329B">
        <w:t xml:space="preserve">  Recovering amounts previously written off (taxable supplies)</w:t>
      </w:r>
      <w:bookmarkEnd w:id="858"/>
    </w:p>
    <w:p w:rsidR="00300522" w:rsidRPr="003F329B" w:rsidRDefault="00300522" w:rsidP="00300522">
      <w:pPr>
        <w:pStyle w:val="subsection"/>
      </w:pPr>
      <w:r w:rsidRPr="003F329B">
        <w:tab/>
        <w:t>(1)</w:t>
      </w:r>
      <w:r w:rsidRPr="003F329B">
        <w:tab/>
        <w:t xml:space="preserve">The amount of an </w:t>
      </w:r>
      <w:r w:rsidR="003F329B" w:rsidRPr="003F329B">
        <w:rPr>
          <w:position w:val="6"/>
          <w:sz w:val="16"/>
          <w:szCs w:val="16"/>
        </w:rPr>
        <w:t>*</w:t>
      </w:r>
      <w:r w:rsidRPr="003F329B">
        <w:t>increasing adjustment that you have under section</w:t>
      </w:r>
      <w:r w:rsidR="003F329B">
        <w:t> </w:t>
      </w:r>
      <w:r w:rsidRPr="003F329B">
        <w:t>21</w:t>
      </w:r>
      <w:r w:rsidR="003F329B">
        <w:noBreakHyphen/>
      </w:r>
      <w:r w:rsidRPr="003F329B">
        <w:t xml:space="preserve">10, relating to a </w:t>
      </w:r>
      <w:r w:rsidR="003F329B" w:rsidRPr="003F329B">
        <w:rPr>
          <w:position w:val="6"/>
          <w:sz w:val="16"/>
          <w:szCs w:val="16"/>
        </w:rPr>
        <w:t>*</w:t>
      </w:r>
      <w:r w:rsidRPr="003F329B">
        <w:t xml:space="preserve">taxable supply that is </w:t>
      </w:r>
      <w:r w:rsidR="003F329B" w:rsidRPr="003F329B">
        <w:rPr>
          <w:position w:val="6"/>
          <w:sz w:val="16"/>
          <w:szCs w:val="16"/>
        </w:rPr>
        <w:t>*</w:t>
      </w:r>
      <w:r w:rsidRPr="003F329B">
        <w:t xml:space="preserve">taxable at less than </w:t>
      </w:r>
      <w:r w:rsidRPr="003F329B">
        <w:rPr>
          <w:position w:val="6"/>
          <w:sz w:val="16"/>
          <w:szCs w:val="16"/>
        </w:rPr>
        <w:t>1</w:t>
      </w:r>
      <w:r w:rsidRPr="003F329B">
        <w:t>/</w:t>
      </w:r>
      <w:r w:rsidRPr="003F329B">
        <w:rPr>
          <w:sz w:val="16"/>
          <w:szCs w:val="16"/>
        </w:rPr>
        <w:t>11</w:t>
      </w:r>
      <w:r w:rsidRPr="003F329B">
        <w:t xml:space="preserve"> of the price, is worked out under this section and not under section</w:t>
      </w:r>
      <w:r w:rsidR="003F329B">
        <w:t> </w:t>
      </w:r>
      <w:r w:rsidRPr="003F329B">
        <w:t>21</w:t>
      </w:r>
      <w:r w:rsidR="003F329B">
        <w:noBreakHyphen/>
      </w:r>
      <w:r w:rsidRPr="003F329B">
        <w:t>10.</w:t>
      </w:r>
    </w:p>
    <w:p w:rsidR="00300522" w:rsidRPr="003F329B" w:rsidRDefault="00300522" w:rsidP="00300522">
      <w:pPr>
        <w:pStyle w:val="subsection"/>
      </w:pPr>
      <w:r w:rsidRPr="003F329B">
        <w:tab/>
        <w:t>(2)</w:t>
      </w:r>
      <w:r w:rsidRPr="003F329B">
        <w:tab/>
        <w:t>This is how to work out the amount:</w:t>
      </w:r>
    </w:p>
    <w:p w:rsidR="00300522" w:rsidRPr="003F329B" w:rsidRDefault="00300522" w:rsidP="00300522">
      <w:pPr>
        <w:pStyle w:val="BoxHeadItalic"/>
        <w:keepLines/>
      </w:pPr>
      <w:r w:rsidRPr="003F329B">
        <w:t>Method statement</w:t>
      </w:r>
    </w:p>
    <w:p w:rsidR="00300522" w:rsidRPr="003F329B" w:rsidRDefault="00300522" w:rsidP="00300522">
      <w:pPr>
        <w:pStyle w:val="BoxStep"/>
        <w:keepLines/>
      </w:pPr>
      <w:r w:rsidRPr="003F329B">
        <w:rPr>
          <w:iCs/>
        </w:rPr>
        <w:t>Step 1</w:t>
      </w:r>
      <w:r w:rsidRPr="003F329B">
        <w:t>.</w:t>
      </w:r>
      <w:r w:rsidRPr="003F329B">
        <w:tab/>
        <w:t xml:space="preserve">Work out the amount of GST (if any) that was payable on the supply, taking into account any previous </w:t>
      </w:r>
      <w:r w:rsidR="003F329B" w:rsidRPr="003F329B">
        <w:rPr>
          <w:position w:val="6"/>
          <w:sz w:val="16"/>
          <w:szCs w:val="16"/>
        </w:rPr>
        <w:t>*</w:t>
      </w:r>
      <w:r w:rsidRPr="003F329B">
        <w:t xml:space="preserve">adjustments for the supply. This amount is the </w:t>
      </w:r>
      <w:r w:rsidRPr="003F329B">
        <w:rPr>
          <w:b/>
          <w:bCs/>
          <w:i/>
          <w:iCs/>
        </w:rPr>
        <w:t>previous GST amount</w:t>
      </w:r>
      <w:r w:rsidRPr="003F329B">
        <w:t>.</w:t>
      </w:r>
    </w:p>
    <w:p w:rsidR="00300522" w:rsidRPr="003F329B" w:rsidRDefault="00300522" w:rsidP="00300522">
      <w:pPr>
        <w:pStyle w:val="BoxStep"/>
        <w:keepNext/>
        <w:keepLines/>
      </w:pPr>
      <w:r w:rsidRPr="003F329B">
        <w:rPr>
          <w:iCs/>
        </w:rPr>
        <w:t>Step 2</w:t>
      </w:r>
      <w:r w:rsidRPr="003F329B">
        <w:t>.</w:t>
      </w:r>
      <w:r w:rsidRPr="003F329B">
        <w:tab/>
        <w:t>Add together:</w:t>
      </w:r>
    </w:p>
    <w:p w:rsidR="00300522" w:rsidRPr="003F329B" w:rsidRDefault="00300522" w:rsidP="00300522">
      <w:pPr>
        <w:pStyle w:val="BoxPara"/>
        <w:keepNext/>
        <w:keepLines/>
      </w:pPr>
      <w:r w:rsidRPr="003F329B">
        <w:tab/>
        <w:t>(a)</w:t>
      </w:r>
      <w:r w:rsidRPr="003F329B">
        <w:tab/>
        <w:t>the amount or amounts previously written off as bad from the debt to which the increasing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w:t>
      </w:r>
      <w:r w:rsidR="003F329B" w:rsidRPr="003F329B">
        <w:rPr>
          <w:position w:val="6"/>
          <w:sz w:val="16"/>
          <w:szCs w:val="16"/>
        </w:rPr>
        <w:t>*</w:t>
      </w:r>
      <w:r w:rsidRPr="003F329B">
        <w:t>price of the supply.</w:t>
      </w:r>
    </w:p>
    <w:p w:rsidR="00300522" w:rsidRPr="003F329B" w:rsidRDefault="00300522" w:rsidP="00300522">
      <w:pPr>
        <w:pStyle w:val="BoxStep"/>
      </w:pPr>
      <w:r w:rsidRPr="003F329B">
        <w:rPr>
          <w:iCs/>
        </w:rPr>
        <w:t>Step 4</w:t>
      </w:r>
      <w:r w:rsidRPr="003F329B">
        <w:t>.</w:t>
      </w:r>
      <w:r w:rsidRPr="003F329B">
        <w:tab/>
        <w:t>Add to the step 3 amount an amount equal to the amount or amounts, written off or overdue for 12 months or more, that have been recovered.</w:t>
      </w:r>
    </w:p>
    <w:p w:rsidR="00300522" w:rsidRPr="003F329B" w:rsidRDefault="00300522" w:rsidP="00300522">
      <w:pPr>
        <w:pStyle w:val="BoxStep"/>
      </w:pPr>
      <w:r w:rsidRPr="003F329B">
        <w:rPr>
          <w:iCs/>
        </w:rPr>
        <w:t>Step 5</w:t>
      </w:r>
      <w:r w:rsidRPr="003F329B">
        <w:t>.</w:t>
      </w:r>
      <w:r w:rsidRPr="003F329B">
        <w:tab/>
        <w:t xml:space="preserve">Work out the amount of GST (if any), taking into account any previous </w:t>
      </w:r>
      <w:r w:rsidR="003F329B" w:rsidRPr="003F329B">
        <w:rPr>
          <w:position w:val="6"/>
          <w:sz w:val="16"/>
          <w:szCs w:val="16"/>
        </w:rPr>
        <w:t>*</w:t>
      </w:r>
      <w:r w:rsidRPr="003F329B">
        <w:t xml:space="preserve">adjustments for the supply (but not adjustments relating to bad debts or debts overdue), that would be payable on the supply if the </w:t>
      </w:r>
      <w:r w:rsidR="003F329B" w:rsidRPr="003F329B">
        <w:rPr>
          <w:position w:val="6"/>
          <w:sz w:val="16"/>
          <w:szCs w:val="16"/>
        </w:rPr>
        <w:t>*</w:t>
      </w:r>
      <w:r w:rsidRPr="003F329B">
        <w:t xml:space="preserve">price of the supply were the step 4 amount. This amount of GST is the </w:t>
      </w:r>
      <w:r w:rsidRPr="003F329B">
        <w:rPr>
          <w:b/>
          <w:bCs/>
          <w:i/>
          <w:iCs/>
        </w:rPr>
        <w:t>adjusted GST amount</w:t>
      </w:r>
      <w:r w:rsidRPr="003F329B">
        <w:t>.</w:t>
      </w:r>
    </w:p>
    <w:p w:rsidR="00300522" w:rsidRPr="003F329B" w:rsidRDefault="00300522" w:rsidP="00300522">
      <w:pPr>
        <w:pStyle w:val="BoxStep"/>
      </w:pPr>
      <w:r w:rsidRPr="003F329B">
        <w:rPr>
          <w:iCs/>
        </w:rPr>
        <w:t>Step 6</w:t>
      </w:r>
      <w:r w:rsidRPr="003F329B">
        <w:t>.</w:t>
      </w:r>
      <w:r w:rsidRPr="003F329B">
        <w:tab/>
        <w:t>Subtract the previous GST amount from the adjusted GST amount.</w:t>
      </w:r>
    </w:p>
    <w:p w:rsidR="00300522" w:rsidRPr="003F329B" w:rsidRDefault="00300522" w:rsidP="00300522">
      <w:pPr>
        <w:pStyle w:val="ActHead5"/>
      </w:pPr>
      <w:bookmarkStart w:id="859" w:name="_Toc416266420"/>
      <w:r w:rsidRPr="00AE4251">
        <w:rPr>
          <w:rStyle w:val="CharSectno"/>
        </w:rPr>
        <w:t>136</w:t>
      </w:r>
      <w:r w:rsidR="003F329B" w:rsidRPr="00AE4251">
        <w:rPr>
          <w:rStyle w:val="CharSectno"/>
        </w:rPr>
        <w:noBreakHyphen/>
      </w:r>
      <w:r w:rsidRPr="00AE4251">
        <w:rPr>
          <w:rStyle w:val="CharSectno"/>
        </w:rPr>
        <w:t>40</w:t>
      </w:r>
      <w:r w:rsidRPr="003F329B">
        <w:t xml:space="preserve">  Bad debts written off (creditable acquisitions)</w:t>
      </w:r>
      <w:bookmarkEnd w:id="859"/>
    </w:p>
    <w:p w:rsidR="00300522" w:rsidRPr="003F329B" w:rsidRDefault="00300522" w:rsidP="00300522">
      <w:pPr>
        <w:pStyle w:val="subsection"/>
      </w:pPr>
      <w:r w:rsidRPr="003F329B">
        <w:tab/>
        <w:t>(1)</w:t>
      </w:r>
      <w:r w:rsidRPr="003F329B">
        <w:tab/>
        <w:t xml:space="preserve">The amount of an </w:t>
      </w:r>
      <w:r w:rsidR="003F329B" w:rsidRPr="003F329B">
        <w:rPr>
          <w:position w:val="6"/>
          <w:sz w:val="16"/>
          <w:szCs w:val="16"/>
        </w:rPr>
        <w:t>*</w:t>
      </w:r>
      <w:r w:rsidRPr="003F329B">
        <w:t>increasing adjustment that you have under section</w:t>
      </w:r>
      <w:r w:rsidR="003F329B">
        <w:t> </w:t>
      </w:r>
      <w:r w:rsidRPr="003F329B">
        <w:t>21</w:t>
      </w:r>
      <w:r w:rsidR="003F329B">
        <w:noBreakHyphen/>
      </w:r>
      <w:r w:rsidRPr="003F329B">
        <w:t xml:space="preserve">15, relating to a </w:t>
      </w:r>
      <w:r w:rsidR="003F329B" w:rsidRPr="003F329B">
        <w:rPr>
          <w:position w:val="6"/>
          <w:sz w:val="16"/>
          <w:szCs w:val="16"/>
        </w:rPr>
        <w:t>*</w:t>
      </w:r>
      <w:r w:rsidRPr="003F329B">
        <w:t xml:space="preserve">creditable acquisition that is </w:t>
      </w:r>
      <w:r w:rsidR="003F329B" w:rsidRPr="003F329B">
        <w:rPr>
          <w:position w:val="6"/>
          <w:sz w:val="16"/>
          <w:szCs w:val="16"/>
        </w:rPr>
        <w:t>*</w:t>
      </w:r>
      <w:r w:rsidRPr="003F329B">
        <w:t xml:space="preserve">creditable at less than </w:t>
      </w:r>
      <w:r w:rsidRPr="003F329B">
        <w:rPr>
          <w:position w:val="6"/>
          <w:sz w:val="16"/>
          <w:szCs w:val="16"/>
        </w:rPr>
        <w:t>1</w:t>
      </w:r>
      <w:r w:rsidRPr="003F329B">
        <w:t>/</w:t>
      </w:r>
      <w:r w:rsidRPr="003F329B">
        <w:rPr>
          <w:sz w:val="16"/>
          <w:szCs w:val="16"/>
        </w:rPr>
        <w:t>11</w:t>
      </w:r>
      <w:r w:rsidRPr="003F329B">
        <w:t xml:space="preserve"> of the consideration, is worked out under this section and not under section</w:t>
      </w:r>
      <w:r w:rsidR="003F329B">
        <w:t> </w:t>
      </w:r>
      <w:r w:rsidRPr="003F329B">
        <w:t>21</w:t>
      </w:r>
      <w:r w:rsidR="003F329B">
        <w:noBreakHyphen/>
      </w:r>
      <w:r w:rsidRPr="003F329B">
        <w:t>15.</w:t>
      </w:r>
    </w:p>
    <w:p w:rsidR="00300522" w:rsidRPr="003F329B" w:rsidRDefault="00300522" w:rsidP="00CF5A0B">
      <w:pPr>
        <w:pStyle w:val="subsection"/>
        <w:keepNext/>
        <w:keepLines/>
      </w:pPr>
      <w:r w:rsidRPr="003F329B">
        <w:tab/>
        <w:t>(2)</w:t>
      </w:r>
      <w:r w:rsidRPr="003F329B">
        <w:tab/>
        <w:t>This is how to work out the amount:</w:t>
      </w:r>
    </w:p>
    <w:p w:rsidR="00300522" w:rsidRPr="003F329B" w:rsidRDefault="00300522" w:rsidP="00CF5A0B">
      <w:pPr>
        <w:pStyle w:val="BoxHeadItalic"/>
        <w:keepNext/>
        <w:keepLines/>
      </w:pPr>
      <w:r w:rsidRPr="003F329B">
        <w:t>Method statement</w:t>
      </w:r>
    </w:p>
    <w:p w:rsidR="00300522" w:rsidRPr="003F329B" w:rsidRDefault="00300522" w:rsidP="00CF5A0B">
      <w:pPr>
        <w:pStyle w:val="BoxStep"/>
        <w:keepNext/>
        <w:keepLines/>
      </w:pPr>
      <w:r w:rsidRPr="003F329B">
        <w:rPr>
          <w:iCs/>
        </w:rPr>
        <w:t>Step 1</w:t>
      </w:r>
      <w:r w:rsidRPr="003F329B">
        <w:t>.</w:t>
      </w:r>
      <w:r w:rsidRPr="003F329B">
        <w:tab/>
        <w:t xml:space="preserve">Work out the amount of the input tax credit (if any) to which you were entitled for the acquisition, taking into account any previous </w:t>
      </w:r>
      <w:r w:rsidR="003F329B" w:rsidRPr="003F329B">
        <w:rPr>
          <w:position w:val="6"/>
          <w:sz w:val="16"/>
          <w:szCs w:val="16"/>
        </w:rPr>
        <w:t>*</w:t>
      </w:r>
      <w:r w:rsidRPr="003F329B">
        <w:t xml:space="preserve">adjustments for the acquisition. This amount is the </w:t>
      </w:r>
      <w:r w:rsidRPr="003F329B">
        <w:rPr>
          <w:b/>
          <w:bCs/>
          <w:i/>
          <w:iCs/>
        </w:rPr>
        <w:t>previous credit amount</w:t>
      </w:r>
      <w:r w:rsidRPr="003F329B">
        <w:t>.</w:t>
      </w:r>
    </w:p>
    <w:p w:rsidR="00300522" w:rsidRPr="003F329B" w:rsidRDefault="00300522" w:rsidP="00300522">
      <w:pPr>
        <w:pStyle w:val="BoxStep"/>
      </w:pPr>
      <w:r w:rsidRPr="003F329B">
        <w:rPr>
          <w:iCs/>
        </w:rPr>
        <w:t>Step 2</w:t>
      </w:r>
      <w:r w:rsidRPr="003F329B">
        <w:t>.</w:t>
      </w:r>
      <w:r w:rsidRPr="003F329B">
        <w:tab/>
        <w:t>Add together:</w:t>
      </w:r>
    </w:p>
    <w:p w:rsidR="00300522" w:rsidRPr="003F329B" w:rsidRDefault="00300522" w:rsidP="00300522">
      <w:pPr>
        <w:pStyle w:val="BoxPara"/>
      </w:pPr>
      <w:r w:rsidRPr="003F329B">
        <w:tab/>
        <w:t>(a)</w:t>
      </w:r>
      <w:r w:rsidRPr="003F329B">
        <w:tab/>
        <w:t>the amount or amounts previously written off as bad from the debt to which the increasing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total amount of the </w:t>
      </w:r>
      <w:r w:rsidR="003F329B" w:rsidRPr="003F329B">
        <w:rPr>
          <w:position w:val="6"/>
          <w:sz w:val="16"/>
          <w:szCs w:val="16"/>
        </w:rPr>
        <w:t>*</w:t>
      </w:r>
      <w:r w:rsidRPr="003F329B">
        <w:t>consideration that you have either provided, or are liable to provide, for the acquisition.</w:t>
      </w:r>
    </w:p>
    <w:p w:rsidR="00300522" w:rsidRPr="003F329B" w:rsidRDefault="00300522" w:rsidP="00300522">
      <w:pPr>
        <w:pStyle w:val="BoxStep"/>
      </w:pPr>
      <w:r w:rsidRPr="003F329B">
        <w:rPr>
          <w:iCs/>
        </w:rPr>
        <w:t>Step 4</w:t>
      </w:r>
      <w:r w:rsidRPr="003F329B">
        <w:t>.</w:t>
      </w:r>
      <w:r w:rsidRPr="003F329B">
        <w:tab/>
        <w:t xml:space="preserve">Work out the amount of the input tax credit (if any), taking into account any previous </w:t>
      </w:r>
      <w:r w:rsidR="003F329B" w:rsidRPr="003F329B">
        <w:rPr>
          <w:position w:val="6"/>
          <w:sz w:val="16"/>
          <w:szCs w:val="16"/>
        </w:rPr>
        <w:t>*</w:t>
      </w:r>
      <w:r w:rsidRPr="003F329B">
        <w:t xml:space="preserve">adjustments for the acquisition (but not adjustments relating to bad debts or debts overdue), to which you would be entitled for the acquisition if the </w:t>
      </w:r>
      <w:r w:rsidR="003F329B" w:rsidRPr="003F329B">
        <w:rPr>
          <w:position w:val="6"/>
          <w:sz w:val="16"/>
          <w:szCs w:val="16"/>
        </w:rPr>
        <w:t>*</w:t>
      </w:r>
      <w:r w:rsidRPr="003F329B">
        <w:t xml:space="preserve">consideration for the acquisition were the step 3 amount. This amount of GST is the </w:t>
      </w:r>
      <w:r w:rsidRPr="003F329B">
        <w:rPr>
          <w:b/>
          <w:bCs/>
          <w:i/>
          <w:iCs/>
        </w:rPr>
        <w:t>adjusted credit amount</w:t>
      </w:r>
      <w:r w:rsidRPr="003F329B">
        <w:t>.</w:t>
      </w:r>
    </w:p>
    <w:p w:rsidR="00300522" w:rsidRPr="003F329B" w:rsidRDefault="00300522" w:rsidP="00300522">
      <w:pPr>
        <w:pStyle w:val="BoxStep"/>
      </w:pPr>
      <w:r w:rsidRPr="003F329B">
        <w:rPr>
          <w:iCs/>
        </w:rPr>
        <w:t>Step 5</w:t>
      </w:r>
      <w:r w:rsidRPr="003F329B">
        <w:t>.</w:t>
      </w:r>
      <w:r w:rsidRPr="003F329B">
        <w:tab/>
        <w:t>Subtract the adjusted credit amount from the previous credit amount.</w:t>
      </w:r>
    </w:p>
    <w:p w:rsidR="00300522" w:rsidRPr="003F329B" w:rsidRDefault="00300522" w:rsidP="00CF5A0B">
      <w:pPr>
        <w:pStyle w:val="ActHead5"/>
      </w:pPr>
      <w:bookmarkStart w:id="860" w:name="_Toc416266421"/>
      <w:r w:rsidRPr="00AE4251">
        <w:rPr>
          <w:rStyle w:val="CharSectno"/>
        </w:rPr>
        <w:t>136</w:t>
      </w:r>
      <w:r w:rsidR="003F329B" w:rsidRPr="00AE4251">
        <w:rPr>
          <w:rStyle w:val="CharSectno"/>
        </w:rPr>
        <w:noBreakHyphen/>
      </w:r>
      <w:r w:rsidRPr="00AE4251">
        <w:rPr>
          <w:rStyle w:val="CharSectno"/>
        </w:rPr>
        <w:t>45</w:t>
      </w:r>
      <w:r w:rsidRPr="003F329B">
        <w:t xml:space="preserve">  Recovering amounts previously written off (creditable acquisitions)</w:t>
      </w:r>
      <w:bookmarkEnd w:id="860"/>
    </w:p>
    <w:p w:rsidR="00300522" w:rsidRPr="003F329B" w:rsidRDefault="00300522" w:rsidP="00CF5A0B">
      <w:pPr>
        <w:pStyle w:val="subsection"/>
        <w:keepNext/>
        <w:keepLines/>
      </w:pPr>
      <w:r w:rsidRPr="003F329B">
        <w:tab/>
        <w:t>(1)</w:t>
      </w:r>
      <w:r w:rsidRPr="003F329B">
        <w:tab/>
        <w:t xml:space="preserve">The amount of a </w:t>
      </w:r>
      <w:r w:rsidR="003F329B" w:rsidRPr="003F329B">
        <w:rPr>
          <w:position w:val="6"/>
          <w:sz w:val="16"/>
          <w:szCs w:val="16"/>
        </w:rPr>
        <w:t>*</w:t>
      </w:r>
      <w:r w:rsidRPr="003F329B">
        <w:t>decreasing adjustment that you have under section</w:t>
      </w:r>
      <w:r w:rsidR="003F329B">
        <w:t> </w:t>
      </w:r>
      <w:r w:rsidRPr="003F329B">
        <w:t>21</w:t>
      </w:r>
      <w:r w:rsidR="003F329B">
        <w:noBreakHyphen/>
      </w:r>
      <w:r w:rsidRPr="003F329B">
        <w:t xml:space="preserve">20, relating to a </w:t>
      </w:r>
      <w:r w:rsidR="003F329B" w:rsidRPr="003F329B">
        <w:rPr>
          <w:position w:val="6"/>
          <w:sz w:val="16"/>
          <w:szCs w:val="16"/>
        </w:rPr>
        <w:t>*</w:t>
      </w:r>
      <w:r w:rsidRPr="003F329B">
        <w:t xml:space="preserve">creditable acquisition that is </w:t>
      </w:r>
      <w:r w:rsidR="003F329B" w:rsidRPr="003F329B">
        <w:rPr>
          <w:position w:val="6"/>
          <w:sz w:val="16"/>
          <w:szCs w:val="16"/>
        </w:rPr>
        <w:t>*</w:t>
      </w:r>
      <w:r w:rsidRPr="003F329B">
        <w:t xml:space="preserve">creditable at less than </w:t>
      </w:r>
      <w:r w:rsidRPr="003F329B">
        <w:rPr>
          <w:position w:val="6"/>
          <w:sz w:val="16"/>
          <w:szCs w:val="16"/>
        </w:rPr>
        <w:t>1</w:t>
      </w:r>
      <w:r w:rsidRPr="003F329B">
        <w:t>/</w:t>
      </w:r>
      <w:r w:rsidRPr="003F329B">
        <w:rPr>
          <w:sz w:val="16"/>
          <w:szCs w:val="16"/>
        </w:rPr>
        <w:t>11</w:t>
      </w:r>
      <w:r w:rsidRPr="003F329B">
        <w:t xml:space="preserve"> of the consideration, is worked out under this section and not under section</w:t>
      </w:r>
      <w:r w:rsidR="003F329B">
        <w:t> </w:t>
      </w:r>
      <w:r w:rsidRPr="003F329B">
        <w:t>21</w:t>
      </w:r>
      <w:r w:rsidR="003F329B">
        <w:noBreakHyphen/>
      </w:r>
      <w:r w:rsidRPr="003F329B">
        <w:t>20.</w:t>
      </w:r>
    </w:p>
    <w:p w:rsidR="00300522" w:rsidRPr="003F329B" w:rsidRDefault="00300522" w:rsidP="00CF5A0B">
      <w:pPr>
        <w:pStyle w:val="subsection"/>
        <w:keepNext/>
        <w:keepLines/>
      </w:pPr>
      <w:r w:rsidRPr="003F329B">
        <w:tab/>
        <w:t>(2)</w:t>
      </w:r>
      <w:r w:rsidRPr="003F329B">
        <w:tab/>
        <w:t>This is how to work out the amount:</w:t>
      </w:r>
    </w:p>
    <w:p w:rsidR="00300522" w:rsidRPr="003F329B" w:rsidRDefault="00300522" w:rsidP="00CF5A0B">
      <w:pPr>
        <w:pStyle w:val="BoxHeadItalic"/>
        <w:keepNext/>
        <w:keepLines/>
      </w:pPr>
      <w:r w:rsidRPr="003F329B">
        <w:t>Method statement</w:t>
      </w:r>
    </w:p>
    <w:p w:rsidR="00300522" w:rsidRPr="003F329B" w:rsidRDefault="00300522" w:rsidP="00300522">
      <w:pPr>
        <w:pStyle w:val="BoxStep"/>
      </w:pPr>
      <w:r w:rsidRPr="003F329B">
        <w:rPr>
          <w:iCs/>
        </w:rPr>
        <w:t>Step 1</w:t>
      </w:r>
      <w:r w:rsidRPr="003F329B">
        <w:t>.</w:t>
      </w:r>
      <w:r w:rsidRPr="003F329B">
        <w:tab/>
        <w:t xml:space="preserve">Work out the amount of the input tax credit (if any) to which you were entitled for the acquisition, taking into account any previous </w:t>
      </w:r>
      <w:r w:rsidR="003F329B" w:rsidRPr="003F329B">
        <w:rPr>
          <w:position w:val="6"/>
          <w:sz w:val="16"/>
          <w:szCs w:val="16"/>
        </w:rPr>
        <w:t>*</w:t>
      </w:r>
      <w:r w:rsidRPr="003F329B">
        <w:t xml:space="preserve">adjustments for the acquisition. This amount is the </w:t>
      </w:r>
      <w:r w:rsidRPr="003F329B">
        <w:rPr>
          <w:b/>
          <w:bCs/>
          <w:i/>
          <w:iCs/>
        </w:rPr>
        <w:t>previous credit amount</w:t>
      </w:r>
      <w:r w:rsidRPr="003F329B">
        <w:t>.</w:t>
      </w:r>
    </w:p>
    <w:p w:rsidR="00300522" w:rsidRPr="003F329B" w:rsidRDefault="00300522" w:rsidP="00300522">
      <w:pPr>
        <w:pStyle w:val="BoxStep"/>
      </w:pPr>
      <w:r w:rsidRPr="003F329B">
        <w:rPr>
          <w:iCs/>
        </w:rPr>
        <w:t>Step 2</w:t>
      </w:r>
      <w:r w:rsidRPr="003F329B">
        <w:t>.</w:t>
      </w:r>
      <w:r w:rsidRPr="003F329B">
        <w:tab/>
        <w:t>Add together:</w:t>
      </w:r>
    </w:p>
    <w:p w:rsidR="00300522" w:rsidRPr="003F329B" w:rsidRDefault="00300522" w:rsidP="00300522">
      <w:pPr>
        <w:pStyle w:val="BoxPara"/>
      </w:pPr>
      <w:r w:rsidRPr="003F329B">
        <w:tab/>
        <w:t>(a)</w:t>
      </w:r>
      <w:r w:rsidRPr="003F329B">
        <w:tab/>
        <w:t>the amount or amounts previously written off as bad from the debt to which the decreasing adjustment relates; and</w:t>
      </w:r>
    </w:p>
    <w:p w:rsidR="00300522" w:rsidRPr="003F329B" w:rsidRDefault="00300522" w:rsidP="00300522">
      <w:pPr>
        <w:pStyle w:val="BoxPara"/>
      </w:pPr>
      <w:r w:rsidRPr="003F329B">
        <w:tab/>
        <w:t>(b)</w:t>
      </w:r>
      <w:r w:rsidRPr="003F329B">
        <w:tab/>
        <w:t xml:space="preserve">the amount of the debt that has been </w:t>
      </w:r>
      <w:r w:rsidR="003F329B" w:rsidRPr="003F329B">
        <w:rPr>
          <w:position w:val="6"/>
          <w:sz w:val="16"/>
          <w:szCs w:val="16"/>
        </w:rPr>
        <w:t>*</w:t>
      </w:r>
      <w:r w:rsidRPr="003F329B">
        <w:t>overdue for 12 months or more (other than amounts already written off).</w:t>
      </w:r>
    </w:p>
    <w:p w:rsidR="00300522" w:rsidRPr="003F329B" w:rsidRDefault="00300522" w:rsidP="00300522">
      <w:pPr>
        <w:pStyle w:val="BoxStep"/>
      </w:pPr>
      <w:r w:rsidRPr="003F329B">
        <w:rPr>
          <w:iCs/>
        </w:rPr>
        <w:t>Step 3</w:t>
      </w:r>
      <w:r w:rsidRPr="003F329B">
        <w:t>.</w:t>
      </w:r>
      <w:r w:rsidRPr="003F329B">
        <w:tab/>
        <w:t xml:space="preserve">Subtract the step 2 amount from the total amount of the </w:t>
      </w:r>
      <w:r w:rsidR="003F329B" w:rsidRPr="003F329B">
        <w:rPr>
          <w:position w:val="6"/>
          <w:sz w:val="16"/>
          <w:szCs w:val="16"/>
        </w:rPr>
        <w:t>*</w:t>
      </w:r>
      <w:r w:rsidRPr="003F329B">
        <w:t>consideration that you have either provided, or are liable to provide, for the acquisition.</w:t>
      </w:r>
    </w:p>
    <w:p w:rsidR="00300522" w:rsidRPr="003F329B" w:rsidRDefault="00300522" w:rsidP="00300522">
      <w:pPr>
        <w:pStyle w:val="BoxStep"/>
      </w:pPr>
      <w:r w:rsidRPr="003F329B">
        <w:rPr>
          <w:iCs/>
        </w:rPr>
        <w:t>Step 4</w:t>
      </w:r>
      <w:r w:rsidRPr="003F329B">
        <w:t>.</w:t>
      </w:r>
      <w:r w:rsidRPr="003F329B">
        <w:tab/>
        <w:t>Add to the step 3 amount an amount equal to the amount or amounts, written off or overdue for 12 months or more, that you have paid.</w:t>
      </w:r>
    </w:p>
    <w:p w:rsidR="00300522" w:rsidRPr="003F329B" w:rsidRDefault="00300522" w:rsidP="00300522">
      <w:pPr>
        <w:pStyle w:val="BoxStep"/>
        <w:keepNext/>
        <w:keepLines/>
      </w:pPr>
      <w:r w:rsidRPr="003F329B">
        <w:rPr>
          <w:iCs/>
        </w:rPr>
        <w:t>Step 5</w:t>
      </w:r>
      <w:r w:rsidRPr="003F329B">
        <w:t>.</w:t>
      </w:r>
      <w:r w:rsidRPr="003F329B">
        <w:tab/>
        <w:t xml:space="preserve">Work out the amount of the input tax credit (if any), taking into account any previous </w:t>
      </w:r>
      <w:r w:rsidR="003F329B" w:rsidRPr="003F329B">
        <w:rPr>
          <w:position w:val="6"/>
          <w:sz w:val="16"/>
          <w:szCs w:val="16"/>
        </w:rPr>
        <w:t>*</w:t>
      </w:r>
      <w:r w:rsidRPr="003F329B">
        <w:t xml:space="preserve">adjustments for the acquisition (but not adjustments relating to bad debts or debts overdue), to which you would be entitled for the acquisition if the </w:t>
      </w:r>
      <w:r w:rsidR="003F329B" w:rsidRPr="003F329B">
        <w:rPr>
          <w:position w:val="6"/>
          <w:sz w:val="16"/>
          <w:szCs w:val="16"/>
        </w:rPr>
        <w:t>*</w:t>
      </w:r>
      <w:r w:rsidRPr="003F329B">
        <w:t xml:space="preserve">consideration for the acquisition were the step 4 amount. This amount of GST is the </w:t>
      </w:r>
      <w:r w:rsidRPr="003F329B">
        <w:rPr>
          <w:b/>
          <w:bCs/>
          <w:i/>
          <w:iCs/>
        </w:rPr>
        <w:t>adjusted credit amount</w:t>
      </w:r>
      <w:r w:rsidRPr="003F329B">
        <w:t>.</w:t>
      </w:r>
    </w:p>
    <w:p w:rsidR="00300522" w:rsidRPr="003F329B" w:rsidRDefault="00300522" w:rsidP="00300522">
      <w:pPr>
        <w:pStyle w:val="BoxStep"/>
        <w:keepNext/>
        <w:keepLines/>
      </w:pPr>
      <w:r w:rsidRPr="003F329B">
        <w:rPr>
          <w:iCs/>
        </w:rPr>
        <w:t>Step 6</w:t>
      </w:r>
      <w:r w:rsidRPr="003F329B">
        <w:t>.</w:t>
      </w:r>
      <w:r w:rsidRPr="003F329B">
        <w:tab/>
        <w:t>Subtract the previous credit amount from the adjusted credit amount.</w:t>
      </w:r>
    </w:p>
    <w:p w:rsidR="00300522" w:rsidRPr="003F329B" w:rsidRDefault="00300522" w:rsidP="00300522">
      <w:pPr>
        <w:pStyle w:val="ActHead5"/>
      </w:pPr>
      <w:bookmarkStart w:id="861" w:name="_Toc416266422"/>
      <w:r w:rsidRPr="00AE4251">
        <w:rPr>
          <w:rStyle w:val="CharSectno"/>
        </w:rPr>
        <w:t>136</w:t>
      </w:r>
      <w:r w:rsidR="003F329B" w:rsidRPr="00AE4251">
        <w:rPr>
          <w:rStyle w:val="CharSectno"/>
        </w:rPr>
        <w:noBreakHyphen/>
      </w:r>
      <w:r w:rsidRPr="00AE4251">
        <w:rPr>
          <w:rStyle w:val="CharSectno"/>
        </w:rPr>
        <w:t>50</w:t>
      </w:r>
      <w:r w:rsidRPr="003F329B">
        <w:t xml:space="preserve">  Meanings of taxable at less than </w:t>
      </w:r>
      <w:r w:rsidRPr="003F329B">
        <w:rPr>
          <w:position w:val="6"/>
          <w:sz w:val="18"/>
          <w:szCs w:val="18"/>
        </w:rPr>
        <w:t>1</w:t>
      </w:r>
      <w:r w:rsidRPr="003F329B">
        <w:t>/</w:t>
      </w:r>
      <w:r w:rsidRPr="003F329B">
        <w:rPr>
          <w:sz w:val="18"/>
          <w:szCs w:val="18"/>
        </w:rPr>
        <w:t>11</w:t>
      </w:r>
      <w:r w:rsidRPr="003F329B">
        <w:t xml:space="preserve"> of the price and creditable at less than </w:t>
      </w:r>
      <w:r w:rsidRPr="003F329B">
        <w:rPr>
          <w:position w:val="6"/>
          <w:sz w:val="18"/>
          <w:szCs w:val="18"/>
        </w:rPr>
        <w:t>1</w:t>
      </w:r>
      <w:r w:rsidRPr="003F329B">
        <w:t>/</w:t>
      </w:r>
      <w:r w:rsidRPr="003F329B">
        <w:rPr>
          <w:sz w:val="18"/>
          <w:szCs w:val="18"/>
        </w:rPr>
        <w:t>11</w:t>
      </w:r>
      <w:r w:rsidRPr="003F329B">
        <w:t xml:space="preserve"> of the consideration</w:t>
      </w:r>
      <w:bookmarkEnd w:id="861"/>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taxable supply is </w:t>
      </w:r>
      <w:r w:rsidRPr="003F329B">
        <w:rPr>
          <w:b/>
          <w:bCs/>
          <w:i/>
          <w:iCs/>
        </w:rPr>
        <w:t xml:space="preserve">taxable at less than </w:t>
      </w:r>
      <w:r w:rsidRPr="003F329B">
        <w:rPr>
          <w:b/>
          <w:bCs/>
          <w:i/>
          <w:iCs/>
          <w:position w:val="6"/>
          <w:sz w:val="16"/>
          <w:szCs w:val="16"/>
        </w:rPr>
        <w:t>1</w:t>
      </w:r>
      <w:r w:rsidRPr="003F329B">
        <w:rPr>
          <w:b/>
          <w:bCs/>
          <w:i/>
          <w:iCs/>
        </w:rPr>
        <w:t>/</w:t>
      </w:r>
      <w:r w:rsidRPr="003F329B">
        <w:rPr>
          <w:b/>
          <w:bCs/>
          <w:i/>
          <w:iCs/>
          <w:sz w:val="16"/>
          <w:szCs w:val="16"/>
        </w:rPr>
        <w:t>11</w:t>
      </w:r>
      <w:r w:rsidRPr="003F329B">
        <w:rPr>
          <w:b/>
          <w:bCs/>
          <w:i/>
          <w:iCs/>
        </w:rPr>
        <w:t xml:space="preserve"> of the price</w:t>
      </w:r>
      <w:r w:rsidRPr="003F329B">
        <w:t xml:space="preserve"> if the amount of GST payable on the supply is an amount that is less than </w:t>
      </w:r>
      <w:r w:rsidRPr="003F329B">
        <w:rPr>
          <w:position w:val="6"/>
          <w:sz w:val="16"/>
          <w:szCs w:val="16"/>
        </w:rPr>
        <w:t>1</w:t>
      </w:r>
      <w:r w:rsidRPr="003F329B">
        <w:t>/</w:t>
      </w:r>
      <w:r w:rsidRPr="003F329B">
        <w:rPr>
          <w:sz w:val="16"/>
          <w:szCs w:val="16"/>
        </w:rPr>
        <w:t>11</w:t>
      </w:r>
      <w:r w:rsidRPr="003F329B">
        <w:t xml:space="preserve"> of the </w:t>
      </w:r>
      <w:r w:rsidR="003F329B" w:rsidRPr="003F329B">
        <w:rPr>
          <w:position w:val="6"/>
          <w:sz w:val="16"/>
          <w:szCs w:val="16"/>
        </w:rPr>
        <w:t>*</w:t>
      </w:r>
      <w:r w:rsidRPr="003F329B">
        <w:t>price of the supply.</w:t>
      </w:r>
    </w:p>
    <w:p w:rsidR="00300522" w:rsidRPr="003F329B" w:rsidRDefault="00300522" w:rsidP="00300522">
      <w:pPr>
        <w:pStyle w:val="subsection"/>
      </w:pPr>
      <w:r w:rsidRPr="003F329B">
        <w:tab/>
        <w:t>(2)</w:t>
      </w:r>
      <w:r w:rsidRPr="003F329B">
        <w:tab/>
        <w:t xml:space="preserve">A </w:t>
      </w:r>
      <w:r w:rsidR="003F329B" w:rsidRPr="003F329B">
        <w:rPr>
          <w:position w:val="6"/>
          <w:sz w:val="16"/>
          <w:szCs w:val="16"/>
        </w:rPr>
        <w:t>*</w:t>
      </w:r>
      <w:r w:rsidRPr="003F329B">
        <w:t xml:space="preserve">creditable acquisition is </w:t>
      </w:r>
      <w:r w:rsidRPr="003F329B">
        <w:rPr>
          <w:b/>
          <w:bCs/>
          <w:i/>
          <w:iCs/>
        </w:rPr>
        <w:t xml:space="preserve">creditable at less than </w:t>
      </w:r>
      <w:r w:rsidRPr="003F329B">
        <w:rPr>
          <w:b/>
          <w:bCs/>
          <w:i/>
          <w:iCs/>
          <w:position w:val="6"/>
          <w:sz w:val="16"/>
          <w:szCs w:val="16"/>
        </w:rPr>
        <w:t>1</w:t>
      </w:r>
      <w:r w:rsidRPr="003F329B">
        <w:rPr>
          <w:b/>
          <w:bCs/>
          <w:i/>
          <w:iCs/>
        </w:rPr>
        <w:t>/</w:t>
      </w:r>
      <w:r w:rsidRPr="003F329B">
        <w:rPr>
          <w:b/>
          <w:bCs/>
          <w:i/>
          <w:iCs/>
          <w:sz w:val="16"/>
          <w:szCs w:val="16"/>
        </w:rPr>
        <w:t>11</w:t>
      </w:r>
      <w:r w:rsidRPr="003F329B">
        <w:rPr>
          <w:b/>
          <w:bCs/>
          <w:i/>
          <w:iCs/>
        </w:rPr>
        <w:t xml:space="preserve"> of the consideration</w:t>
      </w:r>
      <w:r w:rsidRPr="003F329B">
        <w:t xml:space="preserve"> if the </w:t>
      </w:r>
      <w:r w:rsidR="003F329B" w:rsidRPr="003F329B">
        <w:rPr>
          <w:position w:val="6"/>
          <w:sz w:val="16"/>
          <w:szCs w:val="16"/>
        </w:rPr>
        <w:t>*</w:t>
      </w:r>
      <w:r w:rsidRPr="003F329B">
        <w:t xml:space="preserve">taxable supply to which it relates is </w:t>
      </w:r>
      <w:r w:rsidR="003F329B" w:rsidRPr="003F329B">
        <w:rPr>
          <w:position w:val="6"/>
          <w:sz w:val="16"/>
          <w:szCs w:val="16"/>
        </w:rPr>
        <w:t>*</w:t>
      </w:r>
      <w:r w:rsidRPr="003F329B">
        <w:t xml:space="preserve">taxable at less than </w:t>
      </w:r>
      <w:r w:rsidRPr="003F329B">
        <w:rPr>
          <w:position w:val="6"/>
          <w:sz w:val="16"/>
          <w:szCs w:val="16"/>
        </w:rPr>
        <w:t>1</w:t>
      </w:r>
      <w:r w:rsidRPr="003F329B">
        <w:t>/</w:t>
      </w:r>
      <w:r w:rsidRPr="003F329B">
        <w:rPr>
          <w:sz w:val="16"/>
          <w:szCs w:val="16"/>
        </w:rPr>
        <w:t>11</w:t>
      </w:r>
      <w:r w:rsidRPr="003F329B">
        <w:t xml:space="preserve"> of the price.</w:t>
      </w:r>
    </w:p>
    <w:p w:rsidR="00300522" w:rsidRPr="003F329B" w:rsidRDefault="00300522" w:rsidP="00A36DB5">
      <w:pPr>
        <w:pStyle w:val="ActHead3"/>
        <w:pageBreakBefore/>
      </w:pPr>
      <w:bookmarkStart w:id="862" w:name="_Toc416266423"/>
      <w:r w:rsidRPr="00AE4251">
        <w:rPr>
          <w:rStyle w:val="CharDivNo"/>
        </w:rPr>
        <w:t>Division</w:t>
      </w:r>
      <w:r w:rsidR="003F329B" w:rsidRPr="00AE4251">
        <w:rPr>
          <w:rStyle w:val="CharDivNo"/>
        </w:rPr>
        <w:t> </w:t>
      </w:r>
      <w:r w:rsidRPr="00AE4251">
        <w:rPr>
          <w:rStyle w:val="CharDivNo"/>
        </w:rPr>
        <w:t>137</w:t>
      </w:r>
      <w:r w:rsidRPr="003F329B">
        <w:t>—</w:t>
      </w:r>
      <w:r w:rsidRPr="00AE4251">
        <w:rPr>
          <w:rStyle w:val="CharDivText"/>
        </w:rPr>
        <w:t>Stock on hand on becoming registered etc.</w:t>
      </w:r>
      <w:bookmarkEnd w:id="862"/>
    </w:p>
    <w:p w:rsidR="00300522" w:rsidRPr="003F329B" w:rsidRDefault="00300522" w:rsidP="00300522">
      <w:pPr>
        <w:pStyle w:val="ActHead5"/>
      </w:pPr>
      <w:bookmarkStart w:id="863" w:name="_Toc416266424"/>
      <w:r w:rsidRPr="00AE4251">
        <w:rPr>
          <w:rStyle w:val="CharSectno"/>
        </w:rPr>
        <w:t>137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63"/>
    </w:p>
    <w:p w:rsidR="00300522" w:rsidRPr="003F329B" w:rsidRDefault="00300522" w:rsidP="00300522">
      <w:pPr>
        <w:pStyle w:val="BoxText"/>
      </w:pPr>
      <w:r w:rsidRPr="003F329B">
        <w:t>If you become registered or required to be registered, you may have a decreasing adjustment for stock you have already acquired.</w:t>
      </w:r>
    </w:p>
    <w:p w:rsidR="00300522" w:rsidRPr="003F329B" w:rsidRDefault="00300522" w:rsidP="00300522">
      <w:pPr>
        <w:pStyle w:val="ActHead5"/>
      </w:pPr>
      <w:bookmarkStart w:id="864" w:name="_Toc416266425"/>
      <w:r w:rsidRPr="00AE4251">
        <w:rPr>
          <w:rStyle w:val="CharSectno"/>
        </w:rPr>
        <w:t>137</w:t>
      </w:r>
      <w:r w:rsidR="003F329B" w:rsidRPr="00AE4251">
        <w:rPr>
          <w:rStyle w:val="CharSectno"/>
        </w:rPr>
        <w:noBreakHyphen/>
      </w:r>
      <w:r w:rsidRPr="00AE4251">
        <w:rPr>
          <w:rStyle w:val="CharSectno"/>
        </w:rPr>
        <w:t>5</w:t>
      </w:r>
      <w:r w:rsidRPr="003F329B">
        <w:t xml:space="preserve">  Adjustments for stock on hand on becoming registered etc.</w:t>
      </w:r>
      <w:bookmarkEnd w:id="864"/>
    </w:p>
    <w:p w:rsidR="00300522" w:rsidRPr="003F329B" w:rsidRDefault="00300522" w:rsidP="00300522">
      <w:pPr>
        <w:pStyle w:val="subsection"/>
      </w:pPr>
      <w:r w:rsidRPr="003F329B">
        <w:tab/>
        <w:t>(1)</w:t>
      </w:r>
      <w:r w:rsidRPr="003F329B">
        <w:tab/>
        <w:t xml:space="preserve">You have a </w:t>
      </w:r>
      <w:r w:rsidRPr="003F329B">
        <w:rPr>
          <w:b/>
          <w:i/>
        </w:rPr>
        <w:t>decreasing adjustment</w:t>
      </w:r>
      <w:r w:rsidRPr="003F329B">
        <w:t xml:space="preserve"> if:</w:t>
      </w:r>
    </w:p>
    <w:p w:rsidR="00300522" w:rsidRPr="003F329B" w:rsidRDefault="00300522" w:rsidP="00300522">
      <w:pPr>
        <w:pStyle w:val="paragraph"/>
      </w:pPr>
      <w:r w:rsidRPr="003F329B">
        <w:tab/>
        <w:t>(a)</w:t>
      </w:r>
      <w:r w:rsidRPr="003F329B">
        <w:tab/>
        <w:t xml:space="preserve">you become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(b)</w:t>
      </w:r>
      <w:r w:rsidRPr="003F329B">
        <w:tab/>
        <w:t xml:space="preserve">at that time, you hold stock for the purpose of sale or exchange, or for use as raw materials, in </w:t>
      </w:r>
      <w:r w:rsidR="003F329B" w:rsidRPr="003F329B">
        <w:rPr>
          <w:position w:val="6"/>
          <w:sz w:val="16"/>
          <w:szCs w:val="16"/>
        </w:rPr>
        <w:t>*</w:t>
      </w:r>
      <w:r w:rsidRPr="003F329B">
        <w:t xml:space="preserve">carrying on your </w:t>
      </w:r>
      <w:r w:rsidR="003F329B" w:rsidRPr="003F329B">
        <w:rPr>
          <w:position w:val="6"/>
          <w:sz w:val="16"/>
          <w:szCs w:val="16"/>
        </w:rPr>
        <w:t>*</w:t>
      </w:r>
      <w:r w:rsidRPr="003F329B">
        <w:t>enterprise; and</w:t>
      </w:r>
    </w:p>
    <w:p w:rsidR="00300522" w:rsidRPr="003F329B" w:rsidRDefault="00300522" w:rsidP="00300522">
      <w:pPr>
        <w:pStyle w:val="paragraph"/>
      </w:pPr>
      <w:r w:rsidRPr="003F329B">
        <w:tab/>
        <w:t>(c)</w:t>
      </w:r>
      <w:r w:rsidRPr="003F329B">
        <w:tab/>
        <w:t xml:space="preserve">you had acquired the stock solely or partly for a </w:t>
      </w:r>
      <w:r w:rsidR="003F329B" w:rsidRPr="003F329B">
        <w:rPr>
          <w:position w:val="6"/>
          <w:sz w:val="16"/>
          <w:szCs w:val="16"/>
        </w:rPr>
        <w:t>*</w:t>
      </w:r>
      <w:r w:rsidRPr="003F329B">
        <w:t>creditable purpose.</w:t>
      </w:r>
    </w:p>
    <w:p w:rsidR="00300522" w:rsidRPr="003F329B" w:rsidRDefault="00300522" w:rsidP="00300522">
      <w:pPr>
        <w:pStyle w:val="subsection"/>
      </w:pPr>
      <w:r w:rsidRPr="003F329B">
        <w:tab/>
        <w:t>(2)</w:t>
      </w:r>
      <w:r w:rsidRPr="003F329B">
        <w:tab/>
        <w:t>However, this section does not apply if:</w:t>
      </w:r>
    </w:p>
    <w:p w:rsidR="00300522" w:rsidRPr="003F329B" w:rsidRDefault="00300522" w:rsidP="00300522">
      <w:pPr>
        <w:pStyle w:val="paragraph"/>
      </w:pPr>
      <w:r w:rsidRPr="003F329B">
        <w:tab/>
        <w:t>(a)</w:t>
      </w:r>
      <w:r w:rsidRPr="003F329B">
        <w:tab/>
        <w:t>you were entitled to an input tax credit for the acquisition; and</w:t>
      </w:r>
    </w:p>
    <w:p w:rsidR="00300522" w:rsidRPr="003F329B" w:rsidRDefault="00300522" w:rsidP="00300522">
      <w:pPr>
        <w:pStyle w:val="paragraph"/>
      </w:pPr>
      <w:r w:rsidRPr="003F329B">
        <w:tab/>
        <w:t>(b)</w:t>
      </w:r>
      <w:r w:rsidRPr="003F329B">
        <w:tab/>
        <w:t xml:space="preserve">you have not had a </w:t>
      </w:r>
      <w:r w:rsidR="003F329B" w:rsidRPr="003F329B">
        <w:rPr>
          <w:position w:val="6"/>
          <w:sz w:val="16"/>
          <w:szCs w:val="16"/>
        </w:rPr>
        <w:t>*</w:t>
      </w:r>
      <w:r w:rsidRPr="003F329B">
        <w:t>increasing adjustment under Division</w:t>
      </w:r>
      <w:r w:rsidR="003F329B">
        <w:t> </w:t>
      </w:r>
      <w:r w:rsidRPr="003F329B">
        <w:t>138 (cessation of registration) relating solely or partly to the stock.</w:t>
      </w:r>
    </w:p>
    <w:p w:rsidR="00300522" w:rsidRPr="003F329B" w:rsidRDefault="00300522" w:rsidP="00300522">
      <w:pPr>
        <w:pStyle w:val="subsection"/>
      </w:pPr>
      <w:r w:rsidRPr="003F329B">
        <w:tab/>
        <w:t>(3)</w:t>
      </w:r>
      <w:r w:rsidRPr="003F329B">
        <w:tab/>
        <w:t xml:space="preserve">The amount of the decreasing adjustment is an amount equal to what would have been the </w:t>
      </w:r>
      <w:r w:rsidR="003F329B" w:rsidRPr="003F329B">
        <w:rPr>
          <w:position w:val="6"/>
          <w:sz w:val="16"/>
          <w:szCs w:val="16"/>
        </w:rPr>
        <w:t>*</w:t>
      </w:r>
      <w:r w:rsidRPr="003F329B">
        <w:t xml:space="preserve">previously attributed input tax credit amount for the acquisition if you had been </w:t>
      </w:r>
      <w:r w:rsidR="003F329B" w:rsidRPr="003F329B">
        <w:rPr>
          <w:position w:val="6"/>
          <w:sz w:val="16"/>
          <w:szCs w:val="16"/>
        </w:rPr>
        <w:t>*</w:t>
      </w:r>
      <w:r w:rsidRPr="003F329B">
        <w:t>registered at the time of the acquisition.</w:t>
      </w:r>
    </w:p>
    <w:p w:rsidR="00300522" w:rsidRPr="003F329B" w:rsidRDefault="00300522" w:rsidP="00A36DB5">
      <w:pPr>
        <w:pStyle w:val="ActHead3"/>
        <w:pageBreakBefore/>
      </w:pPr>
      <w:bookmarkStart w:id="865" w:name="_Toc416266426"/>
      <w:r w:rsidRPr="00AE4251">
        <w:rPr>
          <w:rStyle w:val="CharDivNo"/>
        </w:rPr>
        <w:t>Division</w:t>
      </w:r>
      <w:r w:rsidR="003F329B" w:rsidRPr="00AE4251">
        <w:rPr>
          <w:rStyle w:val="CharDivNo"/>
        </w:rPr>
        <w:t> </w:t>
      </w:r>
      <w:r w:rsidRPr="00AE4251">
        <w:rPr>
          <w:rStyle w:val="CharDivNo"/>
        </w:rPr>
        <w:t>138</w:t>
      </w:r>
      <w:r w:rsidRPr="003F329B">
        <w:t>—</w:t>
      </w:r>
      <w:r w:rsidRPr="00AE4251">
        <w:rPr>
          <w:rStyle w:val="CharDivText"/>
        </w:rPr>
        <w:t>Cessation of registration</w:t>
      </w:r>
      <w:bookmarkEnd w:id="865"/>
    </w:p>
    <w:p w:rsidR="00300522" w:rsidRPr="003F329B" w:rsidRDefault="00300522" w:rsidP="00300522">
      <w:pPr>
        <w:pStyle w:val="ActHead5"/>
      </w:pPr>
      <w:bookmarkStart w:id="866" w:name="_Toc416266427"/>
      <w:r w:rsidRPr="00AE4251">
        <w:rPr>
          <w:rStyle w:val="CharSectno"/>
        </w:rPr>
        <w:t>138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66"/>
    </w:p>
    <w:p w:rsidR="00300522" w:rsidRPr="003F329B" w:rsidRDefault="00300522" w:rsidP="00300522">
      <w:pPr>
        <w:pStyle w:val="BoxText"/>
      </w:pPr>
      <w:r w:rsidRPr="003F329B">
        <w:t xml:space="preserve">An entity whose registration has been cancelled may still have acquisitions and importations for which entitlements to input tax credits have arisen. This </w:t>
      </w:r>
      <w:r w:rsidR="00A53099" w:rsidRPr="003F329B">
        <w:t>Division</w:t>
      </w:r>
      <w:r w:rsidR="00A36DB5" w:rsidRPr="003F329B">
        <w:t xml:space="preserve"> </w:t>
      </w:r>
      <w:r w:rsidRPr="003F329B">
        <w:t>provides for an increasing adjustment to cancel those input tax credits.</w:t>
      </w:r>
    </w:p>
    <w:p w:rsidR="00300522" w:rsidRPr="003F329B" w:rsidRDefault="00300522" w:rsidP="00300522">
      <w:pPr>
        <w:pStyle w:val="ActHead5"/>
      </w:pPr>
      <w:bookmarkStart w:id="867" w:name="_Toc416266428"/>
      <w:r w:rsidRPr="00AE4251">
        <w:rPr>
          <w:rStyle w:val="CharSectno"/>
        </w:rPr>
        <w:t>138</w:t>
      </w:r>
      <w:r w:rsidR="003F329B" w:rsidRPr="00AE4251">
        <w:rPr>
          <w:rStyle w:val="CharSectno"/>
        </w:rPr>
        <w:noBreakHyphen/>
      </w:r>
      <w:r w:rsidRPr="00AE4251">
        <w:rPr>
          <w:rStyle w:val="CharSectno"/>
        </w:rPr>
        <w:t>5</w:t>
      </w:r>
      <w:r w:rsidRPr="003F329B">
        <w:t xml:space="preserve">  Adjustments for cessation of registration</w:t>
      </w:r>
      <w:bookmarkEnd w:id="867"/>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registration is cancelled; and</w:t>
      </w:r>
    </w:p>
    <w:p w:rsidR="00300522" w:rsidRPr="003F329B" w:rsidRDefault="00300522" w:rsidP="00300522">
      <w:pPr>
        <w:pStyle w:val="paragraph"/>
      </w:pPr>
      <w:r w:rsidRPr="003F329B">
        <w:tab/>
        <w:t>(b)</w:t>
      </w:r>
      <w:r w:rsidRPr="003F329B">
        <w:tab/>
        <w:t>immediately before the cancellation takes effect, your assets include anything in respect of which you were, or are, entitled to an input tax credit.</w:t>
      </w:r>
    </w:p>
    <w:p w:rsidR="00300522" w:rsidRPr="003F329B" w:rsidRDefault="00300522" w:rsidP="00300522">
      <w:pPr>
        <w:pStyle w:val="notetext"/>
      </w:pPr>
      <w:r w:rsidRPr="003F329B">
        <w:t>Note:</w:t>
      </w:r>
      <w:r w:rsidRPr="003F329B">
        <w:tab/>
        <w:t>Increasing adjustments increase your net amounts.</w:t>
      </w:r>
    </w:p>
    <w:p w:rsidR="00300522" w:rsidRPr="003F329B" w:rsidRDefault="00300522" w:rsidP="00300522">
      <w:pPr>
        <w:pStyle w:val="subsection"/>
      </w:pPr>
      <w:r w:rsidRPr="003F329B">
        <w:tab/>
        <w:t>(2)</w:t>
      </w:r>
      <w:r w:rsidRPr="003F329B">
        <w:tab/>
        <w:t xml:space="preserve">The amount of the adjustment, for each thing referred to in </w:t>
      </w:r>
      <w:r w:rsidR="003F329B">
        <w:t>paragraph (</w:t>
      </w:r>
      <w:r w:rsidRPr="003F329B">
        <w:t>1)(b), is as follows:</w:t>
      </w:r>
    </w:p>
    <w:p w:rsidR="00300522" w:rsidRPr="003F329B" w:rsidRDefault="00143843" w:rsidP="00A53099">
      <w:pPr>
        <w:pStyle w:val="Formula"/>
        <w:spacing w:before="120" w:after="120"/>
      </w:pPr>
      <w:r w:rsidRPr="003F329B">
        <w:rPr>
          <w:noProof/>
        </w:rPr>
        <w:drawing>
          <wp:inline distT="0" distB="0" distL="0" distR="0" wp14:anchorId="5D26B5D4" wp14:editId="311A5D4F">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applicable value</w:t>
      </w:r>
      <w:r w:rsidRPr="003F329B">
        <w:t xml:space="preserve"> is:</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GST inclusive market value of the thing immediately before the cancellation takes effect; or</w:t>
      </w:r>
    </w:p>
    <w:p w:rsidR="00300522" w:rsidRPr="003F329B" w:rsidRDefault="00300522" w:rsidP="00300522">
      <w:pPr>
        <w:pStyle w:val="paragraph"/>
      </w:pPr>
      <w:r w:rsidRPr="003F329B">
        <w:tab/>
        <w:t>(b)</w:t>
      </w:r>
      <w:r w:rsidRPr="003F329B">
        <w:tab/>
        <w:t xml:space="preserve">if you were, or are, entitled to an input tax credit for acquiring the thing—the amount of the </w:t>
      </w:r>
      <w:r w:rsidR="003F329B" w:rsidRPr="003F329B">
        <w:rPr>
          <w:position w:val="6"/>
          <w:sz w:val="16"/>
          <w:szCs w:val="16"/>
        </w:rPr>
        <w:t>*</w:t>
      </w:r>
      <w:r w:rsidRPr="003F329B">
        <w:t>consideration that you provided, or were liable to provide, for your acquisition of the thing, but only if the amount is less than that value; or</w:t>
      </w:r>
    </w:p>
    <w:p w:rsidR="00300522" w:rsidRPr="003F329B" w:rsidRDefault="00300522" w:rsidP="00300522">
      <w:pPr>
        <w:pStyle w:val="paragraph"/>
      </w:pPr>
      <w:r w:rsidRPr="003F329B">
        <w:tab/>
        <w:t>(c)</w:t>
      </w:r>
      <w:r w:rsidRPr="003F329B">
        <w:tab/>
        <w:t xml:space="preserve">if you were, or are, entitled to an input tax credit for importing the thing—the cost to you of acquiring or producing the thing (plus the </w:t>
      </w:r>
      <w:r w:rsidR="003F329B" w:rsidRPr="003F329B">
        <w:rPr>
          <w:position w:val="6"/>
          <w:sz w:val="16"/>
        </w:rPr>
        <w:t>*</w:t>
      </w:r>
      <w:r w:rsidR="008C315E" w:rsidRPr="003F329B">
        <w:t>assessed GST</w:t>
      </w:r>
      <w:r w:rsidRPr="003F329B">
        <w:t xml:space="preserve"> paid on its importation), but only if the amount is less than that value.</w:t>
      </w:r>
    </w:p>
    <w:p w:rsidR="00300522" w:rsidRPr="003F329B" w:rsidRDefault="00300522" w:rsidP="00300522">
      <w:pPr>
        <w:pStyle w:val="subsection"/>
      </w:pPr>
      <w:r w:rsidRPr="003F329B">
        <w:tab/>
        <w:t>(3)</w:t>
      </w:r>
      <w:r w:rsidRPr="003F329B">
        <w:tab/>
        <w:t xml:space="preserve">However, an </w:t>
      </w:r>
      <w:r w:rsidR="003F329B" w:rsidRPr="003F329B">
        <w:rPr>
          <w:position w:val="6"/>
          <w:sz w:val="16"/>
          <w:szCs w:val="16"/>
        </w:rPr>
        <w:t>*</w:t>
      </w:r>
      <w:r w:rsidRPr="003F329B">
        <w:t>adjustment does not arise under this section in respect of an asset if:</w:t>
      </w:r>
    </w:p>
    <w:p w:rsidR="00300522" w:rsidRPr="003F329B" w:rsidRDefault="00300522" w:rsidP="00300522">
      <w:pPr>
        <w:pStyle w:val="paragraph"/>
      </w:pPr>
      <w:r w:rsidRPr="003F329B">
        <w:tab/>
        <w:t>(a)</w:t>
      </w:r>
      <w:r w:rsidRPr="003F329B">
        <w:tab/>
        <w:t xml:space="preserve">there were one or more </w:t>
      </w:r>
      <w:r w:rsidR="003F329B" w:rsidRPr="003F329B">
        <w:rPr>
          <w:position w:val="6"/>
          <w:sz w:val="16"/>
          <w:szCs w:val="16"/>
        </w:rPr>
        <w:t>*</w:t>
      </w:r>
      <w:r w:rsidRPr="003F329B">
        <w:t>adjustment periods for your acquisition or importation of the asset; and</w:t>
      </w:r>
    </w:p>
    <w:p w:rsidR="00300522" w:rsidRPr="003F329B" w:rsidRDefault="00300522" w:rsidP="00300522">
      <w:pPr>
        <w:pStyle w:val="paragraph"/>
      </w:pPr>
      <w:r w:rsidRPr="003F329B">
        <w:tab/>
        <w:t>(b)</w:t>
      </w:r>
      <w:r w:rsidRPr="003F329B">
        <w:tab/>
        <w:t xml:space="preserve">the last of those adjustment periods has ended before the cancellation of your </w:t>
      </w:r>
      <w:r w:rsidR="003F329B" w:rsidRPr="003F329B">
        <w:rPr>
          <w:position w:val="6"/>
          <w:sz w:val="16"/>
          <w:szCs w:val="16"/>
        </w:rPr>
        <w:t>*</w:t>
      </w:r>
      <w:r w:rsidRPr="003F329B">
        <w:t>registration takes effect.</w:t>
      </w:r>
    </w:p>
    <w:p w:rsidR="00300522" w:rsidRPr="003F329B" w:rsidRDefault="00300522" w:rsidP="00300522">
      <w:pPr>
        <w:pStyle w:val="ActHead5"/>
      </w:pPr>
      <w:bookmarkStart w:id="868" w:name="_Toc416266429"/>
      <w:r w:rsidRPr="00AE4251">
        <w:rPr>
          <w:rStyle w:val="CharSectno"/>
        </w:rPr>
        <w:t>138</w:t>
      </w:r>
      <w:r w:rsidR="003F329B" w:rsidRPr="00AE4251">
        <w:rPr>
          <w:rStyle w:val="CharSectno"/>
        </w:rPr>
        <w:noBreakHyphen/>
      </w:r>
      <w:r w:rsidRPr="00AE4251">
        <w:rPr>
          <w:rStyle w:val="CharSectno"/>
        </w:rPr>
        <w:t>10</w:t>
      </w:r>
      <w:r w:rsidRPr="003F329B">
        <w:t xml:space="preserve">  Attributing adjustments for cessation of registration</w:t>
      </w:r>
      <w:bookmarkEnd w:id="868"/>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that you have under this </w:t>
      </w:r>
      <w:r w:rsidR="00A53099" w:rsidRPr="003F329B">
        <w:t>Division</w:t>
      </w:r>
      <w:r w:rsidR="00A36DB5" w:rsidRPr="003F329B">
        <w:t xml:space="preserve"> </w:t>
      </w:r>
      <w:r w:rsidRPr="003F329B">
        <w:t>is attributable to:</w:t>
      </w:r>
    </w:p>
    <w:p w:rsidR="0055095C" w:rsidRPr="003F329B" w:rsidRDefault="0055095C" w:rsidP="0055095C">
      <w:pPr>
        <w:pStyle w:val="paragraph"/>
      </w:pPr>
      <w:r w:rsidRPr="003F329B">
        <w:tab/>
        <w:t>(aa)</w:t>
      </w:r>
      <w:r w:rsidRPr="003F329B">
        <w:tab/>
        <w:t xml:space="preserve">if you are an </w:t>
      </w:r>
      <w:r w:rsidR="003F329B" w:rsidRPr="003F329B">
        <w:rPr>
          <w:position w:val="6"/>
          <w:sz w:val="16"/>
        </w:rPr>
        <w:t>*</w:t>
      </w:r>
      <w:r w:rsidRPr="003F329B">
        <w:t>incapacitated entity—your tax period under section</w:t>
      </w:r>
      <w:r w:rsidR="003F329B">
        <w:t> </w:t>
      </w:r>
      <w:r w:rsidRPr="003F329B">
        <w:t>27</w:t>
      </w:r>
      <w:r w:rsidR="003F329B">
        <w:noBreakHyphen/>
      </w:r>
      <w:r w:rsidRPr="003F329B">
        <w:t>39; or</w:t>
      </w:r>
    </w:p>
    <w:p w:rsidR="00300522" w:rsidRPr="003F329B" w:rsidRDefault="00300522" w:rsidP="00300522">
      <w:pPr>
        <w:pStyle w:val="paragraph"/>
      </w:pPr>
      <w:r w:rsidRPr="003F329B">
        <w:tab/>
        <w:t>(a)</w:t>
      </w:r>
      <w:r w:rsidRPr="003F329B">
        <w:tab/>
        <w:t>your concluding tax period under section</w:t>
      </w:r>
      <w:r w:rsidR="003F329B">
        <w:t> </w:t>
      </w:r>
      <w:r w:rsidRPr="003F329B">
        <w:t>27</w:t>
      </w:r>
      <w:r w:rsidR="003F329B">
        <w:noBreakHyphen/>
      </w:r>
      <w:r w:rsidRPr="003F329B">
        <w:t>40; or</w:t>
      </w:r>
    </w:p>
    <w:p w:rsidR="00300522" w:rsidRPr="003F329B" w:rsidRDefault="00300522" w:rsidP="00300522">
      <w:pPr>
        <w:pStyle w:val="paragraph"/>
      </w:pPr>
      <w:r w:rsidRPr="003F329B">
        <w:tab/>
        <w:t>(b)</w:t>
      </w:r>
      <w:r w:rsidRPr="003F329B">
        <w:tab/>
        <w:t>if, because of subsection</w:t>
      </w:r>
      <w:r w:rsidR="003F329B">
        <w:t> </w:t>
      </w:r>
      <w:r w:rsidRPr="003F329B">
        <w:t>151</w:t>
      </w:r>
      <w:r w:rsidR="003F329B">
        <w:noBreakHyphen/>
      </w:r>
      <w:r w:rsidRPr="003F329B">
        <w:t>55(1) or 162</w:t>
      </w:r>
      <w:r w:rsidR="003F329B">
        <w:noBreakHyphen/>
      </w:r>
      <w:r w:rsidRPr="003F329B">
        <w:t>85(1), you do not have a concluding tax period under section</w:t>
      </w:r>
      <w:r w:rsidR="003F329B">
        <w:t> </w:t>
      </w:r>
      <w:r w:rsidRPr="003F329B">
        <w:t>27</w:t>
      </w:r>
      <w:r w:rsidR="003F329B">
        <w:noBreakHyphen/>
      </w:r>
      <w:r w:rsidRPr="003F329B">
        <w:t>40—the tax period to which that subsection applies.</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300522">
      <w:pPr>
        <w:pStyle w:val="ActHead5"/>
      </w:pPr>
      <w:bookmarkStart w:id="869" w:name="_Toc416266430"/>
      <w:r w:rsidRPr="00AE4251">
        <w:rPr>
          <w:rStyle w:val="CharSectno"/>
        </w:rPr>
        <w:t>138</w:t>
      </w:r>
      <w:r w:rsidR="003F329B" w:rsidRPr="00AE4251">
        <w:rPr>
          <w:rStyle w:val="CharSectno"/>
        </w:rPr>
        <w:noBreakHyphen/>
      </w:r>
      <w:r w:rsidRPr="00AE4251">
        <w:rPr>
          <w:rStyle w:val="CharSectno"/>
        </w:rPr>
        <w:t>15</w:t>
      </w:r>
      <w:r w:rsidRPr="003F329B">
        <w:t xml:space="preserve">  Ceasing to be registered—amounts not previously attributed</w:t>
      </w:r>
      <w:bookmarkEnd w:id="869"/>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the input tax credit to which you are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adjustment that you have, is attributable to a particular tax period, and no other, if:</w:t>
      </w:r>
    </w:p>
    <w:p w:rsidR="00300522" w:rsidRPr="003F329B" w:rsidRDefault="00300522" w:rsidP="00300522">
      <w:pPr>
        <w:pStyle w:val="paragraph"/>
      </w:pPr>
      <w:r w:rsidRPr="003F329B">
        <w:tab/>
        <w:t>(a)</w:t>
      </w:r>
      <w:r w:rsidRPr="003F329B">
        <w:tab/>
        <w:t xml:space="preserve">during the tax period, your </w:t>
      </w:r>
      <w:r w:rsidR="003F329B" w:rsidRPr="003F329B">
        <w:rPr>
          <w:position w:val="6"/>
          <w:sz w:val="16"/>
          <w:szCs w:val="16"/>
        </w:rPr>
        <w:t>*</w:t>
      </w:r>
      <w:r w:rsidRPr="003F329B">
        <w:t>registration is cancelled; and</w:t>
      </w:r>
    </w:p>
    <w:p w:rsidR="00300522" w:rsidRPr="003F329B" w:rsidRDefault="00300522" w:rsidP="00300522">
      <w:pPr>
        <w:pStyle w:val="paragraph"/>
      </w:pPr>
      <w:r w:rsidRPr="003F329B">
        <w:tab/>
        <w:t>(b)</w:t>
      </w:r>
      <w:r w:rsidRPr="003F329B">
        <w:tab/>
        <w:t xml:space="preserve">immediately before the cancellation, you were </w:t>
      </w:r>
      <w:r w:rsidR="003F329B" w:rsidRPr="003F329B">
        <w:rPr>
          <w:position w:val="6"/>
          <w:sz w:val="16"/>
          <w:szCs w:val="16"/>
        </w:rPr>
        <w:t>*</w:t>
      </w:r>
      <w:r w:rsidRPr="003F329B">
        <w:t>accounting on a cash basis; and</w:t>
      </w:r>
    </w:p>
    <w:p w:rsidR="00300522" w:rsidRPr="003F329B" w:rsidRDefault="00300522" w:rsidP="00300522">
      <w:pPr>
        <w:pStyle w:val="paragraph"/>
      </w:pPr>
      <w:r w:rsidRPr="003F329B">
        <w:tab/>
        <w:t>(c)</w:t>
      </w:r>
      <w:r w:rsidRPr="003F329B">
        <w:tab/>
        <w:t>the GST on the supply, the input tax credit on the acquisition, or the adjustment, was not attributable, to any extent, to a previous tax period during which you accounted on a cash basis; and</w:t>
      </w:r>
    </w:p>
    <w:p w:rsidR="00300522" w:rsidRPr="003F329B" w:rsidRDefault="00300522" w:rsidP="00300522">
      <w:pPr>
        <w:pStyle w:val="paragraph"/>
      </w:pPr>
      <w:r w:rsidRPr="003F329B">
        <w:tab/>
        <w:t>(d)</w:t>
      </w:r>
      <w:r w:rsidRPr="003F329B">
        <w:tab/>
        <w:t>it would have been attributable to that previous tax period had you not accounted on a cash basis during that period.</w:t>
      </w:r>
    </w:p>
    <w:p w:rsidR="00300522" w:rsidRPr="003F329B" w:rsidRDefault="00300522" w:rsidP="00300522">
      <w:pPr>
        <w:pStyle w:val="TLPnoteright"/>
      </w:pPr>
      <w:r w:rsidRPr="003F329B">
        <w:t>For accounting on a cash basis, see Subdivision</w:t>
      </w:r>
      <w:r w:rsidR="003F329B">
        <w:t> </w:t>
      </w:r>
      <w:r w:rsidRPr="003F329B">
        <w:t>29</w:t>
      </w:r>
      <w:r w:rsidR="003F329B">
        <w:noBreakHyphen/>
      </w:r>
      <w:r w:rsidRPr="003F329B">
        <w:t>B.</w:t>
      </w:r>
    </w:p>
    <w:p w:rsidR="00300522" w:rsidRPr="003F329B" w:rsidRDefault="00300522" w:rsidP="00266102">
      <w:pPr>
        <w:pStyle w:val="subsection"/>
        <w:keepNext/>
        <w:keepLines/>
      </w:pPr>
      <w:r w:rsidRPr="003F329B">
        <w:tab/>
        <w:t>(2)</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870" w:name="_Toc416266431"/>
      <w:r w:rsidRPr="00AE4251">
        <w:rPr>
          <w:rStyle w:val="CharSectno"/>
        </w:rPr>
        <w:t>138</w:t>
      </w:r>
      <w:r w:rsidR="003F329B" w:rsidRPr="00AE4251">
        <w:rPr>
          <w:rStyle w:val="CharSectno"/>
        </w:rPr>
        <w:noBreakHyphen/>
      </w:r>
      <w:r w:rsidRPr="00AE4251">
        <w:rPr>
          <w:rStyle w:val="CharSectno"/>
        </w:rPr>
        <w:t>17</w:t>
      </w:r>
      <w:r w:rsidRPr="003F329B">
        <w:t xml:space="preserve">  Situations to which this </w:t>
      </w:r>
      <w:r w:rsidR="00A53099" w:rsidRPr="003F329B">
        <w:t>Division</w:t>
      </w:r>
      <w:r w:rsidR="00A36DB5" w:rsidRPr="003F329B">
        <w:t xml:space="preserve"> </w:t>
      </w:r>
      <w:r w:rsidRPr="003F329B">
        <w:t>does not apply</w:t>
      </w:r>
      <w:bookmarkEnd w:id="870"/>
    </w:p>
    <w:p w:rsidR="00300522" w:rsidRPr="003F329B" w:rsidRDefault="00300522" w:rsidP="00300522">
      <w:pPr>
        <w:pStyle w:val="subsection"/>
      </w:pPr>
      <w:r w:rsidRPr="003F329B">
        <w:tab/>
        <w:t>(1)</w:t>
      </w:r>
      <w:r w:rsidRPr="003F329B">
        <w:tab/>
        <w:t xml:space="preserve">This </w:t>
      </w:r>
      <w:r w:rsidR="00A53099" w:rsidRPr="003F329B">
        <w:t>Division</w:t>
      </w:r>
      <w:r w:rsidR="00A36DB5" w:rsidRPr="003F329B">
        <w:t xml:space="preserve"> </w:t>
      </w:r>
      <w:r w:rsidRPr="003F329B">
        <w:t xml:space="preserve">does not apply to anything included in the assets of an entity whose </w:t>
      </w:r>
      <w:r w:rsidR="003F329B" w:rsidRPr="003F329B">
        <w:rPr>
          <w:position w:val="6"/>
          <w:sz w:val="16"/>
          <w:szCs w:val="16"/>
        </w:rPr>
        <w:t>*</w:t>
      </w:r>
      <w:r w:rsidRPr="003F329B">
        <w:t xml:space="preserve">registration is cancelled, to the extent that the thing relates to an </w:t>
      </w:r>
      <w:r w:rsidR="003F329B" w:rsidRPr="003F329B">
        <w:rPr>
          <w:position w:val="6"/>
          <w:sz w:val="16"/>
          <w:szCs w:val="16"/>
        </w:rPr>
        <w:t>*</w:t>
      </w:r>
      <w:r w:rsidRPr="003F329B">
        <w:t xml:space="preserve">enterprise that the entity </w:t>
      </w:r>
      <w:r w:rsidR="003F329B" w:rsidRPr="003F329B">
        <w:rPr>
          <w:position w:val="6"/>
          <w:sz w:val="16"/>
          <w:szCs w:val="16"/>
        </w:rPr>
        <w:t>*</w:t>
      </w:r>
      <w:r w:rsidRPr="003F329B">
        <w:t>carried on before the cancellation, if:</w:t>
      </w:r>
    </w:p>
    <w:p w:rsidR="00300522" w:rsidRPr="003F329B" w:rsidRDefault="00300522" w:rsidP="00300522">
      <w:pPr>
        <w:pStyle w:val="paragraph"/>
      </w:pPr>
      <w:r w:rsidRPr="003F329B">
        <w:tab/>
        <w:t>(a)</w:t>
      </w:r>
      <w:r w:rsidRPr="003F329B">
        <w:tab/>
        <w:t>the cancellation arises as a result of the death of the entity, and the executor or trustee of the deceased estate:</w:t>
      </w:r>
    </w:p>
    <w:p w:rsidR="00300522" w:rsidRPr="003F329B" w:rsidRDefault="00300522" w:rsidP="00300522">
      <w:pPr>
        <w:pStyle w:val="paragraphsub"/>
      </w:pPr>
      <w:r w:rsidRPr="003F329B">
        <w:tab/>
        <w:t>(i)</w:t>
      </w:r>
      <w:r w:rsidRPr="003F329B">
        <w:tab/>
        <w:t xml:space="preserve">is registered or is </w:t>
      </w:r>
      <w:r w:rsidR="003F329B" w:rsidRPr="003F329B">
        <w:rPr>
          <w:position w:val="6"/>
          <w:sz w:val="16"/>
          <w:szCs w:val="16"/>
        </w:rPr>
        <w:t>*</w:t>
      </w:r>
      <w:r w:rsidRPr="003F329B">
        <w:t>required to be registered; and</w:t>
      </w:r>
    </w:p>
    <w:p w:rsidR="00300522" w:rsidRPr="003F329B" w:rsidRDefault="00300522" w:rsidP="00300522">
      <w:pPr>
        <w:pStyle w:val="paragraphsub"/>
      </w:pPr>
      <w:r w:rsidRPr="003F329B">
        <w:tab/>
        <w:t>(ii)</w:t>
      </w:r>
      <w:r w:rsidRPr="003F329B">
        <w:tab/>
        <w:t>continues, immediately after the cancellation, to carry on that enterprise; or</w:t>
      </w:r>
    </w:p>
    <w:p w:rsidR="00300522" w:rsidRPr="003F329B" w:rsidRDefault="00300522" w:rsidP="00300522">
      <w:pPr>
        <w:pStyle w:val="paragraph"/>
      </w:pPr>
      <w:r w:rsidRPr="003F329B">
        <w:tab/>
        <w:t>(b)</w:t>
      </w:r>
      <w:r w:rsidRPr="003F329B">
        <w:tab/>
        <w:t>the cancellation arises as a result of the executor or trustee of a deceased estate ceasing to carry on any enterprise, and one or more beneficiaries of the deceased estate:</w:t>
      </w:r>
    </w:p>
    <w:p w:rsidR="00300522" w:rsidRPr="003F329B" w:rsidRDefault="00300522" w:rsidP="00300522">
      <w:pPr>
        <w:pStyle w:val="paragraphsub"/>
      </w:pPr>
      <w:r w:rsidRPr="003F329B">
        <w:tab/>
        <w:t>(i)</w:t>
      </w:r>
      <w:r w:rsidRPr="003F329B">
        <w:tab/>
        <w:t xml:space="preserve">are registered or is </w:t>
      </w:r>
      <w:r w:rsidR="003F329B" w:rsidRPr="003F329B">
        <w:rPr>
          <w:position w:val="6"/>
          <w:sz w:val="16"/>
          <w:szCs w:val="16"/>
        </w:rPr>
        <w:t>*</w:t>
      </w:r>
      <w:r w:rsidRPr="003F329B">
        <w:t>required to be registered; and</w:t>
      </w:r>
    </w:p>
    <w:p w:rsidR="00300522" w:rsidRPr="003F329B" w:rsidRDefault="00300522" w:rsidP="00300522">
      <w:pPr>
        <w:pStyle w:val="paragraphsub"/>
      </w:pPr>
      <w:r w:rsidRPr="003F329B">
        <w:tab/>
        <w:t>(ii)</w:t>
      </w:r>
      <w:r w:rsidRPr="003F329B">
        <w:tab/>
        <w:t>continue, immediately after the cancellation, to carry on the enterprise that the deceased had carried on.</w:t>
      </w:r>
    </w:p>
    <w:p w:rsidR="00300522" w:rsidRPr="003F329B" w:rsidRDefault="00300522" w:rsidP="00300522">
      <w:pPr>
        <w:pStyle w:val="subsection"/>
      </w:pPr>
      <w:r w:rsidRPr="003F329B">
        <w:tab/>
        <w:t>(2)</w:t>
      </w:r>
      <w:r w:rsidRPr="003F329B">
        <w:tab/>
        <w:t>Division</w:t>
      </w:r>
      <w:r w:rsidR="003F329B">
        <w:t> </w:t>
      </w:r>
      <w:r w:rsidRPr="003F329B">
        <w:t>129 (which is about changes in the extent of creditable purpose) continues to apply to the acquisition or importation of the thing immediately after the cancellation if:</w:t>
      </w:r>
    </w:p>
    <w:p w:rsidR="00300522" w:rsidRPr="003F329B" w:rsidRDefault="00300522" w:rsidP="00300522">
      <w:pPr>
        <w:pStyle w:val="paragraph"/>
      </w:pPr>
      <w:r w:rsidRPr="003F329B">
        <w:tab/>
        <w:t>(a)</w:t>
      </w:r>
      <w:r w:rsidRPr="003F329B">
        <w:tab/>
        <w:t>Subdivision</w:t>
      </w:r>
      <w:r w:rsidR="003F329B">
        <w:t> </w:t>
      </w:r>
      <w:r w:rsidRPr="003F329B">
        <w:t>129</w:t>
      </w:r>
      <w:r w:rsidR="003F329B">
        <w:noBreakHyphen/>
      </w:r>
      <w:r w:rsidRPr="003F329B">
        <w:t xml:space="preserve">A does not prevent an adjustment arising under that </w:t>
      </w:r>
      <w:r w:rsidR="00A53099" w:rsidRPr="003F329B">
        <w:t>Division</w:t>
      </w:r>
      <w:r w:rsidR="00A36DB5" w:rsidRPr="003F329B">
        <w:t xml:space="preserve"> </w:t>
      </w:r>
      <w:r w:rsidRPr="003F329B">
        <w:t>for the acquisition or importation; and</w:t>
      </w:r>
    </w:p>
    <w:p w:rsidR="00300522" w:rsidRPr="003F329B" w:rsidRDefault="00300522" w:rsidP="00300522">
      <w:pPr>
        <w:pStyle w:val="paragraph"/>
      </w:pPr>
      <w:r w:rsidRPr="003F329B">
        <w:tab/>
        <w:t>(b)</w:t>
      </w:r>
      <w:r w:rsidRPr="003F329B">
        <w:tab/>
        <w:t xml:space="preserve">the cancellation occurs during an </w:t>
      </w:r>
      <w:r w:rsidR="003F329B" w:rsidRPr="003F329B">
        <w:rPr>
          <w:position w:val="6"/>
          <w:sz w:val="16"/>
          <w:szCs w:val="16"/>
        </w:rPr>
        <w:t>*</w:t>
      </w:r>
      <w:r w:rsidRPr="003F329B">
        <w:t>adjustment period for the acquisition or importation.</w:t>
      </w:r>
    </w:p>
    <w:p w:rsidR="00300522" w:rsidRPr="003F329B" w:rsidRDefault="00300522" w:rsidP="00300522">
      <w:pPr>
        <w:pStyle w:val="subsection"/>
      </w:pPr>
      <w:r w:rsidRPr="003F329B">
        <w:tab/>
        <w:t>(3)</w:t>
      </w:r>
      <w:r w:rsidRPr="003F329B">
        <w:tab/>
        <w:t>For the purposes of applying Division</w:t>
      </w:r>
      <w:r w:rsidR="003F329B">
        <w:t> </w:t>
      </w:r>
      <w:r w:rsidRPr="003F329B">
        <w:t>129 to the acquisition or importation after the cancellation:</w:t>
      </w:r>
    </w:p>
    <w:p w:rsidR="00300522" w:rsidRPr="003F329B" w:rsidRDefault="00300522" w:rsidP="00300522">
      <w:pPr>
        <w:pStyle w:val="paragraph"/>
      </w:pPr>
      <w:r w:rsidRPr="003F329B">
        <w:tab/>
        <w:t>(a)</w:t>
      </w:r>
      <w:r w:rsidRPr="003F329B">
        <w:tab/>
        <w:t xml:space="preserve">the entity </w:t>
      </w:r>
      <w:r w:rsidR="003F329B" w:rsidRPr="003F329B">
        <w:rPr>
          <w:position w:val="6"/>
          <w:sz w:val="16"/>
          <w:szCs w:val="16"/>
        </w:rPr>
        <w:t>*</w:t>
      </w:r>
      <w:r w:rsidRPr="003F329B">
        <w:t xml:space="preserve">carrying on the </w:t>
      </w:r>
      <w:r w:rsidR="003F329B" w:rsidRPr="003F329B">
        <w:rPr>
          <w:position w:val="6"/>
          <w:sz w:val="16"/>
          <w:szCs w:val="16"/>
        </w:rPr>
        <w:t>*</w:t>
      </w:r>
      <w:r w:rsidRPr="003F329B">
        <w:t>enterprise in question immediately after the cancellation is taken to have made the acquisition or importation at the time it was originally made; and</w:t>
      </w:r>
    </w:p>
    <w:p w:rsidR="00300522" w:rsidRPr="003F329B" w:rsidRDefault="00300522" w:rsidP="00266102">
      <w:pPr>
        <w:pStyle w:val="paragraph"/>
        <w:keepNext/>
        <w:keepLines/>
      </w:pPr>
      <w:r w:rsidRPr="003F329B">
        <w:tab/>
        <w:t>(b)</w:t>
      </w:r>
      <w:r w:rsidRPr="003F329B">
        <w:tab/>
        <w:t xml:space="preserve">the extent (if any) to which the thing was originally acquired or imported for a </w:t>
      </w:r>
      <w:r w:rsidR="003F329B" w:rsidRPr="003F329B">
        <w:rPr>
          <w:position w:val="6"/>
          <w:sz w:val="16"/>
          <w:szCs w:val="16"/>
        </w:rPr>
        <w:t>*</w:t>
      </w:r>
      <w:r w:rsidRPr="003F329B">
        <w:t>creditable purpose is taken to be the extent (if any) to which the entity acquired or imported the thing for a creditable purpose; and</w:t>
      </w:r>
    </w:p>
    <w:p w:rsidR="00300522" w:rsidRPr="003F329B" w:rsidRDefault="00300522" w:rsidP="00300522">
      <w:pPr>
        <w:pStyle w:val="paragraph"/>
      </w:pPr>
      <w:r w:rsidRPr="003F329B">
        <w:tab/>
        <w:t>(c)</w:t>
      </w:r>
      <w:r w:rsidRPr="003F329B">
        <w:tab/>
        <w:t xml:space="preserve">any </w:t>
      </w:r>
      <w:r w:rsidR="003F329B" w:rsidRPr="003F329B">
        <w:rPr>
          <w:position w:val="6"/>
          <w:sz w:val="16"/>
          <w:szCs w:val="16"/>
        </w:rPr>
        <w:t>*</w:t>
      </w:r>
      <w:r w:rsidRPr="003F329B">
        <w:t>application of the thing since the original acquisition or importation is taken to be an application of the thing by the entity.</w:t>
      </w:r>
    </w:p>
    <w:p w:rsidR="00300522" w:rsidRPr="003F329B" w:rsidRDefault="00300522" w:rsidP="00300522">
      <w:pPr>
        <w:pStyle w:val="ActHead5"/>
      </w:pPr>
      <w:bookmarkStart w:id="871" w:name="_Toc416266432"/>
      <w:r w:rsidRPr="00AE4251">
        <w:rPr>
          <w:rStyle w:val="CharSectno"/>
        </w:rPr>
        <w:t>138</w:t>
      </w:r>
      <w:r w:rsidR="003F329B" w:rsidRPr="00AE4251">
        <w:rPr>
          <w:rStyle w:val="CharSectno"/>
        </w:rPr>
        <w:noBreakHyphen/>
      </w:r>
      <w:r w:rsidRPr="00AE4251">
        <w:rPr>
          <w:rStyle w:val="CharSectno"/>
        </w:rPr>
        <w:t>20</w:t>
      </w:r>
      <w:r w:rsidRPr="003F329B">
        <w:t xml:space="preserve">  Application of Division</w:t>
      </w:r>
      <w:r w:rsidR="003F329B">
        <w:t> </w:t>
      </w:r>
      <w:r w:rsidRPr="003F329B">
        <w:t>129</w:t>
      </w:r>
      <w:bookmarkEnd w:id="871"/>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(except subsections</w:t>
      </w:r>
      <w:r w:rsidR="003F329B">
        <w:t> </w:t>
      </w:r>
      <w:r w:rsidRPr="003F329B">
        <w:t>138</w:t>
      </w:r>
      <w:r w:rsidR="003F329B">
        <w:noBreakHyphen/>
      </w:r>
      <w:r w:rsidRPr="003F329B">
        <w:t>17(2) and (3)) does not affect the operation of Division</w:t>
      </w:r>
      <w:r w:rsidR="003F329B">
        <w:t> </w:t>
      </w:r>
      <w:r w:rsidRPr="003F329B">
        <w:t>129 (which is about changes in the extent of creditable purpose).</w:t>
      </w:r>
    </w:p>
    <w:p w:rsidR="00300522" w:rsidRPr="003F329B" w:rsidRDefault="00300522" w:rsidP="00A36DB5">
      <w:pPr>
        <w:pStyle w:val="ActHead3"/>
        <w:pageBreakBefore/>
      </w:pPr>
      <w:bookmarkStart w:id="872" w:name="_Toc416266433"/>
      <w:r w:rsidRPr="00AE4251">
        <w:rPr>
          <w:rStyle w:val="CharDivNo"/>
        </w:rPr>
        <w:t>Division</w:t>
      </w:r>
      <w:r w:rsidR="003F329B" w:rsidRPr="00AE4251">
        <w:rPr>
          <w:rStyle w:val="CharDivNo"/>
        </w:rPr>
        <w:t> </w:t>
      </w:r>
      <w:r w:rsidRPr="00AE4251">
        <w:rPr>
          <w:rStyle w:val="CharDivNo"/>
        </w:rPr>
        <w:t>139</w:t>
      </w:r>
      <w:r w:rsidRPr="003F329B">
        <w:t>—</w:t>
      </w:r>
      <w:r w:rsidRPr="00AE4251">
        <w:rPr>
          <w:rStyle w:val="CharDivText"/>
        </w:rPr>
        <w:t>Distributions from deceased estates</w:t>
      </w:r>
      <w:bookmarkEnd w:id="872"/>
    </w:p>
    <w:p w:rsidR="00300522" w:rsidRPr="00AE4251" w:rsidRDefault="00A53099" w:rsidP="00300522">
      <w:pPr>
        <w:pStyle w:val="Header"/>
        <w:keepLines w:val="0"/>
      </w:pPr>
      <w:r w:rsidRPr="00AE4251">
        <w:rPr>
          <w:rStyle w:val="CharSubdNo"/>
        </w:rPr>
        <w:t xml:space="preserve"> </w:t>
      </w:r>
      <w:r w:rsidRPr="00AE4251">
        <w:rPr>
          <w:rStyle w:val="CharSubdText"/>
        </w:rPr>
        <w:t xml:space="preserve"> </w:t>
      </w:r>
    </w:p>
    <w:p w:rsidR="00300522" w:rsidRPr="003F329B" w:rsidRDefault="00300522" w:rsidP="00300522">
      <w:pPr>
        <w:pStyle w:val="ActHead5"/>
      </w:pPr>
      <w:bookmarkStart w:id="873" w:name="_Toc416266434"/>
      <w:r w:rsidRPr="00AE4251">
        <w:rPr>
          <w:rStyle w:val="CharSectno"/>
        </w:rPr>
        <w:t>139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73"/>
    </w:p>
    <w:p w:rsidR="00300522" w:rsidRPr="003F329B" w:rsidRDefault="00300522" w:rsidP="00300522">
      <w:pPr>
        <w:pStyle w:val="BoxText"/>
      </w:pPr>
      <w:r w:rsidRPr="003F329B">
        <w:t xml:space="preserve">Distributions from deceased estates, for private consumption, that are not taxable supplies may involve disposing of assets that were acquired or imported in circumstances giving rise to entitlements to input tax credits. This </w:t>
      </w:r>
      <w:r w:rsidR="00A53099" w:rsidRPr="003F329B">
        <w:t>Division</w:t>
      </w:r>
      <w:r w:rsidR="00A36DB5" w:rsidRPr="003F329B">
        <w:t xml:space="preserve"> </w:t>
      </w:r>
      <w:r w:rsidRPr="003F329B">
        <w:t>provides for an increasing adjustment to cancel those input tax credits.</w:t>
      </w:r>
    </w:p>
    <w:p w:rsidR="00300522" w:rsidRPr="003F329B" w:rsidRDefault="00300522" w:rsidP="00300522">
      <w:pPr>
        <w:pStyle w:val="ActHead5"/>
      </w:pPr>
      <w:bookmarkStart w:id="874" w:name="_Toc416266435"/>
      <w:r w:rsidRPr="00AE4251">
        <w:rPr>
          <w:rStyle w:val="CharSectno"/>
        </w:rPr>
        <w:t>139</w:t>
      </w:r>
      <w:r w:rsidR="003F329B" w:rsidRPr="00AE4251">
        <w:rPr>
          <w:rStyle w:val="CharSectno"/>
        </w:rPr>
        <w:noBreakHyphen/>
      </w:r>
      <w:r w:rsidRPr="00AE4251">
        <w:rPr>
          <w:rStyle w:val="CharSectno"/>
        </w:rPr>
        <w:t>5</w:t>
      </w:r>
      <w:r w:rsidRPr="003F329B">
        <w:t xml:space="preserve">  Adjustments for distributions from deceased estates</w:t>
      </w:r>
      <w:bookmarkEnd w:id="874"/>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you are the executor or trustee of a deceased estate; and</w:t>
      </w:r>
    </w:p>
    <w:p w:rsidR="00300522" w:rsidRPr="003F329B" w:rsidRDefault="00300522" w:rsidP="00300522">
      <w:pPr>
        <w:pStyle w:val="paragraph"/>
      </w:pPr>
      <w:r w:rsidRPr="003F329B">
        <w:tab/>
        <w:t>(b)</w:t>
      </w:r>
      <w:r w:rsidRPr="003F329B">
        <w:tab/>
        <w:t xml:space="preserve">you are </w:t>
      </w:r>
      <w:r w:rsidR="003F329B" w:rsidRPr="003F329B">
        <w:rPr>
          <w:position w:val="6"/>
          <w:sz w:val="16"/>
          <w:szCs w:val="16"/>
        </w:rPr>
        <w:t>*</w:t>
      </w:r>
      <w:r w:rsidRPr="003F329B">
        <w:t xml:space="preserve">registered or </w:t>
      </w:r>
      <w:r w:rsidR="003F329B" w:rsidRPr="003F329B">
        <w:rPr>
          <w:position w:val="6"/>
          <w:sz w:val="16"/>
          <w:szCs w:val="16"/>
        </w:rPr>
        <w:t>*</w:t>
      </w:r>
      <w:r w:rsidRPr="003F329B">
        <w:t>required to be registered; and</w:t>
      </w:r>
    </w:p>
    <w:p w:rsidR="00300522" w:rsidRPr="003F329B" w:rsidRDefault="00300522" w:rsidP="00300522">
      <w:pPr>
        <w:pStyle w:val="paragraph"/>
      </w:pPr>
      <w:r w:rsidRPr="003F329B">
        <w:tab/>
        <w:t>(c)</w:t>
      </w:r>
      <w:r w:rsidRPr="003F329B">
        <w:tab/>
        <w:t>you supply an asset of the deceased estate to a beneficiary of the deceased estate; and</w:t>
      </w:r>
    </w:p>
    <w:p w:rsidR="00300522" w:rsidRPr="003F329B" w:rsidRDefault="00300522" w:rsidP="00300522">
      <w:pPr>
        <w:pStyle w:val="paragraph"/>
      </w:pPr>
      <w:r w:rsidRPr="003F329B">
        <w:tab/>
        <w:t>(d)</w:t>
      </w:r>
      <w:r w:rsidRPr="003F329B">
        <w:tab/>
        <w:t xml:space="preserve">the supply is not a </w:t>
      </w:r>
      <w:r w:rsidR="003F329B" w:rsidRPr="003F329B">
        <w:rPr>
          <w:position w:val="6"/>
          <w:sz w:val="16"/>
          <w:szCs w:val="16"/>
        </w:rPr>
        <w:t>*</w:t>
      </w:r>
      <w:r w:rsidRPr="003F329B">
        <w:t xml:space="preserve">taxable supply and is not a supply that is </w:t>
      </w:r>
      <w:r w:rsidR="003F329B" w:rsidRPr="003F329B">
        <w:rPr>
          <w:position w:val="6"/>
          <w:sz w:val="16"/>
          <w:szCs w:val="16"/>
        </w:rPr>
        <w:t>*</w:t>
      </w:r>
      <w:r w:rsidRPr="003F329B">
        <w:t>GST</w:t>
      </w:r>
      <w:r w:rsidR="003F329B">
        <w:noBreakHyphen/>
      </w:r>
      <w:r w:rsidRPr="003F329B">
        <w:t xml:space="preserve">free or </w:t>
      </w:r>
      <w:r w:rsidR="003F329B" w:rsidRPr="003F329B">
        <w:rPr>
          <w:position w:val="6"/>
          <w:sz w:val="16"/>
          <w:szCs w:val="16"/>
        </w:rPr>
        <w:t>*</w:t>
      </w:r>
      <w:r w:rsidRPr="003F329B">
        <w:t>input taxed; and</w:t>
      </w:r>
    </w:p>
    <w:p w:rsidR="00300522" w:rsidRPr="003F329B" w:rsidRDefault="00300522" w:rsidP="00300522">
      <w:pPr>
        <w:pStyle w:val="paragraph"/>
      </w:pPr>
      <w:r w:rsidRPr="003F329B">
        <w:tab/>
        <w:t>(e)</w:t>
      </w:r>
      <w:r w:rsidRPr="003F329B">
        <w:tab/>
        <w:t>you were, or are, or the deceased person was, entitled to an input tax credit for the deceased person’s acquisition or importation of the asset.</w:t>
      </w:r>
    </w:p>
    <w:p w:rsidR="00300522" w:rsidRPr="003F329B" w:rsidRDefault="00300522" w:rsidP="00300522">
      <w:pPr>
        <w:pStyle w:val="notetext"/>
      </w:pPr>
      <w:r w:rsidRPr="003F329B">
        <w:t>Note:</w:t>
      </w:r>
      <w:r w:rsidRPr="003F329B">
        <w:tab/>
        <w:t>Increasing adjustments increase your net amounts.</w:t>
      </w:r>
    </w:p>
    <w:p w:rsidR="00300522" w:rsidRPr="003F329B" w:rsidRDefault="00300522" w:rsidP="00300522">
      <w:pPr>
        <w:pStyle w:val="subsection"/>
      </w:pPr>
      <w:r w:rsidRPr="003F329B">
        <w:tab/>
        <w:t>(2)</w:t>
      </w:r>
      <w:r w:rsidRPr="003F329B">
        <w:tab/>
        <w:t>The amount of the adjustment, for the asset, is as follows:</w:t>
      </w:r>
    </w:p>
    <w:p w:rsidR="00300522" w:rsidRPr="003F329B" w:rsidRDefault="00143843" w:rsidP="00A53099">
      <w:pPr>
        <w:pStyle w:val="Formula"/>
        <w:spacing w:before="120" w:after="120"/>
      </w:pPr>
      <w:r w:rsidRPr="003F329B">
        <w:rPr>
          <w:noProof/>
        </w:rPr>
        <w:drawing>
          <wp:inline distT="0" distB="0" distL="0" distR="0" wp14:anchorId="5BBC32FD" wp14:editId="5DFCFC95">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applicable value</w:t>
      </w:r>
      <w:r w:rsidRPr="003F329B">
        <w:t xml:space="preserve"> is:</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GST inclusive market value of the asset immediately before it is supplied; or</w:t>
      </w:r>
    </w:p>
    <w:p w:rsidR="00300522" w:rsidRPr="003F329B" w:rsidRDefault="00300522" w:rsidP="00266102">
      <w:pPr>
        <w:pStyle w:val="paragraph"/>
        <w:keepNext/>
        <w:keepLines/>
      </w:pPr>
      <w:r w:rsidRPr="003F329B">
        <w:tab/>
        <w:t>(b)</w:t>
      </w:r>
      <w:r w:rsidRPr="003F329B">
        <w:tab/>
        <w:t xml:space="preserve">if you were, or are, or the deceased person was, entitled to an input tax credit for the deceased person acquiring the thing—the amount of the </w:t>
      </w:r>
      <w:r w:rsidR="003F329B" w:rsidRPr="003F329B">
        <w:rPr>
          <w:position w:val="6"/>
          <w:sz w:val="16"/>
          <w:szCs w:val="16"/>
        </w:rPr>
        <w:t>*</w:t>
      </w:r>
      <w:r w:rsidRPr="003F329B">
        <w:t>consideration that you or the deceased person provided, or was liable to provide, for the acquisition of the thing, but only if the amount is less than that value; or</w:t>
      </w:r>
    </w:p>
    <w:p w:rsidR="00300522" w:rsidRPr="003F329B" w:rsidRDefault="00300522" w:rsidP="00300522">
      <w:pPr>
        <w:pStyle w:val="paragraph"/>
      </w:pPr>
      <w:r w:rsidRPr="003F329B">
        <w:tab/>
        <w:t>(c)</w:t>
      </w:r>
      <w:r w:rsidRPr="003F329B">
        <w:tab/>
        <w:t xml:space="preserve">if you were, or are, or the deceased person was, entitled to an input tax credit for the deceased person importing the thing—the cost to you or the deceased person of acquiring or producing the thing (plus the </w:t>
      </w:r>
      <w:r w:rsidR="003F329B" w:rsidRPr="003F329B">
        <w:rPr>
          <w:position w:val="6"/>
          <w:sz w:val="16"/>
        </w:rPr>
        <w:t>*</w:t>
      </w:r>
      <w:r w:rsidR="00236DBD" w:rsidRPr="003F329B">
        <w:t>assessed GST</w:t>
      </w:r>
      <w:r w:rsidRPr="003F329B">
        <w:t xml:space="preserve"> paid on its importation), but only if the amount is less than that value.</w:t>
      </w:r>
    </w:p>
    <w:p w:rsidR="00300522" w:rsidRPr="003F329B" w:rsidRDefault="00300522" w:rsidP="00300522">
      <w:pPr>
        <w:pStyle w:val="subsection"/>
      </w:pPr>
      <w:r w:rsidRPr="003F329B">
        <w:tab/>
        <w:t>(3)</w:t>
      </w:r>
      <w:r w:rsidRPr="003F329B">
        <w:tab/>
        <w:t xml:space="preserve">However, an </w:t>
      </w:r>
      <w:r w:rsidR="003F329B" w:rsidRPr="003F329B">
        <w:rPr>
          <w:position w:val="6"/>
          <w:sz w:val="16"/>
          <w:szCs w:val="16"/>
        </w:rPr>
        <w:t>*</w:t>
      </w:r>
      <w:r w:rsidRPr="003F329B">
        <w:t>adjustment does not arise under this section in respect of the asset if:</w:t>
      </w:r>
    </w:p>
    <w:p w:rsidR="00300522" w:rsidRPr="003F329B" w:rsidRDefault="00300522" w:rsidP="00300522">
      <w:pPr>
        <w:pStyle w:val="paragraph"/>
      </w:pPr>
      <w:r w:rsidRPr="003F329B">
        <w:tab/>
        <w:t>(a)</w:t>
      </w:r>
      <w:r w:rsidRPr="003F329B">
        <w:tab/>
        <w:t xml:space="preserve">the asset related to an </w:t>
      </w:r>
      <w:r w:rsidR="003F329B" w:rsidRPr="003F329B">
        <w:rPr>
          <w:position w:val="6"/>
          <w:sz w:val="16"/>
          <w:szCs w:val="16"/>
        </w:rPr>
        <w:t>*</w:t>
      </w:r>
      <w:r w:rsidRPr="003F329B">
        <w:t xml:space="preserve">enterprise that the deceased person </w:t>
      </w:r>
      <w:r w:rsidR="003F329B" w:rsidRPr="003F329B">
        <w:rPr>
          <w:position w:val="6"/>
          <w:sz w:val="16"/>
          <w:szCs w:val="16"/>
        </w:rPr>
        <w:t>*</w:t>
      </w:r>
      <w:r w:rsidRPr="003F329B">
        <w:t>carried on, and the beneficiary intends to continue to carry on that enterprise; or</w:t>
      </w:r>
    </w:p>
    <w:p w:rsidR="00300522" w:rsidRPr="003F329B" w:rsidRDefault="00300522" w:rsidP="00300522">
      <w:pPr>
        <w:pStyle w:val="paragraph"/>
      </w:pPr>
      <w:r w:rsidRPr="003F329B">
        <w:tab/>
        <w:t>(b)</w:t>
      </w:r>
      <w:r w:rsidRPr="003F329B">
        <w:tab/>
        <w:t xml:space="preserve">there were one or more </w:t>
      </w:r>
      <w:r w:rsidR="003F329B" w:rsidRPr="003F329B">
        <w:rPr>
          <w:position w:val="6"/>
          <w:sz w:val="16"/>
          <w:szCs w:val="16"/>
        </w:rPr>
        <w:t>*</w:t>
      </w:r>
      <w:r w:rsidRPr="003F329B">
        <w:t xml:space="preserve">adjustment periods for the deceased person’s acquisition or importation of the asset, and the last of those adjustment periods has ended before the cancellation of your </w:t>
      </w:r>
      <w:r w:rsidR="003F329B" w:rsidRPr="003F329B">
        <w:rPr>
          <w:position w:val="6"/>
          <w:sz w:val="16"/>
          <w:szCs w:val="16"/>
        </w:rPr>
        <w:t>*</w:t>
      </w:r>
      <w:r w:rsidRPr="003F329B">
        <w:t>registration takes effect.</w:t>
      </w:r>
    </w:p>
    <w:p w:rsidR="00300522" w:rsidRPr="003F329B" w:rsidRDefault="00300522" w:rsidP="00300522">
      <w:pPr>
        <w:pStyle w:val="ActHead5"/>
      </w:pPr>
      <w:bookmarkStart w:id="875" w:name="_Toc416266436"/>
      <w:r w:rsidRPr="00AE4251">
        <w:rPr>
          <w:rStyle w:val="CharSectno"/>
        </w:rPr>
        <w:t>139</w:t>
      </w:r>
      <w:r w:rsidR="003F329B" w:rsidRPr="00AE4251">
        <w:rPr>
          <w:rStyle w:val="CharSectno"/>
        </w:rPr>
        <w:noBreakHyphen/>
      </w:r>
      <w:r w:rsidRPr="00AE4251">
        <w:rPr>
          <w:rStyle w:val="CharSectno"/>
        </w:rPr>
        <w:t>10</w:t>
      </w:r>
      <w:r w:rsidRPr="003F329B">
        <w:t xml:space="preserve">  Attributing adjustments for distributions from deceased estates</w:t>
      </w:r>
      <w:bookmarkEnd w:id="875"/>
    </w:p>
    <w:p w:rsidR="00300522" w:rsidRPr="003F329B" w:rsidRDefault="00300522" w:rsidP="00300522">
      <w:pPr>
        <w:pStyle w:val="subsection"/>
      </w:pPr>
      <w:r w:rsidRPr="003F329B">
        <w:tab/>
        <w:t>(1)</w:t>
      </w:r>
      <w:r w:rsidRPr="003F329B">
        <w:tab/>
        <w:t xml:space="preserve">An </w:t>
      </w:r>
      <w:r w:rsidR="003F329B" w:rsidRPr="003F329B">
        <w:rPr>
          <w:position w:val="6"/>
          <w:sz w:val="16"/>
          <w:szCs w:val="16"/>
        </w:rPr>
        <w:t>*</w:t>
      </w:r>
      <w:r w:rsidRPr="003F329B">
        <w:t xml:space="preserve">adjustment that you have under this </w:t>
      </w:r>
      <w:r w:rsidR="00A53099" w:rsidRPr="003F329B">
        <w:t>Division</w:t>
      </w:r>
      <w:r w:rsidR="00A36DB5" w:rsidRPr="003F329B">
        <w:t xml:space="preserve"> </w:t>
      </w:r>
      <w:r w:rsidRPr="003F329B">
        <w:t>is attributable to the tax period in which it arises.</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300522">
      <w:pPr>
        <w:pStyle w:val="ActHead5"/>
      </w:pPr>
      <w:bookmarkStart w:id="876" w:name="_Toc416266437"/>
      <w:r w:rsidRPr="00AE4251">
        <w:rPr>
          <w:rStyle w:val="CharSectno"/>
        </w:rPr>
        <w:t>139</w:t>
      </w:r>
      <w:r w:rsidR="003F329B" w:rsidRPr="00AE4251">
        <w:rPr>
          <w:rStyle w:val="CharSectno"/>
        </w:rPr>
        <w:noBreakHyphen/>
      </w:r>
      <w:r w:rsidRPr="00AE4251">
        <w:rPr>
          <w:rStyle w:val="CharSectno"/>
        </w:rPr>
        <w:t>15</w:t>
      </w:r>
      <w:r w:rsidRPr="003F329B">
        <w:t xml:space="preserve">  Application of Division</w:t>
      </w:r>
      <w:r w:rsidR="003F329B">
        <w:t> </w:t>
      </w:r>
      <w:r w:rsidRPr="003F329B">
        <w:t>129</w:t>
      </w:r>
      <w:bookmarkEnd w:id="876"/>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does not affect the operation of Division</w:t>
      </w:r>
      <w:r w:rsidR="003F329B">
        <w:t> </w:t>
      </w:r>
      <w:r w:rsidRPr="003F329B">
        <w:t>129 (which is about changes in the extent of creditable purpose).</w:t>
      </w:r>
    </w:p>
    <w:p w:rsidR="00300522" w:rsidRPr="003F329B" w:rsidRDefault="00300522" w:rsidP="00A36DB5">
      <w:pPr>
        <w:pStyle w:val="ActHead3"/>
        <w:pageBreakBefore/>
      </w:pPr>
      <w:bookmarkStart w:id="877" w:name="_Toc416266438"/>
      <w:r w:rsidRPr="00AE4251">
        <w:rPr>
          <w:rStyle w:val="CharDivNo"/>
        </w:rPr>
        <w:t>Division</w:t>
      </w:r>
      <w:r w:rsidR="003F329B" w:rsidRPr="00AE4251">
        <w:rPr>
          <w:rStyle w:val="CharDivNo"/>
        </w:rPr>
        <w:t> </w:t>
      </w:r>
      <w:r w:rsidRPr="00AE4251">
        <w:rPr>
          <w:rStyle w:val="CharDivNo"/>
        </w:rPr>
        <w:t>141</w:t>
      </w:r>
      <w:r w:rsidRPr="003F329B">
        <w:t>—</w:t>
      </w:r>
      <w:r w:rsidRPr="00AE4251">
        <w:rPr>
          <w:rStyle w:val="CharDivText"/>
        </w:rPr>
        <w:t>Tradex scheme goods</w:t>
      </w:r>
      <w:bookmarkEnd w:id="877"/>
    </w:p>
    <w:p w:rsidR="00300522" w:rsidRPr="003F329B" w:rsidRDefault="00300522" w:rsidP="00300522">
      <w:pPr>
        <w:pStyle w:val="ActHead5"/>
      </w:pPr>
      <w:bookmarkStart w:id="878" w:name="_Toc416266439"/>
      <w:r w:rsidRPr="00AE4251">
        <w:rPr>
          <w:rStyle w:val="CharSectno"/>
        </w:rPr>
        <w:t>141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78"/>
    </w:p>
    <w:p w:rsidR="00300522" w:rsidRPr="003F329B" w:rsidRDefault="00300522" w:rsidP="00300522">
      <w:pPr>
        <w:pStyle w:val="BoxText"/>
      </w:pPr>
      <w:r w:rsidRPr="003F329B">
        <w:t>The holder of a tradex order has an increasing adjustment if goods relating to that order are dealt with contrary to the Tradex Scheme.</w:t>
      </w:r>
    </w:p>
    <w:p w:rsidR="00300522" w:rsidRPr="003F329B" w:rsidRDefault="00300522" w:rsidP="00300522">
      <w:pPr>
        <w:pStyle w:val="notetext"/>
      </w:pPr>
      <w:r w:rsidRPr="003F329B">
        <w:t>Note:</w:t>
      </w:r>
      <w:r w:rsidRPr="003F329B">
        <w:tab/>
        <w:t>GST would not have been payable on importation of the goods under the Tradex Scheme: see section</w:t>
      </w:r>
      <w:r w:rsidR="003F329B">
        <w:t> </w:t>
      </w:r>
      <w:r w:rsidRPr="003F329B">
        <w:t>42</w:t>
      </w:r>
      <w:r w:rsidR="003F329B">
        <w:noBreakHyphen/>
      </w:r>
      <w:r w:rsidRPr="003F329B">
        <w:t>5.</w:t>
      </w:r>
    </w:p>
    <w:p w:rsidR="00300522" w:rsidRPr="003F329B" w:rsidRDefault="00300522" w:rsidP="00300522">
      <w:pPr>
        <w:pStyle w:val="ActHead5"/>
      </w:pPr>
      <w:bookmarkStart w:id="879" w:name="_Toc416266440"/>
      <w:r w:rsidRPr="00AE4251">
        <w:rPr>
          <w:rStyle w:val="CharSectno"/>
        </w:rPr>
        <w:t>141</w:t>
      </w:r>
      <w:r w:rsidR="003F329B" w:rsidRPr="00AE4251">
        <w:rPr>
          <w:rStyle w:val="CharSectno"/>
        </w:rPr>
        <w:noBreakHyphen/>
      </w:r>
      <w:r w:rsidRPr="00AE4251">
        <w:rPr>
          <w:rStyle w:val="CharSectno"/>
        </w:rPr>
        <w:t>5</w:t>
      </w:r>
      <w:r w:rsidRPr="003F329B">
        <w:t xml:space="preserve">  Adjustments for applying goods contrary to the Tradex Scheme</w:t>
      </w:r>
      <w:bookmarkEnd w:id="879"/>
    </w:p>
    <w:p w:rsidR="00300522" w:rsidRPr="003F329B" w:rsidRDefault="00300522" w:rsidP="00300522">
      <w:pPr>
        <w:pStyle w:val="subsection"/>
      </w:pPr>
      <w:r w:rsidRPr="003F329B">
        <w:tab/>
        <w:t>(1)</w:t>
      </w:r>
      <w:r w:rsidRPr="003F329B">
        <w:tab/>
        <w:t xml:space="preserve">You have an </w:t>
      </w:r>
      <w:r w:rsidRPr="003F329B">
        <w:rPr>
          <w:b/>
          <w:bCs/>
          <w:i/>
          <w:iCs/>
        </w:rPr>
        <w:t>increasing adjustment</w:t>
      </w:r>
      <w:r w:rsidRPr="003F329B">
        <w:t xml:space="preserve"> if:</w:t>
      </w:r>
    </w:p>
    <w:p w:rsidR="00300522" w:rsidRPr="003F329B" w:rsidRDefault="00300522" w:rsidP="00300522">
      <w:pPr>
        <w:pStyle w:val="paragraph"/>
      </w:pPr>
      <w:r w:rsidRPr="003F329B">
        <w:tab/>
        <w:t>(a)</w:t>
      </w:r>
      <w:r w:rsidRPr="003F329B">
        <w:tab/>
        <w:t xml:space="preserve">you import </w:t>
      </w:r>
      <w:r w:rsidR="003F329B" w:rsidRPr="003F329B">
        <w:rPr>
          <w:position w:val="6"/>
          <w:sz w:val="16"/>
          <w:szCs w:val="16"/>
        </w:rPr>
        <w:t>*</w:t>
      </w:r>
      <w:r w:rsidRPr="003F329B">
        <w:t>tradex scheme goods; and</w:t>
      </w:r>
    </w:p>
    <w:p w:rsidR="00300522" w:rsidRPr="003F329B" w:rsidRDefault="00300522" w:rsidP="00300522">
      <w:pPr>
        <w:pStyle w:val="paragraph"/>
      </w:pPr>
      <w:r w:rsidRPr="003F329B">
        <w:tab/>
        <w:t>(b)</w:t>
      </w:r>
      <w:r w:rsidRPr="003F329B">
        <w:tab/>
        <w:t xml:space="preserve">you are the holder (within the meaning of the </w:t>
      </w:r>
      <w:r w:rsidRPr="003F329B">
        <w:rPr>
          <w:i/>
          <w:iCs/>
        </w:rPr>
        <w:t>Tradex Scheme Act 1999</w:t>
      </w:r>
      <w:r w:rsidRPr="003F329B">
        <w:t xml:space="preserve">) of the </w:t>
      </w:r>
      <w:r w:rsidR="003F329B" w:rsidRPr="003F329B">
        <w:rPr>
          <w:position w:val="6"/>
          <w:sz w:val="16"/>
          <w:szCs w:val="16"/>
        </w:rPr>
        <w:t>*</w:t>
      </w:r>
      <w:r w:rsidRPr="003F329B">
        <w:t>tradex order relating to the goods; and</w:t>
      </w:r>
    </w:p>
    <w:p w:rsidR="00300522" w:rsidRPr="003F329B" w:rsidRDefault="00300522" w:rsidP="00300522">
      <w:pPr>
        <w:pStyle w:val="paragraph"/>
      </w:pPr>
      <w:r w:rsidRPr="003F329B">
        <w:tab/>
        <w:t>(c)</w:t>
      </w:r>
      <w:r w:rsidRPr="003F329B">
        <w:tab/>
        <w:t xml:space="preserve">the importation would have been a </w:t>
      </w:r>
      <w:r w:rsidR="003F329B" w:rsidRPr="003F329B">
        <w:rPr>
          <w:position w:val="6"/>
          <w:sz w:val="16"/>
          <w:szCs w:val="16"/>
        </w:rPr>
        <w:t>*</w:t>
      </w:r>
      <w:r w:rsidRPr="003F329B">
        <w:t>taxable importation if the goods had not been covered by item</w:t>
      </w:r>
      <w:r w:rsidR="003F329B">
        <w:t> </w:t>
      </w:r>
      <w:r w:rsidRPr="003F329B">
        <w:t>21A of Schedule</w:t>
      </w:r>
      <w:r w:rsidR="003F329B">
        <w:t> </w:t>
      </w:r>
      <w:r w:rsidRPr="003F329B">
        <w:t xml:space="preserve">4 to the </w:t>
      </w:r>
      <w:r w:rsidRPr="003F329B">
        <w:rPr>
          <w:i/>
          <w:iCs/>
        </w:rPr>
        <w:t>Customs Tariff Act 1995</w:t>
      </w:r>
      <w:r w:rsidRPr="003F329B">
        <w:t xml:space="preserve"> at the time of their entry for home consumption under the </w:t>
      </w:r>
      <w:r w:rsidRPr="003F329B">
        <w:rPr>
          <w:i/>
          <w:iCs/>
        </w:rPr>
        <w:t>Customs Act 1901</w:t>
      </w:r>
      <w:r w:rsidRPr="003F329B">
        <w:t>; and</w:t>
      </w:r>
    </w:p>
    <w:p w:rsidR="00300522" w:rsidRPr="003F329B" w:rsidRDefault="00300522" w:rsidP="00300522">
      <w:pPr>
        <w:pStyle w:val="paragraph"/>
      </w:pPr>
      <w:r w:rsidRPr="003F329B">
        <w:tab/>
        <w:t>(d)</w:t>
      </w:r>
      <w:r w:rsidRPr="003F329B">
        <w:tab/>
        <w:t>any of the circumstances referred to in subsection</w:t>
      </w:r>
      <w:r w:rsidR="003F329B">
        <w:t> </w:t>
      </w:r>
      <w:r w:rsidRPr="003F329B">
        <w:t>21(1) of that Act occur in respect of any of the goods.</w:t>
      </w:r>
    </w:p>
    <w:p w:rsidR="00300522" w:rsidRPr="003F329B" w:rsidRDefault="00300522" w:rsidP="00300522">
      <w:pPr>
        <w:pStyle w:val="subsection2"/>
      </w:pPr>
      <w:r w:rsidRPr="003F329B">
        <w:t>However, the increasing adjustment only arises in relation to the first occurrence of such a circumstance following an importation of the goods.</w:t>
      </w:r>
    </w:p>
    <w:p w:rsidR="00300522" w:rsidRPr="003F329B" w:rsidRDefault="00300522" w:rsidP="00300522">
      <w:pPr>
        <w:pStyle w:val="subsection"/>
      </w:pPr>
      <w:r w:rsidRPr="003F329B">
        <w:tab/>
        <w:t>(2)</w:t>
      </w:r>
      <w:r w:rsidRPr="003F329B">
        <w:tab/>
        <w:t xml:space="preserve">The amount of the </w:t>
      </w:r>
      <w:r w:rsidR="003F329B" w:rsidRPr="003F329B">
        <w:rPr>
          <w:position w:val="6"/>
          <w:sz w:val="16"/>
          <w:szCs w:val="16"/>
        </w:rPr>
        <w:t>*</w:t>
      </w:r>
      <w:r w:rsidRPr="003F329B">
        <w:t>increasing adjustment is the difference between:</w:t>
      </w:r>
    </w:p>
    <w:p w:rsidR="00300522" w:rsidRPr="003F329B" w:rsidRDefault="00300522" w:rsidP="00300522">
      <w:pPr>
        <w:pStyle w:val="paragraph"/>
      </w:pPr>
      <w:r w:rsidRPr="003F329B">
        <w:tab/>
        <w:t>(a)</w:t>
      </w:r>
      <w:r w:rsidRPr="003F329B">
        <w:tab/>
        <w:t xml:space="preserve">the amount of GST that would have been payable on the importation if the importation had been a </w:t>
      </w:r>
      <w:r w:rsidR="003F329B" w:rsidRPr="003F329B">
        <w:rPr>
          <w:position w:val="6"/>
          <w:sz w:val="16"/>
          <w:szCs w:val="16"/>
        </w:rPr>
        <w:t>*</w:t>
      </w:r>
      <w:r w:rsidRPr="003F329B">
        <w:t>taxable importation; and</w:t>
      </w:r>
    </w:p>
    <w:p w:rsidR="00300522" w:rsidRPr="003F329B" w:rsidRDefault="00300522" w:rsidP="00300522">
      <w:pPr>
        <w:pStyle w:val="paragraph"/>
      </w:pPr>
      <w:r w:rsidRPr="003F329B">
        <w:tab/>
        <w:t>(b)</w:t>
      </w:r>
      <w:r w:rsidRPr="003F329B">
        <w:tab/>
        <w:t>the amount (if any) of the input tax credit to which you would have been entitled for the importation if the importation had been a taxable importation.</w:t>
      </w:r>
    </w:p>
    <w:p w:rsidR="00300522" w:rsidRPr="003F329B" w:rsidRDefault="00300522" w:rsidP="00300522">
      <w:pPr>
        <w:pStyle w:val="ActHead5"/>
      </w:pPr>
      <w:bookmarkStart w:id="880" w:name="_Toc416266441"/>
      <w:r w:rsidRPr="00AE4251">
        <w:rPr>
          <w:rStyle w:val="CharSectno"/>
        </w:rPr>
        <w:t>141</w:t>
      </w:r>
      <w:r w:rsidR="003F329B" w:rsidRPr="00AE4251">
        <w:rPr>
          <w:rStyle w:val="CharSectno"/>
        </w:rPr>
        <w:noBreakHyphen/>
      </w:r>
      <w:r w:rsidRPr="00AE4251">
        <w:rPr>
          <w:rStyle w:val="CharSectno"/>
        </w:rPr>
        <w:t>10</w:t>
      </w:r>
      <w:r w:rsidRPr="003F329B">
        <w:t xml:space="preserve">  Meaning of </w:t>
      </w:r>
      <w:r w:rsidRPr="003F329B">
        <w:rPr>
          <w:i/>
          <w:iCs/>
        </w:rPr>
        <w:t>tradex scheme goods</w:t>
      </w:r>
      <w:r w:rsidRPr="003F329B">
        <w:t xml:space="preserve"> etc.</w:t>
      </w:r>
      <w:bookmarkEnd w:id="880"/>
    </w:p>
    <w:p w:rsidR="00300522" w:rsidRPr="003F329B" w:rsidRDefault="00300522" w:rsidP="00300522">
      <w:pPr>
        <w:pStyle w:val="subsection"/>
      </w:pPr>
      <w:r w:rsidRPr="003F329B">
        <w:tab/>
        <w:t>(1)</w:t>
      </w:r>
      <w:r w:rsidRPr="003F329B">
        <w:tab/>
      </w:r>
      <w:r w:rsidRPr="003F329B">
        <w:rPr>
          <w:b/>
          <w:bCs/>
          <w:i/>
          <w:iCs/>
        </w:rPr>
        <w:t>Tradex scheme goods</w:t>
      </w:r>
      <w:r w:rsidRPr="003F329B">
        <w:t xml:space="preserve"> are imported goods that:</w:t>
      </w:r>
    </w:p>
    <w:p w:rsidR="00300522" w:rsidRPr="003F329B" w:rsidRDefault="00300522" w:rsidP="00300522">
      <w:pPr>
        <w:pStyle w:val="paragraph"/>
      </w:pPr>
      <w:r w:rsidRPr="003F329B">
        <w:tab/>
        <w:t>(a)</w:t>
      </w:r>
      <w:r w:rsidRPr="003F329B">
        <w:tab/>
        <w:t xml:space="preserve">are nominated goods (within the meaning of the </w:t>
      </w:r>
      <w:r w:rsidRPr="003F329B">
        <w:rPr>
          <w:i/>
          <w:iCs/>
        </w:rPr>
        <w:t>Tradex Scheme Act 1999</w:t>
      </w:r>
      <w:r w:rsidRPr="003F329B">
        <w:t xml:space="preserve">) in relation to a </w:t>
      </w:r>
      <w:r w:rsidR="003F329B" w:rsidRPr="003F329B">
        <w:rPr>
          <w:position w:val="6"/>
          <w:sz w:val="16"/>
          <w:szCs w:val="16"/>
        </w:rPr>
        <w:t>*</w:t>
      </w:r>
      <w:r w:rsidRPr="003F329B">
        <w:t>tradex order; and</w:t>
      </w:r>
    </w:p>
    <w:p w:rsidR="00300522" w:rsidRPr="003F329B" w:rsidRDefault="00300522" w:rsidP="00300522">
      <w:pPr>
        <w:pStyle w:val="paragraph"/>
      </w:pPr>
      <w:r w:rsidRPr="003F329B">
        <w:tab/>
        <w:t>(b)</w:t>
      </w:r>
      <w:r w:rsidRPr="003F329B">
        <w:tab/>
        <w:t>were covered by item</w:t>
      </w:r>
      <w:r w:rsidR="003F329B">
        <w:t> </w:t>
      </w:r>
      <w:r w:rsidRPr="003F329B">
        <w:t>21A in Schedule</w:t>
      </w:r>
      <w:r w:rsidR="003F329B">
        <w:t> </w:t>
      </w:r>
      <w:r w:rsidRPr="003F329B">
        <w:t xml:space="preserve">4 to the </w:t>
      </w:r>
      <w:r w:rsidRPr="003F329B">
        <w:rPr>
          <w:i/>
          <w:iCs/>
        </w:rPr>
        <w:t>Customs Tariff Act 1995</w:t>
      </w:r>
      <w:r w:rsidRPr="003F329B">
        <w:t xml:space="preserve"> at the time of their entry for home consumption under the </w:t>
      </w:r>
      <w:r w:rsidRPr="003F329B">
        <w:rPr>
          <w:i/>
          <w:iCs/>
        </w:rPr>
        <w:t>Customs Act 1901</w:t>
      </w:r>
      <w:r w:rsidRPr="003F329B">
        <w:t>.</w:t>
      </w:r>
    </w:p>
    <w:p w:rsidR="00300522" w:rsidRPr="003F329B" w:rsidRDefault="00300522" w:rsidP="00300522">
      <w:pPr>
        <w:pStyle w:val="subsection"/>
      </w:pPr>
      <w:r w:rsidRPr="003F329B">
        <w:tab/>
        <w:t>(2)</w:t>
      </w:r>
      <w:r w:rsidRPr="003F329B">
        <w:tab/>
      </w:r>
      <w:r w:rsidRPr="003F329B">
        <w:rPr>
          <w:b/>
          <w:bCs/>
          <w:i/>
          <w:iCs/>
        </w:rPr>
        <w:t>Tradex order</w:t>
      </w:r>
      <w:r w:rsidRPr="003F329B">
        <w:t xml:space="preserve"> has the meaning given by section</w:t>
      </w:r>
      <w:r w:rsidR="003F329B">
        <w:t> </w:t>
      </w:r>
      <w:r w:rsidRPr="003F329B">
        <w:t xml:space="preserve">4 of the </w:t>
      </w:r>
      <w:r w:rsidRPr="003F329B">
        <w:rPr>
          <w:i/>
          <w:iCs/>
        </w:rPr>
        <w:t>Tradex Scheme Act 1999</w:t>
      </w:r>
      <w:r w:rsidRPr="003F329B">
        <w:t>.</w:t>
      </w:r>
    </w:p>
    <w:p w:rsidR="00300522" w:rsidRPr="003F329B" w:rsidRDefault="00300522" w:rsidP="00300522">
      <w:pPr>
        <w:pStyle w:val="ActHead5"/>
      </w:pPr>
      <w:bookmarkStart w:id="881" w:name="_Toc416266442"/>
      <w:r w:rsidRPr="00AE4251">
        <w:rPr>
          <w:rStyle w:val="CharSectno"/>
        </w:rPr>
        <w:t>141</w:t>
      </w:r>
      <w:r w:rsidR="003F329B" w:rsidRPr="00AE4251">
        <w:rPr>
          <w:rStyle w:val="CharSectno"/>
        </w:rPr>
        <w:noBreakHyphen/>
      </w:r>
      <w:r w:rsidRPr="00AE4251">
        <w:rPr>
          <w:rStyle w:val="CharSectno"/>
        </w:rPr>
        <w:t>15</w:t>
      </w:r>
      <w:r w:rsidRPr="003F329B">
        <w:t xml:space="preserve">  Attribution of adjustments under this Division</w:t>
      </w:r>
      <w:bookmarkEnd w:id="881"/>
    </w:p>
    <w:p w:rsidR="00300522" w:rsidRPr="003F329B" w:rsidRDefault="00300522" w:rsidP="00300522">
      <w:pPr>
        <w:pStyle w:val="subsection"/>
      </w:pPr>
      <w:r w:rsidRPr="003F329B">
        <w:tab/>
        <w:t>(1)</w:t>
      </w:r>
      <w:r w:rsidRPr="003F329B">
        <w:tab/>
        <w:t xml:space="preserve">An adjustment under this </w:t>
      </w:r>
      <w:r w:rsidR="00A53099" w:rsidRPr="003F329B">
        <w:t>Division</w:t>
      </w:r>
      <w:r w:rsidR="00A36DB5" w:rsidRPr="003F329B">
        <w:t xml:space="preserve"> </w:t>
      </w:r>
      <w:r w:rsidRPr="003F329B">
        <w:t>is attributable to the tax period in which the adjustment arises.</w:t>
      </w:r>
    </w:p>
    <w:p w:rsidR="00300522" w:rsidRPr="003F329B" w:rsidRDefault="00300522" w:rsidP="00300522">
      <w:pPr>
        <w:pStyle w:val="subsection"/>
      </w:pPr>
      <w:r w:rsidRPr="003F329B">
        <w:tab/>
        <w:t>(2)</w:t>
      </w:r>
      <w:r w:rsidRPr="003F329B">
        <w:tab/>
        <w:t>This section has effect despite section</w:t>
      </w:r>
      <w:r w:rsidR="003F329B">
        <w:t> </w:t>
      </w:r>
      <w:r w:rsidRPr="003F329B">
        <w:t>29</w:t>
      </w:r>
      <w:r w:rsidR="003F329B">
        <w:noBreakHyphen/>
      </w:r>
      <w:r w:rsidRPr="003F329B">
        <w:t>20 (which is about attributing your adjustments).</w:t>
      </w:r>
    </w:p>
    <w:p w:rsidR="00300522" w:rsidRPr="003F329B" w:rsidRDefault="00300522" w:rsidP="00300522">
      <w:pPr>
        <w:pStyle w:val="ActHead5"/>
      </w:pPr>
      <w:bookmarkStart w:id="882" w:name="_Toc416266443"/>
      <w:r w:rsidRPr="00AE4251">
        <w:rPr>
          <w:rStyle w:val="CharSectno"/>
        </w:rPr>
        <w:t>141</w:t>
      </w:r>
      <w:r w:rsidR="003F329B" w:rsidRPr="00AE4251">
        <w:rPr>
          <w:rStyle w:val="CharSectno"/>
        </w:rPr>
        <w:noBreakHyphen/>
      </w:r>
      <w:r w:rsidRPr="00AE4251">
        <w:rPr>
          <w:rStyle w:val="CharSectno"/>
        </w:rPr>
        <w:t>20</w:t>
      </w:r>
      <w:r w:rsidRPr="003F329B">
        <w:t xml:space="preserve">  Application of Division</w:t>
      </w:r>
      <w:r w:rsidR="003F329B">
        <w:t> </w:t>
      </w:r>
      <w:r w:rsidRPr="003F329B">
        <w:t>129</w:t>
      </w:r>
      <w:bookmarkEnd w:id="882"/>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does not affect the operation of Division</w:t>
      </w:r>
      <w:r w:rsidR="003F329B">
        <w:t> </w:t>
      </w:r>
      <w:r w:rsidRPr="003F329B">
        <w:t>129 (which is about changes in the extent of creditable purpose).</w:t>
      </w:r>
    </w:p>
    <w:p w:rsidR="00ED6B6A" w:rsidRPr="003F329B" w:rsidRDefault="00ED6B6A" w:rsidP="00554985">
      <w:pPr>
        <w:pStyle w:val="ActHead3"/>
        <w:pageBreakBefore/>
      </w:pPr>
      <w:bookmarkStart w:id="883" w:name="_Toc416266444"/>
      <w:r w:rsidRPr="00AE4251">
        <w:rPr>
          <w:rStyle w:val="CharDivNo"/>
        </w:rPr>
        <w:t>Division</w:t>
      </w:r>
      <w:r w:rsidR="003F329B" w:rsidRPr="00AE4251">
        <w:rPr>
          <w:rStyle w:val="CharDivNo"/>
        </w:rPr>
        <w:t> </w:t>
      </w:r>
      <w:r w:rsidRPr="00AE4251">
        <w:rPr>
          <w:rStyle w:val="CharDivNo"/>
        </w:rPr>
        <w:t>142</w:t>
      </w:r>
      <w:r w:rsidRPr="003F329B">
        <w:t>—</w:t>
      </w:r>
      <w:r w:rsidRPr="00AE4251">
        <w:rPr>
          <w:rStyle w:val="CharDivText"/>
        </w:rPr>
        <w:t>Excess GST</w:t>
      </w:r>
      <w:bookmarkEnd w:id="883"/>
    </w:p>
    <w:p w:rsidR="00ED6B6A" w:rsidRPr="003F329B" w:rsidRDefault="00ED6B6A" w:rsidP="00ED6B6A">
      <w:pPr>
        <w:pStyle w:val="TofSectsHeading"/>
      </w:pPr>
      <w:r w:rsidRPr="003F329B">
        <w:t>Table of Subdivisions</w:t>
      </w:r>
    </w:p>
    <w:p w:rsidR="00ED6B6A" w:rsidRPr="003F329B" w:rsidRDefault="00ED6B6A" w:rsidP="00ED6B6A">
      <w:pPr>
        <w:pStyle w:val="TofSectsSubdiv"/>
      </w:pPr>
      <w:r w:rsidRPr="003F329B">
        <w:t>142</w:t>
      </w:r>
      <w:r w:rsidR="003F329B">
        <w:noBreakHyphen/>
      </w:r>
      <w:r w:rsidRPr="003F329B">
        <w:t>A</w:t>
      </w:r>
      <w:r w:rsidRPr="003F329B">
        <w:tab/>
        <w:t>Excess GST unrelated to adjustments</w:t>
      </w:r>
    </w:p>
    <w:p w:rsidR="00ED6B6A" w:rsidRPr="003F329B" w:rsidRDefault="00ED6B6A" w:rsidP="00ED6B6A">
      <w:pPr>
        <w:pStyle w:val="TofSectsSubdiv"/>
      </w:pPr>
      <w:r w:rsidRPr="003F329B">
        <w:t>142</w:t>
      </w:r>
      <w:r w:rsidR="003F329B">
        <w:noBreakHyphen/>
      </w:r>
      <w:r w:rsidRPr="003F329B">
        <w:t>B</w:t>
      </w:r>
      <w:r w:rsidRPr="003F329B">
        <w:tab/>
        <w:t>GST related to cancelled supplies</w:t>
      </w:r>
    </w:p>
    <w:p w:rsidR="00ED6B6A" w:rsidRPr="003F329B" w:rsidRDefault="00ED6B6A" w:rsidP="00ED6B6A">
      <w:pPr>
        <w:pStyle w:val="TofSectsSubdiv"/>
      </w:pPr>
      <w:r w:rsidRPr="003F329B">
        <w:t>142</w:t>
      </w:r>
      <w:r w:rsidR="003F329B">
        <w:noBreakHyphen/>
      </w:r>
      <w:r w:rsidRPr="003F329B">
        <w:t>C</w:t>
      </w:r>
      <w:r w:rsidRPr="003F329B">
        <w:tab/>
        <w:t>Passed</w:t>
      </w:r>
      <w:r w:rsidR="003F329B">
        <w:noBreakHyphen/>
      </w:r>
      <w:r w:rsidRPr="003F329B">
        <w:t>on GST</w:t>
      </w:r>
    </w:p>
    <w:p w:rsidR="00ED6B6A" w:rsidRPr="003F329B" w:rsidRDefault="00ED6B6A" w:rsidP="00ED6B6A">
      <w:pPr>
        <w:pStyle w:val="ActHead5"/>
      </w:pPr>
      <w:bookmarkStart w:id="884" w:name="_Toc416266445"/>
      <w:r w:rsidRPr="00AE4251">
        <w:rPr>
          <w:rStyle w:val="CharSectno"/>
        </w:rPr>
        <w:t>142</w:t>
      </w:r>
      <w:r w:rsidR="003F329B" w:rsidRPr="00AE4251">
        <w:rPr>
          <w:rStyle w:val="CharSectno"/>
        </w:rPr>
        <w:noBreakHyphen/>
      </w:r>
      <w:r w:rsidRPr="00AE4251">
        <w:rPr>
          <w:rStyle w:val="CharSectno"/>
        </w:rPr>
        <w:t>1</w:t>
      </w:r>
      <w:r w:rsidRPr="003F329B">
        <w:t xml:space="preserve">  What this Division is about</w:t>
      </w:r>
      <w:bookmarkEnd w:id="884"/>
    </w:p>
    <w:p w:rsidR="00ED6B6A" w:rsidRPr="003F329B" w:rsidRDefault="00ED6B6A" w:rsidP="00ED6B6A">
      <w:pPr>
        <w:pStyle w:val="SOText"/>
      </w:pPr>
      <w:r w:rsidRPr="003F329B">
        <w:t xml:space="preserve">Excess GST is not to be refunded if this would give an </w:t>
      </w:r>
      <w:r w:rsidRPr="003F329B">
        <w:rPr>
          <w:color w:val="000000" w:themeColor="text1"/>
        </w:rPr>
        <w:t xml:space="preserve">entity </w:t>
      </w:r>
      <w:r w:rsidRPr="003F329B">
        <w:t>a windfall gain</w:t>
      </w:r>
      <w:r w:rsidRPr="003F329B">
        <w:rPr>
          <w:i/>
          <w:color w:val="000000" w:themeColor="text1"/>
        </w:rPr>
        <w:t>.</w:t>
      </w:r>
    </w:p>
    <w:p w:rsidR="00ED6B6A" w:rsidRPr="003F329B" w:rsidRDefault="00ED6B6A" w:rsidP="00ED6B6A">
      <w:pPr>
        <w:pStyle w:val="notetext"/>
      </w:pPr>
      <w:r w:rsidRPr="003F329B">
        <w:t>Note:</w:t>
      </w:r>
      <w:r w:rsidRPr="003F329B">
        <w:tab/>
        <w:t>Refunding excess GST to a supplier will give it a windfall gain if it has already passed on the excess GST in the price of the supply (and not reimbursed the recipient).</w:t>
      </w:r>
    </w:p>
    <w:p w:rsidR="00ED6B6A" w:rsidRPr="003F329B" w:rsidRDefault="00ED6B6A" w:rsidP="00ED6B6A">
      <w:pPr>
        <w:pStyle w:val="ActHead4"/>
      </w:pPr>
      <w:bookmarkStart w:id="885" w:name="_Toc416266446"/>
      <w:r w:rsidRPr="00AE4251">
        <w:rPr>
          <w:rStyle w:val="CharSubdNo"/>
        </w:rPr>
        <w:t>Subdivision</w:t>
      </w:r>
      <w:r w:rsidR="003F329B" w:rsidRPr="00AE4251">
        <w:rPr>
          <w:rStyle w:val="CharSubdNo"/>
        </w:rPr>
        <w:t> </w:t>
      </w:r>
      <w:r w:rsidRPr="00AE4251">
        <w:rPr>
          <w:rStyle w:val="CharSubdNo"/>
        </w:rPr>
        <w:t>142</w:t>
      </w:r>
      <w:r w:rsidR="003F329B" w:rsidRPr="00AE4251">
        <w:rPr>
          <w:rStyle w:val="CharSubdNo"/>
        </w:rPr>
        <w:noBreakHyphen/>
      </w:r>
      <w:r w:rsidRPr="00AE4251">
        <w:rPr>
          <w:rStyle w:val="CharSubdNo"/>
        </w:rPr>
        <w:t>A</w:t>
      </w:r>
      <w:r w:rsidRPr="003F329B">
        <w:t>—</w:t>
      </w:r>
      <w:r w:rsidRPr="00AE4251">
        <w:rPr>
          <w:rStyle w:val="CharSubdText"/>
        </w:rPr>
        <w:t>Excess GST unrelated to adjustments</w:t>
      </w:r>
      <w:bookmarkEnd w:id="885"/>
    </w:p>
    <w:p w:rsidR="00ED6B6A" w:rsidRPr="003F329B" w:rsidRDefault="00ED6B6A" w:rsidP="00ED6B6A">
      <w:pPr>
        <w:pStyle w:val="ActHead5"/>
      </w:pPr>
      <w:bookmarkStart w:id="886" w:name="_Toc416266447"/>
      <w:r w:rsidRPr="00AE4251">
        <w:rPr>
          <w:rStyle w:val="CharSectno"/>
        </w:rPr>
        <w:t>142</w:t>
      </w:r>
      <w:r w:rsidR="003F329B" w:rsidRPr="00AE4251">
        <w:rPr>
          <w:rStyle w:val="CharSectno"/>
        </w:rPr>
        <w:noBreakHyphen/>
      </w:r>
      <w:r w:rsidRPr="00AE4251">
        <w:rPr>
          <w:rStyle w:val="CharSectno"/>
        </w:rPr>
        <w:t>5</w:t>
      </w:r>
      <w:r w:rsidRPr="003F329B">
        <w:t xml:space="preserve">  When this Subdivision applies</w:t>
      </w:r>
      <w:bookmarkEnd w:id="886"/>
    </w:p>
    <w:p w:rsidR="00ED6B6A" w:rsidRPr="003F329B" w:rsidRDefault="00ED6B6A" w:rsidP="00ED6B6A">
      <w:pPr>
        <w:pStyle w:val="subsection"/>
      </w:pPr>
      <w:r w:rsidRPr="003F329B">
        <w:tab/>
        <w:t>(1)</w:t>
      </w:r>
      <w:r w:rsidRPr="003F329B">
        <w:tab/>
        <w:t xml:space="preserve">This Subdivision applies if, after disregarding any amounts covered by </w:t>
      </w:r>
      <w:r w:rsidR="003F329B">
        <w:t>subsection (</w:t>
      </w:r>
      <w:r w:rsidRPr="003F329B">
        <w:t xml:space="preserve">2), your </w:t>
      </w:r>
      <w:r w:rsidR="003F329B" w:rsidRPr="003F329B">
        <w:rPr>
          <w:position w:val="6"/>
          <w:sz w:val="16"/>
        </w:rPr>
        <w:t>*</w:t>
      </w:r>
      <w:r w:rsidRPr="003F329B">
        <w:t>assessed net amount for a tax period takes into account an amount of GST exceeding that which is payable.</w:t>
      </w:r>
    </w:p>
    <w:p w:rsidR="00ED6B6A" w:rsidRPr="003F329B" w:rsidRDefault="00ED6B6A" w:rsidP="00ED6B6A">
      <w:pPr>
        <w:pStyle w:val="notetext"/>
      </w:pPr>
      <w:r w:rsidRPr="003F329B">
        <w:t>Note:</w:t>
      </w:r>
      <w:r w:rsidRPr="003F329B">
        <w:tab/>
        <w:t>This Subdivision applies whether or not you have paid, or been refunded, the assessed net amount.</w:t>
      </w:r>
    </w:p>
    <w:p w:rsidR="00ED6B6A" w:rsidRPr="003F329B" w:rsidRDefault="00ED6B6A" w:rsidP="00ED6B6A">
      <w:pPr>
        <w:pStyle w:val="notetext"/>
      </w:pPr>
      <w:r w:rsidRPr="003F329B">
        <w:t>Example:</w:t>
      </w:r>
      <w:r w:rsidRPr="003F329B">
        <w:tab/>
        <w:t>Sunny Co mistakenly reports a negative net amount of $4,000 made up of GST of $10,000 less input tax credits of $14,000. In fact, Sunny Co’s GST should have been $8,000 making its negative net amount $6,000. Sunny Co has excess GST of $2,000.</w:t>
      </w:r>
    </w:p>
    <w:p w:rsidR="00ED6B6A" w:rsidRPr="003F329B" w:rsidRDefault="00ED6B6A" w:rsidP="00ED6B6A">
      <w:pPr>
        <w:pStyle w:val="subsection"/>
      </w:pPr>
      <w:r w:rsidRPr="003F329B">
        <w:tab/>
        <w:t>(2)</w:t>
      </w:r>
      <w:r w:rsidRPr="003F329B">
        <w:tab/>
        <w:t>Disregard the following amounts:</w:t>
      </w:r>
    </w:p>
    <w:p w:rsidR="00ED6B6A" w:rsidRPr="003F329B" w:rsidRDefault="00ED6B6A" w:rsidP="00ED6B6A">
      <w:pPr>
        <w:pStyle w:val="paragraph"/>
      </w:pPr>
      <w:r w:rsidRPr="003F329B">
        <w:tab/>
        <w:t>(a)</w:t>
      </w:r>
      <w:r w:rsidRPr="003F329B">
        <w:tab/>
        <w:t xml:space="preserve">an amount of GST that was correctly payable and attributable to the tax period, but which later becomes the subject of a </w:t>
      </w:r>
      <w:r w:rsidR="003F329B" w:rsidRPr="003F329B">
        <w:rPr>
          <w:position w:val="6"/>
          <w:sz w:val="16"/>
        </w:rPr>
        <w:t>*</w:t>
      </w:r>
      <w:r w:rsidRPr="003F329B">
        <w:t>decreasing adjustment;</w:t>
      </w:r>
    </w:p>
    <w:p w:rsidR="00ED6B6A" w:rsidRPr="003F329B" w:rsidRDefault="00ED6B6A" w:rsidP="00ED6B6A">
      <w:pPr>
        <w:pStyle w:val="paragraph"/>
      </w:pPr>
      <w:r w:rsidRPr="003F329B">
        <w:tab/>
        <w:t>(b)</w:t>
      </w:r>
      <w:r w:rsidRPr="003F329B">
        <w:tab/>
        <w:t>an amount of GST that is payable, but is correctly attributable to a different tax period.</w:t>
      </w:r>
    </w:p>
    <w:p w:rsidR="00ED6B6A" w:rsidRPr="003F329B" w:rsidRDefault="00ED6B6A" w:rsidP="00ED6B6A">
      <w:pPr>
        <w:pStyle w:val="ActHead5"/>
      </w:pPr>
      <w:bookmarkStart w:id="887" w:name="_Toc416266448"/>
      <w:r w:rsidRPr="00AE4251">
        <w:rPr>
          <w:rStyle w:val="CharSectno"/>
        </w:rPr>
        <w:t>142</w:t>
      </w:r>
      <w:r w:rsidR="003F329B" w:rsidRPr="00AE4251">
        <w:rPr>
          <w:rStyle w:val="CharSectno"/>
        </w:rPr>
        <w:noBreakHyphen/>
      </w:r>
      <w:r w:rsidRPr="00AE4251">
        <w:rPr>
          <w:rStyle w:val="CharSectno"/>
        </w:rPr>
        <w:t>10</w:t>
      </w:r>
      <w:r w:rsidRPr="003F329B">
        <w:t xml:space="preserve">  Refunding the excess GST</w:t>
      </w:r>
      <w:bookmarkEnd w:id="887"/>
    </w:p>
    <w:p w:rsidR="00ED6B6A" w:rsidRPr="003F329B" w:rsidRDefault="00ED6B6A" w:rsidP="00ED6B6A">
      <w:pPr>
        <w:pStyle w:val="subsection"/>
      </w:pPr>
      <w:r w:rsidRPr="003F329B">
        <w:tab/>
      </w:r>
      <w:r w:rsidRPr="003F329B">
        <w:tab/>
        <w:t xml:space="preserve">For the purposes of each </w:t>
      </w:r>
      <w:r w:rsidR="003F329B" w:rsidRPr="003F329B">
        <w:rPr>
          <w:position w:val="6"/>
          <w:sz w:val="16"/>
        </w:rPr>
        <w:t>*</w:t>
      </w:r>
      <w:r w:rsidRPr="003F329B">
        <w:t>taxation law, so much of the excess from subsection</w:t>
      </w:r>
      <w:r w:rsidR="003F329B">
        <w:t> </w:t>
      </w:r>
      <w:r w:rsidRPr="003F329B">
        <w:t>142</w:t>
      </w:r>
      <w:r w:rsidR="003F329B">
        <w:noBreakHyphen/>
      </w:r>
      <w:r w:rsidRPr="003F329B">
        <w:t xml:space="preserve">5(1) (the </w:t>
      </w:r>
      <w:r w:rsidRPr="003F329B">
        <w:rPr>
          <w:b/>
          <w:i/>
        </w:rPr>
        <w:t>excess GST</w:t>
      </w:r>
      <w:r w:rsidRPr="003F329B">
        <w:t xml:space="preserve">) as you have </w:t>
      </w:r>
      <w:r w:rsidR="003F329B" w:rsidRPr="003F329B">
        <w:rPr>
          <w:position w:val="6"/>
          <w:sz w:val="16"/>
        </w:rPr>
        <w:t>*</w:t>
      </w:r>
      <w:r w:rsidRPr="003F329B">
        <w:t>passed on to another entity is taken to have always been:</w:t>
      </w:r>
    </w:p>
    <w:p w:rsidR="00ED6B6A" w:rsidRPr="003F329B" w:rsidRDefault="00ED6B6A" w:rsidP="00ED6B6A">
      <w:pPr>
        <w:pStyle w:val="paragraph"/>
      </w:pPr>
      <w:r w:rsidRPr="003F329B">
        <w:tab/>
        <w:t>(a)</w:t>
      </w:r>
      <w:r w:rsidRPr="003F329B">
        <w:tab/>
        <w:t>payable; and</w:t>
      </w:r>
    </w:p>
    <w:p w:rsidR="00ED6B6A" w:rsidRPr="003F329B" w:rsidRDefault="00ED6B6A" w:rsidP="00ED6B6A">
      <w:pPr>
        <w:pStyle w:val="paragraph"/>
      </w:pPr>
      <w:r w:rsidRPr="003F329B">
        <w:tab/>
        <w:t>(b)</w:t>
      </w:r>
      <w:r w:rsidRPr="003F329B">
        <w:tab/>
        <w:t xml:space="preserve">on a </w:t>
      </w:r>
      <w:r w:rsidR="003F329B" w:rsidRPr="003F329B">
        <w:rPr>
          <w:position w:val="6"/>
          <w:sz w:val="16"/>
        </w:rPr>
        <w:t>*</w:t>
      </w:r>
      <w:r w:rsidRPr="003F329B">
        <w:t>taxable supply;</w:t>
      </w:r>
    </w:p>
    <w:p w:rsidR="00ED6B6A" w:rsidRPr="003F329B" w:rsidRDefault="00ED6B6A" w:rsidP="00ED6B6A">
      <w:pPr>
        <w:pStyle w:val="subsection2"/>
      </w:pPr>
      <w:r w:rsidRPr="003F329B">
        <w:t>until you reimburse the other entity for the passed</w:t>
      </w:r>
      <w:r w:rsidR="003F329B">
        <w:noBreakHyphen/>
      </w:r>
      <w:r w:rsidRPr="003F329B">
        <w:t>on GST.</w:t>
      </w:r>
    </w:p>
    <w:p w:rsidR="00ED6B6A" w:rsidRPr="003F329B" w:rsidRDefault="00ED6B6A" w:rsidP="00ED6B6A">
      <w:pPr>
        <w:pStyle w:val="notetext"/>
      </w:pPr>
      <w:r w:rsidRPr="003F329B">
        <w:t>Note 1:</w:t>
      </w:r>
      <w:r w:rsidRPr="003F329B">
        <w:tab/>
        <w:t>If you reimburse the passed</w:t>
      </w:r>
      <w:r w:rsidR="003F329B">
        <w:noBreakHyphen/>
      </w:r>
      <w:r w:rsidRPr="003F329B">
        <w:t>on GST so that this section ceases to apply there will be an adjustment event under paragraph</w:t>
      </w:r>
      <w:r w:rsidR="003F329B">
        <w:t> </w:t>
      </w:r>
      <w:r w:rsidRPr="003F329B">
        <w:t>19</w:t>
      </w:r>
      <w:r w:rsidR="003F329B">
        <w:noBreakHyphen/>
      </w:r>
      <w:r w:rsidRPr="003F329B">
        <w:t>10(1)(b) or (c). You will have a decreasing adjustment (see section</w:t>
      </w:r>
      <w:r w:rsidR="003F329B">
        <w:t> </w:t>
      </w:r>
      <w:r w:rsidRPr="003F329B">
        <w:t>19</w:t>
      </w:r>
      <w:r w:rsidR="003F329B">
        <w:noBreakHyphen/>
      </w:r>
      <w:r w:rsidRPr="003F329B">
        <w:t>55) and the other entity may have an increasing adjustment (see section</w:t>
      </w:r>
      <w:r w:rsidR="003F329B">
        <w:t> </w:t>
      </w:r>
      <w:r w:rsidRPr="003F329B">
        <w:t>19</w:t>
      </w:r>
      <w:r w:rsidR="003F329B">
        <w:noBreakHyphen/>
      </w:r>
      <w:r w:rsidRPr="003F329B">
        <w:t>80).</w:t>
      </w:r>
    </w:p>
    <w:p w:rsidR="00ED6B6A" w:rsidRPr="003F329B" w:rsidRDefault="00ED6B6A" w:rsidP="00ED6B6A">
      <w:pPr>
        <w:pStyle w:val="notetext"/>
      </w:pPr>
      <w:r w:rsidRPr="003F329B">
        <w:t>Note 2:</w:t>
      </w:r>
      <w:r w:rsidRPr="003F329B">
        <w:tab/>
        <w:t>Any excess GST you have not passed on will be refunded as described in section</w:t>
      </w:r>
      <w:r w:rsidR="003F329B">
        <w:t> </w:t>
      </w:r>
      <w:r w:rsidRPr="003F329B">
        <w:t>155</w:t>
      </w:r>
      <w:r w:rsidR="003F329B">
        <w:noBreakHyphen/>
      </w:r>
      <w:r w:rsidRPr="003F329B">
        <w:t>75 in Schedule</w:t>
      </w:r>
      <w:r w:rsidR="003F329B">
        <w:t> </w:t>
      </w:r>
      <w:r w:rsidRPr="003F329B">
        <w:t xml:space="preserve">1 to the </w:t>
      </w:r>
      <w:r w:rsidRPr="003F329B">
        <w:rPr>
          <w:i/>
        </w:rPr>
        <w:t>Taxation Administration Act 1953</w:t>
      </w:r>
      <w:r w:rsidRPr="003F329B">
        <w:t>.</w:t>
      </w:r>
    </w:p>
    <w:p w:rsidR="00ED6B6A" w:rsidRPr="003F329B" w:rsidRDefault="00ED6B6A" w:rsidP="00ED6B6A">
      <w:pPr>
        <w:pStyle w:val="notetext"/>
      </w:pPr>
      <w:r w:rsidRPr="003F329B">
        <w:t>Note 3:</w:t>
      </w:r>
      <w:r w:rsidRPr="003F329B">
        <w:tab/>
        <w:t>While this section applies, paragraph</w:t>
      </w:r>
      <w:r w:rsidR="003F329B">
        <w:t> </w:t>
      </w:r>
      <w:r w:rsidRPr="003F329B">
        <w:t>11</w:t>
      </w:r>
      <w:r w:rsidR="003F329B">
        <w:noBreakHyphen/>
      </w:r>
      <w:r w:rsidRPr="003F329B">
        <w:t>5(b) (about taxable supplies) is satisfied for the corresponding acquisition by the other entity.</w:t>
      </w:r>
    </w:p>
    <w:p w:rsidR="00ED6B6A" w:rsidRPr="003F329B" w:rsidRDefault="00ED6B6A" w:rsidP="00ED6B6A">
      <w:pPr>
        <w:pStyle w:val="ActHead5"/>
      </w:pPr>
      <w:bookmarkStart w:id="888" w:name="_Toc416266449"/>
      <w:r w:rsidRPr="00AE4251">
        <w:rPr>
          <w:rStyle w:val="CharSectno"/>
        </w:rPr>
        <w:t>142</w:t>
      </w:r>
      <w:r w:rsidR="003F329B" w:rsidRPr="00AE4251">
        <w:rPr>
          <w:rStyle w:val="CharSectno"/>
        </w:rPr>
        <w:noBreakHyphen/>
      </w:r>
      <w:r w:rsidRPr="00AE4251">
        <w:rPr>
          <w:rStyle w:val="CharSectno"/>
        </w:rPr>
        <w:t>15</w:t>
      </w:r>
      <w:r w:rsidRPr="003F329B">
        <w:t xml:space="preserve">  When section</w:t>
      </w:r>
      <w:r w:rsidR="003F329B">
        <w:t> </w:t>
      </w:r>
      <w:r w:rsidRPr="003F329B">
        <w:t>142</w:t>
      </w:r>
      <w:r w:rsidR="003F329B">
        <w:noBreakHyphen/>
      </w:r>
      <w:r w:rsidRPr="003F329B">
        <w:t>10 does not apply</w:t>
      </w:r>
      <w:bookmarkEnd w:id="888"/>
    </w:p>
    <w:p w:rsidR="00ED6B6A" w:rsidRPr="003F329B" w:rsidRDefault="00ED6B6A" w:rsidP="00ED6B6A">
      <w:pPr>
        <w:pStyle w:val="SubsectionHead"/>
      </w:pPr>
      <w:r w:rsidRPr="003F329B">
        <w:t>Commissioner satisfied it is inappropriate for that section to apply</w:t>
      </w:r>
    </w:p>
    <w:p w:rsidR="00ED6B6A" w:rsidRPr="003F329B" w:rsidRDefault="00ED6B6A" w:rsidP="00ED6B6A">
      <w:pPr>
        <w:pStyle w:val="subsection"/>
      </w:pPr>
      <w:r w:rsidRPr="003F329B">
        <w:tab/>
        <w:t>(1)</w:t>
      </w:r>
      <w:r w:rsidRPr="003F329B">
        <w:tab/>
        <w:t>Treat section</w:t>
      </w:r>
      <w:r w:rsidR="003F329B">
        <w:t> </w:t>
      </w:r>
      <w:r w:rsidRPr="003F329B">
        <w:t>142</w:t>
      </w:r>
      <w:r w:rsidR="003F329B">
        <w:noBreakHyphen/>
      </w:r>
      <w:r w:rsidRPr="003F329B">
        <w:t>10 as never having applied to the extent that the Commissioner is satisfied that:</w:t>
      </w:r>
    </w:p>
    <w:p w:rsidR="00ED6B6A" w:rsidRPr="003F329B" w:rsidRDefault="00ED6B6A" w:rsidP="00ED6B6A">
      <w:pPr>
        <w:pStyle w:val="paragraph"/>
      </w:pPr>
      <w:r w:rsidRPr="003F329B">
        <w:tab/>
        <w:t>(a)</w:t>
      </w:r>
      <w:r w:rsidRPr="003F329B">
        <w:tab/>
        <w:t xml:space="preserve">applying that section would be inconsistent with the principle that excess GST is not to be refunded if this would give an </w:t>
      </w:r>
      <w:r w:rsidRPr="003F329B">
        <w:rPr>
          <w:color w:val="000000" w:themeColor="text1"/>
        </w:rPr>
        <w:t xml:space="preserve">entity </w:t>
      </w:r>
      <w:r w:rsidRPr="003F329B">
        <w:t>a windfall gain; and</w:t>
      </w:r>
    </w:p>
    <w:p w:rsidR="00ED6B6A" w:rsidRPr="003F329B" w:rsidRDefault="00ED6B6A" w:rsidP="00ED6B6A">
      <w:pPr>
        <w:pStyle w:val="paragraph"/>
      </w:pPr>
      <w:r w:rsidRPr="003F329B">
        <w:tab/>
        <w:t>(b)</w:t>
      </w:r>
      <w:r w:rsidRPr="003F329B">
        <w:tab/>
        <w:t xml:space="preserve">you have requested a decision under this subsection in the </w:t>
      </w:r>
      <w:r w:rsidR="003F329B" w:rsidRPr="003F329B">
        <w:rPr>
          <w:position w:val="6"/>
          <w:sz w:val="16"/>
        </w:rPr>
        <w:t>*</w:t>
      </w:r>
      <w:r w:rsidRPr="003F329B">
        <w:t>approved form.</w:t>
      </w:r>
    </w:p>
    <w:p w:rsidR="00ED6B6A" w:rsidRPr="003F329B" w:rsidRDefault="00ED6B6A" w:rsidP="00ED6B6A">
      <w:pPr>
        <w:pStyle w:val="notetext"/>
      </w:pPr>
      <w:r w:rsidRPr="003F329B">
        <w:t>Note:</w:t>
      </w:r>
      <w:r w:rsidRPr="003F329B">
        <w:tab/>
        <w:t>Refusing to make the requested decision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ED6B6A" w:rsidRPr="003F329B" w:rsidRDefault="00ED6B6A" w:rsidP="00ED6B6A">
      <w:pPr>
        <w:pStyle w:val="subsection"/>
      </w:pPr>
      <w:r w:rsidRPr="003F329B">
        <w:tab/>
        <w:t>(2)</w:t>
      </w:r>
      <w:r w:rsidRPr="003F329B">
        <w:tab/>
        <w:t xml:space="preserve">The Commissioner must notify you in writing of any decision relating to you made under </w:t>
      </w:r>
      <w:r w:rsidR="003F329B">
        <w:t>subsection (</w:t>
      </w:r>
      <w:r w:rsidRPr="003F329B">
        <w:t>1).</w:t>
      </w:r>
    </w:p>
    <w:p w:rsidR="00ED6B6A" w:rsidRPr="003F329B" w:rsidRDefault="00ED6B6A" w:rsidP="00ED6B6A">
      <w:pPr>
        <w:pStyle w:val="SubsectionHead"/>
      </w:pPr>
      <w:r w:rsidRPr="003F329B">
        <w:t>If there never was a supply</w:t>
      </w:r>
    </w:p>
    <w:p w:rsidR="00ED6B6A" w:rsidRPr="003F329B" w:rsidRDefault="00ED6B6A" w:rsidP="00ED6B6A">
      <w:pPr>
        <w:pStyle w:val="subsection"/>
      </w:pPr>
      <w:r w:rsidRPr="003F329B">
        <w:tab/>
        <w:t>(3)</w:t>
      </w:r>
      <w:r w:rsidRPr="003F329B">
        <w:tab/>
        <w:t>Treat section</w:t>
      </w:r>
      <w:r w:rsidR="003F329B">
        <w:t> </w:t>
      </w:r>
      <w:r w:rsidRPr="003F329B">
        <w:t>142</w:t>
      </w:r>
      <w:r w:rsidR="003F329B">
        <w:noBreakHyphen/>
      </w:r>
      <w:r w:rsidRPr="003F329B">
        <w:t>10 as never having applied to the extent that:</w:t>
      </w:r>
    </w:p>
    <w:p w:rsidR="00ED6B6A" w:rsidRPr="003F329B" w:rsidRDefault="00ED6B6A" w:rsidP="00ED6B6A">
      <w:pPr>
        <w:pStyle w:val="paragraph"/>
      </w:pPr>
      <w:r w:rsidRPr="003F329B">
        <w:tab/>
        <w:t>(a)</w:t>
      </w:r>
      <w:r w:rsidRPr="003F329B">
        <w:tab/>
        <w:t>you treated the excess GST as payable on a supply, but in fact there never was a supply; and</w:t>
      </w:r>
    </w:p>
    <w:p w:rsidR="00ED6B6A" w:rsidRPr="003F329B" w:rsidRDefault="00ED6B6A" w:rsidP="00ED6B6A">
      <w:pPr>
        <w:pStyle w:val="paragraph"/>
      </w:pPr>
      <w:r w:rsidRPr="003F329B">
        <w:tab/>
        <w:t>(b)</w:t>
      </w:r>
      <w:r w:rsidRPr="003F329B">
        <w:tab/>
        <w:t xml:space="preserve">you reimburse the other entity for the </w:t>
      </w:r>
      <w:r w:rsidR="003F329B" w:rsidRPr="003F329B">
        <w:rPr>
          <w:position w:val="6"/>
          <w:sz w:val="16"/>
        </w:rPr>
        <w:t>*</w:t>
      </w:r>
      <w:r w:rsidRPr="003F329B">
        <w:t>passed</w:t>
      </w:r>
      <w:r w:rsidR="003F329B">
        <w:noBreakHyphen/>
      </w:r>
      <w:r w:rsidRPr="003F329B">
        <w:t>on GST.</w:t>
      </w:r>
    </w:p>
    <w:p w:rsidR="00ED6B6A" w:rsidRPr="003F329B" w:rsidRDefault="00ED6B6A" w:rsidP="00ED6B6A">
      <w:pPr>
        <w:pStyle w:val="notetext"/>
      </w:pPr>
      <w:r w:rsidRPr="003F329B">
        <w:t>Note:</w:t>
      </w:r>
      <w:r w:rsidRPr="003F329B">
        <w:tab/>
        <w:t>If you reimburse the passed</w:t>
      </w:r>
      <w:r w:rsidR="003F329B">
        <w:noBreakHyphen/>
      </w:r>
      <w:r w:rsidRPr="003F329B">
        <w:t>on GST, you will be refunded an equivalent amount as described in section</w:t>
      </w:r>
      <w:r w:rsidR="003F329B">
        <w:t> </w:t>
      </w:r>
      <w:r w:rsidRPr="003F329B">
        <w:t>155</w:t>
      </w:r>
      <w:r w:rsidR="003F329B">
        <w:noBreakHyphen/>
      </w:r>
      <w:r w:rsidRPr="003F329B">
        <w:t>75 in Schedule</w:t>
      </w:r>
      <w:r w:rsidR="003F329B">
        <w:t> </w:t>
      </w:r>
      <w:r w:rsidRPr="003F329B">
        <w:t xml:space="preserve">1 to the </w:t>
      </w:r>
      <w:r w:rsidRPr="003F329B">
        <w:rPr>
          <w:i/>
        </w:rPr>
        <w:t>Taxation Administration Act 1953</w:t>
      </w:r>
      <w:r w:rsidRPr="003F329B">
        <w:t>.</w:t>
      </w:r>
    </w:p>
    <w:p w:rsidR="00ED6B6A" w:rsidRPr="003F329B" w:rsidRDefault="00ED6B6A" w:rsidP="00ED6B6A">
      <w:pPr>
        <w:pStyle w:val="SubsectionHead"/>
      </w:pPr>
      <w:r w:rsidRPr="003F329B">
        <w:t>So far as it relates to your creditable acquisitions</w:t>
      </w:r>
    </w:p>
    <w:p w:rsidR="00ED6B6A" w:rsidRPr="003F329B" w:rsidRDefault="00ED6B6A" w:rsidP="00ED6B6A">
      <w:pPr>
        <w:pStyle w:val="subsection"/>
      </w:pPr>
      <w:r w:rsidRPr="003F329B">
        <w:tab/>
        <w:t>(4)</w:t>
      </w:r>
      <w:r w:rsidRPr="003F329B">
        <w:tab/>
        <w:t>Section</w:t>
      </w:r>
      <w:r w:rsidR="003F329B">
        <w:t> </w:t>
      </w:r>
      <w:r w:rsidRPr="003F329B">
        <w:t>142</w:t>
      </w:r>
      <w:r w:rsidR="003F329B">
        <w:noBreakHyphen/>
      </w:r>
      <w:r w:rsidRPr="003F329B">
        <w:t>10 does not apply for the purposes of applying subsection</w:t>
      </w:r>
      <w:r w:rsidR="003F329B">
        <w:t> </w:t>
      </w:r>
      <w:r w:rsidRPr="003F329B">
        <w:t>11</w:t>
      </w:r>
      <w:r w:rsidR="003F329B">
        <w:noBreakHyphen/>
      </w:r>
      <w:r w:rsidRPr="003F329B">
        <w:t>15(2) (about creditable purpose) to you.</w:t>
      </w:r>
    </w:p>
    <w:p w:rsidR="00ED6B6A" w:rsidRPr="003F329B" w:rsidRDefault="00ED6B6A" w:rsidP="00ED6B6A">
      <w:pPr>
        <w:pStyle w:val="SubsectionHead"/>
      </w:pPr>
      <w:r w:rsidRPr="003F329B">
        <w:t>If the recipient knows you have not paid the excess GST</w:t>
      </w:r>
    </w:p>
    <w:p w:rsidR="00ED6B6A" w:rsidRPr="003F329B" w:rsidRDefault="00ED6B6A" w:rsidP="00ED6B6A">
      <w:pPr>
        <w:pStyle w:val="subsection"/>
      </w:pPr>
      <w:r w:rsidRPr="003F329B">
        <w:tab/>
        <w:t>(5)</w:t>
      </w:r>
      <w:r w:rsidRPr="003F329B">
        <w:tab/>
        <w:t>Section</w:t>
      </w:r>
      <w:r w:rsidR="003F329B">
        <w:t> </w:t>
      </w:r>
      <w:r w:rsidRPr="003F329B">
        <w:t>142</w:t>
      </w:r>
      <w:r w:rsidR="003F329B">
        <w:noBreakHyphen/>
      </w:r>
      <w:r w:rsidRPr="003F329B">
        <w:t xml:space="preserve">10 does not apply for the purposes of applying a </w:t>
      </w:r>
      <w:r w:rsidR="003F329B" w:rsidRPr="003F329B">
        <w:rPr>
          <w:position w:val="6"/>
          <w:sz w:val="16"/>
        </w:rPr>
        <w:t>*</w:t>
      </w:r>
      <w:r w:rsidRPr="003F329B">
        <w:t>taxation law to the other entity if, and while, that other entity knows, or could reasonably be expected to have known, that you have not paid the excess GST to the Commissioner.</w:t>
      </w:r>
    </w:p>
    <w:p w:rsidR="00ED6B6A" w:rsidRPr="003F329B" w:rsidRDefault="00ED6B6A" w:rsidP="00ED6B6A">
      <w:pPr>
        <w:pStyle w:val="notetext"/>
      </w:pPr>
      <w:r w:rsidRPr="003F329B">
        <w:t>Note:</w:t>
      </w:r>
      <w:r w:rsidRPr="003F329B">
        <w:tab/>
        <w:t>Section</w:t>
      </w:r>
      <w:r w:rsidR="003F329B">
        <w:t> </w:t>
      </w:r>
      <w:r w:rsidRPr="003F329B">
        <w:t>142</w:t>
      </w:r>
      <w:r w:rsidR="003F329B">
        <w:noBreakHyphen/>
      </w:r>
      <w:r w:rsidRPr="003F329B">
        <w:t>10 still applies for the purposes of applying taxation laws to you.</w:t>
      </w:r>
    </w:p>
    <w:p w:rsidR="00ED6B6A" w:rsidRPr="003F329B" w:rsidRDefault="00ED6B6A" w:rsidP="00ED6B6A">
      <w:pPr>
        <w:pStyle w:val="ActHead4"/>
      </w:pPr>
      <w:bookmarkStart w:id="889" w:name="_Toc416266450"/>
      <w:r w:rsidRPr="00AE4251">
        <w:rPr>
          <w:rStyle w:val="CharSubdNo"/>
        </w:rPr>
        <w:t>Subdivision</w:t>
      </w:r>
      <w:r w:rsidR="003F329B" w:rsidRPr="00AE4251">
        <w:rPr>
          <w:rStyle w:val="CharSubdNo"/>
        </w:rPr>
        <w:t> </w:t>
      </w:r>
      <w:r w:rsidRPr="00AE4251">
        <w:rPr>
          <w:rStyle w:val="CharSubdNo"/>
        </w:rPr>
        <w:t>142</w:t>
      </w:r>
      <w:r w:rsidR="003F329B" w:rsidRPr="00AE4251">
        <w:rPr>
          <w:rStyle w:val="CharSubdNo"/>
        </w:rPr>
        <w:noBreakHyphen/>
      </w:r>
      <w:r w:rsidRPr="00AE4251">
        <w:rPr>
          <w:rStyle w:val="CharSubdNo"/>
        </w:rPr>
        <w:t>B</w:t>
      </w:r>
      <w:r w:rsidRPr="003F329B">
        <w:t>—</w:t>
      </w:r>
      <w:r w:rsidRPr="00AE4251">
        <w:rPr>
          <w:rStyle w:val="CharSubdText"/>
        </w:rPr>
        <w:t>GST related to cancelled supplies</w:t>
      </w:r>
      <w:bookmarkEnd w:id="889"/>
    </w:p>
    <w:p w:rsidR="00ED6B6A" w:rsidRPr="003F329B" w:rsidRDefault="00ED6B6A" w:rsidP="00ED6B6A">
      <w:pPr>
        <w:pStyle w:val="ActHead5"/>
      </w:pPr>
      <w:bookmarkStart w:id="890" w:name="_Toc416266451"/>
      <w:r w:rsidRPr="00AE4251">
        <w:rPr>
          <w:rStyle w:val="CharSectno"/>
        </w:rPr>
        <w:t>142</w:t>
      </w:r>
      <w:r w:rsidR="003F329B" w:rsidRPr="00AE4251">
        <w:rPr>
          <w:rStyle w:val="CharSectno"/>
        </w:rPr>
        <w:noBreakHyphen/>
      </w:r>
      <w:r w:rsidRPr="00AE4251">
        <w:rPr>
          <w:rStyle w:val="CharSectno"/>
        </w:rPr>
        <w:t>20</w:t>
      </w:r>
      <w:r w:rsidRPr="003F329B">
        <w:t xml:space="preserve">  Refunding GST relating to cancelled supplies</w:t>
      </w:r>
      <w:bookmarkEnd w:id="890"/>
    </w:p>
    <w:p w:rsidR="00ED6B6A" w:rsidRPr="003F329B" w:rsidRDefault="00ED6B6A" w:rsidP="00ED6B6A">
      <w:pPr>
        <w:pStyle w:val="subsection"/>
      </w:pPr>
      <w:r w:rsidRPr="003F329B">
        <w:tab/>
        <w:t>(1)</w:t>
      </w:r>
      <w:r w:rsidRPr="003F329B">
        <w:tab/>
        <w:t>This section applies if:</w:t>
      </w:r>
    </w:p>
    <w:p w:rsidR="00ED6B6A" w:rsidRPr="003F329B" w:rsidRDefault="00ED6B6A" w:rsidP="00ED6B6A">
      <w:pPr>
        <w:pStyle w:val="paragraph"/>
      </w:pPr>
      <w:r w:rsidRPr="003F329B">
        <w:tab/>
        <w:t>(a)</w:t>
      </w:r>
      <w:r w:rsidRPr="003F329B">
        <w:tab/>
        <w:t xml:space="preserve">your </w:t>
      </w:r>
      <w:r w:rsidR="003F329B" w:rsidRPr="003F329B">
        <w:rPr>
          <w:position w:val="6"/>
          <w:sz w:val="16"/>
        </w:rPr>
        <w:t>*</w:t>
      </w:r>
      <w:r w:rsidRPr="003F329B">
        <w:t>assessed net amount for a tax period takes into account an amount of GST on a supply; and</w:t>
      </w:r>
    </w:p>
    <w:p w:rsidR="00ED6B6A" w:rsidRPr="003F329B" w:rsidRDefault="00ED6B6A" w:rsidP="00ED6B6A">
      <w:pPr>
        <w:pStyle w:val="paragraph"/>
      </w:pPr>
      <w:r w:rsidRPr="003F329B">
        <w:tab/>
        <w:t>(b)</w:t>
      </w:r>
      <w:r w:rsidRPr="003F329B">
        <w:tab/>
        <w:t xml:space="preserve">you have a </w:t>
      </w:r>
      <w:r w:rsidR="003F329B" w:rsidRPr="003F329B">
        <w:rPr>
          <w:position w:val="6"/>
          <w:sz w:val="16"/>
        </w:rPr>
        <w:t>*</w:t>
      </w:r>
      <w:r w:rsidRPr="003F329B">
        <w:t>decreasing adjustment attributable to a later tax period as a result of the cancellation of the supply.</w:t>
      </w:r>
    </w:p>
    <w:p w:rsidR="00ED6B6A" w:rsidRPr="003F329B" w:rsidRDefault="00ED6B6A" w:rsidP="00ED6B6A">
      <w:pPr>
        <w:pStyle w:val="subsection"/>
      </w:pPr>
      <w:r w:rsidRPr="003F329B">
        <w:tab/>
        <w:t>(2)</w:t>
      </w:r>
      <w:r w:rsidRPr="003F329B">
        <w:tab/>
        <w:t>Reduce:</w:t>
      </w:r>
    </w:p>
    <w:p w:rsidR="00ED6B6A" w:rsidRPr="003F329B" w:rsidRDefault="00ED6B6A" w:rsidP="00ED6B6A">
      <w:pPr>
        <w:pStyle w:val="paragraph"/>
      </w:pPr>
      <w:r w:rsidRPr="003F329B">
        <w:tab/>
        <w:t>(a)</w:t>
      </w:r>
      <w:r w:rsidRPr="003F329B">
        <w:tab/>
        <w:t xml:space="preserve">your </w:t>
      </w:r>
      <w:r w:rsidR="003F329B" w:rsidRPr="003F329B">
        <w:rPr>
          <w:position w:val="6"/>
          <w:sz w:val="16"/>
        </w:rPr>
        <w:t>*</w:t>
      </w:r>
      <w:r w:rsidRPr="003F329B">
        <w:t>decreasing adjustment; and</w:t>
      </w:r>
    </w:p>
    <w:p w:rsidR="00ED6B6A" w:rsidRPr="003F329B" w:rsidRDefault="00ED6B6A" w:rsidP="00ED6B6A">
      <w:pPr>
        <w:pStyle w:val="paragraph"/>
      </w:pPr>
      <w:r w:rsidRPr="003F329B">
        <w:tab/>
        <w:t>(b)</w:t>
      </w:r>
      <w:r w:rsidRPr="003F329B">
        <w:tab/>
        <w:t xml:space="preserve">if the </w:t>
      </w:r>
      <w:r w:rsidR="003F329B" w:rsidRPr="003F329B">
        <w:rPr>
          <w:position w:val="6"/>
          <w:sz w:val="16"/>
        </w:rPr>
        <w:t>*</w:t>
      </w:r>
      <w:r w:rsidRPr="003F329B">
        <w:t xml:space="preserve">recipient of the supply has a corresponding </w:t>
      </w:r>
      <w:r w:rsidR="003F329B" w:rsidRPr="003F329B">
        <w:rPr>
          <w:position w:val="6"/>
          <w:sz w:val="16"/>
        </w:rPr>
        <w:t>*</w:t>
      </w:r>
      <w:r w:rsidRPr="003F329B">
        <w:t>increasing adjustment—the recipient’s increasing adjustment;</w:t>
      </w:r>
    </w:p>
    <w:p w:rsidR="00ED6B6A" w:rsidRPr="003F329B" w:rsidRDefault="00ED6B6A" w:rsidP="00ED6B6A">
      <w:pPr>
        <w:pStyle w:val="subsection2"/>
      </w:pPr>
      <w:r w:rsidRPr="003F329B">
        <w:t xml:space="preserve">to the extent that you have </w:t>
      </w:r>
      <w:r w:rsidR="003F329B" w:rsidRPr="003F329B">
        <w:rPr>
          <w:position w:val="6"/>
          <w:sz w:val="16"/>
        </w:rPr>
        <w:t>*</w:t>
      </w:r>
      <w:r w:rsidRPr="003F329B">
        <w:t>passed on that GST to the recipient, but not reimbursed the recipient for the passed</w:t>
      </w:r>
      <w:r w:rsidR="003F329B">
        <w:noBreakHyphen/>
      </w:r>
      <w:r w:rsidRPr="003F329B">
        <w:t>on GST.</w:t>
      </w:r>
    </w:p>
    <w:p w:rsidR="00ED6B6A" w:rsidRPr="003F329B" w:rsidRDefault="00ED6B6A" w:rsidP="00ED6B6A">
      <w:pPr>
        <w:pStyle w:val="subsection"/>
      </w:pPr>
      <w:r w:rsidRPr="003F329B">
        <w:tab/>
        <w:t>(3)</w:t>
      </w:r>
      <w:r w:rsidRPr="003F329B">
        <w:tab/>
        <w:t>This section has effect despite sections</w:t>
      </w:r>
      <w:r w:rsidR="003F329B">
        <w:t> </w:t>
      </w:r>
      <w:r w:rsidRPr="003F329B">
        <w:t>19</w:t>
      </w:r>
      <w:r w:rsidR="003F329B">
        <w:noBreakHyphen/>
      </w:r>
      <w:r w:rsidRPr="003F329B">
        <w:t>55 (about decreasing adjustments for supplies) and 19</w:t>
      </w:r>
      <w:r w:rsidR="003F329B">
        <w:noBreakHyphen/>
      </w:r>
      <w:r w:rsidRPr="003F329B">
        <w:t>80 (about increasing adjustments for acquisitions).</w:t>
      </w:r>
    </w:p>
    <w:p w:rsidR="00ED6B6A" w:rsidRPr="003F329B" w:rsidRDefault="00ED6B6A" w:rsidP="00ED6B6A">
      <w:pPr>
        <w:pStyle w:val="ActHead4"/>
      </w:pPr>
      <w:bookmarkStart w:id="891" w:name="_Toc416266452"/>
      <w:r w:rsidRPr="00AE4251">
        <w:rPr>
          <w:rStyle w:val="CharSubdNo"/>
        </w:rPr>
        <w:t>Subdivision</w:t>
      </w:r>
      <w:r w:rsidR="003F329B" w:rsidRPr="00AE4251">
        <w:rPr>
          <w:rStyle w:val="CharSubdNo"/>
        </w:rPr>
        <w:t> </w:t>
      </w:r>
      <w:r w:rsidRPr="00AE4251">
        <w:rPr>
          <w:rStyle w:val="CharSubdNo"/>
        </w:rPr>
        <w:t>142</w:t>
      </w:r>
      <w:r w:rsidR="003F329B" w:rsidRPr="00AE4251">
        <w:rPr>
          <w:rStyle w:val="CharSubdNo"/>
        </w:rPr>
        <w:noBreakHyphen/>
      </w:r>
      <w:r w:rsidRPr="00AE4251">
        <w:rPr>
          <w:rStyle w:val="CharSubdNo"/>
        </w:rPr>
        <w:t>C</w:t>
      </w:r>
      <w:r w:rsidRPr="003F329B">
        <w:t>—</w:t>
      </w:r>
      <w:r w:rsidRPr="00AE4251">
        <w:rPr>
          <w:rStyle w:val="CharSubdText"/>
        </w:rPr>
        <w:t>Passed</w:t>
      </w:r>
      <w:r w:rsidR="003F329B" w:rsidRPr="00AE4251">
        <w:rPr>
          <w:rStyle w:val="CharSubdText"/>
        </w:rPr>
        <w:noBreakHyphen/>
      </w:r>
      <w:r w:rsidRPr="00AE4251">
        <w:rPr>
          <w:rStyle w:val="CharSubdText"/>
        </w:rPr>
        <w:t>on GST</w:t>
      </w:r>
      <w:bookmarkEnd w:id="891"/>
    </w:p>
    <w:p w:rsidR="00ED6B6A" w:rsidRPr="003F329B" w:rsidRDefault="00ED6B6A" w:rsidP="00ED6B6A">
      <w:pPr>
        <w:pStyle w:val="ActHead5"/>
      </w:pPr>
      <w:bookmarkStart w:id="892" w:name="_Toc416266453"/>
      <w:r w:rsidRPr="00AE4251">
        <w:rPr>
          <w:rStyle w:val="CharSectno"/>
        </w:rPr>
        <w:t>142</w:t>
      </w:r>
      <w:r w:rsidR="003F329B" w:rsidRPr="00AE4251">
        <w:rPr>
          <w:rStyle w:val="CharSectno"/>
        </w:rPr>
        <w:noBreakHyphen/>
      </w:r>
      <w:r w:rsidRPr="00AE4251">
        <w:rPr>
          <w:rStyle w:val="CharSectno"/>
        </w:rPr>
        <w:t>25</w:t>
      </w:r>
      <w:r w:rsidRPr="003F329B">
        <w:t xml:space="preserve">  Working out if GST has been passed on</w:t>
      </w:r>
      <w:bookmarkEnd w:id="892"/>
    </w:p>
    <w:p w:rsidR="00ED6B6A" w:rsidRPr="003F329B" w:rsidRDefault="00ED6B6A" w:rsidP="00ED6B6A">
      <w:pPr>
        <w:pStyle w:val="subsection"/>
      </w:pPr>
      <w:r w:rsidRPr="003F329B">
        <w:tab/>
        <w:t>(1)</w:t>
      </w:r>
      <w:r w:rsidRPr="003F329B">
        <w:tab/>
        <w:t xml:space="preserve">Some or all of an amount of GST may have been </w:t>
      </w:r>
      <w:r w:rsidRPr="003F329B">
        <w:rPr>
          <w:b/>
          <w:i/>
        </w:rPr>
        <w:t>passed on</w:t>
      </w:r>
      <w:r w:rsidRPr="003F329B">
        <w:t xml:space="preserve"> to another entity even if:</w:t>
      </w:r>
    </w:p>
    <w:p w:rsidR="00ED6B6A" w:rsidRPr="003F329B" w:rsidRDefault="00ED6B6A" w:rsidP="00ED6B6A">
      <w:pPr>
        <w:pStyle w:val="paragraph"/>
      </w:pPr>
      <w:r w:rsidRPr="003F329B">
        <w:tab/>
        <w:t>(a)</w:t>
      </w:r>
      <w:r w:rsidRPr="003F329B">
        <w:tab/>
        <w:t xml:space="preserve">a </w:t>
      </w:r>
      <w:r w:rsidR="003F329B" w:rsidRPr="003F329B">
        <w:rPr>
          <w:position w:val="6"/>
          <w:sz w:val="16"/>
        </w:rPr>
        <w:t>*</w:t>
      </w:r>
      <w:r w:rsidRPr="003F329B">
        <w:t>tax invoice is not issued to or by that other entity; or</w:t>
      </w:r>
    </w:p>
    <w:p w:rsidR="00ED6B6A" w:rsidRPr="003F329B" w:rsidRDefault="00ED6B6A" w:rsidP="00ED6B6A">
      <w:pPr>
        <w:pStyle w:val="paragraph"/>
      </w:pPr>
      <w:r w:rsidRPr="003F329B">
        <w:tab/>
        <w:t>(b)</w:t>
      </w:r>
      <w:r w:rsidRPr="003F329B">
        <w:tab/>
        <w:t>a tax invoice issued to or by that other entity relates to that GST, but does not contain enough information to enable that GST to be clearly ascertained.</w:t>
      </w:r>
    </w:p>
    <w:p w:rsidR="00ED6B6A" w:rsidRPr="003F329B" w:rsidRDefault="00ED6B6A" w:rsidP="00ED6B6A">
      <w:pPr>
        <w:pStyle w:val="subsection"/>
      </w:pPr>
      <w:r w:rsidRPr="003F329B">
        <w:tab/>
        <w:t>(2)</w:t>
      </w:r>
      <w:r w:rsidRPr="003F329B">
        <w:tab/>
        <w:t>If:</w:t>
      </w:r>
    </w:p>
    <w:p w:rsidR="00ED6B6A" w:rsidRPr="003F329B" w:rsidRDefault="00ED6B6A" w:rsidP="00ED6B6A">
      <w:pPr>
        <w:pStyle w:val="paragraph"/>
      </w:pPr>
      <w:r w:rsidRPr="003F329B">
        <w:tab/>
        <w:t>(a)</w:t>
      </w:r>
      <w:r w:rsidRPr="003F329B">
        <w:tab/>
        <w:t xml:space="preserve">you issue a </w:t>
      </w:r>
      <w:r w:rsidR="003F329B" w:rsidRPr="003F329B">
        <w:rPr>
          <w:position w:val="6"/>
          <w:sz w:val="16"/>
        </w:rPr>
        <w:t>*</w:t>
      </w:r>
      <w:r w:rsidRPr="003F329B">
        <w:t xml:space="preserve">tax invoice to another entity, or another entity issues a </w:t>
      </w:r>
      <w:r w:rsidR="003F329B" w:rsidRPr="003F329B">
        <w:rPr>
          <w:position w:val="6"/>
          <w:sz w:val="16"/>
        </w:rPr>
        <w:t>*</w:t>
      </w:r>
      <w:r w:rsidRPr="003F329B">
        <w:t>recipient created tax invoice to you; and</w:t>
      </w:r>
    </w:p>
    <w:p w:rsidR="00ED6B6A" w:rsidRPr="003F329B" w:rsidRDefault="00ED6B6A" w:rsidP="00ED6B6A">
      <w:pPr>
        <w:pStyle w:val="paragraph"/>
      </w:pPr>
      <w:r w:rsidRPr="003F329B">
        <w:tab/>
        <w:t>(b)</w:t>
      </w:r>
      <w:r w:rsidRPr="003F329B">
        <w:tab/>
        <w:t>the invoice contains enough information to enable some or all of an amount of GST to be clearly ascertained; and</w:t>
      </w:r>
    </w:p>
    <w:p w:rsidR="00ED6B6A" w:rsidRPr="003F329B" w:rsidRDefault="00ED6B6A" w:rsidP="00ED6B6A">
      <w:pPr>
        <w:pStyle w:val="paragraph"/>
      </w:pPr>
      <w:r w:rsidRPr="003F329B">
        <w:tab/>
        <w:t>(c)</w:t>
      </w:r>
      <w:r w:rsidRPr="003F329B">
        <w:tab/>
        <w:t xml:space="preserve">in a case where you must pay the </w:t>
      </w:r>
      <w:r w:rsidR="003F329B" w:rsidRPr="003F329B">
        <w:rPr>
          <w:position w:val="6"/>
          <w:sz w:val="16"/>
        </w:rPr>
        <w:t>*</w:t>
      </w:r>
      <w:r w:rsidRPr="003F329B">
        <w:t>assessed net amount for a tax period to which the invoice relates—you have paid that assessed net amount to the Commissioner;</w:t>
      </w:r>
    </w:p>
    <w:p w:rsidR="00ED6B6A" w:rsidRPr="003F329B" w:rsidRDefault="00ED6B6A" w:rsidP="00ED6B6A">
      <w:pPr>
        <w:pStyle w:val="subsection2"/>
      </w:pPr>
      <w:r w:rsidRPr="003F329B">
        <w:t xml:space="preserve">the invoice is prima facie evidence of that part of that GST having </w:t>
      </w:r>
      <w:r w:rsidR="003F329B" w:rsidRPr="003F329B">
        <w:rPr>
          <w:position w:val="6"/>
          <w:sz w:val="16"/>
        </w:rPr>
        <w:t>*</w:t>
      </w:r>
      <w:r w:rsidRPr="003F329B">
        <w:t>passed on to that other entity.</w:t>
      </w:r>
    </w:p>
    <w:p w:rsidR="00300522" w:rsidRPr="003F329B" w:rsidRDefault="00300522" w:rsidP="00A36DB5">
      <w:pPr>
        <w:pStyle w:val="ActHead2"/>
        <w:pageBreakBefore/>
      </w:pPr>
      <w:bookmarkStart w:id="893" w:name="_Toc416266454"/>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5</w:t>
      </w:r>
      <w:r w:rsidRPr="003F329B">
        <w:t>—</w:t>
      </w:r>
      <w:r w:rsidRPr="00AE4251">
        <w:rPr>
          <w:rStyle w:val="CharPartText"/>
        </w:rPr>
        <w:t>Special rules mainly about registration</w:t>
      </w:r>
      <w:bookmarkEnd w:id="893"/>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5, but they may affect other Parts of Chapter</w:t>
      </w:r>
      <w:r w:rsidR="003F329B">
        <w:t> </w:t>
      </w:r>
      <w:r w:rsidRPr="003F329B">
        <w:t>2 in minor ways.</w:t>
      </w:r>
    </w:p>
    <w:p w:rsidR="00300522" w:rsidRPr="003F329B" w:rsidRDefault="00300522" w:rsidP="00300522">
      <w:pPr>
        <w:pStyle w:val="ActHead3"/>
      </w:pPr>
      <w:bookmarkStart w:id="894" w:name="_Toc416266455"/>
      <w:r w:rsidRPr="00AE4251">
        <w:rPr>
          <w:rStyle w:val="CharDivNo"/>
        </w:rPr>
        <w:t>Division</w:t>
      </w:r>
      <w:r w:rsidR="003F329B" w:rsidRPr="00AE4251">
        <w:rPr>
          <w:rStyle w:val="CharDivNo"/>
        </w:rPr>
        <w:t> </w:t>
      </w:r>
      <w:r w:rsidRPr="00AE4251">
        <w:rPr>
          <w:rStyle w:val="CharDivNo"/>
        </w:rPr>
        <w:t>144</w:t>
      </w:r>
      <w:r w:rsidRPr="003F329B">
        <w:t>—</w:t>
      </w:r>
      <w:r w:rsidRPr="00AE4251">
        <w:rPr>
          <w:rStyle w:val="CharDivText"/>
        </w:rPr>
        <w:t>Taxis</w:t>
      </w:r>
      <w:bookmarkEnd w:id="894"/>
    </w:p>
    <w:p w:rsidR="00300522" w:rsidRPr="003F329B" w:rsidRDefault="00300522" w:rsidP="00300522">
      <w:pPr>
        <w:pStyle w:val="ActHead5"/>
      </w:pPr>
      <w:bookmarkStart w:id="895" w:name="_Toc416266456"/>
      <w:r w:rsidRPr="00AE4251">
        <w:rPr>
          <w:rStyle w:val="CharSectno"/>
        </w:rPr>
        <w:t>144</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95"/>
    </w:p>
    <w:p w:rsidR="00300522" w:rsidRPr="003F329B" w:rsidRDefault="00300522" w:rsidP="00300522">
      <w:pPr>
        <w:pStyle w:val="BoxText"/>
      </w:pPr>
      <w:r w:rsidRPr="003F329B">
        <w:t>Taxi operators are required to be registered, regardless of turnover.</w:t>
      </w:r>
    </w:p>
    <w:p w:rsidR="00300522" w:rsidRPr="003F329B" w:rsidRDefault="00300522" w:rsidP="00300522">
      <w:pPr>
        <w:pStyle w:val="ActHead5"/>
      </w:pPr>
      <w:bookmarkStart w:id="896" w:name="_Toc416266457"/>
      <w:r w:rsidRPr="00AE4251">
        <w:rPr>
          <w:rStyle w:val="CharSectno"/>
        </w:rPr>
        <w:t>144</w:t>
      </w:r>
      <w:r w:rsidR="003F329B" w:rsidRPr="00AE4251">
        <w:rPr>
          <w:rStyle w:val="CharSectno"/>
        </w:rPr>
        <w:noBreakHyphen/>
      </w:r>
      <w:r w:rsidRPr="00AE4251">
        <w:rPr>
          <w:rStyle w:val="CharSectno"/>
        </w:rPr>
        <w:t>5</w:t>
      </w:r>
      <w:r w:rsidRPr="003F329B">
        <w:t xml:space="preserve">  Requirement to register</w:t>
      </w:r>
      <w:bookmarkEnd w:id="896"/>
    </w:p>
    <w:p w:rsidR="00300522" w:rsidRPr="003F329B" w:rsidRDefault="00300522" w:rsidP="00300522">
      <w:pPr>
        <w:pStyle w:val="subsection"/>
      </w:pPr>
      <w:r w:rsidRPr="003F329B">
        <w:tab/>
        <w:t>(1)</w:t>
      </w:r>
      <w:r w:rsidRPr="003F329B">
        <w:tab/>
        <w:t>You are</w:t>
      </w:r>
      <w:r w:rsidRPr="003F329B">
        <w:rPr>
          <w:b/>
          <w:bCs/>
          <w:i/>
          <w:iCs/>
        </w:rPr>
        <w:t xml:space="preserve"> required to be registered</w:t>
      </w:r>
      <w:r w:rsidRPr="003F329B">
        <w:t xml:space="preserve"> if, in </w:t>
      </w:r>
      <w:r w:rsidR="003F329B" w:rsidRPr="003F329B">
        <w:rPr>
          <w:position w:val="6"/>
          <w:sz w:val="16"/>
          <w:szCs w:val="16"/>
        </w:rPr>
        <w:t>*</w:t>
      </w:r>
      <w:r w:rsidRPr="003F329B">
        <w:t xml:space="preserve">carrying on your enterprise, you supply </w:t>
      </w:r>
      <w:r w:rsidR="003F329B" w:rsidRPr="003F329B">
        <w:rPr>
          <w:position w:val="6"/>
          <w:sz w:val="16"/>
          <w:szCs w:val="16"/>
        </w:rPr>
        <w:t>*</w:t>
      </w:r>
      <w:r w:rsidRPr="003F329B">
        <w:t>taxi travel.</w:t>
      </w:r>
    </w:p>
    <w:p w:rsidR="00300522" w:rsidRPr="003F329B" w:rsidRDefault="00300522" w:rsidP="00300522">
      <w:pPr>
        <w:pStyle w:val="subsection"/>
      </w:pPr>
      <w:r w:rsidRPr="003F329B">
        <w:tab/>
        <w:t>(2)</w:t>
      </w:r>
      <w:r w:rsidRPr="003F329B">
        <w:tab/>
        <w:t>It does not matter whether:</w:t>
      </w:r>
    </w:p>
    <w:p w:rsidR="00300522" w:rsidRPr="003F329B" w:rsidRDefault="00300522" w:rsidP="00300522">
      <w:pPr>
        <w:pStyle w:val="paragraph"/>
      </w:pPr>
      <w:r w:rsidRPr="003F329B">
        <w:tab/>
        <w:t>(a)</w:t>
      </w:r>
      <w:r w:rsidRPr="003F329B">
        <w:tab/>
        <w:t xml:space="preserve">your </w:t>
      </w:r>
      <w:r w:rsidR="003F329B" w:rsidRPr="003F329B">
        <w:rPr>
          <w:position w:val="6"/>
          <w:sz w:val="16"/>
        </w:rPr>
        <w:t>*</w:t>
      </w:r>
      <w:r w:rsidR="00683358" w:rsidRPr="003F329B">
        <w:t>GST turnover</w:t>
      </w:r>
      <w:r w:rsidRPr="003F329B">
        <w:t xml:space="preserve"> meets the </w:t>
      </w:r>
      <w:r w:rsidR="003F329B" w:rsidRPr="003F329B">
        <w:rPr>
          <w:position w:val="6"/>
          <w:sz w:val="16"/>
          <w:szCs w:val="16"/>
        </w:rPr>
        <w:t>*</w:t>
      </w:r>
      <w:r w:rsidRPr="003F329B">
        <w:t>registration turnover threshold; or</w:t>
      </w:r>
    </w:p>
    <w:p w:rsidR="00300522" w:rsidRPr="003F329B" w:rsidRDefault="00300522" w:rsidP="00300522">
      <w:pPr>
        <w:pStyle w:val="paragraph"/>
      </w:pPr>
      <w:r w:rsidRPr="003F329B">
        <w:tab/>
        <w:t>(b)</w:t>
      </w:r>
      <w:r w:rsidRPr="003F329B">
        <w:tab/>
        <w:t xml:space="preserve">in </w:t>
      </w:r>
      <w:r w:rsidR="003F329B" w:rsidRPr="003F329B">
        <w:rPr>
          <w:position w:val="6"/>
          <w:sz w:val="16"/>
          <w:szCs w:val="16"/>
        </w:rPr>
        <w:t>*</w:t>
      </w:r>
      <w:r w:rsidRPr="003F329B">
        <w:t xml:space="preserve">carrying on your enterprise, you make other supplies besides supplies of </w:t>
      </w:r>
      <w:r w:rsidR="003F329B" w:rsidRPr="003F329B">
        <w:rPr>
          <w:position w:val="6"/>
          <w:sz w:val="16"/>
          <w:szCs w:val="16"/>
        </w:rPr>
        <w:t>*</w:t>
      </w:r>
      <w:r w:rsidRPr="003F329B">
        <w:t>taxi travel.</w:t>
      </w:r>
    </w:p>
    <w:p w:rsidR="00300522" w:rsidRPr="003F329B" w:rsidRDefault="00300522" w:rsidP="00300522">
      <w:pPr>
        <w:pStyle w:val="subsection"/>
      </w:pPr>
      <w:r w:rsidRPr="003F329B">
        <w:tab/>
        <w:t>(3)</w:t>
      </w:r>
      <w:r w:rsidRPr="003F329B">
        <w:tab/>
        <w:t>This section has effect despite section</w:t>
      </w:r>
      <w:r w:rsidR="003F329B">
        <w:t> </w:t>
      </w:r>
      <w:r w:rsidRPr="003F329B">
        <w:t>23</w:t>
      </w:r>
      <w:r w:rsidR="003F329B">
        <w:noBreakHyphen/>
      </w:r>
      <w:r w:rsidRPr="003F329B">
        <w:t>5 (which is about who is required to be registered).</w:t>
      </w:r>
    </w:p>
    <w:p w:rsidR="00300522" w:rsidRPr="003F329B" w:rsidRDefault="00300522" w:rsidP="00A36DB5">
      <w:pPr>
        <w:pStyle w:val="ActHead3"/>
        <w:pageBreakBefore/>
      </w:pPr>
      <w:bookmarkStart w:id="897" w:name="_Toc416266458"/>
      <w:r w:rsidRPr="00AE4251">
        <w:rPr>
          <w:rStyle w:val="CharDivNo"/>
        </w:rPr>
        <w:t>Division</w:t>
      </w:r>
      <w:r w:rsidR="003F329B" w:rsidRPr="00AE4251">
        <w:rPr>
          <w:rStyle w:val="CharDivNo"/>
        </w:rPr>
        <w:t> </w:t>
      </w:r>
      <w:r w:rsidRPr="00AE4251">
        <w:rPr>
          <w:rStyle w:val="CharDivNo"/>
        </w:rPr>
        <w:t>149</w:t>
      </w:r>
      <w:r w:rsidRPr="003F329B">
        <w:t>—</w:t>
      </w:r>
      <w:r w:rsidRPr="00AE4251">
        <w:rPr>
          <w:rStyle w:val="CharDivText"/>
        </w:rPr>
        <w:t>Government entities</w:t>
      </w:r>
      <w:bookmarkEnd w:id="897"/>
    </w:p>
    <w:p w:rsidR="00300522" w:rsidRPr="003F329B" w:rsidRDefault="00300522" w:rsidP="00300522">
      <w:pPr>
        <w:pStyle w:val="ActHead5"/>
      </w:pPr>
      <w:bookmarkStart w:id="898" w:name="_Toc416266459"/>
      <w:r w:rsidRPr="00AE4251">
        <w:rPr>
          <w:rStyle w:val="CharSectno"/>
        </w:rPr>
        <w:t>149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898"/>
    </w:p>
    <w:p w:rsidR="00300522" w:rsidRPr="003F329B" w:rsidRDefault="00300522" w:rsidP="00300522">
      <w:pPr>
        <w:pStyle w:val="BoxText"/>
      </w:pPr>
      <w:r w:rsidRPr="003F329B">
        <w:t>Parts of the Commonwealth, a State or a Territory may register even if they are not separate legal entities. Once registered, they may become liable for GST and entitled to input tax credits. Government entities may also form GST groups.</w:t>
      </w:r>
    </w:p>
    <w:p w:rsidR="00300522" w:rsidRPr="003F329B" w:rsidRDefault="00300522" w:rsidP="00300522">
      <w:pPr>
        <w:pStyle w:val="ActHead5"/>
      </w:pPr>
      <w:bookmarkStart w:id="899" w:name="_Toc416266460"/>
      <w:r w:rsidRPr="00AE4251">
        <w:rPr>
          <w:rStyle w:val="CharSectno"/>
        </w:rPr>
        <w:t>149</w:t>
      </w:r>
      <w:r w:rsidR="003F329B" w:rsidRPr="00AE4251">
        <w:rPr>
          <w:rStyle w:val="CharSectno"/>
        </w:rPr>
        <w:noBreakHyphen/>
      </w:r>
      <w:r w:rsidRPr="00AE4251">
        <w:rPr>
          <w:rStyle w:val="CharSectno"/>
        </w:rPr>
        <w:t>5</w:t>
      </w:r>
      <w:r w:rsidRPr="003F329B">
        <w:t xml:space="preserve">  Government entities may register</w:t>
      </w:r>
      <w:bookmarkEnd w:id="899"/>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government entity may apply to be </w:t>
      </w:r>
      <w:r w:rsidR="003F329B" w:rsidRPr="003F329B">
        <w:rPr>
          <w:position w:val="6"/>
          <w:sz w:val="16"/>
          <w:szCs w:val="16"/>
        </w:rPr>
        <w:t>*</w:t>
      </w:r>
      <w:r w:rsidRPr="003F329B">
        <w:t>registered under section</w:t>
      </w:r>
      <w:r w:rsidR="003F329B">
        <w:t> </w:t>
      </w:r>
      <w:r w:rsidRPr="003F329B">
        <w:t>23</w:t>
      </w:r>
      <w:r w:rsidR="003F329B">
        <w:noBreakHyphen/>
      </w:r>
      <w:r w:rsidRPr="003F329B">
        <w:t>10 even if:</w:t>
      </w:r>
    </w:p>
    <w:p w:rsidR="00300522" w:rsidRPr="003F329B" w:rsidRDefault="00300522" w:rsidP="00300522">
      <w:pPr>
        <w:pStyle w:val="paragraph"/>
      </w:pPr>
      <w:r w:rsidRPr="003F329B">
        <w:tab/>
        <w:t>(a)</w:t>
      </w:r>
      <w:r w:rsidRPr="003F329B">
        <w:tab/>
        <w:t>it is not an entity; and</w:t>
      </w:r>
    </w:p>
    <w:p w:rsidR="00300522" w:rsidRPr="003F329B" w:rsidRDefault="00300522" w:rsidP="00300522">
      <w:pPr>
        <w:pStyle w:val="paragraph"/>
      </w:pPr>
      <w:r w:rsidRPr="003F329B">
        <w:tab/>
        <w:t>(b)</w:t>
      </w:r>
      <w:r w:rsidRPr="003F329B">
        <w:tab/>
        <w:t xml:space="preserve">it is not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is not intending to carry on an enterprise.</w:t>
      </w:r>
    </w:p>
    <w:p w:rsidR="00300522" w:rsidRPr="003F329B" w:rsidRDefault="00300522" w:rsidP="00300522">
      <w:pPr>
        <w:pStyle w:val="subsection"/>
      </w:pPr>
      <w:r w:rsidRPr="003F329B">
        <w:tab/>
        <w:t>(2)</w:t>
      </w:r>
      <w:r w:rsidRPr="003F329B">
        <w:tab/>
        <w:t>For the purposes of subsections</w:t>
      </w:r>
      <w:r w:rsidR="003F329B">
        <w:t> </w:t>
      </w:r>
      <w:r w:rsidRPr="003F329B">
        <w:t>25</w:t>
      </w:r>
      <w:r w:rsidR="003F329B">
        <w:noBreakHyphen/>
      </w:r>
      <w:r w:rsidRPr="003F329B">
        <w:t>5(1) and (3), the Commissioner is to treat the government entity as an entity.</w:t>
      </w:r>
    </w:p>
    <w:p w:rsidR="00300522" w:rsidRPr="003F329B" w:rsidRDefault="00300522" w:rsidP="00300522">
      <w:pPr>
        <w:pStyle w:val="subsection"/>
      </w:pPr>
      <w:r w:rsidRPr="003F329B">
        <w:tab/>
        <w:t>(3)</w:t>
      </w:r>
      <w:r w:rsidRPr="003F329B">
        <w:tab/>
        <w:t xml:space="preserve">The Commissioner must </w:t>
      </w:r>
      <w:r w:rsidR="003F329B" w:rsidRPr="003F329B">
        <w:rPr>
          <w:position w:val="6"/>
          <w:sz w:val="16"/>
          <w:szCs w:val="16"/>
        </w:rPr>
        <w:t>*</w:t>
      </w:r>
      <w:r w:rsidRPr="003F329B">
        <w:t xml:space="preserve">register the government entity whether or not the Commissioner is satisfied that it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or intending to carry on an enterprise.</w:t>
      </w:r>
    </w:p>
    <w:p w:rsidR="00300522" w:rsidRPr="003F329B" w:rsidRDefault="00300522" w:rsidP="00300522">
      <w:pPr>
        <w:pStyle w:val="subsection"/>
      </w:pPr>
      <w:r w:rsidRPr="003F329B">
        <w:tab/>
        <w:t>(4)</w:t>
      </w:r>
      <w:r w:rsidRPr="003F329B">
        <w:tab/>
        <w:t>This section has effect despite section</w:t>
      </w:r>
      <w:r w:rsidR="003F329B">
        <w:t> </w:t>
      </w:r>
      <w:r w:rsidRPr="003F329B">
        <w:t>23</w:t>
      </w:r>
      <w:r w:rsidR="003F329B">
        <w:noBreakHyphen/>
      </w:r>
      <w:r w:rsidRPr="003F329B">
        <w:t>10 (which is about who may be registered) and modifies the effect of section</w:t>
      </w:r>
      <w:r w:rsidR="003F329B">
        <w:t> </w:t>
      </w:r>
      <w:r w:rsidRPr="003F329B">
        <w:t>25</w:t>
      </w:r>
      <w:r w:rsidR="003F329B">
        <w:noBreakHyphen/>
      </w:r>
      <w:r w:rsidRPr="003F329B">
        <w:t>5 (which is about when the Commissioner must register an entity).</w:t>
      </w:r>
    </w:p>
    <w:p w:rsidR="00300522" w:rsidRPr="003F329B" w:rsidRDefault="00300522" w:rsidP="00300522">
      <w:pPr>
        <w:pStyle w:val="ActHead5"/>
      </w:pPr>
      <w:bookmarkStart w:id="900" w:name="_Toc416266461"/>
      <w:r w:rsidRPr="00AE4251">
        <w:rPr>
          <w:rStyle w:val="CharSectno"/>
        </w:rPr>
        <w:t>149</w:t>
      </w:r>
      <w:r w:rsidR="003F329B" w:rsidRPr="00AE4251">
        <w:rPr>
          <w:rStyle w:val="CharSectno"/>
        </w:rPr>
        <w:noBreakHyphen/>
      </w:r>
      <w:r w:rsidRPr="00AE4251">
        <w:rPr>
          <w:rStyle w:val="CharSectno"/>
        </w:rPr>
        <w:t>10</w:t>
      </w:r>
      <w:r w:rsidRPr="003F329B">
        <w:t xml:space="preserve">  Government entities are not required to be registered</w:t>
      </w:r>
      <w:bookmarkEnd w:id="900"/>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government entity is not </w:t>
      </w:r>
      <w:r w:rsidR="003F329B" w:rsidRPr="003F329B">
        <w:rPr>
          <w:position w:val="6"/>
          <w:sz w:val="16"/>
          <w:szCs w:val="16"/>
        </w:rPr>
        <w:t>*</w:t>
      </w:r>
      <w:r w:rsidRPr="003F329B">
        <w:t>required to be registered even if:</w:t>
      </w:r>
    </w:p>
    <w:p w:rsidR="00300522" w:rsidRPr="003F329B" w:rsidRDefault="00300522" w:rsidP="00300522">
      <w:pPr>
        <w:pStyle w:val="paragraph"/>
      </w:pPr>
      <w:r w:rsidRPr="003F329B">
        <w:tab/>
        <w:t>(a)</w:t>
      </w:r>
      <w:r w:rsidRPr="003F329B">
        <w:tab/>
        <w:t xml:space="preserve">it is </w:t>
      </w:r>
      <w:r w:rsidR="003F329B" w:rsidRPr="003F329B">
        <w:rPr>
          <w:position w:val="6"/>
          <w:sz w:val="16"/>
          <w:szCs w:val="16"/>
        </w:rPr>
        <w:t>*</w:t>
      </w:r>
      <w:r w:rsidRPr="003F329B">
        <w:t xml:space="preserve">carrying on an </w:t>
      </w:r>
      <w:r w:rsidR="003F329B" w:rsidRPr="003F329B">
        <w:rPr>
          <w:position w:val="6"/>
          <w:sz w:val="16"/>
          <w:szCs w:val="16"/>
        </w:rPr>
        <w:t>*</w:t>
      </w:r>
      <w:r w:rsidRPr="003F329B">
        <w:t>enterprise; and</w:t>
      </w:r>
    </w:p>
    <w:p w:rsidR="00300522" w:rsidRPr="003F329B" w:rsidRDefault="00300522" w:rsidP="00300522">
      <w:pPr>
        <w:pStyle w:val="paragraph"/>
      </w:pPr>
      <w:r w:rsidRPr="003F329B">
        <w:tab/>
        <w:t>(b)</w:t>
      </w:r>
      <w:r w:rsidRPr="003F329B">
        <w:tab/>
        <w:t xml:space="preserve">its </w:t>
      </w:r>
      <w:r w:rsidR="003F329B" w:rsidRPr="003F329B">
        <w:rPr>
          <w:position w:val="6"/>
          <w:sz w:val="16"/>
        </w:rPr>
        <w:t>*</w:t>
      </w:r>
      <w:r w:rsidR="00A911F9" w:rsidRPr="003F329B">
        <w:t>GST turnover</w:t>
      </w:r>
      <w:r w:rsidRPr="003F329B">
        <w:t xml:space="preserve"> meets the </w:t>
      </w:r>
      <w:r w:rsidR="003F329B" w:rsidRPr="003F329B">
        <w:rPr>
          <w:position w:val="6"/>
          <w:sz w:val="16"/>
          <w:szCs w:val="16"/>
        </w:rPr>
        <w:t>*</w:t>
      </w:r>
      <w:r w:rsidRPr="003F329B">
        <w:t>registration turnover threshold.</w:t>
      </w:r>
    </w:p>
    <w:p w:rsidR="00300522" w:rsidRPr="003F329B" w:rsidRDefault="00300522" w:rsidP="00300522">
      <w:pPr>
        <w:pStyle w:val="subsection"/>
      </w:pPr>
      <w:r w:rsidRPr="003F329B">
        <w:tab/>
        <w:t>(2)</w:t>
      </w:r>
      <w:r w:rsidRPr="003F329B">
        <w:tab/>
        <w:t>This subsection has effect despite section</w:t>
      </w:r>
      <w:r w:rsidR="003F329B">
        <w:t> </w:t>
      </w:r>
      <w:r w:rsidRPr="003F329B">
        <w:t>23</w:t>
      </w:r>
      <w:r w:rsidR="003F329B">
        <w:noBreakHyphen/>
      </w:r>
      <w:r w:rsidRPr="003F329B">
        <w:t>5.</w:t>
      </w:r>
    </w:p>
    <w:p w:rsidR="00FE5605" w:rsidRPr="003F329B" w:rsidRDefault="00FE5605" w:rsidP="00FE5605">
      <w:pPr>
        <w:pStyle w:val="ActHead5"/>
      </w:pPr>
      <w:bookmarkStart w:id="901" w:name="_Toc416266462"/>
      <w:r w:rsidRPr="00AE4251">
        <w:rPr>
          <w:rStyle w:val="CharSectno"/>
        </w:rPr>
        <w:t>149</w:t>
      </w:r>
      <w:r w:rsidR="003F329B" w:rsidRPr="00AE4251">
        <w:rPr>
          <w:rStyle w:val="CharSectno"/>
        </w:rPr>
        <w:noBreakHyphen/>
      </w:r>
      <w:r w:rsidRPr="00AE4251">
        <w:rPr>
          <w:rStyle w:val="CharSectno"/>
        </w:rPr>
        <w:t>15</w:t>
      </w:r>
      <w:r w:rsidRPr="003F329B">
        <w:t xml:space="preserve">  GST law applies to registered government entities</w:t>
      </w:r>
      <w:bookmarkEnd w:id="901"/>
    </w:p>
    <w:p w:rsidR="00300522" w:rsidRPr="003F329B" w:rsidRDefault="00300522" w:rsidP="00300522">
      <w:pPr>
        <w:pStyle w:val="subsection"/>
      </w:pPr>
      <w:r w:rsidRPr="003F329B">
        <w:tab/>
      </w:r>
      <w:r w:rsidRPr="003F329B">
        <w:tab/>
        <w:t xml:space="preserve">For the purposes of </w:t>
      </w:r>
      <w:r w:rsidR="00543C7B" w:rsidRPr="003F329B">
        <w:t xml:space="preserve">the </w:t>
      </w:r>
      <w:r w:rsidR="003F329B" w:rsidRPr="003F329B">
        <w:rPr>
          <w:position w:val="6"/>
          <w:sz w:val="16"/>
        </w:rPr>
        <w:t>*</w:t>
      </w:r>
      <w:r w:rsidR="00543C7B" w:rsidRPr="003F329B">
        <w:t>GST law</w:t>
      </w:r>
      <w:r w:rsidRPr="003F329B">
        <w:t xml:space="preserve">, a </w:t>
      </w:r>
      <w:r w:rsidR="003F329B" w:rsidRPr="003F329B">
        <w:rPr>
          <w:position w:val="6"/>
          <w:sz w:val="16"/>
          <w:szCs w:val="16"/>
        </w:rPr>
        <w:t>*</w:t>
      </w:r>
      <w:r w:rsidRPr="003F329B">
        <w:t xml:space="preserve">government entity that is </w:t>
      </w:r>
      <w:r w:rsidR="003F329B" w:rsidRPr="003F329B">
        <w:rPr>
          <w:position w:val="6"/>
          <w:sz w:val="16"/>
          <w:szCs w:val="16"/>
        </w:rPr>
        <w:t>*</w:t>
      </w:r>
      <w:r w:rsidRPr="003F329B">
        <w:t xml:space="preserve">registered is treated, while its registration has effect, as if it were an entity carrying on an </w:t>
      </w:r>
      <w:r w:rsidR="003F329B" w:rsidRPr="003F329B">
        <w:rPr>
          <w:position w:val="6"/>
          <w:sz w:val="16"/>
          <w:szCs w:val="16"/>
        </w:rPr>
        <w:t>*</w:t>
      </w:r>
      <w:r w:rsidRPr="003F329B">
        <w:t>enterprise.</w:t>
      </w:r>
    </w:p>
    <w:p w:rsidR="00300522" w:rsidRPr="003F329B" w:rsidRDefault="00300522" w:rsidP="00300522">
      <w:pPr>
        <w:pStyle w:val="ActHead5"/>
      </w:pPr>
      <w:bookmarkStart w:id="902" w:name="_Toc416266463"/>
      <w:r w:rsidRPr="00AE4251">
        <w:rPr>
          <w:rStyle w:val="CharSectno"/>
        </w:rPr>
        <w:t>149</w:t>
      </w:r>
      <w:r w:rsidR="003F329B" w:rsidRPr="00AE4251">
        <w:rPr>
          <w:rStyle w:val="CharSectno"/>
        </w:rPr>
        <w:noBreakHyphen/>
      </w:r>
      <w:r w:rsidRPr="00AE4251">
        <w:rPr>
          <w:rStyle w:val="CharSectno"/>
        </w:rPr>
        <w:t>20</w:t>
      </w:r>
      <w:r w:rsidRPr="003F329B">
        <w:t xml:space="preserve">  Government entities not required to cancel their registration</w:t>
      </w:r>
      <w:bookmarkEnd w:id="902"/>
    </w:p>
    <w:p w:rsidR="00300522" w:rsidRPr="003F329B" w:rsidRDefault="00300522" w:rsidP="00300522">
      <w:pPr>
        <w:pStyle w:val="subsection"/>
      </w:pPr>
      <w:r w:rsidRPr="003F329B">
        <w:tab/>
      </w:r>
      <w:r w:rsidRPr="003F329B">
        <w:tab/>
        <w:t>Section</w:t>
      </w:r>
      <w:r w:rsidR="003F329B">
        <w:t> </w:t>
      </w:r>
      <w:r w:rsidRPr="003F329B">
        <w:t>25</w:t>
      </w:r>
      <w:r w:rsidR="003F329B">
        <w:noBreakHyphen/>
      </w:r>
      <w:r w:rsidRPr="003F329B">
        <w:t>50 and subsection</w:t>
      </w:r>
      <w:r w:rsidR="003F329B">
        <w:t> </w:t>
      </w:r>
      <w:r w:rsidRPr="003F329B">
        <w:t>25</w:t>
      </w:r>
      <w:r w:rsidR="003F329B">
        <w:noBreakHyphen/>
      </w:r>
      <w:r w:rsidRPr="003F329B">
        <w:t>55(2</w:t>
      </w:r>
      <w:r w:rsidR="00A53099" w:rsidRPr="003F329B">
        <w:t>) (w</w:t>
      </w:r>
      <w:r w:rsidRPr="003F329B">
        <w:t xml:space="preserve">hich are about cancelling registration) do not apply to </w:t>
      </w:r>
      <w:r w:rsidR="003F329B" w:rsidRPr="003F329B">
        <w:rPr>
          <w:position w:val="6"/>
          <w:sz w:val="16"/>
          <w:szCs w:val="16"/>
        </w:rPr>
        <w:t>*</w:t>
      </w:r>
      <w:r w:rsidRPr="003F329B">
        <w:t>government entities.</w:t>
      </w:r>
    </w:p>
    <w:p w:rsidR="00300522" w:rsidRPr="003F329B" w:rsidRDefault="00300522" w:rsidP="00300522">
      <w:pPr>
        <w:pStyle w:val="ActHead5"/>
      </w:pPr>
      <w:bookmarkStart w:id="903" w:name="_Toc416266464"/>
      <w:r w:rsidRPr="00AE4251">
        <w:rPr>
          <w:rStyle w:val="CharSectno"/>
        </w:rPr>
        <w:t>149</w:t>
      </w:r>
      <w:r w:rsidR="003F329B" w:rsidRPr="00AE4251">
        <w:rPr>
          <w:rStyle w:val="CharSectno"/>
        </w:rPr>
        <w:noBreakHyphen/>
      </w:r>
      <w:r w:rsidRPr="00AE4251">
        <w:rPr>
          <w:rStyle w:val="CharSectno"/>
        </w:rPr>
        <w:t>25</w:t>
      </w:r>
      <w:r w:rsidRPr="003F329B">
        <w:t xml:space="preserve">  Membership requirements of a government GST group</w:t>
      </w:r>
      <w:bookmarkEnd w:id="903"/>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 xml:space="preserve">government related entity </w:t>
      </w:r>
      <w:r w:rsidRPr="003F329B">
        <w:rPr>
          <w:b/>
          <w:bCs/>
          <w:i/>
          <w:iCs/>
        </w:rPr>
        <w:t>satisfies the membership requirements</w:t>
      </w:r>
      <w:r w:rsidRPr="003F329B">
        <w:t xml:space="preserve"> for a </w:t>
      </w:r>
      <w:r w:rsidR="003F329B" w:rsidRPr="003F329B">
        <w:rPr>
          <w:position w:val="6"/>
          <w:sz w:val="16"/>
          <w:szCs w:val="16"/>
        </w:rPr>
        <w:t>*</w:t>
      </w:r>
      <w:r w:rsidRPr="003F329B">
        <w:t>GST group, or a proposed GST group, of government related entities if:</w:t>
      </w:r>
    </w:p>
    <w:p w:rsidR="00300522" w:rsidRPr="003F329B" w:rsidRDefault="00300522" w:rsidP="00300522">
      <w:pPr>
        <w:pStyle w:val="paragraph"/>
      </w:pPr>
      <w:r w:rsidRPr="003F329B">
        <w:tab/>
        <w:t>(a)</w:t>
      </w:r>
      <w:r w:rsidRPr="003F329B">
        <w:tab/>
        <w:t xml:space="preserve">it is </w:t>
      </w:r>
      <w:r w:rsidR="003F329B" w:rsidRPr="003F329B">
        <w:rPr>
          <w:position w:val="6"/>
          <w:sz w:val="16"/>
          <w:szCs w:val="16"/>
        </w:rPr>
        <w:t>*</w:t>
      </w:r>
      <w:r w:rsidRPr="003F329B">
        <w:t>registered; and</w:t>
      </w:r>
    </w:p>
    <w:p w:rsidR="00300522" w:rsidRPr="003F329B" w:rsidRDefault="00300522" w:rsidP="00300522">
      <w:pPr>
        <w:pStyle w:val="paragraph"/>
      </w:pPr>
      <w:r w:rsidRPr="003F329B">
        <w:tab/>
        <w:t>(b)</w:t>
      </w:r>
      <w:r w:rsidRPr="003F329B">
        <w:tab/>
        <w:t xml:space="preserve">it is not a </w:t>
      </w:r>
      <w:r w:rsidR="003F329B" w:rsidRPr="003F329B">
        <w:rPr>
          <w:position w:val="6"/>
          <w:sz w:val="16"/>
          <w:szCs w:val="16"/>
        </w:rPr>
        <w:t>*</w:t>
      </w:r>
      <w:r w:rsidRPr="003F329B">
        <w:t>member of any other GST group; and</w:t>
      </w:r>
    </w:p>
    <w:p w:rsidR="00300522" w:rsidRPr="003F329B" w:rsidRDefault="00300522" w:rsidP="00300522">
      <w:pPr>
        <w:pStyle w:val="paragraph"/>
      </w:pPr>
      <w:r w:rsidRPr="003F329B">
        <w:tab/>
        <w:t>(c)</w:t>
      </w:r>
      <w:r w:rsidRPr="003F329B">
        <w:tab/>
        <w:t>it has the same tax periods applying to it as the tax periods applying to all the other members of the GST group or proposed GST group; and</w:t>
      </w:r>
    </w:p>
    <w:p w:rsidR="00300522" w:rsidRPr="003F329B" w:rsidRDefault="00300522" w:rsidP="00300522">
      <w:pPr>
        <w:pStyle w:val="paragraph"/>
      </w:pPr>
      <w:r w:rsidRPr="003F329B">
        <w:tab/>
        <w:t>(d)</w:t>
      </w:r>
      <w:r w:rsidRPr="003F329B">
        <w:tab/>
        <w:t>it accounts on the same basis as all those other members; and</w:t>
      </w:r>
    </w:p>
    <w:p w:rsidR="00300522" w:rsidRPr="003F329B" w:rsidRDefault="00300522" w:rsidP="00300522">
      <w:pPr>
        <w:pStyle w:val="paragraph"/>
      </w:pPr>
      <w:r w:rsidRPr="003F329B">
        <w:tab/>
        <w:t>(e)</w:t>
      </w:r>
      <w:r w:rsidRPr="003F329B">
        <w:tab/>
        <w:t>all those other members are government related entities.</w:t>
      </w:r>
    </w:p>
    <w:p w:rsidR="00300522" w:rsidRPr="003F329B" w:rsidRDefault="00300522" w:rsidP="00300522">
      <w:pPr>
        <w:pStyle w:val="notetext"/>
      </w:pPr>
      <w:r w:rsidRPr="003F329B">
        <w:t>Note:</w:t>
      </w:r>
      <w:r w:rsidRPr="003F329B">
        <w:tab/>
        <w:t>Some government related entities can still use section</w:t>
      </w:r>
      <w:r w:rsidR="003F329B">
        <w:t> </w:t>
      </w:r>
      <w:r w:rsidRPr="003F329B">
        <w:t>48</w:t>
      </w:r>
      <w:r w:rsidR="003F329B">
        <w:noBreakHyphen/>
      </w:r>
      <w:r w:rsidRPr="003F329B">
        <w:t>10 to satisfy the membership requirements of GST groups.</w:t>
      </w:r>
    </w:p>
    <w:p w:rsidR="00300522" w:rsidRPr="003F329B" w:rsidRDefault="00300522" w:rsidP="00A36DB5">
      <w:pPr>
        <w:pStyle w:val="ActHead2"/>
        <w:pageBreakBefore/>
      </w:pPr>
      <w:bookmarkStart w:id="904" w:name="_Toc416266465"/>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6</w:t>
      </w:r>
      <w:r w:rsidRPr="003F329B">
        <w:t>—</w:t>
      </w:r>
      <w:r w:rsidRPr="00AE4251">
        <w:rPr>
          <w:rStyle w:val="CharPartText"/>
        </w:rPr>
        <w:t>Special rules mainly about tax periods</w:t>
      </w:r>
      <w:bookmarkEnd w:id="904"/>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6, but they may affect other Parts of Chapter</w:t>
      </w:r>
      <w:r w:rsidR="003F329B">
        <w:t> </w:t>
      </w:r>
      <w:r w:rsidRPr="003F329B">
        <w:t>2 in minor ways.</w:t>
      </w:r>
    </w:p>
    <w:p w:rsidR="00300522" w:rsidRPr="003F329B" w:rsidRDefault="00300522" w:rsidP="00300522">
      <w:pPr>
        <w:pStyle w:val="ActHead3"/>
      </w:pPr>
      <w:bookmarkStart w:id="905" w:name="_Toc416266466"/>
      <w:r w:rsidRPr="00AE4251">
        <w:rPr>
          <w:rStyle w:val="CharDivNo"/>
        </w:rPr>
        <w:t>Division</w:t>
      </w:r>
      <w:r w:rsidR="003F329B" w:rsidRPr="00AE4251">
        <w:rPr>
          <w:rStyle w:val="CharDivNo"/>
        </w:rPr>
        <w:t> </w:t>
      </w:r>
      <w:r w:rsidRPr="00AE4251">
        <w:rPr>
          <w:rStyle w:val="CharDivNo"/>
        </w:rPr>
        <w:t>151</w:t>
      </w:r>
      <w:r w:rsidRPr="003F329B">
        <w:t>—</w:t>
      </w:r>
      <w:r w:rsidRPr="00AE4251">
        <w:rPr>
          <w:rStyle w:val="CharDivText"/>
        </w:rPr>
        <w:t>Annual tax periods</w:t>
      </w:r>
      <w:bookmarkEnd w:id="905"/>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151</w:t>
      </w:r>
      <w:r w:rsidR="003F329B">
        <w:noBreakHyphen/>
      </w:r>
      <w:r w:rsidRPr="003F329B">
        <w:t>A</w:t>
      </w:r>
      <w:r w:rsidRPr="003F329B">
        <w:tab/>
        <w:t>Electing to have annual tax periods</w:t>
      </w:r>
    </w:p>
    <w:p w:rsidR="00300522" w:rsidRPr="003F329B" w:rsidRDefault="00300522" w:rsidP="00300522">
      <w:pPr>
        <w:pStyle w:val="TofSectsSubdiv"/>
      </w:pPr>
      <w:r w:rsidRPr="003F329B">
        <w:t>151</w:t>
      </w:r>
      <w:r w:rsidR="003F329B">
        <w:noBreakHyphen/>
      </w:r>
      <w:r w:rsidRPr="003F329B">
        <w:t>B</w:t>
      </w:r>
      <w:r w:rsidRPr="003F329B">
        <w:tab/>
        <w:t>Consequences of electing to have annual tax periods</w:t>
      </w:r>
    </w:p>
    <w:p w:rsidR="00300522" w:rsidRPr="003F329B" w:rsidRDefault="00300522" w:rsidP="00300522">
      <w:pPr>
        <w:pStyle w:val="ActHead5"/>
      </w:pPr>
      <w:bookmarkStart w:id="906" w:name="_Toc416266467"/>
      <w:r w:rsidRPr="00AE4251">
        <w:rPr>
          <w:rStyle w:val="CharSectno"/>
        </w:rPr>
        <w:t>151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06"/>
    </w:p>
    <w:p w:rsidR="00300522" w:rsidRPr="003F329B" w:rsidRDefault="00300522" w:rsidP="00300522">
      <w:pPr>
        <w:pStyle w:val="BoxText"/>
      </w:pPr>
      <w:r w:rsidRPr="003F329B">
        <w:t>In some cases, you may elect to have annual tax periods. You will then lodge GST returns, and pay amounts of GST or receive refunds of GST, on an annual basis (which better matches your obligation to lodge an income tax return).</w:t>
      </w:r>
    </w:p>
    <w:p w:rsidR="00300522" w:rsidRPr="003F329B" w:rsidRDefault="00300522" w:rsidP="00300522">
      <w:pPr>
        <w:pStyle w:val="ActHead4"/>
      </w:pPr>
      <w:bookmarkStart w:id="907" w:name="_Toc416266468"/>
      <w:r w:rsidRPr="00AE4251">
        <w:rPr>
          <w:rStyle w:val="CharSubdNo"/>
        </w:rPr>
        <w:t>Subdivision</w:t>
      </w:r>
      <w:r w:rsidR="003F329B" w:rsidRPr="00AE4251">
        <w:rPr>
          <w:rStyle w:val="CharSubdNo"/>
        </w:rPr>
        <w:t> </w:t>
      </w:r>
      <w:r w:rsidRPr="00AE4251">
        <w:rPr>
          <w:rStyle w:val="CharSubdNo"/>
        </w:rPr>
        <w:t>151</w:t>
      </w:r>
      <w:r w:rsidR="003F329B" w:rsidRPr="00AE4251">
        <w:rPr>
          <w:rStyle w:val="CharSubdNo"/>
        </w:rPr>
        <w:noBreakHyphen/>
      </w:r>
      <w:r w:rsidRPr="00AE4251">
        <w:rPr>
          <w:rStyle w:val="CharSubdNo"/>
        </w:rPr>
        <w:t>A</w:t>
      </w:r>
      <w:r w:rsidRPr="003F329B">
        <w:t>—</w:t>
      </w:r>
      <w:r w:rsidRPr="00AE4251">
        <w:rPr>
          <w:rStyle w:val="CharSubdText"/>
        </w:rPr>
        <w:t>Electing to have annual tax periods</w:t>
      </w:r>
      <w:bookmarkEnd w:id="907"/>
    </w:p>
    <w:p w:rsidR="00300522" w:rsidRPr="003F329B" w:rsidRDefault="00300522" w:rsidP="00300522">
      <w:pPr>
        <w:pStyle w:val="ActHead5"/>
      </w:pPr>
      <w:bookmarkStart w:id="908" w:name="_Toc416266469"/>
      <w:r w:rsidRPr="00AE4251">
        <w:rPr>
          <w:rStyle w:val="CharSectno"/>
        </w:rPr>
        <w:t>151</w:t>
      </w:r>
      <w:r w:rsidR="003F329B" w:rsidRPr="00AE4251">
        <w:rPr>
          <w:rStyle w:val="CharSectno"/>
        </w:rPr>
        <w:noBreakHyphen/>
      </w:r>
      <w:r w:rsidRPr="00AE4251">
        <w:rPr>
          <w:rStyle w:val="CharSectno"/>
        </w:rPr>
        <w:t>5</w:t>
      </w:r>
      <w:r w:rsidRPr="003F329B">
        <w:t xml:space="preserve">  Eligibility to make an annual tax period election</w:t>
      </w:r>
      <w:bookmarkEnd w:id="908"/>
    </w:p>
    <w:p w:rsidR="00300522" w:rsidRPr="003F329B" w:rsidRDefault="00300522" w:rsidP="00300522">
      <w:pPr>
        <w:pStyle w:val="subsection"/>
      </w:pPr>
      <w:r w:rsidRPr="003F329B">
        <w:tab/>
        <w:t>(1)</w:t>
      </w:r>
      <w:r w:rsidRPr="003F329B">
        <w:tab/>
        <w:t xml:space="preserve">You are eligible to make an </w:t>
      </w:r>
      <w:r w:rsidR="003F329B" w:rsidRPr="003F329B">
        <w:rPr>
          <w:position w:val="6"/>
          <w:sz w:val="16"/>
        </w:rPr>
        <w:t>*</w:t>
      </w:r>
      <w:r w:rsidRPr="003F329B">
        <w:t>annual tax period election if:</w:t>
      </w:r>
    </w:p>
    <w:p w:rsidR="00300522" w:rsidRPr="003F329B" w:rsidRDefault="00300522" w:rsidP="00300522">
      <w:pPr>
        <w:pStyle w:val="paragraph"/>
      </w:pPr>
      <w:r w:rsidRPr="003F329B">
        <w:tab/>
        <w:t>(a)</w:t>
      </w:r>
      <w:r w:rsidRPr="003F329B">
        <w:tab/>
        <w:t xml:space="preserve">you are not </w:t>
      </w:r>
      <w:r w:rsidR="003F329B" w:rsidRPr="003F329B">
        <w:rPr>
          <w:position w:val="6"/>
          <w:sz w:val="16"/>
        </w:rPr>
        <w:t>*</w:t>
      </w:r>
      <w:r w:rsidRPr="003F329B">
        <w:t>required to be registered; and</w:t>
      </w:r>
    </w:p>
    <w:p w:rsidR="00300522" w:rsidRPr="003F329B" w:rsidRDefault="00300522" w:rsidP="00300522">
      <w:pPr>
        <w:pStyle w:val="paragraph"/>
      </w:pPr>
      <w:r w:rsidRPr="003F329B">
        <w:tab/>
        <w:t>(b)</w:t>
      </w:r>
      <w:r w:rsidRPr="003F329B">
        <w:tab/>
        <w:t>you have not made any election under section</w:t>
      </w:r>
      <w:r w:rsidR="003F329B">
        <w:t> </w:t>
      </w:r>
      <w:r w:rsidRPr="003F329B">
        <w:t>162</w:t>
      </w:r>
      <w:r w:rsidR="003F329B">
        <w:noBreakHyphen/>
      </w:r>
      <w:r w:rsidRPr="003F329B">
        <w:t>15 to pay GST by instalments (other than such an election that is no longer in effect).</w:t>
      </w:r>
    </w:p>
    <w:p w:rsidR="00300522" w:rsidRPr="003F329B" w:rsidRDefault="00300522" w:rsidP="00300522">
      <w:pPr>
        <w:pStyle w:val="subsection"/>
      </w:pPr>
      <w:r w:rsidRPr="003F329B">
        <w:tab/>
        <w:t>(2)</w:t>
      </w:r>
      <w:r w:rsidRPr="003F329B">
        <w:tab/>
        <w:t xml:space="preserve">However, you are not eligible to make an </w:t>
      </w:r>
      <w:r w:rsidR="003F329B" w:rsidRPr="003F329B">
        <w:rPr>
          <w:position w:val="6"/>
          <w:sz w:val="16"/>
        </w:rPr>
        <w:t>*</w:t>
      </w:r>
      <w:r w:rsidRPr="003F329B">
        <w:t xml:space="preserve">annual tax period election if the only reason you are not </w:t>
      </w:r>
      <w:r w:rsidR="003F329B" w:rsidRPr="003F329B">
        <w:rPr>
          <w:position w:val="6"/>
          <w:sz w:val="16"/>
        </w:rPr>
        <w:t>*</w:t>
      </w:r>
      <w:r w:rsidRPr="003F329B">
        <w:t>required to be registered is because you disregarded supplies under paragraph</w:t>
      </w:r>
      <w:r w:rsidR="003F329B">
        <w:t> </w:t>
      </w:r>
      <w:r w:rsidRPr="003F329B">
        <w:t>188</w:t>
      </w:r>
      <w:r w:rsidR="003F329B">
        <w:noBreakHyphen/>
      </w:r>
      <w:r w:rsidRPr="003F329B">
        <w:t>15(3)(b) or (c) or 188</w:t>
      </w:r>
      <w:r w:rsidR="003F329B">
        <w:noBreakHyphen/>
      </w:r>
      <w:r w:rsidRPr="003F329B">
        <w:t>20(3)(b) or (c</w:t>
      </w:r>
      <w:r w:rsidR="00A53099" w:rsidRPr="003F329B">
        <w:t>) (w</w:t>
      </w:r>
      <w:r w:rsidRPr="003F329B">
        <w:t>hich are about supplies of rights or options offshore).</w:t>
      </w:r>
    </w:p>
    <w:p w:rsidR="00300522" w:rsidRPr="003F329B" w:rsidRDefault="00300522" w:rsidP="00300522">
      <w:pPr>
        <w:pStyle w:val="ActHead5"/>
      </w:pPr>
      <w:bookmarkStart w:id="909" w:name="_Toc416266470"/>
      <w:r w:rsidRPr="00AE4251">
        <w:rPr>
          <w:rStyle w:val="CharSectno"/>
        </w:rPr>
        <w:t>151</w:t>
      </w:r>
      <w:r w:rsidR="003F329B" w:rsidRPr="00AE4251">
        <w:rPr>
          <w:rStyle w:val="CharSectno"/>
        </w:rPr>
        <w:noBreakHyphen/>
      </w:r>
      <w:r w:rsidRPr="00AE4251">
        <w:rPr>
          <w:rStyle w:val="CharSectno"/>
        </w:rPr>
        <w:t>10</w:t>
      </w:r>
      <w:r w:rsidRPr="003F329B">
        <w:t xml:space="preserve">  Making an annual tax period election</w:t>
      </w:r>
      <w:bookmarkEnd w:id="909"/>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 xml:space="preserve">approved form, make an </w:t>
      </w:r>
      <w:r w:rsidR="003F329B" w:rsidRPr="003F329B">
        <w:rPr>
          <w:position w:val="6"/>
          <w:sz w:val="16"/>
        </w:rPr>
        <w:t>*</w:t>
      </w:r>
      <w:r w:rsidRPr="003F329B">
        <w:t>annual tax period election if you are eligible under section</w:t>
      </w:r>
      <w:r w:rsidR="003F329B">
        <w:t> </w:t>
      </w:r>
      <w:r w:rsidRPr="003F329B">
        <w:t>151</w:t>
      </w:r>
      <w:r w:rsidR="003F329B">
        <w:noBreakHyphen/>
      </w:r>
      <w:r w:rsidRPr="003F329B">
        <w:t>5.</w:t>
      </w:r>
    </w:p>
    <w:p w:rsidR="00300522" w:rsidRPr="003F329B" w:rsidRDefault="00300522" w:rsidP="00300522">
      <w:pPr>
        <w:pStyle w:val="subsection"/>
      </w:pPr>
      <w:r w:rsidRPr="003F329B">
        <w:tab/>
        <w:t>(2)</w:t>
      </w:r>
      <w:r w:rsidRPr="003F329B">
        <w:tab/>
        <w:t>Your election takes effect from:</w:t>
      </w:r>
    </w:p>
    <w:p w:rsidR="00300522" w:rsidRPr="003F329B" w:rsidRDefault="00300522" w:rsidP="00300522">
      <w:pPr>
        <w:pStyle w:val="paragraph"/>
      </w:pPr>
      <w:r w:rsidRPr="003F329B">
        <w:tab/>
        <w:t>(a)</w:t>
      </w:r>
      <w:r w:rsidRPr="003F329B">
        <w:tab/>
        <w:t xml:space="preserve">the start of the earliest tax period for which, on the day on which you make your election, your </w:t>
      </w:r>
      <w:r w:rsidR="003F329B" w:rsidRPr="003F329B">
        <w:rPr>
          <w:position w:val="6"/>
          <w:sz w:val="16"/>
        </w:rPr>
        <w:t>*</w:t>
      </w:r>
      <w:r w:rsidRPr="003F329B">
        <w:t>GST return is not yet due (taking into account any further period the Commissioner allows under paragraph</w:t>
      </w:r>
      <w:r w:rsidR="003F329B">
        <w:t> </w:t>
      </w:r>
      <w:r w:rsidRPr="003F329B">
        <w:t>31</w:t>
      </w:r>
      <w:r w:rsidR="003F329B">
        <w:noBreakHyphen/>
      </w:r>
      <w:r w:rsidRPr="003F329B">
        <w:t>8(1)(b) or 31</w:t>
      </w:r>
      <w:r w:rsidR="003F329B">
        <w:noBreakHyphen/>
      </w:r>
      <w:r w:rsidRPr="003F329B">
        <w:t>10(1)(b)); or</w:t>
      </w:r>
    </w:p>
    <w:p w:rsidR="00300522" w:rsidRPr="003F329B" w:rsidRDefault="00300522" w:rsidP="00300522">
      <w:pPr>
        <w:pStyle w:val="paragraph"/>
      </w:pPr>
      <w:r w:rsidRPr="003F329B">
        <w:tab/>
        <w:t>(b)</w:t>
      </w:r>
      <w:r w:rsidRPr="003F329B">
        <w:tab/>
        <w:t xml:space="preserve">the start of such other tax period as the Commissioner allows, in accordance with a request you make in the </w:t>
      </w:r>
      <w:r w:rsidR="003F329B" w:rsidRPr="003F329B">
        <w:rPr>
          <w:position w:val="6"/>
          <w:sz w:val="16"/>
        </w:rPr>
        <w:t>*</w:t>
      </w:r>
      <w:r w:rsidRPr="003F329B">
        <w:t>approved form.</w:t>
      </w:r>
    </w:p>
    <w:p w:rsidR="00300522" w:rsidRPr="003F329B" w:rsidRDefault="00300522" w:rsidP="00300522">
      <w:pPr>
        <w:pStyle w:val="notetext"/>
      </w:pPr>
      <w:r w:rsidRPr="003F329B">
        <w:t>Note:</w:t>
      </w:r>
      <w:r w:rsidRPr="003F329B">
        <w:tab/>
        <w:t>Refusing a request to allow your election to take effect from the start of another tax period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910" w:name="_Toc416266471"/>
      <w:r w:rsidRPr="00AE4251">
        <w:rPr>
          <w:rStyle w:val="CharSectno"/>
        </w:rPr>
        <w:t>151</w:t>
      </w:r>
      <w:r w:rsidR="003F329B" w:rsidRPr="00AE4251">
        <w:rPr>
          <w:rStyle w:val="CharSectno"/>
        </w:rPr>
        <w:noBreakHyphen/>
      </w:r>
      <w:r w:rsidRPr="00AE4251">
        <w:rPr>
          <w:rStyle w:val="CharSectno"/>
        </w:rPr>
        <w:t>15</w:t>
      </w:r>
      <w:r w:rsidRPr="003F329B">
        <w:t xml:space="preserve">  Annual tax period elections by representative members of GST groups</w:t>
      </w:r>
      <w:bookmarkEnd w:id="910"/>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 xml:space="preserve">GST group cannot make an </w:t>
      </w:r>
      <w:r w:rsidR="003F329B" w:rsidRPr="003F329B">
        <w:rPr>
          <w:position w:val="6"/>
          <w:sz w:val="16"/>
        </w:rPr>
        <w:t>*</w:t>
      </w:r>
      <w:r w:rsidRPr="003F329B">
        <w:t xml:space="preserve">annual tax period election unless each </w:t>
      </w:r>
      <w:r w:rsidR="003F329B" w:rsidRPr="003F329B">
        <w:rPr>
          <w:position w:val="6"/>
          <w:sz w:val="16"/>
          <w:szCs w:val="16"/>
        </w:rPr>
        <w:t>*</w:t>
      </w:r>
      <w:r w:rsidRPr="003F329B">
        <w:t>member of the GST group is eligible under section</w:t>
      </w:r>
      <w:r w:rsidR="003F329B">
        <w:t> </w:t>
      </w:r>
      <w:r w:rsidRPr="003F329B">
        <w:t>151</w:t>
      </w:r>
      <w:r w:rsidR="003F329B">
        <w:noBreakHyphen/>
      </w:r>
      <w:r w:rsidRPr="003F329B">
        <w:t>5.</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representative member makes such an election, the </w:t>
      </w:r>
      <w:r w:rsidR="003F329B" w:rsidRPr="003F329B">
        <w:rPr>
          <w:position w:val="6"/>
          <w:sz w:val="16"/>
          <w:szCs w:val="16"/>
        </w:rPr>
        <w:t>*</w:t>
      </w:r>
      <w:r w:rsidRPr="003F329B">
        <w:t>annual tax period applying to the representative member also applies to each member.</w:t>
      </w:r>
    </w:p>
    <w:p w:rsidR="00300522" w:rsidRPr="003F329B" w:rsidRDefault="00300522" w:rsidP="00300522">
      <w:pPr>
        <w:pStyle w:val="ActHead5"/>
      </w:pPr>
      <w:bookmarkStart w:id="911" w:name="_Toc416266472"/>
      <w:r w:rsidRPr="00AE4251">
        <w:rPr>
          <w:rStyle w:val="CharSectno"/>
        </w:rPr>
        <w:t>151</w:t>
      </w:r>
      <w:r w:rsidR="003F329B" w:rsidRPr="00AE4251">
        <w:rPr>
          <w:rStyle w:val="CharSectno"/>
        </w:rPr>
        <w:noBreakHyphen/>
      </w:r>
      <w:r w:rsidRPr="00AE4251">
        <w:rPr>
          <w:rStyle w:val="CharSectno"/>
        </w:rPr>
        <w:t>20</w:t>
      </w:r>
      <w:r w:rsidRPr="003F329B">
        <w:t xml:space="preserve">  When you must make your annual tax period election</w:t>
      </w:r>
      <w:bookmarkEnd w:id="911"/>
    </w:p>
    <w:p w:rsidR="00300522" w:rsidRPr="003F329B" w:rsidRDefault="00300522" w:rsidP="00300522">
      <w:pPr>
        <w:pStyle w:val="subsection"/>
      </w:pPr>
      <w:r w:rsidRPr="003F329B">
        <w:tab/>
        <w:t>(1)</w:t>
      </w:r>
      <w:r w:rsidRPr="003F329B">
        <w:tab/>
        <w:t xml:space="preserve">You must make your </w:t>
      </w:r>
      <w:r w:rsidR="003F329B" w:rsidRPr="003F329B">
        <w:rPr>
          <w:position w:val="6"/>
          <w:sz w:val="16"/>
        </w:rPr>
        <w:t>*</w:t>
      </w:r>
      <w:r w:rsidRPr="003F329B">
        <w:t>annual tax period election:</w:t>
      </w:r>
    </w:p>
    <w:p w:rsidR="00300522" w:rsidRPr="003F329B" w:rsidRDefault="00300522" w:rsidP="00300522">
      <w:pPr>
        <w:pStyle w:val="paragraph"/>
      </w:pPr>
      <w:r w:rsidRPr="003F329B">
        <w:tab/>
        <w:t>(a)</w:t>
      </w:r>
      <w:r w:rsidRPr="003F329B">
        <w:tab/>
        <w:t xml:space="preserve">if the tax periods applying to you are </w:t>
      </w:r>
      <w:r w:rsidR="003F329B" w:rsidRPr="003F329B">
        <w:rPr>
          <w:position w:val="6"/>
          <w:sz w:val="16"/>
        </w:rPr>
        <w:t>*</w:t>
      </w:r>
      <w:r w:rsidRPr="003F329B">
        <w:t>quarterly tax periods—on or before 28</w:t>
      </w:r>
      <w:r w:rsidR="003F329B">
        <w:t> </w:t>
      </w:r>
      <w:r w:rsidRPr="003F329B">
        <w:t xml:space="preserve">October in the </w:t>
      </w:r>
      <w:r w:rsidR="003F329B" w:rsidRPr="003F329B">
        <w:rPr>
          <w:position w:val="6"/>
          <w:sz w:val="16"/>
        </w:rPr>
        <w:t>*</w:t>
      </w:r>
      <w:r w:rsidRPr="003F329B">
        <w:t>financial year to which it relates; or</w:t>
      </w:r>
    </w:p>
    <w:p w:rsidR="00300522" w:rsidRPr="003F329B" w:rsidRDefault="00300522" w:rsidP="00300522">
      <w:pPr>
        <w:pStyle w:val="paragraph"/>
      </w:pPr>
      <w:r w:rsidRPr="003F329B">
        <w:tab/>
        <w:t>(b)</w:t>
      </w:r>
      <w:r w:rsidRPr="003F329B">
        <w:tab/>
        <w:t>in any other case—on or before 21</w:t>
      </w:r>
      <w:r w:rsidR="003F329B">
        <w:t> </w:t>
      </w:r>
      <w:r w:rsidRPr="003F329B">
        <w:t>August in that financial year.</w:t>
      </w:r>
    </w:p>
    <w:p w:rsidR="00300522" w:rsidRPr="003F329B" w:rsidRDefault="00300522" w:rsidP="009E2DC8">
      <w:pPr>
        <w:pStyle w:val="subsection"/>
        <w:keepNext/>
      </w:pPr>
      <w:r w:rsidRPr="003F329B">
        <w:tab/>
        <w:t>(2)</w:t>
      </w:r>
      <w:r w:rsidRPr="003F329B">
        <w:tab/>
        <w:t>However:</w:t>
      </w:r>
    </w:p>
    <w:p w:rsidR="00300522" w:rsidRPr="003F329B" w:rsidRDefault="00300522" w:rsidP="009E2DC8">
      <w:pPr>
        <w:pStyle w:val="paragraph"/>
        <w:keepNext/>
      </w:pPr>
      <w:r w:rsidRPr="003F329B">
        <w:tab/>
        <w:t>(a)</w:t>
      </w:r>
      <w:r w:rsidRPr="003F329B">
        <w:tab/>
        <w:t>if:</w:t>
      </w:r>
    </w:p>
    <w:p w:rsidR="00300522" w:rsidRPr="003F329B" w:rsidRDefault="00300522" w:rsidP="00300522">
      <w:pPr>
        <w:pStyle w:val="paragraphsub"/>
      </w:pPr>
      <w:r w:rsidRPr="003F329B">
        <w:tab/>
        <w:t>(i)</w:t>
      </w:r>
      <w:r w:rsidRPr="003F329B">
        <w:tab/>
        <w:t xml:space="preserve">during the </w:t>
      </w:r>
      <w:r w:rsidR="003F329B" w:rsidRPr="003F329B">
        <w:rPr>
          <w:position w:val="6"/>
          <w:sz w:val="16"/>
        </w:rPr>
        <w:t>*</w:t>
      </w:r>
      <w:r w:rsidRPr="003F329B">
        <w:t>financial year but after 28</w:t>
      </w:r>
      <w:r w:rsidR="003F329B">
        <w:t> </w:t>
      </w:r>
      <w:r w:rsidRPr="003F329B">
        <w:t>October in that financial year, you became eligible under section</w:t>
      </w:r>
      <w:r w:rsidR="003F329B">
        <w:t> </w:t>
      </w:r>
      <w:r w:rsidRPr="003F329B">
        <w:t>151</w:t>
      </w:r>
      <w:r w:rsidR="003F329B">
        <w:noBreakHyphen/>
      </w:r>
      <w:r w:rsidRPr="003F329B">
        <w:t xml:space="preserve">5 to make an </w:t>
      </w:r>
      <w:r w:rsidR="003F329B" w:rsidRPr="003F329B">
        <w:rPr>
          <w:position w:val="6"/>
          <w:sz w:val="16"/>
        </w:rPr>
        <w:t>*</w:t>
      </w:r>
      <w:r w:rsidRPr="003F329B">
        <w:t>annual tax period election; and</w:t>
      </w:r>
    </w:p>
    <w:p w:rsidR="00300522" w:rsidRPr="003F329B" w:rsidRDefault="00300522" w:rsidP="00300522">
      <w:pPr>
        <w:pStyle w:val="paragraphsub"/>
      </w:pPr>
      <w:r w:rsidRPr="003F329B">
        <w:tab/>
        <w:t>(ii)</w:t>
      </w:r>
      <w:r w:rsidRPr="003F329B">
        <w:tab/>
        <w:t>this subsection had not applied to you before; and</w:t>
      </w:r>
    </w:p>
    <w:p w:rsidR="00300522" w:rsidRPr="003F329B" w:rsidRDefault="00300522" w:rsidP="00300522">
      <w:pPr>
        <w:pStyle w:val="paragraphsub"/>
      </w:pPr>
      <w:r w:rsidRPr="003F329B">
        <w:tab/>
        <w:t>(iii)</w:t>
      </w:r>
      <w:r w:rsidRPr="003F329B">
        <w:tab/>
        <w:t xml:space="preserve">your </w:t>
      </w:r>
      <w:r w:rsidR="003F329B" w:rsidRPr="003F329B">
        <w:rPr>
          <w:position w:val="6"/>
          <w:sz w:val="16"/>
        </w:rPr>
        <w:t>*</w:t>
      </w:r>
      <w:r w:rsidRPr="003F329B">
        <w:t>current GST lodgment record is not more than 6 months; or</w:t>
      </w:r>
    </w:p>
    <w:p w:rsidR="00300522" w:rsidRPr="003F329B" w:rsidRDefault="00300522" w:rsidP="00300522">
      <w:pPr>
        <w:pStyle w:val="paragraph"/>
      </w:pPr>
      <w:r w:rsidRPr="003F329B">
        <w:tab/>
        <w:t>(b)</w:t>
      </w:r>
      <w:r w:rsidRPr="003F329B">
        <w:tab/>
        <w:t>if the financial year started on 1</w:t>
      </w:r>
      <w:r w:rsidR="003F329B">
        <w:t> </w:t>
      </w:r>
      <w:r w:rsidRPr="003F329B">
        <w:t>July 2004 and the Commissioner determines in writing that this paragraph applies;</w:t>
      </w:r>
    </w:p>
    <w:p w:rsidR="00300522" w:rsidRPr="003F329B" w:rsidRDefault="00300522" w:rsidP="00300522">
      <w:pPr>
        <w:pStyle w:val="subsection2"/>
      </w:pPr>
      <w:r w:rsidRPr="003F329B">
        <w:t>you must make your election on or before the first day, after becoming eligible under section</w:t>
      </w:r>
      <w:r w:rsidR="003F329B">
        <w:t> </w:t>
      </w:r>
      <w:r w:rsidRPr="003F329B">
        <w:t>151</w:t>
      </w:r>
      <w:r w:rsidR="003F329B">
        <w:noBreakHyphen/>
      </w:r>
      <w:r w:rsidRPr="003F329B">
        <w:t xml:space="preserve">5 or after the Commissioner’s determination, on which you would, but for this Division, be required to give a </w:t>
      </w:r>
      <w:r w:rsidR="003F329B" w:rsidRPr="003F329B">
        <w:rPr>
          <w:position w:val="6"/>
          <w:sz w:val="16"/>
        </w:rPr>
        <w:t>*</w:t>
      </w:r>
      <w:r w:rsidRPr="003F329B">
        <w:t>GST return to the Commissioner.</w:t>
      </w:r>
    </w:p>
    <w:p w:rsidR="00300522" w:rsidRPr="003F329B" w:rsidRDefault="00300522" w:rsidP="00300522">
      <w:pPr>
        <w:pStyle w:val="subsection"/>
      </w:pPr>
      <w:r w:rsidRPr="003F329B">
        <w:tab/>
        <w:t>(3)</w:t>
      </w:r>
      <w:r w:rsidRPr="003F329B">
        <w:tab/>
        <w:t xml:space="preserve">The Commissioner may, in accordance with a request you make in the </w:t>
      </w:r>
      <w:r w:rsidR="003F329B" w:rsidRPr="003F329B">
        <w:rPr>
          <w:position w:val="6"/>
          <w:sz w:val="16"/>
        </w:rPr>
        <w:t>*</w:t>
      </w:r>
      <w:r w:rsidRPr="003F329B">
        <w:t xml:space="preserve">approved form, allow you to make your election on a specified day occurring after the day provided for under </w:t>
      </w:r>
      <w:r w:rsidR="003F329B">
        <w:t>subsection (</w:t>
      </w:r>
      <w:r w:rsidRPr="003F329B">
        <w:t>1) or (2).</w:t>
      </w:r>
    </w:p>
    <w:p w:rsidR="00300522" w:rsidRPr="003F329B" w:rsidRDefault="00300522" w:rsidP="00300522">
      <w:pPr>
        <w:pStyle w:val="notetext"/>
      </w:pPr>
      <w:r w:rsidRPr="003F329B">
        <w:t>Note:</w:t>
      </w:r>
      <w:r w:rsidRPr="003F329B">
        <w:tab/>
        <w:t>Refusing a request to be allowed to make an election on a specified day under this subsection is a reviewable GST decision (see Subdivision</w:t>
      </w:r>
      <w:r w:rsidR="003F329B">
        <w:t> </w:t>
      </w:r>
      <w:r w:rsidRPr="003F329B">
        <w:t>110</w:t>
      </w:r>
      <w:r w:rsidR="003F329B">
        <w:noBreakHyphen/>
      </w:r>
      <w:r w:rsidRPr="003F329B">
        <w:t>F in Schedule</w:t>
      </w:r>
      <w:r w:rsidR="003F329B">
        <w:t> </w:t>
      </w:r>
      <w:r w:rsidRPr="003F329B">
        <w:t xml:space="preserve">1 to the </w:t>
      </w:r>
      <w:r w:rsidRPr="003F329B">
        <w:rPr>
          <w:i/>
        </w:rPr>
        <w:t>Taxation Administration Act 1953</w:t>
      </w:r>
      <w:r w:rsidRPr="003F329B">
        <w:t>).</w:t>
      </w:r>
    </w:p>
    <w:p w:rsidR="00300522" w:rsidRPr="003F329B" w:rsidRDefault="00300522" w:rsidP="00300522">
      <w:pPr>
        <w:pStyle w:val="ActHead5"/>
      </w:pPr>
      <w:bookmarkStart w:id="912" w:name="_Toc416266473"/>
      <w:r w:rsidRPr="00AE4251">
        <w:rPr>
          <w:rStyle w:val="CharSectno"/>
        </w:rPr>
        <w:t>151</w:t>
      </w:r>
      <w:r w:rsidR="003F329B" w:rsidRPr="00AE4251">
        <w:rPr>
          <w:rStyle w:val="CharSectno"/>
        </w:rPr>
        <w:noBreakHyphen/>
      </w:r>
      <w:r w:rsidRPr="00AE4251">
        <w:rPr>
          <w:rStyle w:val="CharSectno"/>
        </w:rPr>
        <w:t>25</w:t>
      </w:r>
      <w:r w:rsidRPr="003F329B">
        <w:t xml:space="preserve">  Duration of an annual tax period election</w:t>
      </w:r>
      <w:bookmarkEnd w:id="912"/>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Your election ceases to have effect if:</w:t>
      </w:r>
    </w:p>
    <w:p w:rsidR="00300522" w:rsidRPr="003F329B" w:rsidRDefault="00300522" w:rsidP="00300522">
      <w:pPr>
        <w:pStyle w:val="paragraph"/>
      </w:pPr>
      <w:r w:rsidRPr="003F329B">
        <w:tab/>
        <w:t>(a)</w:t>
      </w:r>
      <w:r w:rsidRPr="003F329B">
        <w:tab/>
        <w:t xml:space="preserve">you revoke it by notifying the Commissioner in the </w:t>
      </w:r>
      <w:r w:rsidR="003F329B" w:rsidRPr="003F329B">
        <w:rPr>
          <w:position w:val="6"/>
          <w:sz w:val="16"/>
        </w:rPr>
        <w:t>*</w:t>
      </w:r>
      <w:r w:rsidRPr="003F329B">
        <w:t>approved form; or</w:t>
      </w:r>
    </w:p>
    <w:p w:rsidR="00300522" w:rsidRPr="003F329B" w:rsidRDefault="00300522" w:rsidP="00300522">
      <w:pPr>
        <w:pStyle w:val="paragraph"/>
      </w:pPr>
      <w:r w:rsidRPr="003F329B">
        <w:tab/>
        <w:t>(b)</w:t>
      </w:r>
      <w:r w:rsidRPr="003F329B">
        <w:tab/>
        <w:t xml:space="preserve">the Commissioner disallows it under </w:t>
      </w:r>
      <w:r w:rsidR="003F329B">
        <w:t>subsection (</w:t>
      </w:r>
      <w:r w:rsidRPr="003F329B">
        <w:t>3); or</w:t>
      </w:r>
    </w:p>
    <w:p w:rsidR="00300522" w:rsidRPr="003F329B" w:rsidRDefault="00300522" w:rsidP="00300522">
      <w:pPr>
        <w:pStyle w:val="paragraph"/>
      </w:pPr>
      <w:r w:rsidRPr="003F329B">
        <w:tab/>
        <w:t>(c)</w:t>
      </w:r>
      <w:r w:rsidRPr="003F329B">
        <w:tab/>
        <w:t>on 31</w:t>
      </w:r>
      <w:r w:rsidR="003F329B">
        <w:t> </w:t>
      </w:r>
      <w:r w:rsidRPr="003F329B">
        <w:t xml:space="preserve">July in a </w:t>
      </w:r>
      <w:r w:rsidR="003F329B" w:rsidRPr="003F329B">
        <w:rPr>
          <w:position w:val="6"/>
          <w:sz w:val="16"/>
        </w:rPr>
        <w:t>*</w:t>
      </w:r>
      <w:r w:rsidRPr="003F329B">
        <w:t xml:space="preserve">financial year, you are </w:t>
      </w:r>
      <w:r w:rsidR="003F329B" w:rsidRPr="003F329B">
        <w:rPr>
          <w:position w:val="6"/>
          <w:sz w:val="16"/>
        </w:rPr>
        <w:t>*</w:t>
      </w:r>
      <w:r w:rsidRPr="003F329B">
        <w:t xml:space="preserve">required to be </w:t>
      </w:r>
      <w:r w:rsidR="003C6921" w:rsidRPr="003F329B">
        <w:t>registered.</w:t>
      </w:r>
    </w:p>
    <w:p w:rsidR="00300522" w:rsidRPr="003F329B" w:rsidRDefault="00300522" w:rsidP="00300522">
      <w:pPr>
        <w:pStyle w:val="subsection2"/>
      </w:pPr>
      <w:r w:rsidRPr="003F329B">
        <w:t xml:space="preserve">Your election also ceases to have effect at the end of your </w:t>
      </w:r>
      <w:r w:rsidR="00DE6BE3" w:rsidRPr="003F329B">
        <w:t>tax period under subsection</w:t>
      </w:r>
      <w:r w:rsidR="003F329B">
        <w:t> </w:t>
      </w:r>
      <w:r w:rsidR="00DE6BE3" w:rsidRPr="003F329B">
        <w:t>27</w:t>
      </w:r>
      <w:r w:rsidR="003F329B">
        <w:noBreakHyphen/>
      </w:r>
      <w:r w:rsidR="00DE6BE3" w:rsidRPr="003F329B">
        <w:t xml:space="preserve">39(1), at the end of your </w:t>
      </w:r>
      <w:r w:rsidRPr="003F329B">
        <w:t>concluding tax period under section</w:t>
      </w:r>
      <w:r w:rsidR="003F329B">
        <w:t> </w:t>
      </w:r>
      <w:r w:rsidRPr="003F329B">
        <w:t>27</w:t>
      </w:r>
      <w:r w:rsidR="003F329B">
        <w:noBreakHyphen/>
      </w:r>
      <w:r w:rsidRPr="003F329B">
        <w:t>40, or at the end of a tax period applying to you to which subsection</w:t>
      </w:r>
      <w:r w:rsidR="003F329B">
        <w:t> </w:t>
      </w:r>
      <w:r w:rsidRPr="003F329B">
        <w:t>151</w:t>
      </w:r>
      <w:r w:rsidR="003F329B">
        <w:noBreakHyphen/>
      </w:r>
      <w:r w:rsidRPr="003F329B">
        <w:t>55(1) applies.</w:t>
      </w:r>
    </w:p>
    <w:p w:rsidR="00300522" w:rsidRPr="003F329B" w:rsidRDefault="00300522" w:rsidP="00300522">
      <w:pPr>
        <w:pStyle w:val="SubsectionHead"/>
      </w:pPr>
      <w:r w:rsidRPr="003F329B">
        <w:t>Revocation</w:t>
      </w:r>
    </w:p>
    <w:p w:rsidR="00300522" w:rsidRPr="003F329B" w:rsidRDefault="00300522" w:rsidP="00300522">
      <w:pPr>
        <w:pStyle w:val="subsection"/>
      </w:pPr>
      <w:r w:rsidRPr="003F329B">
        <w:tab/>
        <w:t>(2)</w:t>
      </w:r>
      <w:r w:rsidRPr="003F329B">
        <w:tab/>
        <w:t>A revocation of your election is taken to have had, or has, effect:</w:t>
      </w:r>
    </w:p>
    <w:p w:rsidR="00300522" w:rsidRPr="003F329B" w:rsidRDefault="00300522" w:rsidP="00300522">
      <w:pPr>
        <w:pStyle w:val="paragraph"/>
      </w:pPr>
      <w:r w:rsidRPr="003F329B">
        <w:tab/>
        <w:t>(a)</w:t>
      </w:r>
      <w:r w:rsidRPr="003F329B">
        <w:tab/>
        <w:t>if you notify the Commissioner on or before 28</w:t>
      </w:r>
      <w:r w:rsidR="003F329B">
        <w:t> </w:t>
      </w:r>
      <w:r w:rsidRPr="003F329B">
        <w:t xml:space="preserve">October in a financial year—from the start of that </w:t>
      </w:r>
      <w:r w:rsidR="003F329B" w:rsidRPr="003F329B">
        <w:rPr>
          <w:position w:val="6"/>
          <w:sz w:val="16"/>
        </w:rPr>
        <w:t>*</w:t>
      </w:r>
      <w:r w:rsidRPr="003F329B">
        <w:t>financial year; or</w:t>
      </w:r>
    </w:p>
    <w:p w:rsidR="00300522" w:rsidRPr="003F329B" w:rsidRDefault="00300522" w:rsidP="00300522">
      <w:pPr>
        <w:pStyle w:val="paragraph"/>
      </w:pPr>
      <w:r w:rsidRPr="003F329B">
        <w:tab/>
        <w:t>(b)</w:t>
      </w:r>
      <w:r w:rsidRPr="003F329B">
        <w:tab/>
        <w:t>if you notify the Commissioner after 28</w:t>
      </w:r>
      <w:r w:rsidR="003F329B">
        <w:t> </w:t>
      </w:r>
      <w:r w:rsidRPr="003F329B">
        <w:t>October in a financial year—from the start of the next financial year.</w:t>
      </w:r>
    </w:p>
    <w:p w:rsidR="00300522" w:rsidRPr="003F329B" w:rsidRDefault="00300522" w:rsidP="00300522">
      <w:pPr>
        <w:pStyle w:val="SubsectionHead"/>
      </w:pPr>
      <w:r w:rsidRPr="003F329B">
        <w:t>Disallowance</w:t>
      </w:r>
    </w:p>
    <w:p w:rsidR="00300522" w:rsidRPr="003F329B" w:rsidRDefault="00300522" w:rsidP="00300522">
      <w:pPr>
        <w:pStyle w:val="subsection"/>
      </w:pPr>
      <w:r w:rsidRPr="003F329B">
        <w:tab/>
        <w:t>(3)</w:t>
      </w:r>
      <w:r w:rsidRPr="003F329B">
        <w:tab/>
        <w:t xml:space="preserve">The Commissioner may disallow your election if, and only if, the Commissioner is satisfied that you have failed to comply with one or more of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Disallowing your election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A disallowance of your election is taken to have had effect:</w:t>
      </w:r>
    </w:p>
    <w:p w:rsidR="00300522" w:rsidRPr="003F329B" w:rsidRDefault="00300522" w:rsidP="00300522">
      <w:pPr>
        <w:pStyle w:val="paragraph"/>
      </w:pPr>
      <w:r w:rsidRPr="003F329B">
        <w:tab/>
        <w:t>(a)</w:t>
      </w:r>
      <w:r w:rsidRPr="003F329B">
        <w:tab/>
        <w:t xml:space="preserve">if the Commissioner notifies you of the disallowance during the </w:t>
      </w:r>
      <w:r w:rsidR="003F329B" w:rsidRPr="003F329B">
        <w:rPr>
          <w:position w:val="6"/>
          <w:sz w:val="16"/>
        </w:rPr>
        <w:t>*</w:t>
      </w:r>
      <w:r w:rsidRPr="003F329B">
        <w:t>financial year in which your election first took effect—from the start of the tax period in which it first took effect; or</w:t>
      </w:r>
    </w:p>
    <w:p w:rsidR="00300522" w:rsidRPr="003F329B" w:rsidRDefault="00300522" w:rsidP="00300522">
      <w:pPr>
        <w:pStyle w:val="paragraph"/>
      </w:pPr>
      <w:r w:rsidRPr="003F329B">
        <w:tab/>
        <w:t>(b)</w:t>
      </w:r>
      <w:r w:rsidRPr="003F329B">
        <w:tab/>
        <w:t>if the Commissioner notifies you of the disallowance on or before 28</w:t>
      </w:r>
      <w:r w:rsidR="003F329B">
        <w:t> </w:t>
      </w:r>
      <w:r w:rsidRPr="003F329B">
        <w:t>October during a later financial year—from the start of that later financial year; or</w:t>
      </w:r>
    </w:p>
    <w:p w:rsidR="00300522" w:rsidRPr="003F329B" w:rsidRDefault="00300522" w:rsidP="00300522">
      <w:pPr>
        <w:pStyle w:val="paragraph"/>
      </w:pPr>
      <w:r w:rsidRPr="003F329B">
        <w:tab/>
        <w:t>(c)</w:t>
      </w:r>
      <w:r w:rsidRPr="003F329B">
        <w:tab/>
        <w:t>if the Commissioner notifies you of the disallowance after 28</w:t>
      </w:r>
      <w:r w:rsidR="003F329B">
        <w:t> </w:t>
      </w:r>
      <w:r w:rsidRPr="003F329B">
        <w:t>October during a later financial year—from the start of the financial year immediately following that later financial year.</w:t>
      </w:r>
    </w:p>
    <w:p w:rsidR="00300522" w:rsidRPr="003F329B" w:rsidRDefault="00300522" w:rsidP="00300522">
      <w:pPr>
        <w:pStyle w:val="SubsectionHead"/>
      </w:pPr>
      <w:r w:rsidRPr="003F329B">
        <w:t>Becoming subject to a requirement to register</w:t>
      </w:r>
    </w:p>
    <w:p w:rsidR="00300522" w:rsidRPr="003F329B" w:rsidRDefault="00300522" w:rsidP="00300522">
      <w:pPr>
        <w:pStyle w:val="subsection"/>
      </w:pPr>
      <w:r w:rsidRPr="003F329B">
        <w:tab/>
        <w:t>(5)</w:t>
      </w:r>
      <w:r w:rsidRPr="003F329B">
        <w:tab/>
        <w:t xml:space="preserve">If </w:t>
      </w:r>
      <w:r w:rsidR="003F329B">
        <w:t>paragraph (</w:t>
      </w:r>
      <w:r w:rsidRPr="003F329B">
        <w:t xml:space="preserve">1)(c) applies, your election is taken to have ceased to have effect from the start of the </w:t>
      </w:r>
      <w:r w:rsidR="003F329B" w:rsidRPr="003F329B">
        <w:rPr>
          <w:position w:val="6"/>
          <w:sz w:val="16"/>
        </w:rPr>
        <w:t>*</w:t>
      </w:r>
      <w:r w:rsidRPr="003F329B">
        <w:t>financial year referred to in that paragraph.</w:t>
      </w:r>
    </w:p>
    <w:p w:rsidR="00300522" w:rsidRPr="003F329B" w:rsidRDefault="00300522" w:rsidP="00300522">
      <w:pPr>
        <w:pStyle w:val="ActHead4"/>
      </w:pPr>
      <w:bookmarkStart w:id="913" w:name="_Toc416266474"/>
      <w:r w:rsidRPr="00AE4251">
        <w:rPr>
          <w:rStyle w:val="CharSubdNo"/>
        </w:rPr>
        <w:t>Subdivision</w:t>
      </w:r>
      <w:r w:rsidR="003F329B" w:rsidRPr="00AE4251">
        <w:rPr>
          <w:rStyle w:val="CharSubdNo"/>
        </w:rPr>
        <w:t> </w:t>
      </w:r>
      <w:r w:rsidRPr="00AE4251">
        <w:rPr>
          <w:rStyle w:val="CharSubdNo"/>
        </w:rPr>
        <w:t>151</w:t>
      </w:r>
      <w:r w:rsidR="003F329B" w:rsidRPr="00AE4251">
        <w:rPr>
          <w:rStyle w:val="CharSubdNo"/>
        </w:rPr>
        <w:noBreakHyphen/>
      </w:r>
      <w:r w:rsidRPr="00AE4251">
        <w:rPr>
          <w:rStyle w:val="CharSubdNo"/>
        </w:rPr>
        <w:t>B</w:t>
      </w:r>
      <w:r w:rsidRPr="003F329B">
        <w:t>—</w:t>
      </w:r>
      <w:r w:rsidRPr="00AE4251">
        <w:rPr>
          <w:rStyle w:val="CharSubdText"/>
        </w:rPr>
        <w:t>Consequences of electing to have annual tax periods</w:t>
      </w:r>
      <w:bookmarkEnd w:id="913"/>
    </w:p>
    <w:p w:rsidR="00300522" w:rsidRPr="003F329B" w:rsidRDefault="00300522" w:rsidP="00300522">
      <w:pPr>
        <w:pStyle w:val="ActHead5"/>
      </w:pPr>
      <w:bookmarkStart w:id="914" w:name="_Toc416266475"/>
      <w:r w:rsidRPr="00AE4251">
        <w:rPr>
          <w:rStyle w:val="CharSectno"/>
        </w:rPr>
        <w:t>151</w:t>
      </w:r>
      <w:r w:rsidR="003F329B" w:rsidRPr="00AE4251">
        <w:rPr>
          <w:rStyle w:val="CharSectno"/>
        </w:rPr>
        <w:noBreakHyphen/>
      </w:r>
      <w:r w:rsidRPr="00AE4251">
        <w:rPr>
          <w:rStyle w:val="CharSectno"/>
        </w:rPr>
        <w:t>40</w:t>
      </w:r>
      <w:r w:rsidRPr="003F329B">
        <w:t xml:space="preserve">  Annual tax periods</w:t>
      </w:r>
      <w:bookmarkEnd w:id="914"/>
    </w:p>
    <w:p w:rsidR="00300522" w:rsidRPr="003F329B" w:rsidRDefault="00300522" w:rsidP="00300522">
      <w:pPr>
        <w:pStyle w:val="subsection"/>
      </w:pPr>
      <w:r w:rsidRPr="003F329B">
        <w:tab/>
        <w:t>(1)</w:t>
      </w:r>
      <w:r w:rsidRPr="003F329B">
        <w:tab/>
        <w:t xml:space="preserve">While an </w:t>
      </w:r>
      <w:r w:rsidR="003F329B" w:rsidRPr="003F329B">
        <w:rPr>
          <w:position w:val="6"/>
          <w:sz w:val="16"/>
        </w:rPr>
        <w:t>*</w:t>
      </w:r>
      <w:r w:rsidRPr="003F329B">
        <w:t xml:space="preserve">annual tax period election that you have made has effect, each </w:t>
      </w:r>
      <w:r w:rsidR="003F329B" w:rsidRPr="003F329B">
        <w:rPr>
          <w:position w:val="6"/>
          <w:sz w:val="16"/>
          <w:szCs w:val="16"/>
        </w:rPr>
        <w:t>*</w:t>
      </w:r>
      <w:r w:rsidRPr="003F329B">
        <w:t>financial year is a tax period that applies to you.</w:t>
      </w:r>
    </w:p>
    <w:p w:rsidR="00300522" w:rsidRPr="003F329B" w:rsidRDefault="00300522" w:rsidP="00300522">
      <w:pPr>
        <w:pStyle w:val="subsection"/>
      </w:pPr>
      <w:r w:rsidRPr="003F329B">
        <w:tab/>
        <w:t>(2)</w:t>
      </w:r>
      <w:r w:rsidRPr="003F329B">
        <w:tab/>
        <w:t xml:space="preserve">However, if your </w:t>
      </w:r>
      <w:r w:rsidR="003F329B" w:rsidRPr="003F329B">
        <w:rPr>
          <w:position w:val="6"/>
          <w:sz w:val="16"/>
        </w:rPr>
        <w:t>*</w:t>
      </w:r>
      <w:r w:rsidRPr="003F329B">
        <w:t xml:space="preserve">annual tax period election takes effect on a day that is not the start of a </w:t>
      </w:r>
      <w:r w:rsidR="003F329B" w:rsidRPr="003F329B">
        <w:rPr>
          <w:position w:val="6"/>
          <w:sz w:val="16"/>
        </w:rPr>
        <w:t>*</w:t>
      </w:r>
      <w:r w:rsidRPr="003F329B">
        <w:t>financial year, the period from when your annual tax period election takes effect until the end of the financial year in which it takes effect is a tax period that applies to you.</w:t>
      </w:r>
    </w:p>
    <w:p w:rsidR="00300522" w:rsidRPr="003F329B" w:rsidRDefault="00300522" w:rsidP="00300522">
      <w:pPr>
        <w:pStyle w:val="subsection"/>
      </w:pPr>
      <w:r w:rsidRPr="003F329B">
        <w:tab/>
        <w:t>(3)</w:t>
      </w:r>
      <w:r w:rsidRPr="003F329B">
        <w:tab/>
        <w:t xml:space="preserve">A tax period under this section is an </w:t>
      </w:r>
      <w:r w:rsidRPr="003F329B">
        <w:rPr>
          <w:b/>
          <w:bCs/>
          <w:i/>
          <w:iCs/>
        </w:rPr>
        <w:t>annual tax period</w:t>
      </w:r>
      <w:r w:rsidRPr="003F329B">
        <w:t>.</w:t>
      </w:r>
    </w:p>
    <w:p w:rsidR="00300522" w:rsidRPr="003F329B" w:rsidRDefault="00300522" w:rsidP="00300522">
      <w:pPr>
        <w:pStyle w:val="subsection"/>
      </w:pPr>
      <w:r w:rsidRPr="003F329B">
        <w:tab/>
        <w:t>(4)</w:t>
      </w:r>
      <w:r w:rsidRPr="003F329B">
        <w:tab/>
        <w:t>This section has effect despite sections</w:t>
      </w:r>
      <w:r w:rsidR="003F329B">
        <w:t> </w:t>
      </w:r>
      <w:r w:rsidRPr="003F329B">
        <w:t>27</w:t>
      </w:r>
      <w:r w:rsidR="003F329B">
        <w:noBreakHyphen/>
      </w:r>
      <w:r w:rsidRPr="003F329B">
        <w:t>5, 27</w:t>
      </w:r>
      <w:r w:rsidR="003F329B">
        <w:noBreakHyphen/>
      </w:r>
      <w:r w:rsidRPr="003F329B">
        <w:t>10 and 27</w:t>
      </w:r>
      <w:r w:rsidR="003F329B">
        <w:noBreakHyphen/>
      </w:r>
      <w:r w:rsidRPr="003F329B">
        <w:t>30 (which are about tax periods).</w:t>
      </w:r>
    </w:p>
    <w:p w:rsidR="00300522" w:rsidRPr="003F329B" w:rsidRDefault="00300522" w:rsidP="00300522">
      <w:pPr>
        <w:pStyle w:val="ActHead5"/>
      </w:pPr>
      <w:bookmarkStart w:id="915" w:name="_Toc416266476"/>
      <w:r w:rsidRPr="00AE4251">
        <w:rPr>
          <w:rStyle w:val="CharSectno"/>
        </w:rPr>
        <w:t>151</w:t>
      </w:r>
      <w:r w:rsidR="003F329B" w:rsidRPr="00AE4251">
        <w:rPr>
          <w:rStyle w:val="CharSectno"/>
        </w:rPr>
        <w:noBreakHyphen/>
      </w:r>
      <w:r w:rsidRPr="00AE4251">
        <w:rPr>
          <w:rStyle w:val="CharSectno"/>
        </w:rPr>
        <w:t>45</w:t>
      </w:r>
      <w:r w:rsidRPr="003F329B">
        <w:t xml:space="preserve">  When GST returns for annual tax periods must be given</w:t>
      </w:r>
      <w:bookmarkEnd w:id="915"/>
    </w:p>
    <w:p w:rsidR="00300522" w:rsidRPr="003F329B" w:rsidRDefault="00300522" w:rsidP="00300522">
      <w:pPr>
        <w:pStyle w:val="subsection"/>
      </w:pPr>
      <w:r w:rsidRPr="003F329B">
        <w:tab/>
        <w:t>(1)</w:t>
      </w:r>
      <w:r w:rsidRPr="003F329B">
        <w:tab/>
        <w:t xml:space="preserve">You must give your </w:t>
      </w:r>
      <w:r w:rsidR="003F329B" w:rsidRPr="003F329B">
        <w:rPr>
          <w:position w:val="6"/>
          <w:sz w:val="16"/>
          <w:szCs w:val="16"/>
        </w:rPr>
        <w:t>*</w:t>
      </w:r>
      <w:r w:rsidRPr="003F329B">
        <w:t xml:space="preserve">GST return for an </w:t>
      </w:r>
      <w:r w:rsidR="003F329B" w:rsidRPr="003F329B">
        <w:rPr>
          <w:position w:val="6"/>
          <w:sz w:val="16"/>
        </w:rPr>
        <w:t>*</w:t>
      </w:r>
      <w:r w:rsidRPr="003F329B">
        <w:t>annual tax period to the Commissioner:</w:t>
      </w:r>
    </w:p>
    <w:p w:rsidR="00300522" w:rsidRPr="003F329B" w:rsidRDefault="00300522" w:rsidP="00300522">
      <w:pPr>
        <w:pStyle w:val="paragraph"/>
      </w:pPr>
      <w:r w:rsidRPr="003F329B">
        <w:tab/>
        <w:t>(a)</w:t>
      </w:r>
      <w:r w:rsidRPr="003F329B">
        <w:tab/>
        <w:t>if you are required under section</w:t>
      </w:r>
      <w:r w:rsidR="003F329B">
        <w:t> </w:t>
      </w:r>
      <w:r w:rsidRPr="003F329B">
        <w:t xml:space="preserve">161 of the </w:t>
      </w:r>
      <w:r w:rsidR="003F329B" w:rsidRPr="003F329B">
        <w:rPr>
          <w:position w:val="6"/>
          <w:sz w:val="16"/>
          <w:szCs w:val="16"/>
        </w:rPr>
        <w:t>*</w:t>
      </w:r>
      <w:r w:rsidRPr="003F329B">
        <w:t>ITAA 1936 to lodge a return in relation to a year of income corresponding to, or ending during, an annual tax period applying to you—within:</w:t>
      </w:r>
    </w:p>
    <w:p w:rsidR="00300522" w:rsidRPr="003F329B" w:rsidRDefault="00300522" w:rsidP="00300522">
      <w:pPr>
        <w:pStyle w:val="paragraphsub"/>
      </w:pPr>
      <w:r w:rsidRPr="003F329B">
        <w:tab/>
        <w:t>(i)</w:t>
      </w:r>
      <w:r w:rsidRPr="003F329B">
        <w:tab/>
        <w:t xml:space="preserve">the period, specified in the notice published in the </w:t>
      </w:r>
      <w:r w:rsidRPr="003F329B">
        <w:rPr>
          <w:i/>
          <w:iCs/>
        </w:rPr>
        <w:t>Gazette</w:t>
      </w:r>
      <w:r w:rsidRPr="003F329B">
        <w:t xml:space="preserve"> under that section, for you to lodge as required under that section; or</w:t>
      </w:r>
    </w:p>
    <w:p w:rsidR="00300522" w:rsidRPr="003F329B" w:rsidRDefault="00300522" w:rsidP="00300522">
      <w:pPr>
        <w:pStyle w:val="paragraphsub"/>
      </w:pPr>
      <w:r w:rsidRPr="003F329B">
        <w:tab/>
        <w:t>(ii)</w:t>
      </w:r>
      <w:r w:rsidRPr="003F329B">
        <w:tab/>
        <w:t>such further time as the Commissioner has permitted for you to lodge as required under that section; or</w:t>
      </w:r>
    </w:p>
    <w:p w:rsidR="00300522" w:rsidRPr="003F329B" w:rsidRDefault="00300522" w:rsidP="00300522">
      <w:pPr>
        <w:pStyle w:val="paragraph"/>
      </w:pPr>
      <w:r w:rsidRPr="003F329B">
        <w:tab/>
        <w:t>(b)</w:t>
      </w:r>
      <w:r w:rsidRPr="003F329B">
        <w:tab/>
        <w:t xml:space="preserve">if </w:t>
      </w:r>
      <w:r w:rsidR="003F329B">
        <w:t>paragraph (</w:t>
      </w:r>
      <w:r w:rsidRPr="003F329B">
        <w:t>a) does not apply—on or before the 28</w:t>
      </w:r>
      <w:r w:rsidR="003F329B">
        <w:t> </w:t>
      </w:r>
      <w:r w:rsidRPr="003F329B">
        <w:t>February following the end of the annual tax period.</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allows the Commissioner to defer the time for giving the GST return.</w:t>
      </w:r>
    </w:p>
    <w:p w:rsidR="00300522" w:rsidRPr="003F329B" w:rsidRDefault="00300522" w:rsidP="00300522">
      <w:pPr>
        <w:pStyle w:val="subsection"/>
      </w:pPr>
      <w:r w:rsidRPr="003F329B">
        <w:tab/>
        <w:t>(2)</w:t>
      </w:r>
      <w:r w:rsidRPr="003F329B">
        <w:tab/>
        <w:t>This section has effect despite sections</w:t>
      </w:r>
      <w:r w:rsidR="003F329B">
        <w:t> </w:t>
      </w:r>
      <w:r w:rsidRPr="003F329B">
        <w:t>31</w:t>
      </w:r>
      <w:r w:rsidR="003F329B">
        <w:noBreakHyphen/>
      </w:r>
      <w:r w:rsidRPr="003F329B">
        <w:t>8 and 31</w:t>
      </w:r>
      <w:r w:rsidR="003F329B">
        <w:noBreakHyphen/>
      </w:r>
      <w:r w:rsidRPr="003F329B">
        <w:t>10 (which are about when GST returns must be given).</w:t>
      </w:r>
    </w:p>
    <w:p w:rsidR="00236DBD" w:rsidRPr="003F329B" w:rsidRDefault="00236DBD" w:rsidP="00236DBD">
      <w:pPr>
        <w:pStyle w:val="ActHead5"/>
      </w:pPr>
      <w:bookmarkStart w:id="916" w:name="_Toc416266477"/>
      <w:r w:rsidRPr="00AE4251">
        <w:rPr>
          <w:rStyle w:val="CharSectno"/>
        </w:rPr>
        <w:t>151</w:t>
      </w:r>
      <w:r w:rsidR="003F329B" w:rsidRPr="00AE4251">
        <w:rPr>
          <w:rStyle w:val="CharSectno"/>
        </w:rPr>
        <w:noBreakHyphen/>
      </w:r>
      <w:r w:rsidRPr="00AE4251">
        <w:rPr>
          <w:rStyle w:val="CharSectno"/>
        </w:rPr>
        <w:t>50</w:t>
      </w:r>
      <w:r w:rsidRPr="003F329B">
        <w:t xml:space="preserve">  When payments of assessed net amounts for annual tax periods must be made</w:t>
      </w:r>
      <w:bookmarkEnd w:id="916"/>
    </w:p>
    <w:p w:rsidR="00300522" w:rsidRPr="003F329B" w:rsidRDefault="00300522" w:rsidP="00300522">
      <w:pPr>
        <w:pStyle w:val="subsection"/>
      </w:pPr>
      <w:r w:rsidRPr="003F329B">
        <w:tab/>
        <w:t>(1)</w:t>
      </w:r>
      <w:r w:rsidRPr="003F329B">
        <w:tab/>
        <w:t xml:space="preserve">If the </w:t>
      </w:r>
      <w:r w:rsidR="003F329B" w:rsidRPr="003F329B">
        <w:rPr>
          <w:position w:val="6"/>
          <w:sz w:val="16"/>
        </w:rPr>
        <w:t>*</w:t>
      </w:r>
      <w:r w:rsidR="002C29E8" w:rsidRPr="003F329B">
        <w:t>assessed net amount for</w:t>
      </w:r>
      <w:r w:rsidRPr="003F329B">
        <w:t xml:space="preserve"> an </w:t>
      </w:r>
      <w:r w:rsidR="003F329B" w:rsidRPr="003F329B">
        <w:rPr>
          <w:position w:val="6"/>
          <w:sz w:val="16"/>
          <w:szCs w:val="16"/>
        </w:rPr>
        <w:t>*</w:t>
      </w:r>
      <w:r w:rsidRPr="003F329B">
        <w:t xml:space="preserve">annual tax period applying to you is greater than zero, you must pay the </w:t>
      </w:r>
      <w:r w:rsidR="005B1841" w:rsidRPr="003F329B">
        <w:t>assessed net amount to</w:t>
      </w:r>
      <w:r w:rsidRPr="003F329B">
        <w:t xml:space="preserve"> the Commissioner on or before the day on which, under section</w:t>
      </w:r>
      <w:r w:rsidR="003F329B">
        <w:t> </w:t>
      </w:r>
      <w:r w:rsidRPr="003F329B">
        <w:t>151</w:t>
      </w:r>
      <w:r w:rsidR="003F329B">
        <w:noBreakHyphen/>
      </w:r>
      <w:r w:rsidRPr="003F329B">
        <w:t xml:space="preserve">45, you are required to give to the Commissioner your </w:t>
      </w:r>
      <w:r w:rsidR="003F329B" w:rsidRPr="003F329B">
        <w:rPr>
          <w:position w:val="6"/>
          <w:sz w:val="16"/>
          <w:szCs w:val="16"/>
        </w:rPr>
        <w:t>*</w:t>
      </w:r>
      <w:r w:rsidRPr="003F329B">
        <w:t>GST return for the annual tax period.</w:t>
      </w:r>
    </w:p>
    <w:p w:rsidR="00300522" w:rsidRPr="003F329B" w:rsidRDefault="00300522" w:rsidP="00300522">
      <w:pPr>
        <w:pStyle w:val="subsection"/>
      </w:pPr>
      <w:r w:rsidRPr="003F329B">
        <w:tab/>
        <w:t>(2)</w:t>
      </w:r>
      <w:r w:rsidRPr="003F329B">
        <w:tab/>
        <w:t>This section has effect despite section</w:t>
      </w:r>
      <w:r w:rsidR="003F329B">
        <w:t> </w:t>
      </w:r>
      <w:r w:rsidRPr="003F329B">
        <w:t>33</w:t>
      </w:r>
      <w:r w:rsidR="003F329B">
        <w:noBreakHyphen/>
      </w:r>
      <w:r w:rsidRPr="003F329B">
        <w:t xml:space="preserve">5 (which is about when payments of </w:t>
      </w:r>
      <w:r w:rsidR="007116C5" w:rsidRPr="003F329B">
        <w:t>assessed net amounts</w:t>
      </w:r>
      <w:r w:rsidRPr="003F329B">
        <w:t xml:space="preserve"> must be made).</w:t>
      </w:r>
    </w:p>
    <w:p w:rsidR="00300522" w:rsidRPr="003F329B" w:rsidRDefault="00300522" w:rsidP="00300522">
      <w:pPr>
        <w:pStyle w:val="ActHead5"/>
      </w:pPr>
      <w:bookmarkStart w:id="917" w:name="_Toc416266478"/>
      <w:r w:rsidRPr="00AE4251">
        <w:rPr>
          <w:rStyle w:val="CharSectno"/>
        </w:rPr>
        <w:t>151</w:t>
      </w:r>
      <w:r w:rsidR="003F329B" w:rsidRPr="00AE4251">
        <w:rPr>
          <w:rStyle w:val="CharSectno"/>
        </w:rPr>
        <w:noBreakHyphen/>
      </w:r>
      <w:r w:rsidRPr="00AE4251">
        <w:rPr>
          <w:rStyle w:val="CharSectno"/>
        </w:rPr>
        <w:t>55</w:t>
      </w:r>
      <w:r w:rsidRPr="003F329B">
        <w:t xml:space="preserve">  An entity’s concluding annual tax period</w:t>
      </w:r>
      <w:bookmarkEnd w:id="917"/>
    </w:p>
    <w:p w:rsidR="00300522" w:rsidRPr="003F329B" w:rsidRDefault="00300522" w:rsidP="00300522">
      <w:pPr>
        <w:pStyle w:val="subsection"/>
      </w:pPr>
      <w:r w:rsidRPr="003F329B">
        <w:tab/>
        <w:t>(1)</w:t>
      </w:r>
      <w:r w:rsidRPr="003F329B">
        <w:tab/>
        <w:t>If any of the following occurs:</w:t>
      </w:r>
    </w:p>
    <w:p w:rsidR="00300522" w:rsidRPr="003F329B" w:rsidRDefault="00300522" w:rsidP="00300522">
      <w:pPr>
        <w:pStyle w:val="paragraph"/>
      </w:pPr>
      <w:r w:rsidRPr="003F329B">
        <w:tab/>
        <w:t>(a)</w:t>
      </w:r>
      <w:r w:rsidRPr="003F329B">
        <w:tab/>
        <w:t>an entity who is an individual dies;</w:t>
      </w:r>
    </w:p>
    <w:p w:rsidR="00300522" w:rsidRPr="003F329B" w:rsidRDefault="00300522" w:rsidP="00300522">
      <w:pPr>
        <w:pStyle w:val="paragraph"/>
      </w:pPr>
      <w:r w:rsidRPr="003F329B">
        <w:tab/>
        <w:t>(b)</w:t>
      </w:r>
      <w:r w:rsidRPr="003F329B">
        <w:tab/>
        <w:t xml:space="preserve">an entity ceases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w:t>
      </w:r>
    </w:p>
    <w:p w:rsidR="00300522" w:rsidRPr="003F329B" w:rsidRDefault="00300522" w:rsidP="00300522">
      <w:pPr>
        <w:pStyle w:val="paragraph"/>
      </w:pPr>
      <w:r w:rsidRPr="003F329B">
        <w:tab/>
        <w:t>(c)</w:t>
      </w:r>
      <w:r w:rsidRPr="003F329B">
        <w:tab/>
        <w:t xml:space="preserve">an entity’s </w:t>
      </w:r>
      <w:r w:rsidR="003F329B" w:rsidRPr="003F329B">
        <w:rPr>
          <w:position w:val="6"/>
          <w:sz w:val="16"/>
          <w:szCs w:val="16"/>
        </w:rPr>
        <w:t>*</w:t>
      </w:r>
      <w:r w:rsidRPr="003F329B">
        <w:t>registration is cancelled;</w:t>
      </w:r>
    </w:p>
    <w:p w:rsidR="00300522" w:rsidRPr="003F329B" w:rsidRDefault="00300522" w:rsidP="00300522">
      <w:pPr>
        <w:pStyle w:val="subsection2"/>
      </w:pPr>
      <w:r w:rsidRPr="003F329B">
        <w:t xml:space="preserve">during an </w:t>
      </w:r>
      <w:r w:rsidR="003F329B" w:rsidRPr="003F329B">
        <w:rPr>
          <w:position w:val="6"/>
          <w:sz w:val="16"/>
          <w:szCs w:val="16"/>
        </w:rPr>
        <w:t>*</w:t>
      </w:r>
      <w:r w:rsidRPr="003F329B">
        <w:t>annual tax period applying to the entity, the annual tax period is not affected by the death, cessation or cancellation.</w:t>
      </w:r>
    </w:p>
    <w:p w:rsidR="00300522" w:rsidRPr="003F329B" w:rsidRDefault="00300522" w:rsidP="00300522">
      <w:pPr>
        <w:pStyle w:val="subsection"/>
      </w:pPr>
      <w:r w:rsidRPr="003F329B">
        <w:tab/>
        <w:t>(2)</w:t>
      </w:r>
      <w:r w:rsidRPr="003F329B">
        <w:tab/>
        <w:t>This section has effect despite section</w:t>
      </w:r>
      <w:r w:rsidR="003F329B">
        <w:t> </w:t>
      </w:r>
      <w:r w:rsidRPr="003F329B">
        <w:t>27</w:t>
      </w:r>
      <w:r w:rsidR="003F329B">
        <w:noBreakHyphen/>
      </w:r>
      <w:r w:rsidRPr="003F329B">
        <w:t>40 (which is about an entity’s concluding tax period).</w:t>
      </w:r>
    </w:p>
    <w:p w:rsidR="00DE6BE3" w:rsidRPr="003F329B" w:rsidRDefault="00DE6BE3" w:rsidP="00DE6BE3">
      <w:pPr>
        <w:pStyle w:val="subsection"/>
      </w:pPr>
      <w:r w:rsidRPr="003F329B">
        <w:tab/>
        <w:t>(3)</w:t>
      </w:r>
      <w:r w:rsidRPr="003F329B">
        <w:tab/>
        <w:t>However, this section does not affect the application of:</w:t>
      </w:r>
    </w:p>
    <w:p w:rsidR="00DE6BE3" w:rsidRPr="003F329B" w:rsidRDefault="00DE6BE3" w:rsidP="00DE6BE3">
      <w:pPr>
        <w:pStyle w:val="paragraph"/>
      </w:pPr>
      <w:r w:rsidRPr="003F329B">
        <w:tab/>
        <w:t>(a)</w:t>
      </w:r>
      <w:r w:rsidRPr="003F329B">
        <w:tab/>
        <w:t>section</w:t>
      </w:r>
      <w:r w:rsidR="003F329B">
        <w:t> </w:t>
      </w:r>
      <w:r w:rsidRPr="003F329B">
        <w:t>27</w:t>
      </w:r>
      <w:r w:rsidR="003F329B">
        <w:noBreakHyphen/>
      </w:r>
      <w:r w:rsidRPr="003F329B">
        <w:t>39; or</w:t>
      </w:r>
    </w:p>
    <w:p w:rsidR="00DE6BE3" w:rsidRPr="003F329B" w:rsidRDefault="00DE6BE3" w:rsidP="00DE6BE3">
      <w:pPr>
        <w:pStyle w:val="paragraph"/>
      </w:pPr>
      <w:r w:rsidRPr="003F329B">
        <w:tab/>
        <w:t>(b)</w:t>
      </w:r>
      <w:r w:rsidRPr="003F329B">
        <w:tab/>
        <w:t>if an entity for any reason ceases to exist—section</w:t>
      </w:r>
      <w:r w:rsidR="003F329B">
        <w:t> </w:t>
      </w:r>
      <w:r w:rsidRPr="003F329B">
        <w:t>27</w:t>
      </w:r>
      <w:r w:rsidR="003F329B">
        <w:noBreakHyphen/>
      </w:r>
      <w:r w:rsidRPr="003F329B">
        <w:t>40.</w:t>
      </w:r>
    </w:p>
    <w:p w:rsidR="00DE6BE3" w:rsidRPr="003F329B" w:rsidRDefault="00DE6BE3" w:rsidP="00DE6BE3">
      <w:pPr>
        <w:pStyle w:val="ActHead5"/>
      </w:pPr>
      <w:bookmarkStart w:id="918" w:name="_Toc416266479"/>
      <w:r w:rsidRPr="00AE4251">
        <w:rPr>
          <w:rStyle w:val="CharSectno"/>
        </w:rPr>
        <w:t>151</w:t>
      </w:r>
      <w:r w:rsidR="003F329B" w:rsidRPr="00AE4251">
        <w:rPr>
          <w:rStyle w:val="CharSectno"/>
        </w:rPr>
        <w:noBreakHyphen/>
      </w:r>
      <w:r w:rsidRPr="00AE4251">
        <w:rPr>
          <w:rStyle w:val="CharSectno"/>
        </w:rPr>
        <w:t>60</w:t>
      </w:r>
      <w:r w:rsidRPr="003F329B">
        <w:t xml:space="preserve">  The effect of incapacitation or cessation</w:t>
      </w:r>
      <w:bookmarkEnd w:id="918"/>
    </w:p>
    <w:p w:rsidR="00DE6BE3" w:rsidRPr="003F329B" w:rsidRDefault="00DE6BE3" w:rsidP="00DE6BE3">
      <w:pPr>
        <w:pStyle w:val="subsection"/>
      </w:pPr>
      <w:r w:rsidRPr="003F329B">
        <w:tab/>
        <w:t>(1)</w:t>
      </w:r>
      <w:r w:rsidRPr="003F329B">
        <w:tab/>
        <w:t xml:space="preserve">If an entity becomes an </w:t>
      </w:r>
      <w:r w:rsidR="003F329B" w:rsidRPr="003F329B">
        <w:rPr>
          <w:position w:val="6"/>
          <w:sz w:val="16"/>
        </w:rPr>
        <w:t>*</w:t>
      </w:r>
      <w:r w:rsidRPr="003F329B">
        <w:t xml:space="preserve">incapacitated entity, or the entity for any reason ceases to exist, the entity must give the </w:t>
      </w:r>
      <w:r w:rsidR="003F329B" w:rsidRPr="003F329B">
        <w:rPr>
          <w:position w:val="6"/>
          <w:sz w:val="16"/>
        </w:rPr>
        <w:t>*</w:t>
      </w:r>
      <w:r w:rsidRPr="003F329B">
        <w:t xml:space="preserve">GST return, for the </w:t>
      </w:r>
      <w:r w:rsidR="003F329B" w:rsidRPr="003F329B">
        <w:rPr>
          <w:position w:val="6"/>
          <w:sz w:val="16"/>
        </w:rPr>
        <w:t>*</w:t>
      </w:r>
      <w:r w:rsidRPr="003F329B">
        <w:t>annual tax period that ends as a result, to the Commissioner:</w:t>
      </w:r>
    </w:p>
    <w:p w:rsidR="00DE6BE3" w:rsidRPr="003F329B" w:rsidRDefault="00DE6BE3" w:rsidP="00DE6BE3">
      <w:pPr>
        <w:pStyle w:val="paragraph"/>
      </w:pPr>
      <w:r w:rsidRPr="003F329B">
        <w:tab/>
        <w:t>(a)</w:t>
      </w:r>
      <w:r w:rsidRPr="003F329B">
        <w:tab/>
        <w:t>on or before the 21st day of the month following the end of the annual tax period; or</w:t>
      </w:r>
    </w:p>
    <w:p w:rsidR="00DE6BE3" w:rsidRPr="003F329B" w:rsidRDefault="00DE6BE3" w:rsidP="00DE6BE3">
      <w:pPr>
        <w:pStyle w:val="paragraph"/>
      </w:pPr>
      <w:r w:rsidRPr="003F329B">
        <w:tab/>
        <w:t>(b)</w:t>
      </w:r>
      <w:r w:rsidRPr="003F329B">
        <w:tab/>
        <w:t>within such further period as the Commissioner allows.</w:t>
      </w:r>
    </w:p>
    <w:p w:rsidR="00300522" w:rsidRPr="003F329B" w:rsidRDefault="00300522" w:rsidP="00554C0F">
      <w:pPr>
        <w:pStyle w:val="subsection"/>
        <w:keepNext/>
        <w:keepLines/>
      </w:pPr>
      <w:r w:rsidRPr="003F329B">
        <w:tab/>
        <w:t>(2)</w:t>
      </w:r>
      <w:r w:rsidRPr="003F329B">
        <w:tab/>
        <w:t xml:space="preserve">If the </w:t>
      </w:r>
      <w:r w:rsidR="003F329B" w:rsidRPr="003F329B">
        <w:rPr>
          <w:position w:val="6"/>
          <w:sz w:val="16"/>
        </w:rPr>
        <w:t>*</w:t>
      </w:r>
      <w:r w:rsidR="00BE2B53" w:rsidRPr="003F329B">
        <w:t>assessed net amount for</w:t>
      </w:r>
      <w:r w:rsidRPr="003F329B">
        <w:t xml:space="preserve"> the </w:t>
      </w:r>
      <w:r w:rsidR="003F329B" w:rsidRPr="003F329B">
        <w:rPr>
          <w:position w:val="6"/>
          <w:sz w:val="16"/>
          <w:szCs w:val="16"/>
        </w:rPr>
        <w:t>*</w:t>
      </w:r>
      <w:r w:rsidRPr="003F329B">
        <w:t xml:space="preserve">annual tax period is greater than zero, the entity must pay the </w:t>
      </w:r>
      <w:r w:rsidR="007F7DB6" w:rsidRPr="003F329B">
        <w:t>assessed net amount to</w:t>
      </w:r>
      <w:r w:rsidRPr="003F329B">
        <w:t xml:space="preserve"> the Commissioner on or before the 21st day of the month following the end of the annual tax period.</w:t>
      </w:r>
    </w:p>
    <w:p w:rsidR="00300522" w:rsidRPr="003F329B" w:rsidRDefault="00300522" w:rsidP="00300522">
      <w:pPr>
        <w:pStyle w:val="subsection"/>
      </w:pPr>
      <w:r w:rsidRPr="003F329B">
        <w:tab/>
        <w:t>(3)</w:t>
      </w:r>
      <w:r w:rsidRPr="003F329B">
        <w:tab/>
        <w:t>This section has effect despite sections</w:t>
      </w:r>
      <w:r w:rsidR="003F329B">
        <w:t> </w:t>
      </w:r>
      <w:r w:rsidRPr="003F329B">
        <w:t>151</w:t>
      </w:r>
      <w:r w:rsidR="003F329B">
        <w:noBreakHyphen/>
      </w:r>
      <w:r w:rsidRPr="003F329B">
        <w:t>45 (which is about when GST returns for annual tax periods must be given) and 151</w:t>
      </w:r>
      <w:r w:rsidR="003F329B">
        <w:noBreakHyphen/>
      </w:r>
      <w:r w:rsidRPr="003F329B">
        <w:t xml:space="preserve">50 (which is about when payments of </w:t>
      </w:r>
      <w:r w:rsidR="002A1F54" w:rsidRPr="003F329B">
        <w:t>assessed net amounts</w:t>
      </w:r>
      <w:r w:rsidRPr="003F329B">
        <w:t xml:space="preserve"> for annual tax periods must be made).</w:t>
      </w:r>
    </w:p>
    <w:p w:rsidR="000A2A63" w:rsidRPr="003F329B" w:rsidRDefault="000A2A63" w:rsidP="00A36DB5">
      <w:pPr>
        <w:pStyle w:val="ActHead3"/>
        <w:pageBreakBefore/>
      </w:pPr>
      <w:bookmarkStart w:id="919" w:name="_Toc416266480"/>
      <w:r w:rsidRPr="00AE4251">
        <w:rPr>
          <w:rStyle w:val="CharDivNo"/>
        </w:rPr>
        <w:t>Division</w:t>
      </w:r>
      <w:r w:rsidR="003F329B" w:rsidRPr="00AE4251">
        <w:rPr>
          <w:rStyle w:val="CharDivNo"/>
        </w:rPr>
        <w:t> </w:t>
      </w:r>
      <w:r w:rsidRPr="00AE4251">
        <w:rPr>
          <w:rStyle w:val="CharDivNo"/>
        </w:rPr>
        <w:t>153</w:t>
      </w:r>
      <w:r w:rsidRPr="003F329B">
        <w:t>—</w:t>
      </w:r>
      <w:r w:rsidRPr="00AE4251">
        <w:rPr>
          <w:rStyle w:val="CharDivText"/>
        </w:rPr>
        <w:t>Agents etc. and insurance brokers</w:t>
      </w:r>
      <w:bookmarkEnd w:id="919"/>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153</w:t>
      </w:r>
      <w:r w:rsidR="003F329B">
        <w:noBreakHyphen/>
      </w:r>
      <w:r w:rsidRPr="003F329B">
        <w:t>A</w:t>
      </w:r>
      <w:r w:rsidRPr="003F329B">
        <w:tab/>
        <w:t>General</w:t>
      </w:r>
    </w:p>
    <w:p w:rsidR="00300522" w:rsidRPr="003F329B" w:rsidRDefault="00300522" w:rsidP="00300522">
      <w:pPr>
        <w:pStyle w:val="TofSectsSubdiv"/>
      </w:pPr>
      <w:r w:rsidRPr="003F329B">
        <w:t>153</w:t>
      </w:r>
      <w:r w:rsidR="003F329B">
        <w:noBreakHyphen/>
      </w:r>
      <w:r w:rsidRPr="003F329B">
        <w:t>B</w:t>
      </w:r>
      <w:r w:rsidRPr="003F329B">
        <w:tab/>
        <w:t xml:space="preserve">Principals and </w:t>
      </w:r>
      <w:r w:rsidR="00833170" w:rsidRPr="003F329B">
        <w:t>intermediaries</w:t>
      </w:r>
      <w:r w:rsidRPr="003F329B">
        <w:t xml:space="preserve"> as separate suppliers or acquirers</w:t>
      </w:r>
    </w:p>
    <w:p w:rsidR="00300522" w:rsidRPr="003F329B" w:rsidRDefault="00300522" w:rsidP="00300522">
      <w:pPr>
        <w:pStyle w:val="ActHead5"/>
      </w:pPr>
      <w:bookmarkStart w:id="920" w:name="_Toc416266481"/>
      <w:r w:rsidRPr="00AE4251">
        <w:rPr>
          <w:rStyle w:val="CharSectno"/>
        </w:rPr>
        <w:t>153</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20"/>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3F329B">
        <w:t xml:space="preserve">acquisition made through, or facilitated by, an entity on your behalf </w:t>
      </w:r>
      <w:r w:rsidRPr="003F329B">
        <w:t>to be treated as 2 separate supplies or acquisitions.</w:t>
      </w:r>
    </w:p>
    <w:p w:rsidR="00300522" w:rsidRPr="003F329B" w:rsidRDefault="00300522" w:rsidP="00300522">
      <w:pPr>
        <w:pStyle w:val="ActHead4"/>
      </w:pPr>
      <w:bookmarkStart w:id="921" w:name="_Toc416266482"/>
      <w:r w:rsidRPr="00AE4251">
        <w:rPr>
          <w:rStyle w:val="CharSubdNo"/>
        </w:rPr>
        <w:t>Subdivision</w:t>
      </w:r>
      <w:r w:rsidR="003F329B" w:rsidRPr="00AE4251">
        <w:rPr>
          <w:rStyle w:val="CharSubdNo"/>
        </w:rPr>
        <w:t> </w:t>
      </w:r>
      <w:r w:rsidRPr="00AE4251">
        <w:rPr>
          <w:rStyle w:val="CharSubdNo"/>
        </w:rPr>
        <w:t>153</w:t>
      </w:r>
      <w:r w:rsidR="003F329B" w:rsidRPr="00AE4251">
        <w:rPr>
          <w:rStyle w:val="CharSubdNo"/>
        </w:rPr>
        <w:noBreakHyphen/>
      </w:r>
      <w:r w:rsidRPr="00AE4251">
        <w:rPr>
          <w:rStyle w:val="CharSubdNo"/>
        </w:rPr>
        <w:t>A</w:t>
      </w:r>
      <w:r w:rsidRPr="003F329B">
        <w:t>—</w:t>
      </w:r>
      <w:r w:rsidRPr="00AE4251">
        <w:rPr>
          <w:rStyle w:val="CharSubdText"/>
        </w:rPr>
        <w:t>General</w:t>
      </w:r>
      <w:bookmarkEnd w:id="921"/>
    </w:p>
    <w:p w:rsidR="00300522" w:rsidRPr="003F329B" w:rsidRDefault="00300522" w:rsidP="00300522">
      <w:pPr>
        <w:pStyle w:val="ActHead5"/>
      </w:pPr>
      <w:bookmarkStart w:id="922" w:name="_Toc416266483"/>
      <w:r w:rsidRPr="00AE4251">
        <w:rPr>
          <w:rStyle w:val="CharSectno"/>
        </w:rPr>
        <w:t>153</w:t>
      </w:r>
      <w:r w:rsidR="003F329B" w:rsidRPr="00AE4251">
        <w:rPr>
          <w:rStyle w:val="CharSectno"/>
        </w:rPr>
        <w:noBreakHyphen/>
      </w:r>
      <w:r w:rsidRPr="00AE4251">
        <w:rPr>
          <w:rStyle w:val="CharSectno"/>
        </w:rPr>
        <w:t>5</w:t>
      </w:r>
      <w:r w:rsidRPr="003F329B">
        <w:t xml:space="preserve">  Attributing the input tax credits for your creditable acquisitions</w:t>
      </w:r>
      <w:bookmarkEnd w:id="922"/>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entitled to the input tax credit for a </w:t>
      </w:r>
      <w:r w:rsidR="003F329B" w:rsidRPr="003F329B">
        <w:rPr>
          <w:position w:val="6"/>
          <w:sz w:val="16"/>
          <w:szCs w:val="16"/>
        </w:rPr>
        <w:t>*</w:t>
      </w:r>
      <w:r w:rsidRPr="003F329B">
        <w:t>creditable acquisition made through an agent; and</w:t>
      </w:r>
    </w:p>
    <w:p w:rsidR="00300522" w:rsidRPr="003F329B" w:rsidRDefault="00300522" w:rsidP="00300522">
      <w:pPr>
        <w:pStyle w:val="paragraph"/>
      </w:pPr>
      <w:r w:rsidRPr="003F329B">
        <w:tab/>
        <w:t>(b)</w:t>
      </w:r>
      <w:r w:rsidRPr="003F329B">
        <w:tab/>
        <w:t xml:space="preserve">neither you nor your agent holds a </w:t>
      </w:r>
      <w:r w:rsidR="003F329B" w:rsidRPr="003F329B">
        <w:rPr>
          <w:position w:val="6"/>
          <w:sz w:val="16"/>
          <w:szCs w:val="16"/>
        </w:rPr>
        <w:t>*</w:t>
      </w:r>
      <w:r w:rsidRPr="003F329B">
        <w:t xml:space="preserve">tax invoice for the acquisition when you give to the Commissioner a </w:t>
      </w:r>
      <w:r w:rsidR="003F329B" w:rsidRPr="003F329B">
        <w:rPr>
          <w:position w:val="6"/>
          <w:sz w:val="16"/>
          <w:szCs w:val="16"/>
        </w:rPr>
        <w:t>*</w:t>
      </w:r>
      <w:r w:rsidRPr="003F329B">
        <w:t>GST return for the tax period to which the input tax credit on the acquisition would otherwise be attributable;</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input tax credit (including any part of the input tax credit) is not attributable to that tax period; and</w:t>
      </w:r>
    </w:p>
    <w:p w:rsidR="00300522" w:rsidRPr="003F329B" w:rsidRDefault="00300522" w:rsidP="00300522">
      <w:pPr>
        <w:pStyle w:val="paragraph"/>
      </w:pPr>
      <w:r w:rsidRPr="003F329B">
        <w:tab/>
        <w:t>(d)</w:t>
      </w:r>
      <w:r w:rsidRPr="003F329B">
        <w:tab/>
        <w:t>the input tax credit (or the part of the input tax credit) is attributable to the first tax period for which you give to the Commissioner a GST return at a time when you or your agent holds that tax invoice.</w:t>
      </w:r>
    </w:p>
    <w:p w:rsidR="00300522" w:rsidRPr="003F329B" w:rsidRDefault="00300522" w:rsidP="00300522">
      <w:pPr>
        <w:pStyle w:val="subsection"/>
      </w:pPr>
      <w:r w:rsidRPr="003F329B">
        <w:tab/>
        <w:t>(2)</w:t>
      </w:r>
      <w:r w:rsidRPr="003F329B">
        <w:tab/>
        <w:t>This section has effect despite subsection</w:t>
      </w:r>
      <w:r w:rsidR="003F329B">
        <w:t> </w:t>
      </w:r>
      <w:r w:rsidRPr="003F329B">
        <w:t>29</w:t>
      </w:r>
      <w:r w:rsidR="003F329B">
        <w:noBreakHyphen/>
      </w:r>
      <w:r w:rsidRPr="003F329B">
        <w:t>10(3</w:t>
      </w:r>
      <w:r w:rsidR="00A53099" w:rsidRPr="003F329B">
        <w:t>) (w</w:t>
      </w:r>
      <w:r w:rsidRPr="003F329B">
        <w:t>hich is about the requirement to hold a tax invoice).</w:t>
      </w:r>
    </w:p>
    <w:p w:rsidR="00300522" w:rsidRPr="003F329B" w:rsidRDefault="00300522" w:rsidP="00300522">
      <w:pPr>
        <w:pStyle w:val="ActHead5"/>
      </w:pPr>
      <w:bookmarkStart w:id="923" w:name="_Toc416266484"/>
      <w:r w:rsidRPr="00AE4251">
        <w:rPr>
          <w:rStyle w:val="CharSectno"/>
        </w:rPr>
        <w:t>153</w:t>
      </w:r>
      <w:r w:rsidR="003F329B" w:rsidRPr="00AE4251">
        <w:rPr>
          <w:rStyle w:val="CharSectno"/>
        </w:rPr>
        <w:noBreakHyphen/>
      </w:r>
      <w:r w:rsidRPr="00AE4251">
        <w:rPr>
          <w:rStyle w:val="CharSectno"/>
        </w:rPr>
        <w:t>10</w:t>
      </w:r>
      <w:r w:rsidRPr="003F329B">
        <w:t xml:space="preserve">  Attributing your adjustments</w:t>
      </w:r>
      <w:bookmarkEnd w:id="923"/>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decreasing adjustment relating to a supply made by you through an agent or made to you through an agent; and</w:t>
      </w:r>
    </w:p>
    <w:p w:rsidR="00300522" w:rsidRPr="003F329B" w:rsidRDefault="00300522" w:rsidP="00300522">
      <w:pPr>
        <w:pStyle w:val="paragraph"/>
      </w:pPr>
      <w:r w:rsidRPr="003F329B">
        <w:tab/>
        <w:t>(b)</w:t>
      </w:r>
      <w:r w:rsidRPr="003F329B">
        <w:tab/>
        <w:t xml:space="preserve">neither you nor your agent holds an </w:t>
      </w:r>
      <w:r w:rsidR="003F329B" w:rsidRPr="003F329B">
        <w:rPr>
          <w:position w:val="6"/>
          <w:sz w:val="16"/>
          <w:szCs w:val="16"/>
        </w:rPr>
        <w:t>*</w:t>
      </w:r>
      <w:r w:rsidRPr="003F329B">
        <w:t>adjustment note</w:t>
      </w:r>
      <w:r w:rsidR="00646DBE" w:rsidRPr="003F329B">
        <w:t xml:space="preserve"> or </w:t>
      </w:r>
      <w:r w:rsidR="003F329B" w:rsidRPr="003F329B">
        <w:rPr>
          <w:position w:val="6"/>
          <w:sz w:val="16"/>
        </w:rPr>
        <w:t>*</w:t>
      </w:r>
      <w:r w:rsidR="00646DBE" w:rsidRPr="003F329B">
        <w:t>third party adjustment note</w:t>
      </w:r>
      <w:r w:rsidRPr="003F329B">
        <w:t xml:space="preserve"> for the adjustment when you give to the Commissioner a </w:t>
      </w:r>
      <w:r w:rsidR="003F329B" w:rsidRPr="003F329B">
        <w:rPr>
          <w:position w:val="6"/>
          <w:sz w:val="16"/>
          <w:szCs w:val="16"/>
        </w:rPr>
        <w:t>*</w:t>
      </w:r>
      <w:r w:rsidRPr="003F329B">
        <w:t>GST return for the tax period to which the adjustment would otherwise be attributable;</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adjustment (including any part of the adjustment) is not attributable to that tax period; and</w:t>
      </w:r>
    </w:p>
    <w:p w:rsidR="00300522" w:rsidRPr="003F329B" w:rsidRDefault="00300522" w:rsidP="00300522">
      <w:pPr>
        <w:pStyle w:val="paragraph"/>
      </w:pPr>
      <w:r w:rsidRPr="003F329B">
        <w:tab/>
        <w:t>(d)</w:t>
      </w:r>
      <w:r w:rsidRPr="003F329B">
        <w:tab/>
        <w:t>the adjustment (or the part of the adjustment) is attributable to the first tax period for which you give to the Commissioner a GST return at a time when you or your agent holds that adjustment note</w:t>
      </w:r>
      <w:r w:rsidR="00646DBE" w:rsidRPr="003F329B">
        <w:t xml:space="preserve"> or third party adjustment note</w:t>
      </w:r>
      <w:r w:rsidRPr="003F329B">
        <w:t>.</w:t>
      </w:r>
    </w:p>
    <w:p w:rsidR="00646DBE" w:rsidRPr="003F329B" w:rsidRDefault="00646DBE" w:rsidP="00646DBE">
      <w:pPr>
        <w:pStyle w:val="subsection"/>
      </w:pPr>
      <w:r w:rsidRPr="003F329B">
        <w:tab/>
        <w:t>(2)</w:t>
      </w:r>
      <w:r w:rsidRPr="003F329B">
        <w:tab/>
        <w:t>This section has effect despite subsections</w:t>
      </w:r>
      <w:r w:rsidR="003F329B">
        <w:t> </w:t>
      </w:r>
      <w:r w:rsidRPr="003F329B">
        <w:t>29</w:t>
      </w:r>
      <w:r w:rsidR="003F329B">
        <w:noBreakHyphen/>
      </w:r>
      <w:r w:rsidRPr="003F329B">
        <w:t>20(3</w:t>
      </w:r>
      <w:r w:rsidR="00A53099" w:rsidRPr="003F329B">
        <w:t>) (w</w:t>
      </w:r>
      <w:r w:rsidRPr="003F329B">
        <w:t>hich is about the requirement to hold an adjustment note) and 134</w:t>
      </w:r>
      <w:r w:rsidR="003F329B">
        <w:noBreakHyphen/>
      </w:r>
      <w:r w:rsidRPr="003F329B">
        <w:t>15(1</w:t>
      </w:r>
      <w:r w:rsidR="00A53099" w:rsidRPr="003F329B">
        <w:t>) (w</w:t>
      </w:r>
      <w:r w:rsidRPr="003F329B">
        <w:t>hich is about the requirement to hold a third party adjustment note).</w:t>
      </w:r>
    </w:p>
    <w:p w:rsidR="00300522" w:rsidRPr="003F329B" w:rsidRDefault="00300522" w:rsidP="00300522">
      <w:pPr>
        <w:pStyle w:val="ActHead5"/>
      </w:pPr>
      <w:bookmarkStart w:id="924" w:name="_Toc416266485"/>
      <w:r w:rsidRPr="00AE4251">
        <w:rPr>
          <w:rStyle w:val="CharSectno"/>
        </w:rPr>
        <w:t>153</w:t>
      </w:r>
      <w:r w:rsidR="003F329B" w:rsidRPr="00AE4251">
        <w:rPr>
          <w:rStyle w:val="CharSectno"/>
        </w:rPr>
        <w:noBreakHyphen/>
      </w:r>
      <w:r w:rsidRPr="00AE4251">
        <w:rPr>
          <w:rStyle w:val="CharSectno"/>
        </w:rPr>
        <w:t>15</w:t>
      </w:r>
      <w:r w:rsidRPr="003F329B">
        <w:t xml:space="preserve">  Tax invoices</w:t>
      </w:r>
      <w:bookmarkEnd w:id="924"/>
    </w:p>
    <w:p w:rsidR="00300522" w:rsidRPr="003F329B" w:rsidRDefault="00300522" w:rsidP="00300522">
      <w:pPr>
        <w:pStyle w:val="subsection"/>
      </w:pPr>
      <w:r w:rsidRPr="003F329B">
        <w:tab/>
        <w:t>(1)</w:t>
      </w:r>
      <w:r w:rsidRPr="003F329B">
        <w:tab/>
        <w:t xml:space="preserve">If you make a </w:t>
      </w:r>
      <w:r w:rsidR="003F329B" w:rsidRPr="003F329B">
        <w:rPr>
          <w:position w:val="6"/>
          <w:sz w:val="16"/>
          <w:szCs w:val="16"/>
        </w:rPr>
        <w:t>*</w:t>
      </w:r>
      <w:r w:rsidRPr="003F329B">
        <w:t xml:space="preserve">taxable supply through an agent, an obligation to issue a </w:t>
      </w:r>
      <w:r w:rsidR="003F329B" w:rsidRPr="003F329B">
        <w:rPr>
          <w:position w:val="6"/>
          <w:sz w:val="16"/>
          <w:szCs w:val="16"/>
        </w:rPr>
        <w:t>*</w:t>
      </w:r>
      <w:r w:rsidRPr="003F329B">
        <w:t>tax invoice relating to the supply:</w:t>
      </w:r>
    </w:p>
    <w:p w:rsidR="00300522" w:rsidRPr="003F329B" w:rsidRDefault="00300522" w:rsidP="00300522">
      <w:pPr>
        <w:pStyle w:val="paragraph"/>
      </w:pPr>
      <w:r w:rsidRPr="003F329B">
        <w:tab/>
        <w:t>(a)</w:t>
      </w:r>
      <w:r w:rsidRPr="003F329B">
        <w:tab/>
        <w:t xml:space="preserve">arises whether the </w:t>
      </w:r>
      <w:r w:rsidR="003F329B" w:rsidRPr="003F329B">
        <w:rPr>
          <w:position w:val="6"/>
          <w:sz w:val="16"/>
          <w:szCs w:val="16"/>
        </w:rPr>
        <w:t>*</w:t>
      </w:r>
      <w:r w:rsidRPr="003F329B">
        <w:t xml:space="preserve">recipient makes a request for a tax invoice to you </w:t>
      </w:r>
      <w:r w:rsidRPr="003F329B">
        <w:rPr>
          <w:i/>
          <w:iCs/>
        </w:rPr>
        <w:t>or</w:t>
      </w:r>
      <w:r w:rsidRPr="003F329B">
        <w:t xml:space="preserve"> the agent; and</w:t>
      </w:r>
    </w:p>
    <w:p w:rsidR="00300522" w:rsidRPr="003F329B" w:rsidRDefault="00300522" w:rsidP="00300522">
      <w:pPr>
        <w:pStyle w:val="paragraph"/>
      </w:pPr>
      <w:r w:rsidRPr="003F329B">
        <w:tab/>
        <w:t>(b)</w:t>
      </w:r>
      <w:r w:rsidRPr="003F329B">
        <w:tab/>
        <w:t xml:space="preserve">is complied with if either you </w:t>
      </w:r>
      <w:r w:rsidRPr="003F329B">
        <w:rPr>
          <w:i/>
          <w:iCs/>
        </w:rPr>
        <w:t>or</w:t>
      </w:r>
      <w:r w:rsidRPr="003F329B">
        <w:t xml:space="preserve"> the agent gives the recipient a tax invoice within 28 days after the request.</w:t>
      </w:r>
    </w:p>
    <w:p w:rsidR="00300522" w:rsidRPr="003F329B" w:rsidRDefault="00300522" w:rsidP="00300522">
      <w:pPr>
        <w:pStyle w:val="subsection"/>
      </w:pPr>
      <w:r w:rsidRPr="003F329B">
        <w:tab/>
        <w:t>(2)</w:t>
      </w:r>
      <w:r w:rsidRPr="003F329B">
        <w:tab/>
        <w:t xml:space="preserve">However, you and the agent must not </w:t>
      </w:r>
      <w:r w:rsidRPr="003F329B">
        <w:rPr>
          <w:i/>
          <w:iCs/>
        </w:rPr>
        <w:t>both</w:t>
      </w:r>
      <w:r w:rsidRPr="003F329B">
        <w:t xml:space="preserve"> issue separate </w:t>
      </w:r>
      <w:r w:rsidR="003F329B" w:rsidRPr="003F329B">
        <w:rPr>
          <w:position w:val="6"/>
          <w:sz w:val="16"/>
          <w:szCs w:val="16"/>
        </w:rPr>
        <w:t>*</w:t>
      </w:r>
      <w:r w:rsidRPr="003F329B">
        <w:t>tax invoices relating to the supply.</w:t>
      </w:r>
    </w:p>
    <w:p w:rsidR="000A2A63" w:rsidRPr="003F329B" w:rsidRDefault="000A2A63" w:rsidP="000A2A63">
      <w:pPr>
        <w:pStyle w:val="notetext"/>
      </w:pPr>
      <w:r w:rsidRPr="003F329B">
        <w:t>Note:</w:t>
      </w:r>
      <w:r w:rsidRPr="003F329B">
        <w:tab/>
        <w:t>If Subdivision</w:t>
      </w:r>
      <w:r w:rsidR="003F329B">
        <w:t> </w:t>
      </w:r>
      <w:r w:rsidRPr="003F329B">
        <w:t>153</w:t>
      </w:r>
      <w:r w:rsidR="003F329B">
        <w:noBreakHyphen/>
      </w:r>
      <w:r w:rsidRPr="003F329B">
        <w:t>B is to apply to the supply, there will be an arrangement under which only your agent can issue the tax invoice: see paragraph</w:t>
      </w:r>
      <w:r w:rsidR="003F329B">
        <w:t> </w:t>
      </w:r>
      <w:r w:rsidRPr="003F329B">
        <w:t>153</w:t>
      </w:r>
      <w:r w:rsidR="003F329B">
        <w:noBreakHyphen/>
      </w:r>
      <w:r w:rsidRPr="003F329B">
        <w:t>50(1)(d).</w:t>
      </w:r>
    </w:p>
    <w:p w:rsidR="00300522" w:rsidRPr="003F329B" w:rsidRDefault="00300522" w:rsidP="00300522">
      <w:pPr>
        <w:pStyle w:val="subsection"/>
      </w:pPr>
      <w:r w:rsidRPr="003F329B">
        <w:tab/>
        <w:t>(3)</w:t>
      </w:r>
      <w:r w:rsidRPr="003F329B">
        <w:tab/>
        <w:t>This section has effect despite section</w:t>
      </w:r>
      <w:r w:rsidR="003F329B">
        <w:t> </w:t>
      </w:r>
      <w:r w:rsidRPr="003F329B">
        <w:t>29</w:t>
      </w:r>
      <w:r w:rsidR="003F329B">
        <w:noBreakHyphen/>
      </w:r>
      <w:r w:rsidRPr="003F329B">
        <w:t>70 (which is about tax invoices).</w:t>
      </w:r>
    </w:p>
    <w:p w:rsidR="00300522" w:rsidRPr="003F329B" w:rsidRDefault="00300522" w:rsidP="00300522">
      <w:pPr>
        <w:pStyle w:val="ActHead5"/>
      </w:pPr>
      <w:bookmarkStart w:id="925" w:name="_Toc416266486"/>
      <w:r w:rsidRPr="00AE4251">
        <w:rPr>
          <w:rStyle w:val="CharSectno"/>
        </w:rPr>
        <w:t>153</w:t>
      </w:r>
      <w:r w:rsidR="003F329B" w:rsidRPr="00AE4251">
        <w:rPr>
          <w:rStyle w:val="CharSectno"/>
        </w:rPr>
        <w:noBreakHyphen/>
      </w:r>
      <w:r w:rsidRPr="00AE4251">
        <w:rPr>
          <w:rStyle w:val="CharSectno"/>
        </w:rPr>
        <w:t>20</w:t>
      </w:r>
      <w:r w:rsidRPr="003F329B">
        <w:t xml:space="preserve">  Adjustment notes</w:t>
      </w:r>
      <w:bookmarkEnd w:id="925"/>
    </w:p>
    <w:p w:rsidR="00300522" w:rsidRPr="003F329B" w:rsidRDefault="00300522" w:rsidP="00300522">
      <w:pPr>
        <w:pStyle w:val="subsection"/>
      </w:pPr>
      <w:r w:rsidRPr="003F329B">
        <w:tab/>
        <w:t>(1)</w:t>
      </w:r>
      <w:r w:rsidRPr="003F329B">
        <w:tab/>
        <w:t xml:space="preserve">If you have a </w:t>
      </w:r>
      <w:r w:rsidR="003F329B" w:rsidRPr="003F329B">
        <w:rPr>
          <w:position w:val="6"/>
          <w:sz w:val="16"/>
          <w:szCs w:val="16"/>
        </w:rPr>
        <w:t>*</w:t>
      </w:r>
      <w:r w:rsidRPr="003F329B">
        <w:t>decreasing adjustment relating to a supply made by you through an agent or made to you through an agent, an obligation under subsection</w:t>
      </w:r>
      <w:r w:rsidR="003F329B">
        <w:t> </w:t>
      </w:r>
      <w:r w:rsidRPr="003F329B">
        <w:t>29</w:t>
      </w:r>
      <w:r w:rsidR="003F329B">
        <w:noBreakHyphen/>
      </w:r>
      <w:r w:rsidRPr="003F329B">
        <w:t xml:space="preserve">75(2) to issue an </w:t>
      </w:r>
      <w:r w:rsidR="003F329B" w:rsidRPr="003F329B">
        <w:rPr>
          <w:position w:val="6"/>
          <w:sz w:val="16"/>
          <w:szCs w:val="16"/>
        </w:rPr>
        <w:t>*</w:t>
      </w:r>
      <w:r w:rsidRPr="003F329B">
        <w:t>adjustment note for the adjustment</w:t>
      </w:r>
      <w:r w:rsidR="00646DBE" w:rsidRPr="003F329B">
        <w:t>, or an obligation under subsection</w:t>
      </w:r>
      <w:r w:rsidR="003F329B">
        <w:t> </w:t>
      </w:r>
      <w:r w:rsidR="00646DBE" w:rsidRPr="003F329B">
        <w:t>134</w:t>
      </w:r>
      <w:r w:rsidR="003F329B">
        <w:noBreakHyphen/>
      </w:r>
      <w:r w:rsidR="00646DBE" w:rsidRPr="003F329B">
        <w:t xml:space="preserve">20(2) to issue a </w:t>
      </w:r>
      <w:r w:rsidR="003F329B" w:rsidRPr="003F329B">
        <w:rPr>
          <w:position w:val="6"/>
          <w:sz w:val="16"/>
        </w:rPr>
        <w:t>*</w:t>
      </w:r>
      <w:r w:rsidR="00646DBE" w:rsidRPr="003F329B">
        <w:t>third party adjustment note for the adjustment</w:t>
      </w:r>
      <w:r w:rsidRPr="003F329B">
        <w:t>:</w:t>
      </w:r>
    </w:p>
    <w:p w:rsidR="00300522" w:rsidRPr="003F329B" w:rsidRDefault="00300522" w:rsidP="00300522">
      <w:pPr>
        <w:pStyle w:val="paragraph"/>
      </w:pPr>
      <w:r w:rsidRPr="003F329B">
        <w:tab/>
        <w:t>(a)</w:t>
      </w:r>
      <w:r w:rsidRPr="003F329B">
        <w:tab/>
        <w:t xml:space="preserve">arises whether the </w:t>
      </w:r>
      <w:r w:rsidR="003F329B" w:rsidRPr="003F329B">
        <w:rPr>
          <w:position w:val="6"/>
          <w:sz w:val="16"/>
          <w:szCs w:val="16"/>
        </w:rPr>
        <w:t>*</w:t>
      </w:r>
      <w:r w:rsidRPr="003F329B">
        <w:t>recipient makes a request for an adjustment note</w:t>
      </w:r>
      <w:r w:rsidR="00646DBE" w:rsidRPr="003F329B">
        <w:t xml:space="preserve"> or a third party adjustment note</w:t>
      </w:r>
      <w:r w:rsidRPr="003F329B">
        <w:t xml:space="preserve"> to you </w:t>
      </w:r>
      <w:r w:rsidRPr="003F329B">
        <w:rPr>
          <w:i/>
          <w:iCs/>
        </w:rPr>
        <w:t>or</w:t>
      </w:r>
      <w:r w:rsidRPr="003F329B">
        <w:t xml:space="preserve"> the agent; and</w:t>
      </w:r>
    </w:p>
    <w:p w:rsidR="00300522" w:rsidRPr="003F329B" w:rsidRDefault="00300522" w:rsidP="00300522">
      <w:pPr>
        <w:pStyle w:val="paragraph"/>
      </w:pPr>
      <w:r w:rsidRPr="003F329B">
        <w:tab/>
        <w:t>(b)</w:t>
      </w:r>
      <w:r w:rsidRPr="003F329B">
        <w:tab/>
        <w:t xml:space="preserve">is complied with if either you </w:t>
      </w:r>
      <w:r w:rsidRPr="003F329B">
        <w:rPr>
          <w:i/>
          <w:iCs/>
        </w:rPr>
        <w:t>or</w:t>
      </w:r>
      <w:r w:rsidRPr="003F329B">
        <w:t xml:space="preserve"> your agent gives the recipient an adjustment note</w:t>
      </w:r>
      <w:r w:rsidR="00646DBE" w:rsidRPr="003F329B">
        <w:t xml:space="preserve"> or a third party adjustment note</w:t>
      </w:r>
      <w:r w:rsidRPr="003F329B">
        <w:t xml:space="preserve"> within 28 days after the request.</w:t>
      </w:r>
    </w:p>
    <w:p w:rsidR="00300522" w:rsidRPr="003F329B" w:rsidRDefault="00300522" w:rsidP="00300522">
      <w:pPr>
        <w:pStyle w:val="subsection"/>
      </w:pPr>
      <w:r w:rsidRPr="003F329B">
        <w:tab/>
        <w:t>(2)</w:t>
      </w:r>
      <w:r w:rsidRPr="003F329B">
        <w:tab/>
        <w:t xml:space="preserve">However, you and the agent must not </w:t>
      </w:r>
      <w:r w:rsidRPr="003F329B">
        <w:rPr>
          <w:i/>
          <w:iCs/>
        </w:rPr>
        <w:t>both</w:t>
      </w:r>
      <w:r w:rsidRPr="003F329B">
        <w:t xml:space="preserve"> issue separate </w:t>
      </w:r>
      <w:r w:rsidR="003F329B" w:rsidRPr="003F329B">
        <w:rPr>
          <w:position w:val="6"/>
          <w:sz w:val="16"/>
          <w:szCs w:val="16"/>
        </w:rPr>
        <w:t>*</w:t>
      </w:r>
      <w:r w:rsidRPr="003F329B">
        <w:t>adjustment notes</w:t>
      </w:r>
      <w:r w:rsidR="00646DBE" w:rsidRPr="003F329B">
        <w:t xml:space="preserve"> or </w:t>
      </w:r>
      <w:r w:rsidR="003F329B" w:rsidRPr="003F329B">
        <w:rPr>
          <w:position w:val="6"/>
          <w:sz w:val="16"/>
        </w:rPr>
        <w:t>*</w:t>
      </w:r>
      <w:r w:rsidR="00646DBE" w:rsidRPr="003F329B">
        <w:t>third party adjustment notes</w:t>
      </w:r>
      <w:r w:rsidRPr="003F329B">
        <w:t xml:space="preserve"> for the adjustment.</w:t>
      </w:r>
    </w:p>
    <w:p w:rsidR="00646DBE" w:rsidRPr="003F329B" w:rsidRDefault="00646DBE" w:rsidP="00646DBE">
      <w:pPr>
        <w:pStyle w:val="subsection"/>
      </w:pPr>
      <w:r w:rsidRPr="003F329B">
        <w:tab/>
        <w:t>(3)</w:t>
      </w:r>
      <w:r w:rsidRPr="003F329B">
        <w:tab/>
        <w:t>This section has effect despite sections</w:t>
      </w:r>
      <w:r w:rsidR="003F329B">
        <w:t> </w:t>
      </w:r>
      <w:r w:rsidRPr="003F329B">
        <w:t>29</w:t>
      </w:r>
      <w:r w:rsidR="003F329B">
        <w:noBreakHyphen/>
      </w:r>
      <w:r w:rsidRPr="003F329B">
        <w:t>75 (which is about adjustment notes) and 134</w:t>
      </w:r>
      <w:r w:rsidR="003F329B">
        <w:noBreakHyphen/>
      </w:r>
      <w:r w:rsidRPr="003F329B">
        <w:t>20 (which is about third party adjustment notes).</w:t>
      </w:r>
    </w:p>
    <w:p w:rsidR="00300522" w:rsidRPr="003F329B" w:rsidRDefault="00300522" w:rsidP="00300522">
      <w:pPr>
        <w:pStyle w:val="ActHead5"/>
      </w:pPr>
      <w:bookmarkStart w:id="926" w:name="_Toc416266487"/>
      <w:r w:rsidRPr="00AE4251">
        <w:rPr>
          <w:rStyle w:val="CharSectno"/>
        </w:rPr>
        <w:t>153</w:t>
      </w:r>
      <w:r w:rsidR="003F329B" w:rsidRPr="00AE4251">
        <w:rPr>
          <w:rStyle w:val="CharSectno"/>
        </w:rPr>
        <w:noBreakHyphen/>
      </w:r>
      <w:r w:rsidRPr="00AE4251">
        <w:rPr>
          <w:rStyle w:val="CharSectno"/>
        </w:rPr>
        <w:t>25</w:t>
      </w:r>
      <w:r w:rsidRPr="003F329B">
        <w:t xml:space="preserve">  Insurance supplied through insurance brokers</w:t>
      </w:r>
      <w:bookmarkEnd w:id="926"/>
    </w:p>
    <w:p w:rsidR="00300522" w:rsidRPr="003F329B" w:rsidRDefault="00300522" w:rsidP="00300522">
      <w:pPr>
        <w:pStyle w:val="subsection"/>
      </w:pPr>
      <w:r w:rsidRPr="003F329B">
        <w:tab/>
        <w:t>(1)</w:t>
      </w:r>
      <w:r w:rsidRPr="003F329B">
        <w:tab/>
        <w:t xml:space="preserve">If an insurer supplies an </w:t>
      </w:r>
      <w:r w:rsidR="003F329B" w:rsidRPr="003F329B">
        <w:rPr>
          <w:position w:val="6"/>
          <w:sz w:val="16"/>
          <w:szCs w:val="16"/>
        </w:rPr>
        <w:t>*</w:t>
      </w:r>
      <w:r w:rsidRPr="003F329B">
        <w:t xml:space="preserve">insurance policy through an </w:t>
      </w:r>
      <w:r w:rsidR="003F329B" w:rsidRPr="003F329B">
        <w:rPr>
          <w:position w:val="6"/>
          <w:sz w:val="16"/>
          <w:szCs w:val="16"/>
        </w:rPr>
        <w:t>*</w:t>
      </w:r>
      <w:r w:rsidRPr="003F329B">
        <w:t xml:space="preserve">insurance broker acting on behalf of the </w:t>
      </w:r>
      <w:r w:rsidR="003F329B" w:rsidRPr="003F329B">
        <w:rPr>
          <w:position w:val="6"/>
          <w:sz w:val="16"/>
          <w:szCs w:val="16"/>
        </w:rPr>
        <w:t>*</w:t>
      </w:r>
      <w:r w:rsidRPr="003F329B">
        <w:t xml:space="preserve">recipient of the supply, this </w:t>
      </w:r>
      <w:r w:rsidR="00A53099" w:rsidRPr="003F329B">
        <w:t>Subdivision</w:t>
      </w:r>
      <w:r w:rsidR="00A36DB5" w:rsidRPr="003F329B">
        <w:t xml:space="preserve"> </w:t>
      </w:r>
      <w:r w:rsidRPr="003F329B">
        <w:t>has effect as if the supply were made through the insurance broker as an agent of the insurer.</w:t>
      </w:r>
    </w:p>
    <w:p w:rsidR="00300522" w:rsidRPr="003F329B" w:rsidRDefault="00300522" w:rsidP="00300522">
      <w:pPr>
        <w:pStyle w:val="subsection"/>
      </w:pPr>
      <w:r w:rsidRPr="003F329B">
        <w:tab/>
        <w:t>(2)</w:t>
      </w:r>
      <w:r w:rsidRPr="003F329B">
        <w:tab/>
        <w:t xml:space="preserve">This section does not affect the application of this </w:t>
      </w:r>
      <w:r w:rsidR="00A53099" w:rsidRPr="003F329B">
        <w:t>Subdivision</w:t>
      </w:r>
      <w:r w:rsidR="00A36DB5" w:rsidRPr="003F329B">
        <w:t xml:space="preserve"> </w:t>
      </w:r>
      <w:r w:rsidRPr="003F329B">
        <w:t xml:space="preserve">in relation to the acquisition of the </w:t>
      </w:r>
      <w:r w:rsidR="003F329B" w:rsidRPr="003F329B">
        <w:rPr>
          <w:position w:val="6"/>
          <w:sz w:val="16"/>
          <w:szCs w:val="16"/>
        </w:rPr>
        <w:t>*</w:t>
      </w:r>
      <w:r w:rsidRPr="003F329B">
        <w:t xml:space="preserve">insurance policy through the insurance broker as an agent of the </w:t>
      </w:r>
      <w:r w:rsidR="003F329B" w:rsidRPr="003F329B">
        <w:rPr>
          <w:position w:val="6"/>
          <w:sz w:val="16"/>
          <w:szCs w:val="16"/>
        </w:rPr>
        <w:t>*</w:t>
      </w:r>
      <w:r w:rsidRPr="003F329B">
        <w:t>recipient.</w:t>
      </w:r>
    </w:p>
    <w:p w:rsidR="000A2A63" w:rsidRPr="003F329B" w:rsidRDefault="000A2A63" w:rsidP="000A2A63">
      <w:pPr>
        <w:pStyle w:val="ActHead4"/>
      </w:pPr>
      <w:bookmarkStart w:id="927" w:name="_Toc416266488"/>
      <w:r w:rsidRPr="00AE4251">
        <w:rPr>
          <w:rStyle w:val="CharSubdNo"/>
        </w:rPr>
        <w:t>Subdivision</w:t>
      </w:r>
      <w:r w:rsidR="003F329B" w:rsidRPr="00AE4251">
        <w:rPr>
          <w:rStyle w:val="CharSubdNo"/>
        </w:rPr>
        <w:t> </w:t>
      </w:r>
      <w:r w:rsidRPr="00AE4251">
        <w:rPr>
          <w:rStyle w:val="CharSubdNo"/>
        </w:rPr>
        <w:t>153</w:t>
      </w:r>
      <w:r w:rsidR="003F329B" w:rsidRPr="00AE4251">
        <w:rPr>
          <w:rStyle w:val="CharSubdNo"/>
        </w:rPr>
        <w:noBreakHyphen/>
      </w:r>
      <w:r w:rsidRPr="00AE4251">
        <w:rPr>
          <w:rStyle w:val="CharSubdNo"/>
        </w:rPr>
        <w:t>B</w:t>
      </w:r>
      <w:r w:rsidRPr="003F329B">
        <w:t>—</w:t>
      </w:r>
      <w:r w:rsidRPr="00AE4251">
        <w:rPr>
          <w:rStyle w:val="CharSubdText"/>
        </w:rPr>
        <w:t>Principals and intermediaries as separate suppliers or acquirers</w:t>
      </w:r>
      <w:bookmarkEnd w:id="927"/>
    </w:p>
    <w:p w:rsidR="000A2A63" w:rsidRPr="003F329B" w:rsidRDefault="000A2A63" w:rsidP="000A2A63">
      <w:pPr>
        <w:pStyle w:val="ActHead5"/>
      </w:pPr>
      <w:bookmarkStart w:id="928" w:name="_Toc416266489"/>
      <w:r w:rsidRPr="00AE4251">
        <w:rPr>
          <w:rStyle w:val="CharSectno"/>
        </w:rPr>
        <w:t>153</w:t>
      </w:r>
      <w:r w:rsidR="003F329B" w:rsidRPr="00AE4251">
        <w:rPr>
          <w:rStyle w:val="CharSectno"/>
        </w:rPr>
        <w:noBreakHyphen/>
      </w:r>
      <w:r w:rsidRPr="00AE4251">
        <w:rPr>
          <w:rStyle w:val="CharSectno"/>
        </w:rPr>
        <w:t>50</w:t>
      </w:r>
      <w:r w:rsidRPr="003F329B">
        <w:t xml:space="preserve">  Arrangements under which intermediaries are treated as suppliers or acquirers</w:t>
      </w:r>
      <w:bookmarkEnd w:id="928"/>
    </w:p>
    <w:p w:rsidR="00300522" w:rsidRPr="003F329B" w:rsidRDefault="000A2A63" w:rsidP="00300522">
      <w:pPr>
        <w:pStyle w:val="subsection"/>
      </w:pPr>
      <w:r w:rsidRPr="003F329B">
        <w:tab/>
        <w:t>(1)</w:t>
      </w:r>
      <w:r w:rsidRPr="003F329B">
        <w:tab/>
      </w:r>
      <w:r w:rsidR="00300522" w:rsidRPr="003F329B">
        <w:t xml:space="preserve">An entity (the </w:t>
      </w:r>
      <w:r w:rsidR="00300522" w:rsidRPr="003F329B">
        <w:rPr>
          <w:b/>
          <w:bCs/>
          <w:i/>
          <w:iCs/>
        </w:rPr>
        <w:t>principal</w:t>
      </w:r>
      <w:r w:rsidR="00300522" w:rsidRPr="003F329B">
        <w:t xml:space="preserve">) may, in writing, enter into an arrangement with another entity </w:t>
      </w:r>
      <w:r w:rsidRPr="003F329B">
        <w:t xml:space="preserve">(the </w:t>
      </w:r>
      <w:r w:rsidRPr="003F329B">
        <w:rPr>
          <w:b/>
          <w:i/>
        </w:rPr>
        <w:t>intermediary</w:t>
      </w:r>
      <w:r w:rsidRPr="003F329B">
        <w:t>)</w:t>
      </w:r>
      <w:r w:rsidR="00300522" w:rsidRPr="003F329B">
        <w:t xml:space="preserve"> under which: </w:t>
      </w:r>
    </w:p>
    <w:p w:rsidR="000A2A63" w:rsidRPr="003F329B" w:rsidRDefault="000A2A63" w:rsidP="000A2A63">
      <w:pPr>
        <w:pStyle w:val="paragraph"/>
      </w:pPr>
      <w:r w:rsidRPr="003F329B">
        <w:tab/>
        <w:t>(a)</w:t>
      </w:r>
      <w:r w:rsidRPr="003F329B">
        <w:tab/>
        <w:t>the intermediary will, on the principal’s behalf, do any or all of the following:</w:t>
      </w:r>
    </w:p>
    <w:p w:rsidR="000A2A63" w:rsidRPr="003F329B" w:rsidRDefault="000A2A63" w:rsidP="000A2A63">
      <w:pPr>
        <w:pStyle w:val="paragraphsub"/>
      </w:pPr>
      <w:r w:rsidRPr="003F329B">
        <w:tab/>
        <w:t>(i)</w:t>
      </w:r>
      <w:r w:rsidRPr="003F329B">
        <w:tab/>
        <w:t>make supplies to third parties;</w:t>
      </w:r>
    </w:p>
    <w:p w:rsidR="000A2A63" w:rsidRPr="003F329B" w:rsidRDefault="000A2A63" w:rsidP="000A2A63">
      <w:pPr>
        <w:pStyle w:val="paragraphsub"/>
      </w:pPr>
      <w:r w:rsidRPr="003F329B">
        <w:tab/>
        <w:t>(ii)</w:t>
      </w:r>
      <w:r w:rsidRPr="003F329B">
        <w:tab/>
        <w:t xml:space="preserve">facilitate supplies to third parties (including by issuing </w:t>
      </w:r>
      <w:r w:rsidR="003F329B" w:rsidRPr="003F329B">
        <w:rPr>
          <w:position w:val="6"/>
          <w:sz w:val="16"/>
        </w:rPr>
        <w:t>*</w:t>
      </w:r>
      <w:r w:rsidRPr="003F329B">
        <w:t xml:space="preserve">invoices relating to, or receiving </w:t>
      </w:r>
      <w:r w:rsidR="003F329B" w:rsidRPr="003F329B">
        <w:rPr>
          <w:position w:val="6"/>
          <w:sz w:val="16"/>
        </w:rPr>
        <w:t>*</w:t>
      </w:r>
      <w:r w:rsidRPr="003F329B">
        <w:t>consideration for, such supplies);</w:t>
      </w:r>
    </w:p>
    <w:p w:rsidR="000A2A63" w:rsidRPr="003F329B" w:rsidRDefault="000A2A63" w:rsidP="000A2A63">
      <w:pPr>
        <w:pStyle w:val="paragraphsub"/>
      </w:pPr>
      <w:r w:rsidRPr="003F329B">
        <w:tab/>
        <w:t>(iii)</w:t>
      </w:r>
      <w:r w:rsidRPr="003F329B">
        <w:tab/>
        <w:t>make acquisitions from third parties;</w:t>
      </w:r>
    </w:p>
    <w:p w:rsidR="000A2A63" w:rsidRPr="003F329B" w:rsidRDefault="000A2A63" w:rsidP="000A2A63">
      <w:pPr>
        <w:pStyle w:val="paragraphsub"/>
      </w:pPr>
      <w:r w:rsidRPr="003F329B">
        <w:tab/>
        <w:t>(iv)</w:t>
      </w:r>
      <w:r w:rsidRPr="003F329B">
        <w:tab/>
        <w:t>facilitate acquisitions from third parties (including by providing consideration for such acquisitions); and</w:t>
      </w:r>
    </w:p>
    <w:p w:rsidR="00300522" w:rsidRPr="003F329B" w:rsidRDefault="00300522" w:rsidP="00300522">
      <w:pPr>
        <w:pStyle w:val="paragraph"/>
      </w:pPr>
      <w:r w:rsidRPr="003F329B">
        <w:tab/>
        <w:t>(b)</w:t>
      </w:r>
      <w:r w:rsidRPr="003F329B">
        <w:tab/>
        <w:t xml:space="preserve">the kinds of supplies or acquisitions, or the kinds of supplies and acquisitions, to which the arrangement applies are specified; and </w:t>
      </w:r>
    </w:p>
    <w:p w:rsidR="00300522" w:rsidRPr="003F329B" w:rsidRDefault="00300522" w:rsidP="00300522">
      <w:pPr>
        <w:pStyle w:val="paragraph"/>
      </w:pPr>
      <w:r w:rsidRPr="003F329B">
        <w:tab/>
        <w:t>(c)</w:t>
      </w:r>
      <w:r w:rsidRPr="003F329B">
        <w:tab/>
        <w:t xml:space="preserve">for the purposes of the GST law: </w:t>
      </w:r>
    </w:p>
    <w:p w:rsidR="00300522" w:rsidRPr="003F329B" w:rsidRDefault="00300522" w:rsidP="00300522">
      <w:pPr>
        <w:pStyle w:val="paragraphsub"/>
      </w:pPr>
      <w:r w:rsidRPr="003F329B">
        <w:tab/>
        <w:t>(i)</w:t>
      </w:r>
      <w:r w:rsidRPr="003F329B">
        <w:tab/>
        <w:t xml:space="preserve">the </w:t>
      </w:r>
      <w:r w:rsidR="000A2A63" w:rsidRPr="003F329B">
        <w:t>intermediary</w:t>
      </w:r>
      <w:r w:rsidRPr="003F329B">
        <w:t xml:space="preserve"> will be treated as making the supplies to the third parties, or acquisitions from the third parties, or both; and </w:t>
      </w:r>
    </w:p>
    <w:p w:rsidR="00300522" w:rsidRPr="003F329B" w:rsidRDefault="00300522" w:rsidP="00300522">
      <w:pPr>
        <w:pStyle w:val="paragraphsub"/>
      </w:pPr>
      <w:r w:rsidRPr="003F329B">
        <w:tab/>
        <w:t>(ii)</w:t>
      </w:r>
      <w:r w:rsidRPr="003F329B">
        <w:tab/>
        <w:t xml:space="preserve">the principal will be treated as making corresponding supplies to the </w:t>
      </w:r>
      <w:r w:rsidR="000A2A63" w:rsidRPr="003F329B">
        <w:t>intermediary</w:t>
      </w:r>
      <w:r w:rsidRPr="003F329B">
        <w:t xml:space="preserve">, or corresponding acquisitions from the </w:t>
      </w:r>
      <w:r w:rsidR="000A2A63" w:rsidRPr="003F329B">
        <w:t>intermediary</w:t>
      </w:r>
      <w:r w:rsidRPr="003F329B">
        <w:t xml:space="preserve">, or both; and </w:t>
      </w:r>
    </w:p>
    <w:p w:rsidR="00300522" w:rsidRPr="003F329B" w:rsidRDefault="00300522" w:rsidP="00300522">
      <w:pPr>
        <w:pStyle w:val="paragraph"/>
      </w:pPr>
      <w:r w:rsidRPr="003F329B">
        <w:tab/>
        <w:t>(d)</w:t>
      </w:r>
      <w:r w:rsidRPr="003F329B">
        <w:tab/>
        <w:t xml:space="preserve">in the case of supplies to third parties: </w:t>
      </w:r>
    </w:p>
    <w:p w:rsidR="00300522" w:rsidRPr="003F329B" w:rsidRDefault="00300522" w:rsidP="00300522">
      <w:pPr>
        <w:pStyle w:val="paragraphsub"/>
      </w:pPr>
      <w:r w:rsidRPr="003F329B">
        <w:tab/>
        <w:t>(i)</w:t>
      </w:r>
      <w:r w:rsidRPr="003F329B">
        <w:tab/>
        <w:t xml:space="preserve">the </w:t>
      </w:r>
      <w:r w:rsidR="000A2A63" w:rsidRPr="003F329B">
        <w:t>intermediary</w:t>
      </w:r>
      <w:r w:rsidRPr="003F329B">
        <w:t xml:space="preserve"> will issue to the third parties, in the </w:t>
      </w:r>
      <w:r w:rsidR="00F323F4" w:rsidRPr="003F329B">
        <w:t>intermediary’s</w:t>
      </w:r>
      <w:r w:rsidRPr="003F329B">
        <w:t xml:space="preserve"> own name, all the </w:t>
      </w:r>
      <w:r w:rsidR="003F329B" w:rsidRPr="003F329B">
        <w:rPr>
          <w:position w:val="6"/>
          <w:sz w:val="16"/>
          <w:szCs w:val="16"/>
        </w:rPr>
        <w:t>*</w:t>
      </w:r>
      <w:r w:rsidRPr="003F329B">
        <w:t xml:space="preserve">tax invoices and </w:t>
      </w:r>
      <w:r w:rsidR="003F329B" w:rsidRPr="003F329B">
        <w:rPr>
          <w:position w:val="6"/>
          <w:sz w:val="16"/>
          <w:szCs w:val="16"/>
        </w:rPr>
        <w:t>*</w:t>
      </w:r>
      <w:r w:rsidRPr="003F329B">
        <w:t xml:space="preserve">adjustment notes relating to those supplies; and </w:t>
      </w:r>
    </w:p>
    <w:p w:rsidR="00300522" w:rsidRPr="003F329B" w:rsidRDefault="00300522" w:rsidP="00300522">
      <w:pPr>
        <w:pStyle w:val="paragraphsub"/>
      </w:pPr>
      <w:r w:rsidRPr="003F329B">
        <w:tab/>
        <w:t>(ii)</w:t>
      </w:r>
      <w:r w:rsidRPr="003F329B">
        <w:tab/>
        <w:t xml:space="preserve">the principal will not issue to the third parties any tax invoices and adjustment notes relating to those supplies; and </w:t>
      </w:r>
    </w:p>
    <w:p w:rsidR="00300522" w:rsidRPr="003F329B" w:rsidRDefault="00300522" w:rsidP="00300522">
      <w:pPr>
        <w:pStyle w:val="paragraph"/>
      </w:pPr>
      <w:r w:rsidRPr="003F329B">
        <w:tab/>
        <w:t>(e)</w:t>
      </w:r>
      <w:r w:rsidRPr="003F329B">
        <w:tab/>
        <w:t xml:space="preserve">the arrangement ceases to have effect if the principal or the </w:t>
      </w:r>
      <w:r w:rsidR="000A2A63" w:rsidRPr="003F329B">
        <w:t>intermediary</w:t>
      </w:r>
      <w:r w:rsidRPr="003F329B">
        <w:t xml:space="preserve">, or both of them, cease to be </w:t>
      </w:r>
      <w:r w:rsidR="003F329B" w:rsidRPr="003F329B">
        <w:rPr>
          <w:position w:val="6"/>
          <w:sz w:val="16"/>
          <w:szCs w:val="16"/>
        </w:rPr>
        <w:t>*</w:t>
      </w:r>
      <w:r w:rsidRPr="003F329B">
        <w:t xml:space="preserve">registered. </w:t>
      </w:r>
    </w:p>
    <w:p w:rsidR="00D20D96" w:rsidRPr="003F329B" w:rsidRDefault="00D20D96" w:rsidP="00D20D96">
      <w:pPr>
        <w:pStyle w:val="subsection"/>
      </w:pPr>
      <w:r w:rsidRPr="003F329B">
        <w:tab/>
        <w:t>(2)</w:t>
      </w:r>
      <w:r w:rsidRPr="003F329B">
        <w:tab/>
        <w:t xml:space="preserve">For the purposes of </w:t>
      </w:r>
      <w:r w:rsidR="003F329B">
        <w:t>subsection (</w:t>
      </w:r>
      <w:r w:rsidRPr="003F329B">
        <w:t>1), an entity can be an intermediary whether or not the entity is the agent of the principal.</w:t>
      </w:r>
    </w:p>
    <w:p w:rsidR="00300522" w:rsidRPr="003F329B" w:rsidRDefault="00300522" w:rsidP="00300522">
      <w:pPr>
        <w:pStyle w:val="ActHead5"/>
      </w:pPr>
      <w:bookmarkStart w:id="929" w:name="_Toc416266490"/>
      <w:r w:rsidRPr="00AE4251">
        <w:rPr>
          <w:rStyle w:val="CharSectno"/>
        </w:rPr>
        <w:t>153</w:t>
      </w:r>
      <w:r w:rsidR="003F329B" w:rsidRPr="00AE4251">
        <w:rPr>
          <w:rStyle w:val="CharSectno"/>
        </w:rPr>
        <w:noBreakHyphen/>
      </w:r>
      <w:r w:rsidRPr="00AE4251">
        <w:rPr>
          <w:rStyle w:val="CharSectno"/>
        </w:rPr>
        <w:t>55</w:t>
      </w:r>
      <w:r w:rsidRPr="003F329B">
        <w:t xml:space="preserve">  The effect of these arrangements on supplies</w:t>
      </w:r>
      <w:bookmarkEnd w:id="929"/>
      <w:r w:rsidRPr="003F329B">
        <w:t xml:space="preserve"> </w:t>
      </w:r>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taxable supply that the principal makes to a third party through the </w:t>
      </w:r>
      <w:r w:rsidR="00D20D96" w:rsidRPr="003F329B">
        <w:t>intermediary</w:t>
      </w:r>
      <w:r w:rsidRPr="003F329B">
        <w:t xml:space="preserve"> is taken to be a supply that is a taxable supply made by the </w:t>
      </w:r>
      <w:r w:rsidR="00D20D96" w:rsidRPr="003F329B">
        <w:t>intermediary</w:t>
      </w:r>
      <w:r w:rsidRPr="003F329B">
        <w:t xml:space="preserve"> to the third party, and not by the principal, if: </w:t>
      </w:r>
    </w:p>
    <w:p w:rsidR="00300522" w:rsidRPr="003F329B" w:rsidRDefault="00300522" w:rsidP="00300522">
      <w:pPr>
        <w:pStyle w:val="paragraph"/>
      </w:pPr>
      <w:r w:rsidRPr="003F329B">
        <w:tab/>
        <w:t>(a)</w:t>
      </w:r>
      <w:r w:rsidRPr="003F329B">
        <w:tab/>
        <w:t xml:space="preserve">the supply is of a kind to which the arrangement applies; and </w:t>
      </w:r>
    </w:p>
    <w:p w:rsidR="00300522" w:rsidRPr="003F329B" w:rsidRDefault="00300522" w:rsidP="00300522">
      <w:pPr>
        <w:pStyle w:val="paragraph"/>
      </w:pPr>
      <w:r w:rsidRPr="003F329B">
        <w:tab/>
        <w:t>(b)</w:t>
      </w:r>
      <w:r w:rsidRPr="003F329B">
        <w:tab/>
        <w:t xml:space="preserve">the supply is made in accordance with the arrangement; and </w:t>
      </w:r>
    </w:p>
    <w:p w:rsidR="00300522" w:rsidRPr="003F329B" w:rsidRDefault="00300522" w:rsidP="00300522">
      <w:pPr>
        <w:pStyle w:val="paragraph"/>
      </w:pPr>
      <w:r w:rsidRPr="003F329B">
        <w:tab/>
        <w:t>(c)</w:t>
      </w:r>
      <w:r w:rsidRPr="003F329B">
        <w:tab/>
        <w:t xml:space="preserve">both the principal and the </w:t>
      </w:r>
      <w:r w:rsidR="00D20D96" w:rsidRPr="003F329B">
        <w:t>intermediary</w:t>
      </w:r>
      <w:r w:rsidRPr="003F329B">
        <w:t xml:space="preserve"> are </w:t>
      </w:r>
      <w:r w:rsidR="003F329B" w:rsidRPr="003F329B">
        <w:rPr>
          <w:position w:val="6"/>
          <w:sz w:val="16"/>
          <w:szCs w:val="16"/>
        </w:rPr>
        <w:t>*</w:t>
      </w:r>
      <w:r w:rsidRPr="003F329B">
        <w:t xml:space="preserve">registered. </w:t>
      </w:r>
    </w:p>
    <w:p w:rsidR="00300522" w:rsidRPr="003F329B" w:rsidRDefault="00300522" w:rsidP="00300522">
      <w:pPr>
        <w:pStyle w:val="subsection"/>
      </w:pPr>
      <w:r w:rsidRPr="003F329B">
        <w:tab/>
        <w:t>(2)</w:t>
      </w:r>
      <w:r w:rsidRPr="003F329B">
        <w:tab/>
        <w:t xml:space="preserve">In addition, the principal is taken to make a supply that is a </w:t>
      </w:r>
      <w:r w:rsidR="003F329B" w:rsidRPr="003F329B">
        <w:rPr>
          <w:position w:val="6"/>
          <w:sz w:val="16"/>
          <w:szCs w:val="16"/>
        </w:rPr>
        <w:t>*</w:t>
      </w:r>
      <w:r w:rsidRPr="003F329B">
        <w:t xml:space="preserve">taxable supply </w:t>
      </w:r>
      <w:r w:rsidR="00D20D96" w:rsidRPr="003F329B">
        <w:t>to the intermediary</w:t>
      </w:r>
      <w:r w:rsidRPr="003F329B">
        <w:t xml:space="preserve">. This supply is taken: </w:t>
      </w:r>
    </w:p>
    <w:p w:rsidR="00300522" w:rsidRPr="003F329B" w:rsidRDefault="00300522" w:rsidP="00300522">
      <w:pPr>
        <w:pStyle w:val="paragraph"/>
      </w:pPr>
      <w:r w:rsidRPr="003F329B">
        <w:tab/>
        <w:t>(a)</w:t>
      </w:r>
      <w:r w:rsidRPr="003F329B">
        <w:tab/>
        <w:t xml:space="preserve">to be a supply of the same thing as is supplied in the taxable supply (the </w:t>
      </w:r>
      <w:r w:rsidR="00D20D96" w:rsidRPr="003F329B">
        <w:rPr>
          <w:b/>
          <w:i/>
        </w:rPr>
        <w:t>intermediary’s supply</w:t>
      </w:r>
      <w:r w:rsidR="00D20D96" w:rsidRPr="003F329B">
        <w:t xml:space="preserve">) that the intermediary </w:t>
      </w:r>
      <w:r w:rsidRPr="003F329B">
        <w:t xml:space="preserve">is taken to make; and </w:t>
      </w:r>
    </w:p>
    <w:p w:rsidR="00300522" w:rsidRPr="003F329B" w:rsidRDefault="00300522" w:rsidP="00300522">
      <w:pPr>
        <w:pStyle w:val="paragraph"/>
      </w:pPr>
      <w:r w:rsidRPr="003F329B">
        <w:tab/>
        <w:t>(b)</w:t>
      </w:r>
      <w:r w:rsidRPr="003F329B">
        <w:tab/>
        <w:t xml:space="preserve">to have a </w:t>
      </w:r>
      <w:r w:rsidR="003F329B" w:rsidRPr="003F329B">
        <w:rPr>
          <w:position w:val="6"/>
          <w:sz w:val="16"/>
          <w:szCs w:val="16"/>
        </w:rPr>
        <w:t>*</w:t>
      </w:r>
      <w:r w:rsidRPr="003F329B">
        <w:t xml:space="preserve">value equal to </w:t>
      </w:r>
      <w:r w:rsidRPr="003F329B">
        <w:rPr>
          <w:position w:val="6"/>
          <w:sz w:val="16"/>
          <w:szCs w:val="16"/>
        </w:rPr>
        <w:t>10</w:t>
      </w:r>
      <w:r w:rsidRPr="003F329B">
        <w:t>/</w:t>
      </w:r>
      <w:r w:rsidRPr="003F329B">
        <w:rPr>
          <w:sz w:val="16"/>
          <w:szCs w:val="16"/>
        </w:rPr>
        <w:t>11</w:t>
      </w:r>
      <w:r w:rsidRPr="003F329B">
        <w:t xml:space="preserve"> of the amount that is payable to the principal by the </w:t>
      </w:r>
      <w:r w:rsidR="00D20D96" w:rsidRPr="003F329B">
        <w:t xml:space="preserve">intermediary in respect of the intermediary’s </w:t>
      </w:r>
      <w:r w:rsidRPr="003F329B">
        <w:t xml:space="preserve">supply. </w:t>
      </w:r>
    </w:p>
    <w:p w:rsidR="00300522" w:rsidRPr="003F329B" w:rsidRDefault="00D20D96" w:rsidP="00300522">
      <w:pPr>
        <w:pStyle w:val="subsection2"/>
      </w:pPr>
      <w:r w:rsidRPr="003F329B">
        <w:t>The intermediary</w:t>
      </w:r>
      <w:r w:rsidR="00300522" w:rsidRPr="003F329B">
        <w:t xml:space="preserve"> is taken to make a corresponding </w:t>
      </w:r>
      <w:r w:rsidR="003F329B" w:rsidRPr="003F329B">
        <w:rPr>
          <w:position w:val="6"/>
          <w:sz w:val="16"/>
          <w:szCs w:val="16"/>
        </w:rPr>
        <w:t>*</w:t>
      </w:r>
      <w:r w:rsidR="00300522" w:rsidRPr="003F329B">
        <w:t xml:space="preserve">creditable acquisition from the principal. </w:t>
      </w:r>
    </w:p>
    <w:p w:rsidR="00300522" w:rsidRPr="003F329B" w:rsidRDefault="00300522" w:rsidP="00300522">
      <w:pPr>
        <w:pStyle w:val="subsection"/>
      </w:pPr>
      <w:r w:rsidRPr="003F329B">
        <w:tab/>
        <w:t>(3)</w:t>
      </w:r>
      <w:r w:rsidRPr="003F329B">
        <w:tab/>
        <w:t xml:space="preserve">If the principal pays, or is liable to pay, an amount, as a commission or similar payment, to the </w:t>
      </w:r>
      <w:r w:rsidR="00D20D96" w:rsidRPr="003F329B">
        <w:t xml:space="preserve">intermediary for the intermediary’s </w:t>
      </w:r>
      <w:r w:rsidRPr="003F329B">
        <w:t xml:space="preserve">supply to the third party: </w:t>
      </w:r>
    </w:p>
    <w:p w:rsidR="00300522" w:rsidRPr="003F329B" w:rsidRDefault="00300522" w:rsidP="00300522">
      <w:pPr>
        <w:pStyle w:val="paragraph"/>
      </w:pPr>
      <w:r w:rsidRPr="003F329B">
        <w:tab/>
        <w:t>(a)</w:t>
      </w:r>
      <w:r w:rsidRPr="003F329B">
        <w:tab/>
        <w:t xml:space="preserve">for the purpose of </w:t>
      </w:r>
      <w:r w:rsidR="003F329B">
        <w:t>paragraph (</w:t>
      </w:r>
      <w:r w:rsidRPr="003F329B">
        <w:t xml:space="preserve">2)(b), the amount payable by the </w:t>
      </w:r>
      <w:r w:rsidR="00D20D96" w:rsidRPr="003F329B">
        <w:t>intermediary</w:t>
      </w:r>
      <w:r w:rsidRPr="003F329B">
        <w:t xml:space="preserve"> to the principal is taken to be reduced by the amount the principal pays, or is liable to pay, to the </w:t>
      </w:r>
      <w:r w:rsidR="00D20D96" w:rsidRPr="003F329B">
        <w:t>intermediary</w:t>
      </w:r>
      <w:r w:rsidRPr="003F329B">
        <w:t xml:space="preserve">; and </w:t>
      </w:r>
    </w:p>
    <w:p w:rsidR="00300522" w:rsidRPr="003F329B" w:rsidRDefault="00300522" w:rsidP="00300522">
      <w:pPr>
        <w:pStyle w:val="paragraph"/>
      </w:pPr>
      <w:r w:rsidRPr="003F329B">
        <w:tab/>
        <w:t>(b)</w:t>
      </w:r>
      <w:r w:rsidRPr="003F329B">
        <w:tab/>
        <w:t xml:space="preserve">the supply by the </w:t>
      </w:r>
      <w:r w:rsidR="00D20D96" w:rsidRPr="003F329B">
        <w:t>intermediary</w:t>
      </w:r>
      <w:r w:rsidRPr="003F329B">
        <w:t xml:space="preserve"> to the principal, to which the principal’s payment or liability relates, is not a </w:t>
      </w:r>
      <w:r w:rsidR="003F329B" w:rsidRPr="003F329B">
        <w:rPr>
          <w:position w:val="6"/>
          <w:sz w:val="16"/>
          <w:szCs w:val="16"/>
        </w:rPr>
        <w:t>*</w:t>
      </w:r>
      <w:r w:rsidRPr="003F329B">
        <w:t xml:space="preserve">taxable supply. </w:t>
      </w:r>
    </w:p>
    <w:p w:rsidR="00300522" w:rsidRPr="003F329B" w:rsidRDefault="00300522" w:rsidP="00300522">
      <w:pPr>
        <w:pStyle w:val="subsection"/>
      </w:pPr>
      <w:r w:rsidRPr="003F329B">
        <w:tab/>
        <w:t>(4)</w:t>
      </w:r>
      <w:r w:rsidRPr="003F329B">
        <w:tab/>
        <w:t xml:space="preserve">However, this section no longer applies, and is taken never to have applied, if the principal issues to the third party, in the principal’s own name, any </w:t>
      </w:r>
      <w:r w:rsidR="003F329B" w:rsidRPr="003F329B">
        <w:rPr>
          <w:position w:val="6"/>
          <w:sz w:val="16"/>
          <w:szCs w:val="16"/>
        </w:rPr>
        <w:t>*</w:t>
      </w:r>
      <w:r w:rsidRPr="003F329B">
        <w:t xml:space="preserve">tax invoice or </w:t>
      </w:r>
      <w:r w:rsidR="003F329B" w:rsidRPr="003F329B">
        <w:rPr>
          <w:position w:val="6"/>
          <w:sz w:val="16"/>
          <w:szCs w:val="16"/>
        </w:rPr>
        <w:t>*</w:t>
      </w:r>
      <w:r w:rsidRPr="003F329B">
        <w:t xml:space="preserve">adjustment note relating to the supply. </w:t>
      </w:r>
    </w:p>
    <w:p w:rsidR="00300522" w:rsidRPr="003F329B" w:rsidRDefault="00300522" w:rsidP="00300522">
      <w:pPr>
        <w:pStyle w:val="subsection"/>
      </w:pPr>
      <w:r w:rsidRPr="003F329B">
        <w:tab/>
        <w:t>(5)</w:t>
      </w:r>
      <w:r w:rsidRPr="003F329B">
        <w:tab/>
        <w:t>This section has effect despite section</w:t>
      </w:r>
      <w:r w:rsidR="003F329B">
        <w:t> </w:t>
      </w:r>
      <w:r w:rsidRPr="003F329B">
        <w:t>9</w:t>
      </w:r>
      <w:r w:rsidR="003F329B">
        <w:noBreakHyphen/>
      </w:r>
      <w:r w:rsidRPr="003F329B">
        <w:t>5 (which is about what are taxable supplies), section</w:t>
      </w:r>
      <w:r w:rsidR="003F329B">
        <w:t> </w:t>
      </w:r>
      <w:r w:rsidRPr="003F329B">
        <w:t>9</w:t>
      </w:r>
      <w:r w:rsidR="003F329B">
        <w:noBreakHyphen/>
      </w:r>
      <w:r w:rsidRPr="003F329B">
        <w:t>75 (which is about the value of taxable supplies) and section</w:t>
      </w:r>
      <w:r w:rsidR="003F329B">
        <w:t> </w:t>
      </w:r>
      <w:r w:rsidRPr="003F329B">
        <w:t>11</w:t>
      </w:r>
      <w:r w:rsidR="003F329B">
        <w:noBreakHyphen/>
      </w:r>
      <w:r w:rsidRPr="003F329B">
        <w:t xml:space="preserve">5 (which is about what are creditable acquisitions). </w:t>
      </w:r>
    </w:p>
    <w:p w:rsidR="00300522" w:rsidRPr="003F329B" w:rsidRDefault="00300522" w:rsidP="00300522">
      <w:pPr>
        <w:pStyle w:val="ActHead5"/>
      </w:pPr>
      <w:bookmarkStart w:id="930" w:name="_Toc416266491"/>
      <w:r w:rsidRPr="00AE4251">
        <w:rPr>
          <w:rStyle w:val="CharSectno"/>
        </w:rPr>
        <w:t>153</w:t>
      </w:r>
      <w:r w:rsidR="003F329B" w:rsidRPr="00AE4251">
        <w:rPr>
          <w:rStyle w:val="CharSectno"/>
        </w:rPr>
        <w:noBreakHyphen/>
      </w:r>
      <w:r w:rsidRPr="00AE4251">
        <w:rPr>
          <w:rStyle w:val="CharSectno"/>
        </w:rPr>
        <w:t>60</w:t>
      </w:r>
      <w:r w:rsidRPr="003F329B">
        <w:t xml:space="preserve">  The effect of these arrangements on acquisitions</w:t>
      </w:r>
      <w:bookmarkEnd w:id="930"/>
      <w:r w:rsidRPr="003F329B">
        <w:t xml:space="preserve"> </w:t>
      </w:r>
    </w:p>
    <w:p w:rsidR="00300522" w:rsidRPr="003F329B" w:rsidRDefault="00300522" w:rsidP="00300522">
      <w:pPr>
        <w:pStyle w:val="subsection"/>
      </w:pPr>
      <w:r w:rsidRPr="003F329B">
        <w:tab/>
        <w:t>(1)</w:t>
      </w:r>
      <w:r w:rsidRPr="003F329B">
        <w:tab/>
        <w:t xml:space="preserve">An acquisition that the principal makes from a third party through the </w:t>
      </w:r>
      <w:r w:rsidR="00F82C68" w:rsidRPr="003F329B">
        <w:t>intermediary</w:t>
      </w:r>
      <w:r w:rsidRPr="003F329B">
        <w:t xml:space="preserve"> is taken to be a </w:t>
      </w:r>
      <w:r w:rsidR="003F329B" w:rsidRPr="003F329B">
        <w:rPr>
          <w:position w:val="6"/>
          <w:sz w:val="16"/>
          <w:szCs w:val="16"/>
        </w:rPr>
        <w:t>*</w:t>
      </w:r>
      <w:r w:rsidRPr="003F329B">
        <w:t xml:space="preserve">creditable acquisition made by the </w:t>
      </w:r>
      <w:r w:rsidR="00F82C68" w:rsidRPr="003F329B">
        <w:t>intermediary</w:t>
      </w:r>
      <w:r w:rsidRPr="003F329B">
        <w:t xml:space="preserve"> from the third party, and not by the principal, if: </w:t>
      </w:r>
    </w:p>
    <w:p w:rsidR="00300522" w:rsidRPr="003F329B" w:rsidRDefault="00300522" w:rsidP="00300522">
      <w:pPr>
        <w:pStyle w:val="paragraph"/>
      </w:pPr>
      <w:r w:rsidRPr="003F329B">
        <w:tab/>
        <w:t>(a)</w:t>
      </w:r>
      <w:r w:rsidRPr="003F329B">
        <w:tab/>
        <w:t xml:space="preserve">the acquisition is of a kind to which the arrangement applies; and </w:t>
      </w:r>
    </w:p>
    <w:p w:rsidR="00300522" w:rsidRPr="003F329B" w:rsidRDefault="00300522" w:rsidP="00300522">
      <w:pPr>
        <w:pStyle w:val="paragraph"/>
      </w:pPr>
      <w:r w:rsidRPr="003F329B">
        <w:tab/>
        <w:t>(b)</w:t>
      </w:r>
      <w:r w:rsidRPr="003F329B">
        <w:tab/>
        <w:t xml:space="preserve">the acquisition is made in accordance with the arrangement; and </w:t>
      </w:r>
    </w:p>
    <w:p w:rsidR="00300522" w:rsidRPr="003F329B" w:rsidRDefault="00300522" w:rsidP="00300522">
      <w:pPr>
        <w:pStyle w:val="paragraph"/>
      </w:pPr>
      <w:r w:rsidRPr="003F329B">
        <w:tab/>
        <w:t>(c)</w:t>
      </w:r>
      <w:r w:rsidRPr="003F329B">
        <w:tab/>
        <w:t xml:space="preserve">both the principal and the </w:t>
      </w:r>
      <w:r w:rsidR="00F82C68" w:rsidRPr="003F329B">
        <w:t>intermediary</w:t>
      </w:r>
      <w:r w:rsidRPr="003F329B">
        <w:t xml:space="preserve"> are </w:t>
      </w:r>
      <w:r w:rsidR="003F329B" w:rsidRPr="003F329B">
        <w:rPr>
          <w:position w:val="6"/>
          <w:sz w:val="16"/>
          <w:szCs w:val="16"/>
        </w:rPr>
        <w:t>*</w:t>
      </w:r>
      <w:r w:rsidRPr="003F329B">
        <w:t xml:space="preserve">registered. </w:t>
      </w:r>
    </w:p>
    <w:p w:rsidR="00300522" w:rsidRPr="003F329B" w:rsidRDefault="00300522" w:rsidP="00300522">
      <w:pPr>
        <w:pStyle w:val="subsection"/>
      </w:pPr>
      <w:r w:rsidRPr="003F329B">
        <w:tab/>
        <w:t>(2)</w:t>
      </w:r>
      <w:r w:rsidRPr="003F329B">
        <w:tab/>
        <w:t>In addition</w:t>
      </w:r>
      <w:r w:rsidR="00F82C68" w:rsidRPr="003F329B">
        <w:t>, the intermediary</w:t>
      </w:r>
      <w:r w:rsidRPr="003F329B">
        <w:t xml:space="preserve"> is taken to make a supply that is a </w:t>
      </w:r>
      <w:r w:rsidR="003F329B" w:rsidRPr="003F329B">
        <w:rPr>
          <w:position w:val="6"/>
          <w:sz w:val="16"/>
          <w:szCs w:val="16"/>
        </w:rPr>
        <w:t>*</w:t>
      </w:r>
      <w:r w:rsidRPr="003F329B">
        <w:t xml:space="preserve">taxable supply to the principal. This supply is taken: </w:t>
      </w:r>
    </w:p>
    <w:p w:rsidR="00300522" w:rsidRPr="003F329B" w:rsidRDefault="00300522" w:rsidP="00300522">
      <w:pPr>
        <w:pStyle w:val="paragraph"/>
      </w:pPr>
      <w:r w:rsidRPr="003F329B">
        <w:tab/>
        <w:t>(a)</w:t>
      </w:r>
      <w:r w:rsidRPr="003F329B">
        <w:tab/>
        <w:t xml:space="preserve">to be a supply of the same thing as is acquired in the </w:t>
      </w:r>
      <w:r w:rsidR="003F329B" w:rsidRPr="003F329B">
        <w:rPr>
          <w:position w:val="6"/>
          <w:sz w:val="16"/>
          <w:szCs w:val="16"/>
        </w:rPr>
        <w:t>*</w:t>
      </w:r>
      <w:r w:rsidRPr="003F329B">
        <w:t xml:space="preserve">creditable acquisition (the </w:t>
      </w:r>
      <w:r w:rsidR="00F82C68" w:rsidRPr="003F329B">
        <w:rPr>
          <w:b/>
          <w:i/>
        </w:rPr>
        <w:t>intermediary’s acquisition</w:t>
      </w:r>
      <w:r w:rsidR="00F82C68" w:rsidRPr="003F329B">
        <w:t>) that the intermediary</w:t>
      </w:r>
      <w:r w:rsidRPr="003F329B">
        <w:t xml:space="preserve"> is taken to make; and </w:t>
      </w:r>
    </w:p>
    <w:p w:rsidR="00300522" w:rsidRPr="003F329B" w:rsidRDefault="00300522" w:rsidP="00300522">
      <w:pPr>
        <w:pStyle w:val="paragraph"/>
      </w:pPr>
      <w:r w:rsidRPr="003F329B">
        <w:tab/>
        <w:t>(b)</w:t>
      </w:r>
      <w:r w:rsidRPr="003F329B">
        <w:tab/>
        <w:t xml:space="preserve">to have a </w:t>
      </w:r>
      <w:r w:rsidR="003F329B" w:rsidRPr="003F329B">
        <w:rPr>
          <w:position w:val="6"/>
          <w:sz w:val="16"/>
          <w:szCs w:val="16"/>
        </w:rPr>
        <w:t>*</w:t>
      </w:r>
      <w:r w:rsidRPr="003F329B">
        <w:t xml:space="preserve">value equal to </w:t>
      </w:r>
      <w:r w:rsidRPr="003F329B">
        <w:rPr>
          <w:position w:val="6"/>
          <w:sz w:val="16"/>
          <w:szCs w:val="16"/>
        </w:rPr>
        <w:t>10</w:t>
      </w:r>
      <w:r w:rsidRPr="003F329B">
        <w:t>/</w:t>
      </w:r>
      <w:r w:rsidRPr="003F329B">
        <w:rPr>
          <w:sz w:val="16"/>
          <w:szCs w:val="16"/>
        </w:rPr>
        <w:t>11</w:t>
      </w:r>
      <w:r w:rsidRPr="003F329B">
        <w:t xml:space="preserve"> of the amount that is payable to the </w:t>
      </w:r>
      <w:r w:rsidR="00F82C68" w:rsidRPr="003F329B">
        <w:t>intermediary by the principal in respect of the intermediary’s</w:t>
      </w:r>
      <w:r w:rsidRPr="003F329B">
        <w:t xml:space="preserve"> acquisition. </w:t>
      </w:r>
    </w:p>
    <w:p w:rsidR="00300522" w:rsidRPr="003F329B" w:rsidRDefault="00300522" w:rsidP="00300522">
      <w:pPr>
        <w:pStyle w:val="subsection2"/>
      </w:pPr>
      <w:r w:rsidRPr="003F329B">
        <w:t xml:space="preserve">The principal is taken to make a corresponding acquisition </w:t>
      </w:r>
      <w:r w:rsidR="00F82C68" w:rsidRPr="003F329B">
        <w:t>from the intermediary</w:t>
      </w:r>
      <w:r w:rsidRPr="003F329B">
        <w:t xml:space="preserve">, and the acquisition is taken to be a creditable acquisition if, apart from this section, the principal’s acquisition from the third party would have been a creditable acquisition. </w:t>
      </w:r>
    </w:p>
    <w:p w:rsidR="00300522" w:rsidRPr="003F329B" w:rsidRDefault="00300522" w:rsidP="00300522">
      <w:pPr>
        <w:pStyle w:val="subsection"/>
      </w:pPr>
      <w:r w:rsidRPr="003F329B">
        <w:tab/>
        <w:t>(3)</w:t>
      </w:r>
      <w:r w:rsidRPr="003F329B">
        <w:tab/>
        <w:t xml:space="preserve">If the principal pays, or is liable to pay, an amount, as a commission or similar payment, to the </w:t>
      </w:r>
      <w:r w:rsidR="00F82C68" w:rsidRPr="003F329B">
        <w:t>intermediary for the intermediary’s</w:t>
      </w:r>
      <w:r w:rsidRPr="003F329B">
        <w:t xml:space="preserve"> acquisition from the third party: </w:t>
      </w:r>
    </w:p>
    <w:p w:rsidR="00300522" w:rsidRPr="003F329B" w:rsidRDefault="00300522" w:rsidP="00300522">
      <w:pPr>
        <w:pStyle w:val="paragraph"/>
      </w:pPr>
      <w:r w:rsidRPr="003F329B">
        <w:tab/>
        <w:t>(a)</w:t>
      </w:r>
      <w:r w:rsidRPr="003F329B">
        <w:tab/>
        <w:t xml:space="preserve">for the purpose of </w:t>
      </w:r>
      <w:r w:rsidR="003F329B">
        <w:t>paragraph (</w:t>
      </w:r>
      <w:r w:rsidRPr="003F329B">
        <w:t xml:space="preserve">2)(b), the amount payable by the principal to the </w:t>
      </w:r>
      <w:r w:rsidR="00F82C68" w:rsidRPr="003F329B">
        <w:t>intermediary</w:t>
      </w:r>
      <w:r w:rsidRPr="003F329B">
        <w:t xml:space="preserve"> is taken to be increased by the amount the principal pays, or is liable to pay, to the </w:t>
      </w:r>
      <w:r w:rsidR="00F82C68" w:rsidRPr="003F329B">
        <w:t>intermediary</w:t>
      </w:r>
      <w:r w:rsidRPr="003F329B">
        <w:t xml:space="preserve">; and </w:t>
      </w:r>
    </w:p>
    <w:p w:rsidR="00300522" w:rsidRPr="003F329B" w:rsidRDefault="00300522" w:rsidP="00300522">
      <w:pPr>
        <w:pStyle w:val="paragraph"/>
      </w:pPr>
      <w:r w:rsidRPr="003F329B">
        <w:tab/>
        <w:t>(b)</w:t>
      </w:r>
      <w:r w:rsidRPr="003F329B">
        <w:tab/>
        <w:t xml:space="preserve">the supply by the </w:t>
      </w:r>
      <w:r w:rsidR="00F82C68" w:rsidRPr="003F329B">
        <w:t>intermediary</w:t>
      </w:r>
      <w:r w:rsidRPr="003F329B">
        <w:t xml:space="preserve"> to the principal, to which the principal’s payment or liability relates, is not a </w:t>
      </w:r>
      <w:r w:rsidR="003F329B" w:rsidRPr="003F329B">
        <w:rPr>
          <w:position w:val="6"/>
          <w:sz w:val="16"/>
          <w:szCs w:val="16"/>
        </w:rPr>
        <w:t>*</w:t>
      </w:r>
      <w:r w:rsidRPr="003F329B">
        <w:t xml:space="preserve">taxable supply. </w:t>
      </w:r>
    </w:p>
    <w:p w:rsidR="00300522" w:rsidRPr="003F329B" w:rsidRDefault="00300522" w:rsidP="00300522">
      <w:pPr>
        <w:pStyle w:val="subsection"/>
      </w:pPr>
      <w:r w:rsidRPr="003F329B">
        <w:tab/>
        <w:t>(4)</w:t>
      </w:r>
      <w:r w:rsidRPr="003F329B">
        <w:tab/>
        <w:t>This section has effect despite section</w:t>
      </w:r>
      <w:r w:rsidR="003F329B">
        <w:t> </w:t>
      </w:r>
      <w:r w:rsidRPr="003F329B">
        <w:t>11</w:t>
      </w:r>
      <w:r w:rsidR="003F329B">
        <w:noBreakHyphen/>
      </w:r>
      <w:r w:rsidRPr="003F329B">
        <w:t>5 (which is about what are creditable acquisitions), section</w:t>
      </w:r>
      <w:r w:rsidR="003F329B">
        <w:t> </w:t>
      </w:r>
      <w:r w:rsidRPr="003F329B">
        <w:t>11</w:t>
      </w:r>
      <w:r w:rsidR="003F329B">
        <w:noBreakHyphen/>
      </w:r>
      <w:r w:rsidRPr="003F329B">
        <w:t>10 (which is about what are acquisitions), section</w:t>
      </w:r>
      <w:r w:rsidR="003F329B">
        <w:t> </w:t>
      </w:r>
      <w:r w:rsidRPr="003F329B">
        <w:t>9</w:t>
      </w:r>
      <w:r w:rsidR="003F329B">
        <w:noBreakHyphen/>
      </w:r>
      <w:r w:rsidRPr="003F329B">
        <w:t>5 (which is about what are taxable supplies) and section</w:t>
      </w:r>
      <w:r w:rsidR="003F329B">
        <w:t> </w:t>
      </w:r>
      <w:r w:rsidRPr="003F329B">
        <w:t>9</w:t>
      </w:r>
      <w:r w:rsidR="003F329B">
        <w:noBreakHyphen/>
      </w:r>
      <w:r w:rsidRPr="003F329B">
        <w:t xml:space="preserve">75 (which is about the value of taxable supplies). </w:t>
      </w:r>
    </w:p>
    <w:p w:rsidR="00300522" w:rsidRPr="003F329B" w:rsidRDefault="00300522" w:rsidP="00300522">
      <w:pPr>
        <w:pStyle w:val="ActHead5"/>
      </w:pPr>
      <w:bookmarkStart w:id="931" w:name="_Toc416266492"/>
      <w:r w:rsidRPr="00AE4251">
        <w:rPr>
          <w:rStyle w:val="CharSectno"/>
        </w:rPr>
        <w:t>153</w:t>
      </w:r>
      <w:r w:rsidR="003F329B" w:rsidRPr="00AE4251">
        <w:rPr>
          <w:rStyle w:val="CharSectno"/>
        </w:rPr>
        <w:noBreakHyphen/>
      </w:r>
      <w:r w:rsidRPr="00AE4251">
        <w:rPr>
          <w:rStyle w:val="CharSectno"/>
        </w:rPr>
        <w:t>65</w:t>
      </w:r>
      <w:r w:rsidRPr="003F329B">
        <w:t xml:space="preserve">  Determinations that supplies or acquisitions are taken to be under these arrangements</w:t>
      </w:r>
      <w:bookmarkEnd w:id="931"/>
      <w:r w:rsidRPr="003F329B">
        <w:t xml:space="preserve"> </w:t>
      </w:r>
    </w:p>
    <w:p w:rsidR="00F82C68" w:rsidRPr="003F329B" w:rsidRDefault="00F82C68" w:rsidP="00F82C68">
      <w:pPr>
        <w:pStyle w:val="subsection"/>
      </w:pPr>
      <w:r w:rsidRPr="003F329B">
        <w:tab/>
        <w:t>(1)</w:t>
      </w:r>
      <w:r w:rsidRPr="003F329B">
        <w:tab/>
        <w:t>The Commissioner may determine in writing that:</w:t>
      </w:r>
    </w:p>
    <w:p w:rsidR="00F82C68" w:rsidRPr="003F329B" w:rsidRDefault="00F82C68" w:rsidP="00F82C68">
      <w:pPr>
        <w:pStyle w:val="paragraph"/>
      </w:pPr>
      <w:r w:rsidRPr="003F329B">
        <w:tab/>
        <w:t>(a)</w:t>
      </w:r>
      <w:r w:rsidRPr="003F329B">
        <w:tab/>
        <w:t xml:space="preserve">supplies of a specified kind to third parties that any entity (the </w:t>
      </w:r>
      <w:r w:rsidRPr="003F329B">
        <w:rPr>
          <w:b/>
          <w:i/>
        </w:rPr>
        <w:t>intermediary</w:t>
      </w:r>
      <w:r w:rsidRPr="003F329B">
        <w:t xml:space="preserve">) makes or facilitates (including by issuing </w:t>
      </w:r>
      <w:r w:rsidR="003F329B" w:rsidRPr="003F329B">
        <w:rPr>
          <w:position w:val="6"/>
          <w:sz w:val="16"/>
        </w:rPr>
        <w:t>*</w:t>
      </w:r>
      <w:r w:rsidRPr="003F329B">
        <w:t xml:space="preserve">invoices relating to, or receiving </w:t>
      </w:r>
      <w:r w:rsidR="003F329B" w:rsidRPr="003F329B">
        <w:rPr>
          <w:position w:val="6"/>
          <w:sz w:val="16"/>
        </w:rPr>
        <w:t>*</w:t>
      </w:r>
      <w:r w:rsidRPr="003F329B">
        <w:t xml:space="preserve">consideration for, such supplies) on behalf of any other entity (the </w:t>
      </w:r>
      <w:r w:rsidRPr="003F329B">
        <w:rPr>
          <w:b/>
          <w:i/>
        </w:rPr>
        <w:t>principal</w:t>
      </w:r>
      <w:r w:rsidRPr="003F329B">
        <w:t>); or</w:t>
      </w:r>
    </w:p>
    <w:p w:rsidR="00F82C68" w:rsidRPr="003F329B" w:rsidRDefault="00F82C68" w:rsidP="00F82C68">
      <w:pPr>
        <w:pStyle w:val="paragraph"/>
      </w:pPr>
      <w:r w:rsidRPr="003F329B">
        <w:tab/>
        <w:t>(b)</w:t>
      </w:r>
      <w:r w:rsidRPr="003F329B">
        <w:tab/>
        <w:t xml:space="preserve">acquisitions of a specified kind from third parties that any entity (the </w:t>
      </w:r>
      <w:r w:rsidRPr="003F329B">
        <w:rPr>
          <w:b/>
          <w:i/>
        </w:rPr>
        <w:t>intermediary</w:t>
      </w:r>
      <w:r w:rsidRPr="003F329B">
        <w:t xml:space="preserve">) makes or facilitates (including by providing consideration for such acquisitions) on behalf of any other entity (the </w:t>
      </w:r>
      <w:r w:rsidRPr="003F329B">
        <w:rPr>
          <w:b/>
          <w:i/>
        </w:rPr>
        <w:t>principal</w:t>
      </w:r>
      <w:r w:rsidRPr="003F329B">
        <w:t>);</w:t>
      </w:r>
    </w:p>
    <w:p w:rsidR="00F82C68" w:rsidRPr="003F329B" w:rsidRDefault="00F82C68" w:rsidP="00F82C68">
      <w:pPr>
        <w:pStyle w:val="subsection2"/>
      </w:pPr>
      <w:r w:rsidRPr="003F329B">
        <w:t>are taken to be supplies or acquisitions that are of a kind to which an arrangement of a kind referred to in section</w:t>
      </w:r>
      <w:r w:rsidR="003F329B">
        <w:t> </w:t>
      </w:r>
      <w:r w:rsidRPr="003F329B">
        <w:t>153</w:t>
      </w:r>
      <w:r w:rsidR="003F329B">
        <w:noBreakHyphen/>
      </w:r>
      <w:r w:rsidRPr="003F329B">
        <w:t>50 applies, and that are made in accordance with that arrangement.</w:t>
      </w:r>
    </w:p>
    <w:p w:rsidR="00300522" w:rsidRPr="003F329B" w:rsidRDefault="00300522" w:rsidP="00300522">
      <w:pPr>
        <w:pStyle w:val="subsection"/>
      </w:pPr>
      <w:r w:rsidRPr="003F329B">
        <w:tab/>
        <w:t>(2)</w:t>
      </w:r>
      <w:r w:rsidRPr="003F329B">
        <w:tab/>
        <w:t xml:space="preserve">The determination has effect accordingly, unless </w:t>
      </w:r>
      <w:r w:rsidR="00F82C68" w:rsidRPr="003F329B">
        <w:t xml:space="preserve">either the intermediary </w:t>
      </w:r>
      <w:r w:rsidRPr="003F329B">
        <w:t xml:space="preserve">or the principal notifies the other in writing, or both notify each other in writing, that: </w:t>
      </w:r>
    </w:p>
    <w:p w:rsidR="00300522" w:rsidRPr="003F329B" w:rsidRDefault="00300522" w:rsidP="00300522">
      <w:pPr>
        <w:pStyle w:val="paragraph"/>
      </w:pPr>
      <w:r w:rsidRPr="003F329B">
        <w:tab/>
        <w:t>(a)</w:t>
      </w:r>
      <w:r w:rsidRPr="003F329B">
        <w:tab/>
        <w:t xml:space="preserve">any supplies </w:t>
      </w:r>
      <w:r w:rsidR="00F82C68" w:rsidRPr="003F329B">
        <w:t xml:space="preserve">to third parties that the intermediary makes or facilitates (including by issuing </w:t>
      </w:r>
      <w:r w:rsidR="003F329B" w:rsidRPr="003F329B">
        <w:rPr>
          <w:position w:val="6"/>
          <w:sz w:val="16"/>
        </w:rPr>
        <w:t>*</w:t>
      </w:r>
      <w:r w:rsidR="00F82C68" w:rsidRPr="003F329B">
        <w:t xml:space="preserve">invoices relating to, or receiving </w:t>
      </w:r>
      <w:r w:rsidR="003F329B" w:rsidRPr="003F329B">
        <w:rPr>
          <w:position w:val="6"/>
          <w:sz w:val="16"/>
        </w:rPr>
        <w:t>*</w:t>
      </w:r>
      <w:r w:rsidR="00F82C68" w:rsidRPr="003F329B">
        <w:t xml:space="preserve">consideration for, such supplies) </w:t>
      </w:r>
      <w:r w:rsidRPr="003F329B">
        <w:t xml:space="preserve">on the principal’s behalf are not supplies to which such an arrangement applies; and </w:t>
      </w:r>
    </w:p>
    <w:p w:rsidR="00300522" w:rsidRPr="003F329B" w:rsidRDefault="00300522" w:rsidP="00300522">
      <w:pPr>
        <w:pStyle w:val="paragraph"/>
      </w:pPr>
      <w:r w:rsidRPr="003F329B">
        <w:tab/>
        <w:t>(b)</w:t>
      </w:r>
      <w:r w:rsidRPr="003F329B">
        <w:tab/>
        <w:t xml:space="preserve">any acquisitions </w:t>
      </w:r>
      <w:r w:rsidR="00F82C68" w:rsidRPr="003F329B">
        <w:t xml:space="preserve">from third parties that the intermediary makes or facilitates (including by providing consideration for such acquisitions) </w:t>
      </w:r>
      <w:r w:rsidRPr="003F329B">
        <w:t xml:space="preserve">on the principal’s behalf are not acquisitions to which such an arrangement applies. </w:t>
      </w:r>
    </w:p>
    <w:p w:rsidR="00300522" w:rsidRPr="003F329B" w:rsidRDefault="00300522" w:rsidP="00A36DB5">
      <w:pPr>
        <w:pStyle w:val="ActHead3"/>
        <w:pageBreakBefore/>
      </w:pPr>
      <w:bookmarkStart w:id="932" w:name="_Toc416266493"/>
      <w:r w:rsidRPr="00AE4251">
        <w:rPr>
          <w:rStyle w:val="CharDivNo"/>
        </w:rPr>
        <w:t>Division</w:t>
      </w:r>
      <w:r w:rsidR="003F329B" w:rsidRPr="00AE4251">
        <w:rPr>
          <w:rStyle w:val="CharDivNo"/>
        </w:rPr>
        <w:t> </w:t>
      </w:r>
      <w:r w:rsidRPr="00AE4251">
        <w:rPr>
          <w:rStyle w:val="CharDivNo"/>
        </w:rPr>
        <w:t>156</w:t>
      </w:r>
      <w:r w:rsidRPr="003F329B">
        <w:t>—</w:t>
      </w:r>
      <w:r w:rsidRPr="00AE4251">
        <w:rPr>
          <w:rStyle w:val="CharDivText"/>
        </w:rPr>
        <w:t>Supplies and acquisitions made on a progressive or periodic basis</w:t>
      </w:r>
      <w:bookmarkEnd w:id="932"/>
    </w:p>
    <w:p w:rsidR="00300522" w:rsidRPr="003F329B" w:rsidRDefault="00300522" w:rsidP="00300522">
      <w:pPr>
        <w:pStyle w:val="ActHead5"/>
      </w:pPr>
      <w:bookmarkStart w:id="933" w:name="_Toc416266494"/>
      <w:r w:rsidRPr="00AE4251">
        <w:rPr>
          <w:rStyle w:val="CharSectno"/>
        </w:rPr>
        <w:t>156</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33"/>
    </w:p>
    <w:p w:rsidR="00300522" w:rsidRPr="003F329B" w:rsidRDefault="00300522" w:rsidP="00300522">
      <w:pPr>
        <w:pStyle w:val="BoxText"/>
      </w:pPr>
      <w:r w:rsidRPr="003F329B">
        <w:t>Supplies and acquisitions made for a period or on a progressive basis are treated as separate supplies or acquisitions for some purposes, in particular the attribution rules.</w:t>
      </w:r>
    </w:p>
    <w:p w:rsidR="00300522" w:rsidRPr="003F329B" w:rsidRDefault="00300522" w:rsidP="00300522">
      <w:pPr>
        <w:pStyle w:val="ActHead5"/>
      </w:pPr>
      <w:bookmarkStart w:id="934" w:name="_Toc416266495"/>
      <w:r w:rsidRPr="00AE4251">
        <w:rPr>
          <w:rStyle w:val="CharSectno"/>
        </w:rPr>
        <w:t>156</w:t>
      </w:r>
      <w:r w:rsidR="003F329B" w:rsidRPr="00AE4251">
        <w:rPr>
          <w:rStyle w:val="CharSectno"/>
        </w:rPr>
        <w:noBreakHyphen/>
      </w:r>
      <w:r w:rsidRPr="00AE4251">
        <w:rPr>
          <w:rStyle w:val="CharSectno"/>
        </w:rPr>
        <w:t>5</w:t>
      </w:r>
      <w:r w:rsidRPr="003F329B">
        <w:t xml:space="preserve">  Attributing the GST on progressive or periodic supplies</w:t>
      </w:r>
      <w:bookmarkEnd w:id="934"/>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taxable supply that is made:</w:t>
      </w:r>
    </w:p>
    <w:p w:rsidR="00300522" w:rsidRPr="003F329B" w:rsidRDefault="00300522" w:rsidP="00300522">
      <w:pPr>
        <w:pStyle w:val="paragraph"/>
      </w:pPr>
      <w:r w:rsidRPr="003F329B">
        <w:tab/>
        <w:t>(a)</w:t>
      </w:r>
      <w:r w:rsidRPr="003F329B">
        <w:tab/>
        <w:t>for a period or on a progressive basis; and</w:t>
      </w:r>
    </w:p>
    <w:p w:rsidR="00300522" w:rsidRPr="003F329B" w:rsidRDefault="00300522" w:rsidP="00300522">
      <w:pPr>
        <w:pStyle w:val="paragraph"/>
      </w:pPr>
      <w:r w:rsidRPr="003F329B">
        <w:tab/>
        <w:t>(b)</w:t>
      </w:r>
      <w:r w:rsidRPr="003F329B">
        <w:tab/>
        <w:t xml:space="preserve">for </w:t>
      </w:r>
      <w:r w:rsidR="003F329B" w:rsidRPr="003F329B">
        <w:rPr>
          <w:position w:val="6"/>
          <w:sz w:val="16"/>
          <w:szCs w:val="16"/>
        </w:rPr>
        <w:t>*</w:t>
      </w:r>
      <w:r w:rsidRPr="003F329B">
        <w:t>consideration that is to be provided on a progressive or periodic basis;</w:t>
      </w:r>
    </w:p>
    <w:p w:rsidR="00300522" w:rsidRPr="003F329B" w:rsidRDefault="00300522" w:rsidP="00300522">
      <w:pPr>
        <w:pStyle w:val="subsection2"/>
      </w:pPr>
      <w:r w:rsidRPr="003F329B">
        <w:t>is attributable, in accordance with section</w:t>
      </w:r>
      <w:r w:rsidR="003F329B">
        <w:t> </w:t>
      </w:r>
      <w:r w:rsidRPr="003F329B">
        <w:t>29</w:t>
      </w:r>
      <w:r w:rsidR="003F329B">
        <w:noBreakHyphen/>
      </w:r>
      <w:r w:rsidRPr="003F329B">
        <w:t>5, as if each progressive or periodic component of the supply were a separate supply.</w:t>
      </w:r>
    </w:p>
    <w:p w:rsidR="00300522" w:rsidRPr="003F329B" w:rsidRDefault="00300522" w:rsidP="00300522">
      <w:pPr>
        <w:pStyle w:val="subsection"/>
      </w:pPr>
      <w:r w:rsidRPr="003F329B">
        <w:tab/>
        <w:t>(2)</w:t>
      </w:r>
      <w:r w:rsidRPr="003F329B">
        <w:tab/>
        <w:t xml:space="preserve">If the progressive or periodic components of such a supply are not readily identifiable, the components correspond to the proportion of the total </w:t>
      </w:r>
      <w:r w:rsidR="003F329B" w:rsidRPr="003F329B">
        <w:rPr>
          <w:position w:val="6"/>
          <w:sz w:val="16"/>
          <w:szCs w:val="16"/>
        </w:rPr>
        <w:t>*</w:t>
      </w:r>
      <w:r w:rsidRPr="003F329B">
        <w:t>consideration for the supply that the separate amounts of consideration represent.</w:t>
      </w:r>
    </w:p>
    <w:p w:rsidR="00300522" w:rsidRPr="003F329B" w:rsidRDefault="00300522" w:rsidP="00300522">
      <w:pPr>
        <w:pStyle w:val="ActHead5"/>
      </w:pPr>
      <w:bookmarkStart w:id="935" w:name="_Toc416266496"/>
      <w:r w:rsidRPr="00AE4251">
        <w:rPr>
          <w:rStyle w:val="CharSectno"/>
        </w:rPr>
        <w:t>156</w:t>
      </w:r>
      <w:r w:rsidR="003F329B" w:rsidRPr="00AE4251">
        <w:rPr>
          <w:rStyle w:val="CharSectno"/>
        </w:rPr>
        <w:noBreakHyphen/>
      </w:r>
      <w:r w:rsidRPr="00AE4251">
        <w:rPr>
          <w:rStyle w:val="CharSectno"/>
        </w:rPr>
        <w:t>10</w:t>
      </w:r>
      <w:r w:rsidRPr="003F329B">
        <w:t xml:space="preserve">  Attributing the input tax credits on progressive or periodic acquisitions</w:t>
      </w:r>
      <w:bookmarkEnd w:id="935"/>
    </w:p>
    <w:p w:rsidR="00300522" w:rsidRPr="003F329B" w:rsidRDefault="00300522" w:rsidP="00300522">
      <w:pPr>
        <w:pStyle w:val="subsection"/>
      </w:pPr>
      <w:r w:rsidRPr="003F329B">
        <w:tab/>
        <w:t>(1)</w:t>
      </w:r>
      <w:r w:rsidRPr="003F329B">
        <w:tab/>
        <w:t xml:space="preserve">The input tax credit to which you are entitled for a </w:t>
      </w:r>
      <w:r w:rsidR="003F329B" w:rsidRPr="003F329B">
        <w:rPr>
          <w:position w:val="6"/>
          <w:sz w:val="16"/>
          <w:szCs w:val="16"/>
        </w:rPr>
        <w:t>*</w:t>
      </w:r>
      <w:r w:rsidRPr="003F329B">
        <w:t>creditable acquisition that is made:</w:t>
      </w:r>
    </w:p>
    <w:p w:rsidR="00300522" w:rsidRPr="003F329B" w:rsidRDefault="00300522" w:rsidP="00300522">
      <w:pPr>
        <w:pStyle w:val="paragraph"/>
      </w:pPr>
      <w:r w:rsidRPr="003F329B">
        <w:tab/>
        <w:t>(a)</w:t>
      </w:r>
      <w:r w:rsidRPr="003F329B">
        <w:tab/>
        <w:t>for a period or on a progressive basis; and</w:t>
      </w:r>
    </w:p>
    <w:p w:rsidR="00300522" w:rsidRPr="003F329B" w:rsidRDefault="00300522" w:rsidP="00300522">
      <w:pPr>
        <w:pStyle w:val="paragraph"/>
      </w:pPr>
      <w:r w:rsidRPr="003F329B">
        <w:tab/>
        <w:t>(b)</w:t>
      </w:r>
      <w:r w:rsidRPr="003F329B">
        <w:tab/>
        <w:t xml:space="preserve">for </w:t>
      </w:r>
      <w:r w:rsidR="003F329B" w:rsidRPr="003F329B">
        <w:rPr>
          <w:position w:val="6"/>
          <w:sz w:val="16"/>
          <w:szCs w:val="16"/>
        </w:rPr>
        <w:t>*</w:t>
      </w:r>
      <w:r w:rsidRPr="003F329B">
        <w:t>consideration that is to be provided on a progressive or periodic basis;</w:t>
      </w:r>
    </w:p>
    <w:p w:rsidR="00300522" w:rsidRPr="003F329B" w:rsidRDefault="00300522" w:rsidP="00300522">
      <w:pPr>
        <w:pStyle w:val="subsection2"/>
      </w:pPr>
      <w:r w:rsidRPr="003F329B">
        <w:t>is attributable, in accordance with section</w:t>
      </w:r>
      <w:r w:rsidR="003F329B">
        <w:t> </w:t>
      </w:r>
      <w:r w:rsidRPr="003F329B">
        <w:t>29</w:t>
      </w:r>
      <w:r w:rsidR="003F329B">
        <w:noBreakHyphen/>
      </w:r>
      <w:r w:rsidRPr="003F329B">
        <w:t>10, as if each progressive or periodic component of the acquisition were a separate acquisition.</w:t>
      </w:r>
    </w:p>
    <w:p w:rsidR="00300522" w:rsidRPr="003F329B" w:rsidRDefault="00300522" w:rsidP="00300522">
      <w:pPr>
        <w:pStyle w:val="subsection"/>
      </w:pPr>
      <w:r w:rsidRPr="003F329B">
        <w:tab/>
        <w:t>(2)</w:t>
      </w:r>
      <w:r w:rsidRPr="003F329B">
        <w:tab/>
        <w:t xml:space="preserve">If the progressive or periodic components of such an acquisition are not readily identifiable, the components correspond to the proportion of the total </w:t>
      </w:r>
      <w:r w:rsidR="003F329B" w:rsidRPr="003F329B">
        <w:rPr>
          <w:position w:val="6"/>
          <w:sz w:val="16"/>
          <w:szCs w:val="16"/>
        </w:rPr>
        <w:t>*</w:t>
      </w:r>
      <w:r w:rsidRPr="003F329B">
        <w:t>consideration for the acquisition that the separate amounts of consideration represent.</w:t>
      </w:r>
    </w:p>
    <w:p w:rsidR="00300522" w:rsidRPr="003F329B" w:rsidRDefault="00300522">
      <w:pPr>
        <w:pStyle w:val="ActHead5"/>
      </w:pPr>
      <w:bookmarkStart w:id="936" w:name="_Toc416266497"/>
      <w:r w:rsidRPr="00AE4251">
        <w:rPr>
          <w:rStyle w:val="CharSectno"/>
        </w:rPr>
        <w:t>156</w:t>
      </w:r>
      <w:r w:rsidR="003F329B" w:rsidRPr="00AE4251">
        <w:rPr>
          <w:rStyle w:val="CharSectno"/>
        </w:rPr>
        <w:noBreakHyphen/>
      </w:r>
      <w:r w:rsidRPr="00AE4251">
        <w:rPr>
          <w:rStyle w:val="CharSectno"/>
        </w:rPr>
        <w:t>15</w:t>
      </w:r>
      <w:r w:rsidRPr="003F329B">
        <w:t xml:space="preserve">  Progressive or periodic supplies partly connected with </w:t>
      </w:r>
      <w:r w:rsidR="00362AEE" w:rsidRPr="003F329B">
        <w:t>the indirect tax zone</w:t>
      </w:r>
      <w:bookmarkEnd w:id="936"/>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taxable supply is made for a period or on a progressive basis; and</w:t>
      </w:r>
    </w:p>
    <w:p w:rsidR="00300522" w:rsidRPr="003F329B" w:rsidRDefault="00300522" w:rsidP="00300522">
      <w:pPr>
        <w:pStyle w:val="paragraph"/>
      </w:pPr>
      <w:r w:rsidRPr="003F329B">
        <w:tab/>
        <w:t>(b)</w:t>
      </w:r>
      <w:r w:rsidRPr="003F329B">
        <w:tab/>
        <w:t xml:space="preserve">the supply is made for </w:t>
      </w:r>
      <w:r w:rsidR="003F329B" w:rsidRPr="003F329B">
        <w:rPr>
          <w:position w:val="6"/>
          <w:sz w:val="16"/>
          <w:szCs w:val="16"/>
        </w:rPr>
        <w:t>*</w:t>
      </w:r>
      <w:r w:rsidRPr="003F329B">
        <w:t>consideration that is to be provided on a progressive or periodic basis; and</w:t>
      </w:r>
    </w:p>
    <w:p w:rsidR="00300522" w:rsidRPr="003F329B" w:rsidRDefault="00300522" w:rsidP="00300522">
      <w:pPr>
        <w:pStyle w:val="paragraph"/>
      </w:pPr>
      <w:r w:rsidRPr="003F329B">
        <w:tab/>
        <w:t>(c)</w:t>
      </w:r>
      <w:r w:rsidRPr="003F329B">
        <w:tab/>
        <w:t xml:space="preserve">the whole of a progressive or periodic component of the supply would not be </w:t>
      </w:r>
      <w:r w:rsidR="003F329B" w:rsidRPr="003F329B">
        <w:rPr>
          <w:position w:val="6"/>
          <w:sz w:val="16"/>
          <w:szCs w:val="16"/>
        </w:rPr>
        <w:t>*</w:t>
      </w:r>
      <w:r w:rsidRPr="003F329B">
        <w:t xml:space="preserve">connected with </w:t>
      </w:r>
      <w:r w:rsidR="00362AEE" w:rsidRPr="003F329B">
        <w:t>the indirect tax zone</w:t>
      </w:r>
      <w:r w:rsidRPr="003F329B">
        <w:t xml:space="preserve"> if it were a separate supply;</w:t>
      </w:r>
    </w:p>
    <w:p w:rsidR="00300522" w:rsidRPr="003F329B" w:rsidRDefault="00300522" w:rsidP="00300522">
      <w:pPr>
        <w:pStyle w:val="subsection2"/>
      </w:pPr>
      <w:r w:rsidRPr="003F329B">
        <w:t xml:space="preserve">that component is treated as if it were a separate supply that is not connected with </w:t>
      </w:r>
      <w:r w:rsidR="00362AEE" w:rsidRPr="003F329B">
        <w:t>the indirect tax zone</w:t>
      </w:r>
      <w:r w:rsidRPr="003F329B">
        <w:t>.</w:t>
      </w:r>
    </w:p>
    <w:p w:rsidR="00300522" w:rsidRPr="003F329B" w:rsidRDefault="00300522" w:rsidP="00300522">
      <w:pPr>
        <w:pStyle w:val="subsection"/>
      </w:pPr>
      <w:r w:rsidRPr="003F329B">
        <w:tab/>
        <w:t>(2)</w:t>
      </w:r>
      <w:r w:rsidRPr="003F329B">
        <w:tab/>
        <w:t>This section has effect despite section</w:t>
      </w:r>
      <w:r w:rsidR="003F329B">
        <w:t> </w:t>
      </w:r>
      <w:r w:rsidRPr="003F329B">
        <w:t>9</w:t>
      </w:r>
      <w:r w:rsidR="003F329B">
        <w:noBreakHyphen/>
      </w:r>
      <w:r w:rsidRPr="003F329B">
        <w:t xml:space="preserve">25 (which is about when supplies are connected with </w:t>
      </w:r>
      <w:r w:rsidR="00362AEE" w:rsidRPr="003F329B">
        <w:t>the indirect tax zone</w:t>
      </w:r>
      <w:r w:rsidRPr="003F329B">
        <w:t>) and Division</w:t>
      </w:r>
      <w:r w:rsidR="003F329B">
        <w:t> </w:t>
      </w:r>
      <w:r w:rsidRPr="003F329B">
        <w:t>96.</w:t>
      </w:r>
    </w:p>
    <w:p w:rsidR="00DE6BE3" w:rsidRPr="003F329B" w:rsidRDefault="00DE6BE3" w:rsidP="00DE6BE3">
      <w:pPr>
        <w:pStyle w:val="ActHead5"/>
      </w:pPr>
      <w:bookmarkStart w:id="937" w:name="_Toc416266498"/>
      <w:r w:rsidRPr="00AE4251">
        <w:rPr>
          <w:rStyle w:val="CharSectno"/>
        </w:rPr>
        <w:t>156</w:t>
      </w:r>
      <w:r w:rsidR="003F329B" w:rsidRPr="00AE4251">
        <w:rPr>
          <w:rStyle w:val="CharSectno"/>
        </w:rPr>
        <w:noBreakHyphen/>
      </w:r>
      <w:r w:rsidRPr="00AE4251">
        <w:rPr>
          <w:rStyle w:val="CharSectno"/>
        </w:rPr>
        <w:t>17</w:t>
      </w:r>
      <w:r w:rsidRPr="003F329B">
        <w:t xml:space="preserve">  Application of Division</w:t>
      </w:r>
      <w:r w:rsidR="003F329B">
        <w:t> </w:t>
      </w:r>
      <w:r w:rsidRPr="003F329B">
        <w:t>58 to progressive or periodic supplies and acquisitions</w:t>
      </w:r>
      <w:bookmarkEnd w:id="937"/>
    </w:p>
    <w:p w:rsidR="00DE6BE3" w:rsidRPr="003F329B" w:rsidRDefault="00DE6BE3" w:rsidP="00DE6BE3">
      <w:pPr>
        <w:pStyle w:val="subsection"/>
      </w:pPr>
      <w:r w:rsidRPr="003F329B">
        <w:tab/>
        <w:t>(1)</w:t>
      </w:r>
      <w:r w:rsidRPr="003F329B">
        <w:tab/>
        <w:t>A supply that is made:</w:t>
      </w:r>
    </w:p>
    <w:p w:rsidR="00DE6BE3" w:rsidRPr="003F329B" w:rsidRDefault="00DE6BE3" w:rsidP="00DE6BE3">
      <w:pPr>
        <w:pStyle w:val="paragraph"/>
      </w:pPr>
      <w:r w:rsidRPr="003F329B">
        <w:tab/>
        <w:t>(a)</w:t>
      </w:r>
      <w:r w:rsidRPr="003F329B">
        <w:tab/>
        <w:t>for a period or on a progressive basis; and</w:t>
      </w:r>
    </w:p>
    <w:p w:rsidR="00DE6BE3" w:rsidRPr="003F329B" w:rsidRDefault="00DE6BE3" w:rsidP="00DE6BE3">
      <w:pPr>
        <w:pStyle w:val="paragraph"/>
      </w:pPr>
      <w:r w:rsidRPr="003F329B">
        <w:tab/>
        <w:t>(b)</w:t>
      </w:r>
      <w:r w:rsidRPr="003F329B">
        <w:tab/>
        <w:t xml:space="preserve">for </w:t>
      </w:r>
      <w:r w:rsidR="003F329B" w:rsidRPr="003F329B">
        <w:rPr>
          <w:position w:val="6"/>
          <w:sz w:val="16"/>
        </w:rPr>
        <w:t>*</w:t>
      </w:r>
      <w:r w:rsidRPr="003F329B">
        <w:t>consideration that is to be provided on a progressive or periodic basis;</w:t>
      </w:r>
    </w:p>
    <w:p w:rsidR="00DE6BE3" w:rsidRPr="003F329B" w:rsidRDefault="00DE6BE3" w:rsidP="00DE6BE3">
      <w:pPr>
        <w:pStyle w:val="subsection2"/>
      </w:pPr>
      <w:r w:rsidRPr="003F329B">
        <w:t>is treated, for the purposes of Division</w:t>
      </w:r>
      <w:r w:rsidR="003F329B">
        <w:t> </w:t>
      </w:r>
      <w:r w:rsidRPr="003F329B">
        <w:t>58 (which is about representatives of incapacitated entities), as if each progressive or periodic component of the supply were a separate supply.</w:t>
      </w:r>
    </w:p>
    <w:p w:rsidR="00DE6BE3" w:rsidRPr="003F329B" w:rsidRDefault="00DE6BE3" w:rsidP="00DE6BE3">
      <w:pPr>
        <w:pStyle w:val="subsection"/>
      </w:pPr>
      <w:r w:rsidRPr="003F329B">
        <w:tab/>
        <w:t>(2)</w:t>
      </w:r>
      <w:r w:rsidRPr="003F329B">
        <w:tab/>
        <w:t>An acquisition that is made:</w:t>
      </w:r>
    </w:p>
    <w:p w:rsidR="00DE6BE3" w:rsidRPr="003F329B" w:rsidRDefault="00DE6BE3" w:rsidP="00DE6BE3">
      <w:pPr>
        <w:pStyle w:val="paragraph"/>
      </w:pPr>
      <w:r w:rsidRPr="003F329B">
        <w:tab/>
        <w:t>(a)</w:t>
      </w:r>
      <w:r w:rsidRPr="003F329B">
        <w:tab/>
        <w:t>for a period or on a progressive basis; and</w:t>
      </w:r>
    </w:p>
    <w:p w:rsidR="00DE6BE3" w:rsidRPr="003F329B" w:rsidRDefault="00DE6BE3" w:rsidP="00DE6BE3">
      <w:pPr>
        <w:pStyle w:val="paragraph"/>
      </w:pPr>
      <w:r w:rsidRPr="003F329B">
        <w:tab/>
        <w:t>(b)</w:t>
      </w:r>
      <w:r w:rsidRPr="003F329B">
        <w:tab/>
        <w:t xml:space="preserve">for </w:t>
      </w:r>
      <w:r w:rsidR="003F329B" w:rsidRPr="003F329B">
        <w:rPr>
          <w:position w:val="6"/>
          <w:sz w:val="16"/>
        </w:rPr>
        <w:t>*</w:t>
      </w:r>
      <w:r w:rsidRPr="003F329B">
        <w:t>consideration that is to be provided on a progressive or periodic basis;</w:t>
      </w:r>
    </w:p>
    <w:p w:rsidR="00DE6BE3" w:rsidRPr="003F329B" w:rsidRDefault="00DE6BE3" w:rsidP="00DE6BE3">
      <w:pPr>
        <w:pStyle w:val="subsection2"/>
      </w:pPr>
      <w:r w:rsidRPr="003F329B">
        <w:t>is treated, for the purposes of Division</w:t>
      </w:r>
      <w:r w:rsidR="003F329B">
        <w:t> </w:t>
      </w:r>
      <w:r w:rsidRPr="003F329B">
        <w:t>58 (which is about representatives of incapacitated entities), as if each progressive or periodic component of the acquisition were a separate acquisition.</w:t>
      </w:r>
    </w:p>
    <w:p w:rsidR="00300522" w:rsidRPr="003F329B" w:rsidRDefault="00300522" w:rsidP="00300522">
      <w:pPr>
        <w:pStyle w:val="ActHead5"/>
      </w:pPr>
      <w:bookmarkStart w:id="938" w:name="_Toc416266499"/>
      <w:r w:rsidRPr="00AE4251">
        <w:rPr>
          <w:rStyle w:val="CharSectno"/>
        </w:rPr>
        <w:t>156</w:t>
      </w:r>
      <w:r w:rsidR="003F329B" w:rsidRPr="00AE4251">
        <w:rPr>
          <w:rStyle w:val="CharSectno"/>
        </w:rPr>
        <w:noBreakHyphen/>
      </w:r>
      <w:r w:rsidRPr="00AE4251">
        <w:rPr>
          <w:rStyle w:val="CharSectno"/>
        </w:rPr>
        <w:t>20</w:t>
      </w:r>
      <w:r w:rsidRPr="003F329B">
        <w:t xml:space="preserve">  Application of Division</w:t>
      </w:r>
      <w:r w:rsidR="003F329B">
        <w:t> </w:t>
      </w:r>
      <w:r w:rsidRPr="003F329B">
        <w:t>129 to progressive or periodic acquisitions</w:t>
      </w:r>
      <w:bookmarkEnd w:id="938"/>
    </w:p>
    <w:p w:rsidR="00300522" w:rsidRPr="003F329B" w:rsidRDefault="00300522" w:rsidP="00300522">
      <w:pPr>
        <w:pStyle w:val="subsection"/>
      </w:pPr>
      <w:r w:rsidRPr="003F329B">
        <w:tab/>
      </w:r>
      <w:r w:rsidRPr="003F329B">
        <w:tab/>
        <w:t>An acquisition that is made:</w:t>
      </w:r>
    </w:p>
    <w:p w:rsidR="00300522" w:rsidRPr="003F329B" w:rsidRDefault="00300522" w:rsidP="00300522">
      <w:pPr>
        <w:pStyle w:val="paragraph"/>
      </w:pPr>
      <w:r w:rsidRPr="003F329B">
        <w:tab/>
        <w:t>(a)</w:t>
      </w:r>
      <w:r w:rsidRPr="003F329B">
        <w:tab/>
        <w:t>for a period or on a progressive basis; and</w:t>
      </w:r>
    </w:p>
    <w:p w:rsidR="00300522" w:rsidRPr="003F329B" w:rsidRDefault="00300522" w:rsidP="00300522">
      <w:pPr>
        <w:pStyle w:val="paragraph"/>
      </w:pPr>
      <w:r w:rsidRPr="003F329B">
        <w:tab/>
        <w:t>(b)</w:t>
      </w:r>
      <w:r w:rsidRPr="003F329B">
        <w:tab/>
        <w:t xml:space="preserve">for </w:t>
      </w:r>
      <w:r w:rsidR="003F329B" w:rsidRPr="003F329B">
        <w:rPr>
          <w:position w:val="6"/>
          <w:sz w:val="16"/>
          <w:szCs w:val="16"/>
        </w:rPr>
        <w:t>*</w:t>
      </w:r>
      <w:r w:rsidRPr="003F329B">
        <w:t>consideration that is to be provided on a progressive or periodic basis;</w:t>
      </w:r>
    </w:p>
    <w:p w:rsidR="00300522" w:rsidRPr="003F329B" w:rsidRDefault="00300522" w:rsidP="00300522">
      <w:pPr>
        <w:pStyle w:val="subsection2"/>
      </w:pPr>
      <w:r w:rsidRPr="003F329B">
        <w:t>is treated, for the purposes of Division</w:t>
      </w:r>
      <w:r w:rsidR="003F329B">
        <w:t> </w:t>
      </w:r>
      <w:r w:rsidRPr="003F329B">
        <w:t>129 (which is about changes in the extent of creditable purpose), as if each progressive or periodic component of the acquisition were a separate acquisition.</w:t>
      </w:r>
    </w:p>
    <w:p w:rsidR="00300522" w:rsidRPr="003F329B" w:rsidRDefault="00300522" w:rsidP="00300522">
      <w:pPr>
        <w:pStyle w:val="ActHead5"/>
      </w:pPr>
      <w:bookmarkStart w:id="939" w:name="_Toc416266500"/>
      <w:r w:rsidRPr="00AE4251">
        <w:rPr>
          <w:rStyle w:val="CharSectno"/>
        </w:rPr>
        <w:t>156</w:t>
      </w:r>
      <w:r w:rsidR="003F329B" w:rsidRPr="00AE4251">
        <w:rPr>
          <w:rStyle w:val="CharSectno"/>
        </w:rPr>
        <w:noBreakHyphen/>
      </w:r>
      <w:r w:rsidRPr="00AE4251">
        <w:rPr>
          <w:rStyle w:val="CharSectno"/>
        </w:rPr>
        <w:t>22</w:t>
      </w:r>
      <w:r w:rsidRPr="003F329B">
        <w:t xml:space="preserve">  Leases etc. treated as being on a progressive or periodic basis</w:t>
      </w:r>
      <w:bookmarkEnd w:id="939"/>
    </w:p>
    <w:p w:rsidR="00300522" w:rsidRPr="003F329B" w:rsidRDefault="00300522" w:rsidP="00300522">
      <w:pPr>
        <w:pStyle w:val="subsection"/>
      </w:pPr>
      <w:r w:rsidRPr="003F329B">
        <w:tab/>
      </w:r>
      <w:r w:rsidRPr="003F329B">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3F329B" w:rsidRDefault="00C83D95" w:rsidP="00C83D95">
      <w:pPr>
        <w:pStyle w:val="ActHead5"/>
      </w:pPr>
      <w:bookmarkStart w:id="940" w:name="_Toc416266501"/>
      <w:r w:rsidRPr="00AE4251">
        <w:rPr>
          <w:rStyle w:val="CharSectno"/>
        </w:rPr>
        <w:t>156</w:t>
      </w:r>
      <w:r w:rsidR="003F329B" w:rsidRPr="00AE4251">
        <w:rPr>
          <w:rStyle w:val="CharSectno"/>
        </w:rPr>
        <w:noBreakHyphen/>
      </w:r>
      <w:r w:rsidRPr="00AE4251">
        <w:rPr>
          <w:rStyle w:val="CharSectno"/>
        </w:rPr>
        <w:t>23</w:t>
      </w:r>
      <w:r w:rsidRPr="003F329B">
        <w:t xml:space="preserve">  Certain supplies or acquisitions under hire purchase agreements treated as not on progressive or periodic basis</w:t>
      </w:r>
      <w:bookmarkEnd w:id="940"/>
    </w:p>
    <w:p w:rsidR="00C83D95" w:rsidRPr="003F329B" w:rsidRDefault="00C83D95" w:rsidP="00C83D95">
      <w:pPr>
        <w:pStyle w:val="subsection"/>
      </w:pPr>
      <w:r w:rsidRPr="003F329B">
        <w:tab/>
      </w:r>
      <w:r w:rsidRPr="003F329B">
        <w:tab/>
        <w:t xml:space="preserve">For the purposes of this Division, a supply or acquisition of goods or credit under a </w:t>
      </w:r>
      <w:r w:rsidR="003F329B" w:rsidRPr="003F329B">
        <w:rPr>
          <w:position w:val="6"/>
          <w:sz w:val="16"/>
        </w:rPr>
        <w:t>*</w:t>
      </w:r>
      <w:r w:rsidRPr="003F329B">
        <w:t>hire purchase agreement is treated as not being a supply or acquisition made on a progressive or periodic basis.</w:t>
      </w:r>
    </w:p>
    <w:p w:rsidR="00300522" w:rsidRPr="003F329B" w:rsidRDefault="00300522" w:rsidP="00300522">
      <w:pPr>
        <w:pStyle w:val="ActHead5"/>
      </w:pPr>
      <w:bookmarkStart w:id="941" w:name="_Toc416266502"/>
      <w:r w:rsidRPr="00AE4251">
        <w:rPr>
          <w:rStyle w:val="CharSectno"/>
        </w:rPr>
        <w:t>156</w:t>
      </w:r>
      <w:r w:rsidR="003F329B" w:rsidRPr="00AE4251">
        <w:rPr>
          <w:rStyle w:val="CharSectno"/>
        </w:rPr>
        <w:noBreakHyphen/>
      </w:r>
      <w:r w:rsidRPr="00AE4251">
        <w:rPr>
          <w:rStyle w:val="CharSectno"/>
        </w:rPr>
        <w:t>25</w:t>
      </w:r>
      <w:r w:rsidRPr="003F329B">
        <w:t xml:space="preserve">  Accounting on a cash basis</w:t>
      </w:r>
      <w:bookmarkEnd w:id="941"/>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(other than </w:t>
      </w:r>
      <w:r w:rsidR="00DE6BE3" w:rsidRPr="003F329B">
        <w:t>sections</w:t>
      </w:r>
      <w:r w:rsidR="003F329B">
        <w:t> </w:t>
      </w:r>
      <w:r w:rsidR="00DE6BE3" w:rsidRPr="003F329B">
        <w:t>156</w:t>
      </w:r>
      <w:r w:rsidR="003F329B">
        <w:noBreakHyphen/>
      </w:r>
      <w:r w:rsidR="00DE6BE3" w:rsidRPr="003F329B">
        <w:t>15 and 156</w:t>
      </w:r>
      <w:r w:rsidR="003F329B">
        <w:noBreakHyphen/>
      </w:r>
      <w:r w:rsidR="00DE6BE3" w:rsidRPr="003F329B">
        <w:t>17</w:t>
      </w:r>
      <w:r w:rsidRPr="003F329B">
        <w:t xml:space="preserve">) does not apply if you </w:t>
      </w:r>
      <w:r w:rsidR="003F329B" w:rsidRPr="003F329B">
        <w:rPr>
          <w:position w:val="6"/>
          <w:sz w:val="16"/>
          <w:szCs w:val="16"/>
        </w:rPr>
        <w:t>*</w:t>
      </w:r>
      <w:r w:rsidRPr="003F329B">
        <w:t>account on a cash basis.</w:t>
      </w:r>
    </w:p>
    <w:p w:rsidR="008F68C4" w:rsidRPr="003F329B" w:rsidRDefault="008F68C4" w:rsidP="008F68C4">
      <w:pPr>
        <w:pStyle w:val="ActHead3"/>
      </w:pPr>
      <w:bookmarkStart w:id="942" w:name="_Toc416266503"/>
      <w:r w:rsidRPr="00AE4251">
        <w:rPr>
          <w:rStyle w:val="CharDivNo"/>
        </w:rPr>
        <w:t>Division</w:t>
      </w:r>
      <w:r w:rsidR="003F329B" w:rsidRPr="00AE4251">
        <w:rPr>
          <w:rStyle w:val="CharDivNo"/>
        </w:rPr>
        <w:t> </w:t>
      </w:r>
      <w:r w:rsidRPr="00AE4251">
        <w:rPr>
          <w:rStyle w:val="CharDivNo"/>
        </w:rPr>
        <w:t>157</w:t>
      </w:r>
      <w:r w:rsidRPr="003F329B">
        <w:t>—</w:t>
      </w:r>
      <w:r w:rsidRPr="00AE4251">
        <w:rPr>
          <w:rStyle w:val="CharDivText"/>
        </w:rPr>
        <w:t>Accounting basis of charities etc.</w:t>
      </w:r>
      <w:bookmarkEnd w:id="942"/>
    </w:p>
    <w:p w:rsidR="00300522" w:rsidRPr="003F329B" w:rsidRDefault="00300522" w:rsidP="00300522">
      <w:pPr>
        <w:pStyle w:val="ActHead5"/>
      </w:pPr>
      <w:bookmarkStart w:id="943" w:name="_Toc416266504"/>
      <w:r w:rsidRPr="00AE4251">
        <w:rPr>
          <w:rStyle w:val="CharSectno"/>
        </w:rPr>
        <w:t>157</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43"/>
    </w:p>
    <w:p w:rsidR="00300522" w:rsidRPr="003F329B" w:rsidRDefault="00300522" w:rsidP="00300522">
      <w:pPr>
        <w:pStyle w:val="BoxText"/>
      </w:pPr>
      <w:r w:rsidRPr="003F329B">
        <w:t xml:space="preserve">The choice available to </w:t>
      </w:r>
      <w:r w:rsidR="00F67AC1" w:rsidRPr="003F329B">
        <w:t>an endorsed charity</w:t>
      </w:r>
      <w:r w:rsidRPr="003F329B">
        <w:t>, gift</w:t>
      </w:r>
      <w:r w:rsidR="003F329B">
        <w:noBreakHyphen/>
      </w:r>
      <w:r w:rsidRPr="003F329B">
        <w:t>deductible entity or government school to account on a cash basis is not restricted as it is for other entities, but other restrictions may apply.</w:t>
      </w:r>
    </w:p>
    <w:p w:rsidR="00053E74" w:rsidRPr="003F329B" w:rsidRDefault="00053E74" w:rsidP="00053E74">
      <w:pPr>
        <w:pStyle w:val="ActHead5"/>
      </w:pPr>
      <w:bookmarkStart w:id="944" w:name="_Toc416266505"/>
      <w:r w:rsidRPr="00AE4251">
        <w:rPr>
          <w:rStyle w:val="CharSectno"/>
        </w:rPr>
        <w:t>157</w:t>
      </w:r>
      <w:r w:rsidR="003F329B" w:rsidRPr="00AE4251">
        <w:rPr>
          <w:rStyle w:val="CharSectno"/>
        </w:rPr>
        <w:noBreakHyphen/>
      </w:r>
      <w:r w:rsidRPr="00AE4251">
        <w:rPr>
          <w:rStyle w:val="CharSectno"/>
        </w:rPr>
        <w:t>5</w:t>
      </w:r>
      <w:r w:rsidRPr="003F329B">
        <w:t xml:space="preserve">  Charities etc. choosing to account on a cash basis</w:t>
      </w:r>
      <w:bookmarkEnd w:id="944"/>
    </w:p>
    <w:p w:rsidR="00300522" w:rsidRPr="003F329B" w:rsidRDefault="00300522" w:rsidP="00300522">
      <w:pPr>
        <w:pStyle w:val="subsection"/>
      </w:pPr>
      <w:r w:rsidRPr="003F329B">
        <w:tab/>
        <w:t>(1)</w:t>
      </w:r>
      <w:r w:rsidRPr="003F329B">
        <w:tab/>
      </w:r>
      <w:r w:rsidR="00152CB3" w:rsidRPr="003F329B">
        <w:t xml:space="preserve">An </w:t>
      </w:r>
      <w:r w:rsidR="003F329B" w:rsidRPr="003F329B">
        <w:rPr>
          <w:position w:val="6"/>
          <w:sz w:val="16"/>
        </w:rPr>
        <w:t>*</w:t>
      </w:r>
      <w:r w:rsidR="00152CB3" w:rsidRPr="003F329B">
        <w:t>endorsed charity</w:t>
      </w:r>
      <w:r w:rsidRPr="003F329B">
        <w:t xml:space="preserve">, a </w:t>
      </w:r>
      <w:r w:rsidR="003F329B" w:rsidRPr="003F329B">
        <w:rPr>
          <w:position w:val="6"/>
          <w:sz w:val="16"/>
          <w:szCs w:val="16"/>
        </w:rPr>
        <w:t>*</w:t>
      </w:r>
      <w:r w:rsidRPr="003F329B">
        <w:t>gift</w:t>
      </w:r>
      <w:r w:rsidR="003F329B">
        <w:noBreakHyphen/>
      </w:r>
      <w:r w:rsidRPr="003F329B">
        <w:t xml:space="preserve">deductible entity or a </w:t>
      </w:r>
      <w:r w:rsidR="003F329B" w:rsidRPr="003F329B">
        <w:rPr>
          <w:position w:val="6"/>
          <w:sz w:val="16"/>
          <w:szCs w:val="16"/>
        </w:rPr>
        <w:t>*</w:t>
      </w:r>
      <w:r w:rsidRPr="003F329B">
        <w:t xml:space="preserve">government school may choose to </w:t>
      </w:r>
      <w:r w:rsidR="003F329B" w:rsidRPr="003F329B">
        <w:rPr>
          <w:position w:val="6"/>
          <w:sz w:val="16"/>
          <w:szCs w:val="16"/>
        </w:rPr>
        <w:t>*</w:t>
      </w:r>
      <w:r w:rsidRPr="003F329B">
        <w:t xml:space="preserve">account on a cash basis, with effect from the first day of the tax period that the </w:t>
      </w:r>
      <w:r w:rsidR="009B2D7F" w:rsidRPr="003F329B">
        <w:t>endorsed charity</w:t>
      </w:r>
      <w:r w:rsidRPr="003F329B">
        <w:t xml:space="preserve"> or entity chooses.</w:t>
      </w:r>
    </w:p>
    <w:p w:rsidR="00300522" w:rsidRPr="003F329B" w:rsidRDefault="00300522" w:rsidP="00300522">
      <w:pPr>
        <w:pStyle w:val="subsection"/>
      </w:pPr>
      <w:r w:rsidRPr="003F329B">
        <w:tab/>
        <w:t>(3)</w:t>
      </w:r>
      <w:r w:rsidRPr="003F329B">
        <w:tab/>
        <w:t xml:space="preserve">This section does not apply in relation to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 the entity is:</w:t>
      </w:r>
    </w:p>
    <w:p w:rsidR="00A64D8B" w:rsidRPr="003F329B" w:rsidRDefault="00A64D8B" w:rsidP="00A64D8B">
      <w:pPr>
        <w:pStyle w:val="paragraph"/>
      </w:pPr>
      <w:r w:rsidRPr="003F329B">
        <w:tab/>
        <w:t>(a)</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
      </w:pPr>
      <w:r w:rsidRPr="003F329B">
        <w:tab/>
        <w:t>(b)</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
      </w:pPr>
      <w:r w:rsidRPr="003F329B">
        <w:tab/>
        <w:t>(c)</w:t>
      </w:r>
      <w:r w:rsidRPr="003F329B">
        <w:tab/>
        <w:t>a fund, authority or institution of a kind referred to in paragraph</w:t>
      </w:r>
      <w:r w:rsidR="003F329B">
        <w:t> </w:t>
      </w:r>
      <w:r w:rsidRPr="003F329B">
        <w:t>30</w:t>
      </w:r>
      <w:r w:rsidR="003F329B">
        <w:noBreakHyphen/>
      </w:r>
      <w:r w:rsidRPr="003F329B">
        <w:t>125(1)(b) of the ITAA 1997.</w:t>
      </w:r>
    </w:p>
    <w:p w:rsidR="00300522" w:rsidRPr="003F329B" w:rsidRDefault="00300522" w:rsidP="00300522">
      <w:pPr>
        <w:pStyle w:val="notetext"/>
      </w:pPr>
      <w:r w:rsidRPr="003F329B">
        <w:t>Note:</w:t>
      </w:r>
      <w:r w:rsidRPr="003F329B">
        <w:tab/>
        <w:t>This subsection excludes from this section certain (but not all) gift</w:t>
      </w:r>
      <w:r w:rsidR="003F329B">
        <w:noBreakHyphen/>
      </w:r>
      <w:r w:rsidRPr="003F329B">
        <w:t>deductible entities that are only endorsed for the operation of a fund, authority or institution.</w:t>
      </w:r>
    </w:p>
    <w:p w:rsidR="00300522" w:rsidRPr="003F329B" w:rsidRDefault="00300522" w:rsidP="00300522">
      <w:pPr>
        <w:pStyle w:val="subsection"/>
      </w:pPr>
      <w:r w:rsidRPr="003F329B">
        <w:tab/>
        <w:t>(4)</w:t>
      </w:r>
      <w:r w:rsidRPr="003F329B">
        <w:tab/>
        <w:t>This section has effect despite section</w:t>
      </w:r>
      <w:r w:rsidR="003F329B">
        <w:t> </w:t>
      </w:r>
      <w:r w:rsidRPr="003F329B">
        <w:t>29</w:t>
      </w:r>
      <w:r w:rsidR="003F329B">
        <w:noBreakHyphen/>
      </w:r>
      <w:r w:rsidRPr="003F329B">
        <w:t>40 (which is about choosing to account on a cash basis).</w:t>
      </w:r>
    </w:p>
    <w:p w:rsidR="0034775E" w:rsidRPr="003F329B" w:rsidRDefault="0034775E" w:rsidP="0034775E">
      <w:pPr>
        <w:pStyle w:val="ActHead5"/>
      </w:pPr>
      <w:bookmarkStart w:id="945" w:name="_Toc416266506"/>
      <w:r w:rsidRPr="00AE4251">
        <w:rPr>
          <w:rStyle w:val="CharSectno"/>
        </w:rPr>
        <w:t>157</w:t>
      </w:r>
      <w:r w:rsidR="003F329B" w:rsidRPr="00AE4251">
        <w:rPr>
          <w:rStyle w:val="CharSectno"/>
        </w:rPr>
        <w:noBreakHyphen/>
      </w:r>
      <w:r w:rsidRPr="00AE4251">
        <w:rPr>
          <w:rStyle w:val="CharSectno"/>
        </w:rPr>
        <w:t>10</w:t>
      </w:r>
      <w:r w:rsidRPr="003F329B">
        <w:t xml:space="preserve">  Charities etc. ceasing to account on a cash basis</w:t>
      </w:r>
      <w:bookmarkEnd w:id="945"/>
    </w:p>
    <w:p w:rsidR="00300522" w:rsidRPr="003F329B" w:rsidRDefault="00300522" w:rsidP="00300522">
      <w:pPr>
        <w:pStyle w:val="subsection"/>
      </w:pPr>
      <w:r w:rsidRPr="003F329B">
        <w:tab/>
        <w:t>(1)</w:t>
      </w:r>
      <w:r w:rsidRPr="003F329B">
        <w:tab/>
      </w:r>
      <w:r w:rsidR="00B57044" w:rsidRPr="003F329B">
        <w:t>Paragraphs 29</w:t>
      </w:r>
      <w:r w:rsidR="003F329B">
        <w:noBreakHyphen/>
      </w:r>
      <w:r w:rsidR="00B57044" w:rsidRPr="003F329B">
        <w:t>50(1)(a) and (ab)</w:t>
      </w:r>
      <w:r w:rsidRPr="003F329B">
        <w:t xml:space="preserve"> and subsection</w:t>
      </w:r>
      <w:r w:rsidR="003F329B">
        <w:t> </w:t>
      </w:r>
      <w:r w:rsidRPr="003F329B">
        <w:t>29</w:t>
      </w:r>
      <w:r w:rsidR="003F329B">
        <w:noBreakHyphen/>
      </w:r>
      <w:r w:rsidRPr="003F329B">
        <w:t xml:space="preserve">50(3) do not apply in relation to any </w:t>
      </w:r>
      <w:r w:rsidR="003F329B" w:rsidRPr="003F329B">
        <w:rPr>
          <w:position w:val="6"/>
          <w:sz w:val="16"/>
        </w:rPr>
        <w:t>*</w:t>
      </w:r>
      <w:r w:rsidR="008B1786" w:rsidRPr="003F329B">
        <w:t>endorsed charity</w:t>
      </w:r>
      <w:r w:rsidRPr="003F329B">
        <w:t xml:space="preserve">, any </w:t>
      </w:r>
      <w:r w:rsidR="003F329B" w:rsidRPr="003F329B">
        <w:rPr>
          <w:position w:val="6"/>
          <w:sz w:val="16"/>
          <w:szCs w:val="16"/>
        </w:rPr>
        <w:t>*</w:t>
      </w:r>
      <w:r w:rsidRPr="003F329B">
        <w:t>gift</w:t>
      </w:r>
      <w:r w:rsidR="003F329B">
        <w:noBreakHyphen/>
      </w:r>
      <w:r w:rsidRPr="003F329B">
        <w:t xml:space="preserve">deductible entity or any </w:t>
      </w:r>
      <w:r w:rsidR="003F329B" w:rsidRPr="003F329B">
        <w:rPr>
          <w:position w:val="6"/>
          <w:sz w:val="16"/>
        </w:rPr>
        <w:t>*</w:t>
      </w:r>
      <w:r w:rsidRPr="003F329B">
        <w:t>government school.</w:t>
      </w:r>
    </w:p>
    <w:p w:rsidR="00300522" w:rsidRPr="003F329B" w:rsidRDefault="00300522" w:rsidP="00300522">
      <w:pPr>
        <w:pStyle w:val="subsection"/>
      </w:pPr>
      <w:r w:rsidRPr="003F329B">
        <w:tab/>
        <w:t>(3)</w:t>
      </w:r>
      <w:r w:rsidRPr="003F329B">
        <w:tab/>
        <w:t xml:space="preserve">This section does not apply in relation to a </w:t>
      </w:r>
      <w:r w:rsidR="003F329B" w:rsidRPr="003F329B">
        <w:rPr>
          <w:position w:val="6"/>
          <w:sz w:val="16"/>
        </w:rPr>
        <w:t>*</w:t>
      </w:r>
      <w:r w:rsidRPr="003F329B">
        <w:t>gift</w:t>
      </w:r>
      <w:r w:rsidR="003F329B">
        <w:noBreakHyphen/>
      </w:r>
      <w:r w:rsidRPr="003F329B">
        <w:t xml:space="preserve">deductible entity endorsed as a deductible gift recipient (within the meaning of the </w:t>
      </w:r>
      <w:r w:rsidR="003F329B" w:rsidRPr="003F329B">
        <w:rPr>
          <w:position w:val="6"/>
          <w:sz w:val="16"/>
        </w:rPr>
        <w:t>*</w:t>
      </w:r>
      <w:r w:rsidRPr="003F329B">
        <w:t>ITAA 1997) under section</w:t>
      </w:r>
      <w:r w:rsidR="003F329B">
        <w:t> </w:t>
      </w:r>
      <w:r w:rsidRPr="003F329B">
        <w:t>30</w:t>
      </w:r>
      <w:r w:rsidR="003F329B">
        <w:noBreakHyphen/>
      </w:r>
      <w:r w:rsidRPr="003F329B">
        <w:t>120 of the ITAA 1997, unless the entity is:</w:t>
      </w:r>
    </w:p>
    <w:p w:rsidR="006B01B6" w:rsidRPr="003F329B" w:rsidRDefault="006B01B6" w:rsidP="006B01B6">
      <w:pPr>
        <w:pStyle w:val="paragraph"/>
      </w:pPr>
      <w:r w:rsidRPr="003F329B">
        <w:tab/>
        <w:t>(a)</w:t>
      </w:r>
      <w:r w:rsidRPr="003F329B">
        <w:tab/>
        <w:t xml:space="preserve">an </w:t>
      </w:r>
      <w:r w:rsidR="003F329B" w:rsidRPr="003F329B">
        <w:rPr>
          <w:position w:val="6"/>
          <w:sz w:val="16"/>
        </w:rPr>
        <w:t>*</w:t>
      </w:r>
      <w:r w:rsidRPr="003F329B">
        <w:t>endorsed charity; or</w:t>
      </w:r>
    </w:p>
    <w:p w:rsidR="00300522" w:rsidRPr="003F329B" w:rsidRDefault="00300522" w:rsidP="00300522">
      <w:pPr>
        <w:pStyle w:val="paragraph"/>
      </w:pPr>
      <w:r w:rsidRPr="003F329B">
        <w:tab/>
        <w:t>(b)</w:t>
      </w:r>
      <w:r w:rsidRPr="003F329B">
        <w:tab/>
        <w:t xml:space="preserve">a </w:t>
      </w:r>
      <w:r w:rsidR="003F329B" w:rsidRPr="003F329B">
        <w:rPr>
          <w:position w:val="6"/>
          <w:sz w:val="16"/>
        </w:rPr>
        <w:t>*</w:t>
      </w:r>
      <w:r w:rsidRPr="003F329B">
        <w:t>government school; or</w:t>
      </w:r>
    </w:p>
    <w:p w:rsidR="00300522" w:rsidRPr="003F329B" w:rsidRDefault="00300522" w:rsidP="00300522">
      <w:pPr>
        <w:pStyle w:val="paragraph"/>
      </w:pPr>
      <w:r w:rsidRPr="003F329B">
        <w:tab/>
        <w:t>(c)</w:t>
      </w:r>
      <w:r w:rsidRPr="003F329B">
        <w:tab/>
        <w:t>a fund, authority or institution of a kind referred to in paragraph</w:t>
      </w:r>
      <w:r w:rsidR="003F329B">
        <w:t> </w:t>
      </w:r>
      <w:r w:rsidRPr="003F329B">
        <w:t>30</w:t>
      </w:r>
      <w:r w:rsidR="003F329B">
        <w:noBreakHyphen/>
      </w:r>
      <w:r w:rsidRPr="003F329B">
        <w:t>125(1)(b) of the ITAA 1997.</w:t>
      </w:r>
    </w:p>
    <w:p w:rsidR="00300522" w:rsidRPr="003F329B" w:rsidRDefault="00300522" w:rsidP="00300522">
      <w:pPr>
        <w:pStyle w:val="notetext"/>
      </w:pPr>
      <w:r w:rsidRPr="003F329B">
        <w:t>Note:</w:t>
      </w:r>
      <w:r w:rsidRPr="003F329B">
        <w:tab/>
        <w:t>This subsection excludes from this section certain (but not all) gift</w:t>
      </w:r>
      <w:r w:rsidR="003F329B">
        <w:noBreakHyphen/>
      </w:r>
      <w:r w:rsidRPr="003F329B">
        <w:t>deductible entities that are only endorsed for the operation of a fund, authority or institution.</w:t>
      </w:r>
    </w:p>
    <w:p w:rsidR="00424E6D" w:rsidRPr="003F329B" w:rsidRDefault="00424E6D" w:rsidP="00A36DB5">
      <w:pPr>
        <w:pStyle w:val="ActHead3"/>
        <w:pageBreakBefore/>
      </w:pPr>
      <w:bookmarkStart w:id="946" w:name="_Toc416266507"/>
      <w:r w:rsidRPr="00AE4251">
        <w:rPr>
          <w:rStyle w:val="CharDivNo"/>
        </w:rPr>
        <w:t>Division</w:t>
      </w:r>
      <w:r w:rsidR="003F329B" w:rsidRPr="00AE4251">
        <w:rPr>
          <w:rStyle w:val="CharDivNo"/>
        </w:rPr>
        <w:t> </w:t>
      </w:r>
      <w:r w:rsidRPr="00AE4251">
        <w:rPr>
          <w:rStyle w:val="CharDivNo"/>
        </w:rPr>
        <w:t>158</w:t>
      </w:r>
      <w:r w:rsidRPr="003F329B">
        <w:t>—</w:t>
      </w:r>
      <w:r w:rsidRPr="00AE4251">
        <w:rPr>
          <w:rStyle w:val="CharDivText"/>
        </w:rPr>
        <w:t>Hire purchase agreements</w:t>
      </w:r>
      <w:bookmarkEnd w:id="946"/>
    </w:p>
    <w:p w:rsidR="00424E6D" w:rsidRPr="003F329B" w:rsidRDefault="00424E6D" w:rsidP="00424E6D">
      <w:pPr>
        <w:pStyle w:val="ActHead5"/>
      </w:pPr>
      <w:bookmarkStart w:id="947" w:name="_Toc416266508"/>
      <w:r w:rsidRPr="00AE4251">
        <w:rPr>
          <w:rStyle w:val="CharSectno"/>
        </w:rPr>
        <w:t>158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47"/>
    </w:p>
    <w:p w:rsidR="00424E6D" w:rsidRPr="003F329B" w:rsidRDefault="00424E6D" w:rsidP="00424E6D">
      <w:pPr>
        <w:pStyle w:val="BoxText"/>
      </w:pPr>
      <w:r w:rsidRPr="003F329B">
        <w:t>If you account on a cash basis, you are treated as if you do not account on a cash basis for any acquisition made under a hire purchase agreement.</w:t>
      </w:r>
    </w:p>
    <w:p w:rsidR="00424E6D" w:rsidRPr="003F329B" w:rsidRDefault="00424E6D" w:rsidP="00424E6D">
      <w:pPr>
        <w:pStyle w:val="ActHead5"/>
      </w:pPr>
      <w:bookmarkStart w:id="948" w:name="_Toc416266509"/>
      <w:r w:rsidRPr="00AE4251">
        <w:rPr>
          <w:rStyle w:val="CharSectno"/>
        </w:rPr>
        <w:t>158</w:t>
      </w:r>
      <w:r w:rsidR="003F329B" w:rsidRPr="00AE4251">
        <w:rPr>
          <w:rStyle w:val="CharSectno"/>
        </w:rPr>
        <w:noBreakHyphen/>
      </w:r>
      <w:r w:rsidRPr="00AE4251">
        <w:rPr>
          <w:rStyle w:val="CharSectno"/>
        </w:rPr>
        <w:t>5</w:t>
      </w:r>
      <w:r w:rsidRPr="003F329B">
        <w:t xml:space="preserve">  Treat as not accounting on a cash basis</w:t>
      </w:r>
      <w:bookmarkEnd w:id="948"/>
    </w:p>
    <w:p w:rsidR="00424E6D" w:rsidRPr="003F329B" w:rsidRDefault="00424E6D" w:rsidP="00424E6D">
      <w:pPr>
        <w:pStyle w:val="subsection"/>
      </w:pPr>
      <w:r w:rsidRPr="003F329B">
        <w:tab/>
        <w:t>(1)</w:t>
      </w:r>
      <w:r w:rsidRPr="003F329B">
        <w:tab/>
        <w:t xml:space="preserve">This section applies if you </w:t>
      </w:r>
      <w:r w:rsidR="003F329B" w:rsidRPr="003F329B">
        <w:rPr>
          <w:position w:val="6"/>
          <w:sz w:val="16"/>
        </w:rPr>
        <w:t>*</w:t>
      </w:r>
      <w:r w:rsidRPr="003F329B">
        <w:t>account on a cash basis.</w:t>
      </w:r>
    </w:p>
    <w:p w:rsidR="00424E6D" w:rsidRPr="003F329B" w:rsidRDefault="00424E6D" w:rsidP="00424E6D">
      <w:pPr>
        <w:pStyle w:val="subsection"/>
      </w:pPr>
      <w:r w:rsidRPr="003F329B">
        <w:tab/>
        <w:t>(2)</w:t>
      </w:r>
      <w:r w:rsidRPr="003F329B">
        <w:tab/>
        <w:t>This Act and the regulations apply in relation to:</w:t>
      </w:r>
    </w:p>
    <w:p w:rsidR="00424E6D" w:rsidRPr="003F329B" w:rsidRDefault="00424E6D" w:rsidP="00424E6D">
      <w:pPr>
        <w:pStyle w:val="paragraph"/>
      </w:pPr>
      <w:r w:rsidRPr="003F329B">
        <w:tab/>
        <w:t>(a)</w:t>
      </w:r>
      <w:r w:rsidRPr="003F329B">
        <w:tab/>
        <w:t xml:space="preserve">an acquisition you make under a </w:t>
      </w:r>
      <w:r w:rsidR="003F329B" w:rsidRPr="003F329B">
        <w:rPr>
          <w:position w:val="6"/>
          <w:sz w:val="16"/>
        </w:rPr>
        <w:t>*</w:t>
      </w:r>
      <w:r w:rsidRPr="003F329B">
        <w:t>hire purchase agreement; or</w:t>
      </w:r>
    </w:p>
    <w:p w:rsidR="00424E6D" w:rsidRPr="003F329B" w:rsidRDefault="00424E6D" w:rsidP="00424E6D">
      <w:pPr>
        <w:pStyle w:val="paragraph"/>
      </w:pPr>
      <w:r w:rsidRPr="003F329B">
        <w:tab/>
        <w:t>(b)</w:t>
      </w:r>
      <w:r w:rsidRPr="003F329B">
        <w:tab/>
        <w:t xml:space="preserve">an input tax credit to which you are entitled, or an </w:t>
      </w:r>
      <w:r w:rsidR="003F329B" w:rsidRPr="003F329B">
        <w:rPr>
          <w:position w:val="6"/>
          <w:sz w:val="16"/>
        </w:rPr>
        <w:t>*</w:t>
      </w:r>
      <w:r w:rsidRPr="003F329B">
        <w:t>adjustment you have, under subsection</w:t>
      </w:r>
      <w:r w:rsidR="003F329B">
        <w:t> </w:t>
      </w:r>
      <w:r w:rsidRPr="003F329B">
        <w:t>58</w:t>
      </w:r>
      <w:r w:rsidR="003F329B">
        <w:noBreakHyphen/>
      </w:r>
      <w:r w:rsidRPr="003F329B">
        <w:t>10(1) for an acquisition made under a hire purchase agreement;</w:t>
      </w:r>
    </w:p>
    <w:p w:rsidR="00424E6D" w:rsidRPr="003F329B" w:rsidRDefault="00424E6D" w:rsidP="00424E6D">
      <w:pPr>
        <w:pStyle w:val="subsection2"/>
      </w:pPr>
      <w:r w:rsidRPr="003F329B">
        <w:t xml:space="preserve">as if you do not </w:t>
      </w:r>
      <w:r w:rsidR="003F329B" w:rsidRPr="003F329B">
        <w:rPr>
          <w:position w:val="6"/>
          <w:sz w:val="16"/>
        </w:rPr>
        <w:t>*</w:t>
      </w:r>
      <w:r w:rsidRPr="003F329B">
        <w:t>account on a cash basis.</w:t>
      </w:r>
    </w:p>
    <w:p w:rsidR="00300522" w:rsidRPr="003F329B" w:rsidRDefault="00300522" w:rsidP="00A36DB5">
      <w:pPr>
        <w:pStyle w:val="ActHead3"/>
        <w:pageBreakBefore/>
      </w:pPr>
      <w:bookmarkStart w:id="949" w:name="_Toc416266510"/>
      <w:r w:rsidRPr="00AE4251">
        <w:rPr>
          <w:rStyle w:val="CharDivNo"/>
        </w:rPr>
        <w:t>Division</w:t>
      </w:r>
      <w:r w:rsidR="003F329B" w:rsidRPr="00AE4251">
        <w:rPr>
          <w:rStyle w:val="CharDivNo"/>
        </w:rPr>
        <w:t> </w:t>
      </w:r>
      <w:r w:rsidRPr="00AE4251">
        <w:rPr>
          <w:rStyle w:val="CharDivNo"/>
        </w:rPr>
        <w:t>159</w:t>
      </w:r>
      <w:r w:rsidRPr="003F329B">
        <w:t>—</w:t>
      </w:r>
      <w:r w:rsidRPr="00AE4251">
        <w:rPr>
          <w:rStyle w:val="CharDivText"/>
        </w:rPr>
        <w:t>Changing your accounting basis</w:t>
      </w:r>
      <w:bookmarkEnd w:id="949"/>
    </w:p>
    <w:p w:rsidR="00300522" w:rsidRPr="003F329B" w:rsidRDefault="00300522" w:rsidP="00300522">
      <w:pPr>
        <w:pStyle w:val="ActHead5"/>
      </w:pPr>
      <w:bookmarkStart w:id="950" w:name="_Toc416266511"/>
      <w:r w:rsidRPr="00AE4251">
        <w:rPr>
          <w:rStyle w:val="CharSectno"/>
        </w:rPr>
        <w:t>159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50"/>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tells you to which tax periods to attribute any supplies and acquisitions that are affected by a change in your accounting basis, and how to treat bad debts if your accounting basis changes.</w:t>
      </w:r>
    </w:p>
    <w:p w:rsidR="00300522" w:rsidRPr="003F329B" w:rsidRDefault="00300522" w:rsidP="00300522">
      <w:pPr>
        <w:pStyle w:val="ActHead5"/>
      </w:pPr>
      <w:bookmarkStart w:id="951" w:name="_Toc416266512"/>
      <w:r w:rsidRPr="00AE4251">
        <w:rPr>
          <w:rStyle w:val="CharSectno"/>
        </w:rPr>
        <w:t>159</w:t>
      </w:r>
      <w:r w:rsidR="003F329B" w:rsidRPr="00AE4251">
        <w:rPr>
          <w:rStyle w:val="CharSectno"/>
        </w:rPr>
        <w:noBreakHyphen/>
      </w:r>
      <w:r w:rsidRPr="00AE4251">
        <w:rPr>
          <w:rStyle w:val="CharSectno"/>
        </w:rPr>
        <w:t>5</w:t>
      </w:r>
      <w:r w:rsidRPr="003F329B">
        <w:t xml:space="preserve">  Ceasing to account on a cash basis—amounts not previously attributed</w:t>
      </w:r>
      <w:bookmarkEnd w:id="951"/>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the input tax credit to which you are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 xml:space="preserve">adjustment that you have, is attributable to a particular tax period (the </w:t>
      </w:r>
      <w:r w:rsidRPr="003F329B">
        <w:rPr>
          <w:b/>
          <w:bCs/>
          <w:i/>
          <w:iCs/>
        </w:rPr>
        <w:t>transition tax period</w:t>
      </w:r>
      <w:r w:rsidRPr="003F329B">
        <w:t>), and not to any other tax period, if:</w:t>
      </w:r>
    </w:p>
    <w:p w:rsidR="00300522" w:rsidRPr="003F329B" w:rsidRDefault="00300522" w:rsidP="00300522">
      <w:pPr>
        <w:pStyle w:val="paragraph"/>
      </w:pPr>
      <w:r w:rsidRPr="003F329B">
        <w:tab/>
        <w:t>(a)</w:t>
      </w:r>
      <w:r w:rsidRPr="003F329B">
        <w:tab/>
        <w:t xml:space="preserve">at the start of the transition tax period, you cease to </w:t>
      </w:r>
      <w:r w:rsidR="003F329B" w:rsidRPr="003F329B">
        <w:rPr>
          <w:position w:val="6"/>
          <w:sz w:val="16"/>
          <w:szCs w:val="16"/>
        </w:rPr>
        <w:t>*</w:t>
      </w:r>
      <w:r w:rsidRPr="003F329B">
        <w:t>account on a cash basis; and</w:t>
      </w:r>
    </w:p>
    <w:p w:rsidR="00300522" w:rsidRPr="003F329B" w:rsidRDefault="00300522" w:rsidP="00300522">
      <w:pPr>
        <w:pStyle w:val="paragraph"/>
      </w:pPr>
      <w:r w:rsidRPr="003F329B">
        <w:tab/>
        <w:t>(b)</w:t>
      </w:r>
      <w:r w:rsidRPr="003F329B">
        <w:tab/>
        <w:t>the GST on the supply, the input tax credit on the acquisition, or the adjustment, was not attributable, to any extent, to a previous tax period during which you accounted on a cash basis; and</w:t>
      </w:r>
    </w:p>
    <w:p w:rsidR="00300522" w:rsidRPr="003F329B" w:rsidRDefault="00300522" w:rsidP="00300522">
      <w:pPr>
        <w:pStyle w:val="paragraph"/>
      </w:pPr>
      <w:r w:rsidRPr="003F329B">
        <w:tab/>
        <w:t>(c)</w:t>
      </w:r>
      <w:r w:rsidRPr="003F329B">
        <w:tab/>
        <w:t>it would have been attributable to that previous tax period had you not accounted on a cash basis during that period.</w:t>
      </w:r>
    </w:p>
    <w:p w:rsidR="00300522" w:rsidRPr="003F329B" w:rsidRDefault="00300522" w:rsidP="00300522">
      <w:pPr>
        <w:pStyle w:val="TLPnoteright"/>
      </w:pPr>
      <w:r w:rsidRPr="003F329B">
        <w:t>For accounting on a cash basis, see Subdivision</w:t>
      </w:r>
      <w:r w:rsidR="003F329B">
        <w:t> </w:t>
      </w:r>
      <w:r w:rsidRPr="003F329B">
        <w:t>29</w:t>
      </w:r>
      <w:r w:rsidR="003F329B">
        <w:noBreakHyphen/>
      </w:r>
      <w:r w:rsidRPr="003F329B">
        <w:t>B.</w:t>
      </w:r>
    </w:p>
    <w:p w:rsidR="00300522" w:rsidRPr="003F329B" w:rsidRDefault="00300522" w:rsidP="00300522">
      <w:pPr>
        <w:pStyle w:val="notetext"/>
      </w:pPr>
      <w:r w:rsidRPr="003F329B">
        <w:t>Example:</w:t>
      </w:r>
      <w:r w:rsidRPr="003F329B">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3F329B" w:rsidRDefault="00300522" w:rsidP="00300522"/>
    <w:p w:rsidR="00300522" w:rsidRPr="003F329B" w:rsidRDefault="00300522" w:rsidP="00300522">
      <w:r w:rsidRPr="003F329B">
        <w:tab/>
      </w:r>
      <w:r w:rsidR="00143843" w:rsidRPr="003F329B">
        <w:rPr>
          <w:noProof/>
          <w:sz w:val="20"/>
          <w:lang w:eastAsia="en-AU"/>
        </w:rPr>
        <w:drawing>
          <wp:inline distT="0" distB="0" distL="0" distR="0" wp14:anchorId="09A47E8B" wp14:editId="06974253">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3F329B" w:rsidRDefault="00300522" w:rsidP="00300522">
      <w:pPr>
        <w:pStyle w:val="notetext"/>
      </w:pPr>
      <w:r w:rsidRPr="003F329B">
        <w:tab/>
        <w:t>Under section</w:t>
      </w:r>
      <w:r w:rsidR="003F329B">
        <w:t> </w:t>
      </w:r>
      <w:r w:rsidRPr="003F329B">
        <w:t>29</w:t>
      </w:r>
      <w:r w:rsidR="003F329B">
        <w:noBreakHyphen/>
      </w:r>
      <w:r w:rsidRPr="003F329B">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952" w:name="_Toc416266513"/>
      <w:r w:rsidRPr="00AE4251">
        <w:rPr>
          <w:rStyle w:val="CharSectno"/>
        </w:rPr>
        <w:t>159</w:t>
      </w:r>
      <w:r w:rsidR="003F329B" w:rsidRPr="00AE4251">
        <w:rPr>
          <w:rStyle w:val="CharSectno"/>
        </w:rPr>
        <w:noBreakHyphen/>
      </w:r>
      <w:r w:rsidRPr="00AE4251">
        <w:rPr>
          <w:rStyle w:val="CharSectno"/>
        </w:rPr>
        <w:t>10</w:t>
      </w:r>
      <w:r w:rsidRPr="003F329B">
        <w:t xml:space="preserve">  Ceasing to account on a cash basis—amounts partly attributed</w:t>
      </w:r>
      <w:bookmarkEnd w:id="952"/>
    </w:p>
    <w:p w:rsidR="00300522" w:rsidRPr="003F329B" w:rsidRDefault="00300522" w:rsidP="00300522">
      <w:pPr>
        <w:pStyle w:val="subsection"/>
      </w:pPr>
      <w:r w:rsidRPr="003F329B">
        <w:tab/>
        <w:t>(1)</w:t>
      </w:r>
      <w:r w:rsidRPr="003F329B">
        <w:tab/>
        <w:t xml:space="preserve">The GST payable by you on a </w:t>
      </w:r>
      <w:r w:rsidR="003F329B" w:rsidRPr="003F329B">
        <w:rPr>
          <w:position w:val="6"/>
          <w:sz w:val="16"/>
          <w:szCs w:val="16"/>
        </w:rPr>
        <w:t>*</w:t>
      </w:r>
      <w:r w:rsidRPr="003F329B">
        <w:t xml:space="preserve">taxable supply, the input tax credit to which you are entitled for a </w:t>
      </w:r>
      <w:r w:rsidR="003F329B" w:rsidRPr="003F329B">
        <w:rPr>
          <w:position w:val="6"/>
          <w:sz w:val="16"/>
          <w:szCs w:val="16"/>
        </w:rPr>
        <w:t>*</w:t>
      </w:r>
      <w:r w:rsidRPr="003F329B">
        <w:t xml:space="preserve">creditable acquisition, or an </w:t>
      </w:r>
      <w:r w:rsidR="003F329B" w:rsidRPr="003F329B">
        <w:rPr>
          <w:position w:val="6"/>
          <w:sz w:val="16"/>
          <w:szCs w:val="16"/>
        </w:rPr>
        <w:t>*</w:t>
      </w:r>
      <w:r w:rsidRPr="003F329B">
        <w:t xml:space="preserve">adjustment that you have, is attributable to a particular tax period (the </w:t>
      </w:r>
      <w:r w:rsidRPr="003F329B">
        <w:rPr>
          <w:b/>
          <w:bCs/>
          <w:i/>
          <w:iCs/>
        </w:rPr>
        <w:t>transition tax period</w:t>
      </w:r>
      <w:r w:rsidRPr="003F329B">
        <w:t>), and not to any other tax period, if:</w:t>
      </w:r>
    </w:p>
    <w:p w:rsidR="00300522" w:rsidRPr="003F329B" w:rsidRDefault="00300522" w:rsidP="00300522">
      <w:pPr>
        <w:pStyle w:val="paragraph"/>
      </w:pPr>
      <w:r w:rsidRPr="003F329B">
        <w:tab/>
        <w:t>(a)</w:t>
      </w:r>
      <w:r w:rsidRPr="003F329B">
        <w:tab/>
        <w:t xml:space="preserve">at the start of the transition tax period, you cease to </w:t>
      </w:r>
      <w:r w:rsidR="003F329B" w:rsidRPr="003F329B">
        <w:rPr>
          <w:position w:val="6"/>
          <w:sz w:val="16"/>
          <w:szCs w:val="16"/>
        </w:rPr>
        <w:t>*</w:t>
      </w:r>
      <w:r w:rsidRPr="003F329B">
        <w:t>account on a cash basis; and</w:t>
      </w:r>
    </w:p>
    <w:p w:rsidR="00300522" w:rsidRPr="003F329B" w:rsidRDefault="00300522" w:rsidP="00300522">
      <w:pPr>
        <w:pStyle w:val="paragraph"/>
      </w:pPr>
      <w:r w:rsidRPr="003F329B">
        <w:tab/>
        <w:t>(b)</w:t>
      </w:r>
      <w:r w:rsidRPr="003F329B">
        <w:tab/>
        <w:t>the GST on the supply, the input tax credit on the acquisition, or the adjustment, was only to some extent attributable to a previous tax period during which you accounted on a cash basis; and</w:t>
      </w:r>
    </w:p>
    <w:p w:rsidR="00300522" w:rsidRPr="003F329B" w:rsidRDefault="00300522" w:rsidP="00300522">
      <w:pPr>
        <w:pStyle w:val="paragraph"/>
      </w:pPr>
      <w:r w:rsidRPr="003F329B">
        <w:tab/>
        <w:t>(c)</w:t>
      </w:r>
      <w:r w:rsidRPr="003F329B">
        <w:tab/>
        <w:t>it would have been attributable solely to that previous tax period had you not accounted on a cash basis during that period.</w:t>
      </w:r>
    </w:p>
    <w:p w:rsidR="00300522" w:rsidRPr="003F329B" w:rsidRDefault="00300522" w:rsidP="00300522">
      <w:pPr>
        <w:pStyle w:val="subsection"/>
      </w:pPr>
      <w:r w:rsidRPr="003F329B">
        <w:tab/>
        <w:t>(2)</w:t>
      </w:r>
      <w:r w:rsidRPr="003F329B">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3F329B" w:rsidRDefault="00300522" w:rsidP="00300522">
      <w:pPr>
        <w:pStyle w:val="TLPnoteright"/>
      </w:pPr>
      <w:r w:rsidRPr="003F329B">
        <w:t>For accounting on a cash basis, see Subdivision</w:t>
      </w:r>
      <w:r w:rsidR="003F329B">
        <w:t> </w:t>
      </w:r>
      <w:r w:rsidRPr="003F329B">
        <w:t>29</w:t>
      </w:r>
      <w:r w:rsidR="003F329B">
        <w:noBreakHyphen/>
      </w:r>
      <w:r w:rsidRPr="003F329B">
        <w:t>B.</w:t>
      </w:r>
    </w:p>
    <w:p w:rsidR="00300522" w:rsidRPr="003F329B" w:rsidRDefault="00300522" w:rsidP="00300522">
      <w:pPr>
        <w:pStyle w:val="notetext"/>
      </w:pPr>
      <w:r w:rsidRPr="003F329B">
        <w:t>Example:</w:t>
      </w:r>
      <w:r w:rsidRPr="003F329B">
        <w:tab/>
        <w:t>Take the example in section</w:t>
      </w:r>
      <w:r w:rsidR="003F329B">
        <w:t> </w:t>
      </w:r>
      <w:r w:rsidRPr="003F329B">
        <w:t>159</w:t>
      </w:r>
      <w:r w:rsidR="003F329B">
        <w:noBreakHyphen/>
      </w:r>
      <w:r w:rsidRPr="003F329B">
        <w:t>5 as changed in the following diagram so that you receive part of the payment for the supply in tax period A. The transition tax period is still tax period C.</w:t>
      </w:r>
    </w:p>
    <w:p w:rsidR="00300522" w:rsidRPr="003F329B" w:rsidRDefault="00300522" w:rsidP="00300522"/>
    <w:p w:rsidR="00300522" w:rsidRPr="003F329B" w:rsidRDefault="00143843" w:rsidP="00300522">
      <w:pPr>
        <w:jc w:val="right"/>
      </w:pPr>
      <w:r w:rsidRPr="003F329B">
        <w:rPr>
          <w:noProof/>
          <w:sz w:val="20"/>
          <w:lang w:eastAsia="en-AU"/>
        </w:rPr>
        <w:drawing>
          <wp:inline distT="0" distB="0" distL="0" distR="0" wp14:anchorId="7010537A" wp14:editId="3D5F57B2">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3F329B" w:rsidRDefault="00300522" w:rsidP="00300522">
      <w:pPr>
        <w:pStyle w:val="notetext"/>
      </w:pPr>
      <w:r w:rsidRPr="003F329B">
        <w:tab/>
        <w:t>Under section</w:t>
      </w:r>
      <w:r w:rsidR="003F329B">
        <w:t> </w:t>
      </w:r>
      <w:r w:rsidRPr="003F329B">
        <w:t>29</w:t>
      </w:r>
      <w:r w:rsidR="003F329B">
        <w:noBreakHyphen/>
      </w:r>
      <w:r w:rsidRPr="003F329B">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3F329B" w:rsidRDefault="00300522" w:rsidP="00300522">
      <w:pPr>
        <w:pStyle w:val="subsection"/>
      </w:pPr>
      <w:r w:rsidRPr="003F329B">
        <w:tab/>
        <w:t>(3)</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953" w:name="_Toc416266514"/>
      <w:r w:rsidRPr="00AE4251">
        <w:rPr>
          <w:rStyle w:val="CharSectno"/>
        </w:rPr>
        <w:t>159</w:t>
      </w:r>
      <w:r w:rsidR="003F329B" w:rsidRPr="00AE4251">
        <w:rPr>
          <w:rStyle w:val="CharSectno"/>
        </w:rPr>
        <w:noBreakHyphen/>
      </w:r>
      <w:r w:rsidRPr="00AE4251">
        <w:rPr>
          <w:rStyle w:val="CharSectno"/>
        </w:rPr>
        <w:t>15</w:t>
      </w:r>
      <w:r w:rsidRPr="003F329B">
        <w:t xml:space="preserve">  Ceasing to account on a cash basis—bad debts</w:t>
      </w:r>
      <w:bookmarkEnd w:id="953"/>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 xml:space="preserve">taxable supply or the input tax credit to which you are entitled for a </w:t>
      </w:r>
      <w:r w:rsidR="003F329B" w:rsidRPr="003F329B">
        <w:rPr>
          <w:position w:val="6"/>
          <w:sz w:val="16"/>
          <w:szCs w:val="16"/>
        </w:rPr>
        <w:t>*</w:t>
      </w:r>
      <w:r w:rsidRPr="003F329B">
        <w:t>creditable acquisition is attributable to a particular tax period (the transition tax period) under section</w:t>
      </w:r>
      <w:r w:rsidR="003F329B">
        <w:t> </w:t>
      </w:r>
      <w:r w:rsidRPr="003F329B">
        <w:t>159</w:t>
      </w:r>
      <w:r w:rsidR="003F329B">
        <w:noBreakHyphen/>
      </w:r>
      <w:r w:rsidRPr="003F329B">
        <w:t>5 or 159</w:t>
      </w:r>
      <w:r w:rsidR="003F329B">
        <w:noBreakHyphen/>
      </w:r>
      <w:r w:rsidRPr="003F329B">
        <w:t>10; and</w:t>
      </w:r>
    </w:p>
    <w:p w:rsidR="00300522" w:rsidRPr="003F329B" w:rsidRDefault="00300522" w:rsidP="00300522">
      <w:pPr>
        <w:pStyle w:val="paragraph"/>
      </w:pPr>
      <w:r w:rsidRPr="003F329B">
        <w:tab/>
        <w:t>(b)</w:t>
      </w:r>
      <w:r w:rsidRPr="003F329B">
        <w:tab/>
        <w:t xml:space="preserve">before the start of the transition tax period, the whole or part of a debt relating to the </w:t>
      </w:r>
      <w:r w:rsidR="003F329B" w:rsidRPr="003F329B">
        <w:rPr>
          <w:position w:val="6"/>
          <w:sz w:val="16"/>
          <w:szCs w:val="16"/>
        </w:rPr>
        <w:t>*</w:t>
      </w:r>
      <w:r w:rsidRPr="003F329B">
        <w:t>consideration for the supply or acquisition is written off as bad;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the amount written off, and any part of that amount recovered before the start of the transition tax period, is to be treated, for the purposes of Division</w:t>
      </w:r>
      <w:r w:rsidR="003F329B">
        <w:t> </w:t>
      </w:r>
      <w:r w:rsidRPr="003F329B">
        <w:t xml:space="preserve">21, as if at all relevant times you were not </w:t>
      </w:r>
      <w:r w:rsidR="003F329B" w:rsidRPr="003F329B">
        <w:rPr>
          <w:position w:val="6"/>
          <w:sz w:val="16"/>
          <w:szCs w:val="16"/>
        </w:rPr>
        <w:t>*</w:t>
      </w:r>
      <w:r w:rsidRPr="003F329B">
        <w:t>accounting on a cash basis; and</w:t>
      </w:r>
    </w:p>
    <w:p w:rsidR="00300522" w:rsidRPr="003F329B" w:rsidRDefault="00300522" w:rsidP="00300522">
      <w:pPr>
        <w:pStyle w:val="paragraph"/>
      </w:pPr>
      <w:r w:rsidRPr="003F329B">
        <w:tab/>
        <w:t>(d)</w:t>
      </w:r>
      <w:r w:rsidRPr="003F329B">
        <w:tab/>
        <w:t>any adjustment arising under Division</w:t>
      </w:r>
      <w:r w:rsidR="003F329B">
        <w:t> </w:t>
      </w:r>
      <w:r w:rsidRPr="003F329B">
        <w:t>21 as a result is attributable to the transition tax period.</w:t>
      </w:r>
    </w:p>
    <w:p w:rsidR="00300522" w:rsidRPr="003F329B" w:rsidRDefault="00300522" w:rsidP="00300522">
      <w:pPr>
        <w:pStyle w:val="subsection"/>
      </w:pPr>
      <w:r w:rsidRPr="003F329B">
        <w:tab/>
        <w:t>(2)</w:t>
      </w:r>
      <w:r w:rsidRPr="003F329B">
        <w:tab/>
        <w:t>This section has effect despite subsections</w:t>
      </w:r>
      <w:r w:rsidR="003F329B">
        <w:t> </w:t>
      </w:r>
      <w:r w:rsidRPr="003F329B">
        <w:t>21</w:t>
      </w:r>
      <w:r w:rsidR="003F329B">
        <w:noBreakHyphen/>
      </w:r>
      <w:r w:rsidRPr="003F329B">
        <w:t>5(2) and 21</w:t>
      </w:r>
      <w:r w:rsidR="003F329B">
        <w:noBreakHyphen/>
      </w:r>
      <w:r w:rsidRPr="003F329B">
        <w:t>15(2</w:t>
      </w:r>
      <w:r w:rsidR="00A53099" w:rsidRPr="003F329B">
        <w:t>) (w</w:t>
      </w:r>
      <w:r w:rsidRPr="003F329B">
        <w:t>hich preclude adjustments for bad debts when accounting on a cash basis) and section</w:t>
      </w:r>
      <w:r w:rsidR="003F329B">
        <w:t> </w:t>
      </w:r>
      <w:r w:rsidRPr="003F329B">
        <w:t>29</w:t>
      </w:r>
      <w:r w:rsidR="003F329B">
        <w:noBreakHyphen/>
      </w:r>
      <w:r w:rsidRPr="003F329B">
        <w:t>20 (which is about attributing adjustments).</w:t>
      </w:r>
    </w:p>
    <w:p w:rsidR="00300522" w:rsidRPr="003F329B" w:rsidRDefault="00300522" w:rsidP="00300522">
      <w:pPr>
        <w:pStyle w:val="ActHead5"/>
      </w:pPr>
      <w:bookmarkStart w:id="954" w:name="_Toc416266515"/>
      <w:r w:rsidRPr="00AE4251">
        <w:rPr>
          <w:rStyle w:val="CharSectno"/>
        </w:rPr>
        <w:t>159</w:t>
      </w:r>
      <w:r w:rsidR="003F329B" w:rsidRPr="00AE4251">
        <w:rPr>
          <w:rStyle w:val="CharSectno"/>
        </w:rPr>
        <w:noBreakHyphen/>
      </w:r>
      <w:r w:rsidRPr="00AE4251">
        <w:rPr>
          <w:rStyle w:val="CharSectno"/>
        </w:rPr>
        <w:t>20</w:t>
      </w:r>
      <w:r w:rsidRPr="003F329B">
        <w:t xml:space="preserve">  Starting to account on a cash basis</w:t>
      </w:r>
      <w:bookmarkEnd w:id="954"/>
    </w:p>
    <w:p w:rsidR="00300522" w:rsidRPr="003F329B" w:rsidRDefault="00300522" w:rsidP="00300522">
      <w:pPr>
        <w:pStyle w:val="subsection"/>
      </w:pPr>
      <w:r w:rsidRPr="003F329B">
        <w:tab/>
        <w:t>(1)</w:t>
      </w:r>
      <w:r w:rsidRPr="003F329B">
        <w:tab/>
        <w:t xml:space="preserve">If, at the start of a tax period, you start to </w:t>
      </w:r>
      <w:r w:rsidR="003F329B" w:rsidRPr="003F329B">
        <w:rPr>
          <w:position w:val="6"/>
          <w:sz w:val="16"/>
          <w:szCs w:val="16"/>
        </w:rPr>
        <w:t>*</w:t>
      </w:r>
      <w:r w:rsidRPr="003F329B">
        <w:t>account on a cash basis, then:</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taxable supply that you made; or</w:t>
      </w:r>
    </w:p>
    <w:p w:rsidR="00300522" w:rsidRPr="003F329B" w:rsidRDefault="00300522" w:rsidP="00300522">
      <w:pPr>
        <w:pStyle w:val="paragraph"/>
      </w:pPr>
      <w:r w:rsidRPr="003F329B">
        <w:tab/>
        <w:t>(b)</w:t>
      </w:r>
      <w:r w:rsidRPr="003F329B">
        <w:tab/>
        <w:t xml:space="preserve">the input tax credit to which you are entitled for a </w:t>
      </w:r>
      <w:r w:rsidR="003F329B" w:rsidRPr="003F329B">
        <w:rPr>
          <w:position w:val="6"/>
          <w:sz w:val="16"/>
          <w:szCs w:val="16"/>
        </w:rPr>
        <w:t>*</w:t>
      </w:r>
      <w:r w:rsidRPr="003F329B">
        <w:t>creditable acquisition; or</w:t>
      </w:r>
    </w:p>
    <w:p w:rsidR="00300522" w:rsidRPr="003F329B" w:rsidRDefault="00300522" w:rsidP="00300522">
      <w:pPr>
        <w:pStyle w:val="paragraph"/>
      </w:pPr>
      <w:r w:rsidRPr="003F329B">
        <w:tab/>
        <w:t>(c)</w:t>
      </w:r>
      <w:r w:rsidRPr="003F329B">
        <w:tab/>
        <w:t xml:space="preserve">an </w:t>
      </w:r>
      <w:r w:rsidR="003F329B" w:rsidRPr="003F329B">
        <w:rPr>
          <w:position w:val="6"/>
          <w:sz w:val="16"/>
          <w:szCs w:val="16"/>
        </w:rPr>
        <w:t>*</w:t>
      </w:r>
      <w:r w:rsidRPr="003F329B">
        <w:t>adjustment that you have;</w:t>
      </w:r>
    </w:p>
    <w:p w:rsidR="00300522" w:rsidRPr="003F329B" w:rsidRDefault="00300522" w:rsidP="00300522">
      <w:pPr>
        <w:pStyle w:val="subsection2"/>
      </w:pPr>
      <w:r w:rsidRPr="003F329B">
        <w:t>that was attributable to one or more previous tax periods remains attributable to those periods, and not to any other tax period.</w:t>
      </w:r>
    </w:p>
    <w:p w:rsidR="00300522" w:rsidRPr="003F329B" w:rsidRDefault="00300522" w:rsidP="00300522">
      <w:pPr>
        <w:pStyle w:val="subsection"/>
      </w:pPr>
      <w:r w:rsidRPr="003F329B">
        <w:tab/>
        <w:t>(2)</w:t>
      </w:r>
      <w:r w:rsidRPr="003F329B">
        <w:tab/>
        <w:t>This section has effect despite sections</w:t>
      </w:r>
      <w:r w:rsidR="003F329B">
        <w:t> </w:t>
      </w:r>
      <w:r w:rsidRPr="003F329B">
        <w:t>29</w:t>
      </w:r>
      <w:r w:rsidR="003F329B">
        <w:noBreakHyphen/>
      </w:r>
      <w:r w:rsidRPr="003F329B">
        <w:t>5, 29</w:t>
      </w:r>
      <w:r w:rsidR="003F329B">
        <w:noBreakHyphen/>
      </w:r>
      <w:r w:rsidRPr="003F329B">
        <w:t>10 and 29</w:t>
      </w:r>
      <w:r w:rsidR="003F329B">
        <w:noBreakHyphen/>
      </w:r>
      <w:r w:rsidRPr="003F329B">
        <w:t>20 (which are about attributing GST on supplies, input tax credits on acquisitions, and adjustments) and any other provisions of this Chapter.</w:t>
      </w:r>
    </w:p>
    <w:p w:rsidR="00300522" w:rsidRPr="003F329B" w:rsidRDefault="00300522" w:rsidP="00300522">
      <w:pPr>
        <w:pStyle w:val="ActHead5"/>
      </w:pPr>
      <w:bookmarkStart w:id="955" w:name="_Toc416266516"/>
      <w:r w:rsidRPr="00AE4251">
        <w:rPr>
          <w:rStyle w:val="CharSectno"/>
        </w:rPr>
        <w:t>159</w:t>
      </w:r>
      <w:r w:rsidR="003F329B" w:rsidRPr="00AE4251">
        <w:rPr>
          <w:rStyle w:val="CharSectno"/>
        </w:rPr>
        <w:noBreakHyphen/>
      </w:r>
      <w:r w:rsidRPr="00AE4251">
        <w:rPr>
          <w:rStyle w:val="CharSectno"/>
        </w:rPr>
        <w:t>25</w:t>
      </w:r>
      <w:r w:rsidRPr="003F329B">
        <w:t xml:space="preserve">  Starting to account on a cash basis—bad debts</w:t>
      </w:r>
      <w:bookmarkEnd w:id="955"/>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the GST payable by you on a </w:t>
      </w:r>
      <w:r w:rsidR="003F329B" w:rsidRPr="003F329B">
        <w:rPr>
          <w:position w:val="6"/>
          <w:sz w:val="16"/>
          <w:szCs w:val="16"/>
        </w:rPr>
        <w:t>*</w:t>
      </w:r>
      <w:r w:rsidRPr="003F329B">
        <w:t xml:space="preserve">taxable supply, or the input tax credit to which you are entitled for a </w:t>
      </w:r>
      <w:r w:rsidR="003F329B" w:rsidRPr="003F329B">
        <w:rPr>
          <w:position w:val="6"/>
          <w:sz w:val="16"/>
          <w:szCs w:val="16"/>
        </w:rPr>
        <w:t>*</w:t>
      </w:r>
      <w:r w:rsidRPr="003F329B">
        <w:t xml:space="preserve">creditable acquisition, was attributable to a tax period during which you were not </w:t>
      </w:r>
      <w:r w:rsidR="003F329B" w:rsidRPr="003F329B">
        <w:rPr>
          <w:position w:val="6"/>
          <w:sz w:val="16"/>
          <w:szCs w:val="16"/>
        </w:rPr>
        <w:t>*</w:t>
      </w:r>
      <w:r w:rsidRPr="003F329B">
        <w:t>accounting on a cash basis; and</w:t>
      </w:r>
    </w:p>
    <w:p w:rsidR="00300522" w:rsidRPr="003F329B" w:rsidRDefault="00300522" w:rsidP="00300522">
      <w:pPr>
        <w:pStyle w:val="paragraph"/>
      </w:pPr>
      <w:r w:rsidRPr="003F329B">
        <w:tab/>
        <w:t>(b)</w:t>
      </w:r>
      <w:r w:rsidRPr="003F329B">
        <w:tab/>
        <w:t xml:space="preserve">at a time when you are accounting on a cash basis, the whole or part of a debt relating to the </w:t>
      </w:r>
      <w:r w:rsidR="003F329B" w:rsidRPr="003F329B">
        <w:rPr>
          <w:position w:val="6"/>
          <w:sz w:val="16"/>
          <w:szCs w:val="16"/>
        </w:rPr>
        <w:t>*</w:t>
      </w:r>
      <w:r w:rsidRPr="003F329B">
        <w:t>consideration for the supply or acquisition is written off as bad;</w:t>
      </w:r>
    </w:p>
    <w:p w:rsidR="00300522" w:rsidRPr="003F329B" w:rsidRDefault="00300522" w:rsidP="00300522">
      <w:pPr>
        <w:pStyle w:val="subsection2"/>
      </w:pPr>
      <w:r w:rsidRPr="003F329B">
        <w:t>the amount written off, and any part of that amount that is recovered, is to be treated, for the purposes of Division</w:t>
      </w:r>
      <w:r w:rsidR="003F329B">
        <w:t> </w:t>
      </w:r>
      <w:r w:rsidRPr="003F329B">
        <w:t>21, as if at all relevant times you were not accounting on a cash basis.</w:t>
      </w:r>
    </w:p>
    <w:p w:rsidR="00300522" w:rsidRPr="003F329B" w:rsidRDefault="00300522" w:rsidP="00300522">
      <w:pPr>
        <w:pStyle w:val="subsection"/>
      </w:pPr>
      <w:r w:rsidRPr="003F329B">
        <w:tab/>
        <w:t>(2)</w:t>
      </w:r>
      <w:r w:rsidRPr="003F329B">
        <w:tab/>
        <w:t>This section has effect despite subsections</w:t>
      </w:r>
      <w:r w:rsidR="003F329B">
        <w:t> </w:t>
      </w:r>
      <w:r w:rsidRPr="003F329B">
        <w:t>21</w:t>
      </w:r>
      <w:r w:rsidR="003F329B">
        <w:noBreakHyphen/>
      </w:r>
      <w:r w:rsidRPr="003F329B">
        <w:t>5(2) and 21</w:t>
      </w:r>
      <w:r w:rsidR="003F329B">
        <w:noBreakHyphen/>
      </w:r>
      <w:r w:rsidRPr="003F329B">
        <w:t>15(2</w:t>
      </w:r>
      <w:r w:rsidR="00A53099" w:rsidRPr="003F329B">
        <w:t>) (w</w:t>
      </w:r>
      <w:r w:rsidRPr="003F329B">
        <w:t>hich preclude adjustments for bad debts when accounting on a cash basis).</w:t>
      </w:r>
    </w:p>
    <w:p w:rsidR="00300522" w:rsidRPr="003F329B" w:rsidRDefault="00300522" w:rsidP="00300522">
      <w:pPr>
        <w:pStyle w:val="ActHead5"/>
      </w:pPr>
      <w:bookmarkStart w:id="956" w:name="_Toc416266517"/>
      <w:r w:rsidRPr="00AE4251">
        <w:rPr>
          <w:rStyle w:val="CharSectno"/>
        </w:rPr>
        <w:t>159</w:t>
      </w:r>
      <w:r w:rsidR="003F329B" w:rsidRPr="00AE4251">
        <w:rPr>
          <w:rStyle w:val="CharSectno"/>
        </w:rPr>
        <w:noBreakHyphen/>
      </w:r>
      <w:r w:rsidRPr="00AE4251">
        <w:rPr>
          <w:rStyle w:val="CharSectno"/>
        </w:rPr>
        <w:t>30</w:t>
      </w:r>
      <w:r w:rsidRPr="003F329B">
        <w:t xml:space="preserve">  Entities ceasing to exist or coming into existence</w:t>
      </w:r>
      <w:bookmarkEnd w:id="956"/>
    </w:p>
    <w:p w:rsidR="00300522" w:rsidRPr="003F329B" w:rsidRDefault="00300522" w:rsidP="00300522">
      <w:pPr>
        <w:pStyle w:val="subsection"/>
      </w:pPr>
      <w:r w:rsidRPr="003F329B">
        <w:tab/>
      </w:r>
      <w:r w:rsidRPr="003F329B">
        <w:tab/>
        <w:t xml:space="preserve">This </w:t>
      </w:r>
      <w:r w:rsidR="00A53099" w:rsidRPr="003F329B">
        <w:t>Division</w:t>
      </w:r>
      <w:r w:rsidR="00A36DB5" w:rsidRPr="003F329B">
        <w:t xml:space="preserve"> </w:t>
      </w:r>
      <w:r w:rsidRPr="003F329B">
        <w:t xml:space="preserve">does not apply in relation to an entity ceasing to </w:t>
      </w:r>
      <w:r w:rsidR="003F329B" w:rsidRPr="003F329B">
        <w:rPr>
          <w:position w:val="6"/>
          <w:sz w:val="16"/>
          <w:szCs w:val="16"/>
        </w:rPr>
        <w:t>*</w:t>
      </w:r>
      <w:r w:rsidRPr="003F329B">
        <w:t>account on a cash basis as it ceases to exist, or in relation to an entity starting to account on a cash basis as it comes into existence.</w:t>
      </w:r>
    </w:p>
    <w:p w:rsidR="00300522" w:rsidRPr="003F329B" w:rsidRDefault="00300522" w:rsidP="00A36DB5">
      <w:pPr>
        <w:pStyle w:val="ActHead2"/>
        <w:pageBreakBefore/>
      </w:pPr>
      <w:bookmarkStart w:id="957" w:name="_Toc416266518"/>
      <w:r w:rsidRPr="00AE4251">
        <w:rPr>
          <w:rStyle w:val="CharPartNo"/>
        </w:rPr>
        <w:t>Part</w:t>
      </w:r>
      <w:r w:rsidR="003F329B" w:rsidRPr="00AE4251">
        <w:rPr>
          <w:rStyle w:val="CharPartNo"/>
        </w:rPr>
        <w:t> </w:t>
      </w:r>
      <w:r w:rsidRPr="00AE4251">
        <w:rPr>
          <w:rStyle w:val="CharPartNo"/>
        </w:rPr>
        <w:t>4</w:t>
      </w:r>
      <w:r w:rsidR="003F329B" w:rsidRPr="00AE4251">
        <w:rPr>
          <w:rStyle w:val="CharPartNo"/>
        </w:rPr>
        <w:noBreakHyphen/>
      </w:r>
      <w:r w:rsidRPr="00AE4251">
        <w:rPr>
          <w:rStyle w:val="CharPartNo"/>
        </w:rPr>
        <w:t>7</w:t>
      </w:r>
      <w:r w:rsidRPr="003F329B">
        <w:t>—</w:t>
      </w:r>
      <w:r w:rsidRPr="00AE4251">
        <w:rPr>
          <w:rStyle w:val="CharPartText"/>
        </w:rPr>
        <w:t>Special rules mainly about returns, payments and refunds</w:t>
      </w:r>
      <w:bookmarkEnd w:id="957"/>
    </w:p>
    <w:p w:rsidR="00300522" w:rsidRPr="003F329B" w:rsidRDefault="00300522" w:rsidP="00300522">
      <w:pPr>
        <w:pStyle w:val="notemargin"/>
      </w:pPr>
      <w:r w:rsidRPr="003F329B">
        <w:t>Note:</w:t>
      </w:r>
      <w:r w:rsidRPr="003F329B">
        <w:tab/>
        <w:t xml:space="preserve">The special rules in this </w:t>
      </w:r>
      <w:r w:rsidR="00A53099" w:rsidRPr="003F329B">
        <w:t>Part</w:t>
      </w:r>
      <w:r w:rsidR="00A36DB5" w:rsidRPr="003F329B">
        <w:t xml:space="preserve"> </w:t>
      </w:r>
      <w:r w:rsidRPr="003F329B">
        <w:t>mainly modify the operation of Part</w:t>
      </w:r>
      <w:r w:rsidR="003F329B">
        <w:t> </w:t>
      </w:r>
      <w:r w:rsidRPr="003F329B">
        <w:t>2</w:t>
      </w:r>
      <w:r w:rsidR="003F329B">
        <w:noBreakHyphen/>
      </w:r>
      <w:r w:rsidRPr="003F329B">
        <w:t>7, but they may affect other Parts of Chapter</w:t>
      </w:r>
      <w:r w:rsidR="003F329B">
        <w:t> </w:t>
      </w:r>
      <w:r w:rsidRPr="003F329B">
        <w:t>2 in minor ways.</w:t>
      </w:r>
    </w:p>
    <w:p w:rsidR="00300522" w:rsidRPr="003F329B" w:rsidRDefault="00300522" w:rsidP="00300522">
      <w:pPr>
        <w:pStyle w:val="ActHead3"/>
      </w:pPr>
      <w:bookmarkStart w:id="958" w:name="_Toc416266519"/>
      <w:r w:rsidRPr="00AE4251">
        <w:rPr>
          <w:rStyle w:val="CharDivNo"/>
        </w:rPr>
        <w:t>Division</w:t>
      </w:r>
      <w:r w:rsidR="003F329B" w:rsidRPr="00AE4251">
        <w:rPr>
          <w:rStyle w:val="CharDivNo"/>
        </w:rPr>
        <w:t> </w:t>
      </w:r>
      <w:r w:rsidRPr="00AE4251">
        <w:rPr>
          <w:rStyle w:val="CharDivNo"/>
        </w:rPr>
        <w:t>162</w:t>
      </w:r>
      <w:r w:rsidRPr="003F329B">
        <w:t>—</w:t>
      </w:r>
      <w:r w:rsidRPr="00AE4251">
        <w:rPr>
          <w:rStyle w:val="CharDivText"/>
        </w:rPr>
        <w:t>Payment of GST by instalments</w:t>
      </w:r>
      <w:bookmarkEnd w:id="958"/>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162</w:t>
      </w:r>
      <w:r w:rsidR="003F329B">
        <w:noBreakHyphen/>
      </w:r>
      <w:r w:rsidRPr="003F329B">
        <w:t>A</w:t>
      </w:r>
      <w:r w:rsidRPr="003F329B">
        <w:tab/>
        <w:t>Electing to pay GST by instalments</w:t>
      </w:r>
    </w:p>
    <w:p w:rsidR="00300522" w:rsidRPr="003F329B" w:rsidRDefault="00300522" w:rsidP="00300522">
      <w:pPr>
        <w:pStyle w:val="TofSectsSubdiv"/>
      </w:pPr>
      <w:r w:rsidRPr="003F329B">
        <w:t>162</w:t>
      </w:r>
      <w:r w:rsidR="003F329B">
        <w:noBreakHyphen/>
      </w:r>
      <w:r w:rsidRPr="003F329B">
        <w:t>B</w:t>
      </w:r>
      <w:r w:rsidRPr="003F329B">
        <w:tab/>
        <w:t>Consequences of electing to pay GST by instalments</w:t>
      </w:r>
    </w:p>
    <w:p w:rsidR="00300522" w:rsidRPr="003F329B" w:rsidRDefault="00300522" w:rsidP="00300522">
      <w:pPr>
        <w:pStyle w:val="TofSectsSubdiv"/>
      </w:pPr>
      <w:r w:rsidRPr="003F329B">
        <w:t>162</w:t>
      </w:r>
      <w:r w:rsidR="003F329B">
        <w:noBreakHyphen/>
      </w:r>
      <w:r w:rsidRPr="003F329B">
        <w:t>C</w:t>
      </w:r>
      <w:r w:rsidRPr="003F329B">
        <w:tab/>
        <w:t>GST instalments</w:t>
      </w:r>
    </w:p>
    <w:p w:rsidR="00300522" w:rsidRPr="003F329B" w:rsidRDefault="00300522" w:rsidP="00300522">
      <w:pPr>
        <w:pStyle w:val="TofSectsSubdiv"/>
      </w:pPr>
      <w:r w:rsidRPr="003F329B">
        <w:t>162</w:t>
      </w:r>
      <w:r w:rsidR="003F329B">
        <w:noBreakHyphen/>
      </w:r>
      <w:r w:rsidRPr="003F329B">
        <w:t>D</w:t>
      </w:r>
      <w:r w:rsidRPr="003F329B">
        <w:tab/>
        <w:t>Penalty payable in certain cases if varied instalment amounts are too low</w:t>
      </w:r>
    </w:p>
    <w:p w:rsidR="00300522" w:rsidRPr="003F329B" w:rsidRDefault="00300522" w:rsidP="00300522">
      <w:pPr>
        <w:pStyle w:val="ActHead5"/>
      </w:pPr>
      <w:bookmarkStart w:id="959" w:name="_Toc416266520"/>
      <w:r w:rsidRPr="00AE4251">
        <w:rPr>
          <w:rStyle w:val="CharSectno"/>
        </w:rPr>
        <w:t>162</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59"/>
    </w:p>
    <w:p w:rsidR="00300522" w:rsidRPr="003F329B" w:rsidRDefault="00300522" w:rsidP="00300522">
      <w:pPr>
        <w:pStyle w:val="BoxText"/>
      </w:pPr>
      <w:r w:rsidRPr="003F329B">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3F329B" w:rsidRDefault="00300522" w:rsidP="00300522">
      <w:pPr>
        <w:pStyle w:val="BoxText"/>
      </w:pPr>
      <w:r w:rsidRPr="003F329B">
        <w:t>If you can average your income for income tax purposes, you only pay the last 2 quarterly instalments.</w:t>
      </w:r>
    </w:p>
    <w:p w:rsidR="00300522" w:rsidRPr="003F329B" w:rsidRDefault="00300522" w:rsidP="00300522">
      <w:pPr>
        <w:pStyle w:val="notetext"/>
      </w:pPr>
      <w:r w:rsidRPr="003F329B">
        <w:t>Note:</w:t>
      </w:r>
      <w:r w:rsidRPr="003F329B">
        <w:tab/>
        <w:t>In some cases, you will only pay the last 2 quarterly instalments: see section</w:t>
      </w:r>
      <w:r w:rsidR="003F329B">
        <w:t> </w:t>
      </w:r>
      <w:r w:rsidRPr="003F329B">
        <w:t>162</w:t>
      </w:r>
      <w:r w:rsidR="003F329B">
        <w:noBreakHyphen/>
      </w:r>
      <w:r w:rsidRPr="003F329B">
        <w:t>105.</w:t>
      </w:r>
    </w:p>
    <w:p w:rsidR="00300522" w:rsidRPr="003F329B" w:rsidRDefault="00300522" w:rsidP="00300522">
      <w:pPr>
        <w:pStyle w:val="ActHead4"/>
      </w:pPr>
      <w:bookmarkStart w:id="960" w:name="_Toc416266521"/>
      <w:r w:rsidRPr="00AE4251">
        <w:rPr>
          <w:rStyle w:val="CharSubdNo"/>
        </w:rPr>
        <w:t>Subdivision</w:t>
      </w:r>
      <w:r w:rsidR="003F329B" w:rsidRPr="00AE4251">
        <w:rPr>
          <w:rStyle w:val="CharSubdNo"/>
        </w:rPr>
        <w:t> </w:t>
      </w:r>
      <w:r w:rsidRPr="00AE4251">
        <w:rPr>
          <w:rStyle w:val="CharSubdNo"/>
        </w:rPr>
        <w:t>162</w:t>
      </w:r>
      <w:r w:rsidR="003F329B" w:rsidRPr="00AE4251">
        <w:rPr>
          <w:rStyle w:val="CharSubdNo"/>
        </w:rPr>
        <w:noBreakHyphen/>
      </w:r>
      <w:r w:rsidRPr="00AE4251">
        <w:rPr>
          <w:rStyle w:val="CharSubdNo"/>
        </w:rPr>
        <w:t>A</w:t>
      </w:r>
      <w:r w:rsidRPr="003F329B">
        <w:t>—</w:t>
      </w:r>
      <w:r w:rsidRPr="00AE4251">
        <w:rPr>
          <w:rStyle w:val="CharSubdText"/>
        </w:rPr>
        <w:t>Electing to pay GST by instalments</w:t>
      </w:r>
      <w:bookmarkEnd w:id="960"/>
    </w:p>
    <w:p w:rsidR="00300522" w:rsidRPr="003F329B" w:rsidRDefault="00300522" w:rsidP="00300522">
      <w:pPr>
        <w:pStyle w:val="ActHead5"/>
      </w:pPr>
      <w:bookmarkStart w:id="961" w:name="_Toc416266522"/>
      <w:r w:rsidRPr="00AE4251">
        <w:rPr>
          <w:rStyle w:val="CharSectno"/>
        </w:rPr>
        <w:t>162</w:t>
      </w:r>
      <w:r w:rsidR="003F329B" w:rsidRPr="00AE4251">
        <w:rPr>
          <w:rStyle w:val="CharSectno"/>
        </w:rPr>
        <w:noBreakHyphen/>
      </w:r>
      <w:r w:rsidRPr="00AE4251">
        <w:rPr>
          <w:rStyle w:val="CharSectno"/>
        </w:rPr>
        <w:t>5</w:t>
      </w:r>
      <w:r w:rsidRPr="003F329B">
        <w:t xml:space="preserve">  Eligibility to elect to pay GST by instalments</w:t>
      </w:r>
      <w:bookmarkEnd w:id="961"/>
    </w:p>
    <w:p w:rsidR="00300522" w:rsidRPr="003F329B" w:rsidRDefault="00300522" w:rsidP="00300522">
      <w:pPr>
        <w:pStyle w:val="subsection"/>
      </w:pPr>
      <w:r w:rsidRPr="003F329B">
        <w:tab/>
        <w:t>(1)</w:t>
      </w:r>
      <w:r w:rsidRPr="003F329B">
        <w:tab/>
        <w:t>You are eligible to elect to pay GST by instalments if:</w:t>
      </w:r>
    </w:p>
    <w:p w:rsidR="008B33E9" w:rsidRPr="003F329B" w:rsidRDefault="008B33E9" w:rsidP="008B33E9">
      <w:pPr>
        <w:pStyle w:val="paragraph"/>
      </w:pPr>
      <w:r w:rsidRPr="003F329B">
        <w:tab/>
        <w:t>(a)</w:t>
      </w:r>
      <w:r w:rsidRPr="003F329B">
        <w:tab/>
        <w:t>either:</w:t>
      </w:r>
    </w:p>
    <w:p w:rsidR="008B33E9" w:rsidRPr="003F329B" w:rsidRDefault="008B33E9" w:rsidP="008B33E9">
      <w:pPr>
        <w:pStyle w:val="paragraphsub"/>
      </w:pPr>
      <w:r w:rsidRPr="003F329B">
        <w:tab/>
        <w:t>(i)</w:t>
      </w:r>
      <w:r w:rsidRPr="003F329B">
        <w:tab/>
        <w:t xml:space="preserve">you are a </w:t>
      </w:r>
      <w:r w:rsidR="003F329B" w:rsidRPr="003F329B">
        <w:rPr>
          <w:position w:val="6"/>
          <w:sz w:val="16"/>
        </w:rPr>
        <w:t>*</w:t>
      </w:r>
      <w:r w:rsidRPr="003F329B">
        <w:t>small business entity (other than because of subsection</w:t>
      </w:r>
      <w:r w:rsidR="003F329B">
        <w:t> </w:t>
      </w:r>
      <w:r w:rsidRPr="003F329B">
        <w:t>328</w:t>
      </w:r>
      <w:r w:rsidR="003F329B">
        <w:noBreakHyphen/>
      </w:r>
      <w:r w:rsidRPr="003F329B">
        <w:t xml:space="preserve">110(4) of the </w:t>
      </w:r>
      <w:r w:rsidR="003F329B" w:rsidRPr="003F329B">
        <w:rPr>
          <w:position w:val="6"/>
          <w:sz w:val="16"/>
        </w:rPr>
        <w:t>*</w:t>
      </w:r>
      <w:r w:rsidRPr="003F329B">
        <w:t xml:space="preserve">ITAA 1997) for the </w:t>
      </w:r>
      <w:r w:rsidR="003F329B" w:rsidRPr="003F329B">
        <w:rPr>
          <w:position w:val="6"/>
          <w:sz w:val="16"/>
        </w:rPr>
        <w:t>*</w:t>
      </w:r>
      <w:r w:rsidRPr="003F329B">
        <w:t>income year in which you make your election; or</w:t>
      </w:r>
    </w:p>
    <w:p w:rsidR="008B33E9" w:rsidRPr="003F329B" w:rsidRDefault="008B33E9" w:rsidP="008B33E9">
      <w:pPr>
        <w:pStyle w:val="paragraphsub"/>
      </w:pPr>
      <w:r w:rsidRPr="003F329B">
        <w:tab/>
        <w:t>(ii)</w:t>
      </w:r>
      <w:r w:rsidRPr="003F329B">
        <w:tab/>
        <w:t xml:space="preserve">you do not carry on a </w:t>
      </w:r>
      <w:r w:rsidR="003F329B" w:rsidRPr="003F329B">
        <w:rPr>
          <w:position w:val="6"/>
          <w:sz w:val="16"/>
        </w:rPr>
        <w:t>*</w:t>
      </w:r>
      <w:r w:rsidRPr="003F329B">
        <w:t xml:space="preserve">business and your </w:t>
      </w:r>
      <w:r w:rsidR="003F329B" w:rsidRPr="003F329B">
        <w:rPr>
          <w:position w:val="6"/>
          <w:sz w:val="16"/>
        </w:rPr>
        <w:t>*</w:t>
      </w:r>
      <w:r w:rsidRPr="003F329B">
        <w:t xml:space="preserve">GST turnover does not exceed the </w:t>
      </w:r>
      <w:r w:rsidR="003F329B" w:rsidRPr="003F329B">
        <w:rPr>
          <w:position w:val="6"/>
          <w:sz w:val="16"/>
        </w:rPr>
        <w:t>*</w:t>
      </w:r>
      <w:r w:rsidRPr="003F329B">
        <w:t>instalment turnover threshold; and</w:t>
      </w:r>
    </w:p>
    <w:p w:rsidR="00300522" w:rsidRPr="003F329B" w:rsidRDefault="00300522" w:rsidP="00300522">
      <w:pPr>
        <w:pStyle w:val="paragraph"/>
      </w:pPr>
      <w:r w:rsidRPr="003F329B">
        <w:tab/>
        <w:t>(b)</w:t>
      </w:r>
      <w:r w:rsidRPr="003F329B">
        <w:tab/>
        <w:t>the current tax period applying to you is not affected by:</w:t>
      </w:r>
    </w:p>
    <w:p w:rsidR="00300522" w:rsidRPr="003F329B" w:rsidRDefault="00300522" w:rsidP="00300522">
      <w:pPr>
        <w:pStyle w:val="paragraphsub"/>
      </w:pPr>
      <w:r w:rsidRPr="003F329B">
        <w:tab/>
        <w:t>(i)</w:t>
      </w:r>
      <w:r w:rsidRPr="003F329B">
        <w:tab/>
        <w:t>an election under section</w:t>
      </w:r>
      <w:r w:rsidR="003F329B">
        <w:t> </w:t>
      </w:r>
      <w:r w:rsidRPr="003F329B">
        <w:t>27</w:t>
      </w:r>
      <w:r w:rsidR="003F329B">
        <w:noBreakHyphen/>
      </w:r>
      <w:r w:rsidRPr="003F329B">
        <w:t>10 (election of one month tax periods); or</w:t>
      </w:r>
    </w:p>
    <w:p w:rsidR="00300522" w:rsidRPr="003F329B" w:rsidRDefault="00300522" w:rsidP="00300522">
      <w:pPr>
        <w:pStyle w:val="paragraphsub"/>
      </w:pPr>
      <w:r w:rsidRPr="003F329B">
        <w:tab/>
        <w:t>(ii)</w:t>
      </w:r>
      <w:r w:rsidRPr="003F329B">
        <w:tab/>
        <w:t>a determination under section</w:t>
      </w:r>
      <w:r w:rsidR="003F329B">
        <w:t> </w:t>
      </w:r>
      <w:r w:rsidRPr="003F329B">
        <w:t>27</w:t>
      </w:r>
      <w:r w:rsidR="003F329B">
        <w:noBreakHyphen/>
      </w:r>
      <w:r w:rsidRPr="003F329B">
        <w:t>15 (determination of one month tax periods); or</w:t>
      </w:r>
    </w:p>
    <w:p w:rsidR="00300522" w:rsidRPr="003F329B" w:rsidRDefault="00300522" w:rsidP="00300522">
      <w:pPr>
        <w:pStyle w:val="paragraphsub"/>
      </w:pPr>
      <w:r w:rsidRPr="003F329B">
        <w:tab/>
        <w:t>(iii)</w:t>
      </w:r>
      <w:r w:rsidRPr="003F329B">
        <w:tab/>
        <w:t>a determination under section</w:t>
      </w:r>
      <w:r w:rsidR="003F329B">
        <w:t> </w:t>
      </w:r>
      <w:r w:rsidRPr="003F329B">
        <w:t>27</w:t>
      </w:r>
      <w:r w:rsidR="003F329B">
        <w:noBreakHyphen/>
      </w:r>
      <w:r w:rsidRPr="003F329B">
        <w:t>37 (special determination of tax periods on request); and</w:t>
      </w:r>
    </w:p>
    <w:p w:rsidR="00300522" w:rsidRPr="003F329B" w:rsidRDefault="00300522" w:rsidP="00300522">
      <w:pPr>
        <w:pStyle w:val="paragraph"/>
      </w:pPr>
      <w:r w:rsidRPr="003F329B">
        <w:tab/>
        <w:t>(c)</w:t>
      </w:r>
      <w:r w:rsidRPr="003F329B">
        <w:tab/>
        <w:t xml:space="preserve">your </w:t>
      </w:r>
      <w:r w:rsidR="003F329B" w:rsidRPr="003F329B">
        <w:rPr>
          <w:position w:val="6"/>
          <w:sz w:val="16"/>
          <w:szCs w:val="16"/>
        </w:rPr>
        <w:t>*</w:t>
      </w:r>
      <w:r w:rsidRPr="003F329B">
        <w:t>current GST lodgment record is at least 4 months; and</w:t>
      </w:r>
    </w:p>
    <w:p w:rsidR="00300522" w:rsidRPr="003F329B" w:rsidRDefault="00300522" w:rsidP="00300522">
      <w:pPr>
        <w:pStyle w:val="paragraph"/>
      </w:pPr>
      <w:r w:rsidRPr="003F329B">
        <w:tab/>
        <w:t>(d)</w:t>
      </w:r>
      <w:r w:rsidRPr="003F329B">
        <w:tab/>
        <w:t xml:space="preserve">you have complied with all your obligations to give </w:t>
      </w:r>
      <w:r w:rsidR="003F329B" w:rsidRPr="003F329B">
        <w:rPr>
          <w:position w:val="6"/>
          <w:sz w:val="16"/>
          <w:szCs w:val="16"/>
        </w:rPr>
        <w:t>*</w:t>
      </w:r>
      <w:r w:rsidRPr="003F329B">
        <w:t>GST returns to the Commissioner; and</w:t>
      </w:r>
    </w:p>
    <w:p w:rsidR="00300522" w:rsidRPr="003F329B" w:rsidRDefault="00300522" w:rsidP="00300522">
      <w:pPr>
        <w:pStyle w:val="paragraph"/>
      </w:pPr>
      <w:r w:rsidRPr="003F329B">
        <w:tab/>
        <w:t>(e)</w:t>
      </w:r>
      <w:r w:rsidRPr="003F329B">
        <w:tab/>
        <w:t xml:space="preserve">you are not in a </w:t>
      </w:r>
      <w:r w:rsidR="003F329B" w:rsidRPr="003F329B">
        <w:rPr>
          <w:position w:val="6"/>
          <w:sz w:val="16"/>
          <w:szCs w:val="16"/>
        </w:rPr>
        <w:t>*</w:t>
      </w:r>
      <w:r w:rsidRPr="003F329B">
        <w:t>net refund position.</w:t>
      </w:r>
    </w:p>
    <w:p w:rsidR="00300522" w:rsidRPr="003F329B" w:rsidRDefault="00300522" w:rsidP="00300522">
      <w:pPr>
        <w:pStyle w:val="subsection"/>
      </w:pPr>
      <w:r w:rsidRPr="003F329B">
        <w:tab/>
        <w:t>(2)</w:t>
      </w:r>
      <w:r w:rsidRPr="003F329B">
        <w:tab/>
        <w:t xml:space="preserve">The </w:t>
      </w:r>
      <w:r w:rsidRPr="003F329B">
        <w:rPr>
          <w:b/>
          <w:i/>
        </w:rPr>
        <w:t>instalment turnover threshold</w:t>
      </w:r>
      <w:r w:rsidRPr="003F329B">
        <w:t xml:space="preserve"> is:</w:t>
      </w:r>
    </w:p>
    <w:p w:rsidR="00300522" w:rsidRPr="003F329B" w:rsidRDefault="00300522" w:rsidP="00300522">
      <w:pPr>
        <w:pStyle w:val="paragraph"/>
      </w:pPr>
      <w:r w:rsidRPr="003F329B">
        <w:tab/>
        <w:t>(a)</w:t>
      </w:r>
      <w:r w:rsidRPr="003F329B">
        <w:tab/>
        <w:t>$2 million; or</w:t>
      </w:r>
    </w:p>
    <w:p w:rsidR="00300522" w:rsidRPr="003F329B" w:rsidRDefault="00300522" w:rsidP="00300522">
      <w:pPr>
        <w:pStyle w:val="paragraph"/>
      </w:pPr>
      <w:r w:rsidRPr="003F329B">
        <w:tab/>
        <w:t>(b)</w:t>
      </w:r>
      <w:r w:rsidRPr="003F329B">
        <w:tab/>
        <w:t>such higher amount as the regulations specify.</w:t>
      </w:r>
    </w:p>
    <w:p w:rsidR="00300522" w:rsidRPr="003F329B" w:rsidRDefault="00300522" w:rsidP="00300522">
      <w:pPr>
        <w:pStyle w:val="subsection"/>
      </w:pPr>
      <w:r w:rsidRPr="003F329B">
        <w:tab/>
        <w:t>(3)</w:t>
      </w:r>
      <w:r w:rsidRPr="003F329B">
        <w:tab/>
        <w:t xml:space="preserve">You are in a </w:t>
      </w:r>
      <w:r w:rsidRPr="003F329B">
        <w:rPr>
          <w:b/>
          <w:bCs/>
          <w:i/>
          <w:iCs/>
        </w:rPr>
        <w:t>net refund position</w:t>
      </w:r>
      <w:r w:rsidRPr="003F329B">
        <w:t xml:space="preserve"> if the sum of all your </w:t>
      </w:r>
      <w:r w:rsidR="003F329B" w:rsidRPr="003F329B">
        <w:rPr>
          <w:position w:val="6"/>
          <w:sz w:val="16"/>
        </w:rPr>
        <w:t>*</w:t>
      </w:r>
      <w:r w:rsidR="007F5277" w:rsidRPr="003F329B">
        <w:t>assessed net amounts</w:t>
      </w:r>
      <w:r w:rsidRPr="003F329B">
        <w:t xml:space="preserve"> is less than zero, for the tax periods for which </w:t>
      </w:r>
      <w:r w:rsidR="003F329B" w:rsidRPr="003F329B">
        <w:rPr>
          <w:position w:val="6"/>
          <w:sz w:val="16"/>
          <w:szCs w:val="16"/>
        </w:rPr>
        <w:t>*</w:t>
      </w:r>
      <w:r w:rsidRPr="003F329B">
        <w:t>GST returns fell due during the period referred to in the relevant item in the third column of this table.</w:t>
      </w:r>
    </w:p>
    <w:p w:rsidR="00300522" w:rsidRPr="003F329B"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When you are in a net refund position</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177"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 xml:space="preserve">If your </w:t>
            </w:r>
            <w:r w:rsidR="003F329B" w:rsidRPr="003F329B">
              <w:rPr>
                <w:b/>
                <w:bCs/>
                <w:position w:val="6"/>
                <w:sz w:val="16"/>
                <w:szCs w:val="16"/>
              </w:rPr>
              <w:t>*</w:t>
            </w:r>
            <w:r w:rsidRPr="003F329B">
              <w:rPr>
                <w:b/>
                <w:bCs/>
              </w:rPr>
              <w:t>current GST lodgment record is…</w:t>
            </w:r>
          </w:p>
        </w:tc>
        <w:tc>
          <w:tcPr>
            <w:tcW w:w="3120"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Take into account this period to work out whether you are in a net refund position:</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177" w:type="dxa"/>
            <w:tcBorders>
              <w:top w:val="single" w:sz="12" w:space="0" w:color="auto"/>
            </w:tcBorders>
            <w:shd w:val="clear" w:color="auto" w:fill="auto"/>
          </w:tcPr>
          <w:p w:rsidR="00300522" w:rsidRPr="003F329B" w:rsidRDefault="00300522" w:rsidP="00300522">
            <w:pPr>
              <w:pStyle w:val="Tabletext"/>
            </w:pPr>
            <w:r w:rsidRPr="003F329B">
              <w:t>at least 13 months</w:t>
            </w:r>
          </w:p>
        </w:tc>
        <w:tc>
          <w:tcPr>
            <w:tcW w:w="3120" w:type="dxa"/>
            <w:tcBorders>
              <w:top w:val="single" w:sz="12" w:space="0" w:color="auto"/>
            </w:tcBorders>
            <w:shd w:val="clear" w:color="auto" w:fill="auto"/>
          </w:tcPr>
          <w:p w:rsidR="00300522" w:rsidRPr="003F329B" w:rsidRDefault="00300522" w:rsidP="00300522">
            <w:pPr>
              <w:pStyle w:val="Tabletext"/>
            </w:pPr>
            <w:r w:rsidRPr="003F329B">
              <w:t>the 12 months preceding the current tax period applying to you</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177" w:type="dxa"/>
            <w:shd w:val="clear" w:color="auto" w:fill="auto"/>
          </w:tcPr>
          <w:p w:rsidR="00300522" w:rsidRPr="003F329B" w:rsidRDefault="00300522" w:rsidP="00300522">
            <w:pPr>
              <w:pStyle w:val="Tabletext"/>
            </w:pPr>
            <w:r w:rsidRPr="003F329B">
              <w:t>at least 10 months, but less than 13 months</w:t>
            </w:r>
          </w:p>
        </w:tc>
        <w:tc>
          <w:tcPr>
            <w:tcW w:w="3120" w:type="dxa"/>
            <w:shd w:val="clear" w:color="auto" w:fill="auto"/>
          </w:tcPr>
          <w:p w:rsidR="00300522" w:rsidRPr="003F329B" w:rsidRDefault="00300522" w:rsidP="00300522">
            <w:pPr>
              <w:pStyle w:val="Tabletext"/>
            </w:pPr>
            <w:r w:rsidRPr="003F329B">
              <w:t>the 9 months preceding that current tax period</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177" w:type="dxa"/>
            <w:tcBorders>
              <w:bottom w:val="single" w:sz="4" w:space="0" w:color="auto"/>
            </w:tcBorders>
            <w:shd w:val="clear" w:color="auto" w:fill="auto"/>
          </w:tcPr>
          <w:p w:rsidR="00300522" w:rsidRPr="003F329B" w:rsidRDefault="00300522" w:rsidP="00300522">
            <w:pPr>
              <w:pStyle w:val="Tabletext"/>
            </w:pPr>
            <w:r w:rsidRPr="003F329B">
              <w:t>at least 7 months, but less than 10 months</w:t>
            </w:r>
          </w:p>
        </w:tc>
        <w:tc>
          <w:tcPr>
            <w:tcW w:w="3120" w:type="dxa"/>
            <w:tcBorders>
              <w:bottom w:val="single" w:sz="4" w:space="0" w:color="auto"/>
            </w:tcBorders>
            <w:shd w:val="clear" w:color="auto" w:fill="auto"/>
          </w:tcPr>
          <w:p w:rsidR="00300522" w:rsidRPr="003F329B" w:rsidRDefault="00300522" w:rsidP="00300522">
            <w:pPr>
              <w:pStyle w:val="Tabletext"/>
            </w:pPr>
            <w:r w:rsidRPr="003F329B">
              <w:t>the 6 months preceding that current tax period</w:t>
            </w:r>
          </w:p>
        </w:tc>
      </w:tr>
      <w:tr w:rsidR="00300522" w:rsidRPr="003F329B"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177" w:type="dxa"/>
            <w:tcBorders>
              <w:bottom w:val="single" w:sz="12" w:space="0" w:color="auto"/>
            </w:tcBorders>
            <w:shd w:val="clear" w:color="auto" w:fill="auto"/>
          </w:tcPr>
          <w:p w:rsidR="00300522" w:rsidRPr="003F329B" w:rsidRDefault="00300522" w:rsidP="00300522">
            <w:pPr>
              <w:pStyle w:val="Tabletext"/>
            </w:pPr>
            <w:r w:rsidRPr="003F329B">
              <w:t>less than 7 months</w:t>
            </w:r>
          </w:p>
        </w:tc>
        <w:tc>
          <w:tcPr>
            <w:tcW w:w="3120" w:type="dxa"/>
            <w:tcBorders>
              <w:bottom w:val="single" w:sz="12" w:space="0" w:color="auto"/>
            </w:tcBorders>
            <w:shd w:val="clear" w:color="auto" w:fill="auto"/>
          </w:tcPr>
          <w:p w:rsidR="00300522" w:rsidRPr="003F329B" w:rsidRDefault="00300522" w:rsidP="00300522">
            <w:pPr>
              <w:pStyle w:val="Tabletext"/>
            </w:pPr>
            <w:r w:rsidRPr="003F329B">
              <w:t>the 3 months preceding that current tax period</w:t>
            </w:r>
          </w:p>
        </w:tc>
      </w:tr>
    </w:tbl>
    <w:p w:rsidR="00300522" w:rsidRPr="003F329B" w:rsidRDefault="00300522" w:rsidP="00300522">
      <w:pPr>
        <w:pStyle w:val="ActHead5"/>
      </w:pPr>
      <w:bookmarkStart w:id="962" w:name="_Toc416266523"/>
      <w:r w:rsidRPr="00AE4251">
        <w:rPr>
          <w:rStyle w:val="CharSectno"/>
        </w:rPr>
        <w:t>162</w:t>
      </w:r>
      <w:r w:rsidR="003F329B" w:rsidRPr="00AE4251">
        <w:rPr>
          <w:rStyle w:val="CharSectno"/>
        </w:rPr>
        <w:noBreakHyphen/>
      </w:r>
      <w:r w:rsidRPr="00AE4251">
        <w:rPr>
          <w:rStyle w:val="CharSectno"/>
        </w:rPr>
        <w:t>10</w:t>
      </w:r>
      <w:r w:rsidRPr="003F329B">
        <w:t xml:space="preserve">  Your current GST lodgment record</w:t>
      </w:r>
      <w:bookmarkEnd w:id="962"/>
    </w:p>
    <w:p w:rsidR="00300522" w:rsidRPr="003F329B" w:rsidRDefault="00300522" w:rsidP="00300522">
      <w:pPr>
        <w:pStyle w:val="subsection"/>
      </w:pPr>
      <w:r w:rsidRPr="003F329B">
        <w:tab/>
        <w:t>(1)</w:t>
      </w:r>
      <w:r w:rsidRPr="003F329B">
        <w:tab/>
        <w:t xml:space="preserve">If you are not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Pr="003F329B">
        <w:rPr>
          <w:b/>
          <w:bCs/>
          <w:i/>
          <w:iCs/>
        </w:rPr>
        <w:t>current GST lodgment record</w:t>
      </w:r>
      <w:r w:rsidRPr="003F329B">
        <w:t xml:space="preserve"> is the period, immediately preceding the current tax period applying to you, that is covered by tax periods applying to you for which you have given </w:t>
      </w:r>
      <w:r w:rsidR="003F329B" w:rsidRPr="003F329B">
        <w:rPr>
          <w:position w:val="6"/>
          <w:sz w:val="16"/>
          <w:szCs w:val="16"/>
        </w:rPr>
        <w:t>*</w:t>
      </w:r>
      <w:r w:rsidRPr="003F329B">
        <w:t>GST returns to the Commissioner.</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Pr="003F329B">
        <w:rPr>
          <w:b/>
          <w:bCs/>
          <w:i/>
          <w:iCs/>
        </w:rPr>
        <w:t>current GST lodgment record</w:t>
      </w:r>
      <w:r w:rsidRPr="003F329B">
        <w:t xml:space="preserve"> is the period, immediately preceding the current tax period applying to you, that is covered by tax periods applying to you:</w:t>
      </w:r>
    </w:p>
    <w:p w:rsidR="00300522" w:rsidRPr="003F329B" w:rsidRDefault="00300522" w:rsidP="00300522">
      <w:pPr>
        <w:pStyle w:val="paragraph"/>
      </w:pPr>
      <w:r w:rsidRPr="003F329B">
        <w:tab/>
        <w:t>(a)</w:t>
      </w:r>
      <w:r w:rsidRPr="003F329B">
        <w:tab/>
        <w:t xml:space="preserve">for which you have given </w:t>
      </w:r>
      <w:r w:rsidR="003F329B" w:rsidRPr="003F329B">
        <w:rPr>
          <w:position w:val="6"/>
          <w:sz w:val="16"/>
          <w:szCs w:val="16"/>
        </w:rPr>
        <w:t>*</w:t>
      </w:r>
      <w:r w:rsidRPr="003F329B">
        <w:t>GST returns to the Commissioner; and</w:t>
      </w:r>
    </w:p>
    <w:p w:rsidR="00300522" w:rsidRPr="003F329B" w:rsidRDefault="00300522" w:rsidP="00300522">
      <w:pPr>
        <w:pStyle w:val="paragraph"/>
      </w:pPr>
      <w:r w:rsidRPr="003F329B">
        <w:tab/>
        <w:t>(b)</w:t>
      </w:r>
      <w:r w:rsidRPr="003F329B">
        <w:tab/>
        <w:t>during which the membership of the GST group has not changed.</w:t>
      </w:r>
    </w:p>
    <w:p w:rsidR="00300522" w:rsidRPr="003F329B" w:rsidRDefault="00300522" w:rsidP="00300522">
      <w:pPr>
        <w:pStyle w:val="subsection"/>
      </w:pPr>
      <w:r w:rsidRPr="003F329B">
        <w:tab/>
        <w:t>(3)</w:t>
      </w:r>
      <w:r w:rsidRPr="003F329B">
        <w:tab/>
        <w:t xml:space="preserve">However, if you have been (but are not currently) the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GST group, any tax periods applying to you during which you were such a representative member are not to be counted towards your current GST lodgment record.</w:t>
      </w:r>
    </w:p>
    <w:p w:rsidR="00300522" w:rsidRPr="003F329B" w:rsidRDefault="00300522" w:rsidP="00300522">
      <w:pPr>
        <w:pStyle w:val="ActHead5"/>
      </w:pPr>
      <w:bookmarkStart w:id="963" w:name="_Toc416266524"/>
      <w:r w:rsidRPr="00AE4251">
        <w:rPr>
          <w:rStyle w:val="CharSectno"/>
        </w:rPr>
        <w:t>162</w:t>
      </w:r>
      <w:r w:rsidR="003F329B" w:rsidRPr="00AE4251">
        <w:rPr>
          <w:rStyle w:val="CharSectno"/>
        </w:rPr>
        <w:noBreakHyphen/>
      </w:r>
      <w:r w:rsidRPr="00AE4251">
        <w:rPr>
          <w:rStyle w:val="CharSectno"/>
        </w:rPr>
        <w:t>15</w:t>
      </w:r>
      <w:r w:rsidRPr="003F329B">
        <w:t xml:space="preserve">  Electing to pay GST by instalments</w:t>
      </w:r>
      <w:bookmarkEnd w:id="963"/>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 elect to pay GST by instalments if you are eligible under section</w:t>
      </w:r>
      <w:r w:rsidR="003F329B">
        <w:t> </w:t>
      </w:r>
      <w:r w:rsidRPr="003F329B">
        <w:t>162</w:t>
      </w:r>
      <w:r w:rsidR="003F329B">
        <w:noBreakHyphen/>
      </w:r>
      <w:r w:rsidRPr="003F329B">
        <w:t>5.</w:t>
      </w:r>
    </w:p>
    <w:p w:rsidR="00300522" w:rsidRPr="003F329B" w:rsidRDefault="00300522" w:rsidP="00300522">
      <w:pPr>
        <w:pStyle w:val="subsection"/>
      </w:pPr>
      <w:r w:rsidRPr="003F329B">
        <w:tab/>
        <w:t>(2)</w:t>
      </w:r>
      <w:r w:rsidRPr="003F329B">
        <w:tab/>
        <w:t>Your election takes effect from:</w:t>
      </w:r>
    </w:p>
    <w:p w:rsidR="00300522" w:rsidRPr="003F329B" w:rsidRDefault="00300522" w:rsidP="00300522">
      <w:pPr>
        <w:pStyle w:val="paragraph"/>
      </w:pPr>
      <w:r w:rsidRPr="003F329B">
        <w:tab/>
        <w:t>(a)</w:t>
      </w:r>
      <w:r w:rsidRPr="003F329B">
        <w:tab/>
        <w:t xml:space="preserve">the start of the earliest tax period for which, on the day on which you make your election, your </w:t>
      </w:r>
      <w:r w:rsidR="003F329B" w:rsidRPr="003F329B">
        <w:rPr>
          <w:position w:val="6"/>
          <w:sz w:val="16"/>
        </w:rPr>
        <w:t>*</w:t>
      </w:r>
      <w:r w:rsidRPr="003F329B">
        <w:t>GST return is not yet due; or</w:t>
      </w:r>
    </w:p>
    <w:p w:rsidR="00300522" w:rsidRPr="003F329B" w:rsidRDefault="00300522" w:rsidP="00300522">
      <w:pPr>
        <w:pStyle w:val="paragraph"/>
      </w:pPr>
      <w:r w:rsidRPr="003F329B">
        <w:tab/>
        <w:t>(b)</w:t>
      </w:r>
      <w:r w:rsidRPr="003F329B">
        <w:tab/>
        <w:t xml:space="preserve">the start of such other tax period as the Commissioner allows, in accordance with a request you make in the </w:t>
      </w:r>
      <w:r w:rsidR="003F329B" w:rsidRPr="003F329B">
        <w:rPr>
          <w:position w:val="6"/>
          <w:sz w:val="16"/>
        </w:rPr>
        <w:t>*</w:t>
      </w:r>
      <w:r w:rsidRPr="003F329B">
        <w:t>approved form.</w:t>
      </w:r>
    </w:p>
    <w:p w:rsidR="00300522" w:rsidRPr="003F329B" w:rsidRDefault="00300522" w:rsidP="00300522">
      <w:pPr>
        <w:pStyle w:val="notetext"/>
      </w:pPr>
      <w:r w:rsidRPr="003F329B">
        <w:t>Note:</w:t>
      </w:r>
      <w:r w:rsidRPr="003F329B">
        <w:tab/>
        <w:t>Refusing a request to allow your election to take effect from the start of another tax period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964" w:name="_Toc416266525"/>
      <w:r w:rsidRPr="00AE4251">
        <w:rPr>
          <w:rStyle w:val="CharSectno"/>
        </w:rPr>
        <w:t>162</w:t>
      </w:r>
      <w:r w:rsidR="003F329B" w:rsidRPr="00AE4251">
        <w:rPr>
          <w:rStyle w:val="CharSectno"/>
        </w:rPr>
        <w:noBreakHyphen/>
      </w:r>
      <w:r w:rsidRPr="00AE4251">
        <w:rPr>
          <w:rStyle w:val="CharSectno"/>
        </w:rPr>
        <w:t>20</w:t>
      </w:r>
      <w:r w:rsidRPr="003F329B">
        <w:t xml:space="preserve">  Elections by representative members of GST groups</w:t>
      </w:r>
      <w:bookmarkEnd w:id="964"/>
    </w:p>
    <w:p w:rsidR="00300522" w:rsidRPr="003F329B" w:rsidRDefault="00300522" w:rsidP="00300522">
      <w:pPr>
        <w:pStyle w:val="subsection"/>
      </w:pPr>
      <w:r w:rsidRPr="003F329B">
        <w:tab/>
        <w:t>(1)</w:t>
      </w:r>
      <w:r w:rsidRPr="003F329B">
        <w:tab/>
        <w:t xml:space="preserve">A </w:t>
      </w:r>
      <w:r w:rsidR="003F329B" w:rsidRPr="003F329B">
        <w:rPr>
          <w:position w:val="6"/>
          <w:sz w:val="16"/>
          <w:szCs w:val="16"/>
        </w:rPr>
        <w:t>*</w:t>
      </w:r>
      <w:r w:rsidRPr="003F329B">
        <w:t xml:space="preserve">representative member of a </w:t>
      </w:r>
      <w:r w:rsidR="003F329B" w:rsidRPr="003F329B">
        <w:rPr>
          <w:position w:val="6"/>
          <w:sz w:val="16"/>
          <w:szCs w:val="16"/>
        </w:rPr>
        <w:t>*</w:t>
      </w:r>
      <w:r w:rsidRPr="003F329B">
        <w:t xml:space="preserve">GST group cannot elect to pay GST by instalments unless each </w:t>
      </w:r>
      <w:r w:rsidR="003F329B" w:rsidRPr="003F329B">
        <w:rPr>
          <w:position w:val="6"/>
          <w:sz w:val="16"/>
          <w:szCs w:val="16"/>
        </w:rPr>
        <w:t>*</w:t>
      </w:r>
      <w:r w:rsidRPr="003F329B">
        <w:t>member of the GST group is eligible under section</w:t>
      </w:r>
      <w:r w:rsidR="003F329B">
        <w:t> </w:t>
      </w:r>
      <w:r w:rsidRPr="003F329B">
        <w:t>162</w:t>
      </w:r>
      <w:r w:rsidR="003F329B">
        <w:noBreakHyphen/>
      </w:r>
      <w:r w:rsidRPr="003F329B">
        <w:t>5.</w:t>
      </w:r>
    </w:p>
    <w:p w:rsidR="00300522" w:rsidRPr="003F329B" w:rsidRDefault="00300522" w:rsidP="00300522">
      <w:pPr>
        <w:pStyle w:val="subsection"/>
      </w:pPr>
      <w:r w:rsidRPr="003F329B">
        <w:tab/>
        <w:t>(2)</w:t>
      </w:r>
      <w:r w:rsidRPr="003F329B">
        <w:tab/>
        <w:t xml:space="preserve">If the </w:t>
      </w:r>
      <w:r w:rsidR="003F329B" w:rsidRPr="003F329B">
        <w:rPr>
          <w:position w:val="6"/>
          <w:sz w:val="16"/>
          <w:szCs w:val="16"/>
        </w:rPr>
        <w:t>*</w:t>
      </w:r>
      <w:r w:rsidRPr="003F329B">
        <w:t xml:space="preserve">representative member makes such an election, the </w:t>
      </w:r>
      <w:r w:rsidR="003F329B" w:rsidRPr="003F329B">
        <w:rPr>
          <w:position w:val="6"/>
          <w:sz w:val="16"/>
          <w:szCs w:val="16"/>
        </w:rPr>
        <w:t>*</w:t>
      </w:r>
      <w:r w:rsidRPr="003F329B">
        <w:t xml:space="preserve">instalment tax period applying to the representative member also applies to each member. However, the members other than the representative member are not </w:t>
      </w:r>
      <w:r w:rsidR="003F329B" w:rsidRPr="003F329B">
        <w:rPr>
          <w:position w:val="6"/>
          <w:sz w:val="16"/>
          <w:szCs w:val="16"/>
        </w:rPr>
        <w:t>*</w:t>
      </w:r>
      <w:r w:rsidRPr="003F329B">
        <w:t>GST instalment payers.</w:t>
      </w:r>
    </w:p>
    <w:p w:rsidR="00300522" w:rsidRPr="003F329B" w:rsidRDefault="00300522" w:rsidP="00300522">
      <w:pPr>
        <w:pStyle w:val="ActHead5"/>
      </w:pPr>
      <w:bookmarkStart w:id="965" w:name="_Toc416266526"/>
      <w:r w:rsidRPr="00AE4251">
        <w:rPr>
          <w:rStyle w:val="CharSectno"/>
        </w:rPr>
        <w:t>162</w:t>
      </w:r>
      <w:r w:rsidR="003F329B" w:rsidRPr="00AE4251">
        <w:rPr>
          <w:rStyle w:val="CharSectno"/>
        </w:rPr>
        <w:noBreakHyphen/>
      </w:r>
      <w:r w:rsidRPr="00AE4251">
        <w:rPr>
          <w:rStyle w:val="CharSectno"/>
        </w:rPr>
        <w:t>25</w:t>
      </w:r>
      <w:r w:rsidRPr="003F329B">
        <w:t xml:space="preserve">  When you must make your election</w:t>
      </w:r>
      <w:bookmarkEnd w:id="965"/>
    </w:p>
    <w:p w:rsidR="00300522" w:rsidRPr="003F329B" w:rsidRDefault="00300522" w:rsidP="00300522">
      <w:pPr>
        <w:pStyle w:val="subsection"/>
      </w:pPr>
      <w:r w:rsidRPr="003F329B">
        <w:tab/>
        <w:t>(1)</w:t>
      </w:r>
      <w:r w:rsidRPr="003F329B">
        <w:tab/>
        <w:t>You must make your election on or before 28</w:t>
      </w:r>
      <w:r w:rsidR="003F329B">
        <w:t> </w:t>
      </w:r>
      <w:r w:rsidRPr="003F329B">
        <w:t xml:space="preserve">October in the </w:t>
      </w:r>
      <w:r w:rsidR="003F329B" w:rsidRPr="003F329B">
        <w:rPr>
          <w:position w:val="6"/>
          <w:sz w:val="16"/>
          <w:szCs w:val="16"/>
        </w:rPr>
        <w:t>*</w:t>
      </w:r>
      <w:r w:rsidRPr="003F329B">
        <w:t>financial year to which it relates.</w:t>
      </w:r>
    </w:p>
    <w:p w:rsidR="00300522" w:rsidRPr="003F329B" w:rsidRDefault="00300522" w:rsidP="00300522">
      <w:pPr>
        <w:pStyle w:val="subsection"/>
      </w:pPr>
      <w:r w:rsidRPr="003F329B">
        <w:tab/>
        <w:t>(2)</w:t>
      </w:r>
      <w:r w:rsidRPr="003F329B">
        <w:tab/>
        <w:t>However, if:</w:t>
      </w:r>
    </w:p>
    <w:p w:rsidR="00300522" w:rsidRPr="003F329B" w:rsidRDefault="00300522" w:rsidP="00300522">
      <w:pPr>
        <w:pStyle w:val="paragraph"/>
      </w:pPr>
      <w:r w:rsidRPr="003F329B">
        <w:tab/>
        <w:t>(a)</w:t>
      </w:r>
      <w:r w:rsidRPr="003F329B">
        <w:tab/>
        <w:t xml:space="preserve">during the </w:t>
      </w:r>
      <w:r w:rsidR="003F329B" w:rsidRPr="003F329B">
        <w:rPr>
          <w:position w:val="6"/>
          <w:sz w:val="16"/>
          <w:szCs w:val="16"/>
        </w:rPr>
        <w:t>*</w:t>
      </w:r>
      <w:r w:rsidRPr="003F329B">
        <w:t>financial year but after 28</w:t>
      </w:r>
      <w:r w:rsidR="003F329B">
        <w:t> </w:t>
      </w:r>
      <w:r w:rsidRPr="003F329B">
        <w:t>October in that financial year, you became eligible under section</w:t>
      </w:r>
      <w:r w:rsidR="003F329B">
        <w:t> </w:t>
      </w:r>
      <w:r w:rsidRPr="003F329B">
        <w:t>162</w:t>
      </w:r>
      <w:r w:rsidR="003F329B">
        <w:noBreakHyphen/>
      </w:r>
      <w:r w:rsidRPr="003F329B">
        <w:t>5 to elect to pay GST by instalments; and</w:t>
      </w:r>
    </w:p>
    <w:p w:rsidR="00300522" w:rsidRPr="003F329B" w:rsidRDefault="00300522" w:rsidP="00300522">
      <w:pPr>
        <w:pStyle w:val="paragraph"/>
      </w:pPr>
      <w:r w:rsidRPr="003F329B">
        <w:tab/>
        <w:t>(b)</w:t>
      </w:r>
      <w:r w:rsidRPr="003F329B">
        <w:tab/>
        <w:t>this subsection had not applied to you before; and</w:t>
      </w:r>
    </w:p>
    <w:p w:rsidR="00300522" w:rsidRPr="003F329B" w:rsidRDefault="00300522" w:rsidP="00300522">
      <w:pPr>
        <w:pStyle w:val="paragraph"/>
      </w:pPr>
      <w:r w:rsidRPr="003F329B">
        <w:tab/>
        <w:t>(c)</w:t>
      </w:r>
      <w:r w:rsidRPr="003F329B">
        <w:tab/>
        <w:t xml:space="preserve">your </w:t>
      </w:r>
      <w:r w:rsidR="003F329B" w:rsidRPr="003F329B">
        <w:rPr>
          <w:position w:val="6"/>
          <w:sz w:val="16"/>
          <w:szCs w:val="16"/>
        </w:rPr>
        <w:t>*</w:t>
      </w:r>
      <w:r w:rsidRPr="003F329B">
        <w:t>current GST lodgment record is not more than 6 months;</w:t>
      </w:r>
    </w:p>
    <w:p w:rsidR="00300522" w:rsidRPr="003F329B" w:rsidRDefault="00300522" w:rsidP="00300522">
      <w:pPr>
        <w:pStyle w:val="subsection2"/>
      </w:pPr>
      <w:r w:rsidRPr="003F329B">
        <w:t>you must make your election on or before the first day, after becoming eligible under section</w:t>
      </w:r>
      <w:r w:rsidR="003F329B">
        <w:t> </w:t>
      </w:r>
      <w:r w:rsidRPr="003F329B">
        <w:t>162</w:t>
      </w:r>
      <w:r w:rsidR="003F329B">
        <w:noBreakHyphen/>
      </w:r>
      <w:r w:rsidRPr="003F329B">
        <w:t>5, on which you would, but for this Division, be required under section</w:t>
      </w:r>
      <w:r w:rsidR="003F329B">
        <w:t> </w:t>
      </w:r>
      <w:r w:rsidRPr="003F329B">
        <w:t>31</w:t>
      </w:r>
      <w:r w:rsidR="003F329B">
        <w:noBreakHyphen/>
      </w:r>
      <w:r w:rsidRPr="003F329B">
        <w:t xml:space="preserve">8 to give a </w:t>
      </w:r>
      <w:r w:rsidR="003F329B" w:rsidRPr="003F329B">
        <w:rPr>
          <w:position w:val="6"/>
          <w:sz w:val="16"/>
          <w:szCs w:val="16"/>
        </w:rPr>
        <w:t>*</w:t>
      </w:r>
      <w:r w:rsidRPr="003F329B">
        <w:t>GST return to the Commissioner.</w:t>
      </w:r>
    </w:p>
    <w:p w:rsidR="00300522" w:rsidRPr="003F329B" w:rsidRDefault="00300522" w:rsidP="00300522">
      <w:pPr>
        <w:pStyle w:val="subsection"/>
      </w:pPr>
      <w:r w:rsidRPr="003F329B">
        <w:tab/>
        <w:t>(3)</w:t>
      </w:r>
      <w:r w:rsidRPr="003F329B">
        <w:tab/>
        <w:t xml:space="preserve">The Commissioner may, in accordance with a request you make in the </w:t>
      </w:r>
      <w:r w:rsidR="003F329B" w:rsidRPr="003F329B">
        <w:rPr>
          <w:position w:val="6"/>
          <w:sz w:val="16"/>
          <w:szCs w:val="16"/>
        </w:rPr>
        <w:t>*</w:t>
      </w:r>
      <w:r w:rsidRPr="003F329B">
        <w:t xml:space="preserve">approved form, allow you to make your election on a specified day occurring after the day provided for under </w:t>
      </w:r>
      <w:r w:rsidR="003F329B">
        <w:t>subsection (</w:t>
      </w:r>
      <w:r w:rsidRPr="003F329B">
        <w:t>1) or (2).</w:t>
      </w:r>
    </w:p>
    <w:p w:rsidR="00300522" w:rsidRPr="003F329B" w:rsidRDefault="00300522" w:rsidP="00300522">
      <w:pPr>
        <w:pStyle w:val="notetext"/>
      </w:pPr>
      <w:r w:rsidRPr="003F329B">
        <w:t>Note:</w:t>
      </w:r>
      <w:r w:rsidRPr="003F329B">
        <w:tab/>
        <w:t>Refusing a request to be allowed to make an election on a specified day under this subsection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ActHead5"/>
      </w:pPr>
      <w:bookmarkStart w:id="966" w:name="_Toc416266527"/>
      <w:r w:rsidRPr="00AE4251">
        <w:rPr>
          <w:rStyle w:val="CharSectno"/>
        </w:rPr>
        <w:t>162</w:t>
      </w:r>
      <w:r w:rsidR="003F329B" w:rsidRPr="00AE4251">
        <w:rPr>
          <w:rStyle w:val="CharSectno"/>
        </w:rPr>
        <w:noBreakHyphen/>
      </w:r>
      <w:r w:rsidRPr="00AE4251">
        <w:rPr>
          <w:rStyle w:val="CharSectno"/>
        </w:rPr>
        <w:t>30</w:t>
      </w:r>
      <w:r w:rsidRPr="003F329B">
        <w:t xml:space="preserve">  Duration of your election</w:t>
      </w:r>
      <w:bookmarkEnd w:id="966"/>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Your election ceases to have effect if:</w:t>
      </w:r>
    </w:p>
    <w:p w:rsidR="00300522" w:rsidRPr="003F329B" w:rsidRDefault="00300522" w:rsidP="00300522">
      <w:pPr>
        <w:pStyle w:val="paragraph"/>
      </w:pPr>
      <w:r w:rsidRPr="003F329B">
        <w:tab/>
        <w:t>(a)</w:t>
      </w:r>
      <w:r w:rsidRPr="003F329B">
        <w:tab/>
        <w:t xml:space="preserve">you revoke it, by notifying the Commissioner in the </w:t>
      </w:r>
      <w:r w:rsidR="003F329B" w:rsidRPr="003F329B">
        <w:rPr>
          <w:position w:val="6"/>
          <w:sz w:val="16"/>
        </w:rPr>
        <w:t>*</w:t>
      </w:r>
      <w:r w:rsidRPr="003F329B">
        <w:t>approved form; or</w:t>
      </w:r>
    </w:p>
    <w:p w:rsidR="00300522" w:rsidRPr="003F329B" w:rsidRDefault="00300522" w:rsidP="00300522">
      <w:pPr>
        <w:pStyle w:val="paragraph"/>
      </w:pPr>
      <w:r w:rsidRPr="003F329B">
        <w:tab/>
        <w:t>(b)</w:t>
      </w:r>
      <w:r w:rsidRPr="003F329B">
        <w:tab/>
        <w:t xml:space="preserve">the Commissioner disallows it under </w:t>
      </w:r>
      <w:r w:rsidR="003F329B">
        <w:t>subsection (</w:t>
      </w:r>
      <w:r w:rsidRPr="003F329B">
        <w:t>3); or</w:t>
      </w:r>
    </w:p>
    <w:p w:rsidR="00F01662" w:rsidRPr="003F329B" w:rsidRDefault="00F01662" w:rsidP="00F01662">
      <w:pPr>
        <w:pStyle w:val="paragraph"/>
      </w:pPr>
      <w:r w:rsidRPr="003F329B">
        <w:tab/>
        <w:t>(c)</w:t>
      </w:r>
      <w:r w:rsidRPr="003F329B">
        <w:tab/>
        <w:t>in a case to which subparagraph</w:t>
      </w:r>
      <w:r w:rsidR="003F329B">
        <w:t> </w:t>
      </w:r>
      <w:r w:rsidRPr="003F329B">
        <w:t>162</w:t>
      </w:r>
      <w:r w:rsidR="003F329B">
        <w:noBreakHyphen/>
      </w:r>
      <w:r w:rsidRPr="003F329B">
        <w:t xml:space="preserve">5(1)(a)(i) applied—you are not a </w:t>
      </w:r>
      <w:r w:rsidR="003F329B" w:rsidRPr="003F329B">
        <w:rPr>
          <w:position w:val="6"/>
          <w:sz w:val="16"/>
        </w:rPr>
        <w:t>*</w:t>
      </w:r>
      <w:r w:rsidRPr="003F329B">
        <w:t xml:space="preserve">small business entity of the kind referred to in that subparagraph for an </w:t>
      </w:r>
      <w:r w:rsidR="003F329B" w:rsidRPr="003F329B">
        <w:rPr>
          <w:position w:val="6"/>
          <w:sz w:val="16"/>
        </w:rPr>
        <w:t>*</w:t>
      </w:r>
      <w:r w:rsidRPr="003F329B">
        <w:t>income year; or</w:t>
      </w:r>
    </w:p>
    <w:p w:rsidR="00F01662" w:rsidRPr="003F329B" w:rsidRDefault="00F01662" w:rsidP="00F01662">
      <w:pPr>
        <w:pStyle w:val="paragraph"/>
      </w:pPr>
      <w:r w:rsidRPr="003F329B">
        <w:tab/>
        <w:t>(ca)</w:t>
      </w:r>
      <w:r w:rsidRPr="003F329B">
        <w:tab/>
        <w:t>in a case to which subparagraph</w:t>
      </w:r>
      <w:r w:rsidR="003F329B">
        <w:t> </w:t>
      </w:r>
      <w:r w:rsidRPr="003F329B">
        <w:t>162</w:t>
      </w:r>
      <w:r w:rsidR="003F329B">
        <w:noBreakHyphen/>
      </w:r>
      <w:r w:rsidRPr="003F329B">
        <w:t>5(1)(a)(ii) applied—on 31</w:t>
      </w:r>
      <w:r w:rsidR="003F329B">
        <w:t> </w:t>
      </w:r>
      <w:r w:rsidRPr="003F329B">
        <w:t xml:space="preserve">July in a </w:t>
      </w:r>
      <w:r w:rsidR="003F329B" w:rsidRPr="003F329B">
        <w:rPr>
          <w:position w:val="6"/>
          <w:sz w:val="16"/>
        </w:rPr>
        <w:t>*</w:t>
      </w:r>
      <w:r w:rsidRPr="003F329B">
        <w:t>financial year, you do not satisfy the requirements of that subparagraph; or</w:t>
      </w:r>
    </w:p>
    <w:p w:rsidR="00300522" w:rsidRPr="003F329B" w:rsidRDefault="00300522" w:rsidP="00300522">
      <w:pPr>
        <w:pStyle w:val="paragraph"/>
      </w:pPr>
      <w:r w:rsidRPr="003F329B">
        <w:tab/>
        <w:t>(e)</w:t>
      </w:r>
      <w:r w:rsidRPr="003F329B">
        <w:tab/>
        <w:t xml:space="preserve">in a case where you are the </w:t>
      </w:r>
      <w:r w:rsidR="003F329B" w:rsidRPr="003F329B">
        <w:rPr>
          <w:position w:val="6"/>
          <w:sz w:val="16"/>
        </w:rPr>
        <w:t>*</w:t>
      </w:r>
      <w:r w:rsidRPr="003F329B">
        <w:t xml:space="preserve">representative member of a </w:t>
      </w:r>
      <w:r w:rsidR="003F329B" w:rsidRPr="003F329B">
        <w:rPr>
          <w:position w:val="6"/>
          <w:sz w:val="16"/>
        </w:rPr>
        <w:t>*</w:t>
      </w:r>
      <w:r w:rsidRPr="003F329B">
        <w:t>GST group—the membership of the GST group changes.</w:t>
      </w:r>
    </w:p>
    <w:p w:rsidR="00300522" w:rsidRPr="003F329B" w:rsidRDefault="00300522" w:rsidP="00300522">
      <w:pPr>
        <w:pStyle w:val="subsection2"/>
      </w:pPr>
      <w:r w:rsidRPr="003F329B">
        <w:t xml:space="preserve">Your election also ceases to have effect at the end of your </w:t>
      </w:r>
      <w:r w:rsidR="00DE6BE3" w:rsidRPr="003F329B">
        <w:t>tax period under subsection</w:t>
      </w:r>
      <w:r w:rsidR="003F329B">
        <w:t> </w:t>
      </w:r>
      <w:r w:rsidR="00DE6BE3" w:rsidRPr="003F329B">
        <w:t>27</w:t>
      </w:r>
      <w:r w:rsidR="003F329B">
        <w:noBreakHyphen/>
      </w:r>
      <w:r w:rsidR="00DE6BE3" w:rsidRPr="003F329B">
        <w:t xml:space="preserve">39(1), at the end of your </w:t>
      </w:r>
      <w:r w:rsidRPr="003F329B">
        <w:t>concluding tax period under section</w:t>
      </w:r>
      <w:r w:rsidR="003F329B">
        <w:t> </w:t>
      </w:r>
      <w:r w:rsidRPr="003F329B">
        <w:t>27</w:t>
      </w:r>
      <w:r w:rsidR="003F329B">
        <w:noBreakHyphen/>
      </w:r>
      <w:r w:rsidRPr="003F329B">
        <w:t>40, or at the end of a tax period applying to you to which subsection</w:t>
      </w:r>
      <w:r w:rsidR="003F329B">
        <w:t> </w:t>
      </w:r>
      <w:r w:rsidRPr="003F329B">
        <w:t>162</w:t>
      </w:r>
      <w:r w:rsidR="003F329B">
        <w:noBreakHyphen/>
      </w:r>
      <w:r w:rsidRPr="003F329B">
        <w:t>85(1) applies.</w:t>
      </w:r>
    </w:p>
    <w:p w:rsidR="00300522" w:rsidRPr="003F329B" w:rsidRDefault="00300522" w:rsidP="00300522">
      <w:pPr>
        <w:pStyle w:val="SubsectionHead"/>
      </w:pPr>
      <w:r w:rsidRPr="003F329B">
        <w:t>Revocation</w:t>
      </w:r>
    </w:p>
    <w:p w:rsidR="00300522" w:rsidRPr="003F329B" w:rsidRDefault="00300522" w:rsidP="00300522">
      <w:pPr>
        <w:pStyle w:val="subsection"/>
      </w:pPr>
      <w:r w:rsidRPr="003F329B">
        <w:tab/>
        <w:t>(2)</w:t>
      </w:r>
      <w:r w:rsidRPr="003F329B">
        <w:tab/>
        <w:t>A revocation of your election is taken to have had, or has, effect:</w:t>
      </w:r>
    </w:p>
    <w:p w:rsidR="00300522" w:rsidRPr="003F329B" w:rsidRDefault="00300522" w:rsidP="00300522">
      <w:pPr>
        <w:pStyle w:val="paragraph"/>
      </w:pPr>
      <w:r w:rsidRPr="003F329B">
        <w:tab/>
        <w:t>(a)</w:t>
      </w:r>
      <w:r w:rsidRPr="003F329B">
        <w:tab/>
        <w:t>if you notify the Commissioner on or before 28</w:t>
      </w:r>
      <w:r w:rsidR="003F329B">
        <w:t> </w:t>
      </w:r>
      <w:r w:rsidRPr="003F329B">
        <w:t xml:space="preserve">October in a </w:t>
      </w:r>
      <w:r w:rsidR="003F329B" w:rsidRPr="003F329B">
        <w:rPr>
          <w:position w:val="6"/>
          <w:sz w:val="16"/>
        </w:rPr>
        <w:t>*</w:t>
      </w:r>
      <w:r w:rsidRPr="003F329B">
        <w:t>financial year—from the start of that financial year; or</w:t>
      </w:r>
    </w:p>
    <w:p w:rsidR="00300522" w:rsidRPr="003F329B" w:rsidRDefault="00300522" w:rsidP="00300522">
      <w:pPr>
        <w:pStyle w:val="paragraph"/>
      </w:pPr>
      <w:r w:rsidRPr="003F329B">
        <w:tab/>
        <w:t>(b)</w:t>
      </w:r>
      <w:r w:rsidRPr="003F329B">
        <w:tab/>
        <w:t>if you notify the Commissioner after 28</w:t>
      </w:r>
      <w:r w:rsidR="003F329B">
        <w:t> </w:t>
      </w:r>
      <w:r w:rsidRPr="003F329B">
        <w:t>October in a financial year—from the start of the next financial year.</w:t>
      </w:r>
    </w:p>
    <w:p w:rsidR="00300522" w:rsidRPr="003F329B" w:rsidRDefault="00300522" w:rsidP="00300522">
      <w:pPr>
        <w:pStyle w:val="SubsectionHead"/>
      </w:pPr>
      <w:r w:rsidRPr="003F329B">
        <w:t>Disallowance</w:t>
      </w:r>
    </w:p>
    <w:p w:rsidR="00300522" w:rsidRPr="003F329B" w:rsidRDefault="00300522" w:rsidP="00300522">
      <w:pPr>
        <w:pStyle w:val="subsection"/>
      </w:pPr>
      <w:r w:rsidRPr="003F329B">
        <w:tab/>
        <w:t>(3)</w:t>
      </w:r>
      <w:r w:rsidRPr="003F329B">
        <w:tab/>
        <w:t xml:space="preserve">The Commissioner may disallow your election if, and only if, the Commissioner is satisfied that you have failed to comply with one or more of your obligations under a </w:t>
      </w:r>
      <w:r w:rsidR="003F329B" w:rsidRPr="003F329B">
        <w:rPr>
          <w:position w:val="6"/>
          <w:sz w:val="16"/>
          <w:szCs w:val="16"/>
        </w:rPr>
        <w:t>*</w:t>
      </w:r>
      <w:r w:rsidRPr="003F329B">
        <w:t>taxation law.</w:t>
      </w:r>
    </w:p>
    <w:p w:rsidR="00300522" w:rsidRPr="003F329B" w:rsidRDefault="00300522" w:rsidP="00300522">
      <w:pPr>
        <w:pStyle w:val="notetext"/>
      </w:pPr>
      <w:r w:rsidRPr="003F329B">
        <w:t>Note:</w:t>
      </w:r>
      <w:r w:rsidRPr="003F329B">
        <w:tab/>
        <w:t>Disallowing your election is a reviewable GST decision (see Subdivision</w:t>
      </w:r>
      <w:r w:rsidR="003F329B">
        <w:t> </w:t>
      </w:r>
      <w:r w:rsidRPr="003F329B">
        <w:t>110</w:t>
      </w:r>
      <w:r w:rsidR="003F329B">
        <w:noBreakHyphen/>
      </w:r>
      <w:r w:rsidRPr="003F329B">
        <w:t>F in Schedule</w:t>
      </w:r>
      <w:r w:rsidR="003F329B">
        <w:t> </w:t>
      </w:r>
      <w:r w:rsidRPr="003F329B">
        <w:t>1 to the</w:t>
      </w:r>
      <w:r w:rsidRPr="003F329B">
        <w:rPr>
          <w:i/>
          <w:iCs/>
        </w:rPr>
        <w:t xml:space="preserve"> Taxation Administration Act 1953</w:t>
      </w:r>
      <w:r w:rsidRPr="003F329B">
        <w:t>).</w:t>
      </w:r>
    </w:p>
    <w:p w:rsidR="00300522" w:rsidRPr="003F329B" w:rsidRDefault="00300522" w:rsidP="00300522">
      <w:pPr>
        <w:pStyle w:val="subsection"/>
      </w:pPr>
      <w:r w:rsidRPr="003F329B">
        <w:tab/>
        <w:t>(4)</w:t>
      </w:r>
      <w:r w:rsidRPr="003F329B">
        <w:tab/>
        <w:t>A disallowance of your election is taken to have had effect:</w:t>
      </w:r>
    </w:p>
    <w:p w:rsidR="00300522" w:rsidRPr="003F329B" w:rsidRDefault="00300522" w:rsidP="00300522">
      <w:pPr>
        <w:pStyle w:val="paragraph"/>
      </w:pPr>
      <w:r w:rsidRPr="003F329B">
        <w:tab/>
        <w:t>(a)</w:t>
      </w:r>
      <w:r w:rsidRPr="003F329B">
        <w:tab/>
        <w:t xml:space="preserve">if the Commissioner notifies you of the disallowance during the </w:t>
      </w:r>
      <w:r w:rsidR="003F329B" w:rsidRPr="003F329B">
        <w:rPr>
          <w:position w:val="6"/>
          <w:sz w:val="16"/>
        </w:rPr>
        <w:t>*</w:t>
      </w:r>
      <w:r w:rsidRPr="003F329B">
        <w:t>financial year in which your election first took effect—from the start of the tax period in which it first took effect; or</w:t>
      </w:r>
    </w:p>
    <w:p w:rsidR="00300522" w:rsidRPr="003F329B" w:rsidRDefault="00300522" w:rsidP="00300522">
      <w:pPr>
        <w:pStyle w:val="paragraph"/>
      </w:pPr>
      <w:r w:rsidRPr="003F329B">
        <w:tab/>
        <w:t>(b)</w:t>
      </w:r>
      <w:r w:rsidRPr="003F329B">
        <w:tab/>
        <w:t>if the Commissioner notifies you of the disallowance on or before 28</w:t>
      </w:r>
      <w:r w:rsidR="003F329B">
        <w:t> </w:t>
      </w:r>
      <w:r w:rsidRPr="003F329B">
        <w:t>October during a later financial year—from the start of that later financial year; or</w:t>
      </w:r>
    </w:p>
    <w:p w:rsidR="00300522" w:rsidRPr="003F329B" w:rsidRDefault="00300522" w:rsidP="00300522">
      <w:pPr>
        <w:pStyle w:val="paragraph"/>
      </w:pPr>
      <w:r w:rsidRPr="003F329B">
        <w:tab/>
        <w:t>(c)</w:t>
      </w:r>
      <w:r w:rsidRPr="003F329B">
        <w:tab/>
        <w:t>if the Commissioner notifies you of the disallowance after 28</w:t>
      </w:r>
      <w:r w:rsidR="003F329B">
        <w:t> </w:t>
      </w:r>
      <w:r w:rsidRPr="003F329B">
        <w:t>October during a later financial year—from the start of the financial year immediately following that later financial year.</w:t>
      </w:r>
    </w:p>
    <w:p w:rsidR="005B2F15" w:rsidRPr="003F329B" w:rsidRDefault="005B2F15" w:rsidP="005B2F15">
      <w:pPr>
        <w:pStyle w:val="SubsectionHead"/>
      </w:pPr>
      <w:r w:rsidRPr="003F329B">
        <w:t>Not being a small business entity for an income year</w:t>
      </w:r>
    </w:p>
    <w:p w:rsidR="00300522" w:rsidRPr="003F329B" w:rsidRDefault="00300522" w:rsidP="00300522">
      <w:pPr>
        <w:pStyle w:val="subsection"/>
      </w:pPr>
      <w:r w:rsidRPr="003F329B">
        <w:tab/>
        <w:t>(5)</w:t>
      </w:r>
      <w:r w:rsidRPr="003F329B">
        <w:tab/>
        <w:t xml:space="preserve">If </w:t>
      </w:r>
      <w:r w:rsidR="003F329B">
        <w:t>paragraph (</w:t>
      </w:r>
      <w:r w:rsidRPr="003F329B">
        <w:t xml:space="preserve">1)(c) applies, your election is taken to have ceased to have effect from </w:t>
      </w:r>
      <w:r w:rsidR="005B2F15" w:rsidRPr="003F329B">
        <w:t>1</w:t>
      </w:r>
      <w:r w:rsidR="003F329B">
        <w:t> </w:t>
      </w:r>
      <w:r w:rsidR="005B2F15" w:rsidRPr="003F329B">
        <w:t xml:space="preserve">July in the </w:t>
      </w:r>
      <w:r w:rsidR="003F329B" w:rsidRPr="003F329B">
        <w:rPr>
          <w:position w:val="6"/>
          <w:sz w:val="16"/>
        </w:rPr>
        <w:t>*</w:t>
      </w:r>
      <w:r w:rsidR="005B2F15" w:rsidRPr="003F329B">
        <w:t>income year</w:t>
      </w:r>
      <w:r w:rsidRPr="003F329B">
        <w:t xml:space="preserve"> referred to in that paragraph.</w:t>
      </w:r>
    </w:p>
    <w:p w:rsidR="00282C52" w:rsidRPr="003F329B" w:rsidRDefault="00282C52" w:rsidP="00282C52">
      <w:pPr>
        <w:pStyle w:val="SubsectionHead"/>
      </w:pPr>
      <w:r w:rsidRPr="003F329B">
        <w:t>Failing to satisfy the requirements of subparagraph</w:t>
      </w:r>
      <w:r w:rsidR="003F329B">
        <w:t> </w:t>
      </w:r>
      <w:r w:rsidRPr="003F329B">
        <w:t>162</w:t>
      </w:r>
      <w:r w:rsidR="003F329B">
        <w:noBreakHyphen/>
      </w:r>
      <w:r w:rsidRPr="003F329B">
        <w:t>5(1)(a)(ii)</w:t>
      </w:r>
    </w:p>
    <w:p w:rsidR="00282C52" w:rsidRPr="003F329B" w:rsidRDefault="00282C52" w:rsidP="00282C52">
      <w:pPr>
        <w:pStyle w:val="subsection"/>
      </w:pPr>
      <w:r w:rsidRPr="003F329B">
        <w:tab/>
        <w:t>(5A)</w:t>
      </w:r>
      <w:r w:rsidRPr="003F329B">
        <w:tab/>
        <w:t xml:space="preserve">If </w:t>
      </w:r>
      <w:r w:rsidR="003F329B">
        <w:t>paragraph (</w:t>
      </w:r>
      <w:r w:rsidRPr="003F329B">
        <w:t xml:space="preserve">1)(ca) applies, your election is taken to have ceased to have effect from the start of the </w:t>
      </w:r>
      <w:r w:rsidR="003F329B" w:rsidRPr="003F329B">
        <w:rPr>
          <w:position w:val="6"/>
          <w:sz w:val="16"/>
        </w:rPr>
        <w:t>*</w:t>
      </w:r>
      <w:r w:rsidRPr="003F329B">
        <w:t>financial year referred to in that paragraph.</w:t>
      </w:r>
    </w:p>
    <w:p w:rsidR="00300522" w:rsidRPr="003F329B" w:rsidRDefault="00300522" w:rsidP="00300522">
      <w:pPr>
        <w:pStyle w:val="ActHead4"/>
      </w:pPr>
      <w:bookmarkStart w:id="967" w:name="_Toc416266528"/>
      <w:r w:rsidRPr="00AE4251">
        <w:rPr>
          <w:rStyle w:val="CharSubdNo"/>
        </w:rPr>
        <w:t>Subdivision</w:t>
      </w:r>
      <w:r w:rsidR="003F329B" w:rsidRPr="00AE4251">
        <w:rPr>
          <w:rStyle w:val="CharSubdNo"/>
        </w:rPr>
        <w:t> </w:t>
      </w:r>
      <w:r w:rsidRPr="00AE4251">
        <w:rPr>
          <w:rStyle w:val="CharSubdNo"/>
        </w:rPr>
        <w:t>162</w:t>
      </w:r>
      <w:r w:rsidR="003F329B" w:rsidRPr="00AE4251">
        <w:rPr>
          <w:rStyle w:val="CharSubdNo"/>
        </w:rPr>
        <w:noBreakHyphen/>
      </w:r>
      <w:r w:rsidRPr="00AE4251">
        <w:rPr>
          <w:rStyle w:val="CharSubdNo"/>
        </w:rPr>
        <w:t>B</w:t>
      </w:r>
      <w:r w:rsidRPr="003F329B">
        <w:t>—</w:t>
      </w:r>
      <w:r w:rsidRPr="00AE4251">
        <w:rPr>
          <w:rStyle w:val="CharSubdText"/>
        </w:rPr>
        <w:t>Consequences of electing to pay GST by instalments</w:t>
      </w:r>
      <w:bookmarkEnd w:id="967"/>
    </w:p>
    <w:p w:rsidR="00300522" w:rsidRPr="003F329B" w:rsidRDefault="00300522" w:rsidP="00300522">
      <w:pPr>
        <w:pStyle w:val="ActHead5"/>
      </w:pPr>
      <w:bookmarkStart w:id="968" w:name="_Toc416266529"/>
      <w:r w:rsidRPr="00AE4251">
        <w:rPr>
          <w:rStyle w:val="CharSectno"/>
        </w:rPr>
        <w:t>162</w:t>
      </w:r>
      <w:r w:rsidR="003F329B" w:rsidRPr="00AE4251">
        <w:rPr>
          <w:rStyle w:val="CharSectno"/>
        </w:rPr>
        <w:noBreakHyphen/>
      </w:r>
      <w:r w:rsidRPr="00AE4251">
        <w:rPr>
          <w:rStyle w:val="CharSectno"/>
        </w:rPr>
        <w:t>50</w:t>
      </w:r>
      <w:r w:rsidRPr="003F329B">
        <w:t xml:space="preserve">  GST instalment payers</w:t>
      </w:r>
      <w:bookmarkEnd w:id="968"/>
    </w:p>
    <w:p w:rsidR="00300522" w:rsidRPr="003F329B" w:rsidRDefault="00300522" w:rsidP="00300522">
      <w:pPr>
        <w:pStyle w:val="subsection"/>
      </w:pPr>
      <w:r w:rsidRPr="003F329B">
        <w:tab/>
        <w:t>(1)</w:t>
      </w:r>
      <w:r w:rsidRPr="003F329B">
        <w:tab/>
        <w:t xml:space="preserve">You are a </w:t>
      </w:r>
      <w:r w:rsidRPr="003F329B">
        <w:rPr>
          <w:b/>
          <w:bCs/>
          <w:i/>
          <w:iCs/>
        </w:rPr>
        <w:t>GST instalment payer</w:t>
      </w:r>
      <w:r w:rsidRPr="003F329B">
        <w:t xml:space="preserve"> while an election that you have made under section</w:t>
      </w:r>
      <w:r w:rsidR="003F329B">
        <w:t> </w:t>
      </w:r>
      <w:r w:rsidRPr="003F329B">
        <w:t>162</w:t>
      </w:r>
      <w:r w:rsidR="003F329B">
        <w:noBreakHyphen/>
      </w:r>
      <w:r w:rsidRPr="003F329B">
        <w:t>15 has effect.</w:t>
      </w:r>
    </w:p>
    <w:p w:rsidR="00300522" w:rsidRPr="003F329B" w:rsidRDefault="00300522" w:rsidP="00300522">
      <w:pPr>
        <w:pStyle w:val="subsection"/>
      </w:pPr>
      <w:r w:rsidRPr="003F329B">
        <w:tab/>
        <w:t>(2)</w:t>
      </w:r>
      <w:r w:rsidRPr="003F329B">
        <w:tab/>
        <w:t xml:space="preserve">You are a </w:t>
      </w:r>
      <w:r w:rsidRPr="003F329B">
        <w:rPr>
          <w:b/>
          <w:bCs/>
          <w:i/>
          <w:iCs/>
        </w:rPr>
        <w:t>GST instalment payer</w:t>
      </w:r>
      <w:r w:rsidRPr="003F329B">
        <w:t xml:space="preserve"> for any </w:t>
      </w:r>
      <w:r w:rsidR="003F329B" w:rsidRPr="003F329B">
        <w:rPr>
          <w:position w:val="6"/>
          <w:sz w:val="16"/>
          <w:szCs w:val="16"/>
        </w:rPr>
        <w:t>*</w:t>
      </w:r>
      <w:r w:rsidRPr="003F329B">
        <w:t>financial year for which your election has effect.</w:t>
      </w:r>
    </w:p>
    <w:p w:rsidR="00300522" w:rsidRPr="003F329B" w:rsidRDefault="00300522" w:rsidP="00300522">
      <w:pPr>
        <w:pStyle w:val="subsection"/>
      </w:pPr>
      <w:r w:rsidRPr="003F329B">
        <w:tab/>
        <w:t>(3)</w:t>
      </w:r>
      <w:r w:rsidRPr="003F329B">
        <w:tab/>
        <w:t xml:space="preserve">However, if your election has effect only for part of a </w:t>
      </w:r>
      <w:r w:rsidR="003F329B" w:rsidRPr="003F329B">
        <w:rPr>
          <w:position w:val="6"/>
          <w:sz w:val="16"/>
          <w:szCs w:val="16"/>
        </w:rPr>
        <w:t>*</w:t>
      </w:r>
      <w:r w:rsidRPr="003F329B">
        <w:t xml:space="preserve">financial year, you are a </w:t>
      </w:r>
      <w:r w:rsidRPr="003F329B">
        <w:rPr>
          <w:b/>
          <w:bCs/>
          <w:i/>
          <w:iCs/>
        </w:rPr>
        <w:t>GST instalment payer</w:t>
      </w:r>
      <w:r w:rsidRPr="003F329B">
        <w:t xml:space="preserve"> only for that part of that financial year.</w:t>
      </w:r>
    </w:p>
    <w:p w:rsidR="00300522" w:rsidRPr="003F329B" w:rsidRDefault="00300522" w:rsidP="00300522">
      <w:pPr>
        <w:pStyle w:val="ActHead5"/>
      </w:pPr>
      <w:bookmarkStart w:id="969" w:name="_Toc416266530"/>
      <w:r w:rsidRPr="00AE4251">
        <w:rPr>
          <w:rStyle w:val="CharSectno"/>
        </w:rPr>
        <w:t>162</w:t>
      </w:r>
      <w:r w:rsidR="003F329B" w:rsidRPr="00AE4251">
        <w:rPr>
          <w:rStyle w:val="CharSectno"/>
        </w:rPr>
        <w:noBreakHyphen/>
      </w:r>
      <w:r w:rsidRPr="00AE4251">
        <w:rPr>
          <w:rStyle w:val="CharSectno"/>
        </w:rPr>
        <w:t>55</w:t>
      </w:r>
      <w:r w:rsidRPr="003F329B">
        <w:t xml:space="preserve">  Tax periods for GST instalment payers</w:t>
      </w:r>
      <w:bookmarkEnd w:id="969"/>
    </w:p>
    <w:p w:rsidR="00300522" w:rsidRPr="003F329B" w:rsidRDefault="00300522" w:rsidP="00300522">
      <w:pPr>
        <w:pStyle w:val="subsection"/>
      </w:pPr>
      <w:r w:rsidRPr="003F329B">
        <w:tab/>
        <w:t>(1)</w:t>
      </w:r>
      <w:r w:rsidRPr="003F329B">
        <w:tab/>
        <w:t xml:space="preserve">The tax period that applies to you, if you are a </w:t>
      </w:r>
      <w:r w:rsidR="003F329B" w:rsidRPr="003F329B">
        <w:rPr>
          <w:position w:val="6"/>
          <w:sz w:val="16"/>
          <w:szCs w:val="16"/>
        </w:rPr>
        <w:t>*</w:t>
      </w:r>
      <w:r w:rsidRPr="003F329B">
        <w:t xml:space="preserve">GST instalment payer for a </w:t>
      </w:r>
      <w:r w:rsidR="003F329B" w:rsidRPr="003F329B">
        <w:rPr>
          <w:position w:val="6"/>
          <w:sz w:val="16"/>
          <w:szCs w:val="16"/>
        </w:rPr>
        <w:t>*</w:t>
      </w:r>
      <w:r w:rsidRPr="003F329B">
        <w:t>financial year, is that financial year.</w:t>
      </w:r>
    </w:p>
    <w:p w:rsidR="00300522" w:rsidRPr="003F329B" w:rsidRDefault="00300522" w:rsidP="00300522">
      <w:pPr>
        <w:pStyle w:val="subsection"/>
      </w:pPr>
      <w:r w:rsidRPr="003F329B">
        <w:tab/>
        <w:t>(2)</w:t>
      </w:r>
      <w:r w:rsidRPr="003F329B">
        <w:tab/>
        <w:t xml:space="preserve">The tax period that applies to you, if you are a </w:t>
      </w:r>
      <w:r w:rsidR="003F329B" w:rsidRPr="003F329B">
        <w:rPr>
          <w:position w:val="6"/>
          <w:sz w:val="16"/>
          <w:szCs w:val="16"/>
        </w:rPr>
        <w:t>*</w:t>
      </w:r>
      <w:r w:rsidRPr="003F329B">
        <w:t xml:space="preserve">GST instalment payer only for part of a </w:t>
      </w:r>
      <w:r w:rsidR="003F329B" w:rsidRPr="003F329B">
        <w:rPr>
          <w:position w:val="6"/>
          <w:sz w:val="16"/>
          <w:szCs w:val="16"/>
        </w:rPr>
        <w:t>*</w:t>
      </w:r>
      <w:r w:rsidRPr="003F329B">
        <w:t>financial year, is that part of that financial year.</w:t>
      </w:r>
    </w:p>
    <w:p w:rsidR="00300522" w:rsidRPr="003F329B" w:rsidRDefault="00300522" w:rsidP="00300522">
      <w:pPr>
        <w:pStyle w:val="subsection"/>
      </w:pPr>
      <w:r w:rsidRPr="003F329B">
        <w:tab/>
        <w:t>(3)</w:t>
      </w:r>
      <w:r w:rsidRPr="003F329B">
        <w:tab/>
        <w:t xml:space="preserve">A tax period under this section is an </w:t>
      </w:r>
      <w:r w:rsidRPr="003F329B">
        <w:rPr>
          <w:b/>
          <w:bCs/>
          <w:i/>
          <w:iCs/>
        </w:rPr>
        <w:t>instalment tax period</w:t>
      </w:r>
      <w:r w:rsidRPr="003F329B">
        <w:t>.</w:t>
      </w:r>
    </w:p>
    <w:p w:rsidR="00300522" w:rsidRPr="003F329B" w:rsidRDefault="00300522" w:rsidP="00300522">
      <w:pPr>
        <w:pStyle w:val="subsection"/>
      </w:pPr>
      <w:r w:rsidRPr="003F329B">
        <w:tab/>
        <w:t>(4)</w:t>
      </w:r>
      <w:r w:rsidRPr="003F329B">
        <w:tab/>
        <w:t>This section has effect despite sections</w:t>
      </w:r>
      <w:r w:rsidR="003F329B">
        <w:t> </w:t>
      </w:r>
      <w:r w:rsidRPr="003F329B">
        <w:t>27</w:t>
      </w:r>
      <w:r w:rsidR="003F329B">
        <w:noBreakHyphen/>
      </w:r>
      <w:r w:rsidRPr="003F329B">
        <w:t>5, 27</w:t>
      </w:r>
      <w:r w:rsidR="003F329B">
        <w:noBreakHyphen/>
      </w:r>
      <w:r w:rsidRPr="003F329B">
        <w:t>10, 27</w:t>
      </w:r>
      <w:r w:rsidR="003F329B">
        <w:noBreakHyphen/>
      </w:r>
      <w:r w:rsidRPr="003F329B">
        <w:t>15 and 27</w:t>
      </w:r>
      <w:r w:rsidR="003F329B">
        <w:noBreakHyphen/>
      </w:r>
      <w:r w:rsidRPr="003F329B">
        <w:t>30 (which are about tax periods).</w:t>
      </w:r>
    </w:p>
    <w:p w:rsidR="00300522" w:rsidRPr="003F329B" w:rsidRDefault="00300522" w:rsidP="00300522">
      <w:pPr>
        <w:pStyle w:val="ActHead5"/>
      </w:pPr>
      <w:bookmarkStart w:id="970" w:name="_Toc416266531"/>
      <w:r w:rsidRPr="00AE4251">
        <w:rPr>
          <w:rStyle w:val="CharSectno"/>
        </w:rPr>
        <w:t>162</w:t>
      </w:r>
      <w:r w:rsidR="003F329B" w:rsidRPr="00AE4251">
        <w:rPr>
          <w:rStyle w:val="CharSectno"/>
        </w:rPr>
        <w:noBreakHyphen/>
      </w:r>
      <w:r w:rsidRPr="00AE4251">
        <w:rPr>
          <w:rStyle w:val="CharSectno"/>
        </w:rPr>
        <w:t>60</w:t>
      </w:r>
      <w:r w:rsidRPr="003F329B">
        <w:t xml:space="preserve">  When GST returns for GST instalment payers must be given</w:t>
      </w:r>
      <w:bookmarkEnd w:id="970"/>
    </w:p>
    <w:p w:rsidR="00300522" w:rsidRPr="003F329B" w:rsidRDefault="00300522" w:rsidP="00300522">
      <w:pPr>
        <w:pStyle w:val="subsection"/>
      </w:pPr>
      <w:r w:rsidRPr="003F329B">
        <w:tab/>
        <w:t>(1)</w:t>
      </w:r>
      <w:r w:rsidRPr="003F329B">
        <w:tab/>
        <w:t xml:space="preserve">You must give your </w:t>
      </w:r>
      <w:r w:rsidR="003F329B" w:rsidRPr="003F329B">
        <w:rPr>
          <w:position w:val="6"/>
          <w:sz w:val="16"/>
          <w:szCs w:val="16"/>
        </w:rPr>
        <w:t>*</w:t>
      </w:r>
      <w:r w:rsidRPr="003F329B">
        <w:t xml:space="preserve">GST return for the </w:t>
      </w:r>
      <w:r w:rsidR="003F329B" w:rsidRPr="003F329B">
        <w:rPr>
          <w:position w:val="6"/>
          <w:sz w:val="16"/>
          <w:szCs w:val="16"/>
        </w:rPr>
        <w:t>*</w:t>
      </w:r>
      <w:r w:rsidRPr="003F329B">
        <w:t>instalment tax period to the Commissioner:</w:t>
      </w:r>
    </w:p>
    <w:p w:rsidR="00300522" w:rsidRPr="003F329B" w:rsidRDefault="00300522" w:rsidP="00300522">
      <w:pPr>
        <w:pStyle w:val="paragraph"/>
      </w:pPr>
      <w:r w:rsidRPr="003F329B">
        <w:tab/>
        <w:t>(a)</w:t>
      </w:r>
      <w:r w:rsidRPr="003F329B">
        <w:tab/>
        <w:t>if you are required under section</w:t>
      </w:r>
      <w:r w:rsidR="003F329B">
        <w:t> </w:t>
      </w:r>
      <w:r w:rsidRPr="003F329B">
        <w:t xml:space="preserve">161 of the </w:t>
      </w:r>
      <w:r w:rsidR="003F329B" w:rsidRPr="003F329B">
        <w:rPr>
          <w:position w:val="6"/>
          <w:sz w:val="16"/>
          <w:szCs w:val="16"/>
        </w:rPr>
        <w:t>*</w:t>
      </w:r>
      <w:r w:rsidRPr="003F329B">
        <w:t xml:space="preserve">ITAA 1936 to lodge a return in relation to a year of income corresponding to, or ending during, an instalment tax period applying to you—within the period, specified in the notice published in the </w:t>
      </w:r>
      <w:r w:rsidRPr="003F329B">
        <w:rPr>
          <w:i/>
          <w:iCs/>
        </w:rPr>
        <w:t>Gazette</w:t>
      </w:r>
      <w:r w:rsidRPr="003F329B">
        <w:t xml:space="preserve"> under that section, for you to lodge as required under that section; or</w:t>
      </w:r>
    </w:p>
    <w:p w:rsidR="00300522" w:rsidRPr="003F329B" w:rsidRDefault="00300522" w:rsidP="00266102">
      <w:pPr>
        <w:pStyle w:val="paragraph"/>
        <w:keepNext/>
        <w:keepLines/>
      </w:pPr>
      <w:r w:rsidRPr="003F329B">
        <w:tab/>
        <w:t>(b)</w:t>
      </w:r>
      <w:r w:rsidRPr="003F329B">
        <w:tab/>
        <w:t xml:space="preserve">if </w:t>
      </w:r>
      <w:r w:rsidR="003F329B">
        <w:t>paragraph (</w:t>
      </w:r>
      <w:r w:rsidRPr="003F329B">
        <w:t>a) does not apply—on or before the 28</w:t>
      </w:r>
      <w:r w:rsidR="003F329B">
        <w:t> </w:t>
      </w:r>
      <w:r w:rsidRPr="003F329B">
        <w:t>February following the end of the instalment tax period.</w:t>
      </w:r>
    </w:p>
    <w:p w:rsidR="00300522" w:rsidRPr="003F329B" w:rsidRDefault="00300522" w:rsidP="00300522">
      <w:pPr>
        <w:pStyle w:val="notetext"/>
      </w:pPr>
      <w:r w:rsidRPr="003F329B">
        <w:t>Note:</w:t>
      </w:r>
      <w:r w:rsidRPr="003F329B">
        <w:tab/>
        <w:t>Section</w:t>
      </w:r>
      <w:r w:rsidR="003F329B">
        <w:t> </w:t>
      </w:r>
      <w:r w:rsidRPr="003F329B">
        <w:t>388</w:t>
      </w:r>
      <w:r w:rsidR="003F329B">
        <w:noBreakHyphen/>
      </w:r>
      <w:r w:rsidRPr="003F329B">
        <w:t>55 in Schedule</w:t>
      </w:r>
      <w:r w:rsidR="003F329B">
        <w:t> </w:t>
      </w:r>
      <w:r w:rsidRPr="003F329B">
        <w:t xml:space="preserve">1 to the </w:t>
      </w:r>
      <w:r w:rsidRPr="003F329B">
        <w:rPr>
          <w:i/>
          <w:iCs/>
        </w:rPr>
        <w:t>Taxation Administration Act 1953</w:t>
      </w:r>
      <w:r w:rsidRPr="003F329B">
        <w:t xml:space="preserve"> allows the Commissioner to defer the time for giving the GST return.</w:t>
      </w:r>
    </w:p>
    <w:p w:rsidR="00300522" w:rsidRPr="003F329B" w:rsidRDefault="00300522" w:rsidP="00300522">
      <w:pPr>
        <w:pStyle w:val="subsection"/>
      </w:pPr>
      <w:r w:rsidRPr="003F329B">
        <w:tab/>
        <w:t>(2)</w:t>
      </w:r>
      <w:r w:rsidRPr="003F329B">
        <w:tab/>
        <w:t xml:space="preserve">However, in relation to an </w:t>
      </w:r>
      <w:r w:rsidR="003F329B" w:rsidRPr="003F329B">
        <w:rPr>
          <w:position w:val="6"/>
          <w:sz w:val="16"/>
          <w:szCs w:val="16"/>
        </w:rPr>
        <w:t>*</w:t>
      </w:r>
      <w:r w:rsidRPr="003F329B">
        <w:t>instalment tax period that:</w:t>
      </w:r>
    </w:p>
    <w:p w:rsidR="00300522" w:rsidRPr="003F329B" w:rsidRDefault="00300522" w:rsidP="00300522">
      <w:pPr>
        <w:pStyle w:val="paragraph"/>
      </w:pPr>
      <w:r w:rsidRPr="003F329B">
        <w:tab/>
        <w:t>(a)</w:t>
      </w:r>
      <w:r w:rsidRPr="003F329B">
        <w:tab/>
        <w:t>ends on 30</w:t>
      </w:r>
      <w:r w:rsidR="003F329B">
        <w:t> </w:t>
      </w:r>
      <w:r w:rsidRPr="003F329B">
        <w:t>June 2001; or</w:t>
      </w:r>
    </w:p>
    <w:p w:rsidR="00300522" w:rsidRPr="003F329B" w:rsidRDefault="00300522" w:rsidP="00300522">
      <w:pPr>
        <w:pStyle w:val="paragraph"/>
      </w:pPr>
      <w:r w:rsidRPr="003F329B">
        <w:tab/>
        <w:t>(b)</w:t>
      </w:r>
      <w:r w:rsidRPr="003F329B">
        <w:tab/>
        <w:t>would have ended on 30</w:t>
      </w:r>
      <w:r w:rsidR="003F329B">
        <w:t> </w:t>
      </w:r>
      <w:r w:rsidRPr="003F329B">
        <w:t>June 2001 but for the application of section</w:t>
      </w:r>
      <w:r w:rsidR="003F329B">
        <w:t> </w:t>
      </w:r>
      <w:r w:rsidRPr="003F329B">
        <w:t>27</w:t>
      </w:r>
      <w:r w:rsidR="003F329B">
        <w:noBreakHyphen/>
      </w:r>
      <w:r w:rsidRPr="003F329B">
        <w:t>35;</w:t>
      </w:r>
    </w:p>
    <w:p w:rsidR="00300522" w:rsidRPr="003F329B" w:rsidRDefault="00300522" w:rsidP="00300522">
      <w:pPr>
        <w:pStyle w:val="subsection2"/>
      </w:pPr>
      <w:r w:rsidRPr="003F329B">
        <w:t xml:space="preserve">the period referred to in </w:t>
      </w:r>
      <w:r w:rsidR="003F329B">
        <w:t>paragraph (</w:t>
      </w:r>
      <w:r w:rsidRPr="003F329B">
        <w:t>1)(a) that would otherwise end after 28</w:t>
      </w:r>
      <w:r w:rsidR="003F329B">
        <w:t> </w:t>
      </w:r>
      <w:r w:rsidRPr="003F329B">
        <w:t>February 2002 is taken to end on that day.</w:t>
      </w:r>
    </w:p>
    <w:p w:rsidR="00300522" w:rsidRPr="003F329B" w:rsidRDefault="00300522" w:rsidP="00300522">
      <w:pPr>
        <w:pStyle w:val="notetext"/>
      </w:pPr>
      <w:r w:rsidRPr="003F329B">
        <w:t>Note:</w:t>
      </w:r>
      <w:r w:rsidRPr="003F329B">
        <w:tab/>
        <w:t>Under section</w:t>
      </w:r>
      <w:r w:rsidR="003F329B">
        <w:t> </w:t>
      </w:r>
      <w:r w:rsidRPr="003F329B">
        <w:t>27</w:t>
      </w:r>
      <w:r w:rsidR="003F329B">
        <w:noBreakHyphen/>
      </w:r>
      <w:r w:rsidRPr="003F329B">
        <w:t>35, the start or finish of a 3 month tax period could vary by up to 7 days from the start or finish of a normal quarter.</w:t>
      </w:r>
    </w:p>
    <w:p w:rsidR="00300522" w:rsidRPr="003F329B" w:rsidRDefault="00300522" w:rsidP="00300522">
      <w:pPr>
        <w:pStyle w:val="subsection"/>
      </w:pPr>
      <w:r w:rsidRPr="003F329B">
        <w:tab/>
        <w:t>(3)</w:t>
      </w:r>
      <w:r w:rsidRPr="003F329B">
        <w:tab/>
        <w:t>This section has effect despite sections</w:t>
      </w:r>
      <w:r w:rsidR="003F329B">
        <w:t> </w:t>
      </w:r>
      <w:r w:rsidRPr="003F329B">
        <w:t>31</w:t>
      </w:r>
      <w:r w:rsidR="003F329B">
        <w:noBreakHyphen/>
      </w:r>
      <w:r w:rsidRPr="003F329B">
        <w:t>8 and 31</w:t>
      </w:r>
      <w:r w:rsidR="003F329B">
        <w:noBreakHyphen/>
      </w:r>
      <w:r w:rsidRPr="003F329B">
        <w:t>10 (which are about when GST returns must be given).</w:t>
      </w:r>
    </w:p>
    <w:p w:rsidR="00300522" w:rsidRPr="003F329B" w:rsidRDefault="00300522" w:rsidP="00300522">
      <w:pPr>
        <w:pStyle w:val="ActHead5"/>
      </w:pPr>
      <w:bookmarkStart w:id="971" w:name="_Toc416266532"/>
      <w:r w:rsidRPr="00AE4251">
        <w:rPr>
          <w:rStyle w:val="CharSectno"/>
        </w:rPr>
        <w:t>162</w:t>
      </w:r>
      <w:r w:rsidR="003F329B" w:rsidRPr="00AE4251">
        <w:rPr>
          <w:rStyle w:val="CharSectno"/>
        </w:rPr>
        <w:noBreakHyphen/>
      </w:r>
      <w:r w:rsidRPr="00AE4251">
        <w:rPr>
          <w:rStyle w:val="CharSectno"/>
        </w:rPr>
        <w:t>65</w:t>
      </w:r>
      <w:r w:rsidRPr="003F329B">
        <w:t xml:space="preserve">  The form and contents of GST returns for GST instalment payers</w:t>
      </w:r>
      <w:bookmarkEnd w:id="971"/>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GST instalment payer only for part of a </w:t>
      </w:r>
      <w:r w:rsidR="003F329B" w:rsidRPr="003F329B">
        <w:rPr>
          <w:position w:val="6"/>
          <w:sz w:val="16"/>
          <w:szCs w:val="16"/>
        </w:rPr>
        <w:t>*</w:t>
      </w:r>
      <w:r w:rsidRPr="003F329B">
        <w:t xml:space="preserve">financial year, the </w:t>
      </w:r>
      <w:r w:rsidR="003F329B" w:rsidRPr="003F329B">
        <w:rPr>
          <w:position w:val="6"/>
          <w:sz w:val="16"/>
          <w:szCs w:val="16"/>
        </w:rPr>
        <w:t>*</w:t>
      </w:r>
      <w:r w:rsidRPr="003F329B">
        <w:t xml:space="preserve">approved form for your </w:t>
      </w:r>
      <w:r w:rsidR="003F329B" w:rsidRPr="003F329B">
        <w:rPr>
          <w:position w:val="6"/>
          <w:sz w:val="16"/>
          <w:szCs w:val="16"/>
        </w:rPr>
        <w:t>*</w:t>
      </w:r>
      <w:r w:rsidRPr="003F329B">
        <w:t xml:space="preserve">GST return for the </w:t>
      </w:r>
      <w:r w:rsidR="003F329B" w:rsidRPr="003F329B">
        <w:rPr>
          <w:position w:val="6"/>
          <w:sz w:val="16"/>
          <w:szCs w:val="16"/>
        </w:rPr>
        <w:t>*</w:t>
      </w:r>
      <w:r w:rsidRPr="003F329B">
        <w:t>instalment tax period consisting of that part of the financial year may require that the return relate to:</w:t>
      </w:r>
    </w:p>
    <w:p w:rsidR="00300522" w:rsidRPr="003F329B" w:rsidRDefault="00300522" w:rsidP="00300522">
      <w:pPr>
        <w:pStyle w:val="paragraph"/>
      </w:pPr>
      <w:r w:rsidRPr="003F329B">
        <w:tab/>
        <w:t>(a)</w:t>
      </w:r>
      <w:r w:rsidRPr="003F329B">
        <w:tab/>
        <w:t>the instalment tax period; and</w:t>
      </w:r>
    </w:p>
    <w:p w:rsidR="00300522" w:rsidRPr="003F329B" w:rsidRDefault="00300522" w:rsidP="00300522">
      <w:pPr>
        <w:pStyle w:val="paragraph"/>
      </w:pPr>
      <w:r w:rsidRPr="003F329B">
        <w:tab/>
        <w:t>(b)</w:t>
      </w:r>
      <w:r w:rsidRPr="003F329B">
        <w:tab/>
        <w:t>the one or more preceding tax periods applying to you that fall within the financial year;</w:t>
      </w:r>
    </w:p>
    <w:p w:rsidR="00300522" w:rsidRPr="003F329B" w:rsidRDefault="00300522" w:rsidP="00300522">
      <w:pPr>
        <w:pStyle w:val="subsection2"/>
      </w:pPr>
      <w:r w:rsidRPr="003F329B">
        <w:t>as if they are a single tax period consisting of the whole of the financial year.</w:t>
      </w:r>
    </w:p>
    <w:p w:rsidR="00300522" w:rsidRPr="003F329B" w:rsidRDefault="00300522" w:rsidP="00300522">
      <w:pPr>
        <w:pStyle w:val="subsection"/>
      </w:pPr>
      <w:r w:rsidRPr="003F329B">
        <w:tab/>
        <w:t>(2)</w:t>
      </w:r>
      <w:r w:rsidRPr="003F329B">
        <w:tab/>
        <w:t>This section has effect in addition to, and does not limit the scope of, section</w:t>
      </w:r>
      <w:r w:rsidR="003F329B">
        <w:t> </w:t>
      </w:r>
      <w:r w:rsidRPr="003F329B">
        <w:t>31</w:t>
      </w:r>
      <w:r w:rsidR="003F329B">
        <w:noBreakHyphen/>
      </w:r>
      <w:r w:rsidRPr="003F329B">
        <w:t>15 (which is about the form and contents of GST returns).</w:t>
      </w:r>
    </w:p>
    <w:p w:rsidR="00300522" w:rsidRPr="003F329B" w:rsidRDefault="00300522" w:rsidP="00300522">
      <w:pPr>
        <w:pStyle w:val="ActHead5"/>
      </w:pPr>
      <w:bookmarkStart w:id="972" w:name="_Toc416266533"/>
      <w:r w:rsidRPr="00AE4251">
        <w:rPr>
          <w:rStyle w:val="CharSectno"/>
        </w:rPr>
        <w:t>162</w:t>
      </w:r>
      <w:r w:rsidR="003F329B" w:rsidRPr="00AE4251">
        <w:rPr>
          <w:rStyle w:val="CharSectno"/>
        </w:rPr>
        <w:noBreakHyphen/>
      </w:r>
      <w:r w:rsidRPr="00AE4251">
        <w:rPr>
          <w:rStyle w:val="CharSectno"/>
        </w:rPr>
        <w:t>70</w:t>
      </w:r>
      <w:r w:rsidRPr="003F329B">
        <w:t xml:space="preserve">  Payment of GST instalments</w:t>
      </w:r>
      <w:bookmarkEnd w:id="972"/>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GST instalment payer, you must, for each </w:t>
      </w:r>
      <w:r w:rsidR="003F329B" w:rsidRPr="003F329B">
        <w:rPr>
          <w:position w:val="6"/>
          <w:sz w:val="16"/>
          <w:szCs w:val="16"/>
        </w:rPr>
        <w:t>*</w:t>
      </w:r>
      <w:r w:rsidRPr="003F329B">
        <w:t xml:space="preserve">instalment tax period applying to you, pay to the Commissioner an amount (your </w:t>
      </w:r>
      <w:r w:rsidRPr="003F329B">
        <w:rPr>
          <w:b/>
          <w:bCs/>
          <w:i/>
          <w:iCs/>
        </w:rPr>
        <w:t>GST instalment</w:t>
      </w:r>
      <w:r w:rsidRPr="003F329B">
        <w:t xml:space="preserve">) for each </w:t>
      </w:r>
      <w:r w:rsidR="003F329B" w:rsidRPr="003F329B">
        <w:rPr>
          <w:position w:val="6"/>
          <w:sz w:val="16"/>
          <w:szCs w:val="16"/>
        </w:rPr>
        <w:t>*</w:t>
      </w:r>
      <w:r w:rsidRPr="003F329B">
        <w:t>GST instalment quarter of the instalment tax period.</w:t>
      </w:r>
    </w:p>
    <w:p w:rsidR="00300522" w:rsidRPr="003F329B" w:rsidRDefault="00300522" w:rsidP="00300522">
      <w:pPr>
        <w:pStyle w:val="notetext"/>
      </w:pPr>
      <w:r w:rsidRPr="003F329B">
        <w:t>Note 1:</w:t>
      </w:r>
      <w:r w:rsidRPr="003F329B">
        <w:tab/>
        <w:t>GST instalments are worked out under Subdivision</w:t>
      </w:r>
      <w:r w:rsidR="003F329B">
        <w:t> </w:t>
      </w:r>
      <w:r w:rsidRPr="003F329B">
        <w:t>162</w:t>
      </w:r>
      <w:r w:rsidR="003F329B">
        <w:noBreakHyphen/>
      </w:r>
      <w:r w:rsidRPr="003F329B">
        <w:t>C.</w:t>
      </w:r>
    </w:p>
    <w:p w:rsidR="00300522" w:rsidRPr="003F329B" w:rsidRDefault="00300522" w:rsidP="00300522">
      <w:pPr>
        <w:pStyle w:val="notetext"/>
      </w:pPr>
      <w:r w:rsidRPr="003F329B">
        <w:t>Note 2:</w:t>
      </w:r>
      <w:r w:rsidRPr="003F329B">
        <w:tab/>
        <w:t>Entities covered by section</w:t>
      </w:r>
      <w:r w:rsidR="003F329B">
        <w:t> </w:t>
      </w:r>
      <w:r w:rsidRPr="003F329B">
        <w:t>162</w:t>
      </w:r>
      <w:r w:rsidR="003F329B">
        <w:noBreakHyphen/>
      </w:r>
      <w:r w:rsidRPr="003F329B">
        <w:t>80 only pay GST instalments on the last 2 GST instalment quarters.</w:t>
      </w:r>
    </w:p>
    <w:p w:rsidR="00300522" w:rsidRPr="003F329B" w:rsidRDefault="00300522" w:rsidP="00300522">
      <w:pPr>
        <w:pStyle w:val="subsection"/>
      </w:pPr>
      <w:r w:rsidRPr="003F329B">
        <w:tab/>
        <w:t>(2)</w:t>
      </w:r>
      <w:r w:rsidRPr="003F329B">
        <w:tab/>
        <w:t xml:space="preserve">These are the </w:t>
      </w:r>
      <w:r w:rsidRPr="003F329B">
        <w:rPr>
          <w:b/>
          <w:bCs/>
          <w:i/>
          <w:iCs/>
        </w:rPr>
        <w:t>GST instalment quarters</w:t>
      </w:r>
      <w:r w:rsidRPr="003F329B">
        <w:t xml:space="preserve"> for an </w:t>
      </w:r>
      <w:r w:rsidR="003F329B" w:rsidRPr="003F329B">
        <w:rPr>
          <w:position w:val="6"/>
          <w:sz w:val="16"/>
          <w:szCs w:val="16"/>
        </w:rPr>
        <w:t>*</w:t>
      </w:r>
      <w:r w:rsidRPr="003F329B">
        <w:t>instalment tax period:</w:t>
      </w:r>
    </w:p>
    <w:p w:rsidR="00300522" w:rsidRPr="003F329B" w:rsidRDefault="00300522" w:rsidP="00300522">
      <w:pPr>
        <w:pStyle w:val="paragraph"/>
      </w:pPr>
      <w:r w:rsidRPr="003F329B">
        <w:tab/>
        <w:t>(a)</w:t>
      </w:r>
      <w:r w:rsidRPr="003F329B">
        <w:tab/>
        <w:t>the 3 months ending on 30</w:t>
      </w:r>
      <w:r w:rsidR="003F329B">
        <w:t> </w:t>
      </w:r>
      <w:r w:rsidRPr="003F329B">
        <w:t>September during the period;</w:t>
      </w:r>
    </w:p>
    <w:p w:rsidR="00300522" w:rsidRPr="003F329B" w:rsidRDefault="00300522" w:rsidP="00300522">
      <w:pPr>
        <w:pStyle w:val="paragraph"/>
      </w:pPr>
      <w:r w:rsidRPr="003F329B">
        <w:tab/>
        <w:t>(b)</w:t>
      </w:r>
      <w:r w:rsidRPr="003F329B">
        <w:tab/>
        <w:t>the 3 months ending on 31</w:t>
      </w:r>
      <w:r w:rsidR="003F329B">
        <w:t> </w:t>
      </w:r>
      <w:r w:rsidRPr="003F329B">
        <w:t>December during the period;</w:t>
      </w:r>
    </w:p>
    <w:p w:rsidR="00300522" w:rsidRPr="003F329B" w:rsidRDefault="00300522" w:rsidP="00300522">
      <w:pPr>
        <w:pStyle w:val="paragraph"/>
      </w:pPr>
      <w:r w:rsidRPr="003F329B">
        <w:tab/>
        <w:t>(c)</w:t>
      </w:r>
      <w:r w:rsidRPr="003F329B">
        <w:tab/>
        <w:t>the 3 months ending on 31</w:t>
      </w:r>
      <w:r w:rsidR="003F329B">
        <w:t> </w:t>
      </w:r>
      <w:r w:rsidRPr="003F329B">
        <w:t>March during the period;</w:t>
      </w:r>
    </w:p>
    <w:p w:rsidR="00300522" w:rsidRPr="003F329B" w:rsidRDefault="00300522" w:rsidP="00300522">
      <w:pPr>
        <w:pStyle w:val="paragraph"/>
      </w:pPr>
      <w:r w:rsidRPr="003F329B">
        <w:tab/>
        <w:t>(d)</w:t>
      </w:r>
      <w:r w:rsidRPr="003F329B">
        <w:tab/>
        <w:t>the 3 months ending on 30</w:t>
      </w:r>
      <w:r w:rsidR="003F329B">
        <w:t> </w:t>
      </w:r>
      <w:r w:rsidRPr="003F329B">
        <w:t>June during the period.</w:t>
      </w:r>
    </w:p>
    <w:p w:rsidR="00300522" w:rsidRPr="003F329B" w:rsidRDefault="00300522" w:rsidP="00300522">
      <w:pPr>
        <w:pStyle w:val="subsection"/>
      </w:pPr>
      <w:r w:rsidRPr="003F329B">
        <w:tab/>
        <w:t>(3)</w:t>
      </w:r>
      <w:r w:rsidRPr="003F329B">
        <w:tab/>
        <w:t xml:space="preserve">However, if the </w:t>
      </w:r>
      <w:r w:rsidR="003F329B" w:rsidRPr="003F329B">
        <w:rPr>
          <w:position w:val="6"/>
          <w:sz w:val="16"/>
          <w:szCs w:val="16"/>
        </w:rPr>
        <w:t>*</w:t>
      </w:r>
      <w:r w:rsidRPr="003F329B">
        <w:t xml:space="preserve">instalment tax period is only part of a </w:t>
      </w:r>
      <w:r w:rsidR="003F329B" w:rsidRPr="003F329B">
        <w:rPr>
          <w:position w:val="6"/>
          <w:sz w:val="16"/>
          <w:szCs w:val="16"/>
        </w:rPr>
        <w:t>*</w:t>
      </w:r>
      <w:r w:rsidRPr="003F329B">
        <w:t xml:space="preserve">financial year, any 3 month periods referred to in </w:t>
      </w:r>
      <w:r w:rsidR="003F329B">
        <w:t>subsection (</w:t>
      </w:r>
      <w:r w:rsidRPr="003F329B">
        <w:t>2) that do not form part of the instalment tax period are not GST instalment quarters of the instalment tax period.</w:t>
      </w:r>
    </w:p>
    <w:p w:rsidR="00300522" w:rsidRPr="003F329B" w:rsidRDefault="00300522" w:rsidP="009E2DC8">
      <w:pPr>
        <w:pStyle w:val="subsection"/>
        <w:keepNext/>
        <w:keepLines/>
      </w:pPr>
      <w:r w:rsidRPr="003F329B">
        <w:tab/>
        <w:t>(4)</w:t>
      </w:r>
      <w:r w:rsidRPr="003F329B">
        <w:tab/>
        <w:t xml:space="preserve">You must pay your </w:t>
      </w:r>
      <w:r w:rsidR="003F329B" w:rsidRPr="003F329B">
        <w:rPr>
          <w:position w:val="6"/>
          <w:sz w:val="16"/>
          <w:szCs w:val="16"/>
        </w:rPr>
        <w:t>*</w:t>
      </w:r>
      <w:r w:rsidRPr="003F329B">
        <w:t>GST instalment to the Commissioner as follows:</w:t>
      </w:r>
    </w:p>
    <w:p w:rsidR="00300522" w:rsidRPr="003F329B"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3F329B" w:rsidTr="00A53099">
        <w:trPr>
          <w:tblHeader/>
        </w:trPr>
        <w:tc>
          <w:tcPr>
            <w:tcW w:w="5921" w:type="dxa"/>
            <w:gridSpan w:val="3"/>
            <w:tcBorders>
              <w:top w:val="single" w:sz="12" w:space="0" w:color="auto"/>
              <w:bottom w:val="single" w:sz="6" w:space="0" w:color="auto"/>
            </w:tcBorders>
            <w:shd w:val="clear" w:color="auto" w:fill="auto"/>
          </w:tcPr>
          <w:p w:rsidR="00300522" w:rsidRPr="003F329B" w:rsidRDefault="00300522" w:rsidP="009E2DC8">
            <w:pPr>
              <w:pStyle w:val="Tabletext"/>
              <w:keepNext/>
              <w:keepLines/>
              <w:rPr>
                <w:b/>
              </w:rPr>
            </w:pPr>
            <w:r w:rsidRPr="003F329B">
              <w:rPr>
                <w:b/>
                <w:bCs/>
              </w:rPr>
              <w:t>When GST instalments must be paid</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60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Pay the GST instalment to the Commissioner on or before this day:</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2603" w:type="dxa"/>
            <w:tcBorders>
              <w:top w:val="single" w:sz="12" w:space="0" w:color="auto"/>
            </w:tcBorders>
            <w:shd w:val="clear" w:color="auto" w:fill="auto"/>
          </w:tcPr>
          <w:p w:rsidR="00300522" w:rsidRPr="003F329B" w:rsidRDefault="00300522" w:rsidP="00300522">
            <w:pPr>
              <w:pStyle w:val="Tabletext"/>
            </w:pPr>
            <w:r w:rsidRPr="003F329B">
              <w:t>30</w:t>
            </w:r>
            <w:r w:rsidR="003F329B">
              <w:t> </w:t>
            </w:r>
            <w:r w:rsidRPr="003F329B">
              <w:t>September</w:t>
            </w:r>
          </w:p>
        </w:tc>
        <w:tc>
          <w:tcPr>
            <w:tcW w:w="2694" w:type="dxa"/>
            <w:tcBorders>
              <w:top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October</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2603" w:type="dxa"/>
            <w:shd w:val="clear" w:color="auto" w:fill="auto"/>
          </w:tcPr>
          <w:p w:rsidR="00300522" w:rsidRPr="003F329B" w:rsidRDefault="00300522" w:rsidP="00300522">
            <w:pPr>
              <w:pStyle w:val="Tabletext"/>
            </w:pPr>
            <w:r w:rsidRPr="003F329B">
              <w:t>31</w:t>
            </w:r>
            <w:r w:rsidR="003F329B">
              <w:t> </w:t>
            </w:r>
            <w:r w:rsidRPr="003F329B">
              <w:t>December</w:t>
            </w:r>
          </w:p>
        </w:tc>
        <w:tc>
          <w:tcPr>
            <w:tcW w:w="2694" w:type="dxa"/>
            <w:shd w:val="clear" w:color="auto" w:fill="auto"/>
          </w:tcPr>
          <w:p w:rsidR="00300522" w:rsidRPr="003F329B" w:rsidRDefault="00300522" w:rsidP="00300522">
            <w:pPr>
              <w:pStyle w:val="Tabletext"/>
            </w:pPr>
            <w:r w:rsidRPr="003F329B">
              <w:t>the following 28</w:t>
            </w:r>
            <w:r w:rsidR="003F329B">
              <w:t> </w:t>
            </w:r>
            <w:r w:rsidRPr="003F329B">
              <w:t>February</w:t>
            </w:r>
          </w:p>
        </w:tc>
      </w:tr>
      <w:tr w:rsidR="00300522" w:rsidRPr="003F329B" w:rsidTr="00A53099">
        <w:tblPrEx>
          <w:tblCellMar>
            <w:left w:w="107" w:type="dxa"/>
            <w:right w:w="107" w:type="dxa"/>
          </w:tblCellMar>
        </w:tblPrEx>
        <w:tc>
          <w:tcPr>
            <w:tcW w:w="624" w:type="dxa"/>
            <w:tcBorders>
              <w:bottom w:val="single" w:sz="4" w:space="0" w:color="auto"/>
            </w:tcBorders>
            <w:shd w:val="clear" w:color="auto" w:fill="auto"/>
          </w:tcPr>
          <w:p w:rsidR="00300522" w:rsidRPr="003F329B" w:rsidRDefault="00300522" w:rsidP="00300522">
            <w:pPr>
              <w:pStyle w:val="Tabletext"/>
            </w:pPr>
            <w:r w:rsidRPr="003F329B">
              <w:t>3</w:t>
            </w:r>
          </w:p>
        </w:tc>
        <w:tc>
          <w:tcPr>
            <w:tcW w:w="2603" w:type="dxa"/>
            <w:tcBorders>
              <w:bottom w:val="single" w:sz="4" w:space="0" w:color="auto"/>
            </w:tcBorders>
            <w:shd w:val="clear" w:color="auto" w:fill="auto"/>
          </w:tcPr>
          <w:p w:rsidR="00300522" w:rsidRPr="003F329B" w:rsidRDefault="00300522" w:rsidP="00300522">
            <w:pPr>
              <w:pStyle w:val="Tabletext"/>
            </w:pPr>
            <w:r w:rsidRPr="003F329B">
              <w:t>31</w:t>
            </w:r>
            <w:r w:rsidR="003F329B">
              <w:t> </w:t>
            </w:r>
            <w:r w:rsidRPr="003F329B">
              <w:t>March</w:t>
            </w:r>
          </w:p>
        </w:tc>
        <w:tc>
          <w:tcPr>
            <w:tcW w:w="2694" w:type="dxa"/>
            <w:tcBorders>
              <w:bottom w:val="single" w:sz="4" w:space="0" w:color="auto"/>
            </w:tcBorders>
            <w:shd w:val="clear" w:color="auto" w:fill="auto"/>
          </w:tcPr>
          <w:p w:rsidR="00300522" w:rsidRPr="003F329B" w:rsidRDefault="00300522" w:rsidP="00300522">
            <w:pPr>
              <w:pStyle w:val="Tabletext"/>
            </w:pPr>
            <w:r w:rsidRPr="003F329B">
              <w:t>the following 28</w:t>
            </w:r>
            <w:r w:rsidR="003F329B">
              <w:t> </w:t>
            </w:r>
            <w:r w:rsidRPr="003F329B">
              <w:t>April</w:t>
            </w:r>
          </w:p>
        </w:tc>
      </w:tr>
      <w:tr w:rsidR="00300522" w:rsidRPr="003F329B" w:rsidTr="00A53099">
        <w:tblPrEx>
          <w:tblCellMar>
            <w:left w:w="107" w:type="dxa"/>
            <w:right w:w="107" w:type="dxa"/>
          </w:tblCellMar>
        </w:tblPrEx>
        <w:tc>
          <w:tcPr>
            <w:tcW w:w="624" w:type="dxa"/>
            <w:tcBorders>
              <w:bottom w:val="single" w:sz="12" w:space="0" w:color="auto"/>
            </w:tcBorders>
            <w:shd w:val="clear" w:color="auto" w:fill="auto"/>
          </w:tcPr>
          <w:p w:rsidR="00300522" w:rsidRPr="003F329B" w:rsidRDefault="00300522" w:rsidP="00300522">
            <w:pPr>
              <w:pStyle w:val="Tabletext"/>
            </w:pPr>
            <w:r w:rsidRPr="003F329B">
              <w:t>4</w:t>
            </w:r>
          </w:p>
        </w:tc>
        <w:tc>
          <w:tcPr>
            <w:tcW w:w="2603" w:type="dxa"/>
            <w:tcBorders>
              <w:bottom w:val="single" w:sz="12" w:space="0" w:color="auto"/>
            </w:tcBorders>
            <w:shd w:val="clear" w:color="auto" w:fill="auto"/>
          </w:tcPr>
          <w:p w:rsidR="00300522" w:rsidRPr="003F329B" w:rsidRDefault="00300522" w:rsidP="00300522">
            <w:pPr>
              <w:pStyle w:val="Tabletext"/>
            </w:pPr>
            <w:r w:rsidRPr="003F329B">
              <w:t>30</w:t>
            </w:r>
            <w:r w:rsidR="003F329B">
              <w:t> </w:t>
            </w:r>
            <w:r w:rsidRPr="003F329B">
              <w:t>June</w:t>
            </w:r>
          </w:p>
        </w:tc>
        <w:tc>
          <w:tcPr>
            <w:tcW w:w="2694" w:type="dxa"/>
            <w:tcBorders>
              <w:bottom w:val="single" w:sz="12" w:space="0" w:color="auto"/>
            </w:tcBorders>
            <w:shd w:val="clear" w:color="auto" w:fill="auto"/>
          </w:tcPr>
          <w:p w:rsidR="00300522" w:rsidRPr="003F329B" w:rsidRDefault="00300522" w:rsidP="00300522">
            <w:pPr>
              <w:pStyle w:val="Tabletext"/>
            </w:pPr>
            <w:r w:rsidRPr="003F329B">
              <w:t>the following 28</w:t>
            </w:r>
            <w:r w:rsidR="003F329B">
              <w:t> </w:t>
            </w:r>
            <w:r w:rsidRPr="003F329B">
              <w:t>July</w:t>
            </w:r>
          </w:p>
        </w:tc>
      </w:tr>
    </w:tbl>
    <w:p w:rsidR="00300522" w:rsidRPr="003F329B" w:rsidRDefault="00300522" w:rsidP="00300522">
      <w:pPr>
        <w:pStyle w:val="notetext"/>
      </w:pPr>
      <w:r w:rsidRPr="003F329B">
        <w:t>Note:</w:t>
      </w:r>
      <w:r w:rsidRPr="003F329B">
        <w:tab/>
        <w:t>Section</w:t>
      </w:r>
      <w:r w:rsidR="003F329B">
        <w:t> </w:t>
      </w:r>
      <w:r w:rsidRPr="003F329B">
        <w:t>255</w:t>
      </w:r>
      <w:r w:rsidR="003F329B">
        <w:noBreakHyphen/>
      </w:r>
      <w:r w:rsidRPr="003F329B">
        <w:t>10 in Schedule</w:t>
      </w:r>
      <w:r w:rsidR="003F329B">
        <w:t> </w:t>
      </w:r>
      <w:r w:rsidRPr="003F329B">
        <w:t xml:space="preserve">1 to the </w:t>
      </w:r>
      <w:r w:rsidRPr="003F329B">
        <w:rPr>
          <w:i/>
          <w:iCs/>
        </w:rPr>
        <w:t>Taxation Administration Act 1953</w:t>
      </w:r>
      <w:r w:rsidRPr="003F329B">
        <w:t xml:space="preserve"> allows the Commissioner to defer the time for payment of the GST instalment.</w:t>
      </w:r>
    </w:p>
    <w:p w:rsidR="00300522" w:rsidRPr="003F329B" w:rsidRDefault="00300522" w:rsidP="00300522">
      <w:pPr>
        <w:pStyle w:val="subsection"/>
      </w:pPr>
      <w:r w:rsidRPr="003F329B">
        <w:tab/>
        <w:t>(5)</w:t>
      </w:r>
      <w:r w:rsidRPr="003F329B">
        <w:tab/>
        <w:t xml:space="preserve">You may pay by </w:t>
      </w:r>
      <w:r w:rsidR="003F329B" w:rsidRPr="003F329B">
        <w:rPr>
          <w:position w:val="6"/>
          <w:sz w:val="16"/>
          <w:szCs w:val="16"/>
        </w:rPr>
        <w:t>*</w:t>
      </w:r>
      <w:r w:rsidRPr="003F329B">
        <w:t xml:space="preserve">electronic payment any </w:t>
      </w:r>
      <w:r w:rsidR="003F329B" w:rsidRPr="003F329B">
        <w:rPr>
          <w:position w:val="6"/>
          <w:sz w:val="16"/>
          <w:szCs w:val="16"/>
        </w:rPr>
        <w:t>*</w:t>
      </w:r>
      <w:r w:rsidRPr="003F329B">
        <w:t>GST instalments payable by you. Any amounts of a GST instalment that you do not pay by electronic payment must be paid in the manner determined in writing by the Commissioner.</w:t>
      </w:r>
    </w:p>
    <w:p w:rsidR="00300522" w:rsidRPr="003F329B" w:rsidRDefault="00300522" w:rsidP="0081149C">
      <w:pPr>
        <w:pStyle w:val="ActHead5"/>
      </w:pPr>
      <w:bookmarkStart w:id="973" w:name="_Toc416266534"/>
      <w:r w:rsidRPr="00AE4251">
        <w:rPr>
          <w:rStyle w:val="CharSectno"/>
        </w:rPr>
        <w:t>162</w:t>
      </w:r>
      <w:r w:rsidR="003F329B" w:rsidRPr="00AE4251">
        <w:rPr>
          <w:rStyle w:val="CharSectno"/>
        </w:rPr>
        <w:noBreakHyphen/>
      </w:r>
      <w:r w:rsidRPr="00AE4251">
        <w:rPr>
          <w:rStyle w:val="CharSectno"/>
        </w:rPr>
        <w:t>75</w:t>
      </w:r>
      <w:r w:rsidRPr="003F329B">
        <w:t xml:space="preserve">  Giving notices relating to GST instalments</w:t>
      </w:r>
      <w:bookmarkEnd w:id="973"/>
    </w:p>
    <w:p w:rsidR="00300522" w:rsidRPr="003F329B" w:rsidRDefault="00300522" w:rsidP="0081149C">
      <w:pPr>
        <w:pStyle w:val="subsection"/>
        <w:keepNext/>
        <w:keepLines/>
      </w:pPr>
      <w:r w:rsidRPr="003F329B">
        <w:tab/>
      </w:r>
      <w:r w:rsidRPr="003F329B">
        <w:tab/>
        <w:t>If:</w:t>
      </w:r>
    </w:p>
    <w:p w:rsidR="00300522" w:rsidRPr="003F329B" w:rsidRDefault="00300522" w:rsidP="0081149C">
      <w:pPr>
        <w:pStyle w:val="paragraph"/>
        <w:keepNext/>
        <w:keepLines/>
      </w:pPr>
      <w:r w:rsidRPr="003F329B">
        <w:tab/>
        <w:t>(a)</w:t>
      </w:r>
      <w:r w:rsidRPr="003F329B">
        <w:tab/>
        <w:t xml:space="preserve">you are required to pay a </w:t>
      </w:r>
      <w:r w:rsidR="003F329B" w:rsidRPr="003F329B">
        <w:rPr>
          <w:position w:val="6"/>
          <w:sz w:val="16"/>
          <w:szCs w:val="16"/>
        </w:rPr>
        <w:t>*</w:t>
      </w:r>
      <w:r w:rsidRPr="003F329B">
        <w:t>GST instalment; and</w:t>
      </w:r>
    </w:p>
    <w:p w:rsidR="00300522" w:rsidRPr="003F329B" w:rsidRDefault="00300522" w:rsidP="0081149C">
      <w:pPr>
        <w:pStyle w:val="paragraph"/>
        <w:keepNext/>
        <w:keepLines/>
      </w:pPr>
      <w:r w:rsidRPr="003F329B">
        <w:tab/>
        <w:t>(b)</w:t>
      </w:r>
      <w:r w:rsidRPr="003F329B">
        <w:tab/>
        <w:t>the Commissioner requires you to give a notice relating to the GST instalment;</w:t>
      </w:r>
    </w:p>
    <w:p w:rsidR="00300522" w:rsidRPr="003F329B" w:rsidRDefault="00300522" w:rsidP="00300522">
      <w:pPr>
        <w:pStyle w:val="subsection2"/>
      </w:pPr>
      <w:r w:rsidRPr="003F329B">
        <w:t xml:space="preserve">you must give the notice to the Commissioner, in the </w:t>
      </w:r>
      <w:r w:rsidR="003F329B" w:rsidRPr="003F329B">
        <w:rPr>
          <w:position w:val="6"/>
          <w:sz w:val="16"/>
          <w:szCs w:val="16"/>
        </w:rPr>
        <w:t>*</w:t>
      </w:r>
      <w:r w:rsidRPr="003F329B">
        <w:t>approved form, on or before the day on which you are required to pay the GST instalment.</w:t>
      </w:r>
    </w:p>
    <w:p w:rsidR="00300522" w:rsidRPr="003F329B" w:rsidRDefault="00300522" w:rsidP="00300522">
      <w:pPr>
        <w:pStyle w:val="ActHead5"/>
      </w:pPr>
      <w:bookmarkStart w:id="974" w:name="_Toc416266535"/>
      <w:r w:rsidRPr="00AE4251">
        <w:rPr>
          <w:rStyle w:val="CharSectno"/>
        </w:rPr>
        <w:t>162</w:t>
      </w:r>
      <w:r w:rsidR="003F329B" w:rsidRPr="00AE4251">
        <w:rPr>
          <w:rStyle w:val="CharSectno"/>
        </w:rPr>
        <w:noBreakHyphen/>
      </w:r>
      <w:r w:rsidRPr="00AE4251">
        <w:rPr>
          <w:rStyle w:val="CharSectno"/>
        </w:rPr>
        <w:t>80</w:t>
      </w:r>
      <w:r w:rsidRPr="003F329B">
        <w:t xml:space="preserve">  Certain entities pay only 2 GST instalments for each year</w:t>
      </w:r>
      <w:bookmarkEnd w:id="974"/>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a </w:t>
      </w:r>
      <w:r w:rsidR="003F329B" w:rsidRPr="003F329B">
        <w:rPr>
          <w:position w:val="6"/>
          <w:sz w:val="16"/>
          <w:szCs w:val="16"/>
        </w:rPr>
        <w:t>*</w:t>
      </w:r>
      <w:r w:rsidRPr="003F329B">
        <w:t xml:space="preserve">GST instalment payer for an </w:t>
      </w:r>
      <w:r w:rsidR="003F329B" w:rsidRPr="003F329B">
        <w:rPr>
          <w:position w:val="6"/>
          <w:sz w:val="16"/>
          <w:szCs w:val="16"/>
        </w:rPr>
        <w:t>*</w:t>
      </w:r>
      <w:r w:rsidRPr="003F329B">
        <w:t>instalment tax period; and</w:t>
      </w:r>
    </w:p>
    <w:p w:rsidR="00300522" w:rsidRPr="003F329B" w:rsidRDefault="00300522" w:rsidP="00300522">
      <w:pPr>
        <w:pStyle w:val="paragraph"/>
      </w:pPr>
      <w:r w:rsidRPr="003F329B">
        <w:tab/>
        <w:t>(b)</w:t>
      </w:r>
      <w:r w:rsidRPr="003F329B">
        <w:tab/>
      </w:r>
      <w:r w:rsidR="003F329B">
        <w:t>subsection (</w:t>
      </w:r>
      <w:r w:rsidRPr="003F329B">
        <w:t>2) applies to you;</w:t>
      </w:r>
    </w:p>
    <w:p w:rsidR="00300522" w:rsidRPr="003F329B" w:rsidRDefault="00300522" w:rsidP="00300522">
      <w:pPr>
        <w:pStyle w:val="subsection2"/>
      </w:pPr>
      <w:r w:rsidRPr="003F329B">
        <w:t>section</w:t>
      </w:r>
      <w:r w:rsidR="003F329B">
        <w:t> </w:t>
      </w:r>
      <w:r w:rsidRPr="003F329B">
        <w:t>162</w:t>
      </w:r>
      <w:r w:rsidR="003F329B">
        <w:noBreakHyphen/>
      </w:r>
      <w:r w:rsidRPr="003F329B">
        <w:t xml:space="preserve">70 has effect as if you are only required to pay </w:t>
      </w:r>
      <w:r w:rsidR="003F329B" w:rsidRPr="003F329B">
        <w:rPr>
          <w:position w:val="6"/>
          <w:sz w:val="16"/>
          <w:szCs w:val="16"/>
        </w:rPr>
        <w:t>*</w:t>
      </w:r>
      <w:r w:rsidRPr="003F329B">
        <w:t xml:space="preserve">GST instalments for the last 2 </w:t>
      </w:r>
      <w:r w:rsidR="003F329B" w:rsidRPr="003F329B">
        <w:rPr>
          <w:position w:val="6"/>
          <w:sz w:val="16"/>
          <w:szCs w:val="16"/>
        </w:rPr>
        <w:t>*</w:t>
      </w:r>
      <w:r w:rsidRPr="003F329B">
        <w:t>GST instalment quarters for the instalment tax period.</w:t>
      </w:r>
    </w:p>
    <w:p w:rsidR="00300522" w:rsidRPr="003F329B" w:rsidRDefault="00300522" w:rsidP="00300522">
      <w:pPr>
        <w:pStyle w:val="subsection"/>
      </w:pPr>
      <w:r w:rsidRPr="003F329B">
        <w:tab/>
        <w:t>(2)</w:t>
      </w:r>
      <w:r w:rsidRPr="003F329B">
        <w:tab/>
        <w:t>This subsection applies to you if:</w:t>
      </w:r>
    </w:p>
    <w:p w:rsidR="00300522" w:rsidRPr="003F329B" w:rsidRDefault="00300522" w:rsidP="00300522">
      <w:pPr>
        <w:pStyle w:val="paragraph"/>
      </w:pPr>
      <w:r w:rsidRPr="003F329B">
        <w:tab/>
        <w:t>(a)</w:t>
      </w:r>
      <w:r w:rsidRPr="003F329B">
        <w:tab/>
        <w:t>both of the following conditions are satisfied:</w:t>
      </w:r>
    </w:p>
    <w:p w:rsidR="00300522" w:rsidRPr="003F329B" w:rsidRDefault="00300522" w:rsidP="00300522">
      <w:pPr>
        <w:pStyle w:val="paragraphsub"/>
      </w:pPr>
      <w:r w:rsidRPr="003F329B">
        <w:tab/>
        <w:t>(i)</w:t>
      </w:r>
      <w:r w:rsidRPr="003F329B">
        <w:tab/>
        <w:t xml:space="preserve">you are carrying on a </w:t>
      </w:r>
      <w:r w:rsidR="003F329B" w:rsidRPr="003F329B">
        <w:rPr>
          <w:position w:val="6"/>
          <w:sz w:val="16"/>
          <w:szCs w:val="16"/>
        </w:rPr>
        <w:t>*</w:t>
      </w:r>
      <w:r w:rsidRPr="003F329B">
        <w:t xml:space="preserve">primary production business in an </w:t>
      </w:r>
      <w:r w:rsidR="003F329B" w:rsidRPr="003F329B">
        <w:rPr>
          <w:position w:val="6"/>
          <w:sz w:val="16"/>
          <w:szCs w:val="16"/>
        </w:rPr>
        <w:t>*</w:t>
      </w:r>
      <w:r w:rsidRPr="003F329B">
        <w:t xml:space="preserve">income year corresponding to, or ending during, the </w:t>
      </w:r>
      <w:r w:rsidR="003F329B" w:rsidRPr="003F329B">
        <w:rPr>
          <w:position w:val="6"/>
          <w:sz w:val="16"/>
          <w:szCs w:val="16"/>
        </w:rPr>
        <w:t>*</w:t>
      </w:r>
      <w:r w:rsidRPr="003F329B">
        <w:t>instalment tax period;</w:t>
      </w:r>
    </w:p>
    <w:p w:rsidR="00300522" w:rsidRPr="003F329B" w:rsidRDefault="00300522" w:rsidP="00300522">
      <w:pPr>
        <w:pStyle w:val="paragraphsub"/>
      </w:pPr>
      <w:r w:rsidRPr="003F329B">
        <w:tab/>
        <w:t>(ii)</w:t>
      </w:r>
      <w:r w:rsidRPr="003F329B">
        <w:tab/>
        <w:t xml:space="preserve">the </w:t>
      </w:r>
      <w:r w:rsidR="003F329B" w:rsidRPr="003F329B">
        <w:rPr>
          <w:position w:val="6"/>
          <w:sz w:val="16"/>
          <w:szCs w:val="16"/>
        </w:rPr>
        <w:t>*</w:t>
      </w:r>
      <w:r w:rsidRPr="003F329B">
        <w:t xml:space="preserve">assessable income that was </w:t>
      </w:r>
      <w:r w:rsidR="003F329B" w:rsidRPr="003F329B">
        <w:rPr>
          <w:position w:val="6"/>
          <w:sz w:val="16"/>
          <w:szCs w:val="16"/>
        </w:rPr>
        <w:t>*</w:t>
      </w:r>
      <w:r w:rsidRPr="003F329B">
        <w:t xml:space="preserve">derived from, or resulted from, a primary production business that you carried on in the </w:t>
      </w:r>
      <w:r w:rsidR="003F329B" w:rsidRPr="003F329B">
        <w:rPr>
          <w:position w:val="6"/>
          <w:sz w:val="16"/>
          <w:szCs w:val="16"/>
        </w:rPr>
        <w:t>*</w:t>
      </w:r>
      <w:r w:rsidRPr="003F329B">
        <w:t>base year exceeded the amount of so much of your deductions in that year that are reasonably related to that income; or</w:t>
      </w:r>
    </w:p>
    <w:p w:rsidR="00300522" w:rsidRPr="003F329B" w:rsidRDefault="00300522" w:rsidP="00300522">
      <w:pPr>
        <w:pStyle w:val="paragraph"/>
      </w:pPr>
      <w:r w:rsidRPr="003F329B">
        <w:tab/>
        <w:t>(b)</w:t>
      </w:r>
      <w:r w:rsidRPr="003F329B">
        <w:tab/>
        <w:t>both of the following conditions are satisfied:</w:t>
      </w:r>
    </w:p>
    <w:p w:rsidR="00300522" w:rsidRPr="003F329B" w:rsidRDefault="00300522" w:rsidP="00300522">
      <w:pPr>
        <w:pStyle w:val="paragraphsub"/>
      </w:pPr>
      <w:r w:rsidRPr="003F329B">
        <w:tab/>
        <w:t>(i)</w:t>
      </w:r>
      <w:r w:rsidRPr="003F329B">
        <w:tab/>
        <w:t xml:space="preserve">you are a </w:t>
      </w:r>
      <w:r w:rsidR="003F329B" w:rsidRPr="003F329B">
        <w:rPr>
          <w:position w:val="6"/>
          <w:sz w:val="16"/>
          <w:szCs w:val="16"/>
        </w:rPr>
        <w:t>*</w:t>
      </w:r>
      <w:r w:rsidRPr="003F329B">
        <w:t>special professional in an income year corresponding to, or ending during, the instalment tax period;</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assessable professional income in the base year exceeded the amount of so much of your deductions in that year that are reasonably related to that income.</w:t>
      </w:r>
    </w:p>
    <w:p w:rsidR="00300522" w:rsidRPr="003F329B" w:rsidRDefault="00300522" w:rsidP="00300522">
      <w:pPr>
        <w:pStyle w:val="ActHead5"/>
      </w:pPr>
      <w:bookmarkStart w:id="975" w:name="_Toc416266536"/>
      <w:r w:rsidRPr="00AE4251">
        <w:rPr>
          <w:rStyle w:val="CharSectno"/>
        </w:rPr>
        <w:t>162</w:t>
      </w:r>
      <w:r w:rsidR="003F329B" w:rsidRPr="00AE4251">
        <w:rPr>
          <w:rStyle w:val="CharSectno"/>
        </w:rPr>
        <w:noBreakHyphen/>
      </w:r>
      <w:r w:rsidRPr="00AE4251">
        <w:rPr>
          <w:rStyle w:val="CharSectno"/>
        </w:rPr>
        <w:t>85</w:t>
      </w:r>
      <w:r w:rsidRPr="003F329B">
        <w:t xml:space="preserve">  A GST instalment payer’s concluding tax period</w:t>
      </w:r>
      <w:bookmarkEnd w:id="975"/>
    </w:p>
    <w:p w:rsidR="00300522" w:rsidRPr="003F329B" w:rsidRDefault="00300522" w:rsidP="00300522">
      <w:pPr>
        <w:pStyle w:val="subsection"/>
      </w:pPr>
      <w:r w:rsidRPr="003F329B">
        <w:tab/>
        <w:t>(1)</w:t>
      </w:r>
      <w:r w:rsidRPr="003F329B">
        <w:tab/>
        <w:t>If any of the following occurs:</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GST instalment payer who is an individual dies;</w:t>
      </w:r>
    </w:p>
    <w:p w:rsidR="00300522" w:rsidRPr="003F329B" w:rsidRDefault="00300522" w:rsidP="00300522">
      <w:pPr>
        <w:pStyle w:val="paragraph"/>
      </w:pPr>
      <w:r w:rsidRPr="003F329B">
        <w:tab/>
        <w:t>(b)</w:t>
      </w:r>
      <w:r w:rsidRPr="003F329B">
        <w:tab/>
        <w:t xml:space="preserve">a GST instalment payer ceases to </w:t>
      </w:r>
      <w:r w:rsidR="003F329B" w:rsidRPr="003F329B">
        <w:rPr>
          <w:position w:val="6"/>
          <w:sz w:val="16"/>
          <w:szCs w:val="16"/>
        </w:rPr>
        <w:t>*</w:t>
      </w:r>
      <w:r w:rsidRPr="003F329B">
        <w:t xml:space="preserve">carry on any </w:t>
      </w:r>
      <w:r w:rsidR="003F329B" w:rsidRPr="003F329B">
        <w:rPr>
          <w:position w:val="6"/>
          <w:sz w:val="16"/>
          <w:szCs w:val="16"/>
        </w:rPr>
        <w:t>*</w:t>
      </w:r>
      <w:r w:rsidRPr="003F329B">
        <w:t>enterprise;</w:t>
      </w:r>
    </w:p>
    <w:p w:rsidR="00300522" w:rsidRPr="003F329B" w:rsidRDefault="00300522" w:rsidP="00300522">
      <w:pPr>
        <w:pStyle w:val="paragraph"/>
      </w:pPr>
      <w:r w:rsidRPr="003F329B">
        <w:tab/>
        <w:t>(c)</w:t>
      </w:r>
      <w:r w:rsidRPr="003F329B">
        <w:tab/>
        <w:t xml:space="preserve">a GST instalment payer’s </w:t>
      </w:r>
      <w:r w:rsidR="003F329B" w:rsidRPr="003F329B">
        <w:rPr>
          <w:position w:val="6"/>
          <w:sz w:val="16"/>
          <w:szCs w:val="16"/>
        </w:rPr>
        <w:t>*</w:t>
      </w:r>
      <w:r w:rsidRPr="003F329B">
        <w:t>registration is cancelled;</w:t>
      </w:r>
    </w:p>
    <w:p w:rsidR="00300522" w:rsidRPr="003F329B" w:rsidRDefault="00300522" w:rsidP="00300522">
      <w:pPr>
        <w:pStyle w:val="subsection2"/>
      </w:pPr>
      <w:r w:rsidRPr="003F329B">
        <w:t xml:space="preserve">during an </w:t>
      </w:r>
      <w:r w:rsidR="003F329B" w:rsidRPr="003F329B">
        <w:rPr>
          <w:position w:val="6"/>
          <w:sz w:val="16"/>
          <w:szCs w:val="16"/>
        </w:rPr>
        <w:t>*</w:t>
      </w:r>
      <w:r w:rsidRPr="003F329B">
        <w:t>instalment tax period applying to the GST instalment payer, the instalment tax period is not affected by the death, cessation or cancellation.</w:t>
      </w:r>
    </w:p>
    <w:p w:rsidR="00300522" w:rsidRPr="003F329B" w:rsidRDefault="00300522" w:rsidP="00300522">
      <w:pPr>
        <w:pStyle w:val="subsection"/>
      </w:pPr>
      <w:r w:rsidRPr="003F329B">
        <w:tab/>
        <w:t>(2)</w:t>
      </w:r>
      <w:r w:rsidRPr="003F329B">
        <w:tab/>
        <w:t xml:space="preserve">However, any requirement to pay </w:t>
      </w:r>
      <w:r w:rsidR="003F329B" w:rsidRPr="003F329B">
        <w:rPr>
          <w:position w:val="6"/>
          <w:sz w:val="16"/>
          <w:szCs w:val="16"/>
        </w:rPr>
        <w:t>*</w:t>
      </w:r>
      <w:r w:rsidRPr="003F329B">
        <w:t xml:space="preserve">GST instalments for a </w:t>
      </w:r>
      <w:r w:rsidR="003F329B" w:rsidRPr="003F329B">
        <w:rPr>
          <w:position w:val="6"/>
          <w:sz w:val="16"/>
          <w:szCs w:val="16"/>
        </w:rPr>
        <w:t>*</w:t>
      </w:r>
      <w:r w:rsidRPr="003F329B">
        <w:t xml:space="preserve">GST instalment quarter of the </w:t>
      </w:r>
      <w:r w:rsidR="003F329B" w:rsidRPr="003F329B">
        <w:rPr>
          <w:position w:val="6"/>
          <w:sz w:val="16"/>
          <w:szCs w:val="16"/>
        </w:rPr>
        <w:t>*</w:t>
      </w:r>
      <w:r w:rsidRPr="003F329B">
        <w:t>instalment tax period does not apply if the GST instalment quarter commences after:</w:t>
      </w:r>
    </w:p>
    <w:p w:rsidR="00300522" w:rsidRPr="003F329B" w:rsidRDefault="00300522" w:rsidP="00300522">
      <w:pPr>
        <w:pStyle w:val="paragraph"/>
      </w:pPr>
      <w:r w:rsidRPr="003F329B">
        <w:tab/>
        <w:t>(a)</w:t>
      </w:r>
      <w:r w:rsidRPr="003F329B">
        <w:tab/>
        <w:t>the death or cessation occurred; or</w:t>
      </w:r>
    </w:p>
    <w:p w:rsidR="00300522" w:rsidRPr="003F329B" w:rsidRDefault="00300522" w:rsidP="00300522">
      <w:pPr>
        <w:pStyle w:val="paragraph"/>
      </w:pPr>
      <w:r w:rsidRPr="003F329B">
        <w:tab/>
        <w:t>(b)</w:t>
      </w:r>
      <w:r w:rsidRPr="003F329B">
        <w:tab/>
        <w:t>the cancellation took effect.</w:t>
      </w:r>
    </w:p>
    <w:p w:rsidR="00300522" w:rsidRPr="003F329B" w:rsidRDefault="00300522" w:rsidP="00300522">
      <w:pPr>
        <w:pStyle w:val="subsection"/>
      </w:pPr>
      <w:r w:rsidRPr="003F329B">
        <w:tab/>
        <w:t>(3)</w:t>
      </w:r>
      <w:r w:rsidRPr="003F329B">
        <w:tab/>
        <w:t>This section has effect despite sections</w:t>
      </w:r>
      <w:r w:rsidR="003F329B">
        <w:t> </w:t>
      </w:r>
      <w:r w:rsidRPr="003F329B">
        <w:t>27</w:t>
      </w:r>
      <w:r w:rsidR="003F329B">
        <w:noBreakHyphen/>
      </w:r>
      <w:r w:rsidRPr="003F329B">
        <w:t>40 (which is about an entity’s concluding tax period) and 162</w:t>
      </w:r>
      <w:r w:rsidR="003F329B">
        <w:noBreakHyphen/>
      </w:r>
      <w:r w:rsidRPr="003F329B">
        <w:t>70.</w:t>
      </w:r>
    </w:p>
    <w:p w:rsidR="00A33158" w:rsidRPr="003F329B" w:rsidRDefault="00A33158" w:rsidP="00A33158">
      <w:pPr>
        <w:pStyle w:val="subsection"/>
      </w:pPr>
      <w:r w:rsidRPr="003F329B">
        <w:tab/>
        <w:t>(4)</w:t>
      </w:r>
      <w:r w:rsidRPr="003F329B">
        <w:tab/>
        <w:t>However, this section does not affect the application of:</w:t>
      </w:r>
    </w:p>
    <w:p w:rsidR="00A33158" w:rsidRPr="003F329B" w:rsidRDefault="00A33158" w:rsidP="00A33158">
      <w:pPr>
        <w:pStyle w:val="paragraph"/>
      </w:pPr>
      <w:r w:rsidRPr="003F329B">
        <w:tab/>
        <w:t>(a)</w:t>
      </w:r>
      <w:r w:rsidRPr="003F329B">
        <w:tab/>
        <w:t>section</w:t>
      </w:r>
      <w:r w:rsidR="003F329B">
        <w:t> </w:t>
      </w:r>
      <w:r w:rsidRPr="003F329B">
        <w:t>27</w:t>
      </w:r>
      <w:r w:rsidR="003F329B">
        <w:noBreakHyphen/>
      </w:r>
      <w:r w:rsidRPr="003F329B">
        <w:t>39; or</w:t>
      </w:r>
    </w:p>
    <w:p w:rsidR="00A33158" w:rsidRPr="003F329B" w:rsidRDefault="00A33158" w:rsidP="00A33158">
      <w:pPr>
        <w:pStyle w:val="paragraph"/>
      </w:pPr>
      <w:r w:rsidRPr="003F329B">
        <w:tab/>
        <w:t>(b)</w:t>
      </w:r>
      <w:r w:rsidRPr="003F329B">
        <w:tab/>
        <w:t xml:space="preserve">if a </w:t>
      </w:r>
      <w:r w:rsidR="003F329B" w:rsidRPr="003F329B">
        <w:rPr>
          <w:position w:val="6"/>
          <w:sz w:val="16"/>
        </w:rPr>
        <w:t>*</w:t>
      </w:r>
      <w:r w:rsidRPr="003F329B">
        <w:t>GST instalment payer for any reason ceases to exist—section</w:t>
      </w:r>
      <w:r w:rsidR="003F329B">
        <w:t> </w:t>
      </w:r>
      <w:r w:rsidRPr="003F329B">
        <w:t>27</w:t>
      </w:r>
      <w:r w:rsidR="003F329B">
        <w:noBreakHyphen/>
      </w:r>
      <w:r w:rsidRPr="003F329B">
        <w:t>40.</w:t>
      </w:r>
    </w:p>
    <w:p w:rsidR="00A33158" w:rsidRPr="003F329B" w:rsidRDefault="00A33158" w:rsidP="00A33158">
      <w:pPr>
        <w:pStyle w:val="ActHead5"/>
      </w:pPr>
      <w:bookmarkStart w:id="976" w:name="_Toc416266537"/>
      <w:r w:rsidRPr="00AE4251">
        <w:rPr>
          <w:rStyle w:val="CharSectno"/>
        </w:rPr>
        <w:t>162</w:t>
      </w:r>
      <w:r w:rsidR="003F329B" w:rsidRPr="00AE4251">
        <w:rPr>
          <w:rStyle w:val="CharSectno"/>
        </w:rPr>
        <w:noBreakHyphen/>
      </w:r>
      <w:r w:rsidRPr="00AE4251">
        <w:rPr>
          <w:rStyle w:val="CharSectno"/>
        </w:rPr>
        <w:t>90</w:t>
      </w:r>
      <w:r w:rsidRPr="003F329B">
        <w:t xml:space="preserve">  The effect of incapacitation or cessation</w:t>
      </w:r>
      <w:bookmarkEnd w:id="976"/>
    </w:p>
    <w:p w:rsidR="00A33158" w:rsidRPr="003F329B" w:rsidRDefault="00A33158" w:rsidP="00A33158">
      <w:pPr>
        <w:pStyle w:val="subsection"/>
      </w:pPr>
      <w:r w:rsidRPr="003F329B">
        <w:tab/>
        <w:t>(1)</w:t>
      </w:r>
      <w:r w:rsidRPr="003F329B">
        <w:tab/>
        <w:t xml:space="preserve">If a </w:t>
      </w:r>
      <w:r w:rsidR="003F329B" w:rsidRPr="003F329B">
        <w:rPr>
          <w:position w:val="6"/>
          <w:sz w:val="16"/>
        </w:rPr>
        <w:t>*</w:t>
      </w:r>
      <w:r w:rsidRPr="003F329B">
        <w:t xml:space="preserve">GST instalment payer becomes an </w:t>
      </w:r>
      <w:r w:rsidR="003F329B" w:rsidRPr="003F329B">
        <w:rPr>
          <w:position w:val="6"/>
          <w:sz w:val="16"/>
        </w:rPr>
        <w:t>*</w:t>
      </w:r>
      <w:r w:rsidRPr="003F329B">
        <w:t xml:space="preserve">incapacitated entity, or for any reason ceases to exist, the GST instalment payer must give the </w:t>
      </w:r>
      <w:r w:rsidR="003F329B" w:rsidRPr="003F329B">
        <w:rPr>
          <w:position w:val="6"/>
          <w:sz w:val="16"/>
        </w:rPr>
        <w:t>*</w:t>
      </w:r>
      <w:r w:rsidRPr="003F329B">
        <w:t xml:space="preserve">GST return, for the </w:t>
      </w:r>
      <w:r w:rsidR="003F329B" w:rsidRPr="003F329B">
        <w:rPr>
          <w:position w:val="6"/>
          <w:sz w:val="16"/>
        </w:rPr>
        <w:t>*</w:t>
      </w:r>
      <w:r w:rsidRPr="003F329B">
        <w:t>instalment tax period that ends as a result, to the Commissioner:</w:t>
      </w:r>
    </w:p>
    <w:p w:rsidR="00A33158" w:rsidRPr="003F329B" w:rsidRDefault="00A33158" w:rsidP="00A33158">
      <w:pPr>
        <w:pStyle w:val="paragraph"/>
      </w:pPr>
      <w:r w:rsidRPr="003F329B">
        <w:tab/>
        <w:t>(a)</w:t>
      </w:r>
      <w:r w:rsidRPr="003F329B">
        <w:tab/>
        <w:t>on or before the 21st day of the month following the end of the instalment tax period; or</w:t>
      </w:r>
    </w:p>
    <w:p w:rsidR="00A33158" w:rsidRPr="003F329B" w:rsidRDefault="00A33158" w:rsidP="00A33158">
      <w:pPr>
        <w:pStyle w:val="paragraph"/>
      </w:pPr>
      <w:r w:rsidRPr="003F329B">
        <w:tab/>
        <w:t>(b)</w:t>
      </w:r>
      <w:r w:rsidRPr="003F329B">
        <w:tab/>
        <w:t>within such further period as the Commissioner allows.</w:t>
      </w:r>
    </w:p>
    <w:p w:rsidR="00300522" w:rsidRPr="003F329B" w:rsidRDefault="00300522" w:rsidP="00300522">
      <w:pPr>
        <w:pStyle w:val="subsection"/>
      </w:pPr>
      <w:r w:rsidRPr="003F329B">
        <w:tab/>
        <w:t>(2)</w:t>
      </w:r>
      <w:r w:rsidRPr="003F329B">
        <w:tab/>
        <w:t xml:space="preserve">If the </w:t>
      </w:r>
      <w:r w:rsidR="003F329B" w:rsidRPr="003F329B">
        <w:rPr>
          <w:position w:val="6"/>
          <w:sz w:val="16"/>
        </w:rPr>
        <w:t>*</w:t>
      </w:r>
      <w:r w:rsidR="00787FB8" w:rsidRPr="003F329B">
        <w:t>assessed net amount for</w:t>
      </w:r>
      <w:r w:rsidRPr="003F329B">
        <w:t xml:space="preserve"> the </w:t>
      </w:r>
      <w:r w:rsidR="003F329B" w:rsidRPr="003F329B">
        <w:rPr>
          <w:position w:val="6"/>
          <w:sz w:val="16"/>
          <w:szCs w:val="16"/>
        </w:rPr>
        <w:t>*</w:t>
      </w:r>
      <w:r w:rsidRPr="003F329B">
        <w:t xml:space="preserve">instalment tax period is greater than zero, the </w:t>
      </w:r>
      <w:r w:rsidR="003F329B" w:rsidRPr="003F329B">
        <w:rPr>
          <w:position w:val="6"/>
          <w:sz w:val="16"/>
          <w:szCs w:val="16"/>
        </w:rPr>
        <w:t>*</w:t>
      </w:r>
      <w:r w:rsidRPr="003F329B">
        <w:t xml:space="preserve">GST instalment payer must pay the </w:t>
      </w:r>
      <w:r w:rsidR="00CB429E" w:rsidRPr="003F329B">
        <w:t>assessed net amount to</w:t>
      </w:r>
      <w:r w:rsidRPr="003F329B">
        <w:t xml:space="preserve"> the Commissioner on or before the 21st day of the month following the end of the instalment tax period.</w:t>
      </w:r>
    </w:p>
    <w:p w:rsidR="00300522" w:rsidRPr="003F329B" w:rsidRDefault="00300522" w:rsidP="00300522">
      <w:pPr>
        <w:pStyle w:val="subsection"/>
      </w:pPr>
      <w:r w:rsidRPr="003F329B">
        <w:tab/>
        <w:t>(3)</w:t>
      </w:r>
      <w:r w:rsidRPr="003F329B">
        <w:tab/>
        <w:t>This section has effect despite sections</w:t>
      </w:r>
      <w:r w:rsidR="003F329B">
        <w:t> </w:t>
      </w:r>
      <w:r w:rsidRPr="003F329B">
        <w:t>162</w:t>
      </w:r>
      <w:r w:rsidR="003F329B">
        <w:noBreakHyphen/>
      </w:r>
      <w:r w:rsidRPr="003F329B">
        <w:t>60 (which is about when GST instalment payers must give GST returns) and 162</w:t>
      </w:r>
      <w:r w:rsidR="003F329B">
        <w:noBreakHyphen/>
      </w:r>
      <w:r w:rsidRPr="003F329B">
        <w:t xml:space="preserve">110 (which is about when GST instalment payers must pay </w:t>
      </w:r>
      <w:r w:rsidR="008B72C6" w:rsidRPr="003F329B">
        <w:t>assessed net amounts</w:t>
      </w:r>
      <w:r w:rsidRPr="003F329B">
        <w:t>).</w:t>
      </w:r>
    </w:p>
    <w:p w:rsidR="00300522" w:rsidRPr="003F329B" w:rsidRDefault="00300522" w:rsidP="00300522">
      <w:pPr>
        <w:pStyle w:val="ActHead5"/>
      </w:pPr>
      <w:bookmarkStart w:id="977" w:name="_Toc416266538"/>
      <w:r w:rsidRPr="00AE4251">
        <w:rPr>
          <w:rStyle w:val="CharSectno"/>
        </w:rPr>
        <w:t>162</w:t>
      </w:r>
      <w:r w:rsidR="003F329B" w:rsidRPr="00AE4251">
        <w:rPr>
          <w:rStyle w:val="CharSectno"/>
        </w:rPr>
        <w:noBreakHyphen/>
      </w:r>
      <w:r w:rsidRPr="00AE4251">
        <w:rPr>
          <w:rStyle w:val="CharSectno"/>
        </w:rPr>
        <w:t>95</w:t>
      </w:r>
      <w:r w:rsidRPr="003F329B">
        <w:t xml:space="preserve">  The effect of changing the membership of GST groups</w:t>
      </w:r>
      <w:bookmarkEnd w:id="977"/>
    </w:p>
    <w:p w:rsidR="00300522" w:rsidRPr="003F329B" w:rsidRDefault="00300522" w:rsidP="00300522">
      <w:pPr>
        <w:pStyle w:val="subsection"/>
      </w:pPr>
      <w:r w:rsidRPr="003F329B">
        <w:tab/>
        <w:t>(1)</w:t>
      </w:r>
      <w:r w:rsidRPr="003F329B">
        <w:tab/>
        <w:t>If you are:</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GST instalment payer; and</w:t>
      </w:r>
    </w:p>
    <w:p w:rsidR="00300522" w:rsidRPr="003F329B" w:rsidRDefault="00300522" w:rsidP="00300522">
      <w:pPr>
        <w:pStyle w:val="paragraph"/>
      </w:pPr>
      <w:r w:rsidRPr="003F329B">
        <w:tab/>
        <w:t>(b)</w:t>
      </w:r>
      <w:r w:rsidRPr="003F329B">
        <w:tab/>
        <w:t xml:space="preserve">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whose membership changes during an </w:t>
      </w:r>
      <w:r w:rsidR="003F329B" w:rsidRPr="003F329B">
        <w:rPr>
          <w:position w:val="6"/>
          <w:sz w:val="16"/>
          <w:szCs w:val="16"/>
        </w:rPr>
        <w:t>*</w:t>
      </w:r>
      <w:r w:rsidRPr="003F329B">
        <w:t>instalment tax period applying to you;</w:t>
      </w:r>
    </w:p>
    <w:p w:rsidR="00300522" w:rsidRPr="003F329B" w:rsidRDefault="00300522" w:rsidP="00300522">
      <w:pPr>
        <w:pStyle w:val="subsection2"/>
      </w:pPr>
      <w:r w:rsidRPr="003F329B">
        <w:t>the instalment tax period ends when the membership of the GST group changes.</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representative member of the </w:t>
      </w:r>
      <w:r w:rsidR="003F329B" w:rsidRPr="003F329B">
        <w:rPr>
          <w:position w:val="6"/>
          <w:sz w:val="16"/>
          <w:szCs w:val="16"/>
        </w:rPr>
        <w:t>*</w:t>
      </w:r>
      <w:r w:rsidRPr="003F329B">
        <w:t xml:space="preserve">GST group must give the </w:t>
      </w:r>
      <w:r w:rsidR="003F329B" w:rsidRPr="003F329B">
        <w:rPr>
          <w:position w:val="6"/>
          <w:sz w:val="16"/>
          <w:szCs w:val="16"/>
        </w:rPr>
        <w:t>*</w:t>
      </w:r>
      <w:r w:rsidRPr="003F329B">
        <w:t xml:space="preserve">GST return for the </w:t>
      </w:r>
      <w:r w:rsidR="003F329B" w:rsidRPr="003F329B">
        <w:rPr>
          <w:position w:val="6"/>
          <w:sz w:val="16"/>
          <w:szCs w:val="16"/>
        </w:rPr>
        <w:t>*</w:t>
      </w:r>
      <w:r w:rsidRPr="003F329B">
        <w:t>instalment tax period to the Commissioner:</w:t>
      </w:r>
    </w:p>
    <w:p w:rsidR="00300522" w:rsidRPr="003F329B" w:rsidRDefault="00300522" w:rsidP="00300522">
      <w:pPr>
        <w:pStyle w:val="paragraph"/>
      </w:pPr>
      <w:r w:rsidRPr="003F329B">
        <w:tab/>
        <w:t>(a)</w:t>
      </w:r>
      <w:r w:rsidRPr="003F329B">
        <w:tab/>
        <w:t>on or before the 21st day of the month following the end of the instalment tax period; or</w:t>
      </w:r>
    </w:p>
    <w:p w:rsidR="00300522" w:rsidRPr="003F329B" w:rsidRDefault="00300522" w:rsidP="00300522">
      <w:pPr>
        <w:pStyle w:val="paragraph"/>
      </w:pPr>
      <w:r w:rsidRPr="003F329B">
        <w:tab/>
        <w:t>(b)</w:t>
      </w:r>
      <w:r w:rsidRPr="003F329B">
        <w:tab/>
        <w:t>within such further period as the Commissioner allows.</w:t>
      </w:r>
    </w:p>
    <w:p w:rsidR="00300522" w:rsidRPr="003F329B" w:rsidRDefault="00300522" w:rsidP="00300522">
      <w:pPr>
        <w:pStyle w:val="subsection"/>
      </w:pPr>
      <w:r w:rsidRPr="003F329B">
        <w:tab/>
        <w:t>(3)</w:t>
      </w:r>
      <w:r w:rsidRPr="003F329B">
        <w:tab/>
        <w:t xml:space="preserve">If the </w:t>
      </w:r>
      <w:r w:rsidR="003F329B" w:rsidRPr="003F329B">
        <w:rPr>
          <w:position w:val="6"/>
          <w:sz w:val="16"/>
        </w:rPr>
        <w:t>*</w:t>
      </w:r>
      <w:r w:rsidR="000571FD" w:rsidRPr="003F329B">
        <w:t>assessed net amount for</w:t>
      </w:r>
      <w:r w:rsidRPr="003F329B">
        <w:t xml:space="preserve"> the </w:t>
      </w:r>
      <w:r w:rsidR="003F329B" w:rsidRPr="003F329B">
        <w:rPr>
          <w:position w:val="6"/>
          <w:sz w:val="16"/>
          <w:szCs w:val="16"/>
        </w:rPr>
        <w:t>*</w:t>
      </w:r>
      <w:r w:rsidRPr="003F329B">
        <w:t xml:space="preserve">instalment tax period is greater than zero, the </w:t>
      </w:r>
      <w:r w:rsidR="003F329B" w:rsidRPr="003F329B">
        <w:rPr>
          <w:position w:val="6"/>
          <w:sz w:val="16"/>
          <w:szCs w:val="16"/>
        </w:rPr>
        <w:t>*</w:t>
      </w:r>
      <w:r w:rsidRPr="003F329B">
        <w:t xml:space="preserve">representative member of the </w:t>
      </w:r>
      <w:r w:rsidR="003F329B" w:rsidRPr="003F329B">
        <w:rPr>
          <w:position w:val="6"/>
          <w:sz w:val="16"/>
          <w:szCs w:val="16"/>
        </w:rPr>
        <w:t>*</w:t>
      </w:r>
      <w:r w:rsidRPr="003F329B">
        <w:t xml:space="preserve">GST group must pay the </w:t>
      </w:r>
      <w:r w:rsidR="00DD3E4B" w:rsidRPr="003F329B">
        <w:t>assessed net amount to</w:t>
      </w:r>
      <w:r w:rsidRPr="003F329B">
        <w:t xml:space="preserve"> the Commissioner on or before the 21st day of the month following the end of the instalment tax period.</w:t>
      </w:r>
    </w:p>
    <w:p w:rsidR="00300522" w:rsidRPr="003F329B" w:rsidRDefault="00300522" w:rsidP="00300522">
      <w:pPr>
        <w:pStyle w:val="subsection"/>
      </w:pPr>
      <w:r w:rsidRPr="003F329B">
        <w:tab/>
        <w:t>(4)</w:t>
      </w:r>
      <w:r w:rsidRPr="003F329B">
        <w:tab/>
        <w:t>This section has effect despite sections</w:t>
      </w:r>
      <w:r w:rsidR="003F329B">
        <w:t> </w:t>
      </w:r>
      <w:r w:rsidRPr="003F329B">
        <w:t>162</w:t>
      </w:r>
      <w:r w:rsidR="003F329B">
        <w:noBreakHyphen/>
      </w:r>
      <w:r w:rsidRPr="003F329B">
        <w:t>55 (which is about tax periods for GST instalment payers), 162</w:t>
      </w:r>
      <w:r w:rsidR="003F329B">
        <w:noBreakHyphen/>
      </w:r>
      <w:r w:rsidRPr="003F329B">
        <w:t>60 (which is about when GST instalment payers must give GST returns) and 162</w:t>
      </w:r>
      <w:r w:rsidR="003F329B">
        <w:noBreakHyphen/>
      </w:r>
      <w:r w:rsidRPr="003F329B">
        <w:t xml:space="preserve">110 (which is about when GST instalment payers must pay </w:t>
      </w:r>
      <w:r w:rsidR="00B96D79" w:rsidRPr="003F329B">
        <w:t>assessed net amounts</w:t>
      </w:r>
      <w:r w:rsidRPr="003F329B">
        <w:t>).</w:t>
      </w:r>
    </w:p>
    <w:p w:rsidR="00300522" w:rsidRPr="003F329B" w:rsidRDefault="00300522" w:rsidP="00300522">
      <w:pPr>
        <w:pStyle w:val="ActHead5"/>
      </w:pPr>
      <w:bookmarkStart w:id="978" w:name="_Toc416266539"/>
      <w:r w:rsidRPr="00AE4251">
        <w:rPr>
          <w:rStyle w:val="CharSectno"/>
        </w:rPr>
        <w:t>162</w:t>
      </w:r>
      <w:r w:rsidR="003F329B" w:rsidRPr="00AE4251">
        <w:rPr>
          <w:rStyle w:val="CharSectno"/>
        </w:rPr>
        <w:noBreakHyphen/>
      </w:r>
      <w:r w:rsidRPr="00AE4251">
        <w:rPr>
          <w:rStyle w:val="CharSectno"/>
        </w:rPr>
        <w:t>100</w:t>
      </w:r>
      <w:r w:rsidRPr="003F329B">
        <w:t xml:space="preserve">  General interest charge on late payment</w:t>
      </w:r>
      <w:bookmarkEnd w:id="978"/>
    </w:p>
    <w:p w:rsidR="00300522" w:rsidRPr="003F329B" w:rsidRDefault="00300522" w:rsidP="00300522">
      <w:pPr>
        <w:pStyle w:val="subsection"/>
      </w:pPr>
      <w:r w:rsidRPr="003F329B">
        <w:tab/>
      </w:r>
      <w:r w:rsidRPr="003F329B">
        <w:tab/>
        <w:t xml:space="preserve">If you fail to pay some or all of a </w:t>
      </w:r>
      <w:r w:rsidR="003F329B" w:rsidRPr="003F329B">
        <w:rPr>
          <w:position w:val="6"/>
          <w:sz w:val="16"/>
          <w:szCs w:val="16"/>
        </w:rPr>
        <w:t>*</w:t>
      </w:r>
      <w:r w:rsidRPr="003F329B">
        <w:t xml:space="preserve">GST instalment by the time by which the GST instalment is due to be paid, you are liable to pay the </w:t>
      </w:r>
      <w:r w:rsidR="003F329B" w:rsidRPr="003F329B">
        <w:rPr>
          <w:position w:val="6"/>
          <w:sz w:val="16"/>
          <w:szCs w:val="16"/>
        </w:rPr>
        <w:t>*</w:t>
      </w:r>
      <w:r w:rsidRPr="003F329B">
        <w:t>general interest charge on the unpaid amount for each day in the period that:</w:t>
      </w:r>
    </w:p>
    <w:p w:rsidR="00300522" w:rsidRPr="003F329B" w:rsidRDefault="00300522" w:rsidP="00300522">
      <w:pPr>
        <w:pStyle w:val="paragraph"/>
      </w:pPr>
      <w:r w:rsidRPr="003F329B">
        <w:tab/>
        <w:t>(a)</w:t>
      </w:r>
      <w:r w:rsidRPr="003F329B">
        <w:tab/>
        <w:t>started at the beginning of the day by which the GST instalment was due to be paid; and</w:t>
      </w:r>
    </w:p>
    <w:p w:rsidR="00300522" w:rsidRPr="003F329B" w:rsidRDefault="00300522" w:rsidP="00300522">
      <w:pPr>
        <w:pStyle w:val="paragraph"/>
      </w:pPr>
      <w:r w:rsidRPr="003F329B">
        <w:tab/>
        <w:t>(b)</w:t>
      </w:r>
      <w:r w:rsidRPr="003F329B">
        <w:tab/>
        <w:t>finishes at the end of the last day on which, at the end of the day, any of the following remains unpaid:</w:t>
      </w:r>
    </w:p>
    <w:p w:rsidR="00300522" w:rsidRPr="003F329B" w:rsidRDefault="00300522" w:rsidP="00300522">
      <w:pPr>
        <w:pStyle w:val="paragraphsub"/>
      </w:pPr>
      <w:r w:rsidRPr="003F329B">
        <w:tab/>
        <w:t>(i)</w:t>
      </w:r>
      <w:r w:rsidRPr="003F329B">
        <w:tab/>
        <w:t>the GST instalment;</w:t>
      </w:r>
    </w:p>
    <w:p w:rsidR="00300522" w:rsidRPr="003F329B" w:rsidRDefault="00300522" w:rsidP="00300522">
      <w:pPr>
        <w:pStyle w:val="paragraphsub"/>
      </w:pPr>
      <w:r w:rsidRPr="003F329B">
        <w:tab/>
        <w:t>(ii)</w:t>
      </w:r>
      <w:r w:rsidRPr="003F329B">
        <w:tab/>
        <w:t>general interest charge on any of the instalment.</w:t>
      </w:r>
    </w:p>
    <w:p w:rsidR="00300522" w:rsidRPr="003F329B" w:rsidRDefault="00300522" w:rsidP="00300522">
      <w:pPr>
        <w:pStyle w:val="ActHead5"/>
      </w:pPr>
      <w:bookmarkStart w:id="979" w:name="_Toc416266540"/>
      <w:r w:rsidRPr="00AE4251">
        <w:rPr>
          <w:rStyle w:val="CharSectno"/>
        </w:rPr>
        <w:t>162</w:t>
      </w:r>
      <w:r w:rsidR="003F329B" w:rsidRPr="00AE4251">
        <w:rPr>
          <w:rStyle w:val="CharSectno"/>
        </w:rPr>
        <w:noBreakHyphen/>
      </w:r>
      <w:r w:rsidRPr="00AE4251">
        <w:rPr>
          <w:rStyle w:val="CharSectno"/>
        </w:rPr>
        <w:t>105</w:t>
      </w:r>
      <w:r w:rsidRPr="003F329B">
        <w:t xml:space="preserve">  Net amounts for GST instalment payers</w:t>
      </w:r>
      <w:bookmarkEnd w:id="979"/>
    </w:p>
    <w:p w:rsidR="00300522" w:rsidRPr="003F329B" w:rsidRDefault="00300522" w:rsidP="00300522">
      <w:pPr>
        <w:pStyle w:val="subsection"/>
      </w:pPr>
      <w:r w:rsidRPr="003F329B">
        <w:tab/>
      </w:r>
      <w:r w:rsidRPr="003F329B">
        <w:tab/>
        <w:t xml:space="preserve">If you are a </w:t>
      </w:r>
      <w:r w:rsidR="003F329B" w:rsidRPr="003F329B">
        <w:rPr>
          <w:position w:val="6"/>
          <w:sz w:val="16"/>
          <w:szCs w:val="16"/>
        </w:rPr>
        <w:t>*</w:t>
      </w:r>
      <w:r w:rsidRPr="003F329B">
        <w:t xml:space="preserve">GST instalment payer, your </w:t>
      </w:r>
      <w:r w:rsidR="003F329B" w:rsidRPr="003F329B">
        <w:rPr>
          <w:position w:val="6"/>
          <w:sz w:val="16"/>
          <w:szCs w:val="16"/>
        </w:rPr>
        <w:t>*</w:t>
      </w:r>
      <w:r w:rsidRPr="003F329B">
        <w:t xml:space="preserve">net amount for an </w:t>
      </w:r>
      <w:r w:rsidR="003F329B" w:rsidRPr="003F329B">
        <w:rPr>
          <w:position w:val="6"/>
          <w:sz w:val="16"/>
          <w:szCs w:val="16"/>
        </w:rPr>
        <w:t>*</w:t>
      </w:r>
      <w:r w:rsidRPr="003F329B">
        <w:t>instalment tax period is the difference between:</w:t>
      </w:r>
    </w:p>
    <w:p w:rsidR="00300522" w:rsidRPr="003F329B" w:rsidRDefault="00300522" w:rsidP="00300522">
      <w:pPr>
        <w:pStyle w:val="paragraph"/>
      </w:pPr>
      <w:r w:rsidRPr="003F329B">
        <w:tab/>
        <w:t>(a)</w:t>
      </w:r>
      <w:r w:rsidRPr="003F329B">
        <w:tab/>
        <w:t xml:space="preserve">the amount that, but for this section, would be your </w:t>
      </w:r>
      <w:r w:rsidR="003F329B" w:rsidRPr="003F329B">
        <w:rPr>
          <w:position w:val="6"/>
          <w:sz w:val="16"/>
          <w:szCs w:val="16"/>
        </w:rPr>
        <w:t>*</w:t>
      </w:r>
      <w:r w:rsidRPr="003F329B">
        <w:t>net amount under section</w:t>
      </w:r>
      <w:r w:rsidR="003F329B">
        <w:t> </w:t>
      </w:r>
      <w:r w:rsidRPr="003F329B">
        <w:t>17</w:t>
      </w:r>
      <w:r w:rsidR="003F329B">
        <w:noBreakHyphen/>
      </w:r>
      <w:r w:rsidRPr="003F329B">
        <w:t>5</w:t>
      </w:r>
      <w:r w:rsidR="00ED3DA7" w:rsidRPr="003F329B">
        <w:t>, 123</w:t>
      </w:r>
      <w:r w:rsidR="003F329B">
        <w:noBreakHyphen/>
      </w:r>
      <w:r w:rsidR="00ED3DA7" w:rsidRPr="003F329B">
        <w:t>15</w:t>
      </w:r>
      <w:r w:rsidRPr="003F329B">
        <w:t xml:space="preserve"> or 126</w:t>
      </w:r>
      <w:r w:rsidR="003F329B">
        <w:noBreakHyphen/>
      </w:r>
      <w:r w:rsidRPr="003F329B">
        <w:t>5 for the instalment tax period; and</w:t>
      </w:r>
    </w:p>
    <w:p w:rsidR="00300522" w:rsidRPr="003F329B" w:rsidRDefault="00300522" w:rsidP="00300522">
      <w:pPr>
        <w:pStyle w:val="paragraph"/>
      </w:pPr>
      <w:r w:rsidRPr="003F329B">
        <w:tab/>
        <w:t>(b)</w:t>
      </w:r>
      <w:r w:rsidRPr="003F329B">
        <w:tab/>
        <w:t xml:space="preserve">the sum of all of the </w:t>
      </w:r>
      <w:r w:rsidR="003F329B" w:rsidRPr="003F329B">
        <w:rPr>
          <w:position w:val="6"/>
          <w:sz w:val="16"/>
          <w:szCs w:val="16"/>
        </w:rPr>
        <w:t>*</w:t>
      </w:r>
      <w:r w:rsidRPr="003F329B">
        <w:t xml:space="preserve">GST instalments payable by you for the </w:t>
      </w:r>
      <w:r w:rsidR="003F329B" w:rsidRPr="003F329B">
        <w:rPr>
          <w:position w:val="6"/>
          <w:sz w:val="16"/>
          <w:szCs w:val="16"/>
        </w:rPr>
        <w:t>*</w:t>
      </w:r>
      <w:r w:rsidRPr="003F329B">
        <w:t>GST instalment quarters of the instalment tax period.</w:t>
      </w:r>
    </w:p>
    <w:p w:rsidR="00311AF7" w:rsidRPr="003F329B" w:rsidRDefault="00311AF7" w:rsidP="00311AF7">
      <w:pPr>
        <w:pStyle w:val="ActHead5"/>
      </w:pPr>
      <w:bookmarkStart w:id="980" w:name="_Toc416266541"/>
      <w:r w:rsidRPr="00AE4251">
        <w:rPr>
          <w:rStyle w:val="CharSectno"/>
        </w:rPr>
        <w:t>162</w:t>
      </w:r>
      <w:r w:rsidR="003F329B" w:rsidRPr="00AE4251">
        <w:rPr>
          <w:rStyle w:val="CharSectno"/>
        </w:rPr>
        <w:noBreakHyphen/>
      </w:r>
      <w:r w:rsidRPr="00AE4251">
        <w:rPr>
          <w:rStyle w:val="CharSectno"/>
        </w:rPr>
        <w:t>110</w:t>
      </w:r>
      <w:r w:rsidRPr="003F329B">
        <w:t xml:space="preserve">  When payments of assessed net amounts must be made—GST instalment payers</w:t>
      </w:r>
      <w:bookmarkEnd w:id="980"/>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are a </w:t>
      </w:r>
      <w:r w:rsidR="003F329B" w:rsidRPr="003F329B">
        <w:rPr>
          <w:position w:val="6"/>
          <w:sz w:val="16"/>
          <w:szCs w:val="16"/>
        </w:rPr>
        <w:t>*</w:t>
      </w:r>
      <w:r w:rsidRPr="003F329B">
        <w:t>GST instalment payer; and</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00463582" w:rsidRPr="003F329B">
        <w:t>assessed net amount</w:t>
      </w:r>
      <w:r w:rsidRPr="003F329B">
        <w:t xml:space="preserve"> for an </w:t>
      </w:r>
      <w:r w:rsidR="003F329B" w:rsidRPr="003F329B">
        <w:rPr>
          <w:position w:val="6"/>
          <w:sz w:val="16"/>
          <w:szCs w:val="16"/>
        </w:rPr>
        <w:t>*</w:t>
      </w:r>
      <w:r w:rsidRPr="003F329B">
        <w:t>instalment tax period applying to you is greater than zero;</w:t>
      </w:r>
    </w:p>
    <w:p w:rsidR="00300522" w:rsidRPr="003F329B" w:rsidRDefault="00300522" w:rsidP="00300522">
      <w:pPr>
        <w:pStyle w:val="subsection2"/>
      </w:pPr>
      <w:r w:rsidRPr="003F329B">
        <w:t xml:space="preserve">you must pay the </w:t>
      </w:r>
      <w:r w:rsidR="005750FB" w:rsidRPr="003F329B">
        <w:t>assessed net amount to</w:t>
      </w:r>
      <w:r w:rsidRPr="003F329B">
        <w:t xml:space="preserve"> the Commissioner on or before the day on which, under section</w:t>
      </w:r>
      <w:r w:rsidR="003F329B">
        <w:t> </w:t>
      </w:r>
      <w:r w:rsidRPr="003F329B">
        <w:t>162</w:t>
      </w:r>
      <w:r w:rsidR="003F329B">
        <w:noBreakHyphen/>
      </w:r>
      <w:r w:rsidRPr="003F329B">
        <w:t xml:space="preserve">60, you are required to give to the Commissioner your </w:t>
      </w:r>
      <w:r w:rsidR="003F329B" w:rsidRPr="003F329B">
        <w:rPr>
          <w:position w:val="6"/>
          <w:sz w:val="16"/>
          <w:szCs w:val="16"/>
        </w:rPr>
        <w:t>*</w:t>
      </w:r>
      <w:r w:rsidRPr="003F329B">
        <w:t>GST return for the instalment tax period.</w:t>
      </w:r>
    </w:p>
    <w:p w:rsidR="00300522" w:rsidRPr="003F329B" w:rsidRDefault="00300522" w:rsidP="00300522">
      <w:pPr>
        <w:pStyle w:val="subsection"/>
      </w:pPr>
      <w:r w:rsidRPr="003F329B">
        <w:tab/>
        <w:t>(2)</w:t>
      </w:r>
      <w:r w:rsidRPr="003F329B">
        <w:tab/>
        <w:t>This section has effect despite sections</w:t>
      </w:r>
      <w:r w:rsidR="003F329B">
        <w:t> </w:t>
      </w:r>
      <w:r w:rsidRPr="003F329B">
        <w:t>33</w:t>
      </w:r>
      <w:r w:rsidR="003F329B">
        <w:noBreakHyphen/>
      </w:r>
      <w:r w:rsidRPr="003F329B">
        <w:t>3 and 33</w:t>
      </w:r>
      <w:r w:rsidR="003F329B">
        <w:noBreakHyphen/>
      </w:r>
      <w:r w:rsidRPr="003F329B">
        <w:t xml:space="preserve">5 (which are about when payments of </w:t>
      </w:r>
      <w:r w:rsidR="00D6088C" w:rsidRPr="003F329B">
        <w:t>assessed net amounts</w:t>
      </w:r>
      <w:r w:rsidRPr="003F329B">
        <w:t xml:space="preserve"> are made).</w:t>
      </w:r>
    </w:p>
    <w:p w:rsidR="00300522" w:rsidRPr="003F329B" w:rsidRDefault="00300522" w:rsidP="00300522">
      <w:pPr>
        <w:pStyle w:val="ActHead4"/>
      </w:pPr>
      <w:bookmarkStart w:id="981" w:name="_Toc416266542"/>
      <w:r w:rsidRPr="00AE4251">
        <w:rPr>
          <w:rStyle w:val="CharSubdNo"/>
        </w:rPr>
        <w:t>Subdivision</w:t>
      </w:r>
      <w:r w:rsidR="003F329B" w:rsidRPr="00AE4251">
        <w:rPr>
          <w:rStyle w:val="CharSubdNo"/>
        </w:rPr>
        <w:t> </w:t>
      </w:r>
      <w:r w:rsidRPr="00AE4251">
        <w:rPr>
          <w:rStyle w:val="CharSubdNo"/>
        </w:rPr>
        <w:t>162</w:t>
      </w:r>
      <w:r w:rsidR="003F329B" w:rsidRPr="00AE4251">
        <w:rPr>
          <w:rStyle w:val="CharSubdNo"/>
        </w:rPr>
        <w:noBreakHyphen/>
      </w:r>
      <w:r w:rsidRPr="00AE4251">
        <w:rPr>
          <w:rStyle w:val="CharSubdNo"/>
        </w:rPr>
        <w:t>C</w:t>
      </w:r>
      <w:r w:rsidRPr="003F329B">
        <w:t>—</w:t>
      </w:r>
      <w:r w:rsidRPr="00AE4251">
        <w:rPr>
          <w:rStyle w:val="CharSubdText"/>
        </w:rPr>
        <w:t>GST instalments</w:t>
      </w:r>
      <w:bookmarkEnd w:id="981"/>
    </w:p>
    <w:p w:rsidR="00300522" w:rsidRPr="003F329B" w:rsidRDefault="00300522" w:rsidP="00300522">
      <w:pPr>
        <w:pStyle w:val="ActHead5"/>
      </w:pPr>
      <w:bookmarkStart w:id="982" w:name="_Toc416266543"/>
      <w:r w:rsidRPr="00AE4251">
        <w:rPr>
          <w:rStyle w:val="CharSectno"/>
        </w:rPr>
        <w:t>162</w:t>
      </w:r>
      <w:r w:rsidR="003F329B" w:rsidRPr="00AE4251">
        <w:rPr>
          <w:rStyle w:val="CharSectno"/>
        </w:rPr>
        <w:noBreakHyphen/>
      </w:r>
      <w:r w:rsidRPr="00AE4251">
        <w:rPr>
          <w:rStyle w:val="CharSectno"/>
        </w:rPr>
        <w:t>130</w:t>
      </w:r>
      <w:r w:rsidRPr="003F329B">
        <w:t xml:space="preserve">  What are your GST instalments</w:t>
      </w:r>
      <w:bookmarkEnd w:id="982"/>
    </w:p>
    <w:p w:rsidR="00300522" w:rsidRPr="003F329B" w:rsidRDefault="00300522" w:rsidP="00300522">
      <w:pPr>
        <w:pStyle w:val="subsection"/>
      </w:pPr>
      <w:r w:rsidRPr="003F329B">
        <w:tab/>
        <w:t>(1)</w:t>
      </w:r>
      <w:r w:rsidRPr="003F329B">
        <w:tab/>
        <w:t xml:space="preserve">If you are a </w:t>
      </w:r>
      <w:r w:rsidR="003F329B" w:rsidRPr="003F329B">
        <w:rPr>
          <w:position w:val="6"/>
          <w:sz w:val="16"/>
          <w:szCs w:val="16"/>
        </w:rPr>
        <w:t>*</w:t>
      </w:r>
      <w:r w:rsidRPr="003F329B">
        <w:t xml:space="preserve">GST instalment payer, your </w:t>
      </w:r>
      <w:r w:rsidR="003F329B" w:rsidRPr="003F329B">
        <w:rPr>
          <w:position w:val="6"/>
          <w:sz w:val="16"/>
          <w:szCs w:val="16"/>
        </w:rPr>
        <w:t>*</w:t>
      </w:r>
      <w:r w:rsidRPr="003F329B">
        <w:t xml:space="preserve">GST instalments for the </w:t>
      </w:r>
      <w:r w:rsidR="003F329B" w:rsidRPr="003F329B">
        <w:rPr>
          <w:position w:val="6"/>
          <w:sz w:val="16"/>
          <w:szCs w:val="16"/>
        </w:rPr>
        <w:t>*</w:t>
      </w:r>
      <w:r w:rsidRPr="003F329B">
        <w:t xml:space="preserve">GST instalment quarters of an </w:t>
      </w:r>
      <w:r w:rsidR="003F329B" w:rsidRPr="003F329B">
        <w:rPr>
          <w:position w:val="6"/>
          <w:sz w:val="16"/>
          <w:szCs w:val="16"/>
        </w:rPr>
        <w:t>*</w:t>
      </w:r>
      <w:r w:rsidRPr="003F329B">
        <w:t xml:space="preserve">instalment tax period applying to you are worked out under </w:t>
      </w:r>
      <w:r w:rsidR="003F329B">
        <w:t>subsections (</w:t>
      </w:r>
      <w:r w:rsidRPr="003F329B">
        <w:t>2) and (3).</w:t>
      </w:r>
    </w:p>
    <w:p w:rsidR="00300522" w:rsidRPr="003F329B" w:rsidRDefault="00300522" w:rsidP="00266102">
      <w:pPr>
        <w:pStyle w:val="subsection"/>
        <w:keepNext/>
        <w:keepLines/>
      </w:pPr>
      <w:r w:rsidRPr="003F329B">
        <w:tab/>
        <w:t>(2)</w:t>
      </w:r>
      <w:r w:rsidRPr="003F329B">
        <w:tab/>
        <w:t xml:space="preserve">Your </w:t>
      </w:r>
      <w:r w:rsidR="003F329B" w:rsidRPr="003F329B">
        <w:rPr>
          <w:position w:val="6"/>
          <w:sz w:val="16"/>
          <w:szCs w:val="16"/>
        </w:rPr>
        <w:t>*</w:t>
      </w:r>
      <w:r w:rsidRPr="003F329B">
        <w:t xml:space="preserve">GST instalment for the first </w:t>
      </w:r>
      <w:r w:rsidR="003F329B" w:rsidRPr="003F329B">
        <w:rPr>
          <w:position w:val="6"/>
          <w:sz w:val="16"/>
          <w:szCs w:val="16"/>
        </w:rPr>
        <w:t>*</w:t>
      </w:r>
      <w:r w:rsidRPr="003F329B">
        <w:t>GST instalment quarter is whichever of the following you choose:</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notified instalment amount for the GST instalment quarter; or</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varied instalment amount for the GST instalment quarter.</w:t>
      </w:r>
    </w:p>
    <w:p w:rsidR="00300522" w:rsidRPr="003F329B" w:rsidRDefault="00300522" w:rsidP="00300522">
      <w:pPr>
        <w:pStyle w:val="subsection"/>
      </w:pPr>
      <w:r w:rsidRPr="003F329B">
        <w:tab/>
        <w:t>(3)</w:t>
      </w:r>
      <w:r w:rsidRPr="003F329B">
        <w:tab/>
        <w:t xml:space="preserve">Your </w:t>
      </w:r>
      <w:r w:rsidR="003F329B" w:rsidRPr="003F329B">
        <w:rPr>
          <w:position w:val="6"/>
          <w:sz w:val="16"/>
          <w:szCs w:val="16"/>
        </w:rPr>
        <w:t>*</w:t>
      </w:r>
      <w:r w:rsidRPr="003F329B">
        <w:t xml:space="preserve">GST instalment for any other </w:t>
      </w:r>
      <w:r w:rsidR="003F329B" w:rsidRPr="003F329B">
        <w:rPr>
          <w:position w:val="6"/>
          <w:sz w:val="16"/>
          <w:szCs w:val="16"/>
        </w:rPr>
        <w:t>*</w:t>
      </w:r>
      <w:r w:rsidRPr="003F329B">
        <w:t>GST instalment quarter is:</w:t>
      </w:r>
    </w:p>
    <w:p w:rsidR="00300522" w:rsidRPr="003F329B" w:rsidRDefault="00300522" w:rsidP="00300522">
      <w:pPr>
        <w:pStyle w:val="paragraph"/>
      </w:pPr>
      <w:r w:rsidRPr="003F329B">
        <w:tab/>
        <w:t>(a)</w:t>
      </w:r>
      <w:r w:rsidRPr="003F329B">
        <w:tab/>
        <w:t xml:space="preserve">if you have a </w:t>
      </w:r>
      <w:r w:rsidR="003F329B" w:rsidRPr="003F329B">
        <w:rPr>
          <w:position w:val="6"/>
          <w:sz w:val="16"/>
          <w:szCs w:val="16"/>
        </w:rPr>
        <w:t>*</w:t>
      </w:r>
      <w:r w:rsidRPr="003F329B">
        <w:t>notified instalment amount for the GST instalment quarter—whichever of the following you choose:</w:t>
      </w:r>
    </w:p>
    <w:p w:rsidR="00300522" w:rsidRPr="003F329B" w:rsidRDefault="00300522" w:rsidP="00300522">
      <w:pPr>
        <w:pStyle w:val="paragraphsub"/>
      </w:pPr>
      <w:r w:rsidRPr="003F329B">
        <w:tab/>
        <w:t>(i)</w:t>
      </w:r>
      <w:r w:rsidRPr="003F329B">
        <w:tab/>
        <w:t>your notified instalment amount for the GST instalment quarter; or</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varied instalment amount for the GST instalment quarter; or</w:t>
      </w:r>
    </w:p>
    <w:p w:rsidR="00300522" w:rsidRPr="003F329B" w:rsidRDefault="00300522" w:rsidP="00300522">
      <w:pPr>
        <w:pStyle w:val="paragraph"/>
      </w:pPr>
      <w:r w:rsidRPr="003F329B">
        <w:tab/>
        <w:t>(b)</w:t>
      </w:r>
      <w:r w:rsidRPr="003F329B">
        <w:tab/>
        <w:t xml:space="preserve">if you do </w:t>
      </w:r>
      <w:r w:rsidRPr="003F329B">
        <w:rPr>
          <w:i/>
          <w:iCs/>
        </w:rPr>
        <w:t>not</w:t>
      </w:r>
      <w:r w:rsidRPr="003F329B">
        <w:t xml:space="preserve"> have a notified instalment amount for the GST instalment quarter—whichever of the following you choose:</w:t>
      </w:r>
    </w:p>
    <w:p w:rsidR="00300522" w:rsidRPr="003F329B" w:rsidRDefault="00300522" w:rsidP="00300522">
      <w:pPr>
        <w:pStyle w:val="paragraphsub"/>
      </w:pPr>
      <w:r w:rsidRPr="003F329B">
        <w:tab/>
        <w:t>(i)</w:t>
      </w:r>
      <w:r w:rsidRPr="003F329B">
        <w:tab/>
        <w:t xml:space="preserve">25% of your </w:t>
      </w:r>
      <w:r w:rsidR="003F329B" w:rsidRPr="003F329B">
        <w:rPr>
          <w:position w:val="6"/>
          <w:sz w:val="16"/>
          <w:szCs w:val="16"/>
        </w:rPr>
        <w:t>*</w:t>
      </w:r>
      <w:r w:rsidRPr="003F329B">
        <w:t>estimated annual GST amount relating to the preceding GST instalment quarter; or</w:t>
      </w:r>
    </w:p>
    <w:p w:rsidR="00300522" w:rsidRPr="003F329B" w:rsidRDefault="00300522" w:rsidP="00300522">
      <w:pPr>
        <w:pStyle w:val="paragraphsub"/>
      </w:pPr>
      <w:r w:rsidRPr="003F329B">
        <w:tab/>
        <w:t>(ii)</w:t>
      </w:r>
      <w:r w:rsidRPr="003F329B">
        <w:tab/>
        <w:t>your varied instalment amount for the GST instalment quarter.</w:t>
      </w:r>
    </w:p>
    <w:p w:rsidR="00300522" w:rsidRPr="003F329B" w:rsidRDefault="00300522" w:rsidP="00300522">
      <w:pPr>
        <w:pStyle w:val="notetext"/>
      </w:pPr>
      <w:r w:rsidRPr="003F329B">
        <w:t>Note:</w:t>
      </w:r>
      <w:r w:rsidRPr="003F329B">
        <w:tab/>
        <w:t>Subsection</w:t>
      </w:r>
      <w:r w:rsidR="003F329B">
        <w:t> </w:t>
      </w:r>
      <w:r w:rsidRPr="003F329B">
        <w:t>162</w:t>
      </w:r>
      <w:r w:rsidR="003F329B">
        <w:noBreakHyphen/>
      </w:r>
      <w:r w:rsidRPr="003F329B">
        <w:t>135(2) sets out when you will not have a notified instalment amount for a GST instalment quarter.</w:t>
      </w:r>
    </w:p>
    <w:p w:rsidR="00300522" w:rsidRPr="003F329B" w:rsidRDefault="00300522" w:rsidP="00300522">
      <w:pPr>
        <w:pStyle w:val="ActHead5"/>
      </w:pPr>
      <w:bookmarkStart w:id="983" w:name="_Toc416266544"/>
      <w:r w:rsidRPr="00AE4251">
        <w:rPr>
          <w:rStyle w:val="CharSectno"/>
        </w:rPr>
        <w:t>162</w:t>
      </w:r>
      <w:r w:rsidR="003F329B" w:rsidRPr="00AE4251">
        <w:rPr>
          <w:rStyle w:val="CharSectno"/>
        </w:rPr>
        <w:noBreakHyphen/>
      </w:r>
      <w:r w:rsidRPr="00AE4251">
        <w:rPr>
          <w:rStyle w:val="CharSectno"/>
        </w:rPr>
        <w:t>135</w:t>
      </w:r>
      <w:r w:rsidRPr="003F329B">
        <w:t xml:space="preserve">  Notified instalment amounts</w:t>
      </w:r>
      <w:bookmarkEnd w:id="983"/>
    </w:p>
    <w:p w:rsidR="00300522" w:rsidRPr="003F329B" w:rsidRDefault="00300522" w:rsidP="00300522">
      <w:pPr>
        <w:pStyle w:val="subsection"/>
      </w:pPr>
      <w:r w:rsidRPr="003F329B">
        <w:tab/>
        <w:t>(1)</w:t>
      </w:r>
      <w:r w:rsidRPr="003F329B">
        <w:tab/>
        <w:t xml:space="preserve">Your </w:t>
      </w:r>
      <w:r w:rsidRPr="003F329B">
        <w:rPr>
          <w:b/>
          <w:bCs/>
          <w:i/>
          <w:iCs/>
        </w:rPr>
        <w:t>notified instalment amount</w:t>
      </w:r>
      <w:r w:rsidRPr="003F329B">
        <w:t xml:space="preserve"> for a </w:t>
      </w:r>
      <w:r w:rsidR="003F329B" w:rsidRPr="003F329B">
        <w:rPr>
          <w:position w:val="6"/>
          <w:sz w:val="16"/>
          <w:szCs w:val="16"/>
        </w:rPr>
        <w:t>*</w:t>
      </w:r>
      <w:r w:rsidRPr="003F329B">
        <w:t>GST instalment quarter is the amount that is:</w:t>
      </w:r>
    </w:p>
    <w:p w:rsidR="00300522" w:rsidRPr="003F329B" w:rsidRDefault="00300522" w:rsidP="00300522">
      <w:pPr>
        <w:pStyle w:val="paragraph"/>
      </w:pPr>
      <w:r w:rsidRPr="003F329B">
        <w:tab/>
        <w:t>(a)</w:t>
      </w:r>
      <w:r w:rsidRPr="003F329B">
        <w:tab/>
        <w:t>worked out by the Commissioner; and</w:t>
      </w:r>
    </w:p>
    <w:p w:rsidR="00300522" w:rsidRPr="003F329B" w:rsidRDefault="00300522" w:rsidP="00300522">
      <w:pPr>
        <w:pStyle w:val="paragraph"/>
      </w:pPr>
      <w:r w:rsidRPr="003F329B">
        <w:tab/>
        <w:t>(b)</w:t>
      </w:r>
      <w:r w:rsidRPr="003F329B">
        <w:tab/>
        <w:t xml:space="preserve">notified by the Commissioner to you before the day on which the </w:t>
      </w:r>
      <w:r w:rsidR="003F329B" w:rsidRPr="003F329B">
        <w:rPr>
          <w:position w:val="6"/>
          <w:sz w:val="16"/>
          <w:szCs w:val="16"/>
        </w:rPr>
        <w:t>*</w:t>
      </w:r>
      <w:r w:rsidRPr="003F329B">
        <w:t>GST instalment is due.</w:t>
      </w:r>
    </w:p>
    <w:p w:rsidR="00FC121B" w:rsidRPr="003F329B" w:rsidRDefault="00FC121B" w:rsidP="00FC121B">
      <w:pPr>
        <w:pStyle w:val="subsection2"/>
      </w:pPr>
      <w:r w:rsidRPr="003F329B">
        <w:t>The amount must not be less than zero.</w:t>
      </w:r>
    </w:p>
    <w:p w:rsidR="00300522" w:rsidRPr="003F329B" w:rsidRDefault="00300522" w:rsidP="00300522">
      <w:pPr>
        <w:pStyle w:val="subsection"/>
      </w:pPr>
      <w:r w:rsidRPr="003F329B">
        <w:tab/>
        <w:t>(2)</w:t>
      </w:r>
      <w:r w:rsidRPr="003F329B">
        <w:tab/>
        <w:t xml:space="preserve">However, the Commissioner is not to work out or notify a </w:t>
      </w:r>
      <w:r w:rsidR="003F329B" w:rsidRPr="003F329B">
        <w:rPr>
          <w:position w:val="6"/>
          <w:sz w:val="16"/>
          <w:szCs w:val="16"/>
        </w:rPr>
        <w:t>*</w:t>
      </w:r>
      <w:r w:rsidRPr="003F329B">
        <w:t xml:space="preserve">notified instalment amount for a </w:t>
      </w:r>
      <w:r w:rsidR="003F329B" w:rsidRPr="003F329B">
        <w:rPr>
          <w:position w:val="6"/>
          <w:sz w:val="16"/>
          <w:szCs w:val="16"/>
        </w:rPr>
        <w:t>*</w:t>
      </w:r>
      <w:r w:rsidRPr="003F329B">
        <w:t xml:space="preserve">GST instalment quarter if you had a </w:t>
      </w:r>
      <w:r w:rsidR="003F329B" w:rsidRPr="003F329B">
        <w:rPr>
          <w:position w:val="6"/>
          <w:sz w:val="16"/>
          <w:szCs w:val="16"/>
        </w:rPr>
        <w:t>*</w:t>
      </w:r>
      <w:r w:rsidRPr="003F329B">
        <w:t xml:space="preserve">varied instalment amount for an earlier GST instalment quarter of the same </w:t>
      </w:r>
      <w:r w:rsidR="003F329B" w:rsidRPr="003F329B">
        <w:rPr>
          <w:position w:val="6"/>
          <w:sz w:val="16"/>
          <w:szCs w:val="16"/>
        </w:rPr>
        <w:t>*</w:t>
      </w:r>
      <w:r w:rsidRPr="003F329B">
        <w:t>instalment tax period.</w:t>
      </w:r>
    </w:p>
    <w:p w:rsidR="00300522" w:rsidRPr="003F329B" w:rsidRDefault="00300522" w:rsidP="00300522">
      <w:pPr>
        <w:pStyle w:val="ActHead5"/>
      </w:pPr>
      <w:bookmarkStart w:id="984" w:name="_Toc416266545"/>
      <w:r w:rsidRPr="00AE4251">
        <w:rPr>
          <w:rStyle w:val="CharSectno"/>
        </w:rPr>
        <w:t>162</w:t>
      </w:r>
      <w:r w:rsidR="003F329B" w:rsidRPr="00AE4251">
        <w:rPr>
          <w:rStyle w:val="CharSectno"/>
        </w:rPr>
        <w:noBreakHyphen/>
      </w:r>
      <w:r w:rsidRPr="00AE4251">
        <w:rPr>
          <w:rStyle w:val="CharSectno"/>
        </w:rPr>
        <w:t>140</w:t>
      </w:r>
      <w:r w:rsidRPr="003F329B">
        <w:t xml:space="preserve">  Varied instalment amounts</w:t>
      </w:r>
      <w:bookmarkEnd w:id="984"/>
    </w:p>
    <w:p w:rsidR="00300522" w:rsidRPr="003F329B" w:rsidRDefault="00300522" w:rsidP="00300522">
      <w:pPr>
        <w:pStyle w:val="subsection"/>
      </w:pPr>
      <w:r w:rsidRPr="003F329B">
        <w:tab/>
        <w:t>(1)</w:t>
      </w:r>
      <w:r w:rsidRPr="003F329B">
        <w:tab/>
        <w:t xml:space="preserve">You may, by notifying the Commissioner in the </w:t>
      </w:r>
      <w:r w:rsidR="003F329B" w:rsidRPr="003F329B">
        <w:rPr>
          <w:position w:val="6"/>
          <w:sz w:val="16"/>
          <w:szCs w:val="16"/>
        </w:rPr>
        <w:t>*</w:t>
      </w:r>
      <w:r w:rsidRPr="003F329B">
        <w:t>approved form, substitute another amount for:</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 xml:space="preserve">notified instalment amount for a </w:t>
      </w:r>
      <w:r w:rsidR="003F329B" w:rsidRPr="003F329B">
        <w:rPr>
          <w:position w:val="6"/>
          <w:sz w:val="16"/>
          <w:szCs w:val="16"/>
        </w:rPr>
        <w:t>*</w:t>
      </w:r>
      <w:r w:rsidRPr="003F329B">
        <w:t>GST instalment quarter; or</w:t>
      </w:r>
    </w:p>
    <w:p w:rsidR="00300522" w:rsidRPr="003F329B" w:rsidRDefault="00300522" w:rsidP="00300522">
      <w:pPr>
        <w:pStyle w:val="paragraph"/>
      </w:pPr>
      <w:r w:rsidRPr="003F329B">
        <w:tab/>
        <w:t>(b)</w:t>
      </w:r>
      <w:r w:rsidRPr="003F329B">
        <w:tab/>
        <w:t>if paragraph</w:t>
      </w:r>
      <w:r w:rsidR="003F329B">
        <w:t> </w:t>
      </w:r>
      <w:r w:rsidRPr="003F329B">
        <w:t>162</w:t>
      </w:r>
      <w:r w:rsidR="003F329B">
        <w:noBreakHyphen/>
      </w:r>
      <w:r w:rsidRPr="003F329B">
        <w:t xml:space="preserve">130(3)(b) applies to a GST instalment quarter—your </w:t>
      </w:r>
      <w:r w:rsidR="003F329B" w:rsidRPr="003F329B">
        <w:rPr>
          <w:position w:val="6"/>
          <w:sz w:val="16"/>
          <w:szCs w:val="16"/>
        </w:rPr>
        <w:t>*</w:t>
      </w:r>
      <w:r w:rsidRPr="003F329B">
        <w:t>GST instalment for the preceding GST instalment quarter.</w:t>
      </w:r>
    </w:p>
    <w:p w:rsidR="00300522" w:rsidRPr="003F329B" w:rsidRDefault="00300522" w:rsidP="00300522">
      <w:pPr>
        <w:pStyle w:val="subsection2"/>
      </w:pPr>
      <w:r w:rsidRPr="003F329B">
        <w:t xml:space="preserve">The amount substituted is your </w:t>
      </w:r>
      <w:r w:rsidRPr="003F329B">
        <w:rPr>
          <w:b/>
          <w:bCs/>
          <w:i/>
          <w:iCs/>
        </w:rPr>
        <w:t>varied instalment amount</w:t>
      </w:r>
      <w:r w:rsidRPr="003F329B">
        <w:t xml:space="preserve"> for the GST instalment quarter.</w:t>
      </w:r>
    </w:p>
    <w:p w:rsidR="00300522" w:rsidRPr="003F329B" w:rsidRDefault="00300522" w:rsidP="00300522">
      <w:pPr>
        <w:pStyle w:val="subsection"/>
      </w:pPr>
      <w:r w:rsidRPr="003F329B">
        <w:tab/>
        <w:t>(2)</w:t>
      </w:r>
      <w:r w:rsidRPr="003F329B">
        <w:tab/>
        <w:t>The amount substituted must not be less than zero.</w:t>
      </w:r>
    </w:p>
    <w:p w:rsidR="00300522" w:rsidRPr="003F329B" w:rsidRDefault="00300522" w:rsidP="00300522">
      <w:pPr>
        <w:pStyle w:val="subsection"/>
      </w:pPr>
      <w:r w:rsidRPr="003F329B">
        <w:tab/>
        <w:t>(3)</w:t>
      </w:r>
      <w:r w:rsidRPr="003F329B">
        <w:tab/>
        <w:t xml:space="preserve">You must give the notice to the Commissioner on or before the day on which the </w:t>
      </w:r>
      <w:r w:rsidR="003F329B" w:rsidRPr="003F329B">
        <w:rPr>
          <w:position w:val="6"/>
          <w:sz w:val="16"/>
          <w:szCs w:val="16"/>
        </w:rPr>
        <w:t>*</w:t>
      </w:r>
      <w:r w:rsidRPr="003F329B">
        <w:t xml:space="preserve">GST instalment for the </w:t>
      </w:r>
      <w:r w:rsidR="003F329B" w:rsidRPr="003F329B">
        <w:rPr>
          <w:position w:val="6"/>
          <w:sz w:val="16"/>
          <w:szCs w:val="16"/>
        </w:rPr>
        <w:t>*</w:t>
      </w:r>
      <w:r w:rsidRPr="003F329B">
        <w:t>GST instalment quarter is due.</w:t>
      </w:r>
    </w:p>
    <w:p w:rsidR="00300522" w:rsidRPr="003F329B" w:rsidRDefault="00300522" w:rsidP="00300522">
      <w:pPr>
        <w:pStyle w:val="subsection"/>
      </w:pPr>
      <w:r w:rsidRPr="003F329B">
        <w:tab/>
        <w:t>(4)</w:t>
      </w:r>
      <w:r w:rsidRPr="003F329B">
        <w:tab/>
        <w:t xml:space="preserve">You must include in the notice an estimate of your </w:t>
      </w:r>
      <w:r w:rsidR="003F329B" w:rsidRPr="003F329B">
        <w:rPr>
          <w:position w:val="6"/>
          <w:sz w:val="16"/>
          <w:szCs w:val="16"/>
        </w:rPr>
        <w:t>*</w:t>
      </w:r>
      <w:r w:rsidRPr="003F329B">
        <w:t xml:space="preserve">annual GST liability relating to the </w:t>
      </w:r>
      <w:r w:rsidR="003F329B" w:rsidRPr="003F329B">
        <w:rPr>
          <w:position w:val="6"/>
          <w:sz w:val="16"/>
          <w:szCs w:val="16"/>
        </w:rPr>
        <w:t>*</w:t>
      </w:r>
      <w:r w:rsidRPr="003F329B">
        <w:t xml:space="preserve">instalment tax period in question. This estimate is your </w:t>
      </w:r>
      <w:r w:rsidRPr="003F329B">
        <w:rPr>
          <w:b/>
          <w:bCs/>
          <w:i/>
          <w:iCs/>
        </w:rPr>
        <w:t>estimated annual GST amount</w:t>
      </w:r>
      <w:r w:rsidRPr="003F329B">
        <w:t xml:space="preserve"> relating to the </w:t>
      </w:r>
      <w:r w:rsidR="003F329B" w:rsidRPr="003F329B">
        <w:rPr>
          <w:position w:val="6"/>
          <w:sz w:val="16"/>
          <w:szCs w:val="16"/>
        </w:rPr>
        <w:t>*</w:t>
      </w:r>
      <w:r w:rsidRPr="003F329B">
        <w:t>GST instalment quarter.</w:t>
      </w:r>
    </w:p>
    <w:p w:rsidR="00300522" w:rsidRPr="003F329B" w:rsidRDefault="00FC121B" w:rsidP="00300522">
      <w:pPr>
        <w:pStyle w:val="notetext"/>
      </w:pPr>
      <w:r w:rsidRPr="003F329B">
        <w:t>Note 1</w:t>
      </w:r>
      <w:r w:rsidR="00300522" w:rsidRPr="003F329B">
        <w:t>:</w:t>
      </w:r>
      <w:r w:rsidR="00300522" w:rsidRPr="003F329B">
        <w:tab/>
        <w:t>You may be liable to penalty under Subdivision</w:t>
      </w:r>
      <w:r w:rsidR="003F329B">
        <w:t> </w:t>
      </w:r>
      <w:r w:rsidR="00300522" w:rsidRPr="003F329B">
        <w:t>162</w:t>
      </w:r>
      <w:r w:rsidR="003F329B">
        <w:noBreakHyphen/>
      </w:r>
      <w:r w:rsidR="00300522" w:rsidRPr="003F329B">
        <w:t>D if your variation of the notified instalment amount is too much of an underestimate of your total GST liability.</w:t>
      </w:r>
    </w:p>
    <w:p w:rsidR="00FC121B" w:rsidRPr="003F329B" w:rsidRDefault="00FC121B" w:rsidP="00FC121B">
      <w:pPr>
        <w:pStyle w:val="notetext"/>
      </w:pPr>
      <w:r w:rsidRPr="003F329B">
        <w:t>Note 2:</w:t>
      </w:r>
      <w:r w:rsidRPr="003F329B">
        <w:tab/>
        <w:t xml:space="preserve">Your estimated annual GST amount is taken to be zero if it would otherwise be less than zero (see </w:t>
      </w:r>
      <w:r w:rsidR="003F329B">
        <w:t>subsection (</w:t>
      </w:r>
      <w:r w:rsidRPr="003F329B">
        <w:t>6)).</w:t>
      </w:r>
    </w:p>
    <w:p w:rsidR="00300522" w:rsidRPr="003F329B" w:rsidRDefault="00300522" w:rsidP="00300522">
      <w:pPr>
        <w:pStyle w:val="subsection"/>
      </w:pPr>
      <w:r w:rsidRPr="003F329B">
        <w:tab/>
        <w:t>(5)</w:t>
      </w:r>
      <w:r w:rsidRPr="003F329B">
        <w:tab/>
        <w:t>However, if paragraph</w:t>
      </w:r>
      <w:r w:rsidR="003F329B">
        <w:t> </w:t>
      </w:r>
      <w:r w:rsidRPr="003F329B">
        <w:t>162</w:t>
      </w:r>
      <w:r w:rsidR="003F329B">
        <w:noBreakHyphen/>
      </w:r>
      <w:r w:rsidRPr="003F329B">
        <w:t xml:space="preserve">130(3)(b) applies to a </w:t>
      </w:r>
      <w:r w:rsidR="003F329B" w:rsidRPr="003F329B">
        <w:rPr>
          <w:position w:val="6"/>
          <w:sz w:val="16"/>
          <w:szCs w:val="16"/>
        </w:rPr>
        <w:t>*</w:t>
      </w:r>
      <w:r w:rsidRPr="003F329B">
        <w:t xml:space="preserve">GST instalment quarter but you do not, under </w:t>
      </w:r>
      <w:r w:rsidR="003F329B">
        <w:t>subsection (</w:t>
      </w:r>
      <w:r w:rsidRPr="003F329B">
        <w:t xml:space="preserve">1) of this section, substitute another amount by notifying the Commissioner in the </w:t>
      </w:r>
      <w:r w:rsidR="003F329B" w:rsidRPr="003F329B">
        <w:rPr>
          <w:position w:val="6"/>
          <w:sz w:val="16"/>
          <w:szCs w:val="16"/>
        </w:rPr>
        <w:t>*</w:t>
      </w:r>
      <w:r w:rsidRPr="003F329B">
        <w:t>approved form:</w:t>
      </w:r>
    </w:p>
    <w:p w:rsidR="00300522" w:rsidRPr="003F329B" w:rsidRDefault="00300522" w:rsidP="00300522">
      <w:pPr>
        <w:pStyle w:val="paragraph"/>
      </w:pPr>
      <w:r w:rsidRPr="003F329B">
        <w:tab/>
        <w:t>(a)</w:t>
      </w:r>
      <w:r w:rsidRPr="003F329B">
        <w:tab/>
        <w:t xml:space="preserve">your </w:t>
      </w:r>
      <w:r w:rsidRPr="003F329B">
        <w:rPr>
          <w:b/>
          <w:bCs/>
          <w:i/>
          <w:iCs/>
        </w:rPr>
        <w:t>varied instalment amount</w:t>
      </w:r>
      <w:r w:rsidRPr="003F329B">
        <w:t xml:space="preserve"> for the GST instalment quarter is 25% of your </w:t>
      </w:r>
      <w:r w:rsidR="003F329B" w:rsidRPr="003F329B">
        <w:rPr>
          <w:position w:val="6"/>
          <w:sz w:val="16"/>
          <w:szCs w:val="16"/>
        </w:rPr>
        <w:t>*</w:t>
      </w:r>
      <w:r w:rsidRPr="003F329B">
        <w:t>estimated annual GST amount relating to the preceding GST instalment quarter; and</w:t>
      </w:r>
    </w:p>
    <w:p w:rsidR="00300522" w:rsidRPr="003F329B" w:rsidRDefault="00300522" w:rsidP="00300522">
      <w:pPr>
        <w:pStyle w:val="paragraph"/>
      </w:pPr>
      <w:r w:rsidRPr="003F329B">
        <w:tab/>
        <w:t>(b)</w:t>
      </w:r>
      <w:r w:rsidRPr="003F329B">
        <w:tab/>
        <w:t xml:space="preserve">your </w:t>
      </w:r>
      <w:r w:rsidRPr="003F329B">
        <w:rPr>
          <w:b/>
          <w:bCs/>
          <w:i/>
          <w:iCs/>
        </w:rPr>
        <w:t>estimated annual GST amount</w:t>
      </w:r>
      <w:r w:rsidRPr="003F329B">
        <w:t xml:space="preserve"> relating to the GST instalment quarter is your </w:t>
      </w:r>
      <w:r w:rsidR="003F329B" w:rsidRPr="003F329B">
        <w:rPr>
          <w:position w:val="6"/>
          <w:sz w:val="16"/>
          <w:szCs w:val="16"/>
        </w:rPr>
        <w:t>*</w:t>
      </w:r>
      <w:r w:rsidRPr="003F329B">
        <w:t>estimated annual GST amount relating to the preceding GST instalment quarter.</w:t>
      </w:r>
    </w:p>
    <w:p w:rsidR="00FC121B" w:rsidRPr="003F329B" w:rsidRDefault="00FC121B" w:rsidP="00FC121B">
      <w:pPr>
        <w:pStyle w:val="subsection"/>
      </w:pPr>
      <w:r w:rsidRPr="003F329B">
        <w:tab/>
        <w:t>(6)</w:t>
      </w:r>
      <w:r w:rsidRPr="003F329B">
        <w:tab/>
        <w:t xml:space="preserve">Your </w:t>
      </w:r>
      <w:r w:rsidRPr="003F329B">
        <w:rPr>
          <w:b/>
          <w:i/>
        </w:rPr>
        <w:t>estimated annual GST amount</w:t>
      </w:r>
      <w:r w:rsidRPr="003F329B">
        <w:t xml:space="preserve"> relating to the </w:t>
      </w:r>
      <w:r w:rsidR="003F329B" w:rsidRPr="003F329B">
        <w:rPr>
          <w:position w:val="6"/>
          <w:sz w:val="16"/>
        </w:rPr>
        <w:t>*</w:t>
      </w:r>
      <w:r w:rsidRPr="003F329B">
        <w:t>GST instalment quarter is zero if, apart from this subsection, this estimate would be less than zero.</w:t>
      </w:r>
    </w:p>
    <w:p w:rsidR="00300522" w:rsidRPr="003F329B" w:rsidRDefault="00300522" w:rsidP="00300522">
      <w:pPr>
        <w:pStyle w:val="ActHead5"/>
      </w:pPr>
      <w:bookmarkStart w:id="985" w:name="_Toc416266546"/>
      <w:r w:rsidRPr="00AE4251">
        <w:rPr>
          <w:rStyle w:val="CharSectno"/>
        </w:rPr>
        <w:t>162</w:t>
      </w:r>
      <w:r w:rsidR="003F329B" w:rsidRPr="00AE4251">
        <w:rPr>
          <w:rStyle w:val="CharSectno"/>
        </w:rPr>
        <w:noBreakHyphen/>
      </w:r>
      <w:r w:rsidRPr="00AE4251">
        <w:rPr>
          <w:rStyle w:val="CharSectno"/>
        </w:rPr>
        <w:t>145</w:t>
      </w:r>
      <w:r w:rsidRPr="003F329B">
        <w:t xml:space="preserve">  Your annual GST liability</w:t>
      </w:r>
      <w:bookmarkEnd w:id="985"/>
    </w:p>
    <w:p w:rsidR="00300522" w:rsidRPr="003F329B" w:rsidRDefault="00300522" w:rsidP="00300522">
      <w:pPr>
        <w:pStyle w:val="subsection"/>
      </w:pPr>
      <w:r w:rsidRPr="003F329B">
        <w:tab/>
        <w:t>(1)</w:t>
      </w:r>
      <w:r w:rsidRPr="003F329B">
        <w:tab/>
        <w:t xml:space="preserve">Your </w:t>
      </w:r>
      <w:r w:rsidRPr="003F329B">
        <w:rPr>
          <w:b/>
          <w:bCs/>
          <w:i/>
          <w:iCs/>
        </w:rPr>
        <w:t>annual GST liability</w:t>
      </w:r>
      <w:r w:rsidRPr="003F329B">
        <w:t xml:space="preserve">, for an </w:t>
      </w:r>
      <w:r w:rsidR="003F329B" w:rsidRPr="003F329B">
        <w:rPr>
          <w:position w:val="6"/>
          <w:sz w:val="16"/>
          <w:szCs w:val="16"/>
        </w:rPr>
        <w:t>*</w:t>
      </w:r>
      <w:r w:rsidRPr="003F329B">
        <w:t xml:space="preserve">instalment tax period that is a </w:t>
      </w:r>
      <w:r w:rsidR="003F329B" w:rsidRPr="003F329B">
        <w:rPr>
          <w:position w:val="6"/>
          <w:sz w:val="16"/>
          <w:szCs w:val="16"/>
        </w:rPr>
        <w:t>*</w:t>
      </w:r>
      <w:r w:rsidRPr="003F329B">
        <w:t xml:space="preserve">financial year, is the amount that would be your </w:t>
      </w:r>
      <w:r w:rsidR="003F329B" w:rsidRPr="003F329B">
        <w:rPr>
          <w:position w:val="6"/>
          <w:sz w:val="16"/>
          <w:szCs w:val="16"/>
        </w:rPr>
        <w:t>*</w:t>
      </w:r>
      <w:r w:rsidRPr="003F329B">
        <w:t>net amount for the period if it were not reduced under section</w:t>
      </w:r>
      <w:r w:rsidR="003F329B">
        <w:t> </w:t>
      </w:r>
      <w:r w:rsidRPr="003F329B">
        <w:t>162</w:t>
      </w:r>
      <w:r w:rsidR="003F329B">
        <w:noBreakHyphen/>
      </w:r>
      <w:r w:rsidRPr="003F329B">
        <w:t>105.</w:t>
      </w:r>
    </w:p>
    <w:p w:rsidR="00300522" w:rsidRPr="003F329B" w:rsidRDefault="00300522" w:rsidP="00300522">
      <w:pPr>
        <w:pStyle w:val="subsection"/>
      </w:pPr>
      <w:r w:rsidRPr="003F329B">
        <w:tab/>
        <w:t>(2)</w:t>
      </w:r>
      <w:r w:rsidRPr="003F329B">
        <w:tab/>
        <w:t xml:space="preserve">Your </w:t>
      </w:r>
      <w:r w:rsidRPr="003F329B">
        <w:rPr>
          <w:b/>
          <w:bCs/>
          <w:i/>
          <w:iCs/>
        </w:rPr>
        <w:t>annual GST liability</w:t>
      </w:r>
      <w:r w:rsidRPr="003F329B">
        <w:t xml:space="preserve">, for an </w:t>
      </w:r>
      <w:r w:rsidR="003F329B" w:rsidRPr="003F329B">
        <w:rPr>
          <w:position w:val="6"/>
          <w:sz w:val="16"/>
          <w:szCs w:val="16"/>
        </w:rPr>
        <w:t>*</w:t>
      </w:r>
      <w:r w:rsidRPr="003F329B">
        <w:t xml:space="preserve">instalment tax period that is only part of a </w:t>
      </w:r>
      <w:r w:rsidR="003F329B" w:rsidRPr="003F329B">
        <w:rPr>
          <w:position w:val="6"/>
          <w:sz w:val="16"/>
          <w:szCs w:val="16"/>
        </w:rPr>
        <w:t>*</w:t>
      </w:r>
      <w:r w:rsidRPr="003F329B">
        <w:t>financial year, is the sum of:</w:t>
      </w:r>
    </w:p>
    <w:p w:rsidR="00300522" w:rsidRPr="003F329B" w:rsidRDefault="00300522" w:rsidP="00300522">
      <w:pPr>
        <w:pStyle w:val="paragraph"/>
      </w:pPr>
      <w:r w:rsidRPr="003F329B">
        <w:tab/>
        <w:t>(a)</w:t>
      </w:r>
      <w:r w:rsidRPr="003F329B">
        <w:tab/>
        <w:t xml:space="preserve">the amount that would be your </w:t>
      </w:r>
      <w:r w:rsidR="003F329B" w:rsidRPr="003F329B">
        <w:rPr>
          <w:position w:val="6"/>
          <w:sz w:val="16"/>
          <w:szCs w:val="16"/>
        </w:rPr>
        <w:t>*</w:t>
      </w:r>
      <w:r w:rsidRPr="003F329B">
        <w:t>net amount for the period if it were not reduced under section</w:t>
      </w:r>
      <w:r w:rsidR="003F329B">
        <w:t> </w:t>
      </w:r>
      <w:r w:rsidRPr="003F329B">
        <w:t>162</w:t>
      </w:r>
      <w:r w:rsidR="003F329B">
        <w:noBreakHyphen/>
      </w:r>
      <w:r w:rsidRPr="003F329B">
        <w:t>105; and</w:t>
      </w:r>
    </w:p>
    <w:p w:rsidR="00300522" w:rsidRPr="003F329B" w:rsidRDefault="00300522" w:rsidP="00300522">
      <w:pPr>
        <w:pStyle w:val="paragraph"/>
      </w:pPr>
      <w:r w:rsidRPr="003F329B">
        <w:tab/>
        <w:t>(b)</w:t>
      </w:r>
      <w:r w:rsidRPr="003F329B">
        <w:tab/>
        <w:t xml:space="preserve">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subsection"/>
      </w:pPr>
      <w:r w:rsidRPr="003F329B">
        <w:tab/>
        <w:t>(3)</w:t>
      </w:r>
      <w:r w:rsidRPr="003F329B">
        <w:tab/>
        <w:t xml:space="preserve">Your </w:t>
      </w:r>
      <w:r w:rsidRPr="003F329B">
        <w:rPr>
          <w:b/>
          <w:bCs/>
          <w:i/>
          <w:iCs/>
        </w:rPr>
        <w:t>early net amounts</w:t>
      </w:r>
      <w:r w:rsidRPr="003F329B">
        <w:t xml:space="preserve"> for the </w:t>
      </w:r>
      <w:r w:rsidR="003F329B" w:rsidRPr="003F329B">
        <w:rPr>
          <w:position w:val="6"/>
          <w:sz w:val="16"/>
          <w:szCs w:val="16"/>
        </w:rPr>
        <w:t>*</w:t>
      </w:r>
      <w:r w:rsidRPr="003F329B">
        <w:t xml:space="preserve">financial year are </w:t>
      </w:r>
      <w:r w:rsidR="009C6EFA" w:rsidRPr="003F329B">
        <w:t xml:space="preserve">your </w:t>
      </w:r>
      <w:r w:rsidR="003F329B" w:rsidRPr="003F329B">
        <w:rPr>
          <w:position w:val="6"/>
          <w:sz w:val="16"/>
        </w:rPr>
        <w:t>*</w:t>
      </w:r>
      <w:r w:rsidR="009C6EFA" w:rsidRPr="003F329B">
        <w:t>assessed net amounts</w:t>
      </w:r>
      <w:r w:rsidRPr="003F329B">
        <w:t xml:space="preserve"> for any tax periods that:</w:t>
      </w:r>
    </w:p>
    <w:p w:rsidR="00300522" w:rsidRPr="003F329B" w:rsidRDefault="00300522" w:rsidP="00300522">
      <w:pPr>
        <w:pStyle w:val="paragraph"/>
      </w:pPr>
      <w:r w:rsidRPr="003F329B">
        <w:tab/>
        <w:t>(a)</w:t>
      </w:r>
      <w:r w:rsidRPr="003F329B">
        <w:tab/>
        <w:t>started, or would but for section</w:t>
      </w:r>
      <w:r w:rsidR="003F329B">
        <w:t> </w:t>
      </w:r>
      <w:r w:rsidRPr="003F329B">
        <w:t>27</w:t>
      </w:r>
      <w:r w:rsidR="003F329B">
        <w:noBreakHyphen/>
      </w:r>
      <w:r w:rsidRPr="003F329B">
        <w:t>35 have started, at the start of or during that financial year; and</w:t>
      </w:r>
    </w:p>
    <w:p w:rsidR="00300522" w:rsidRPr="003F329B" w:rsidRDefault="00300522" w:rsidP="00300522">
      <w:pPr>
        <w:pStyle w:val="paragraph"/>
      </w:pPr>
      <w:r w:rsidRPr="003F329B">
        <w:tab/>
        <w:t>(b)</w:t>
      </w:r>
      <w:r w:rsidRPr="003F329B">
        <w:tab/>
        <w:t xml:space="preserve">ended before the start of the </w:t>
      </w:r>
      <w:r w:rsidR="003F329B" w:rsidRPr="003F329B">
        <w:rPr>
          <w:position w:val="6"/>
          <w:sz w:val="16"/>
          <w:szCs w:val="16"/>
        </w:rPr>
        <w:t>*</w:t>
      </w:r>
      <w:r w:rsidRPr="003F329B">
        <w:t>instalment tax period applying to you that forms part of that financial year.</w:t>
      </w:r>
    </w:p>
    <w:p w:rsidR="00300522" w:rsidRPr="003F329B" w:rsidRDefault="00300522" w:rsidP="00300522">
      <w:pPr>
        <w:pStyle w:val="notetext"/>
      </w:pPr>
      <w:r w:rsidRPr="003F329B">
        <w:t>Note:</w:t>
      </w:r>
      <w:r w:rsidRPr="003F329B">
        <w:tab/>
        <w:t>Under section</w:t>
      </w:r>
      <w:r w:rsidR="003F329B">
        <w:t> </w:t>
      </w:r>
      <w:r w:rsidRPr="003F329B">
        <w:t>27</w:t>
      </w:r>
      <w:r w:rsidR="003F329B">
        <w:noBreakHyphen/>
      </w:r>
      <w:r w:rsidRPr="003F329B">
        <w:t>35, the start or finish of a 3 month tax period could vary by up to 7 days from the start or finish of a normal quarter.</w:t>
      </w:r>
    </w:p>
    <w:p w:rsidR="00300522" w:rsidRPr="003F329B" w:rsidRDefault="00300522" w:rsidP="00300522">
      <w:pPr>
        <w:pStyle w:val="ActHead4"/>
      </w:pPr>
      <w:bookmarkStart w:id="986" w:name="_Toc416266547"/>
      <w:r w:rsidRPr="00AE4251">
        <w:rPr>
          <w:rStyle w:val="CharSubdNo"/>
        </w:rPr>
        <w:t>Subdivision</w:t>
      </w:r>
      <w:r w:rsidR="003F329B" w:rsidRPr="00AE4251">
        <w:rPr>
          <w:rStyle w:val="CharSubdNo"/>
        </w:rPr>
        <w:t> </w:t>
      </w:r>
      <w:r w:rsidRPr="00AE4251">
        <w:rPr>
          <w:rStyle w:val="CharSubdNo"/>
        </w:rPr>
        <w:t>162</w:t>
      </w:r>
      <w:r w:rsidR="003F329B" w:rsidRPr="00AE4251">
        <w:rPr>
          <w:rStyle w:val="CharSubdNo"/>
        </w:rPr>
        <w:noBreakHyphen/>
      </w:r>
      <w:r w:rsidRPr="00AE4251">
        <w:rPr>
          <w:rStyle w:val="CharSubdNo"/>
        </w:rPr>
        <w:t>D</w:t>
      </w:r>
      <w:r w:rsidRPr="003F329B">
        <w:t>—</w:t>
      </w:r>
      <w:r w:rsidRPr="00AE4251">
        <w:rPr>
          <w:rStyle w:val="CharSubdText"/>
        </w:rPr>
        <w:t>Penalty payable in certain cases if varied instalment amounts are too low</w:t>
      </w:r>
      <w:bookmarkEnd w:id="986"/>
    </w:p>
    <w:p w:rsidR="00300522" w:rsidRPr="003F329B" w:rsidRDefault="00300522" w:rsidP="00300522">
      <w:pPr>
        <w:pStyle w:val="ActHead5"/>
      </w:pPr>
      <w:bookmarkStart w:id="987" w:name="_Toc416266548"/>
      <w:r w:rsidRPr="00AE4251">
        <w:rPr>
          <w:rStyle w:val="CharSectno"/>
        </w:rPr>
        <w:t>162</w:t>
      </w:r>
      <w:r w:rsidR="003F329B" w:rsidRPr="00AE4251">
        <w:rPr>
          <w:rStyle w:val="CharSectno"/>
        </w:rPr>
        <w:noBreakHyphen/>
      </w:r>
      <w:r w:rsidRPr="00AE4251">
        <w:rPr>
          <w:rStyle w:val="CharSectno"/>
        </w:rPr>
        <w:t>170</w:t>
      </w:r>
      <w:r w:rsidRPr="003F329B">
        <w:t xml:space="preserve">  What this </w:t>
      </w:r>
      <w:r w:rsidR="00A53099" w:rsidRPr="003F329B">
        <w:t>Subdivision</w:t>
      </w:r>
      <w:r w:rsidR="00A36DB5" w:rsidRPr="003F329B">
        <w:t xml:space="preserve"> </w:t>
      </w:r>
      <w:r w:rsidRPr="003F329B">
        <w:t>is about</w:t>
      </w:r>
      <w:bookmarkEnd w:id="987"/>
    </w:p>
    <w:p w:rsidR="00300522" w:rsidRPr="003F329B" w:rsidRDefault="00300522" w:rsidP="00300522">
      <w:pPr>
        <w:pStyle w:val="BoxText"/>
      </w:pPr>
      <w:r w:rsidRPr="003F329B">
        <w:t>There are 3 circumstances where a penalty can arise if a varied instalment amount is too low:</w:t>
      </w:r>
    </w:p>
    <w:p w:rsidR="00300522" w:rsidRPr="003F329B" w:rsidRDefault="00300522" w:rsidP="00300522">
      <w:pPr>
        <w:pStyle w:val="BoxPara"/>
      </w:pPr>
      <w:r w:rsidRPr="003F329B">
        <w:tab/>
        <w:t>(a)</w:t>
      </w:r>
      <w:r w:rsidRPr="003F329B">
        <w:tab/>
        <w:t>your payments are too low a proportion of your annual GST liability (see section</w:t>
      </w:r>
      <w:r w:rsidR="003F329B">
        <w:t> </w:t>
      </w:r>
      <w:r w:rsidRPr="003F329B">
        <w:t>162</w:t>
      </w:r>
      <w:r w:rsidR="003F329B">
        <w:noBreakHyphen/>
      </w:r>
      <w:r w:rsidRPr="003F329B">
        <w:t>175);</w:t>
      </w:r>
    </w:p>
    <w:p w:rsidR="00300522" w:rsidRPr="003F329B" w:rsidRDefault="00300522" w:rsidP="00300522">
      <w:pPr>
        <w:pStyle w:val="BoxPara"/>
      </w:pPr>
      <w:r w:rsidRPr="003F329B">
        <w:tab/>
        <w:t>(b)</w:t>
      </w:r>
      <w:r w:rsidRPr="003F329B">
        <w:tab/>
        <w:t>your estimated annual GST amount is too low a proportion of your annual GST liability (see section</w:t>
      </w:r>
      <w:r w:rsidR="003F329B">
        <w:t> </w:t>
      </w:r>
      <w:r w:rsidRPr="003F329B">
        <w:t>162</w:t>
      </w:r>
      <w:r w:rsidR="003F329B">
        <w:noBreakHyphen/>
      </w:r>
      <w:r w:rsidRPr="003F329B">
        <w:t>180);</w:t>
      </w:r>
    </w:p>
    <w:p w:rsidR="00300522" w:rsidRPr="003F329B" w:rsidRDefault="00300522" w:rsidP="00300522">
      <w:pPr>
        <w:pStyle w:val="BoxPara"/>
      </w:pPr>
      <w:r w:rsidRPr="003F329B">
        <w:tab/>
        <w:t>(c)</w:t>
      </w:r>
      <w:r w:rsidRPr="003F329B">
        <w:tab/>
        <w:t>the varied instalment amount is too low a proportion of your estimated annual GST amount (see section</w:t>
      </w:r>
      <w:r w:rsidR="003F329B">
        <w:t> </w:t>
      </w:r>
      <w:r w:rsidRPr="003F329B">
        <w:t>162</w:t>
      </w:r>
      <w:r w:rsidR="003F329B">
        <w:noBreakHyphen/>
      </w:r>
      <w:r w:rsidRPr="003F329B">
        <w:t>185).</w:t>
      </w:r>
    </w:p>
    <w:p w:rsidR="00300522" w:rsidRPr="003F329B" w:rsidRDefault="00300522" w:rsidP="00300522">
      <w:pPr>
        <w:pStyle w:val="BoxText"/>
      </w:pPr>
      <w:r w:rsidRPr="003F329B">
        <w:t>The penalty is based on the general interest charge rate, and the machinery provisions of Division</w:t>
      </w:r>
      <w:r w:rsidR="003F329B">
        <w:t> </w:t>
      </w:r>
      <w:r w:rsidRPr="003F329B">
        <w:t>298 in Schedule</w:t>
      </w:r>
      <w:r w:rsidR="003F329B">
        <w:t> </w:t>
      </w:r>
      <w:r w:rsidRPr="003F329B">
        <w:t xml:space="preserve">1 to the </w:t>
      </w:r>
      <w:r w:rsidRPr="003F329B">
        <w:rPr>
          <w:i/>
          <w:iCs/>
        </w:rPr>
        <w:t>Taxation Administration Act 1953</w:t>
      </w:r>
      <w:r w:rsidRPr="003F329B">
        <w:t xml:space="preserve"> apply.</w:t>
      </w:r>
    </w:p>
    <w:p w:rsidR="00300522" w:rsidRPr="003F329B" w:rsidRDefault="00300522" w:rsidP="00300522">
      <w:pPr>
        <w:pStyle w:val="notetext"/>
      </w:pPr>
      <w:r w:rsidRPr="003F329B">
        <w:t>Note:</w:t>
      </w:r>
      <w:r w:rsidRPr="003F329B">
        <w:tab/>
        <w:t>This section is an explanatory section.</w:t>
      </w:r>
    </w:p>
    <w:p w:rsidR="00300522" w:rsidRPr="003F329B" w:rsidRDefault="00300522" w:rsidP="00300522">
      <w:pPr>
        <w:pStyle w:val="ActHead5"/>
      </w:pPr>
      <w:bookmarkStart w:id="988" w:name="_Toc416266549"/>
      <w:r w:rsidRPr="00AE4251">
        <w:rPr>
          <w:rStyle w:val="CharSectno"/>
        </w:rPr>
        <w:t>162</w:t>
      </w:r>
      <w:r w:rsidR="003F329B" w:rsidRPr="00AE4251">
        <w:rPr>
          <w:rStyle w:val="CharSectno"/>
        </w:rPr>
        <w:noBreakHyphen/>
      </w:r>
      <w:r w:rsidRPr="00AE4251">
        <w:rPr>
          <w:rStyle w:val="CharSectno"/>
        </w:rPr>
        <w:t>175</w:t>
      </w:r>
      <w:r w:rsidRPr="003F329B">
        <w:t xml:space="preserve">  GST payments are less than 85% of annual GST liability</w:t>
      </w:r>
      <w:bookmarkEnd w:id="988"/>
    </w:p>
    <w:p w:rsidR="00300522" w:rsidRPr="003F329B" w:rsidRDefault="00300522" w:rsidP="00300522">
      <w:pPr>
        <w:pStyle w:val="subsection"/>
      </w:pPr>
      <w:r w:rsidRPr="003F329B">
        <w:tab/>
        <w:t>(1)</w:t>
      </w:r>
      <w:r w:rsidRPr="003F329B">
        <w:tab/>
        <w:t xml:space="preserve">You are liable to pay a penalty,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 xml:space="preserve">instalment tax period applying to you, if you have a </w:t>
      </w:r>
      <w:r w:rsidR="003F329B" w:rsidRPr="003F329B">
        <w:rPr>
          <w:position w:val="6"/>
          <w:sz w:val="16"/>
          <w:szCs w:val="16"/>
        </w:rPr>
        <w:t>*</w:t>
      </w:r>
      <w:r w:rsidRPr="003F329B">
        <w:t>varied instalment amount for the GST instalment quarter, and:</w:t>
      </w:r>
    </w:p>
    <w:p w:rsidR="00300522" w:rsidRPr="003F329B" w:rsidRDefault="00300522" w:rsidP="00300522">
      <w:pPr>
        <w:pStyle w:val="paragraph"/>
      </w:pPr>
      <w:r w:rsidRPr="003F329B">
        <w:tab/>
        <w:t>(a)</w:t>
      </w:r>
      <w:r w:rsidRPr="003F329B">
        <w:tab/>
        <w:t xml:space="preserve">if the instalment tax period is a </w:t>
      </w:r>
      <w:r w:rsidR="003F329B" w:rsidRPr="003F329B">
        <w:rPr>
          <w:position w:val="6"/>
          <w:sz w:val="16"/>
          <w:szCs w:val="16"/>
        </w:rPr>
        <w:t>*</w:t>
      </w:r>
      <w:r w:rsidRPr="003F329B">
        <w:t xml:space="preserve">financial year—the sum of your </w:t>
      </w:r>
      <w:r w:rsidR="003F329B" w:rsidRPr="003F329B">
        <w:rPr>
          <w:position w:val="6"/>
          <w:sz w:val="16"/>
          <w:szCs w:val="16"/>
        </w:rPr>
        <w:t>*</w:t>
      </w:r>
      <w:r w:rsidRPr="003F329B">
        <w:t xml:space="preserve">GST instalments for all the GST instalment quarters of the instalment tax period is less than 85% of your </w:t>
      </w:r>
      <w:r w:rsidR="003F329B" w:rsidRPr="003F329B">
        <w:rPr>
          <w:position w:val="6"/>
          <w:sz w:val="16"/>
          <w:szCs w:val="16"/>
        </w:rPr>
        <w:t>*</w:t>
      </w:r>
      <w:r w:rsidRPr="003F329B">
        <w:t>annual GST liability for the instalment tax period; or</w:t>
      </w:r>
    </w:p>
    <w:p w:rsidR="00300522" w:rsidRPr="003F329B" w:rsidRDefault="00300522" w:rsidP="00300522">
      <w:pPr>
        <w:pStyle w:val="paragraph"/>
      </w:pPr>
      <w:r w:rsidRPr="003F329B">
        <w:tab/>
        <w:t>(b)</w:t>
      </w:r>
      <w:r w:rsidRPr="003F329B">
        <w:tab/>
        <w:t>if the instalment tax period is only part of a financial year—the sum of:</w:t>
      </w:r>
    </w:p>
    <w:p w:rsidR="00300522" w:rsidRPr="003F329B" w:rsidRDefault="00300522" w:rsidP="00300522">
      <w:pPr>
        <w:pStyle w:val="paragraphsub"/>
      </w:pPr>
      <w:r w:rsidRPr="003F329B">
        <w:tab/>
        <w:t>(i)</w:t>
      </w:r>
      <w:r w:rsidRPr="003F329B">
        <w:tab/>
        <w:t xml:space="preserve">your </w:t>
      </w:r>
      <w:r w:rsidR="003F329B" w:rsidRPr="003F329B">
        <w:rPr>
          <w:position w:val="6"/>
          <w:sz w:val="16"/>
          <w:szCs w:val="16"/>
        </w:rPr>
        <w:t>*</w:t>
      </w:r>
      <w:r w:rsidRPr="003F329B">
        <w:t>GST instalments for all the GST instalment quarters of the instalment tax period; and</w:t>
      </w:r>
    </w:p>
    <w:p w:rsidR="00300522" w:rsidRPr="003F329B" w:rsidRDefault="00300522" w:rsidP="00300522">
      <w:pPr>
        <w:pStyle w:val="paragraphsub"/>
      </w:pPr>
      <w:r w:rsidRPr="003F329B">
        <w:tab/>
        <w:t>(ii)</w:t>
      </w:r>
      <w:r w:rsidRPr="003F329B">
        <w:tab/>
        <w:t xml:space="preserve">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paragraph"/>
      </w:pPr>
      <w:r w:rsidRPr="003F329B">
        <w:tab/>
      </w:r>
      <w:r w:rsidRPr="003F329B">
        <w:tab/>
        <w:t>is less than 85% of your annual GST liability for the instalment tax period.</w:t>
      </w:r>
    </w:p>
    <w:p w:rsidR="00300522" w:rsidRPr="003F329B" w:rsidRDefault="00300522" w:rsidP="00300522">
      <w:pPr>
        <w:pStyle w:val="subsection"/>
      </w:pPr>
      <w:r w:rsidRPr="003F329B">
        <w:tab/>
        <w:t>(2)</w:t>
      </w:r>
      <w:r w:rsidRPr="003F329B">
        <w:tab/>
        <w:t xml:space="preserve">The amount of the penalty, for a particular day, is worked out by applying the </w:t>
      </w:r>
      <w:r w:rsidR="003F329B" w:rsidRPr="003F329B">
        <w:rPr>
          <w:position w:val="6"/>
          <w:sz w:val="16"/>
          <w:szCs w:val="16"/>
        </w:rPr>
        <w:t>*</w:t>
      </w:r>
      <w:r w:rsidRPr="003F329B">
        <w:t>general interest charge:</w:t>
      </w:r>
    </w:p>
    <w:p w:rsidR="00300522" w:rsidRPr="003F329B" w:rsidRDefault="00300522" w:rsidP="00300522">
      <w:pPr>
        <w:pStyle w:val="paragraph"/>
      </w:pPr>
      <w:r w:rsidRPr="003F329B">
        <w:tab/>
        <w:t>(a)</w:t>
      </w:r>
      <w:r w:rsidRPr="003F329B">
        <w:tab/>
        <w:t>for each day in the period in section</w:t>
      </w:r>
      <w:r w:rsidR="003F329B">
        <w:t> </w:t>
      </w:r>
      <w:r w:rsidRPr="003F329B">
        <w:t>162</w:t>
      </w:r>
      <w:r w:rsidR="003F329B">
        <w:noBreakHyphen/>
      </w:r>
      <w:r w:rsidRPr="003F329B">
        <w:t>190; and</w:t>
      </w:r>
    </w:p>
    <w:p w:rsidR="00300522" w:rsidRPr="003F329B" w:rsidRDefault="00300522" w:rsidP="00300522">
      <w:pPr>
        <w:pStyle w:val="paragraph"/>
      </w:pPr>
      <w:r w:rsidRPr="003F329B">
        <w:tab/>
        <w:t>(b)</w:t>
      </w:r>
      <w:r w:rsidRPr="003F329B">
        <w:tab/>
        <w:t>in the way set out in subsection</w:t>
      </w:r>
      <w:r w:rsidR="003F329B">
        <w:t> </w:t>
      </w:r>
      <w:r w:rsidRPr="003F329B">
        <w:t xml:space="preserve">8AAC(4) of the </w:t>
      </w:r>
      <w:r w:rsidRPr="003F329B">
        <w:rPr>
          <w:i/>
          <w:iCs/>
        </w:rPr>
        <w:t>Taxation Administration Act 1953</w:t>
      </w:r>
      <w:r w:rsidRPr="003F329B">
        <w:t>;</w:t>
      </w:r>
    </w:p>
    <w:p w:rsidR="00300522" w:rsidRPr="003F329B" w:rsidRDefault="00300522" w:rsidP="00300522">
      <w:pPr>
        <w:pStyle w:val="subsection2"/>
      </w:pPr>
      <w:r w:rsidRPr="003F329B">
        <w:t xml:space="preserve">to your </w:t>
      </w:r>
      <w:r w:rsidR="003F329B" w:rsidRPr="003F329B">
        <w:rPr>
          <w:position w:val="6"/>
          <w:sz w:val="16"/>
          <w:szCs w:val="16"/>
        </w:rPr>
        <w:t>*</w:t>
      </w:r>
      <w:r w:rsidRPr="003F329B">
        <w:t xml:space="preserve">GST instalment shortfall, under this section, for the </w:t>
      </w:r>
      <w:r w:rsidR="003F329B" w:rsidRPr="003F329B">
        <w:rPr>
          <w:position w:val="6"/>
          <w:sz w:val="16"/>
          <w:szCs w:val="16"/>
        </w:rPr>
        <w:t>*</w:t>
      </w:r>
      <w:r w:rsidRPr="003F329B">
        <w:t>GST instalment quarter.</w:t>
      </w:r>
    </w:p>
    <w:p w:rsidR="00300522" w:rsidRPr="003F329B" w:rsidRDefault="00300522" w:rsidP="00266102">
      <w:pPr>
        <w:pStyle w:val="subsection"/>
        <w:keepNext/>
        <w:keepLines/>
      </w:pPr>
      <w:r w:rsidRPr="003F329B">
        <w:tab/>
        <w:t>(3)</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amount worked out as follows:</w:t>
      </w:r>
    </w:p>
    <w:p w:rsidR="00300522" w:rsidRPr="003F329B" w:rsidRDefault="00143843" w:rsidP="00A53099">
      <w:pPr>
        <w:pStyle w:val="Formula"/>
        <w:spacing w:before="120" w:after="120"/>
      </w:pPr>
      <w:r w:rsidRPr="003F329B">
        <w:rPr>
          <w:noProof/>
        </w:rPr>
        <w:drawing>
          <wp:inline distT="0" distB="0" distL="0" distR="0" wp14:anchorId="5A7673CD" wp14:editId="0D456DC5">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GST already payable</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varied instalment amount; and</w:t>
      </w:r>
    </w:p>
    <w:p w:rsidR="00300522" w:rsidRPr="003F329B" w:rsidRDefault="00300522" w:rsidP="00300522">
      <w:pPr>
        <w:pStyle w:val="paragraph"/>
      </w:pPr>
      <w:r w:rsidRPr="003F329B">
        <w:tab/>
        <w:t>(b)</w:t>
      </w:r>
      <w:r w:rsidRPr="003F329B">
        <w:tab/>
        <w:t xml:space="preserve">all your other </w:t>
      </w:r>
      <w:r w:rsidR="003F329B" w:rsidRPr="003F329B">
        <w:rPr>
          <w:position w:val="6"/>
          <w:sz w:val="16"/>
          <w:szCs w:val="16"/>
        </w:rPr>
        <w:t>*</w:t>
      </w:r>
      <w:r w:rsidRPr="003F329B">
        <w:t xml:space="preserve">GST instalments (if any) for earlier </w:t>
      </w:r>
      <w:r w:rsidR="003F329B" w:rsidRPr="003F329B">
        <w:rPr>
          <w:position w:val="6"/>
          <w:sz w:val="16"/>
          <w:szCs w:val="16"/>
        </w:rPr>
        <w:t>*</w:t>
      </w:r>
      <w:r w:rsidRPr="003F329B">
        <w:t xml:space="preserve">GST instalment quarters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(c)</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AA35A7">
      <w:pPr>
        <w:pStyle w:val="subsection"/>
        <w:keepNext/>
        <w:keepLines/>
      </w:pPr>
      <w:r w:rsidRPr="003F329B">
        <w:tab/>
        <w:t>(4)</w:t>
      </w:r>
      <w:r w:rsidRPr="003F329B">
        <w:tab/>
        <w:t>However, if: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GST instalment quarter is not the first GST instalment quarter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(b)</w:t>
      </w:r>
      <w:r w:rsidRPr="003F329B">
        <w:tab/>
        <w:t>you are liable for one or more penalties under this section in relation to any of the earlier GST instalment quarters of the instalment tax period;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difference between:</w:t>
      </w:r>
    </w:p>
    <w:p w:rsidR="00300522" w:rsidRPr="003F329B" w:rsidRDefault="00300522" w:rsidP="00300522">
      <w:pPr>
        <w:pStyle w:val="paragraphsub"/>
      </w:pPr>
      <w:r w:rsidRPr="003F329B">
        <w:tab/>
        <w:t>(i)</w:t>
      </w:r>
      <w:r w:rsidRPr="003F329B">
        <w:tab/>
        <w:t xml:space="preserve">the amount worked out using the formula in </w:t>
      </w:r>
      <w:r w:rsidR="003F329B">
        <w:t>subsection (</w:t>
      </w:r>
      <w:r w:rsidRPr="003F329B">
        <w:t>3); and</w:t>
      </w:r>
    </w:p>
    <w:p w:rsidR="00300522" w:rsidRPr="003F329B" w:rsidRDefault="00300522" w:rsidP="00300522">
      <w:pPr>
        <w:pStyle w:val="paragraphsub"/>
      </w:pPr>
      <w:r w:rsidRPr="003F329B">
        <w:tab/>
        <w:t>(ii)</w:t>
      </w:r>
      <w:r w:rsidRPr="003F329B">
        <w:tab/>
        <w:t>the sum of all your GST instalment shortfalls for those earlier GST instalment quarters; and</w:t>
      </w:r>
    </w:p>
    <w:p w:rsidR="00300522" w:rsidRPr="003F329B" w:rsidRDefault="00300522" w:rsidP="00300522">
      <w:pPr>
        <w:pStyle w:val="paragraph"/>
      </w:pPr>
      <w:r w:rsidRPr="003F329B">
        <w:tab/>
        <w:t>(d)</w:t>
      </w:r>
      <w:r w:rsidRPr="003F329B">
        <w:tab/>
        <w:t xml:space="preserve">if that sum is greater than the amount worked out using the formula in </w:t>
      </w:r>
      <w:r w:rsidR="003F329B">
        <w:t>subsection (</w:t>
      </w:r>
      <w:r w:rsidRPr="003F329B">
        <w:t>3)—you are not liable to pay a penalty under this section in relation to the GST instalment quarter.</w:t>
      </w:r>
    </w:p>
    <w:p w:rsidR="00300522" w:rsidRPr="003F329B" w:rsidRDefault="00300522" w:rsidP="00300522">
      <w:pPr>
        <w:pStyle w:val="subsection"/>
      </w:pPr>
      <w:r w:rsidRPr="003F329B">
        <w:tab/>
        <w:t>(5)</w:t>
      </w:r>
      <w:r w:rsidRPr="003F329B">
        <w:tab/>
        <w:t xml:space="preserve">The </w:t>
      </w:r>
      <w:r w:rsidRPr="003F329B">
        <w:rPr>
          <w:b/>
          <w:bCs/>
          <w:i/>
          <w:iCs/>
        </w:rPr>
        <w:t>appropriate percentage</w:t>
      </w:r>
      <w:r w:rsidRPr="003F329B">
        <w:t xml:space="preserve"> for a </w:t>
      </w:r>
      <w:r w:rsidR="003F329B" w:rsidRPr="003F329B">
        <w:rPr>
          <w:position w:val="6"/>
          <w:sz w:val="16"/>
          <w:szCs w:val="16"/>
        </w:rPr>
        <w:t>*</w:t>
      </w:r>
      <w:r w:rsidRPr="003F329B">
        <w:t>GST instalment quarter is:</w:t>
      </w:r>
    </w:p>
    <w:p w:rsidR="00300522" w:rsidRPr="003F329B" w:rsidRDefault="00300522" w:rsidP="00300522">
      <w:pPr>
        <w:pStyle w:val="paragraph"/>
      </w:pPr>
      <w:r w:rsidRPr="003F329B">
        <w:tab/>
        <w:t>(a)</w:t>
      </w:r>
      <w:r w:rsidRPr="003F329B">
        <w:tab/>
        <w:t>if the GST instalment quarter ends on 30</w:t>
      </w:r>
      <w:r w:rsidR="003F329B">
        <w:t> </w:t>
      </w:r>
      <w:r w:rsidRPr="003F329B">
        <w:t>September—25%; or</w:t>
      </w:r>
    </w:p>
    <w:p w:rsidR="00300522" w:rsidRPr="003F329B" w:rsidRDefault="00300522" w:rsidP="00300522">
      <w:pPr>
        <w:pStyle w:val="paragraph"/>
      </w:pPr>
      <w:r w:rsidRPr="003F329B">
        <w:tab/>
        <w:t>(b)</w:t>
      </w:r>
      <w:r w:rsidRPr="003F329B">
        <w:tab/>
        <w:t>if the GST instalment quarter ends on 31</w:t>
      </w:r>
      <w:r w:rsidR="003F329B">
        <w:t> </w:t>
      </w:r>
      <w:r w:rsidRPr="003F329B">
        <w:t>December—50%; or</w:t>
      </w:r>
    </w:p>
    <w:p w:rsidR="00300522" w:rsidRPr="003F329B" w:rsidRDefault="00300522" w:rsidP="00300522">
      <w:pPr>
        <w:pStyle w:val="paragraph"/>
      </w:pPr>
      <w:r w:rsidRPr="003F329B">
        <w:tab/>
        <w:t>(c)</w:t>
      </w:r>
      <w:r w:rsidRPr="003F329B">
        <w:tab/>
        <w:t>if the GST instalment quarter ends on 31</w:t>
      </w:r>
      <w:r w:rsidR="003F329B">
        <w:t> </w:t>
      </w:r>
      <w:r w:rsidRPr="003F329B">
        <w:t>March—75%; or</w:t>
      </w:r>
    </w:p>
    <w:p w:rsidR="00300522" w:rsidRPr="003F329B" w:rsidRDefault="00300522" w:rsidP="00300522">
      <w:pPr>
        <w:pStyle w:val="paragraph"/>
      </w:pPr>
      <w:r w:rsidRPr="003F329B">
        <w:tab/>
        <w:t>(d)</w:t>
      </w:r>
      <w:r w:rsidRPr="003F329B">
        <w:tab/>
        <w:t>if the GST instalment quarter ends on 30</w:t>
      </w:r>
      <w:r w:rsidR="003F329B">
        <w:t> </w:t>
      </w:r>
      <w:r w:rsidRPr="003F329B">
        <w:t>June—100%.</w:t>
      </w:r>
    </w:p>
    <w:p w:rsidR="00300522" w:rsidRPr="003F329B" w:rsidRDefault="00300522" w:rsidP="00300522">
      <w:pPr>
        <w:pStyle w:val="ActHead5"/>
      </w:pPr>
      <w:bookmarkStart w:id="989" w:name="_Toc416266550"/>
      <w:r w:rsidRPr="00AE4251">
        <w:rPr>
          <w:rStyle w:val="CharSectno"/>
        </w:rPr>
        <w:t>162</w:t>
      </w:r>
      <w:r w:rsidR="003F329B" w:rsidRPr="00AE4251">
        <w:rPr>
          <w:rStyle w:val="CharSectno"/>
        </w:rPr>
        <w:noBreakHyphen/>
      </w:r>
      <w:r w:rsidRPr="00AE4251">
        <w:rPr>
          <w:rStyle w:val="CharSectno"/>
        </w:rPr>
        <w:t>180</w:t>
      </w:r>
      <w:r w:rsidRPr="003F329B">
        <w:t xml:space="preserve">  Estimated annual GST amount is less than 85% of annual GST liability</w:t>
      </w:r>
      <w:bookmarkEnd w:id="989"/>
    </w:p>
    <w:p w:rsidR="00300522" w:rsidRPr="003F329B" w:rsidRDefault="00300522" w:rsidP="00300522">
      <w:pPr>
        <w:pStyle w:val="subsection"/>
      </w:pPr>
      <w:r w:rsidRPr="003F329B">
        <w:tab/>
        <w:t>(1)</w:t>
      </w:r>
      <w:r w:rsidRPr="003F329B">
        <w:tab/>
        <w:t xml:space="preserve">You are liable to pay a penalty,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varied instalment amount for the GST instalment quarter; and</w:t>
      </w:r>
    </w:p>
    <w:p w:rsidR="00300522" w:rsidRPr="003F329B" w:rsidRDefault="00300522" w:rsidP="00300522">
      <w:pPr>
        <w:pStyle w:val="paragraph"/>
      </w:pPr>
      <w:r w:rsidRPr="003F329B">
        <w:tab/>
        <w:t>(b)</w:t>
      </w:r>
      <w:r w:rsidRPr="003F329B">
        <w:tab/>
        <w:t>you are not liable to pay a penalty, for the GST instalment quarter, under section</w:t>
      </w:r>
      <w:r w:rsidR="003F329B">
        <w:t> </w:t>
      </w:r>
      <w:r w:rsidRPr="003F329B">
        <w:t>162</w:t>
      </w:r>
      <w:r w:rsidR="003F329B">
        <w:noBreakHyphen/>
      </w:r>
      <w:r w:rsidRPr="003F329B">
        <w:t>175; and</w:t>
      </w:r>
    </w:p>
    <w:p w:rsidR="00300522" w:rsidRPr="003F329B" w:rsidRDefault="00300522" w:rsidP="00300522">
      <w:pPr>
        <w:pStyle w:val="paragraph"/>
      </w:pPr>
      <w:r w:rsidRPr="003F329B">
        <w:tab/>
        <w:t>(c)</w:t>
      </w:r>
      <w:r w:rsidRPr="003F329B">
        <w:tab/>
        <w:t xml:space="preserve">your </w:t>
      </w:r>
      <w:r w:rsidR="003F329B" w:rsidRPr="003F329B">
        <w:rPr>
          <w:position w:val="6"/>
          <w:sz w:val="16"/>
          <w:szCs w:val="16"/>
        </w:rPr>
        <w:t>*</w:t>
      </w:r>
      <w:r w:rsidRPr="003F329B">
        <w:t>estimated annual GST amount relating to the GST instalment quarter is less than:</w:t>
      </w:r>
    </w:p>
    <w:p w:rsidR="00300522" w:rsidRPr="003F329B" w:rsidRDefault="00300522" w:rsidP="00300522">
      <w:pPr>
        <w:pStyle w:val="paragraphsub"/>
      </w:pPr>
      <w:r w:rsidRPr="003F329B">
        <w:tab/>
        <w:t>(i)</w:t>
      </w:r>
      <w:r w:rsidRPr="003F329B">
        <w:tab/>
        <w:t xml:space="preserve">85% of your </w:t>
      </w:r>
      <w:r w:rsidR="003F329B" w:rsidRPr="003F329B">
        <w:rPr>
          <w:position w:val="6"/>
          <w:sz w:val="16"/>
          <w:szCs w:val="16"/>
        </w:rPr>
        <w:t>*</w:t>
      </w:r>
      <w:r w:rsidRPr="003F329B">
        <w:t>annual GST liability for the instalment tax period; or</w:t>
      </w:r>
    </w:p>
    <w:p w:rsidR="00300522" w:rsidRPr="003F329B" w:rsidRDefault="00300522" w:rsidP="00300522">
      <w:pPr>
        <w:pStyle w:val="paragraphsub"/>
      </w:pPr>
      <w:r w:rsidRPr="003F329B">
        <w:tab/>
        <w:t>(ii)</w:t>
      </w:r>
      <w:r w:rsidRPr="003F329B">
        <w:tab/>
        <w:t>if the GST instalment quarter ends on 30</w:t>
      </w:r>
      <w:r w:rsidR="003F329B">
        <w:t> </w:t>
      </w:r>
      <w:r w:rsidRPr="003F329B">
        <w:t xml:space="preserve">September 2001—75% of your </w:t>
      </w:r>
      <w:r w:rsidR="003F329B" w:rsidRPr="003F329B">
        <w:rPr>
          <w:position w:val="6"/>
          <w:sz w:val="16"/>
          <w:szCs w:val="16"/>
        </w:rPr>
        <w:t>*</w:t>
      </w:r>
      <w:r w:rsidRPr="003F329B">
        <w:t>annual GST liability for the instalment tax period; and</w:t>
      </w:r>
    </w:p>
    <w:p w:rsidR="00300522" w:rsidRPr="003F329B" w:rsidRDefault="00300522" w:rsidP="00300522">
      <w:pPr>
        <w:pStyle w:val="paragraph"/>
      </w:pPr>
      <w:r w:rsidRPr="003F329B">
        <w:tab/>
        <w:t>(d)</w:t>
      </w:r>
      <w:r w:rsidRPr="003F329B">
        <w:tab/>
        <w:t>the varied instalment amount is less than or equal to 25% of your annual GST liability for the instalment tax period.</w:t>
      </w:r>
    </w:p>
    <w:p w:rsidR="00300522" w:rsidRPr="003F329B" w:rsidRDefault="00300522" w:rsidP="00300522">
      <w:pPr>
        <w:pStyle w:val="subsection"/>
      </w:pPr>
      <w:r w:rsidRPr="003F329B">
        <w:tab/>
        <w:t>(2)</w:t>
      </w:r>
      <w:r w:rsidRPr="003F329B">
        <w:tab/>
        <w:t xml:space="preserve">The amount of the penalty, for a particular day, is worked out by applying the </w:t>
      </w:r>
      <w:r w:rsidR="003F329B" w:rsidRPr="003F329B">
        <w:rPr>
          <w:position w:val="6"/>
          <w:sz w:val="16"/>
          <w:szCs w:val="16"/>
        </w:rPr>
        <w:t>*</w:t>
      </w:r>
      <w:r w:rsidRPr="003F329B">
        <w:t>general interest charge:</w:t>
      </w:r>
    </w:p>
    <w:p w:rsidR="00300522" w:rsidRPr="003F329B" w:rsidRDefault="00300522" w:rsidP="00300522">
      <w:pPr>
        <w:pStyle w:val="paragraph"/>
      </w:pPr>
      <w:r w:rsidRPr="003F329B">
        <w:tab/>
        <w:t>(a)</w:t>
      </w:r>
      <w:r w:rsidRPr="003F329B">
        <w:tab/>
        <w:t>for each day in the period in section</w:t>
      </w:r>
      <w:r w:rsidR="003F329B">
        <w:t> </w:t>
      </w:r>
      <w:r w:rsidRPr="003F329B">
        <w:t>162</w:t>
      </w:r>
      <w:r w:rsidR="003F329B">
        <w:noBreakHyphen/>
      </w:r>
      <w:r w:rsidRPr="003F329B">
        <w:t>190; and</w:t>
      </w:r>
    </w:p>
    <w:p w:rsidR="00300522" w:rsidRPr="003F329B" w:rsidRDefault="00300522" w:rsidP="00300522">
      <w:pPr>
        <w:pStyle w:val="paragraph"/>
      </w:pPr>
      <w:r w:rsidRPr="003F329B">
        <w:tab/>
        <w:t>(b)</w:t>
      </w:r>
      <w:r w:rsidRPr="003F329B">
        <w:tab/>
        <w:t>in the way set out in subsection</w:t>
      </w:r>
      <w:r w:rsidR="003F329B">
        <w:t> </w:t>
      </w:r>
      <w:r w:rsidRPr="003F329B">
        <w:t xml:space="preserve">8AAC(4) of the </w:t>
      </w:r>
      <w:r w:rsidRPr="003F329B">
        <w:rPr>
          <w:i/>
          <w:iCs/>
        </w:rPr>
        <w:t>Taxation Administration Act 1953</w:t>
      </w:r>
      <w:r w:rsidRPr="003F329B">
        <w:t>;</w:t>
      </w:r>
    </w:p>
    <w:p w:rsidR="00300522" w:rsidRPr="003F329B" w:rsidRDefault="00300522" w:rsidP="00300522">
      <w:pPr>
        <w:pStyle w:val="subsection2"/>
      </w:pPr>
      <w:r w:rsidRPr="003F329B">
        <w:t xml:space="preserve">to your </w:t>
      </w:r>
      <w:r w:rsidR="003F329B" w:rsidRPr="003F329B">
        <w:rPr>
          <w:position w:val="6"/>
          <w:sz w:val="16"/>
          <w:szCs w:val="16"/>
        </w:rPr>
        <w:t>*</w:t>
      </w:r>
      <w:r w:rsidRPr="003F329B">
        <w:t xml:space="preserve">GST instalment shortfall, under this section, for the </w:t>
      </w:r>
      <w:r w:rsidR="003F329B" w:rsidRPr="003F329B">
        <w:rPr>
          <w:position w:val="6"/>
          <w:sz w:val="16"/>
          <w:szCs w:val="16"/>
        </w:rPr>
        <w:t>*</w:t>
      </w:r>
      <w:r w:rsidRPr="003F329B">
        <w:t>GST instalment quarter.</w:t>
      </w:r>
    </w:p>
    <w:p w:rsidR="00300522" w:rsidRPr="003F329B" w:rsidRDefault="00300522" w:rsidP="00300522">
      <w:pPr>
        <w:pStyle w:val="subsection"/>
      </w:pPr>
      <w:r w:rsidRPr="003F329B">
        <w:tab/>
        <w:t>(3)</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amount worked out as follows:</w:t>
      </w:r>
    </w:p>
    <w:p w:rsidR="00300522" w:rsidRPr="003F329B" w:rsidRDefault="00143843" w:rsidP="00A53099">
      <w:pPr>
        <w:pStyle w:val="Formula"/>
        <w:spacing w:before="120" w:after="120"/>
        <w:ind w:left="992"/>
      </w:pPr>
      <w:r w:rsidRPr="003F329B">
        <w:rPr>
          <w:noProof/>
        </w:rPr>
        <w:drawing>
          <wp:inline distT="0" distB="0" distL="0" distR="0" wp14:anchorId="03C59154" wp14:editId="4D64F32B">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3F329B" w:rsidRDefault="00300522" w:rsidP="00266102">
      <w:pPr>
        <w:pStyle w:val="subsection"/>
        <w:keepNext/>
        <w:keepLines/>
      </w:pPr>
      <w:r w:rsidRPr="003F329B">
        <w:tab/>
        <w:t>(4)</w:t>
      </w:r>
      <w:r w:rsidRPr="003F329B">
        <w:tab/>
        <w:t>However, if: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GST instalment quarter is not the first GST instalment quarter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(b)</w:t>
      </w:r>
      <w:r w:rsidRPr="003F329B">
        <w:tab/>
        <w:t>you are liable for one or more penalties under this section in relation to any of the earlier GST instalment quarters of the instalment tax period;</w:t>
      </w:r>
    </w:p>
    <w:p w:rsidR="00300522" w:rsidRPr="003F329B" w:rsidRDefault="00300522" w:rsidP="00300522">
      <w:pPr>
        <w:pStyle w:val="subsection2"/>
      </w:pPr>
      <w:r w:rsidRPr="003F329B">
        <w:t>then:</w:t>
      </w:r>
    </w:p>
    <w:p w:rsidR="00300522" w:rsidRPr="003F329B" w:rsidRDefault="00300522" w:rsidP="00300522">
      <w:pPr>
        <w:pStyle w:val="paragraph"/>
      </w:pPr>
      <w:r w:rsidRPr="003F329B">
        <w:tab/>
        <w:t>(c)</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GST instalment quarter is the difference between:</w:t>
      </w:r>
    </w:p>
    <w:p w:rsidR="00300522" w:rsidRPr="003F329B" w:rsidRDefault="00300522" w:rsidP="00300522">
      <w:pPr>
        <w:pStyle w:val="paragraphsub"/>
      </w:pPr>
      <w:r w:rsidRPr="003F329B">
        <w:tab/>
        <w:t>(i)</w:t>
      </w:r>
      <w:r w:rsidRPr="003F329B">
        <w:tab/>
        <w:t xml:space="preserve">the amount worked out using the formula in </w:t>
      </w:r>
      <w:r w:rsidR="003F329B">
        <w:t>subsection (</w:t>
      </w:r>
      <w:r w:rsidRPr="003F329B">
        <w:t>3); and</w:t>
      </w:r>
    </w:p>
    <w:p w:rsidR="00300522" w:rsidRPr="003F329B" w:rsidRDefault="00300522" w:rsidP="00300522">
      <w:pPr>
        <w:pStyle w:val="paragraphsub"/>
      </w:pPr>
      <w:r w:rsidRPr="003F329B">
        <w:tab/>
        <w:t>(ii)</w:t>
      </w:r>
      <w:r w:rsidRPr="003F329B">
        <w:tab/>
        <w:t>the sum of all your GST instalment shortfalls for those earlier GST instalment quarters; and</w:t>
      </w:r>
    </w:p>
    <w:p w:rsidR="00300522" w:rsidRPr="003F329B" w:rsidRDefault="00300522" w:rsidP="00300522">
      <w:pPr>
        <w:pStyle w:val="paragraph"/>
      </w:pPr>
      <w:r w:rsidRPr="003F329B">
        <w:tab/>
        <w:t>(d)</w:t>
      </w:r>
      <w:r w:rsidRPr="003F329B">
        <w:tab/>
        <w:t xml:space="preserve">if that sum is greater than the amount worked out using the formula in </w:t>
      </w:r>
      <w:r w:rsidR="003F329B">
        <w:t>subsection (</w:t>
      </w:r>
      <w:r w:rsidRPr="003F329B">
        <w:t>3)—you are not liable to pay a penalty under this section in relation to the GST instalment quarter.</w:t>
      </w:r>
    </w:p>
    <w:p w:rsidR="00300522" w:rsidRPr="003F329B" w:rsidRDefault="00300522" w:rsidP="00300522">
      <w:pPr>
        <w:pStyle w:val="subsection"/>
      </w:pPr>
      <w:r w:rsidRPr="003F329B">
        <w:tab/>
        <w:t>(5)</w:t>
      </w:r>
      <w:r w:rsidRPr="003F329B">
        <w:tab/>
        <w:t xml:space="preserve">For the purpose of working out your </w:t>
      </w:r>
      <w:r w:rsidR="003F329B" w:rsidRPr="003F329B">
        <w:rPr>
          <w:position w:val="6"/>
          <w:sz w:val="16"/>
          <w:szCs w:val="16"/>
        </w:rPr>
        <w:t>*</w:t>
      </w:r>
      <w:r w:rsidRPr="003F329B">
        <w:t xml:space="preserve">GST instalment shortfall under this section, your </w:t>
      </w:r>
      <w:r w:rsidR="003F329B" w:rsidRPr="003F329B">
        <w:rPr>
          <w:position w:val="6"/>
          <w:sz w:val="16"/>
          <w:szCs w:val="16"/>
        </w:rPr>
        <w:t>*</w:t>
      </w:r>
      <w:r w:rsidRPr="003F329B">
        <w:t xml:space="preserve">estimated annual GST amount relating to the </w:t>
      </w:r>
      <w:r w:rsidR="003F329B" w:rsidRPr="003F329B">
        <w:rPr>
          <w:position w:val="6"/>
          <w:sz w:val="16"/>
          <w:szCs w:val="16"/>
        </w:rPr>
        <w:t>*</w:t>
      </w:r>
      <w:r w:rsidRPr="003F329B">
        <w:t>GST instalment quarter is taken to be the amount worked out as follows, if the amount is less than that estimated annual GST amount:</w:t>
      </w:r>
    </w:p>
    <w:p w:rsidR="00300522" w:rsidRPr="003F329B" w:rsidRDefault="00143843" w:rsidP="00A53099">
      <w:pPr>
        <w:pStyle w:val="Formula"/>
        <w:spacing w:before="120" w:after="120"/>
      </w:pPr>
      <w:r w:rsidRPr="003F329B">
        <w:rPr>
          <w:noProof/>
        </w:rPr>
        <w:drawing>
          <wp:inline distT="0" distB="0" distL="0" distR="0" wp14:anchorId="26943DA3" wp14:editId="200D687D">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3F329B" w:rsidRDefault="00300522" w:rsidP="00300522">
      <w:pPr>
        <w:pStyle w:val="subsection2"/>
      </w:pPr>
      <w:r w:rsidRPr="003F329B">
        <w:t>where:</w:t>
      </w:r>
    </w:p>
    <w:p w:rsidR="00300522" w:rsidRPr="003F329B" w:rsidRDefault="00300522" w:rsidP="00300522">
      <w:pPr>
        <w:pStyle w:val="Definition"/>
      </w:pPr>
      <w:r w:rsidRPr="003F329B">
        <w:rPr>
          <w:b/>
          <w:i/>
        </w:rPr>
        <w:t>GST already payable</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varied instalment amount in question; and</w:t>
      </w:r>
    </w:p>
    <w:p w:rsidR="00300522" w:rsidRPr="003F329B" w:rsidRDefault="00300522" w:rsidP="00300522">
      <w:pPr>
        <w:pStyle w:val="paragraph"/>
      </w:pPr>
      <w:r w:rsidRPr="003F329B">
        <w:tab/>
        <w:t>(b)</w:t>
      </w:r>
      <w:r w:rsidRPr="003F329B">
        <w:tab/>
        <w:t xml:space="preserve">all your other </w:t>
      </w:r>
      <w:r w:rsidR="003F329B" w:rsidRPr="003F329B">
        <w:rPr>
          <w:position w:val="6"/>
          <w:sz w:val="16"/>
          <w:szCs w:val="16"/>
        </w:rPr>
        <w:t>*</w:t>
      </w:r>
      <w:r w:rsidRPr="003F329B">
        <w:t xml:space="preserve">GST instalments (if any) for earlier </w:t>
      </w:r>
      <w:r w:rsidR="003F329B" w:rsidRPr="003F329B">
        <w:rPr>
          <w:position w:val="6"/>
          <w:sz w:val="16"/>
          <w:szCs w:val="16"/>
        </w:rPr>
        <w:t>*</w:t>
      </w:r>
      <w:r w:rsidRPr="003F329B">
        <w:t xml:space="preserve">GST instalment quarters of the </w:t>
      </w:r>
      <w:r w:rsidR="003F329B" w:rsidRPr="003F329B">
        <w:rPr>
          <w:position w:val="6"/>
          <w:sz w:val="16"/>
          <w:szCs w:val="16"/>
        </w:rPr>
        <w:t>*</w:t>
      </w:r>
      <w:r w:rsidRPr="003F329B">
        <w:t>instalment tax period in question; and</w:t>
      </w:r>
    </w:p>
    <w:p w:rsidR="00300522" w:rsidRPr="003F329B" w:rsidRDefault="00300522" w:rsidP="00300522">
      <w:pPr>
        <w:pStyle w:val="paragraph"/>
      </w:pPr>
      <w:r w:rsidRPr="003F329B">
        <w:tab/>
        <w:t>(c)</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ActHead5"/>
      </w:pPr>
      <w:bookmarkStart w:id="990" w:name="_Toc416266551"/>
      <w:r w:rsidRPr="00AE4251">
        <w:rPr>
          <w:rStyle w:val="CharSectno"/>
        </w:rPr>
        <w:t>162</w:t>
      </w:r>
      <w:r w:rsidR="003F329B" w:rsidRPr="00AE4251">
        <w:rPr>
          <w:rStyle w:val="CharSectno"/>
        </w:rPr>
        <w:noBreakHyphen/>
      </w:r>
      <w:r w:rsidRPr="00AE4251">
        <w:rPr>
          <w:rStyle w:val="CharSectno"/>
        </w:rPr>
        <w:t>185</w:t>
      </w:r>
      <w:r w:rsidRPr="003F329B">
        <w:t xml:space="preserve">  Shortfall in GST instalments worked out on the basis of estimated annual GST amount</w:t>
      </w:r>
      <w:bookmarkEnd w:id="990"/>
    </w:p>
    <w:p w:rsidR="00300522" w:rsidRPr="003F329B" w:rsidRDefault="00300522" w:rsidP="00300522">
      <w:pPr>
        <w:pStyle w:val="subsection"/>
      </w:pPr>
      <w:r w:rsidRPr="003F329B">
        <w:tab/>
        <w:t>(1)</w:t>
      </w:r>
      <w:r w:rsidRPr="003F329B">
        <w:tab/>
        <w:t xml:space="preserve">You are liable to pay a penalty,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 xml:space="preserve">you have a </w:t>
      </w:r>
      <w:r w:rsidR="003F329B" w:rsidRPr="003F329B">
        <w:rPr>
          <w:position w:val="6"/>
          <w:sz w:val="16"/>
          <w:szCs w:val="16"/>
        </w:rPr>
        <w:t>*</w:t>
      </w:r>
      <w:r w:rsidRPr="003F329B">
        <w:t>varied instalment amount for the GST instalment quarter; and</w:t>
      </w:r>
    </w:p>
    <w:p w:rsidR="00300522" w:rsidRPr="003F329B" w:rsidRDefault="00300522" w:rsidP="00300522">
      <w:pPr>
        <w:pStyle w:val="paragraph"/>
      </w:pPr>
      <w:r w:rsidRPr="003F329B">
        <w:tab/>
        <w:t>(b)</w:t>
      </w:r>
      <w:r w:rsidRPr="003F329B">
        <w:tab/>
        <w:t>you are not liable to pay a penalty, for the GST instalment quarter, under section</w:t>
      </w:r>
      <w:r w:rsidR="003F329B">
        <w:t> </w:t>
      </w:r>
      <w:r w:rsidRPr="003F329B">
        <w:t>162</w:t>
      </w:r>
      <w:r w:rsidR="003F329B">
        <w:noBreakHyphen/>
      </w:r>
      <w:r w:rsidRPr="003F329B">
        <w:t>175 or 162</w:t>
      </w:r>
      <w:r w:rsidR="003F329B">
        <w:noBreakHyphen/>
      </w:r>
      <w:r w:rsidRPr="003F329B">
        <w:t>180; and</w:t>
      </w:r>
    </w:p>
    <w:p w:rsidR="00300522" w:rsidRPr="003F329B" w:rsidRDefault="00300522" w:rsidP="00300522">
      <w:pPr>
        <w:pStyle w:val="paragraph"/>
      </w:pPr>
      <w:r w:rsidRPr="003F329B">
        <w:tab/>
        <w:t>(c)</w:t>
      </w:r>
      <w:r w:rsidRPr="003F329B">
        <w:tab/>
        <w:t xml:space="preserve">the amount worked out by multiplying your </w:t>
      </w:r>
      <w:r w:rsidR="003F329B" w:rsidRPr="003F329B">
        <w:rPr>
          <w:position w:val="6"/>
          <w:sz w:val="16"/>
          <w:szCs w:val="16"/>
        </w:rPr>
        <w:t>*</w:t>
      </w:r>
      <w:r w:rsidRPr="003F329B">
        <w:t xml:space="preserve">estimated annual GST amount relating to the GST instalment quarter by the </w:t>
      </w:r>
      <w:r w:rsidR="003F329B" w:rsidRPr="003F329B">
        <w:rPr>
          <w:position w:val="6"/>
          <w:sz w:val="16"/>
          <w:szCs w:val="16"/>
        </w:rPr>
        <w:t>*</w:t>
      </w:r>
      <w:r w:rsidRPr="003F329B">
        <w:t>appropriate percentage for the GST instalment quarter exceeds the sum of:</w:t>
      </w:r>
    </w:p>
    <w:p w:rsidR="00300522" w:rsidRPr="003F329B" w:rsidRDefault="00300522" w:rsidP="00300522">
      <w:pPr>
        <w:pStyle w:val="paragraphsub"/>
      </w:pPr>
      <w:r w:rsidRPr="003F329B">
        <w:tab/>
        <w:t>(i)</w:t>
      </w:r>
      <w:r w:rsidRPr="003F329B">
        <w:tab/>
        <w:t>the varied instalment amount; and</w:t>
      </w:r>
    </w:p>
    <w:p w:rsidR="00300522" w:rsidRPr="003F329B" w:rsidRDefault="00300522" w:rsidP="00300522">
      <w:pPr>
        <w:pStyle w:val="paragraphsub"/>
      </w:pPr>
      <w:r w:rsidRPr="003F329B">
        <w:tab/>
        <w:t>(ii)</w:t>
      </w:r>
      <w:r w:rsidRPr="003F329B">
        <w:tab/>
        <w:t xml:space="preserve">all your other </w:t>
      </w:r>
      <w:r w:rsidR="003F329B" w:rsidRPr="003F329B">
        <w:rPr>
          <w:position w:val="6"/>
          <w:sz w:val="16"/>
          <w:szCs w:val="16"/>
        </w:rPr>
        <w:t>*</w:t>
      </w:r>
      <w:r w:rsidRPr="003F329B">
        <w:t xml:space="preserve">GST instalments (if any) for earlier GST instalment quarters of the </w:t>
      </w:r>
      <w:r w:rsidR="003F329B" w:rsidRPr="003F329B">
        <w:rPr>
          <w:position w:val="6"/>
          <w:sz w:val="16"/>
          <w:szCs w:val="16"/>
        </w:rPr>
        <w:t>*</w:t>
      </w:r>
      <w:r w:rsidRPr="003F329B">
        <w:t>instalment tax period in question; and</w:t>
      </w:r>
    </w:p>
    <w:p w:rsidR="00300522" w:rsidRPr="003F329B" w:rsidRDefault="00300522" w:rsidP="00300522">
      <w:pPr>
        <w:pStyle w:val="paragraphsub"/>
      </w:pPr>
      <w:r w:rsidRPr="003F329B">
        <w:tab/>
        <w:t>(iii)</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subsection"/>
      </w:pPr>
      <w:r w:rsidRPr="003F329B">
        <w:tab/>
        <w:t>(2)</w:t>
      </w:r>
      <w:r w:rsidRPr="003F329B">
        <w:tab/>
        <w:t xml:space="preserve">The amount of the penalty, for a particular day, is worked out by applying the </w:t>
      </w:r>
      <w:r w:rsidR="003F329B" w:rsidRPr="003F329B">
        <w:rPr>
          <w:position w:val="6"/>
          <w:sz w:val="16"/>
          <w:szCs w:val="16"/>
        </w:rPr>
        <w:t>*</w:t>
      </w:r>
      <w:r w:rsidRPr="003F329B">
        <w:t>general interest charge:</w:t>
      </w:r>
    </w:p>
    <w:p w:rsidR="00300522" w:rsidRPr="003F329B" w:rsidRDefault="00300522" w:rsidP="00300522">
      <w:pPr>
        <w:pStyle w:val="paragraph"/>
      </w:pPr>
      <w:r w:rsidRPr="003F329B">
        <w:tab/>
        <w:t>(a)</w:t>
      </w:r>
      <w:r w:rsidRPr="003F329B">
        <w:tab/>
        <w:t>for each day in the period in section</w:t>
      </w:r>
      <w:r w:rsidR="003F329B">
        <w:t> </w:t>
      </w:r>
      <w:r w:rsidRPr="003F329B">
        <w:t>162</w:t>
      </w:r>
      <w:r w:rsidR="003F329B">
        <w:noBreakHyphen/>
      </w:r>
      <w:r w:rsidRPr="003F329B">
        <w:t>190; and</w:t>
      </w:r>
    </w:p>
    <w:p w:rsidR="00300522" w:rsidRPr="003F329B" w:rsidRDefault="00300522" w:rsidP="00300522">
      <w:pPr>
        <w:pStyle w:val="paragraph"/>
      </w:pPr>
      <w:r w:rsidRPr="003F329B">
        <w:tab/>
        <w:t>(b)</w:t>
      </w:r>
      <w:r w:rsidRPr="003F329B">
        <w:tab/>
        <w:t>in the way set out in subsection</w:t>
      </w:r>
      <w:r w:rsidR="003F329B">
        <w:t> </w:t>
      </w:r>
      <w:r w:rsidRPr="003F329B">
        <w:t xml:space="preserve">8AAC(4) of the </w:t>
      </w:r>
      <w:r w:rsidRPr="003F329B">
        <w:rPr>
          <w:i/>
          <w:iCs/>
        </w:rPr>
        <w:t>Taxation Administration Act 1953</w:t>
      </w:r>
      <w:r w:rsidRPr="003F329B">
        <w:t>;</w:t>
      </w:r>
    </w:p>
    <w:p w:rsidR="00300522" w:rsidRPr="003F329B" w:rsidRDefault="00300522" w:rsidP="00300522">
      <w:pPr>
        <w:pStyle w:val="subsection2"/>
      </w:pPr>
      <w:r w:rsidRPr="003F329B">
        <w:t xml:space="preserve">to your </w:t>
      </w:r>
      <w:r w:rsidR="003F329B" w:rsidRPr="003F329B">
        <w:rPr>
          <w:position w:val="6"/>
          <w:sz w:val="16"/>
          <w:szCs w:val="16"/>
        </w:rPr>
        <w:t>*</w:t>
      </w:r>
      <w:r w:rsidRPr="003F329B">
        <w:t xml:space="preserve">GST instalment shortfall, under this section, for the </w:t>
      </w:r>
      <w:r w:rsidR="003F329B" w:rsidRPr="003F329B">
        <w:rPr>
          <w:position w:val="6"/>
          <w:sz w:val="16"/>
          <w:szCs w:val="16"/>
        </w:rPr>
        <w:t>*</w:t>
      </w:r>
      <w:r w:rsidRPr="003F329B">
        <w:t>GST instalment quarter.</w:t>
      </w:r>
    </w:p>
    <w:p w:rsidR="00300522" w:rsidRPr="003F329B" w:rsidRDefault="00300522" w:rsidP="00300522">
      <w:pPr>
        <w:pStyle w:val="subsection"/>
      </w:pPr>
      <w:r w:rsidRPr="003F329B">
        <w:tab/>
        <w:t>(3)</w:t>
      </w:r>
      <w:r w:rsidRPr="003F329B">
        <w:tab/>
        <w:t xml:space="preserve">Your </w:t>
      </w:r>
      <w:r w:rsidRPr="003F329B">
        <w:rPr>
          <w:b/>
          <w:bCs/>
          <w:i/>
          <w:iCs/>
        </w:rPr>
        <w:t>GST instalment shortfall</w:t>
      </w:r>
      <w:r w:rsidRPr="003F329B">
        <w:t xml:space="preserve">, under this section, for the </w:t>
      </w:r>
      <w:r w:rsidR="003F329B" w:rsidRPr="003F329B">
        <w:rPr>
          <w:position w:val="6"/>
          <w:sz w:val="16"/>
          <w:szCs w:val="16"/>
        </w:rPr>
        <w:t>*</w:t>
      </w:r>
      <w:r w:rsidRPr="003F329B">
        <w:t xml:space="preserve">GST instalment quarter is the amount of the excess referred to in </w:t>
      </w:r>
      <w:r w:rsidR="003F329B">
        <w:t>paragraph (</w:t>
      </w:r>
      <w:r w:rsidRPr="003F329B">
        <w:t>1)(c).</w:t>
      </w:r>
    </w:p>
    <w:p w:rsidR="00300522" w:rsidRPr="003F329B" w:rsidRDefault="00300522" w:rsidP="00266102">
      <w:pPr>
        <w:pStyle w:val="ActHead5"/>
      </w:pPr>
      <w:bookmarkStart w:id="991" w:name="_Toc416266552"/>
      <w:r w:rsidRPr="00AE4251">
        <w:rPr>
          <w:rStyle w:val="CharSectno"/>
        </w:rPr>
        <w:t>162</w:t>
      </w:r>
      <w:r w:rsidR="003F329B" w:rsidRPr="00AE4251">
        <w:rPr>
          <w:rStyle w:val="CharSectno"/>
        </w:rPr>
        <w:noBreakHyphen/>
      </w:r>
      <w:r w:rsidRPr="00AE4251">
        <w:rPr>
          <w:rStyle w:val="CharSectno"/>
        </w:rPr>
        <w:t>190</w:t>
      </w:r>
      <w:r w:rsidRPr="003F329B">
        <w:t xml:space="preserve">  Periods for which penalty is payable</w:t>
      </w:r>
      <w:bookmarkEnd w:id="991"/>
    </w:p>
    <w:p w:rsidR="00300522" w:rsidRPr="003F329B" w:rsidRDefault="00300522" w:rsidP="00266102">
      <w:pPr>
        <w:pStyle w:val="subsection"/>
        <w:keepNext/>
        <w:keepLines/>
      </w:pPr>
      <w:r w:rsidRPr="003F329B">
        <w:tab/>
      </w:r>
      <w:r w:rsidRPr="003F329B">
        <w:tab/>
        <w:t xml:space="preserve">You are liable to pay the penalty under this </w:t>
      </w:r>
      <w:r w:rsidR="00A53099" w:rsidRPr="003F329B">
        <w:t>Subdivision</w:t>
      </w:r>
      <w:r w:rsidR="00A36DB5" w:rsidRPr="003F329B">
        <w:t xml:space="preserve"> </w:t>
      </w:r>
      <w:r w:rsidRPr="003F329B">
        <w:t>for each day in the period that:</w:t>
      </w:r>
    </w:p>
    <w:p w:rsidR="00300522" w:rsidRPr="003F329B" w:rsidRDefault="00300522" w:rsidP="00300522">
      <w:pPr>
        <w:pStyle w:val="paragraph"/>
      </w:pPr>
      <w:r w:rsidRPr="003F329B">
        <w:tab/>
        <w:t>(a)</w:t>
      </w:r>
      <w:r w:rsidRPr="003F329B">
        <w:tab/>
        <w:t xml:space="preserve">started at the beginning of the day by which the </w:t>
      </w:r>
      <w:r w:rsidR="003F329B" w:rsidRPr="003F329B">
        <w:rPr>
          <w:position w:val="6"/>
          <w:sz w:val="16"/>
          <w:szCs w:val="16"/>
        </w:rPr>
        <w:t>*</w:t>
      </w:r>
      <w:r w:rsidRPr="003F329B">
        <w:t xml:space="preserve">GST instalment, for the </w:t>
      </w:r>
      <w:r w:rsidR="003F329B" w:rsidRPr="003F329B">
        <w:rPr>
          <w:position w:val="6"/>
          <w:sz w:val="16"/>
          <w:szCs w:val="16"/>
        </w:rPr>
        <w:t>*</w:t>
      </w:r>
      <w:r w:rsidRPr="003F329B">
        <w:t>GST instalment quarter to which the charge relates, was due to be paid; and</w:t>
      </w:r>
    </w:p>
    <w:p w:rsidR="00300522" w:rsidRPr="003F329B" w:rsidRDefault="00300522" w:rsidP="00300522">
      <w:pPr>
        <w:pStyle w:val="paragraph"/>
      </w:pPr>
      <w:r w:rsidRPr="003F329B">
        <w:tab/>
        <w:t>(b)</w:t>
      </w:r>
      <w:r w:rsidRPr="003F329B">
        <w:tab/>
        <w:t>finishes at the end of the day before which you must, under section</w:t>
      </w:r>
      <w:r w:rsidR="003F329B">
        <w:t> </w:t>
      </w:r>
      <w:r w:rsidRPr="003F329B">
        <w:t>162</w:t>
      </w:r>
      <w:r w:rsidR="003F329B">
        <w:noBreakHyphen/>
      </w:r>
      <w:r w:rsidRPr="003F329B">
        <w:t xml:space="preserve">110, pay to the Commissioner your </w:t>
      </w:r>
      <w:r w:rsidR="003F329B" w:rsidRPr="003F329B">
        <w:rPr>
          <w:position w:val="6"/>
          <w:sz w:val="16"/>
        </w:rPr>
        <w:t>*</w:t>
      </w:r>
      <w:r w:rsidR="009C6EFA" w:rsidRPr="003F329B">
        <w:t>assessed net amount</w:t>
      </w:r>
      <w:r w:rsidRPr="003F329B">
        <w:t xml:space="preserve"> for the </w:t>
      </w:r>
      <w:r w:rsidR="003F329B" w:rsidRPr="003F329B">
        <w:rPr>
          <w:position w:val="6"/>
          <w:sz w:val="16"/>
          <w:szCs w:val="16"/>
        </w:rPr>
        <w:t>*</w:t>
      </w:r>
      <w:r w:rsidRPr="003F329B">
        <w:t>instalment tax period that includes that GST instalment quarter.</w:t>
      </w:r>
    </w:p>
    <w:p w:rsidR="00300522" w:rsidRPr="003F329B" w:rsidRDefault="00300522" w:rsidP="00300522">
      <w:pPr>
        <w:pStyle w:val="ActHead5"/>
      </w:pPr>
      <w:bookmarkStart w:id="992" w:name="_Toc416266553"/>
      <w:r w:rsidRPr="00AE4251">
        <w:rPr>
          <w:rStyle w:val="CharSectno"/>
        </w:rPr>
        <w:t>162</w:t>
      </w:r>
      <w:r w:rsidR="003F329B" w:rsidRPr="00AE4251">
        <w:rPr>
          <w:rStyle w:val="CharSectno"/>
        </w:rPr>
        <w:noBreakHyphen/>
      </w:r>
      <w:r w:rsidRPr="00AE4251">
        <w:rPr>
          <w:rStyle w:val="CharSectno"/>
        </w:rPr>
        <w:t>195</w:t>
      </w:r>
      <w:r w:rsidRPr="003F329B">
        <w:t xml:space="preserve">  Reduction in penalties if notified instalment amount is less than 25% of annual GST liability</w:t>
      </w:r>
      <w:bookmarkEnd w:id="992"/>
    </w:p>
    <w:p w:rsidR="00300522" w:rsidRPr="003F329B" w:rsidRDefault="00300522" w:rsidP="00300522">
      <w:pPr>
        <w:pStyle w:val="subsection"/>
      </w:pPr>
      <w:r w:rsidRPr="003F329B">
        <w:tab/>
        <w:t>(1)</w:t>
      </w:r>
      <w:r w:rsidRPr="003F329B">
        <w:tab/>
        <w:t xml:space="preserve">This section reduces your </w:t>
      </w:r>
      <w:r w:rsidR="003F329B" w:rsidRPr="003F329B">
        <w:rPr>
          <w:position w:val="6"/>
          <w:sz w:val="16"/>
          <w:szCs w:val="16"/>
        </w:rPr>
        <w:t>*</w:t>
      </w:r>
      <w:r w:rsidRPr="003F329B">
        <w:t xml:space="preserve">GST instalment shortfall,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you are liable to pay a penalty under section</w:t>
      </w:r>
      <w:r w:rsidR="003F329B">
        <w:t> </w:t>
      </w:r>
      <w:r w:rsidRPr="003F329B">
        <w:t>162</w:t>
      </w:r>
      <w:r w:rsidR="003F329B">
        <w:noBreakHyphen/>
      </w:r>
      <w:r w:rsidRPr="003F329B">
        <w:t>175 or 162</w:t>
      </w:r>
      <w:r w:rsidR="003F329B">
        <w:noBreakHyphen/>
      </w:r>
      <w:r w:rsidRPr="003F329B">
        <w:t xml:space="preserve">180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and</w:t>
      </w:r>
    </w:p>
    <w:p w:rsidR="00300522" w:rsidRPr="003F329B" w:rsidRDefault="00300522" w:rsidP="00300522">
      <w:pPr>
        <w:pStyle w:val="paragraph"/>
      </w:pPr>
      <w:r w:rsidRPr="003F329B">
        <w:tab/>
        <w:t>(b)</w:t>
      </w:r>
      <w:r w:rsidRPr="003F329B">
        <w:tab/>
        <w:t xml:space="preserve">for that or any other GST instalment quarter of an </w:t>
      </w:r>
      <w:r w:rsidR="003F329B" w:rsidRPr="003F329B">
        <w:rPr>
          <w:position w:val="6"/>
          <w:sz w:val="16"/>
          <w:szCs w:val="16"/>
        </w:rPr>
        <w:t>*</w:t>
      </w:r>
      <w:r w:rsidRPr="003F329B">
        <w:t>instalment tax period:</w:t>
      </w:r>
    </w:p>
    <w:p w:rsidR="00300522" w:rsidRPr="003F329B" w:rsidRDefault="00300522" w:rsidP="00300522">
      <w:pPr>
        <w:pStyle w:val="paragraphsub"/>
      </w:pPr>
      <w:r w:rsidRPr="003F329B">
        <w:tab/>
        <w:t>(i)</w:t>
      </w:r>
      <w:r w:rsidRPr="003F329B">
        <w:tab/>
        <w:t xml:space="preserve">you have a </w:t>
      </w:r>
      <w:r w:rsidR="003F329B" w:rsidRPr="003F329B">
        <w:rPr>
          <w:position w:val="6"/>
          <w:sz w:val="16"/>
          <w:szCs w:val="16"/>
        </w:rPr>
        <w:t>*</w:t>
      </w:r>
      <w:r w:rsidRPr="003F329B">
        <w:t xml:space="preserve">notified instalment amount that is less than 25% of your </w:t>
      </w:r>
      <w:r w:rsidR="003F329B" w:rsidRPr="003F329B">
        <w:rPr>
          <w:position w:val="6"/>
          <w:sz w:val="16"/>
          <w:szCs w:val="16"/>
        </w:rPr>
        <w:t>*</w:t>
      </w:r>
      <w:r w:rsidRPr="003F329B">
        <w:t>annual GST liability for the instalment tax period; or</w:t>
      </w:r>
    </w:p>
    <w:p w:rsidR="00300522" w:rsidRPr="003F329B" w:rsidRDefault="00300522" w:rsidP="00300522">
      <w:pPr>
        <w:pStyle w:val="paragraphsub"/>
      </w:pPr>
      <w:r w:rsidRPr="003F329B">
        <w:tab/>
        <w:t>(ii)</w:t>
      </w:r>
      <w:r w:rsidRPr="003F329B">
        <w:tab/>
        <w:t>you do not have a notified instalment amount, but the Commissioner is satisfied that, if you had such a notified instalment amount, it would be less than 25% of your annual GST liability for the instalment tax period.</w:t>
      </w:r>
    </w:p>
    <w:p w:rsidR="00300522" w:rsidRPr="003F329B" w:rsidRDefault="00300522" w:rsidP="009E2DC8">
      <w:pPr>
        <w:pStyle w:val="subsection"/>
        <w:keepNext/>
      </w:pPr>
      <w:r w:rsidRPr="003F329B">
        <w:tab/>
        <w:t>(2)</w:t>
      </w:r>
      <w:r w:rsidRPr="003F329B">
        <w:tab/>
        <w:t xml:space="preserve">The </w:t>
      </w:r>
      <w:r w:rsidR="003F329B" w:rsidRPr="003F329B">
        <w:rPr>
          <w:position w:val="6"/>
          <w:sz w:val="16"/>
          <w:szCs w:val="16"/>
        </w:rPr>
        <w:t>*</w:t>
      </w:r>
      <w:r w:rsidRPr="003F329B">
        <w:t>GST instalment shortfall is reduced by the amount worked out as follows:</w:t>
      </w:r>
    </w:p>
    <w:p w:rsidR="00300522" w:rsidRPr="003F329B" w:rsidRDefault="00143843" w:rsidP="00A53099">
      <w:pPr>
        <w:pStyle w:val="Formula"/>
        <w:spacing w:before="120" w:after="120"/>
      </w:pPr>
      <w:r w:rsidRPr="003F329B">
        <w:rPr>
          <w:noProof/>
        </w:rPr>
        <w:drawing>
          <wp:inline distT="0" distB="0" distL="0" distR="0" wp14:anchorId="3F7BB4E7" wp14:editId="07D7DD2F">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3F329B" w:rsidRDefault="00300522" w:rsidP="00266102">
      <w:pPr>
        <w:pStyle w:val="subsection2"/>
        <w:keepNext/>
        <w:keepLines/>
      </w:pPr>
      <w:r w:rsidRPr="003F329B">
        <w:t>where:</w:t>
      </w:r>
    </w:p>
    <w:p w:rsidR="00300522" w:rsidRPr="003F329B" w:rsidRDefault="00300522" w:rsidP="00266102">
      <w:pPr>
        <w:pStyle w:val="Definition"/>
        <w:keepNext/>
        <w:keepLines/>
      </w:pPr>
      <w:r w:rsidRPr="003F329B">
        <w:rPr>
          <w:b/>
          <w:i/>
        </w:rPr>
        <w:t>notified and other amounts</w:t>
      </w:r>
      <w:r w:rsidRPr="003F329B">
        <w:t xml:space="preserve"> is the sum of:</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 xml:space="preserve">notified instalment amount, or, if you do not have a notified instalment amount for the </w:t>
      </w:r>
      <w:r w:rsidR="003F329B" w:rsidRPr="003F329B">
        <w:rPr>
          <w:position w:val="6"/>
          <w:sz w:val="16"/>
          <w:szCs w:val="16"/>
        </w:rPr>
        <w:t>*</w:t>
      </w:r>
      <w:r w:rsidRPr="003F329B">
        <w:t>GST instalment quarter, the amount that the Commissioner is satisfied would have otherwise been that notified instalment amount; and</w:t>
      </w:r>
    </w:p>
    <w:p w:rsidR="00300522" w:rsidRPr="003F329B" w:rsidRDefault="00300522" w:rsidP="00300522">
      <w:pPr>
        <w:pStyle w:val="paragraph"/>
      </w:pPr>
      <w:r w:rsidRPr="003F329B">
        <w:tab/>
        <w:t>(b)</w:t>
      </w:r>
      <w:r w:rsidRPr="003F329B">
        <w:tab/>
        <w:t xml:space="preserve">for each of the earlier GST instalment quarters (if any) of the </w:t>
      </w:r>
      <w:r w:rsidR="003F329B" w:rsidRPr="003F329B">
        <w:rPr>
          <w:position w:val="6"/>
          <w:sz w:val="16"/>
          <w:szCs w:val="16"/>
        </w:rPr>
        <w:t>*</w:t>
      </w:r>
      <w:r w:rsidRPr="003F329B">
        <w:t>instalment tax period in question:</w:t>
      </w:r>
    </w:p>
    <w:p w:rsidR="00300522" w:rsidRPr="003F329B" w:rsidRDefault="00300522" w:rsidP="00300522">
      <w:pPr>
        <w:pStyle w:val="paragraphsub"/>
      </w:pPr>
      <w:r w:rsidRPr="003F329B">
        <w:tab/>
        <w:t>(i)</w:t>
      </w:r>
      <w:r w:rsidRPr="003F329B">
        <w:tab/>
        <w:t>the notified instalment amount; or</w:t>
      </w:r>
    </w:p>
    <w:p w:rsidR="00300522" w:rsidRPr="003F329B" w:rsidRDefault="00300522" w:rsidP="00300522">
      <w:pPr>
        <w:pStyle w:val="paragraphsub"/>
      </w:pPr>
      <w:r w:rsidRPr="003F329B">
        <w:tab/>
        <w:t>(ii)</w:t>
      </w:r>
      <w:r w:rsidRPr="003F329B">
        <w:tab/>
        <w:t xml:space="preserve">if you do not have a notified instalment amount for the </w:t>
      </w:r>
      <w:r w:rsidR="003F329B" w:rsidRPr="003F329B">
        <w:rPr>
          <w:position w:val="6"/>
          <w:sz w:val="16"/>
          <w:szCs w:val="16"/>
        </w:rPr>
        <w:t>*</w:t>
      </w:r>
      <w:r w:rsidRPr="003F329B">
        <w:t>GST instalment quarter—the amount that the Commissioner is satisfied would have otherwise been that notified instalment amount; and</w:t>
      </w:r>
    </w:p>
    <w:p w:rsidR="00300522" w:rsidRPr="003F329B" w:rsidRDefault="00300522" w:rsidP="00300522">
      <w:pPr>
        <w:pStyle w:val="paragraph"/>
      </w:pPr>
      <w:r w:rsidRPr="003F329B">
        <w:tab/>
        <w:t>(c)</w:t>
      </w:r>
      <w:r w:rsidRPr="003F329B">
        <w:tab/>
        <w:t xml:space="preserve">if the instalment tax period is only part of a </w:t>
      </w:r>
      <w:r w:rsidR="003F329B" w:rsidRPr="003F329B">
        <w:rPr>
          <w:position w:val="6"/>
          <w:sz w:val="16"/>
          <w:szCs w:val="16"/>
        </w:rPr>
        <w:t>*</w:t>
      </w:r>
      <w:r w:rsidRPr="003F329B">
        <w:t xml:space="preserve">financial year—your </w:t>
      </w:r>
      <w:r w:rsidR="003F329B" w:rsidRPr="003F329B">
        <w:rPr>
          <w:position w:val="6"/>
          <w:sz w:val="16"/>
          <w:szCs w:val="16"/>
        </w:rPr>
        <w:t>*</w:t>
      </w:r>
      <w:r w:rsidRPr="003F329B">
        <w:t>early net amounts for the financial year (subtracting any of those amounts that are less than zero).</w:t>
      </w:r>
    </w:p>
    <w:p w:rsidR="00300522" w:rsidRPr="003F329B" w:rsidRDefault="00300522" w:rsidP="00300522">
      <w:pPr>
        <w:pStyle w:val="subsection"/>
      </w:pPr>
      <w:r w:rsidRPr="003F329B">
        <w:tab/>
        <w:t>(3)</w:t>
      </w:r>
      <w:r w:rsidRPr="003F329B">
        <w:tab/>
        <w:t xml:space="preserve">If, because of the reduction, your </w:t>
      </w:r>
      <w:r w:rsidR="003F329B" w:rsidRPr="003F329B">
        <w:rPr>
          <w:position w:val="6"/>
          <w:sz w:val="16"/>
          <w:szCs w:val="16"/>
        </w:rPr>
        <w:t>*</w:t>
      </w:r>
      <w:r w:rsidRPr="003F329B">
        <w:t xml:space="preserve">GST instalment shortfall for the </w:t>
      </w:r>
      <w:r w:rsidR="003F329B" w:rsidRPr="003F329B">
        <w:rPr>
          <w:position w:val="6"/>
          <w:sz w:val="16"/>
          <w:szCs w:val="16"/>
        </w:rPr>
        <w:t>*</w:t>
      </w:r>
      <w:r w:rsidRPr="003F329B">
        <w:t>GST instalment quarter is zero or less than zero, you are not liable to pay a penalty under section</w:t>
      </w:r>
      <w:r w:rsidR="003F329B">
        <w:t> </w:t>
      </w:r>
      <w:r w:rsidRPr="003F329B">
        <w:t>162</w:t>
      </w:r>
      <w:r w:rsidR="003F329B">
        <w:noBreakHyphen/>
      </w:r>
      <w:r w:rsidRPr="003F329B">
        <w:t>175 or 162</w:t>
      </w:r>
      <w:r w:rsidR="003F329B">
        <w:noBreakHyphen/>
      </w:r>
      <w:r w:rsidRPr="003F329B">
        <w:t>180 (as the case requires) in relation to the GST instalment quarter.</w:t>
      </w:r>
    </w:p>
    <w:p w:rsidR="00300522" w:rsidRPr="003F329B" w:rsidRDefault="00300522" w:rsidP="00300522">
      <w:pPr>
        <w:pStyle w:val="subsection"/>
      </w:pPr>
      <w:r w:rsidRPr="003F329B">
        <w:tab/>
        <w:t>(4)</w:t>
      </w:r>
      <w:r w:rsidRPr="003F329B">
        <w:tab/>
        <w:t>If both this section and section</w:t>
      </w:r>
      <w:r w:rsidR="003F329B">
        <w:t> </w:t>
      </w:r>
      <w:r w:rsidRPr="003F329B">
        <w:t>162</w:t>
      </w:r>
      <w:r w:rsidR="003F329B">
        <w:noBreakHyphen/>
      </w:r>
      <w:r w:rsidRPr="003F329B">
        <w:t xml:space="preserve">200 apply to a particular </w:t>
      </w:r>
      <w:r w:rsidR="003F329B" w:rsidRPr="003F329B">
        <w:rPr>
          <w:position w:val="6"/>
          <w:sz w:val="16"/>
          <w:szCs w:val="16"/>
        </w:rPr>
        <w:t>*</w:t>
      </w:r>
      <w:r w:rsidRPr="003F329B">
        <w:t>GST instalment shortfall, apply this section to the shortfall before applying section</w:t>
      </w:r>
      <w:r w:rsidR="003F329B">
        <w:t> </w:t>
      </w:r>
      <w:r w:rsidRPr="003F329B">
        <w:t>162</w:t>
      </w:r>
      <w:r w:rsidR="003F329B">
        <w:noBreakHyphen/>
      </w:r>
      <w:r w:rsidRPr="003F329B">
        <w:t>200.</w:t>
      </w:r>
    </w:p>
    <w:p w:rsidR="00300522" w:rsidRPr="003F329B" w:rsidRDefault="00300522" w:rsidP="00300522">
      <w:pPr>
        <w:pStyle w:val="ActHead5"/>
      </w:pPr>
      <w:bookmarkStart w:id="993" w:name="_Toc416266554"/>
      <w:r w:rsidRPr="00AE4251">
        <w:rPr>
          <w:rStyle w:val="CharSectno"/>
        </w:rPr>
        <w:t>162</w:t>
      </w:r>
      <w:r w:rsidR="003F329B" w:rsidRPr="00AE4251">
        <w:rPr>
          <w:rStyle w:val="CharSectno"/>
        </w:rPr>
        <w:noBreakHyphen/>
      </w:r>
      <w:r w:rsidRPr="00AE4251">
        <w:rPr>
          <w:rStyle w:val="CharSectno"/>
        </w:rPr>
        <w:t>200</w:t>
      </w:r>
      <w:r w:rsidRPr="003F329B">
        <w:t xml:space="preserve">  Reduction in penalties if GST instalment shortfall is made up in a later instalment</w:t>
      </w:r>
      <w:bookmarkEnd w:id="993"/>
    </w:p>
    <w:p w:rsidR="00300522" w:rsidRPr="003F329B" w:rsidRDefault="00300522" w:rsidP="00300522">
      <w:pPr>
        <w:pStyle w:val="subsection"/>
      </w:pPr>
      <w:r w:rsidRPr="003F329B">
        <w:tab/>
        <w:t>(1)</w:t>
      </w:r>
      <w:r w:rsidRPr="003F329B">
        <w:tab/>
        <w:t xml:space="preserve">This section reduces your </w:t>
      </w:r>
      <w:r w:rsidR="003F329B" w:rsidRPr="003F329B">
        <w:rPr>
          <w:position w:val="6"/>
          <w:sz w:val="16"/>
          <w:szCs w:val="16"/>
        </w:rPr>
        <w:t>*</w:t>
      </w:r>
      <w:r w:rsidRPr="003F329B">
        <w:t xml:space="preserve">GST instalment shortfall, for a </w:t>
      </w:r>
      <w:r w:rsidR="003F329B" w:rsidRPr="003F329B">
        <w:rPr>
          <w:position w:val="6"/>
          <w:sz w:val="16"/>
          <w:szCs w:val="16"/>
        </w:rPr>
        <w:t>*</w:t>
      </w:r>
      <w:r w:rsidRPr="003F329B">
        <w:t xml:space="preserve">GST instalment quarter of an </w:t>
      </w:r>
      <w:r w:rsidR="003F329B" w:rsidRPr="003F329B">
        <w:rPr>
          <w:position w:val="6"/>
          <w:sz w:val="16"/>
          <w:szCs w:val="16"/>
        </w:rPr>
        <w:t>*</w:t>
      </w:r>
      <w:r w:rsidRPr="003F329B">
        <w:t>instalment tax period applying to you, if:</w:t>
      </w:r>
    </w:p>
    <w:p w:rsidR="00300522" w:rsidRPr="003F329B" w:rsidRDefault="00300522" w:rsidP="00300522">
      <w:pPr>
        <w:pStyle w:val="paragraph"/>
      </w:pPr>
      <w:r w:rsidRPr="003F329B">
        <w:tab/>
        <w:t>(a)</w:t>
      </w:r>
      <w:r w:rsidRPr="003F329B">
        <w:tab/>
        <w:t xml:space="preserve">you pay to the Commissioner a </w:t>
      </w:r>
      <w:r w:rsidR="003F329B" w:rsidRPr="003F329B">
        <w:rPr>
          <w:position w:val="6"/>
          <w:sz w:val="16"/>
          <w:szCs w:val="16"/>
        </w:rPr>
        <w:t>*</w:t>
      </w:r>
      <w:r w:rsidRPr="003F329B">
        <w:t>GST instalment for a later GST instalment quarter of the instalment tax period; and</w:t>
      </w:r>
    </w:p>
    <w:p w:rsidR="00300522" w:rsidRPr="003F329B" w:rsidRDefault="00300522" w:rsidP="00300522">
      <w:pPr>
        <w:pStyle w:val="paragraph"/>
      </w:pPr>
      <w:r w:rsidRPr="003F329B">
        <w:tab/>
        <w:t>(b)</w:t>
      </w:r>
      <w:r w:rsidRPr="003F329B">
        <w:tab/>
        <w:t xml:space="preserve">that GST instalment exceeds 25% of your </w:t>
      </w:r>
      <w:r w:rsidR="003F329B" w:rsidRPr="003F329B">
        <w:rPr>
          <w:position w:val="6"/>
          <w:sz w:val="16"/>
          <w:szCs w:val="16"/>
        </w:rPr>
        <w:t>*</w:t>
      </w:r>
      <w:r w:rsidRPr="003F329B">
        <w:t>annual GST liability for the instalment tax period.</w:t>
      </w:r>
    </w:p>
    <w:p w:rsidR="00300522" w:rsidRPr="003F329B" w:rsidRDefault="00300522" w:rsidP="00300522">
      <w:pPr>
        <w:pStyle w:val="subsection2"/>
      </w:pPr>
      <w:r w:rsidRPr="003F329B">
        <w:t xml:space="preserve">The amount of that excess is called the </w:t>
      </w:r>
      <w:r w:rsidRPr="003F329B">
        <w:rPr>
          <w:b/>
          <w:bCs/>
          <w:i/>
          <w:iCs/>
        </w:rPr>
        <w:t>top up</w:t>
      </w:r>
      <w:r w:rsidRPr="003F329B">
        <w:t>.</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GST instalment shortfall is reduced by applying so much of the top up as does not exceed the GST instalment shortfall.</w:t>
      </w:r>
    </w:p>
    <w:p w:rsidR="00300522" w:rsidRPr="003F329B" w:rsidRDefault="00300522" w:rsidP="00300522">
      <w:pPr>
        <w:pStyle w:val="subsection"/>
      </w:pPr>
      <w:r w:rsidRPr="003F329B">
        <w:tab/>
        <w:t>(3)</w:t>
      </w:r>
      <w:r w:rsidRPr="003F329B">
        <w:tab/>
        <w:t xml:space="preserve">However, if some of the top up has already been applied (under any other application or applications of this section) to reduce a </w:t>
      </w:r>
      <w:r w:rsidR="003F329B" w:rsidRPr="003F329B">
        <w:rPr>
          <w:position w:val="6"/>
          <w:sz w:val="16"/>
          <w:szCs w:val="16"/>
        </w:rPr>
        <w:t>*</w:t>
      </w:r>
      <w:r w:rsidRPr="003F329B">
        <w:t xml:space="preserve">GST instalment shortfall for a different </w:t>
      </w:r>
      <w:r w:rsidR="003F329B" w:rsidRPr="003F329B">
        <w:rPr>
          <w:position w:val="6"/>
          <w:sz w:val="16"/>
          <w:szCs w:val="16"/>
        </w:rPr>
        <w:t>*</w:t>
      </w:r>
      <w:r w:rsidRPr="003F329B">
        <w:t xml:space="preserve">GST instalment quarter of the </w:t>
      </w:r>
      <w:r w:rsidR="003F329B" w:rsidRPr="003F329B">
        <w:rPr>
          <w:position w:val="6"/>
          <w:sz w:val="16"/>
          <w:szCs w:val="16"/>
        </w:rPr>
        <w:t>*</w:t>
      </w:r>
      <w:r w:rsidRPr="003F329B">
        <w:t>instalment tax period, the GST instalment shortfall is reduced by applying so much of the top up as has not already been applied, and does not exceed the GST instalment shortfall.</w:t>
      </w:r>
    </w:p>
    <w:p w:rsidR="00300522" w:rsidRPr="003F329B" w:rsidRDefault="00300522" w:rsidP="00300522">
      <w:pPr>
        <w:pStyle w:val="subsection"/>
      </w:pPr>
      <w:r w:rsidRPr="003F329B">
        <w:tab/>
        <w:t>(4)</w:t>
      </w:r>
      <w:r w:rsidRPr="003F329B">
        <w:tab/>
        <w:t xml:space="preserve">The reduction under </w:t>
      </w:r>
      <w:r w:rsidR="003F329B">
        <w:t>subsection (</w:t>
      </w:r>
      <w:r w:rsidRPr="003F329B">
        <w:t>2) has effect for each day in the period that:</w:t>
      </w:r>
    </w:p>
    <w:p w:rsidR="00300522" w:rsidRPr="003F329B" w:rsidRDefault="00300522" w:rsidP="00300522">
      <w:pPr>
        <w:pStyle w:val="paragraph"/>
      </w:pPr>
      <w:r w:rsidRPr="003F329B">
        <w:tab/>
        <w:t>(a)</w:t>
      </w:r>
      <w:r w:rsidRPr="003F329B">
        <w:tab/>
        <w:t xml:space="preserve">started at the beginning of the day on which you paid the </w:t>
      </w:r>
      <w:r w:rsidR="003F329B" w:rsidRPr="003F329B">
        <w:rPr>
          <w:position w:val="6"/>
          <w:sz w:val="16"/>
          <w:szCs w:val="16"/>
        </w:rPr>
        <w:t>*</w:t>
      </w:r>
      <w:r w:rsidRPr="003F329B">
        <w:t xml:space="preserve">GST instalment for the later </w:t>
      </w:r>
      <w:r w:rsidR="003F329B" w:rsidRPr="003F329B">
        <w:rPr>
          <w:position w:val="6"/>
          <w:sz w:val="16"/>
          <w:szCs w:val="16"/>
        </w:rPr>
        <w:t>*</w:t>
      </w:r>
      <w:r w:rsidRPr="003F329B">
        <w:t>GST instalment quarter; and</w:t>
      </w:r>
    </w:p>
    <w:p w:rsidR="00300522" w:rsidRPr="003F329B" w:rsidRDefault="00300522" w:rsidP="00300522">
      <w:pPr>
        <w:pStyle w:val="paragraph"/>
      </w:pPr>
      <w:r w:rsidRPr="003F329B">
        <w:tab/>
        <w:t>(b)</w:t>
      </w:r>
      <w:r w:rsidRPr="003F329B">
        <w:tab/>
        <w:t>finishes at the end of the day before which you must, under section</w:t>
      </w:r>
      <w:r w:rsidR="003F329B">
        <w:t> </w:t>
      </w:r>
      <w:r w:rsidRPr="003F329B">
        <w:t>162</w:t>
      </w:r>
      <w:r w:rsidR="003F329B">
        <w:noBreakHyphen/>
      </w:r>
      <w:r w:rsidRPr="003F329B">
        <w:t xml:space="preserve">110, pay to the Commissioner your </w:t>
      </w:r>
      <w:r w:rsidR="003F329B" w:rsidRPr="003F329B">
        <w:rPr>
          <w:position w:val="6"/>
          <w:sz w:val="16"/>
        </w:rPr>
        <w:t>*</w:t>
      </w:r>
      <w:r w:rsidR="00BA2B05" w:rsidRPr="003F329B">
        <w:t>assessed net amount</w:t>
      </w:r>
      <w:r w:rsidRPr="003F329B">
        <w:t xml:space="preserve"> for the </w:t>
      </w:r>
      <w:r w:rsidR="003F329B" w:rsidRPr="003F329B">
        <w:rPr>
          <w:position w:val="6"/>
          <w:sz w:val="16"/>
          <w:szCs w:val="16"/>
        </w:rPr>
        <w:t>*</w:t>
      </w:r>
      <w:r w:rsidRPr="003F329B">
        <w:t>instalment tax period.</w:t>
      </w:r>
    </w:p>
    <w:p w:rsidR="00300522" w:rsidRPr="003F329B" w:rsidRDefault="00300522" w:rsidP="00300522">
      <w:pPr>
        <w:pStyle w:val="ActHead5"/>
      </w:pPr>
      <w:bookmarkStart w:id="994" w:name="_Toc416266555"/>
      <w:r w:rsidRPr="00AE4251">
        <w:rPr>
          <w:rStyle w:val="CharSectno"/>
        </w:rPr>
        <w:t>162</w:t>
      </w:r>
      <w:r w:rsidR="003F329B" w:rsidRPr="00AE4251">
        <w:rPr>
          <w:rStyle w:val="CharSectno"/>
        </w:rPr>
        <w:noBreakHyphen/>
      </w:r>
      <w:r w:rsidRPr="00AE4251">
        <w:rPr>
          <w:rStyle w:val="CharSectno"/>
        </w:rPr>
        <w:t>205</w:t>
      </w:r>
      <w:r w:rsidRPr="003F329B">
        <w:t xml:space="preserve">  This </w:t>
      </w:r>
      <w:r w:rsidR="00A53099" w:rsidRPr="003F329B">
        <w:t>Subdivision</w:t>
      </w:r>
      <w:r w:rsidR="00A36DB5" w:rsidRPr="003F329B">
        <w:t xml:space="preserve"> </w:t>
      </w:r>
      <w:r w:rsidRPr="003F329B">
        <w:t>does not create a liability for general interest charge</w:t>
      </w:r>
      <w:bookmarkEnd w:id="994"/>
    </w:p>
    <w:p w:rsidR="00300522" w:rsidRPr="003F329B" w:rsidRDefault="00300522" w:rsidP="00300522">
      <w:pPr>
        <w:pStyle w:val="subsection"/>
      </w:pPr>
      <w:r w:rsidRPr="003F329B">
        <w:tab/>
      </w:r>
      <w:r w:rsidRPr="003F329B">
        <w:tab/>
        <w:t xml:space="preserve">For the avoidance of doubt, this </w:t>
      </w:r>
      <w:r w:rsidR="00A53099" w:rsidRPr="003F329B">
        <w:t>Subdivision</w:t>
      </w:r>
      <w:r w:rsidR="00A36DB5" w:rsidRPr="003F329B">
        <w:t xml:space="preserve"> </w:t>
      </w:r>
      <w:r w:rsidRPr="003F329B">
        <w:t xml:space="preserve">does not have the effect of making you liable to pay the </w:t>
      </w:r>
      <w:r w:rsidR="003F329B" w:rsidRPr="003F329B">
        <w:rPr>
          <w:position w:val="6"/>
          <w:sz w:val="16"/>
          <w:szCs w:val="16"/>
        </w:rPr>
        <w:t>*</w:t>
      </w:r>
      <w:r w:rsidRPr="003F329B">
        <w:t>general interest charge.</w:t>
      </w:r>
    </w:p>
    <w:p w:rsidR="00300522" w:rsidRPr="003F329B" w:rsidRDefault="00300522" w:rsidP="00A36DB5">
      <w:pPr>
        <w:pStyle w:val="ActHead3"/>
        <w:pageBreakBefore/>
      </w:pPr>
      <w:bookmarkStart w:id="995" w:name="_Toc416266556"/>
      <w:r w:rsidRPr="00AE4251">
        <w:rPr>
          <w:rStyle w:val="CharDivNo"/>
        </w:rPr>
        <w:t>Division</w:t>
      </w:r>
      <w:r w:rsidR="003F329B" w:rsidRPr="00AE4251">
        <w:rPr>
          <w:rStyle w:val="CharDivNo"/>
        </w:rPr>
        <w:t> </w:t>
      </w:r>
      <w:r w:rsidRPr="00AE4251">
        <w:rPr>
          <w:rStyle w:val="CharDivNo"/>
        </w:rPr>
        <w:t>165</w:t>
      </w:r>
      <w:r w:rsidRPr="003F329B">
        <w:t>—</w:t>
      </w:r>
      <w:r w:rsidRPr="00AE4251">
        <w:rPr>
          <w:rStyle w:val="CharDivText"/>
        </w:rPr>
        <w:t>Anti</w:t>
      </w:r>
      <w:r w:rsidR="003F329B" w:rsidRPr="00AE4251">
        <w:rPr>
          <w:rStyle w:val="CharDivText"/>
        </w:rPr>
        <w:noBreakHyphen/>
      </w:r>
      <w:r w:rsidRPr="00AE4251">
        <w:rPr>
          <w:rStyle w:val="CharDivText"/>
        </w:rPr>
        <w:t>avoidance</w:t>
      </w:r>
      <w:bookmarkEnd w:id="995"/>
    </w:p>
    <w:p w:rsidR="00300522" w:rsidRPr="003F329B" w:rsidRDefault="00300522" w:rsidP="00300522">
      <w:pPr>
        <w:pStyle w:val="TofSectsHeading"/>
      </w:pPr>
      <w:r w:rsidRPr="003F329B">
        <w:t>Table of Subdivisions</w:t>
      </w:r>
    </w:p>
    <w:p w:rsidR="00300522" w:rsidRPr="003F329B" w:rsidRDefault="00300522" w:rsidP="00300522">
      <w:pPr>
        <w:pStyle w:val="TofSectsSubdiv"/>
      </w:pPr>
      <w:r w:rsidRPr="003F329B">
        <w:t>165</w:t>
      </w:r>
      <w:r w:rsidR="003F329B">
        <w:noBreakHyphen/>
      </w:r>
      <w:r w:rsidRPr="003F329B">
        <w:t>A</w:t>
      </w:r>
      <w:r w:rsidRPr="003F329B">
        <w:tab/>
        <w:t>Application of this Division</w:t>
      </w:r>
    </w:p>
    <w:p w:rsidR="00300522" w:rsidRPr="003F329B" w:rsidRDefault="00300522" w:rsidP="00300522">
      <w:pPr>
        <w:pStyle w:val="TofSectsSubdiv"/>
      </w:pPr>
      <w:r w:rsidRPr="003F329B">
        <w:t>165</w:t>
      </w:r>
      <w:r w:rsidR="003F329B">
        <w:noBreakHyphen/>
      </w:r>
      <w:r w:rsidRPr="003F329B">
        <w:t>B</w:t>
      </w:r>
      <w:r w:rsidRPr="003F329B">
        <w:tab/>
        <w:t>Commissioner may negate effects of schemes for GST benefits</w:t>
      </w:r>
    </w:p>
    <w:p w:rsidR="00300522" w:rsidRPr="003F329B" w:rsidRDefault="00300522" w:rsidP="00300522">
      <w:pPr>
        <w:pStyle w:val="ActHead5"/>
      </w:pPr>
      <w:bookmarkStart w:id="996" w:name="_Toc416266557"/>
      <w:r w:rsidRPr="00AE4251">
        <w:rPr>
          <w:rStyle w:val="CharSectno"/>
        </w:rPr>
        <w:t>165</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996"/>
    </w:p>
    <w:p w:rsidR="00300522" w:rsidRPr="003F329B" w:rsidRDefault="00300522" w:rsidP="00300522">
      <w:pPr>
        <w:pStyle w:val="BoxText"/>
      </w:pPr>
      <w:r w:rsidRPr="003F329B">
        <w:t xml:space="preserve">The object of this </w:t>
      </w:r>
      <w:r w:rsidR="00A53099" w:rsidRPr="003F329B">
        <w:t>Division</w:t>
      </w:r>
      <w:r w:rsidR="00A36DB5" w:rsidRPr="003F329B">
        <w:t xml:space="preserve"> </w:t>
      </w:r>
      <w:r w:rsidRPr="003F329B">
        <w:t>is to deter schemes to give entities benefits by reducing GST, increasing refunds or altering the timing of payment of GST or refunds.</w:t>
      </w:r>
    </w:p>
    <w:p w:rsidR="00300522" w:rsidRPr="003F329B" w:rsidRDefault="00300522" w:rsidP="00300522">
      <w:pPr>
        <w:pStyle w:val="BoxText"/>
      </w:pPr>
      <w:r w:rsidRPr="003F329B">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3F329B" w:rsidRDefault="00300522" w:rsidP="00300522">
      <w:pPr>
        <w:pStyle w:val="BoxText"/>
      </w:pPr>
      <w:r w:rsidRPr="003F329B">
        <w:t xml:space="preserve">This </w:t>
      </w:r>
      <w:r w:rsidR="00A53099" w:rsidRPr="003F329B">
        <w:t>Division</w:t>
      </w:r>
      <w:r w:rsidR="00A36DB5" w:rsidRPr="003F329B">
        <w:t xml:space="preserve"> </w:t>
      </w:r>
      <w:r w:rsidRPr="003F329B">
        <w:t>is aimed at artificial or contrived schemes. It is not, for example, intended to apply to:</w:t>
      </w:r>
    </w:p>
    <w:p w:rsidR="00300522" w:rsidRPr="003F329B" w:rsidRDefault="00300522" w:rsidP="00300522">
      <w:pPr>
        <w:pStyle w:val="BoxList"/>
      </w:pPr>
      <w:r w:rsidRPr="003F329B">
        <w:t>•</w:t>
      </w:r>
      <w:r w:rsidRPr="003F329B">
        <w:tab/>
        <w:t>an exporter electing to have monthly tax periods in order to bring forward the entitlement to input tax credits; or</w:t>
      </w:r>
    </w:p>
    <w:p w:rsidR="00300522" w:rsidRPr="003F329B" w:rsidRDefault="00300522" w:rsidP="00300522">
      <w:pPr>
        <w:pStyle w:val="BoxList"/>
      </w:pPr>
      <w:r w:rsidRPr="003F329B">
        <w:t>•</w:t>
      </w:r>
      <w:r w:rsidRPr="003F329B">
        <w:tab/>
        <w:t xml:space="preserve">a supplier of child care applying to be approved under the </w:t>
      </w:r>
      <w:r w:rsidRPr="003F329B">
        <w:rPr>
          <w:i/>
          <w:iCs/>
        </w:rPr>
        <w:t>A New Tax System (Family Assistance</w:t>
      </w:r>
      <w:r w:rsidR="00A53099" w:rsidRPr="003F329B">
        <w:rPr>
          <w:i/>
          <w:iCs/>
        </w:rPr>
        <w:t>) (A</w:t>
      </w:r>
      <w:r w:rsidRPr="003F329B">
        <w:rPr>
          <w:i/>
          <w:iCs/>
        </w:rPr>
        <w:t>dministration) Act 1999</w:t>
      </w:r>
      <w:r w:rsidRPr="003F329B">
        <w:t xml:space="preserve"> (this would make the supplies of child care GST</w:t>
      </w:r>
      <w:r w:rsidR="003F329B">
        <w:noBreakHyphen/>
      </w:r>
      <w:r w:rsidRPr="003F329B">
        <w:t>free); or</w:t>
      </w:r>
    </w:p>
    <w:p w:rsidR="00300522" w:rsidRPr="003F329B" w:rsidRDefault="00300522" w:rsidP="00300522">
      <w:pPr>
        <w:pStyle w:val="BoxList"/>
        <w:keepNext/>
        <w:keepLines/>
      </w:pPr>
      <w:r w:rsidRPr="003F329B">
        <w:t>•</w:t>
      </w:r>
      <w:r w:rsidRPr="003F329B">
        <w:tab/>
        <w:t>a supplier choosing under section</w:t>
      </w:r>
      <w:r w:rsidR="003F329B">
        <w:t> </w:t>
      </w:r>
      <w:r w:rsidRPr="003F329B">
        <w:t>9</w:t>
      </w:r>
      <w:r w:rsidR="003F329B">
        <w:noBreakHyphen/>
      </w:r>
      <w:r w:rsidRPr="003F329B">
        <w:t xml:space="preserve">25 of the </w:t>
      </w:r>
      <w:r w:rsidR="00333E41" w:rsidRPr="003F329B">
        <w:t>Wine Tax Act</w:t>
      </w:r>
      <w:r w:rsidRPr="003F329B">
        <w:rPr>
          <w:i/>
          <w:iCs/>
        </w:rPr>
        <w:t xml:space="preserve"> </w:t>
      </w:r>
      <w:r w:rsidRPr="003F329B">
        <w:t>to use the average wholesale price method for working out the taxable value of retail sales of grape wine; or</w:t>
      </w:r>
    </w:p>
    <w:p w:rsidR="00300522" w:rsidRPr="003F329B" w:rsidRDefault="00300522" w:rsidP="00300522">
      <w:pPr>
        <w:pStyle w:val="BoxList"/>
      </w:pPr>
      <w:r w:rsidRPr="003F329B">
        <w:t>•</w:t>
      </w:r>
      <w:r w:rsidRPr="003F329B">
        <w:tab/>
        <w:t>a bank having its car fleet serviced earlier than usual, and before 1</w:t>
      </w:r>
      <w:r w:rsidR="003F329B">
        <w:t> </w:t>
      </w:r>
      <w:r w:rsidRPr="003F329B">
        <w:t>July 2000, so that the servicing does not, at least initially, bear the GST.</w:t>
      </w:r>
    </w:p>
    <w:p w:rsidR="00300522" w:rsidRPr="003F329B" w:rsidRDefault="00300522" w:rsidP="00300522">
      <w:pPr>
        <w:pStyle w:val="ActHead4"/>
      </w:pPr>
      <w:bookmarkStart w:id="997" w:name="_Toc416266558"/>
      <w:r w:rsidRPr="00AE4251">
        <w:rPr>
          <w:rStyle w:val="CharSubdNo"/>
        </w:rPr>
        <w:t>Subdivision</w:t>
      </w:r>
      <w:r w:rsidR="003F329B" w:rsidRPr="00AE4251">
        <w:rPr>
          <w:rStyle w:val="CharSubdNo"/>
        </w:rPr>
        <w:t> </w:t>
      </w:r>
      <w:r w:rsidRPr="00AE4251">
        <w:rPr>
          <w:rStyle w:val="CharSubdNo"/>
        </w:rPr>
        <w:t>165</w:t>
      </w:r>
      <w:r w:rsidR="003F329B" w:rsidRPr="00AE4251">
        <w:rPr>
          <w:rStyle w:val="CharSubdNo"/>
        </w:rPr>
        <w:noBreakHyphen/>
      </w:r>
      <w:r w:rsidRPr="00AE4251">
        <w:rPr>
          <w:rStyle w:val="CharSubdNo"/>
        </w:rPr>
        <w:t>A</w:t>
      </w:r>
      <w:r w:rsidRPr="003F329B">
        <w:t>—</w:t>
      </w:r>
      <w:r w:rsidRPr="00AE4251">
        <w:rPr>
          <w:rStyle w:val="CharSubdText"/>
        </w:rPr>
        <w:t>Application of this Division</w:t>
      </w:r>
      <w:bookmarkEnd w:id="997"/>
    </w:p>
    <w:p w:rsidR="00300522" w:rsidRPr="003F329B" w:rsidRDefault="00300522" w:rsidP="00300522">
      <w:pPr>
        <w:pStyle w:val="ActHead5"/>
      </w:pPr>
      <w:bookmarkStart w:id="998" w:name="_Toc416266559"/>
      <w:r w:rsidRPr="00AE4251">
        <w:rPr>
          <w:rStyle w:val="CharSectno"/>
        </w:rPr>
        <w:t>165</w:t>
      </w:r>
      <w:r w:rsidR="003F329B" w:rsidRPr="00AE4251">
        <w:rPr>
          <w:rStyle w:val="CharSectno"/>
        </w:rPr>
        <w:noBreakHyphen/>
      </w:r>
      <w:r w:rsidRPr="00AE4251">
        <w:rPr>
          <w:rStyle w:val="CharSectno"/>
        </w:rPr>
        <w:t>5</w:t>
      </w:r>
      <w:r w:rsidRPr="003F329B">
        <w:t xml:space="preserve">  When does this </w:t>
      </w:r>
      <w:r w:rsidR="00A53099" w:rsidRPr="003F329B">
        <w:t>Division</w:t>
      </w:r>
      <w:r w:rsidR="00A36DB5" w:rsidRPr="003F329B">
        <w:t xml:space="preserve"> </w:t>
      </w:r>
      <w:r w:rsidRPr="003F329B">
        <w:t>operate?</w:t>
      </w:r>
      <w:bookmarkEnd w:id="998"/>
    </w:p>
    <w:p w:rsidR="00300522" w:rsidRPr="003F329B" w:rsidRDefault="00300522" w:rsidP="00300522">
      <w:pPr>
        <w:pStyle w:val="SubsectionHead"/>
      </w:pPr>
      <w:r w:rsidRPr="003F329B">
        <w:t>General rule</w:t>
      </w:r>
    </w:p>
    <w:p w:rsidR="00300522" w:rsidRPr="003F329B" w:rsidRDefault="00300522" w:rsidP="00300522">
      <w:pPr>
        <w:pStyle w:val="subsection"/>
      </w:pPr>
      <w:r w:rsidRPr="003F329B">
        <w:tab/>
        <w:t>(1)</w:t>
      </w:r>
      <w:r w:rsidRPr="003F329B">
        <w:tab/>
        <w:t xml:space="preserve">This </w:t>
      </w:r>
      <w:r w:rsidR="00A53099" w:rsidRPr="003F329B">
        <w:t>Division</w:t>
      </w:r>
      <w:r w:rsidR="00A36DB5" w:rsidRPr="003F329B">
        <w:t xml:space="preserve"> </w:t>
      </w:r>
      <w:r w:rsidRPr="003F329B">
        <w:t>operates if:</w:t>
      </w:r>
    </w:p>
    <w:p w:rsidR="00300522" w:rsidRPr="003F329B" w:rsidRDefault="00300522" w:rsidP="00300522">
      <w:pPr>
        <w:pStyle w:val="paragraph"/>
      </w:pPr>
      <w:r w:rsidRPr="003F329B">
        <w:tab/>
        <w:t>(a)</w:t>
      </w:r>
      <w:r w:rsidRPr="003F329B">
        <w:tab/>
        <w:t xml:space="preserve">an entity (the </w:t>
      </w:r>
      <w:r w:rsidRPr="003F329B">
        <w:rPr>
          <w:b/>
          <w:bCs/>
          <w:i/>
          <w:iCs/>
        </w:rPr>
        <w:t>avoider</w:t>
      </w:r>
      <w:r w:rsidRPr="003F329B">
        <w:t xml:space="preserve">) gets or got a </w:t>
      </w:r>
      <w:r w:rsidR="003F329B" w:rsidRPr="003F329B">
        <w:rPr>
          <w:position w:val="6"/>
          <w:sz w:val="16"/>
          <w:szCs w:val="16"/>
        </w:rPr>
        <w:t>*</w:t>
      </w:r>
      <w:r w:rsidRPr="003F329B">
        <w:t xml:space="preserve">GST benefit from a </w:t>
      </w:r>
      <w:r w:rsidR="003F329B" w:rsidRPr="003F329B">
        <w:rPr>
          <w:position w:val="6"/>
          <w:sz w:val="16"/>
          <w:szCs w:val="16"/>
        </w:rPr>
        <w:t>*</w:t>
      </w:r>
      <w:r w:rsidRPr="003F329B">
        <w:t>scheme; and</w:t>
      </w:r>
    </w:p>
    <w:p w:rsidR="00300522" w:rsidRPr="003F329B" w:rsidRDefault="00300522" w:rsidP="00300522">
      <w:pPr>
        <w:pStyle w:val="paragraph"/>
      </w:pPr>
      <w:r w:rsidRPr="003F329B">
        <w:tab/>
        <w:t>(b)</w:t>
      </w:r>
      <w:r w:rsidRPr="003F329B">
        <w:tab/>
        <w:t xml:space="preserve">the GST benefit is not attributable to the making, by any entity, of a choice, election, application or agreement that is expressly provided for by the </w:t>
      </w:r>
      <w:r w:rsidR="003F329B" w:rsidRPr="003F329B">
        <w:rPr>
          <w:position w:val="6"/>
          <w:sz w:val="16"/>
          <w:szCs w:val="16"/>
        </w:rPr>
        <w:t>*</w:t>
      </w:r>
      <w:r w:rsidRPr="003F329B">
        <w:t xml:space="preserve">GST law, the </w:t>
      </w:r>
      <w:r w:rsidR="003F329B" w:rsidRPr="003F329B">
        <w:rPr>
          <w:position w:val="6"/>
          <w:sz w:val="16"/>
          <w:szCs w:val="16"/>
        </w:rPr>
        <w:t>*</w:t>
      </w:r>
      <w:r w:rsidRPr="003F329B">
        <w:t xml:space="preserve">wine tax law or the </w:t>
      </w:r>
      <w:r w:rsidR="003F329B" w:rsidRPr="003F329B">
        <w:rPr>
          <w:position w:val="6"/>
          <w:sz w:val="16"/>
          <w:szCs w:val="16"/>
        </w:rPr>
        <w:t>*</w:t>
      </w:r>
      <w:r w:rsidRPr="003F329B">
        <w:t>luxury car tax law; and</w:t>
      </w:r>
    </w:p>
    <w:p w:rsidR="00300522" w:rsidRPr="003F329B" w:rsidRDefault="00300522" w:rsidP="00300522">
      <w:pPr>
        <w:pStyle w:val="paragraph"/>
      </w:pPr>
      <w:r w:rsidRPr="003F329B">
        <w:tab/>
        <w:t>(c)</w:t>
      </w:r>
      <w:r w:rsidRPr="003F329B">
        <w:tab/>
        <w:t>taking account of the matters described in section</w:t>
      </w:r>
      <w:r w:rsidR="003F329B">
        <w:t> </w:t>
      </w:r>
      <w:r w:rsidRPr="003F329B">
        <w:t>165</w:t>
      </w:r>
      <w:r w:rsidR="003F329B">
        <w:noBreakHyphen/>
      </w:r>
      <w:r w:rsidRPr="003F329B">
        <w:t>15, it is reasonable to conclude that either:</w:t>
      </w:r>
    </w:p>
    <w:p w:rsidR="00300522" w:rsidRPr="003F329B" w:rsidRDefault="00300522" w:rsidP="00300522">
      <w:pPr>
        <w:pStyle w:val="paragraphsub"/>
      </w:pPr>
      <w:r w:rsidRPr="003F329B">
        <w:tab/>
        <w:t>(i)</w:t>
      </w:r>
      <w:r w:rsidRPr="003F329B">
        <w:tab/>
        <w:t xml:space="preserve">an entity that (whether alone or with others) entered into or carried out the scheme, or part of the scheme, did so with the sole or dominant purpose of that entity or another entity getting a </w:t>
      </w:r>
      <w:r w:rsidR="003F329B" w:rsidRPr="003F329B">
        <w:rPr>
          <w:position w:val="6"/>
          <w:sz w:val="16"/>
          <w:szCs w:val="16"/>
        </w:rPr>
        <w:t>*</w:t>
      </w:r>
      <w:r w:rsidRPr="003F329B">
        <w:t>GST benefit from the scheme; or</w:t>
      </w:r>
    </w:p>
    <w:p w:rsidR="00300522" w:rsidRPr="003F329B" w:rsidRDefault="00300522" w:rsidP="00300522">
      <w:pPr>
        <w:pStyle w:val="paragraphsub"/>
      </w:pPr>
      <w:r w:rsidRPr="003F329B">
        <w:tab/>
        <w:t>(ii)</w:t>
      </w:r>
      <w:r w:rsidRPr="003F329B">
        <w:tab/>
        <w:t>the principal effect of the scheme, or of part of the scheme, is that the avoider gets the GST benefit from the scheme directly or indirectly; and</w:t>
      </w:r>
    </w:p>
    <w:p w:rsidR="00300522" w:rsidRPr="003F329B" w:rsidRDefault="00300522" w:rsidP="00300522">
      <w:pPr>
        <w:pStyle w:val="paragraph"/>
      </w:pPr>
      <w:r w:rsidRPr="003F329B">
        <w:tab/>
        <w:t>(d)</w:t>
      </w:r>
      <w:r w:rsidRPr="003F329B">
        <w:tab/>
        <w:t>the scheme:</w:t>
      </w:r>
    </w:p>
    <w:p w:rsidR="00300522" w:rsidRPr="003F329B" w:rsidRDefault="00300522" w:rsidP="00300522">
      <w:pPr>
        <w:pStyle w:val="paragraphsub"/>
      </w:pPr>
      <w:r w:rsidRPr="003F329B">
        <w:tab/>
        <w:t>(i)</w:t>
      </w:r>
      <w:r w:rsidRPr="003F329B">
        <w:tab/>
        <w:t>is a scheme that has been or is entered into on or after 2</w:t>
      </w:r>
      <w:r w:rsidR="003F329B">
        <w:t> </w:t>
      </w:r>
      <w:r w:rsidRPr="003F329B">
        <w:t>December 1998; or</w:t>
      </w:r>
    </w:p>
    <w:p w:rsidR="00300522" w:rsidRPr="003F329B" w:rsidRDefault="00300522" w:rsidP="00300522">
      <w:pPr>
        <w:pStyle w:val="paragraphsub"/>
      </w:pPr>
      <w:r w:rsidRPr="003F329B">
        <w:tab/>
        <w:t>(ii)</w:t>
      </w:r>
      <w:r w:rsidRPr="003F329B">
        <w:tab/>
        <w:t>is a scheme that has been or is carried out or commenced on or after that day (other than a scheme that was entered into before that day).</w:t>
      </w:r>
    </w:p>
    <w:p w:rsidR="00300522" w:rsidRPr="003F329B" w:rsidRDefault="00300522" w:rsidP="00300522">
      <w:pPr>
        <w:pStyle w:val="SubsectionHead"/>
      </w:pPr>
      <w:r w:rsidRPr="003F329B">
        <w:t>Territorial application</w:t>
      </w:r>
    </w:p>
    <w:p w:rsidR="00300522" w:rsidRPr="003F329B" w:rsidRDefault="00300522" w:rsidP="00300522">
      <w:pPr>
        <w:pStyle w:val="subsection"/>
      </w:pPr>
      <w:r w:rsidRPr="003F329B">
        <w:tab/>
        <w:t>(2)</w:t>
      </w:r>
      <w:r w:rsidRPr="003F329B">
        <w:tab/>
        <w:t xml:space="preserve">It does not matter whether the </w:t>
      </w:r>
      <w:r w:rsidR="003F329B" w:rsidRPr="003F329B">
        <w:rPr>
          <w:position w:val="6"/>
          <w:sz w:val="16"/>
          <w:szCs w:val="16"/>
        </w:rPr>
        <w:t>*</w:t>
      </w:r>
      <w:r w:rsidRPr="003F329B">
        <w:t xml:space="preserve">scheme, or any part of the scheme, was entered into or carried out inside or outside </w:t>
      </w:r>
      <w:smartTag w:uri="urn:schemas-microsoft-com:office:smarttags" w:element="country-region">
        <w:smartTag w:uri="urn:schemas-microsoft-com:office:smarttags" w:element="place">
          <w:r w:rsidRPr="003F329B">
            <w:t>Australia</w:t>
          </w:r>
        </w:smartTag>
      </w:smartTag>
      <w:r w:rsidRPr="003F329B">
        <w:t>.</w:t>
      </w:r>
    </w:p>
    <w:p w:rsidR="002E0CE3" w:rsidRPr="003F329B" w:rsidRDefault="002E0CE3" w:rsidP="009442AA">
      <w:pPr>
        <w:pStyle w:val="SubsectionHead"/>
      </w:pPr>
      <w:r w:rsidRPr="003F329B">
        <w:t>Creating circumstances or states of affairs</w:t>
      </w:r>
    </w:p>
    <w:p w:rsidR="002E0CE3" w:rsidRPr="003F329B" w:rsidRDefault="002E0CE3" w:rsidP="009442AA">
      <w:pPr>
        <w:pStyle w:val="subsection"/>
        <w:keepNext/>
        <w:keepLines/>
      </w:pPr>
      <w:r w:rsidRPr="003F329B">
        <w:tab/>
        <w:t>(3)</w:t>
      </w:r>
      <w:r w:rsidRPr="003F329B">
        <w:tab/>
        <w:t xml:space="preserve">A </w:t>
      </w:r>
      <w:r w:rsidR="003F329B" w:rsidRPr="003F329B">
        <w:rPr>
          <w:position w:val="6"/>
          <w:sz w:val="16"/>
        </w:rPr>
        <w:t>*</w:t>
      </w:r>
      <w:r w:rsidRPr="003F329B">
        <w:t xml:space="preserve">GST benefit that the avoider gets or got from a </w:t>
      </w:r>
      <w:r w:rsidR="003F329B" w:rsidRPr="003F329B">
        <w:rPr>
          <w:position w:val="6"/>
          <w:sz w:val="16"/>
        </w:rPr>
        <w:t>*</w:t>
      </w:r>
      <w:r w:rsidRPr="003F329B">
        <w:t xml:space="preserve">scheme is not taken, for the purposes of </w:t>
      </w:r>
      <w:r w:rsidR="003F329B">
        <w:t>paragraph (</w:t>
      </w:r>
      <w:r w:rsidRPr="003F329B">
        <w:t>1)(b), to be attributable to a choice, election, application or agreement of a kind referred to in that paragraph if:</w:t>
      </w:r>
    </w:p>
    <w:p w:rsidR="002E0CE3" w:rsidRPr="003F329B" w:rsidRDefault="002E0CE3" w:rsidP="002E0CE3">
      <w:pPr>
        <w:pStyle w:val="paragraph"/>
      </w:pPr>
      <w:r w:rsidRPr="003F329B">
        <w:tab/>
        <w:t>(a)</w:t>
      </w:r>
      <w:r w:rsidRPr="003F329B">
        <w:tab/>
        <w:t>the scheme, or part of the scheme, was entered into or carried out for the sole or dominant purpose of creating a circumstance or state of affairs; and</w:t>
      </w:r>
    </w:p>
    <w:p w:rsidR="002E0CE3" w:rsidRPr="003F329B" w:rsidRDefault="002E0CE3" w:rsidP="002E0CE3">
      <w:pPr>
        <w:pStyle w:val="paragraph"/>
      </w:pPr>
      <w:r w:rsidRPr="003F329B">
        <w:tab/>
        <w:t>(b)</w:t>
      </w:r>
      <w:r w:rsidRPr="003F329B">
        <w:tab/>
        <w:t>the existence of the circumstance or state of affairs is necessary to enable the choice, election, application or agreement to be made.</w:t>
      </w:r>
    </w:p>
    <w:p w:rsidR="00300522" w:rsidRPr="003F329B" w:rsidRDefault="00300522" w:rsidP="00300522">
      <w:pPr>
        <w:pStyle w:val="ActHead5"/>
      </w:pPr>
      <w:bookmarkStart w:id="999" w:name="_Toc416266560"/>
      <w:r w:rsidRPr="00AE4251">
        <w:rPr>
          <w:rStyle w:val="CharSectno"/>
        </w:rPr>
        <w:t>165</w:t>
      </w:r>
      <w:r w:rsidR="003F329B" w:rsidRPr="00AE4251">
        <w:rPr>
          <w:rStyle w:val="CharSectno"/>
        </w:rPr>
        <w:noBreakHyphen/>
      </w:r>
      <w:r w:rsidRPr="00AE4251">
        <w:rPr>
          <w:rStyle w:val="CharSectno"/>
        </w:rPr>
        <w:t>10</w:t>
      </w:r>
      <w:r w:rsidRPr="003F329B">
        <w:t xml:space="preserve">  When does an entity get a </w:t>
      </w:r>
      <w:r w:rsidRPr="003F329B">
        <w:rPr>
          <w:i/>
          <w:iCs/>
        </w:rPr>
        <w:t>GST benefit</w:t>
      </w:r>
      <w:r w:rsidRPr="003F329B">
        <w:t xml:space="preserve"> from a scheme?</w:t>
      </w:r>
      <w:bookmarkEnd w:id="999"/>
    </w:p>
    <w:p w:rsidR="00300522" w:rsidRPr="003F329B" w:rsidRDefault="00300522" w:rsidP="00300522">
      <w:pPr>
        <w:pStyle w:val="subsection"/>
      </w:pPr>
      <w:r w:rsidRPr="003F329B">
        <w:tab/>
        <w:t>(1)</w:t>
      </w:r>
      <w:r w:rsidRPr="003F329B">
        <w:tab/>
        <w:t xml:space="preserve">An entity gets a </w:t>
      </w:r>
      <w:r w:rsidRPr="003F329B">
        <w:rPr>
          <w:b/>
          <w:bCs/>
          <w:i/>
          <w:iCs/>
        </w:rPr>
        <w:t>GST benefit</w:t>
      </w:r>
      <w:r w:rsidRPr="003F329B">
        <w:t xml:space="preserve"> from a </w:t>
      </w:r>
      <w:r w:rsidR="003F329B" w:rsidRPr="003F329B">
        <w:rPr>
          <w:position w:val="6"/>
          <w:sz w:val="16"/>
          <w:szCs w:val="16"/>
        </w:rPr>
        <w:t>*</w:t>
      </w:r>
      <w:r w:rsidRPr="003F329B">
        <w:t>scheme if:</w:t>
      </w:r>
    </w:p>
    <w:p w:rsidR="00300522" w:rsidRPr="003F329B" w:rsidRDefault="00300522" w:rsidP="00300522">
      <w:pPr>
        <w:pStyle w:val="paragraph"/>
      </w:pPr>
      <w:r w:rsidRPr="003F329B">
        <w:tab/>
        <w:t>(a)</w:t>
      </w:r>
      <w:r w:rsidRPr="003F329B">
        <w:tab/>
        <w:t xml:space="preserve">an amount that is payable by the entity under this Act apart from this </w:t>
      </w:r>
      <w:r w:rsidR="00A53099" w:rsidRPr="003F329B">
        <w:t>Division</w:t>
      </w:r>
      <w:r w:rsidR="00A36DB5" w:rsidRPr="003F329B">
        <w:t xml:space="preserve"> </w:t>
      </w:r>
      <w:r w:rsidRPr="003F329B">
        <w:t>is, or could reasonably be expected to be, smaller than it would be apart from the scheme or a part of the scheme; or</w:t>
      </w:r>
    </w:p>
    <w:p w:rsidR="00300522" w:rsidRPr="003F329B" w:rsidRDefault="00300522" w:rsidP="00300522">
      <w:pPr>
        <w:pStyle w:val="paragraph"/>
      </w:pPr>
      <w:r w:rsidRPr="003F329B">
        <w:tab/>
        <w:t>(b)</w:t>
      </w:r>
      <w:r w:rsidRPr="003F329B">
        <w:tab/>
        <w:t xml:space="preserve">an amount that is payable to the entity under this Act apart from this </w:t>
      </w:r>
      <w:r w:rsidR="00A53099" w:rsidRPr="003F329B">
        <w:t>Division</w:t>
      </w:r>
      <w:r w:rsidR="00A36DB5" w:rsidRPr="003F329B">
        <w:t xml:space="preserve"> </w:t>
      </w:r>
      <w:r w:rsidRPr="003F329B">
        <w:t>is, or could reasonably be expected to be, larger than it would be apart from the scheme or a part of the scheme; or</w:t>
      </w:r>
    </w:p>
    <w:p w:rsidR="00300522" w:rsidRPr="003F329B" w:rsidRDefault="00300522" w:rsidP="00300522">
      <w:pPr>
        <w:pStyle w:val="paragraph"/>
      </w:pPr>
      <w:r w:rsidRPr="003F329B">
        <w:tab/>
        <w:t>(c)</w:t>
      </w:r>
      <w:r w:rsidRPr="003F329B">
        <w:tab/>
        <w:t xml:space="preserve">all or part of an amount that is payable by the entity under this Act apart from this </w:t>
      </w:r>
      <w:r w:rsidR="00A53099" w:rsidRPr="003F329B">
        <w:t>Division</w:t>
      </w:r>
      <w:r w:rsidR="00A36DB5" w:rsidRPr="003F329B">
        <w:t xml:space="preserve"> </w:t>
      </w:r>
      <w:r w:rsidRPr="003F329B">
        <w:t>is, or could reasonably be expected to be, payable later than it would have been apart from the scheme or a part of the scheme; or</w:t>
      </w:r>
    </w:p>
    <w:p w:rsidR="00300522" w:rsidRPr="003F329B" w:rsidRDefault="00300522" w:rsidP="00300522">
      <w:pPr>
        <w:pStyle w:val="paragraph"/>
      </w:pPr>
      <w:r w:rsidRPr="003F329B">
        <w:tab/>
        <w:t>(d)</w:t>
      </w:r>
      <w:r w:rsidRPr="003F329B">
        <w:tab/>
        <w:t xml:space="preserve">all or part of an amount that is payable to the entity under this Act apart from this </w:t>
      </w:r>
      <w:r w:rsidR="00A53099" w:rsidRPr="003F329B">
        <w:t>Division</w:t>
      </w:r>
      <w:r w:rsidR="00A36DB5" w:rsidRPr="003F329B">
        <w:t xml:space="preserve"> </w:t>
      </w:r>
      <w:r w:rsidRPr="003F329B">
        <w:t>is, or could reasonably be expected to be, payable earlier than it would have been apart from the scheme or a part of the scheme.</w:t>
      </w:r>
    </w:p>
    <w:p w:rsidR="00300522" w:rsidRPr="003F329B" w:rsidRDefault="00300522" w:rsidP="00300522">
      <w:pPr>
        <w:pStyle w:val="SubsectionHead"/>
      </w:pPr>
      <w:r w:rsidRPr="003F329B">
        <w:t xml:space="preserve">What is a </w:t>
      </w:r>
      <w:r w:rsidRPr="003F329B">
        <w:rPr>
          <w:b/>
          <w:bCs/>
        </w:rPr>
        <w:t>scheme</w:t>
      </w:r>
      <w:r w:rsidRPr="003F329B">
        <w:t>?</w:t>
      </w:r>
    </w:p>
    <w:p w:rsidR="00300522" w:rsidRPr="003F329B" w:rsidRDefault="00300522" w:rsidP="00300522">
      <w:pPr>
        <w:pStyle w:val="subsection"/>
      </w:pPr>
      <w:r w:rsidRPr="003F329B">
        <w:tab/>
        <w:t>(2)</w:t>
      </w:r>
      <w:r w:rsidRPr="003F329B">
        <w:tab/>
        <w:t xml:space="preserve">A </w:t>
      </w:r>
      <w:r w:rsidRPr="003F329B">
        <w:rPr>
          <w:b/>
          <w:bCs/>
          <w:i/>
          <w:iCs/>
        </w:rPr>
        <w:t>scheme</w:t>
      </w:r>
      <w:r w:rsidRPr="003F329B">
        <w:t xml:space="preserve"> is:</w:t>
      </w:r>
    </w:p>
    <w:p w:rsidR="00300522" w:rsidRPr="003F329B" w:rsidRDefault="00300522" w:rsidP="00300522">
      <w:pPr>
        <w:pStyle w:val="paragraph"/>
      </w:pPr>
      <w:r w:rsidRPr="003F329B">
        <w:tab/>
        <w:t>(a)</w:t>
      </w:r>
      <w:r w:rsidRPr="003F329B">
        <w:tab/>
        <w:t>any arrangement, agreement, understanding, promise or undertaking:</w:t>
      </w:r>
    </w:p>
    <w:p w:rsidR="00300522" w:rsidRPr="003F329B" w:rsidRDefault="00300522" w:rsidP="00300522">
      <w:pPr>
        <w:pStyle w:val="paragraphsub"/>
      </w:pPr>
      <w:r w:rsidRPr="003F329B">
        <w:tab/>
        <w:t>(i)</w:t>
      </w:r>
      <w:r w:rsidRPr="003F329B">
        <w:tab/>
        <w:t>whether it is express or implied; and</w:t>
      </w:r>
    </w:p>
    <w:p w:rsidR="00300522" w:rsidRPr="003F329B" w:rsidRDefault="00300522" w:rsidP="00300522">
      <w:pPr>
        <w:pStyle w:val="paragraphsub"/>
      </w:pPr>
      <w:r w:rsidRPr="003F329B">
        <w:tab/>
        <w:t>(ii)</w:t>
      </w:r>
      <w:r w:rsidRPr="003F329B">
        <w:tab/>
        <w:t>whether or not it is, or is intended to be, enforceable by legal proceedings; or</w:t>
      </w:r>
    </w:p>
    <w:p w:rsidR="00300522" w:rsidRPr="003F329B" w:rsidRDefault="00300522" w:rsidP="00300522">
      <w:pPr>
        <w:pStyle w:val="paragraph"/>
      </w:pPr>
      <w:r w:rsidRPr="003F329B">
        <w:tab/>
        <w:t>(b)</w:t>
      </w:r>
      <w:r w:rsidRPr="003F329B">
        <w:tab/>
        <w:t>any scheme, plan, proposal, action, course of action or course of conduct, whether unilateral or otherwise.</w:t>
      </w:r>
    </w:p>
    <w:p w:rsidR="00300522" w:rsidRPr="003F329B" w:rsidRDefault="00300522" w:rsidP="00300522">
      <w:pPr>
        <w:pStyle w:val="SubsectionHead"/>
      </w:pPr>
      <w:r w:rsidRPr="003F329B">
        <w:t>GST benefit can arise even if no economic alternative</w:t>
      </w:r>
    </w:p>
    <w:p w:rsidR="00300522" w:rsidRPr="003F329B" w:rsidRDefault="00300522" w:rsidP="00300522">
      <w:pPr>
        <w:pStyle w:val="subsection"/>
      </w:pPr>
      <w:r w:rsidRPr="003F329B">
        <w:tab/>
        <w:t>(3)</w:t>
      </w:r>
      <w:r w:rsidRPr="003F329B">
        <w:tab/>
        <w:t xml:space="preserve">An entity can get a </w:t>
      </w:r>
      <w:r w:rsidR="003F329B" w:rsidRPr="003F329B">
        <w:rPr>
          <w:position w:val="6"/>
          <w:sz w:val="16"/>
          <w:szCs w:val="16"/>
        </w:rPr>
        <w:t>*</w:t>
      </w:r>
      <w:r w:rsidRPr="003F329B">
        <w:t xml:space="preserve">GST benefit from a </w:t>
      </w:r>
      <w:r w:rsidR="003F329B" w:rsidRPr="003F329B">
        <w:rPr>
          <w:position w:val="6"/>
          <w:sz w:val="16"/>
          <w:szCs w:val="16"/>
        </w:rPr>
        <w:t>*</w:t>
      </w:r>
      <w:r w:rsidRPr="003F329B">
        <w:t>scheme even if the entity or entities that entered into or carried out the scheme, or a part of the scheme, could not have engaged economically in any activities:</w:t>
      </w:r>
    </w:p>
    <w:p w:rsidR="00300522" w:rsidRPr="003F329B" w:rsidRDefault="00300522" w:rsidP="00300522">
      <w:pPr>
        <w:pStyle w:val="paragraph"/>
      </w:pPr>
      <w:r w:rsidRPr="003F329B">
        <w:tab/>
        <w:t>(a)</w:t>
      </w:r>
      <w:r w:rsidRPr="003F329B">
        <w:tab/>
        <w:t>of the kind to which this Act applies; and</w:t>
      </w:r>
    </w:p>
    <w:p w:rsidR="00300522" w:rsidRPr="003F329B" w:rsidRDefault="00300522" w:rsidP="00300522">
      <w:pPr>
        <w:pStyle w:val="paragraph"/>
      </w:pPr>
      <w:r w:rsidRPr="003F329B">
        <w:tab/>
        <w:t>(b)</w:t>
      </w:r>
      <w:r w:rsidRPr="003F329B">
        <w:tab/>
        <w:t>that would produce an effect equivalent (except in terms of this Act) to the effect of the scheme or part of the scheme;</w:t>
      </w:r>
    </w:p>
    <w:p w:rsidR="00300522" w:rsidRPr="003F329B" w:rsidRDefault="00300522" w:rsidP="00300522">
      <w:pPr>
        <w:pStyle w:val="subsection2"/>
      </w:pPr>
      <w:r w:rsidRPr="003F329B">
        <w:t>other than the activities involved in entering into or carrying out the scheme or part of the scheme.</w:t>
      </w:r>
    </w:p>
    <w:p w:rsidR="00300522" w:rsidRPr="003F329B" w:rsidRDefault="00300522" w:rsidP="00300522">
      <w:pPr>
        <w:pStyle w:val="ActHead5"/>
      </w:pPr>
      <w:bookmarkStart w:id="1000" w:name="_Toc416266561"/>
      <w:r w:rsidRPr="00AE4251">
        <w:rPr>
          <w:rStyle w:val="CharSectno"/>
        </w:rPr>
        <w:t>165</w:t>
      </w:r>
      <w:r w:rsidR="003F329B" w:rsidRPr="00AE4251">
        <w:rPr>
          <w:rStyle w:val="CharSectno"/>
        </w:rPr>
        <w:noBreakHyphen/>
      </w:r>
      <w:r w:rsidRPr="00AE4251">
        <w:rPr>
          <w:rStyle w:val="CharSectno"/>
        </w:rPr>
        <w:t>15</w:t>
      </w:r>
      <w:r w:rsidRPr="003F329B">
        <w:t xml:space="preserve">  Matters to be considered in determining purpose or effect</w:t>
      </w:r>
      <w:bookmarkEnd w:id="1000"/>
    </w:p>
    <w:p w:rsidR="00300522" w:rsidRPr="003F329B" w:rsidRDefault="00300522" w:rsidP="00300522">
      <w:pPr>
        <w:pStyle w:val="subsection"/>
      </w:pPr>
      <w:r w:rsidRPr="003F329B">
        <w:tab/>
        <w:t>(1)</w:t>
      </w:r>
      <w:r w:rsidRPr="003F329B">
        <w:tab/>
        <w:t>The following matters are to be taken into account under section</w:t>
      </w:r>
      <w:r w:rsidR="003F329B">
        <w:t> </w:t>
      </w:r>
      <w:r w:rsidRPr="003F329B">
        <w:t>165</w:t>
      </w:r>
      <w:r w:rsidR="003F329B">
        <w:noBreakHyphen/>
      </w:r>
      <w:r w:rsidRPr="003F329B">
        <w:t xml:space="preserve">5 in considering an entity’s purpose in entering into or carrying out the </w:t>
      </w:r>
      <w:r w:rsidR="003F329B" w:rsidRPr="003F329B">
        <w:rPr>
          <w:position w:val="6"/>
          <w:sz w:val="16"/>
          <w:szCs w:val="16"/>
        </w:rPr>
        <w:t>*</w:t>
      </w:r>
      <w:r w:rsidRPr="003F329B">
        <w:t xml:space="preserve">scheme from which the avoider got a </w:t>
      </w:r>
      <w:r w:rsidR="003F329B" w:rsidRPr="003F329B">
        <w:rPr>
          <w:position w:val="6"/>
          <w:sz w:val="16"/>
          <w:szCs w:val="16"/>
        </w:rPr>
        <w:t>*</w:t>
      </w:r>
      <w:r w:rsidRPr="003F329B">
        <w:t>GST benefit, and the effect of the scheme:</w:t>
      </w:r>
    </w:p>
    <w:p w:rsidR="00300522" w:rsidRPr="003F329B" w:rsidRDefault="00300522" w:rsidP="00300522">
      <w:pPr>
        <w:pStyle w:val="paragraph"/>
      </w:pPr>
      <w:r w:rsidRPr="003F329B">
        <w:tab/>
        <w:t>(a)</w:t>
      </w:r>
      <w:r w:rsidRPr="003F329B">
        <w:tab/>
        <w:t>the manner in which the scheme was entered into or carried out;</w:t>
      </w:r>
    </w:p>
    <w:p w:rsidR="00300522" w:rsidRPr="003F329B" w:rsidRDefault="00300522" w:rsidP="00300522">
      <w:pPr>
        <w:pStyle w:val="paragraph"/>
      </w:pPr>
      <w:r w:rsidRPr="003F329B">
        <w:tab/>
        <w:t>(b)</w:t>
      </w:r>
      <w:r w:rsidRPr="003F329B">
        <w:tab/>
        <w:t>the form and substance of the scheme, including:</w:t>
      </w:r>
    </w:p>
    <w:p w:rsidR="00300522" w:rsidRPr="003F329B" w:rsidRDefault="00300522" w:rsidP="00300522">
      <w:pPr>
        <w:pStyle w:val="paragraphsub"/>
      </w:pPr>
      <w:r w:rsidRPr="003F329B">
        <w:tab/>
        <w:t>(i)</w:t>
      </w:r>
      <w:r w:rsidRPr="003F329B">
        <w:tab/>
        <w:t>the legal rights and obligations involved in the scheme; and</w:t>
      </w:r>
    </w:p>
    <w:p w:rsidR="00300522" w:rsidRPr="003F329B" w:rsidRDefault="00300522" w:rsidP="00300522">
      <w:pPr>
        <w:pStyle w:val="paragraphsub"/>
      </w:pPr>
      <w:r w:rsidRPr="003F329B">
        <w:tab/>
        <w:t>(ii)</w:t>
      </w:r>
      <w:r w:rsidRPr="003F329B">
        <w:tab/>
        <w:t>the economic and commercial substance of the scheme;</w:t>
      </w:r>
    </w:p>
    <w:p w:rsidR="00300522" w:rsidRPr="003F329B" w:rsidRDefault="00300522" w:rsidP="00300522">
      <w:pPr>
        <w:pStyle w:val="paragraph"/>
      </w:pPr>
      <w:r w:rsidRPr="003F329B">
        <w:tab/>
        <w:t>(c)</w:t>
      </w:r>
      <w:r w:rsidRPr="003F329B">
        <w:tab/>
        <w:t xml:space="preserve">the purpose or object of this Act, the </w:t>
      </w:r>
      <w:r w:rsidRPr="003F329B">
        <w:rPr>
          <w:i/>
          <w:iCs/>
        </w:rPr>
        <w:t>Customs Act 1901</w:t>
      </w:r>
      <w:r w:rsidRPr="003F329B">
        <w:t xml:space="preserve"> (so far as it is relevant to this Act) and any relevant provision of this Act or that Act (whether the purpose or object is stated expressly or not);</w:t>
      </w:r>
    </w:p>
    <w:p w:rsidR="00300522" w:rsidRPr="003F329B" w:rsidRDefault="00300522" w:rsidP="00300522">
      <w:pPr>
        <w:pStyle w:val="paragraph"/>
      </w:pPr>
      <w:r w:rsidRPr="003F329B">
        <w:tab/>
        <w:t>(d)</w:t>
      </w:r>
      <w:r w:rsidRPr="003F329B">
        <w:tab/>
        <w:t>the timing of the scheme;</w:t>
      </w:r>
    </w:p>
    <w:p w:rsidR="00300522" w:rsidRPr="003F329B" w:rsidRDefault="00300522" w:rsidP="00300522">
      <w:pPr>
        <w:pStyle w:val="paragraph"/>
      </w:pPr>
      <w:r w:rsidRPr="003F329B">
        <w:tab/>
        <w:t>(e)</w:t>
      </w:r>
      <w:r w:rsidRPr="003F329B">
        <w:tab/>
        <w:t>the period over which the scheme was entered into and carried out;</w:t>
      </w:r>
    </w:p>
    <w:p w:rsidR="00300522" w:rsidRPr="003F329B" w:rsidRDefault="00300522" w:rsidP="00300522">
      <w:pPr>
        <w:pStyle w:val="paragraph"/>
      </w:pPr>
      <w:r w:rsidRPr="003F329B">
        <w:tab/>
        <w:t>(f)</w:t>
      </w:r>
      <w:r w:rsidRPr="003F329B">
        <w:tab/>
        <w:t>the effect that this Act would have in relation to the scheme apart from this Division;</w:t>
      </w:r>
    </w:p>
    <w:p w:rsidR="00300522" w:rsidRPr="003F329B" w:rsidRDefault="00300522" w:rsidP="00300522">
      <w:pPr>
        <w:pStyle w:val="paragraph"/>
      </w:pPr>
      <w:r w:rsidRPr="003F329B">
        <w:tab/>
        <w:t>(g)</w:t>
      </w:r>
      <w:r w:rsidRPr="003F329B">
        <w:tab/>
        <w:t>any change in the avoider’s financial position that has resulted, or may reasonably be expected to result, from the scheme;</w:t>
      </w:r>
    </w:p>
    <w:p w:rsidR="00300522" w:rsidRPr="003F329B" w:rsidRDefault="00300522" w:rsidP="00300522">
      <w:pPr>
        <w:pStyle w:val="paragraph"/>
      </w:pPr>
      <w:r w:rsidRPr="003F329B">
        <w:tab/>
        <w:t>(h)</w:t>
      </w:r>
      <w:r w:rsidRPr="003F329B">
        <w:tab/>
        <w:t xml:space="preserve">any change that has resulted, or may reasonably be expected to result, from the scheme in the financial position of an entity (a </w:t>
      </w:r>
      <w:r w:rsidRPr="003F329B">
        <w:rPr>
          <w:b/>
          <w:bCs/>
          <w:i/>
          <w:iCs/>
        </w:rPr>
        <w:t>connected entity</w:t>
      </w:r>
      <w:r w:rsidRPr="003F329B">
        <w:t>) that has or had a connection or dealing with the avoider, whether the connection or dealing is or was of a family, business or other nature;</w:t>
      </w:r>
    </w:p>
    <w:p w:rsidR="00300522" w:rsidRPr="003F329B" w:rsidRDefault="00300522" w:rsidP="00300522">
      <w:pPr>
        <w:pStyle w:val="paragraph"/>
      </w:pPr>
      <w:r w:rsidRPr="003F329B">
        <w:tab/>
        <w:t>(i)</w:t>
      </w:r>
      <w:r w:rsidRPr="003F329B">
        <w:tab/>
        <w:t>any other consequence for the avoider or a connected entity of the scheme having been entered into or carried out;</w:t>
      </w:r>
    </w:p>
    <w:p w:rsidR="00300522" w:rsidRPr="003F329B" w:rsidRDefault="00300522" w:rsidP="00300522">
      <w:pPr>
        <w:pStyle w:val="paragraph"/>
      </w:pPr>
      <w:r w:rsidRPr="003F329B">
        <w:tab/>
        <w:t>(j)</w:t>
      </w:r>
      <w:r w:rsidRPr="003F329B">
        <w:tab/>
        <w:t>the nature of the connection between the avoider and a connected entity, including the question whether the dealing is or was at arm’s length;</w:t>
      </w:r>
    </w:p>
    <w:p w:rsidR="00300522" w:rsidRPr="003F329B" w:rsidRDefault="00300522" w:rsidP="00300522">
      <w:pPr>
        <w:pStyle w:val="paragraph"/>
      </w:pPr>
      <w:r w:rsidRPr="003F329B">
        <w:tab/>
        <w:t>(k)</w:t>
      </w:r>
      <w:r w:rsidRPr="003F329B">
        <w:tab/>
        <w:t>the circumstances surrounding the scheme;</w:t>
      </w:r>
    </w:p>
    <w:p w:rsidR="00300522" w:rsidRPr="003F329B" w:rsidRDefault="00300522" w:rsidP="00300522">
      <w:pPr>
        <w:pStyle w:val="paragraph"/>
      </w:pPr>
      <w:r w:rsidRPr="003F329B">
        <w:tab/>
        <w:t>(l)</w:t>
      </w:r>
      <w:r w:rsidRPr="003F329B">
        <w:tab/>
        <w:t>any other relevant circumstances.</w:t>
      </w:r>
    </w:p>
    <w:p w:rsidR="00300522" w:rsidRPr="003F329B" w:rsidRDefault="00300522" w:rsidP="00300522">
      <w:pPr>
        <w:pStyle w:val="subsection"/>
      </w:pPr>
      <w:r w:rsidRPr="003F329B">
        <w:tab/>
        <w:t>(2)</w:t>
      </w:r>
      <w:r w:rsidRPr="003F329B">
        <w:tab/>
      </w:r>
      <w:r w:rsidR="003F329B">
        <w:t>Subsection (</w:t>
      </w:r>
      <w:r w:rsidRPr="003F329B">
        <w:t xml:space="preserve">1) applies in relation to consideration of an entity’s purpose in entering into or carrying out a part of a </w:t>
      </w:r>
      <w:r w:rsidR="003F329B" w:rsidRPr="003F329B">
        <w:rPr>
          <w:position w:val="6"/>
          <w:sz w:val="16"/>
          <w:szCs w:val="16"/>
        </w:rPr>
        <w:t>*</w:t>
      </w:r>
      <w:r w:rsidRPr="003F329B">
        <w:t xml:space="preserve">scheme from which the avoider gets or got a </w:t>
      </w:r>
      <w:r w:rsidR="003F329B" w:rsidRPr="003F329B">
        <w:rPr>
          <w:position w:val="6"/>
          <w:sz w:val="16"/>
          <w:szCs w:val="16"/>
        </w:rPr>
        <w:t>*</w:t>
      </w:r>
      <w:r w:rsidRPr="003F329B">
        <w:t xml:space="preserve">GST benefit, and the effect of part of the scheme, as if the part were itself the </w:t>
      </w:r>
      <w:r w:rsidR="003F329B" w:rsidRPr="003F329B">
        <w:rPr>
          <w:position w:val="6"/>
          <w:sz w:val="16"/>
          <w:szCs w:val="16"/>
        </w:rPr>
        <w:t>*</w:t>
      </w:r>
      <w:r w:rsidRPr="003F329B">
        <w:t>scheme from which the avoider gets or got the GST benefit.</w:t>
      </w:r>
    </w:p>
    <w:p w:rsidR="00300522" w:rsidRPr="003F329B" w:rsidRDefault="00300522" w:rsidP="00300522">
      <w:pPr>
        <w:pStyle w:val="ActHead4"/>
      </w:pPr>
      <w:bookmarkStart w:id="1001" w:name="_Toc416266562"/>
      <w:r w:rsidRPr="00AE4251">
        <w:rPr>
          <w:rStyle w:val="CharSubdNo"/>
        </w:rPr>
        <w:t>Subdivision</w:t>
      </w:r>
      <w:r w:rsidR="003F329B" w:rsidRPr="00AE4251">
        <w:rPr>
          <w:rStyle w:val="CharSubdNo"/>
        </w:rPr>
        <w:t> </w:t>
      </w:r>
      <w:r w:rsidRPr="00AE4251">
        <w:rPr>
          <w:rStyle w:val="CharSubdNo"/>
        </w:rPr>
        <w:t>165</w:t>
      </w:r>
      <w:r w:rsidR="003F329B" w:rsidRPr="00AE4251">
        <w:rPr>
          <w:rStyle w:val="CharSubdNo"/>
        </w:rPr>
        <w:noBreakHyphen/>
      </w:r>
      <w:r w:rsidRPr="00AE4251">
        <w:rPr>
          <w:rStyle w:val="CharSubdNo"/>
        </w:rPr>
        <w:t>B</w:t>
      </w:r>
      <w:r w:rsidRPr="003F329B">
        <w:t>—</w:t>
      </w:r>
      <w:r w:rsidRPr="00AE4251">
        <w:rPr>
          <w:rStyle w:val="CharSubdText"/>
        </w:rPr>
        <w:t>Commissioner may negate effects of schemes for GST benefits</w:t>
      </w:r>
      <w:bookmarkEnd w:id="1001"/>
    </w:p>
    <w:p w:rsidR="00502033" w:rsidRPr="003F329B" w:rsidRDefault="00502033" w:rsidP="00502033">
      <w:pPr>
        <w:pStyle w:val="ActHead5"/>
      </w:pPr>
      <w:bookmarkStart w:id="1002" w:name="_Toc416266563"/>
      <w:r w:rsidRPr="00AE4251">
        <w:rPr>
          <w:rStyle w:val="CharSectno"/>
        </w:rPr>
        <w:t>165</w:t>
      </w:r>
      <w:r w:rsidR="003F329B" w:rsidRPr="00AE4251">
        <w:rPr>
          <w:rStyle w:val="CharSectno"/>
        </w:rPr>
        <w:noBreakHyphen/>
      </w:r>
      <w:r w:rsidRPr="00AE4251">
        <w:rPr>
          <w:rStyle w:val="CharSectno"/>
        </w:rPr>
        <w:t>40</w:t>
      </w:r>
      <w:r w:rsidRPr="003F329B">
        <w:t xml:space="preserve">  Commissioner may make declaration for purpose of negating avoider’s GST benefits</w:t>
      </w:r>
      <w:bookmarkEnd w:id="1002"/>
    </w:p>
    <w:p w:rsidR="00300522" w:rsidRPr="003F329B" w:rsidRDefault="00300522" w:rsidP="00300522">
      <w:pPr>
        <w:pStyle w:val="subsection"/>
      </w:pPr>
      <w:r w:rsidRPr="003F329B">
        <w:tab/>
      </w:r>
      <w:r w:rsidR="00270B23" w:rsidRPr="003F329B">
        <w:t>(1)</w:t>
      </w:r>
      <w:r w:rsidRPr="003F329B">
        <w:tab/>
        <w:t xml:space="preserve">For the purpose of negating a </w:t>
      </w:r>
      <w:r w:rsidR="003F329B" w:rsidRPr="003F329B">
        <w:rPr>
          <w:position w:val="6"/>
          <w:sz w:val="16"/>
          <w:szCs w:val="16"/>
        </w:rPr>
        <w:t>*</w:t>
      </w:r>
      <w:r w:rsidRPr="003F329B">
        <w:t>GST benefit the avoider mentioned in section</w:t>
      </w:r>
      <w:r w:rsidR="003F329B">
        <w:t> </w:t>
      </w:r>
      <w:r w:rsidRPr="003F329B">
        <w:t>165</w:t>
      </w:r>
      <w:r w:rsidR="003F329B">
        <w:noBreakHyphen/>
      </w:r>
      <w:r w:rsidRPr="003F329B">
        <w:t xml:space="preserve">5 gets or got from the </w:t>
      </w:r>
      <w:r w:rsidR="003F329B" w:rsidRPr="003F329B">
        <w:rPr>
          <w:position w:val="6"/>
          <w:sz w:val="16"/>
          <w:szCs w:val="16"/>
        </w:rPr>
        <w:t>*</w:t>
      </w:r>
      <w:r w:rsidRPr="003F329B">
        <w:t>scheme, the Commissioner may make a declaration stating either or both of the following:</w:t>
      </w:r>
    </w:p>
    <w:p w:rsidR="00300522" w:rsidRPr="003F329B" w:rsidRDefault="00300522" w:rsidP="00300522">
      <w:pPr>
        <w:pStyle w:val="paragraph"/>
      </w:pPr>
      <w:r w:rsidRPr="003F329B">
        <w:tab/>
        <w:t>(a)</w:t>
      </w:r>
      <w:r w:rsidRPr="003F329B">
        <w:tab/>
        <w:t xml:space="preserve">the amount that is (and has been at all times) the avoider’s </w:t>
      </w:r>
      <w:r w:rsidR="003F329B" w:rsidRPr="003F329B">
        <w:rPr>
          <w:position w:val="6"/>
          <w:sz w:val="16"/>
          <w:szCs w:val="16"/>
        </w:rPr>
        <w:t>*</w:t>
      </w:r>
      <w:r w:rsidRPr="003F329B">
        <w:t>net amount for a specified tax period that has ended;</w:t>
      </w:r>
    </w:p>
    <w:p w:rsidR="00300522" w:rsidRPr="003F329B" w:rsidRDefault="00300522" w:rsidP="00300522">
      <w:pPr>
        <w:pStyle w:val="paragraph"/>
      </w:pPr>
      <w:r w:rsidRPr="003F329B">
        <w:tab/>
        <w:t>(b)</w:t>
      </w:r>
      <w:r w:rsidRPr="003F329B">
        <w:tab/>
        <w:t xml:space="preserve">the amount that is (and has been at all times) the amount of GST on a specified </w:t>
      </w:r>
      <w:r w:rsidR="003F329B" w:rsidRPr="003F329B">
        <w:rPr>
          <w:position w:val="6"/>
          <w:sz w:val="16"/>
          <w:szCs w:val="16"/>
        </w:rPr>
        <w:t>*</w:t>
      </w:r>
      <w:r w:rsidRPr="003F329B">
        <w:t>taxable importation that was made (or is stated in the declaration to have been made) by the avoider.</w:t>
      </w:r>
    </w:p>
    <w:p w:rsidR="00D15A05" w:rsidRPr="003F329B" w:rsidRDefault="00D15A05" w:rsidP="00D15A05">
      <w:pPr>
        <w:pStyle w:val="subsection"/>
      </w:pPr>
      <w:r w:rsidRPr="003F329B">
        <w:tab/>
        <w:t>(2)</w:t>
      </w:r>
      <w:r w:rsidRPr="003F329B">
        <w:tab/>
        <w:t>The Commissioner must take such action as he or she considers necessary to give effect to a declaration made under this section.</w:t>
      </w:r>
    </w:p>
    <w:p w:rsidR="00300522" w:rsidRPr="003F329B" w:rsidRDefault="00300522" w:rsidP="00271E46">
      <w:pPr>
        <w:pStyle w:val="ActHead5"/>
      </w:pPr>
      <w:bookmarkStart w:id="1003" w:name="_Toc416266564"/>
      <w:r w:rsidRPr="00AE4251">
        <w:rPr>
          <w:rStyle w:val="CharSectno"/>
        </w:rPr>
        <w:t>165</w:t>
      </w:r>
      <w:r w:rsidR="003F329B" w:rsidRPr="00AE4251">
        <w:rPr>
          <w:rStyle w:val="CharSectno"/>
        </w:rPr>
        <w:noBreakHyphen/>
      </w:r>
      <w:r w:rsidRPr="00AE4251">
        <w:rPr>
          <w:rStyle w:val="CharSectno"/>
        </w:rPr>
        <w:t>45</w:t>
      </w:r>
      <w:r w:rsidRPr="003F329B">
        <w:t xml:space="preserve">  Commissioner may reduce an entity’s net amount or GST to compensate</w:t>
      </w:r>
      <w:bookmarkEnd w:id="1003"/>
    </w:p>
    <w:p w:rsidR="00300522" w:rsidRPr="003F329B" w:rsidRDefault="00300522" w:rsidP="00271E46">
      <w:pPr>
        <w:pStyle w:val="subsection"/>
        <w:keepNext/>
      </w:pPr>
      <w:r w:rsidRPr="003F329B">
        <w:tab/>
        <w:t>(1)</w:t>
      </w:r>
      <w:r w:rsidRPr="003F329B">
        <w:tab/>
        <w:t>This section operates if:</w:t>
      </w:r>
    </w:p>
    <w:p w:rsidR="00300522" w:rsidRPr="003F329B" w:rsidRDefault="00300522" w:rsidP="00271E46">
      <w:pPr>
        <w:pStyle w:val="paragraph"/>
        <w:keepNext/>
      </w:pPr>
      <w:r w:rsidRPr="003F329B">
        <w:tab/>
        <w:t>(a)</w:t>
      </w:r>
      <w:r w:rsidRPr="003F329B">
        <w:tab/>
        <w:t xml:space="preserve">the Commissioner has made a declaration under </w:t>
      </w:r>
      <w:r w:rsidR="00B13E26" w:rsidRPr="003F329B">
        <w:t>subsection</w:t>
      </w:r>
      <w:r w:rsidR="003F329B">
        <w:t> </w:t>
      </w:r>
      <w:r w:rsidR="00B13E26" w:rsidRPr="003F329B">
        <w:t>165</w:t>
      </w:r>
      <w:r w:rsidR="003F329B">
        <w:noBreakHyphen/>
      </w:r>
      <w:r w:rsidR="00B13E26" w:rsidRPr="003F329B">
        <w:t>40(1)</w:t>
      </w:r>
      <w:r w:rsidRPr="003F329B">
        <w:t xml:space="preserve"> to negate the </w:t>
      </w:r>
      <w:r w:rsidR="003F329B" w:rsidRPr="003F329B">
        <w:rPr>
          <w:position w:val="6"/>
          <w:sz w:val="16"/>
          <w:szCs w:val="16"/>
        </w:rPr>
        <w:t>*</w:t>
      </w:r>
      <w:r w:rsidRPr="003F329B">
        <w:t xml:space="preserve">GST benefit an entity gets or got from a </w:t>
      </w:r>
      <w:r w:rsidR="003F329B" w:rsidRPr="003F329B">
        <w:rPr>
          <w:position w:val="6"/>
          <w:sz w:val="16"/>
          <w:szCs w:val="16"/>
        </w:rPr>
        <w:t>*</w:t>
      </w:r>
      <w:r w:rsidRPr="003F329B">
        <w:t>scheme; and</w:t>
      </w:r>
    </w:p>
    <w:p w:rsidR="00300522" w:rsidRPr="003F329B" w:rsidRDefault="00300522" w:rsidP="00300522">
      <w:pPr>
        <w:pStyle w:val="paragraph"/>
      </w:pPr>
      <w:r w:rsidRPr="003F329B">
        <w:tab/>
        <w:t>(b)</w:t>
      </w:r>
      <w:r w:rsidRPr="003F329B">
        <w:tab/>
        <w:t xml:space="preserve">the Commissioner considers that another entity (the </w:t>
      </w:r>
      <w:r w:rsidRPr="003F329B">
        <w:rPr>
          <w:b/>
          <w:bCs/>
          <w:i/>
          <w:iCs/>
        </w:rPr>
        <w:t>loser</w:t>
      </w:r>
      <w:r w:rsidRPr="003F329B">
        <w:t xml:space="preserve">) gets or got a </w:t>
      </w:r>
      <w:r w:rsidR="003F329B" w:rsidRPr="003F329B">
        <w:rPr>
          <w:position w:val="6"/>
          <w:sz w:val="16"/>
          <w:szCs w:val="16"/>
        </w:rPr>
        <w:t>*</w:t>
      </w:r>
      <w:r w:rsidRPr="003F329B">
        <w:t>GST disadvantage from the scheme; and</w:t>
      </w:r>
    </w:p>
    <w:p w:rsidR="00300522" w:rsidRPr="003F329B" w:rsidRDefault="00300522" w:rsidP="00300522">
      <w:pPr>
        <w:pStyle w:val="paragraph"/>
      </w:pPr>
      <w:r w:rsidRPr="003F329B">
        <w:tab/>
        <w:t>(c)</w:t>
      </w:r>
      <w:r w:rsidRPr="003F329B">
        <w:tab/>
        <w:t>the Commissioner considers that it is fair and reasonable that the loser’s GST disadvantage be negated or reduced.</w:t>
      </w:r>
    </w:p>
    <w:p w:rsidR="00300522" w:rsidRPr="003F329B" w:rsidRDefault="00300522" w:rsidP="00300522">
      <w:pPr>
        <w:pStyle w:val="subsection"/>
      </w:pPr>
      <w:r w:rsidRPr="003F329B">
        <w:tab/>
        <w:t>(2)</w:t>
      </w:r>
      <w:r w:rsidRPr="003F329B">
        <w:tab/>
        <w:t xml:space="preserve">An entity gets a </w:t>
      </w:r>
      <w:r w:rsidRPr="003F329B">
        <w:rPr>
          <w:b/>
          <w:bCs/>
          <w:i/>
          <w:iCs/>
        </w:rPr>
        <w:t>GST disadvantage</w:t>
      </w:r>
      <w:r w:rsidRPr="003F329B">
        <w:t xml:space="preserve"> from a </w:t>
      </w:r>
      <w:r w:rsidR="003F329B" w:rsidRPr="003F329B">
        <w:rPr>
          <w:position w:val="6"/>
          <w:sz w:val="16"/>
          <w:szCs w:val="16"/>
        </w:rPr>
        <w:t>*</w:t>
      </w:r>
      <w:r w:rsidRPr="003F329B">
        <w:t>scheme if:</w:t>
      </w:r>
    </w:p>
    <w:p w:rsidR="00300522" w:rsidRPr="003F329B" w:rsidRDefault="00300522" w:rsidP="00300522">
      <w:pPr>
        <w:pStyle w:val="paragraph"/>
      </w:pPr>
      <w:r w:rsidRPr="003F329B">
        <w:tab/>
        <w:t>(a)</w:t>
      </w:r>
      <w:r w:rsidRPr="003F329B">
        <w:tab/>
        <w:t xml:space="preserve">an amount that is payable by the entity under this Act apart from this </w:t>
      </w:r>
      <w:r w:rsidR="00A53099" w:rsidRPr="003F329B">
        <w:t>Division</w:t>
      </w:r>
      <w:r w:rsidR="00A36DB5" w:rsidRPr="003F329B">
        <w:t xml:space="preserve"> </w:t>
      </w:r>
      <w:r w:rsidRPr="003F329B">
        <w:t>is, or could reasonably be expected to be, larger than it would have been apart from the scheme or a part of the scheme; or</w:t>
      </w:r>
    </w:p>
    <w:p w:rsidR="00300522" w:rsidRPr="003F329B" w:rsidRDefault="00300522" w:rsidP="00300522">
      <w:pPr>
        <w:pStyle w:val="paragraph"/>
      </w:pPr>
      <w:r w:rsidRPr="003F329B">
        <w:tab/>
        <w:t>(b)</w:t>
      </w:r>
      <w:r w:rsidRPr="003F329B">
        <w:tab/>
        <w:t xml:space="preserve">an amount that is payable to the entity under this Act apart from this </w:t>
      </w:r>
      <w:r w:rsidR="00A53099" w:rsidRPr="003F329B">
        <w:t>Division</w:t>
      </w:r>
      <w:r w:rsidR="00A36DB5" w:rsidRPr="003F329B">
        <w:t xml:space="preserve"> </w:t>
      </w:r>
      <w:r w:rsidRPr="003F329B">
        <w:t>is, or could reasonably be expected to be, smaller than it would have been apart from the scheme or a part of the scheme; or</w:t>
      </w:r>
    </w:p>
    <w:p w:rsidR="00300522" w:rsidRPr="003F329B" w:rsidRDefault="00300522" w:rsidP="00300522">
      <w:pPr>
        <w:pStyle w:val="paragraph"/>
      </w:pPr>
      <w:r w:rsidRPr="003F329B">
        <w:tab/>
        <w:t>(c)</w:t>
      </w:r>
      <w:r w:rsidRPr="003F329B">
        <w:tab/>
        <w:t xml:space="preserve">all or part of an amount that is payable by the entity under this Act apart from this </w:t>
      </w:r>
      <w:r w:rsidR="00A53099" w:rsidRPr="003F329B">
        <w:t>Division</w:t>
      </w:r>
      <w:r w:rsidR="00A36DB5" w:rsidRPr="003F329B">
        <w:t xml:space="preserve"> </w:t>
      </w:r>
      <w:r w:rsidRPr="003F329B">
        <w:t>is, or could reasonably be expected to be, payable earlier than it would have been apart from the scheme or a part of the scheme; or</w:t>
      </w:r>
    </w:p>
    <w:p w:rsidR="00300522" w:rsidRPr="003F329B" w:rsidRDefault="00300522" w:rsidP="00300522">
      <w:pPr>
        <w:pStyle w:val="paragraph"/>
      </w:pPr>
      <w:r w:rsidRPr="003F329B">
        <w:tab/>
        <w:t>(d)</w:t>
      </w:r>
      <w:r w:rsidRPr="003F329B">
        <w:tab/>
        <w:t xml:space="preserve">all or part of an amount that is payable to the entity under this Act apart from this </w:t>
      </w:r>
      <w:r w:rsidR="00A53099" w:rsidRPr="003F329B">
        <w:t>Division</w:t>
      </w:r>
      <w:r w:rsidR="00A36DB5" w:rsidRPr="003F329B">
        <w:t xml:space="preserve"> </w:t>
      </w:r>
      <w:r w:rsidRPr="003F329B">
        <w:t>is, or could reasonably expected to be, payable later than it would have been apart from the scheme or a part of the scheme.</w:t>
      </w:r>
    </w:p>
    <w:p w:rsidR="00300522" w:rsidRPr="003F329B" w:rsidRDefault="00300522" w:rsidP="00300522">
      <w:pPr>
        <w:pStyle w:val="subsection"/>
      </w:pPr>
      <w:r w:rsidRPr="003F329B">
        <w:tab/>
        <w:t>(3)</w:t>
      </w:r>
      <w:r w:rsidRPr="003F329B">
        <w:tab/>
        <w:t xml:space="preserve">For the purposes of negating or reducing the loser’s </w:t>
      </w:r>
      <w:r w:rsidR="003F329B" w:rsidRPr="003F329B">
        <w:rPr>
          <w:position w:val="6"/>
          <w:sz w:val="16"/>
          <w:szCs w:val="16"/>
        </w:rPr>
        <w:t>*</w:t>
      </w:r>
      <w:r w:rsidRPr="003F329B">
        <w:t xml:space="preserve">GST disadvantage from the </w:t>
      </w:r>
      <w:r w:rsidR="003F329B" w:rsidRPr="003F329B">
        <w:rPr>
          <w:position w:val="6"/>
          <w:sz w:val="16"/>
          <w:szCs w:val="16"/>
        </w:rPr>
        <w:t>*</w:t>
      </w:r>
      <w:r w:rsidRPr="003F329B">
        <w:t>scheme, the Commissioner may make a declaration (under this section) stating either or both of the following:</w:t>
      </w:r>
    </w:p>
    <w:p w:rsidR="00300522" w:rsidRPr="003F329B" w:rsidRDefault="00300522" w:rsidP="00300522">
      <w:pPr>
        <w:pStyle w:val="paragraph"/>
      </w:pPr>
      <w:r w:rsidRPr="003F329B">
        <w:tab/>
        <w:t>(a)</w:t>
      </w:r>
      <w:r w:rsidRPr="003F329B">
        <w:tab/>
        <w:t xml:space="preserve">the amount that is (and has been at all times) the loser’s </w:t>
      </w:r>
      <w:r w:rsidR="003F329B" w:rsidRPr="003F329B">
        <w:rPr>
          <w:position w:val="6"/>
          <w:sz w:val="16"/>
          <w:szCs w:val="16"/>
        </w:rPr>
        <w:t>*</w:t>
      </w:r>
      <w:r w:rsidRPr="003F329B">
        <w:t>net amount for a specified tax period that has ended;</w:t>
      </w:r>
    </w:p>
    <w:p w:rsidR="00300522" w:rsidRPr="003F329B" w:rsidRDefault="00300522" w:rsidP="00300522">
      <w:pPr>
        <w:pStyle w:val="paragraph"/>
      </w:pPr>
      <w:r w:rsidRPr="003F329B">
        <w:tab/>
        <w:t>(b)</w:t>
      </w:r>
      <w:r w:rsidRPr="003F329B">
        <w:tab/>
        <w:t xml:space="preserve">the amount that is (and has been at all times) the amount of GST on a specified </w:t>
      </w:r>
      <w:r w:rsidR="003F329B" w:rsidRPr="003F329B">
        <w:rPr>
          <w:position w:val="6"/>
          <w:sz w:val="16"/>
          <w:szCs w:val="16"/>
        </w:rPr>
        <w:t>*</w:t>
      </w:r>
      <w:r w:rsidRPr="003F329B">
        <w:t>taxable importation that was made (or is stated in the declaration to have been made) by the loser.</w:t>
      </w:r>
    </w:p>
    <w:p w:rsidR="00300522" w:rsidRPr="003F329B" w:rsidRDefault="00300522" w:rsidP="00300522">
      <w:pPr>
        <w:pStyle w:val="subsection"/>
      </w:pPr>
      <w:r w:rsidRPr="003F329B">
        <w:tab/>
        <w:t>(4)</w:t>
      </w:r>
      <w:r w:rsidRPr="003F329B">
        <w:tab/>
        <w:t xml:space="preserve">An amount stated in a declaration as the loser’s </w:t>
      </w:r>
      <w:r w:rsidR="003F329B" w:rsidRPr="003F329B">
        <w:rPr>
          <w:position w:val="6"/>
          <w:sz w:val="16"/>
          <w:szCs w:val="16"/>
        </w:rPr>
        <w:t>*</w:t>
      </w:r>
      <w:r w:rsidRPr="003F329B">
        <w:t xml:space="preserve">net amount or the amount of GST on a </w:t>
      </w:r>
      <w:r w:rsidR="003F329B" w:rsidRPr="003F329B">
        <w:rPr>
          <w:position w:val="6"/>
          <w:sz w:val="16"/>
          <w:szCs w:val="16"/>
        </w:rPr>
        <w:t>*</w:t>
      </w:r>
      <w:r w:rsidRPr="003F329B">
        <w:t xml:space="preserve">taxable importation must not be less than the net amount or amount of GST (as appropriate) would have been apart from the </w:t>
      </w:r>
      <w:r w:rsidR="003F329B" w:rsidRPr="003F329B">
        <w:rPr>
          <w:position w:val="6"/>
          <w:sz w:val="16"/>
          <w:szCs w:val="16"/>
        </w:rPr>
        <w:t>*</w:t>
      </w:r>
      <w:r w:rsidRPr="003F329B">
        <w:t>scheme, or part of the scheme, and the declaration.</w:t>
      </w:r>
    </w:p>
    <w:p w:rsidR="00300522" w:rsidRPr="003F329B" w:rsidRDefault="00300522" w:rsidP="00300522">
      <w:pPr>
        <w:pStyle w:val="subsection"/>
      </w:pPr>
      <w:r w:rsidRPr="003F329B">
        <w:tab/>
        <w:t>(5)</w:t>
      </w:r>
      <w:r w:rsidRPr="003F329B">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3F329B" w:rsidRDefault="009918B4" w:rsidP="009918B4">
      <w:pPr>
        <w:pStyle w:val="ActHead5"/>
      </w:pPr>
      <w:bookmarkStart w:id="1004" w:name="_Toc416266565"/>
      <w:r w:rsidRPr="00AE4251">
        <w:rPr>
          <w:rStyle w:val="CharSectno"/>
        </w:rPr>
        <w:t>165</w:t>
      </w:r>
      <w:r w:rsidR="003F329B" w:rsidRPr="00AE4251">
        <w:rPr>
          <w:rStyle w:val="CharSectno"/>
        </w:rPr>
        <w:noBreakHyphen/>
      </w:r>
      <w:r w:rsidRPr="00AE4251">
        <w:rPr>
          <w:rStyle w:val="CharSectno"/>
        </w:rPr>
        <w:t>50</w:t>
      </w:r>
      <w:r w:rsidRPr="003F329B">
        <w:t xml:space="preserve">  Declaration has effect according to its terms</w:t>
      </w:r>
      <w:bookmarkEnd w:id="1004"/>
    </w:p>
    <w:p w:rsidR="009918B4" w:rsidRPr="003F329B" w:rsidRDefault="009918B4" w:rsidP="009918B4">
      <w:pPr>
        <w:pStyle w:val="subsection"/>
      </w:pPr>
      <w:r w:rsidRPr="003F329B">
        <w:tab/>
      </w:r>
      <w:r w:rsidRPr="003F329B">
        <w:tab/>
        <w:t xml:space="preserve">For the purpose of making an </w:t>
      </w:r>
      <w:r w:rsidR="003F329B" w:rsidRPr="003F329B">
        <w:rPr>
          <w:position w:val="6"/>
          <w:sz w:val="16"/>
        </w:rPr>
        <w:t>*</w:t>
      </w:r>
      <w:r w:rsidRPr="003F329B">
        <w:t xml:space="preserve">assessment, a statement in a declaration under this </w:t>
      </w:r>
      <w:r w:rsidR="00A53099" w:rsidRPr="003F329B">
        <w:t>Subdivision</w:t>
      </w:r>
      <w:r w:rsidR="00A36DB5" w:rsidRPr="003F329B">
        <w:t xml:space="preserve"> </w:t>
      </w:r>
      <w:r w:rsidRPr="003F329B">
        <w:t>has effect according to its terms, despite the provisions of this Act outside of this Division.</w:t>
      </w:r>
    </w:p>
    <w:p w:rsidR="00300522" w:rsidRPr="003F329B" w:rsidRDefault="00300522" w:rsidP="00300522">
      <w:pPr>
        <w:pStyle w:val="ActHead5"/>
      </w:pPr>
      <w:bookmarkStart w:id="1005" w:name="_Toc416266566"/>
      <w:r w:rsidRPr="00AE4251">
        <w:rPr>
          <w:rStyle w:val="CharSectno"/>
        </w:rPr>
        <w:t>165</w:t>
      </w:r>
      <w:r w:rsidR="003F329B" w:rsidRPr="00AE4251">
        <w:rPr>
          <w:rStyle w:val="CharSectno"/>
        </w:rPr>
        <w:noBreakHyphen/>
      </w:r>
      <w:r w:rsidRPr="00AE4251">
        <w:rPr>
          <w:rStyle w:val="CharSectno"/>
        </w:rPr>
        <w:t>55</w:t>
      </w:r>
      <w:r w:rsidRPr="003F329B">
        <w:t xml:space="preserve">  Commissioner may disregard scheme in making declarations</w:t>
      </w:r>
      <w:bookmarkEnd w:id="1005"/>
    </w:p>
    <w:p w:rsidR="00300522" w:rsidRPr="003F329B" w:rsidRDefault="00300522" w:rsidP="00300522">
      <w:pPr>
        <w:pStyle w:val="subsection"/>
      </w:pPr>
      <w:r w:rsidRPr="003F329B">
        <w:tab/>
      </w:r>
      <w:r w:rsidRPr="003F329B">
        <w:tab/>
        <w:t>For the purposes of making a declaration under this Subdivision, the Commissioner may:</w:t>
      </w:r>
    </w:p>
    <w:p w:rsidR="00300522" w:rsidRPr="003F329B" w:rsidRDefault="00300522" w:rsidP="00300522">
      <w:pPr>
        <w:pStyle w:val="paragraph"/>
      </w:pPr>
      <w:r w:rsidRPr="003F329B">
        <w:tab/>
        <w:t>(a)</w:t>
      </w:r>
      <w:r w:rsidRPr="003F329B">
        <w:tab/>
        <w:t>treat a particular event that actually happened as not having happened; and</w:t>
      </w:r>
    </w:p>
    <w:p w:rsidR="00300522" w:rsidRPr="003F329B" w:rsidRDefault="00300522" w:rsidP="00300522">
      <w:pPr>
        <w:pStyle w:val="paragraph"/>
      </w:pPr>
      <w:r w:rsidRPr="003F329B">
        <w:tab/>
        <w:t>(b)</w:t>
      </w:r>
      <w:r w:rsidRPr="003F329B">
        <w:tab/>
        <w:t>treat a particular event that did not actually happen as having happened and, if appropriate, treat the event as:</w:t>
      </w:r>
    </w:p>
    <w:p w:rsidR="00300522" w:rsidRPr="003F329B" w:rsidRDefault="00300522" w:rsidP="00300522">
      <w:pPr>
        <w:pStyle w:val="paragraphsub"/>
      </w:pPr>
      <w:r w:rsidRPr="003F329B">
        <w:tab/>
        <w:t>(i)</w:t>
      </w:r>
      <w:r w:rsidRPr="003F329B">
        <w:tab/>
        <w:t>having happened at a particular time; and</w:t>
      </w:r>
    </w:p>
    <w:p w:rsidR="00300522" w:rsidRPr="003F329B" w:rsidRDefault="00300522" w:rsidP="00300522">
      <w:pPr>
        <w:pStyle w:val="paragraphsub"/>
      </w:pPr>
      <w:r w:rsidRPr="003F329B">
        <w:tab/>
        <w:t>(ii)</w:t>
      </w:r>
      <w:r w:rsidRPr="003F329B">
        <w:tab/>
        <w:t>having involved particular action by a particular entity; and</w:t>
      </w:r>
    </w:p>
    <w:p w:rsidR="00300522" w:rsidRPr="003F329B" w:rsidRDefault="00300522" w:rsidP="00300522">
      <w:pPr>
        <w:pStyle w:val="paragraph"/>
        <w:keepNext/>
      </w:pPr>
      <w:r w:rsidRPr="003F329B">
        <w:tab/>
        <w:t>(c)</w:t>
      </w:r>
      <w:r w:rsidRPr="003F329B">
        <w:tab/>
        <w:t>treat a particular event that actually happened as:</w:t>
      </w:r>
    </w:p>
    <w:p w:rsidR="00300522" w:rsidRPr="003F329B" w:rsidRDefault="00300522" w:rsidP="00300522">
      <w:pPr>
        <w:pStyle w:val="paragraphsub"/>
      </w:pPr>
      <w:r w:rsidRPr="003F329B">
        <w:tab/>
        <w:t>(i)</w:t>
      </w:r>
      <w:r w:rsidRPr="003F329B">
        <w:tab/>
        <w:t>having happened at a time different from the time it actually happened; or</w:t>
      </w:r>
    </w:p>
    <w:p w:rsidR="00300522" w:rsidRPr="003F329B" w:rsidRDefault="00300522" w:rsidP="00300522">
      <w:pPr>
        <w:pStyle w:val="paragraphsub"/>
      </w:pPr>
      <w:r w:rsidRPr="003F329B">
        <w:tab/>
        <w:t>(ii)</w:t>
      </w:r>
      <w:r w:rsidRPr="003F329B">
        <w:tab/>
        <w:t>having involved particular action by a particular entity (whether or not the event actually involved any action by that entity).</w:t>
      </w:r>
    </w:p>
    <w:p w:rsidR="00300522" w:rsidRPr="003F329B" w:rsidRDefault="00300522" w:rsidP="00300522">
      <w:pPr>
        <w:pStyle w:val="ActHead5"/>
      </w:pPr>
      <w:bookmarkStart w:id="1006" w:name="_Toc416266567"/>
      <w:r w:rsidRPr="00AE4251">
        <w:rPr>
          <w:rStyle w:val="CharSectno"/>
        </w:rPr>
        <w:t>165</w:t>
      </w:r>
      <w:r w:rsidR="003F329B" w:rsidRPr="00AE4251">
        <w:rPr>
          <w:rStyle w:val="CharSectno"/>
        </w:rPr>
        <w:noBreakHyphen/>
      </w:r>
      <w:r w:rsidRPr="00AE4251">
        <w:rPr>
          <w:rStyle w:val="CharSectno"/>
        </w:rPr>
        <w:t>60</w:t>
      </w:r>
      <w:r w:rsidRPr="003F329B">
        <w:t xml:space="preserve">  One declaration may cover several tax periods and importations</w:t>
      </w:r>
      <w:bookmarkEnd w:id="1006"/>
    </w:p>
    <w:p w:rsidR="00300522" w:rsidRPr="003F329B" w:rsidRDefault="00300522" w:rsidP="00300522">
      <w:pPr>
        <w:pStyle w:val="subsection"/>
      </w:pPr>
      <w:r w:rsidRPr="003F329B">
        <w:tab/>
      </w:r>
      <w:r w:rsidRPr="003F329B">
        <w:tab/>
        <w:t xml:space="preserve">To avoid doubt, statements relating to different tax periods and different </w:t>
      </w:r>
      <w:r w:rsidR="003F329B" w:rsidRPr="003F329B">
        <w:rPr>
          <w:position w:val="6"/>
          <w:sz w:val="16"/>
          <w:szCs w:val="16"/>
        </w:rPr>
        <w:t>*</w:t>
      </w:r>
      <w:r w:rsidRPr="003F329B">
        <w:t>taxable importations may be included in a single declaration under this Subdivision.</w:t>
      </w:r>
    </w:p>
    <w:p w:rsidR="00300522" w:rsidRPr="003F329B" w:rsidRDefault="00300522" w:rsidP="00300522">
      <w:pPr>
        <w:pStyle w:val="ActHead5"/>
      </w:pPr>
      <w:bookmarkStart w:id="1007" w:name="_Toc416266568"/>
      <w:r w:rsidRPr="00AE4251">
        <w:rPr>
          <w:rStyle w:val="CharSectno"/>
        </w:rPr>
        <w:t>165</w:t>
      </w:r>
      <w:r w:rsidR="003F329B" w:rsidRPr="00AE4251">
        <w:rPr>
          <w:rStyle w:val="CharSectno"/>
        </w:rPr>
        <w:noBreakHyphen/>
      </w:r>
      <w:r w:rsidRPr="00AE4251">
        <w:rPr>
          <w:rStyle w:val="CharSectno"/>
        </w:rPr>
        <w:t>65</w:t>
      </w:r>
      <w:r w:rsidRPr="003F329B">
        <w:t xml:space="preserve">  Commissioner must give copy of declaration to entity affected</w:t>
      </w:r>
      <w:bookmarkEnd w:id="1007"/>
    </w:p>
    <w:p w:rsidR="00300522" w:rsidRPr="003F329B" w:rsidRDefault="00300522" w:rsidP="00300522">
      <w:pPr>
        <w:pStyle w:val="subsection"/>
      </w:pPr>
      <w:r w:rsidRPr="003F329B">
        <w:tab/>
        <w:t>(1)</w:t>
      </w:r>
      <w:r w:rsidRPr="003F329B">
        <w:tab/>
        <w:t xml:space="preserve">The Commissioner must give a copy of a declaration under this </w:t>
      </w:r>
      <w:r w:rsidR="00A53099" w:rsidRPr="003F329B">
        <w:t>Subdivision</w:t>
      </w:r>
      <w:r w:rsidR="00A36DB5" w:rsidRPr="003F329B">
        <w:t xml:space="preserve"> </w:t>
      </w:r>
      <w:r w:rsidRPr="003F329B">
        <w:t xml:space="preserve">to the entity whose </w:t>
      </w:r>
      <w:r w:rsidR="003F329B" w:rsidRPr="003F329B">
        <w:rPr>
          <w:position w:val="6"/>
          <w:sz w:val="16"/>
          <w:szCs w:val="16"/>
        </w:rPr>
        <w:t>*</w:t>
      </w:r>
      <w:r w:rsidRPr="003F329B">
        <w:t>net amount or GST liability is stated in the declaration.</w:t>
      </w:r>
    </w:p>
    <w:p w:rsidR="00300522" w:rsidRPr="003F329B" w:rsidRDefault="00300522" w:rsidP="00300522">
      <w:pPr>
        <w:pStyle w:val="subsection"/>
      </w:pPr>
      <w:r w:rsidRPr="003F329B">
        <w:tab/>
        <w:t>(2)</w:t>
      </w:r>
      <w:r w:rsidRPr="003F329B">
        <w:tab/>
        <w:t xml:space="preserve">A failure to comply with </w:t>
      </w:r>
      <w:r w:rsidR="003F329B">
        <w:t>subsection (</w:t>
      </w:r>
      <w:r w:rsidRPr="003F329B">
        <w:t>1) does not affect the validity of the declaration.</w:t>
      </w:r>
    </w:p>
    <w:p w:rsidR="00300522" w:rsidRPr="003F329B" w:rsidRDefault="00300522" w:rsidP="00A36DB5">
      <w:pPr>
        <w:pStyle w:val="ActHead3"/>
        <w:pageBreakBefore/>
      </w:pPr>
      <w:bookmarkStart w:id="1008" w:name="_Toc416266569"/>
      <w:r w:rsidRPr="00AE4251">
        <w:rPr>
          <w:rStyle w:val="CharDivNo"/>
        </w:rPr>
        <w:t>Division</w:t>
      </w:r>
      <w:r w:rsidR="003F329B" w:rsidRPr="00AE4251">
        <w:rPr>
          <w:rStyle w:val="CharDivNo"/>
        </w:rPr>
        <w:t> </w:t>
      </w:r>
      <w:r w:rsidRPr="00AE4251">
        <w:rPr>
          <w:rStyle w:val="CharDivNo"/>
        </w:rPr>
        <w:t>168</w:t>
      </w:r>
      <w:r w:rsidRPr="003F329B">
        <w:t>—</w:t>
      </w:r>
      <w:r w:rsidRPr="00AE4251">
        <w:rPr>
          <w:rStyle w:val="CharDivText"/>
        </w:rPr>
        <w:t>Tourist refund scheme</w:t>
      </w:r>
      <w:bookmarkEnd w:id="1008"/>
    </w:p>
    <w:p w:rsidR="00300522" w:rsidRPr="003F329B" w:rsidRDefault="00300522" w:rsidP="00300522">
      <w:pPr>
        <w:pStyle w:val="ActHead5"/>
      </w:pPr>
      <w:bookmarkStart w:id="1009" w:name="_Toc416266570"/>
      <w:r w:rsidRPr="00AE4251">
        <w:rPr>
          <w:rStyle w:val="CharSectno"/>
        </w:rPr>
        <w:t>168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009"/>
    </w:p>
    <w:p w:rsidR="00300522" w:rsidRPr="003F329B" w:rsidRDefault="00300522" w:rsidP="00300522">
      <w:pPr>
        <w:pStyle w:val="BoxText"/>
      </w:pPr>
      <w:r w:rsidRPr="003F329B">
        <w:t>If you take goods overseas as accompanied baggage,</w:t>
      </w:r>
      <w:r w:rsidR="00BE31E7" w:rsidRPr="003F329B">
        <w:t xml:space="preserve"> or you are a resident of an external Territory and send goods home,</w:t>
      </w:r>
      <w:r w:rsidRPr="003F329B">
        <w:t xml:space="preserve"> you may be entitled to a refund of the GST that was payable on the supply of the goods to you.</w:t>
      </w:r>
    </w:p>
    <w:p w:rsidR="00300522" w:rsidRPr="003F329B" w:rsidRDefault="00300522" w:rsidP="00300522">
      <w:pPr>
        <w:pStyle w:val="ActHead5"/>
      </w:pPr>
      <w:bookmarkStart w:id="1010" w:name="_Toc416266571"/>
      <w:r w:rsidRPr="00AE4251">
        <w:rPr>
          <w:rStyle w:val="CharSectno"/>
        </w:rPr>
        <w:t>168</w:t>
      </w:r>
      <w:r w:rsidR="003F329B" w:rsidRPr="00AE4251">
        <w:rPr>
          <w:rStyle w:val="CharSectno"/>
        </w:rPr>
        <w:noBreakHyphen/>
      </w:r>
      <w:r w:rsidRPr="00AE4251">
        <w:rPr>
          <w:rStyle w:val="CharSectno"/>
        </w:rPr>
        <w:t>5</w:t>
      </w:r>
      <w:r w:rsidRPr="003F329B">
        <w:t xml:space="preserve">  Tourist refund scheme</w:t>
      </w:r>
      <w:bookmarkEnd w:id="1010"/>
    </w:p>
    <w:p w:rsidR="00B62D12" w:rsidRPr="003F329B" w:rsidRDefault="00B62D12" w:rsidP="00B62D12">
      <w:pPr>
        <w:pStyle w:val="SubsectionHead"/>
      </w:pPr>
      <w:r w:rsidRPr="003F329B">
        <w:t>Exporting goods as accompanied baggage</w:t>
      </w:r>
    </w:p>
    <w:p w:rsidR="00300522" w:rsidRPr="003F329B" w:rsidRDefault="00300522" w:rsidP="00300522">
      <w:pPr>
        <w:pStyle w:val="subsection"/>
      </w:pPr>
      <w:r w:rsidRPr="003F329B">
        <w:tab/>
        <w:t>(1)</w:t>
      </w:r>
      <w:r w:rsidRPr="003F329B">
        <w:tab/>
        <w:t>If:</w:t>
      </w:r>
    </w:p>
    <w:p w:rsidR="00300522" w:rsidRPr="003F329B" w:rsidRDefault="00300522" w:rsidP="00300522">
      <w:pPr>
        <w:pStyle w:val="paragraph"/>
      </w:pPr>
      <w:r w:rsidRPr="003F329B">
        <w:tab/>
        <w:t>(a)</w:t>
      </w:r>
      <w:r w:rsidRPr="003F329B">
        <w:tab/>
        <w:t xml:space="preserve">you make an acquisition of goods the supply of which to you is a </w:t>
      </w:r>
      <w:r w:rsidR="003F329B" w:rsidRPr="003F329B">
        <w:rPr>
          <w:position w:val="6"/>
          <w:sz w:val="16"/>
          <w:szCs w:val="16"/>
        </w:rPr>
        <w:t>*</w:t>
      </w:r>
      <w:r w:rsidRPr="003F329B">
        <w:t>taxable supply; and</w:t>
      </w:r>
    </w:p>
    <w:p w:rsidR="00300522" w:rsidRPr="003F329B" w:rsidRDefault="00300522" w:rsidP="00300522">
      <w:pPr>
        <w:pStyle w:val="paragraph"/>
      </w:pPr>
      <w:r w:rsidRPr="003F329B">
        <w:tab/>
        <w:t>(b)</w:t>
      </w:r>
      <w:r w:rsidRPr="003F329B">
        <w:tab/>
        <w:t>the acquisition is of a kind specified in the regulations; and</w:t>
      </w:r>
    </w:p>
    <w:p w:rsidR="00300522" w:rsidRPr="003F329B" w:rsidRDefault="00300522" w:rsidP="00300522">
      <w:pPr>
        <w:pStyle w:val="paragraph"/>
      </w:pPr>
      <w:r w:rsidRPr="003F329B">
        <w:tab/>
        <w:t>(c)</w:t>
      </w:r>
      <w:r w:rsidRPr="003F329B">
        <w:tab/>
        <w:t xml:space="preserve">you leave </w:t>
      </w:r>
      <w:r w:rsidR="00362AEE" w:rsidRPr="003F329B">
        <w:t>the indirect tax zone</w:t>
      </w:r>
      <w:r w:rsidRPr="003F329B">
        <w:t xml:space="preserve">, and export the goods from </w:t>
      </w:r>
      <w:smartTag w:uri="urn:schemas-microsoft-com:office:smarttags" w:element="country-region">
        <w:smartTag w:uri="urn:schemas-microsoft-com:office:smarttags" w:element="place">
          <w:r w:rsidRPr="003F329B">
            <w:t>Australia</w:t>
          </w:r>
        </w:smartTag>
      </w:smartTag>
      <w:r w:rsidRPr="003F329B">
        <w:t xml:space="preserve"> as accompanied baggage, in the circumstances specified in the regulations;</w:t>
      </w:r>
    </w:p>
    <w:p w:rsidR="00300522" w:rsidRPr="003F329B" w:rsidRDefault="00300522" w:rsidP="00300522">
      <w:pPr>
        <w:pStyle w:val="subsection2"/>
      </w:pPr>
      <w:r w:rsidRPr="003F329B">
        <w:t>the Commissioner must, on behalf of the Commonwealth, pay to you an amount equal to:</w:t>
      </w:r>
    </w:p>
    <w:p w:rsidR="00300522" w:rsidRPr="003F329B" w:rsidRDefault="00300522" w:rsidP="00300522">
      <w:pPr>
        <w:pStyle w:val="paragraph"/>
      </w:pPr>
      <w:r w:rsidRPr="003F329B">
        <w:tab/>
        <w:t>(d)</w:t>
      </w:r>
      <w:r w:rsidRPr="003F329B">
        <w:tab/>
        <w:t>the amount of the GST payable on the taxable supply; or</w:t>
      </w:r>
    </w:p>
    <w:p w:rsidR="00300522" w:rsidRPr="003F329B" w:rsidRDefault="00300522" w:rsidP="00300522">
      <w:pPr>
        <w:pStyle w:val="paragraph"/>
      </w:pPr>
      <w:r w:rsidRPr="003F329B">
        <w:tab/>
        <w:t>(e)</w:t>
      </w:r>
      <w:r w:rsidRPr="003F329B">
        <w:tab/>
        <w:t>such proportion of that amount of GST as is specified in the regulations.</w:t>
      </w:r>
    </w:p>
    <w:p w:rsidR="00DA5491" w:rsidRPr="003F329B" w:rsidRDefault="00DA5491" w:rsidP="00DA5491">
      <w:pPr>
        <w:pStyle w:val="SubsectionHead"/>
      </w:pPr>
      <w:r w:rsidRPr="003F329B">
        <w:t>Resident of external Territory sending goods home</w:t>
      </w:r>
    </w:p>
    <w:p w:rsidR="00DA5491" w:rsidRPr="003F329B" w:rsidRDefault="00DA5491" w:rsidP="00DA5491">
      <w:pPr>
        <w:pStyle w:val="subsection"/>
      </w:pPr>
      <w:r w:rsidRPr="003F329B">
        <w:tab/>
        <w:t>(1A)</w:t>
      </w:r>
      <w:r w:rsidRPr="003F329B">
        <w:tab/>
        <w:t>If:</w:t>
      </w:r>
    </w:p>
    <w:p w:rsidR="00DA5491" w:rsidRPr="003F329B" w:rsidRDefault="00DA5491" w:rsidP="00DA5491">
      <w:pPr>
        <w:pStyle w:val="paragraph"/>
      </w:pPr>
      <w:r w:rsidRPr="003F329B">
        <w:tab/>
        <w:t>(a)</w:t>
      </w:r>
      <w:r w:rsidRPr="003F329B">
        <w:tab/>
        <w:t xml:space="preserve">you make an acquisition of goods the supply of which to you is a </w:t>
      </w:r>
      <w:r w:rsidR="003F329B" w:rsidRPr="003F329B">
        <w:rPr>
          <w:position w:val="6"/>
          <w:sz w:val="16"/>
        </w:rPr>
        <w:t>*</w:t>
      </w:r>
      <w:r w:rsidRPr="003F329B">
        <w:t>taxable supply; and</w:t>
      </w:r>
    </w:p>
    <w:p w:rsidR="00DA5491" w:rsidRPr="003F329B" w:rsidRDefault="00DA5491" w:rsidP="00DA5491">
      <w:pPr>
        <w:pStyle w:val="paragraph"/>
      </w:pPr>
      <w:r w:rsidRPr="003F329B">
        <w:tab/>
        <w:t>(b)</w:t>
      </w:r>
      <w:r w:rsidRPr="003F329B">
        <w:tab/>
        <w:t>the acquisition is of a kind specified in the regulations; and</w:t>
      </w:r>
    </w:p>
    <w:p w:rsidR="00DA5491" w:rsidRPr="003F329B" w:rsidRDefault="00DA5491" w:rsidP="00DA5491">
      <w:pPr>
        <w:pStyle w:val="paragraph"/>
      </w:pPr>
      <w:r w:rsidRPr="003F329B">
        <w:tab/>
        <w:t>(c)</w:t>
      </w:r>
      <w:r w:rsidRPr="003F329B">
        <w:tab/>
        <w:t>at the time of the acquisition, you are an individual to whom one of the following subparagraphs applies:</w:t>
      </w:r>
    </w:p>
    <w:p w:rsidR="00DA5491" w:rsidRPr="003F329B" w:rsidRDefault="00DA5491" w:rsidP="00DA5491">
      <w:pPr>
        <w:pStyle w:val="paragraphsub"/>
      </w:pPr>
      <w:r w:rsidRPr="003F329B">
        <w:tab/>
        <w:t>(i)</w:t>
      </w:r>
      <w:r w:rsidRPr="003F329B">
        <w:tab/>
        <w:t>you reside in an external Territory;</w:t>
      </w:r>
    </w:p>
    <w:p w:rsidR="00DA5491" w:rsidRPr="003F329B" w:rsidRDefault="00DA5491" w:rsidP="00DA5491">
      <w:pPr>
        <w:pStyle w:val="paragraphsub"/>
      </w:pPr>
      <w:r w:rsidRPr="003F329B">
        <w:tab/>
        <w:t>(ii)</w:t>
      </w:r>
      <w:r w:rsidRPr="003F329B">
        <w:tab/>
        <w:t>your domicile is in an external Territory;</w:t>
      </w:r>
    </w:p>
    <w:p w:rsidR="00DA5491" w:rsidRPr="003F329B" w:rsidRDefault="00DA5491" w:rsidP="00DA5491">
      <w:pPr>
        <w:pStyle w:val="paragraphsub"/>
      </w:pPr>
      <w:r w:rsidRPr="003F329B">
        <w:tab/>
        <w:t>(iii)</w:t>
      </w:r>
      <w:r w:rsidRPr="003F329B">
        <w:tab/>
        <w:t>you have actually been in an external Territory, continuously or intermittently, during more than half of the last 12 months; and</w:t>
      </w:r>
    </w:p>
    <w:p w:rsidR="00DA5491" w:rsidRPr="003F329B" w:rsidRDefault="00DA5491" w:rsidP="00DA5491">
      <w:pPr>
        <w:pStyle w:val="paragraph"/>
      </w:pPr>
      <w:r w:rsidRPr="003F329B">
        <w:tab/>
        <w:t>(d)</w:t>
      </w:r>
      <w:r w:rsidRPr="003F329B">
        <w:tab/>
        <w:t xml:space="preserve">at the time of the acquisition, you are not </w:t>
      </w:r>
      <w:r w:rsidR="003F329B" w:rsidRPr="003F329B">
        <w:rPr>
          <w:position w:val="6"/>
          <w:sz w:val="16"/>
        </w:rPr>
        <w:t>*</w:t>
      </w:r>
      <w:r w:rsidRPr="003F329B">
        <w:t xml:space="preserve">registered or </w:t>
      </w:r>
      <w:r w:rsidR="003F329B" w:rsidRPr="003F329B">
        <w:rPr>
          <w:position w:val="6"/>
          <w:sz w:val="16"/>
        </w:rPr>
        <w:t>*</w:t>
      </w:r>
      <w:r w:rsidRPr="003F329B">
        <w:t>required to be registered; and</w:t>
      </w:r>
    </w:p>
    <w:p w:rsidR="00DA5491" w:rsidRPr="003F329B" w:rsidRDefault="00DA5491" w:rsidP="00DA5491">
      <w:pPr>
        <w:pStyle w:val="paragraph"/>
      </w:pPr>
      <w:r w:rsidRPr="003F329B">
        <w:tab/>
        <w:t>(e)</w:t>
      </w:r>
      <w:r w:rsidRPr="003F329B">
        <w:tab/>
        <w:t xml:space="preserve">you leave </w:t>
      </w:r>
      <w:r w:rsidR="00362AEE" w:rsidRPr="003F329B">
        <w:t>the indirect tax zone</w:t>
      </w:r>
      <w:r w:rsidRPr="003F329B">
        <w:t>, and export the goods to the external Territory:</w:t>
      </w:r>
    </w:p>
    <w:p w:rsidR="00DA5491" w:rsidRPr="003F329B" w:rsidRDefault="00DA5491" w:rsidP="00DA5491">
      <w:pPr>
        <w:pStyle w:val="paragraphsub"/>
      </w:pPr>
      <w:r w:rsidRPr="003F329B">
        <w:tab/>
        <w:t>(i)</w:t>
      </w:r>
      <w:r w:rsidRPr="003F329B">
        <w:tab/>
        <w:t xml:space="preserve">in circumstances not covered by </w:t>
      </w:r>
      <w:r w:rsidR="003F329B">
        <w:t>paragraph (</w:t>
      </w:r>
      <w:r w:rsidRPr="003F329B">
        <w:t>1)(c); and</w:t>
      </w:r>
    </w:p>
    <w:p w:rsidR="00DA5491" w:rsidRPr="003F329B" w:rsidRDefault="00DA5491" w:rsidP="00DA5491">
      <w:pPr>
        <w:pStyle w:val="paragraphsub"/>
      </w:pPr>
      <w:r w:rsidRPr="003F329B">
        <w:tab/>
        <w:t>(ii)</w:t>
      </w:r>
      <w:r w:rsidRPr="003F329B">
        <w:tab/>
        <w:t>in circumstances specified in the regulations;</w:t>
      </w:r>
    </w:p>
    <w:p w:rsidR="00DA5491" w:rsidRPr="003F329B" w:rsidRDefault="00DA5491" w:rsidP="00DA5491">
      <w:pPr>
        <w:pStyle w:val="subsection2"/>
      </w:pPr>
      <w:r w:rsidRPr="003F329B">
        <w:t>the Commissioner must, on behalf of the Commonwealth, pay to you an amount equal to:</w:t>
      </w:r>
    </w:p>
    <w:p w:rsidR="00DA5491" w:rsidRPr="003F329B" w:rsidRDefault="00DA5491" w:rsidP="00DA5491">
      <w:pPr>
        <w:pStyle w:val="paragraph"/>
      </w:pPr>
      <w:r w:rsidRPr="003F329B">
        <w:tab/>
        <w:t>(f)</w:t>
      </w:r>
      <w:r w:rsidRPr="003F329B">
        <w:tab/>
        <w:t>the amount of the GST payable on the taxable supply; or</w:t>
      </w:r>
    </w:p>
    <w:p w:rsidR="00DA5491" w:rsidRPr="003F329B" w:rsidRDefault="00DA5491" w:rsidP="00DA5491">
      <w:pPr>
        <w:pStyle w:val="paragraph"/>
      </w:pPr>
      <w:r w:rsidRPr="003F329B">
        <w:tab/>
        <w:t>(g)</w:t>
      </w:r>
      <w:r w:rsidRPr="003F329B">
        <w:tab/>
        <w:t>such proportion of that amount of GST as is specified in the regulations.</w:t>
      </w:r>
    </w:p>
    <w:p w:rsidR="00E13476" w:rsidRPr="003F329B" w:rsidRDefault="00E13476" w:rsidP="00E13476">
      <w:pPr>
        <w:pStyle w:val="SubsectionHead"/>
      </w:pPr>
      <w:r w:rsidRPr="003F329B">
        <w:t>Paying the refund</w:t>
      </w:r>
    </w:p>
    <w:p w:rsidR="00300522" w:rsidRPr="003F329B" w:rsidRDefault="00300522" w:rsidP="00300522">
      <w:pPr>
        <w:pStyle w:val="subsection"/>
      </w:pPr>
      <w:r w:rsidRPr="003F329B">
        <w:tab/>
        <w:t>(2)</w:t>
      </w:r>
      <w:r w:rsidRPr="003F329B">
        <w:tab/>
      </w:r>
      <w:r w:rsidR="00A96764" w:rsidRPr="003F329B">
        <w:t>An amount payable under this section</w:t>
      </w:r>
      <w:r w:rsidRPr="003F329B">
        <w:t xml:space="preserve"> is payable within the period and in the manner specified in the regulations.</w:t>
      </w:r>
    </w:p>
    <w:p w:rsidR="00F37558" w:rsidRPr="003F329B" w:rsidRDefault="00F37558" w:rsidP="00F37558">
      <w:pPr>
        <w:pStyle w:val="SubsectionHead"/>
      </w:pPr>
      <w:r w:rsidRPr="003F329B">
        <w:t>You may be found not to be a resident of an external Territory</w:t>
      </w:r>
    </w:p>
    <w:p w:rsidR="00F37558" w:rsidRPr="003F329B" w:rsidRDefault="00F37558" w:rsidP="00F37558">
      <w:pPr>
        <w:pStyle w:val="subsection"/>
      </w:pPr>
      <w:r w:rsidRPr="003F329B">
        <w:tab/>
        <w:t>(3)</w:t>
      </w:r>
      <w:r w:rsidRPr="003F329B">
        <w:tab/>
      </w:r>
      <w:r w:rsidR="003F329B">
        <w:t>Subparagraph (</w:t>
      </w:r>
      <w:r w:rsidRPr="003F329B">
        <w:t>1A)(c)(ii) does not apply to you if the Commissioner is satisfied that your permanent place of abode is outside that external Territory.</w:t>
      </w:r>
    </w:p>
    <w:p w:rsidR="00F37558" w:rsidRPr="003F329B" w:rsidRDefault="00F37558" w:rsidP="00F37558">
      <w:pPr>
        <w:pStyle w:val="subsection"/>
      </w:pPr>
      <w:r w:rsidRPr="003F329B">
        <w:tab/>
        <w:t>(4)</w:t>
      </w:r>
      <w:r w:rsidRPr="003F329B">
        <w:tab/>
      </w:r>
      <w:r w:rsidR="003F329B">
        <w:t>Subparagraph (</w:t>
      </w:r>
      <w:r w:rsidRPr="003F329B">
        <w:t>1A)(c)(iii) does not apply to you if the Commissioner is satisfied:</w:t>
      </w:r>
    </w:p>
    <w:p w:rsidR="00F37558" w:rsidRPr="003F329B" w:rsidRDefault="00F37558" w:rsidP="00F37558">
      <w:pPr>
        <w:pStyle w:val="paragraph"/>
      </w:pPr>
      <w:r w:rsidRPr="003F329B">
        <w:tab/>
        <w:t>(a)</w:t>
      </w:r>
      <w:r w:rsidRPr="003F329B">
        <w:tab/>
        <w:t>that your usual place of abode is outside that external Territory; and</w:t>
      </w:r>
    </w:p>
    <w:p w:rsidR="00F37558" w:rsidRPr="003F329B" w:rsidRDefault="00F37558" w:rsidP="00F37558">
      <w:pPr>
        <w:pStyle w:val="paragraph"/>
      </w:pPr>
      <w:r w:rsidRPr="003F329B">
        <w:tab/>
        <w:t>(b)</w:t>
      </w:r>
      <w:r w:rsidRPr="003F329B">
        <w:tab/>
        <w:t>that you do not intend to take up residence in that Territory.</w:t>
      </w:r>
    </w:p>
    <w:p w:rsidR="005117FE" w:rsidRPr="003F329B" w:rsidRDefault="005117FE" w:rsidP="005117FE">
      <w:pPr>
        <w:pStyle w:val="ActHead5"/>
      </w:pPr>
      <w:bookmarkStart w:id="1011" w:name="_Toc416266572"/>
      <w:r w:rsidRPr="00AE4251">
        <w:rPr>
          <w:rStyle w:val="CharSectno"/>
        </w:rPr>
        <w:t>168</w:t>
      </w:r>
      <w:r w:rsidR="003F329B" w:rsidRPr="00AE4251">
        <w:rPr>
          <w:rStyle w:val="CharSectno"/>
        </w:rPr>
        <w:noBreakHyphen/>
      </w:r>
      <w:r w:rsidRPr="00AE4251">
        <w:rPr>
          <w:rStyle w:val="CharSectno"/>
        </w:rPr>
        <w:t>10</w:t>
      </w:r>
      <w:r w:rsidRPr="003F329B">
        <w:t xml:space="preserve">  Supplies later found to be GST</w:t>
      </w:r>
      <w:r w:rsidR="003F329B">
        <w:noBreakHyphen/>
      </w:r>
      <w:r w:rsidRPr="003F329B">
        <w:t>free supplies</w:t>
      </w:r>
      <w:bookmarkEnd w:id="1011"/>
    </w:p>
    <w:p w:rsidR="005117FE" w:rsidRPr="003F329B" w:rsidRDefault="005117FE" w:rsidP="005117FE">
      <w:pPr>
        <w:pStyle w:val="subsection"/>
      </w:pPr>
      <w:r w:rsidRPr="003F329B">
        <w:tab/>
        <w:t>(1)</w:t>
      </w:r>
      <w:r w:rsidRPr="003F329B">
        <w:tab/>
        <w:t>If:</w:t>
      </w:r>
    </w:p>
    <w:p w:rsidR="005117FE" w:rsidRPr="003F329B" w:rsidRDefault="005117FE" w:rsidP="005117FE">
      <w:pPr>
        <w:pStyle w:val="paragraph"/>
      </w:pPr>
      <w:r w:rsidRPr="003F329B">
        <w:tab/>
        <w:t>(a)</w:t>
      </w:r>
      <w:r w:rsidRPr="003F329B">
        <w:tab/>
        <w:t>you are paid an amount under subsection</w:t>
      </w:r>
      <w:r w:rsidR="003F329B">
        <w:t> </w:t>
      </w:r>
      <w:r w:rsidRPr="003F329B">
        <w:t>168</w:t>
      </w:r>
      <w:r w:rsidR="003F329B">
        <w:noBreakHyphen/>
      </w:r>
      <w:r w:rsidRPr="003F329B">
        <w:t>5(1A) for a supply; and</w:t>
      </w:r>
    </w:p>
    <w:p w:rsidR="005117FE" w:rsidRPr="003F329B" w:rsidRDefault="005117FE" w:rsidP="00334FED">
      <w:pPr>
        <w:pStyle w:val="paragraph"/>
        <w:keepNext/>
        <w:keepLines/>
      </w:pPr>
      <w:r w:rsidRPr="003F329B">
        <w:tab/>
        <w:t>(b)</w:t>
      </w:r>
      <w:r w:rsidRPr="003F329B">
        <w:tab/>
        <w:t xml:space="preserve">the supply is or becomes a </w:t>
      </w:r>
      <w:r w:rsidR="003F329B" w:rsidRPr="003F329B">
        <w:rPr>
          <w:position w:val="6"/>
          <w:sz w:val="16"/>
        </w:rPr>
        <w:t>*</w:t>
      </w:r>
      <w:r w:rsidRPr="003F329B">
        <w:t>GST</w:t>
      </w:r>
      <w:r w:rsidR="003F329B">
        <w:noBreakHyphen/>
      </w:r>
      <w:r w:rsidRPr="003F329B">
        <w:t>free supply;</w:t>
      </w:r>
    </w:p>
    <w:p w:rsidR="005117FE" w:rsidRPr="003F329B" w:rsidRDefault="005117FE" w:rsidP="005117FE">
      <w:pPr>
        <w:pStyle w:val="subsection2"/>
      </w:pPr>
      <w:r w:rsidRPr="003F329B">
        <w:t xml:space="preserve">you become liable to repay the amount (the </w:t>
      </w:r>
      <w:r w:rsidRPr="003F329B">
        <w:rPr>
          <w:b/>
          <w:i/>
        </w:rPr>
        <w:t>recoverable amount</w:t>
      </w:r>
      <w:r w:rsidRPr="003F329B">
        <w:t xml:space="preserve">) to the Commonwealth on the later of the following days (the </w:t>
      </w:r>
      <w:r w:rsidRPr="003F329B">
        <w:rPr>
          <w:b/>
          <w:i/>
        </w:rPr>
        <w:t>due day</w:t>
      </w:r>
      <w:r w:rsidRPr="003F329B">
        <w:t>):</w:t>
      </w:r>
    </w:p>
    <w:p w:rsidR="005117FE" w:rsidRPr="003F329B" w:rsidRDefault="005117FE" w:rsidP="005117FE">
      <w:pPr>
        <w:pStyle w:val="paragraph"/>
      </w:pPr>
      <w:r w:rsidRPr="003F329B">
        <w:tab/>
        <w:t>(c)</w:t>
      </w:r>
      <w:r w:rsidRPr="003F329B">
        <w:tab/>
        <w:t>the day you were paid the recoverable amount;</w:t>
      </w:r>
    </w:p>
    <w:p w:rsidR="005117FE" w:rsidRPr="003F329B" w:rsidRDefault="005117FE" w:rsidP="005117FE">
      <w:pPr>
        <w:pStyle w:val="paragraph"/>
      </w:pPr>
      <w:r w:rsidRPr="003F329B">
        <w:tab/>
        <w:t>(d)</w:t>
      </w:r>
      <w:r w:rsidRPr="003F329B">
        <w:tab/>
        <w:t>the day the supply becomes a GST</w:t>
      </w:r>
      <w:r w:rsidR="003F329B">
        <w:noBreakHyphen/>
      </w:r>
      <w:r w:rsidRPr="003F329B">
        <w:t>free supply.</w:t>
      </w:r>
    </w:p>
    <w:p w:rsidR="005117FE" w:rsidRPr="003F329B" w:rsidRDefault="005117FE" w:rsidP="005117FE">
      <w:pPr>
        <w:pStyle w:val="subsection"/>
      </w:pPr>
      <w:r w:rsidRPr="003F329B">
        <w:tab/>
        <w:t>(2)</w:t>
      </w:r>
      <w:r w:rsidRPr="003F329B">
        <w:tab/>
        <w:t>You are liable to pay general interest charge on the whole, or any part, of the recoverable amount that remains unpaid after the due day for each day in the period that:</w:t>
      </w:r>
    </w:p>
    <w:p w:rsidR="005117FE" w:rsidRPr="003F329B" w:rsidRDefault="005117FE" w:rsidP="005117FE">
      <w:pPr>
        <w:pStyle w:val="paragraph"/>
      </w:pPr>
      <w:r w:rsidRPr="003F329B">
        <w:tab/>
        <w:t>(a)</w:t>
      </w:r>
      <w:r w:rsidRPr="003F329B">
        <w:tab/>
        <w:t>starts on the due day; and</w:t>
      </w:r>
    </w:p>
    <w:p w:rsidR="005117FE" w:rsidRPr="003F329B" w:rsidRDefault="005117FE" w:rsidP="005117FE">
      <w:pPr>
        <w:pStyle w:val="paragraph"/>
      </w:pPr>
      <w:r w:rsidRPr="003F329B">
        <w:tab/>
        <w:t>(b)</w:t>
      </w:r>
      <w:r w:rsidRPr="003F329B">
        <w:tab/>
        <w:t>finishes at the end of the last day at the end of which any of the following remains unpaid:</w:t>
      </w:r>
    </w:p>
    <w:p w:rsidR="005117FE" w:rsidRPr="003F329B" w:rsidRDefault="005117FE" w:rsidP="005117FE">
      <w:pPr>
        <w:pStyle w:val="paragraphsub"/>
      </w:pPr>
      <w:r w:rsidRPr="003F329B">
        <w:tab/>
        <w:t>(i)</w:t>
      </w:r>
      <w:r w:rsidRPr="003F329B">
        <w:tab/>
        <w:t>the recoverable amount;</w:t>
      </w:r>
    </w:p>
    <w:p w:rsidR="005117FE" w:rsidRPr="003F329B" w:rsidRDefault="005117FE" w:rsidP="005117FE">
      <w:pPr>
        <w:pStyle w:val="paragraphsub"/>
      </w:pPr>
      <w:r w:rsidRPr="003F329B">
        <w:tab/>
        <w:t>(ii)</w:t>
      </w:r>
      <w:r w:rsidRPr="003F329B">
        <w:tab/>
        <w:t>general interest charge on any of the recoverable amount.</w:t>
      </w:r>
    </w:p>
    <w:p w:rsidR="00300522" w:rsidRPr="003F329B" w:rsidRDefault="00300522" w:rsidP="00A36DB5">
      <w:pPr>
        <w:pStyle w:val="ActHead3"/>
        <w:pageBreakBefore/>
      </w:pPr>
      <w:bookmarkStart w:id="1012" w:name="_Toc416266573"/>
      <w:r w:rsidRPr="00AE4251">
        <w:rPr>
          <w:rStyle w:val="CharDivNo"/>
        </w:rPr>
        <w:t>Division</w:t>
      </w:r>
      <w:r w:rsidR="003F329B" w:rsidRPr="00AE4251">
        <w:rPr>
          <w:rStyle w:val="CharDivNo"/>
        </w:rPr>
        <w:t> </w:t>
      </w:r>
      <w:r w:rsidRPr="00AE4251">
        <w:rPr>
          <w:rStyle w:val="CharDivNo"/>
        </w:rPr>
        <w:t>171</w:t>
      </w:r>
      <w:r w:rsidRPr="003F329B">
        <w:t>—</w:t>
      </w:r>
      <w:r w:rsidRPr="00AE4251">
        <w:rPr>
          <w:rStyle w:val="CharDivText"/>
        </w:rPr>
        <w:t>Customs security etc. given on taxable importations</w:t>
      </w:r>
      <w:bookmarkEnd w:id="1012"/>
    </w:p>
    <w:p w:rsidR="00300522" w:rsidRPr="003F329B" w:rsidRDefault="00300522" w:rsidP="00300522">
      <w:pPr>
        <w:pStyle w:val="ActHead5"/>
      </w:pPr>
      <w:bookmarkStart w:id="1013" w:name="_Toc416266574"/>
      <w:r w:rsidRPr="00AE4251">
        <w:rPr>
          <w:rStyle w:val="CharSectno"/>
        </w:rPr>
        <w:t>171</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013"/>
    </w:p>
    <w:p w:rsidR="00300522" w:rsidRPr="003F329B" w:rsidRDefault="00300522" w:rsidP="00300522">
      <w:pPr>
        <w:pStyle w:val="BoxText"/>
      </w:pPr>
      <w:r w:rsidRPr="003F329B">
        <w:t xml:space="preserve">Security or undertakings can be required under the </w:t>
      </w:r>
      <w:r w:rsidRPr="003F329B">
        <w:rPr>
          <w:i/>
          <w:iCs/>
        </w:rPr>
        <w:t>Customs Act 1901</w:t>
      </w:r>
      <w:r w:rsidRPr="003F329B">
        <w:t xml:space="preserve"> before a temporary import is permitted. In these cases, this </w:t>
      </w:r>
      <w:r w:rsidR="00A53099" w:rsidRPr="003F329B">
        <w:t>Division</w:t>
      </w:r>
      <w:r w:rsidR="00A36DB5" w:rsidRPr="003F329B">
        <w:t xml:space="preserve"> </w:t>
      </w:r>
      <w:r w:rsidRPr="003F329B">
        <w:t xml:space="preserve">delays the requirement to pay </w:t>
      </w:r>
      <w:r w:rsidR="000D41A8" w:rsidRPr="003F329B">
        <w:t>assessed GST</w:t>
      </w:r>
      <w:r w:rsidRPr="003F329B">
        <w:t xml:space="preserve"> on the importation.</w:t>
      </w:r>
    </w:p>
    <w:p w:rsidR="00300522" w:rsidRPr="003F329B" w:rsidRDefault="00300522" w:rsidP="00300522">
      <w:pPr>
        <w:pStyle w:val="ActHead5"/>
      </w:pPr>
      <w:bookmarkStart w:id="1014" w:name="_Toc416266575"/>
      <w:r w:rsidRPr="00AE4251">
        <w:rPr>
          <w:rStyle w:val="CharSectno"/>
        </w:rPr>
        <w:t>171</w:t>
      </w:r>
      <w:r w:rsidR="003F329B" w:rsidRPr="00AE4251">
        <w:rPr>
          <w:rStyle w:val="CharSectno"/>
        </w:rPr>
        <w:noBreakHyphen/>
      </w:r>
      <w:r w:rsidRPr="00AE4251">
        <w:rPr>
          <w:rStyle w:val="CharSectno"/>
        </w:rPr>
        <w:t>5</w:t>
      </w:r>
      <w:r w:rsidRPr="003F329B">
        <w:t xml:space="preserve">  Security or undertaking given under section</w:t>
      </w:r>
      <w:r w:rsidR="003F329B">
        <w:t> </w:t>
      </w:r>
      <w:r w:rsidRPr="003F329B">
        <w:t>162 or 162A of the Customs Act</w:t>
      </w:r>
      <w:bookmarkEnd w:id="1014"/>
    </w:p>
    <w:p w:rsidR="00300522" w:rsidRPr="003F329B" w:rsidRDefault="00300522" w:rsidP="00300522">
      <w:pPr>
        <w:pStyle w:val="subsection"/>
      </w:pPr>
      <w:r w:rsidRPr="003F329B">
        <w:tab/>
        <w:t>(1)</w:t>
      </w:r>
      <w:r w:rsidRPr="003F329B">
        <w:tab/>
        <w:t xml:space="preserve">An amount of </w:t>
      </w:r>
      <w:r w:rsidR="003F329B" w:rsidRPr="003F329B">
        <w:rPr>
          <w:position w:val="6"/>
          <w:sz w:val="16"/>
        </w:rPr>
        <w:t>*</w:t>
      </w:r>
      <w:r w:rsidR="0081566F" w:rsidRPr="003F329B">
        <w:t>assessed GST</w:t>
      </w:r>
      <w:r w:rsidRPr="003F329B">
        <w:t xml:space="preserve"> on a </w:t>
      </w:r>
      <w:r w:rsidR="003F329B" w:rsidRPr="003F329B">
        <w:rPr>
          <w:position w:val="6"/>
          <w:sz w:val="16"/>
          <w:szCs w:val="16"/>
        </w:rPr>
        <w:t>*</w:t>
      </w:r>
      <w:r w:rsidRPr="003F329B">
        <w:t>taxable importation of goods is not payable if:</w:t>
      </w:r>
    </w:p>
    <w:p w:rsidR="00300522" w:rsidRPr="003F329B" w:rsidRDefault="00300522" w:rsidP="00300522">
      <w:pPr>
        <w:pStyle w:val="paragraph"/>
      </w:pPr>
      <w:r w:rsidRPr="003F329B">
        <w:tab/>
        <w:t>(a)</w:t>
      </w:r>
      <w:r w:rsidRPr="003F329B">
        <w:tab/>
        <w:t>a security or undertaking described in section</w:t>
      </w:r>
      <w:r w:rsidR="003F329B">
        <w:t> </w:t>
      </w:r>
      <w:r w:rsidRPr="003F329B">
        <w:t xml:space="preserve">162 of the </w:t>
      </w:r>
      <w:r w:rsidRPr="003F329B">
        <w:rPr>
          <w:i/>
          <w:iCs/>
        </w:rPr>
        <w:t>Customs Act 1901</w:t>
      </w:r>
      <w:r w:rsidRPr="003F329B">
        <w:t xml:space="preserve"> has been given; and</w:t>
      </w:r>
    </w:p>
    <w:p w:rsidR="00300522" w:rsidRPr="003F329B" w:rsidRDefault="00300522" w:rsidP="00300522">
      <w:pPr>
        <w:pStyle w:val="paragraph"/>
      </w:pPr>
      <w:r w:rsidRPr="003F329B">
        <w:tab/>
        <w:t>(b)</w:t>
      </w:r>
      <w:r w:rsidRPr="003F329B">
        <w:tab/>
        <w:t>the provisions of the regulations mentioned in paragraph</w:t>
      </w:r>
      <w:r w:rsidR="003F329B">
        <w:t> </w:t>
      </w:r>
      <w:r w:rsidRPr="003F329B">
        <w:t>162(3)(a) of that Act are complied with; and</w:t>
      </w:r>
    </w:p>
    <w:p w:rsidR="00300522" w:rsidRPr="003F329B" w:rsidRDefault="00300522" w:rsidP="00300522">
      <w:pPr>
        <w:pStyle w:val="paragraph"/>
      </w:pPr>
      <w:r w:rsidRPr="003F329B">
        <w:tab/>
        <w:t>(c)</w:t>
      </w:r>
      <w:r w:rsidRPr="003F329B">
        <w:tab/>
        <w:t>either:</w:t>
      </w:r>
    </w:p>
    <w:p w:rsidR="00300522" w:rsidRPr="003F329B" w:rsidRDefault="00300522" w:rsidP="00300522">
      <w:pPr>
        <w:pStyle w:val="paragraphsub"/>
      </w:pPr>
      <w:r w:rsidRPr="003F329B">
        <w:tab/>
        <w:t>(i)</w:t>
      </w:r>
      <w:r w:rsidRPr="003F329B">
        <w:tab/>
        <w:t>the goods are exported within the relevant period mentioned in paragraph</w:t>
      </w:r>
      <w:r w:rsidR="003F329B">
        <w:t> </w:t>
      </w:r>
      <w:r w:rsidRPr="003F329B">
        <w:t>162(3)(b) of that Act; or</w:t>
      </w:r>
    </w:p>
    <w:p w:rsidR="00300522" w:rsidRPr="003F329B" w:rsidRDefault="00300522" w:rsidP="00300522">
      <w:pPr>
        <w:pStyle w:val="paragraphsub"/>
      </w:pPr>
      <w:r w:rsidRPr="003F329B">
        <w:tab/>
        <w:t>(ii)</w:t>
      </w:r>
      <w:r w:rsidRPr="003F329B">
        <w:tab/>
        <w:t>one or more of the circumstances or conditions specified in the regulations mentioned in paragraph</w:t>
      </w:r>
      <w:r w:rsidR="003F329B">
        <w:t> </w:t>
      </w:r>
      <w:r w:rsidRPr="003F329B">
        <w:t>162(3)(b) of that Act apply in relation to the goods.</w:t>
      </w:r>
    </w:p>
    <w:p w:rsidR="00300522" w:rsidRPr="003F329B" w:rsidRDefault="00300522" w:rsidP="00300522">
      <w:pPr>
        <w:pStyle w:val="notetext"/>
      </w:pPr>
      <w:r w:rsidRPr="003F329B">
        <w:t>Note:</w:t>
      </w:r>
      <w:r w:rsidRPr="003F329B">
        <w:tab/>
        <w:t>Section</w:t>
      </w:r>
      <w:r w:rsidR="003F329B">
        <w:t> </w:t>
      </w:r>
      <w:r w:rsidRPr="003F329B">
        <w:t xml:space="preserve">162 of the </w:t>
      </w:r>
      <w:r w:rsidRPr="003F329B">
        <w:rPr>
          <w:i/>
          <w:iCs/>
        </w:rPr>
        <w:t>Customs Act 1901</w:t>
      </w:r>
      <w:r w:rsidRPr="003F329B">
        <w:t xml:space="preserve"> allows delivery of imported goods if the importer gives a security or undertaking to pay any customs duty, </w:t>
      </w:r>
      <w:r w:rsidR="0081566F" w:rsidRPr="003F329B">
        <w:t>assessed GST and assessed luxury car tax</w:t>
      </w:r>
      <w:r w:rsidRPr="003F329B">
        <w:t xml:space="preserve"> relating to the importation.</w:t>
      </w:r>
    </w:p>
    <w:p w:rsidR="00300522" w:rsidRPr="003F329B" w:rsidRDefault="00300522" w:rsidP="00300522">
      <w:pPr>
        <w:pStyle w:val="subsection"/>
      </w:pPr>
      <w:r w:rsidRPr="003F329B">
        <w:tab/>
        <w:t>(1A)</w:t>
      </w:r>
      <w:r w:rsidRPr="003F329B">
        <w:tab/>
        <w:t xml:space="preserve">An amount of </w:t>
      </w:r>
      <w:r w:rsidR="003F329B" w:rsidRPr="003F329B">
        <w:rPr>
          <w:position w:val="6"/>
          <w:sz w:val="16"/>
        </w:rPr>
        <w:t>*</w:t>
      </w:r>
      <w:r w:rsidR="006D54D5" w:rsidRPr="003F329B">
        <w:t>assessed GST</w:t>
      </w:r>
      <w:r w:rsidRPr="003F329B">
        <w:t xml:space="preserve"> on a </w:t>
      </w:r>
      <w:r w:rsidR="003F329B" w:rsidRPr="003F329B">
        <w:rPr>
          <w:position w:val="6"/>
          <w:sz w:val="16"/>
          <w:szCs w:val="16"/>
        </w:rPr>
        <w:t>*</w:t>
      </w:r>
      <w:r w:rsidRPr="003F329B">
        <w:t>taxable importation of goods is not payable if:</w:t>
      </w:r>
    </w:p>
    <w:p w:rsidR="00300522" w:rsidRPr="003F329B" w:rsidRDefault="00300522" w:rsidP="00300522">
      <w:pPr>
        <w:pStyle w:val="paragraph"/>
      </w:pPr>
      <w:r w:rsidRPr="003F329B">
        <w:tab/>
        <w:t>(a)</w:t>
      </w:r>
      <w:r w:rsidRPr="003F329B">
        <w:tab/>
        <w:t>a security or undertaking described in section</w:t>
      </w:r>
      <w:r w:rsidR="003F329B">
        <w:t> </w:t>
      </w:r>
      <w:r w:rsidRPr="003F329B">
        <w:t xml:space="preserve">162A of the </w:t>
      </w:r>
      <w:r w:rsidRPr="003F329B">
        <w:rPr>
          <w:i/>
          <w:iCs/>
        </w:rPr>
        <w:t>Customs Act 1901</w:t>
      </w:r>
      <w:r w:rsidRPr="003F329B">
        <w:t xml:space="preserve"> has been given; and</w:t>
      </w:r>
    </w:p>
    <w:p w:rsidR="00300522" w:rsidRPr="003F329B" w:rsidRDefault="00300522" w:rsidP="00300522">
      <w:pPr>
        <w:pStyle w:val="paragraph"/>
      </w:pPr>
      <w:r w:rsidRPr="003F329B">
        <w:tab/>
        <w:t>(b)</w:t>
      </w:r>
      <w:r w:rsidRPr="003F329B">
        <w:tab/>
        <w:t>the goods are not dealt with in contravention of regulations made for the purposes of that section; and</w:t>
      </w:r>
    </w:p>
    <w:p w:rsidR="00300522" w:rsidRPr="003F329B" w:rsidRDefault="00300522" w:rsidP="00334FED">
      <w:pPr>
        <w:pStyle w:val="paragraph"/>
        <w:keepNext/>
        <w:keepLines/>
      </w:pPr>
      <w:r w:rsidRPr="003F329B">
        <w:tab/>
        <w:t>(c)</w:t>
      </w:r>
      <w:r w:rsidRPr="003F329B">
        <w:tab/>
        <w:t>one or more of the following applies:</w:t>
      </w:r>
    </w:p>
    <w:p w:rsidR="00300522" w:rsidRPr="003F329B" w:rsidRDefault="00300522" w:rsidP="00300522">
      <w:pPr>
        <w:pStyle w:val="paragraphsub"/>
      </w:pPr>
      <w:r w:rsidRPr="003F329B">
        <w:tab/>
        <w:t>(i)</w:t>
      </w:r>
      <w:r w:rsidRPr="003F329B">
        <w:tab/>
        <w:t>the goods are exported within the relevant period mentioned in paragraph</w:t>
      </w:r>
      <w:r w:rsidR="003F329B">
        <w:t> </w:t>
      </w:r>
      <w:r w:rsidRPr="003F329B">
        <w:t>162A(5)(b) of that Act;</w:t>
      </w:r>
    </w:p>
    <w:p w:rsidR="00300522" w:rsidRPr="003F329B" w:rsidRDefault="00300522" w:rsidP="00300522">
      <w:pPr>
        <w:pStyle w:val="paragraphsub"/>
        <w:keepNext/>
      </w:pPr>
      <w:r w:rsidRPr="003F329B">
        <w:tab/>
        <w:t>(ii)</w:t>
      </w:r>
      <w:r w:rsidRPr="003F329B">
        <w:tab/>
        <w:t>if the goods are described in subsection</w:t>
      </w:r>
      <w:r w:rsidR="003F329B">
        <w:t> </w:t>
      </w:r>
      <w:r w:rsidRPr="003F329B">
        <w:t>162A(5A) of that Act—the goods are exported before the end of the relevant day mentioned in paragraph</w:t>
      </w:r>
      <w:r w:rsidR="003F329B">
        <w:t> </w:t>
      </w:r>
      <w:r w:rsidRPr="003F329B">
        <w:t>162A(5A)(b) of that Act;</w:t>
      </w:r>
    </w:p>
    <w:p w:rsidR="00300522" w:rsidRPr="003F329B" w:rsidRDefault="00300522" w:rsidP="00300522">
      <w:pPr>
        <w:pStyle w:val="paragraphsub"/>
      </w:pPr>
      <w:r w:rsidRPr="003F329B">
        <w:tab/>
        <w:t>(iii)</w:t>
      </w:r>
      <w:r w:rsidRPr="003F329B">
        <w:tab/>
        <w:t>one or more of the circumstances or conditions specified in the regulations mentioned in paragraph</w:t>
      </w:r>
      <w:r w:rsidR="003F329B">
        <w:t> </w:t>
      </w:r>
      <w:r w:rsidRPr="003F329B">
        <w:t>162A(5)(b) of that Act apply in relation to the goods.</w:t>
      </w:r>
    </w:p>
    <w:p w:rsidR="00300522" w:rsidRPr="003F329B" w:rsidRDefault="00300522" w:rsidP="00300522">
      <w:pPr>
        <w:pStyle w:val="notetext"/>
      </w:pPr>
      <w:r w:rsidRPr="003F329B">
        <w:t>Note:</w:t>
      </w:r>
      <w:r w:rsidRPr="003F329B">
        <w:tab/>
        <w:t>Section</w:t>
      </w:r>
      <w:r w:rsidR="003F329B">
        <w:t> </w:t>
      </w:r>
      <w:r w:rsidRPr="003F329B">
        <w:t xml:space="preserve">162A of the </w:t>
      </w:r>
      <w:r w:rsidRPr="003F329B">
        <w:rPr>
          <w:i/>
          <w:iCs/>
        </w:rPr>
        <w:t>Customs Act 1901</w:t>
      </w:r>
      <w:r w:rsidRPr="003F329B">
        <w:t xml:space="preserve"> allows delivery of imported goods if the importer gives a security or undertaking to pay any customs duty, </w:t>
      </w:r>
      <w:r w:rsidR="006D54D5" w:rsidRPr="003F329B">
        <w:t>assessed GST and assessed luxury car tax</w:t>
      </w:r>
      <w:r w:rsidRPr="003F329B">
        <w:t xml:space="preserve"> relating to the importation.</w:t>
      </w:r>
    </w:p>
    <w:p w:rsidR="00300522" w:rsidRPr="003F329B" w:rsidRDefault="00300522" w:rsidP="00300522">
      <w:pPr>
        <w:pStyle w:val="subsection"/>
      </w:pPr>
      <w:r w:rsidRPr="003F329B">
        <w:tab/>
        <w:t>(2)</w:t>
      </w:r>
      <w:r w:rsidRPr="003F329B">
        <w:tab/>
        <w:t>This section has effect despite section</w:t>
      </w:r>
      <w:r w:rsidR="003F329B">
        <w:t> </w:t>
      </w:r>
      <w:r w:rsidRPr="003F329B">
        <w:t>33</w:t>
      </w:r>
      <w:r w:rsidR="003F329B">
        <w:noBreakHyphen/>
      </w:r>
      <w:r w:rsidRPr="003F329B">
        <w:t xml:space="preserve">15 (which is about payments of amounts of </w:t>
      </w:r>
      <w:r w:rsidR="00AE618E" w:rsidRPr="003F329B">
        <w:t>assessed GST</w:t>
      </w:r>
      <w:r w:rsidRPr="003F329B">
        <w:t xml:space="preserve"> on importations).</w:t>
      </w:r>
    </w:p>
    <w:p w:rsidR="00300522" w:rsidRPr="003F329B" w:rsidRDefault="00300522" w:rsidP="00A36DB5">
      <w:pPr>
        <w:pStyle w:val="ActHead1"/>
        <w:pageBreakBefore/>
      </w:pPr>
      <w:bookmarkStart w:id="1015" w:name="_Toc416266576"/>
      <w:r w:rsidRPr="00AE4251">
        <w:rPr>
          <w:rStyle w:val="CharChapNo"/>
        </w:rPr>
        <w:t>Chapter</w:t>
      </w:r>
      <w:r w:rsidR="003F329B" w:rsidRPr="00AE4251">
        <w:rPr>
          <w:rStyle w:val="CharChapNo"/>
        </w:rPr>
        <w:t> </w:t>
      </w:r>
      <w:r w:rsidRPr="00AE4251">
        <w:rPr>
          <w:rStyle w:val="CharChapNo"/>
        </w:rPr>
        <w:t>5</w:t>
      </w:r>
      <w:r w:rsidRPr="003F329B">
        <w:t>—</w:t>
      </w:r>
      <w:r w:rsidRPr="00AE4251">
        <w:rPr>
          <w:rStyle w:val="CharChapText"/>
        </w:rPr>
        <w:t>Miscellaneous</w:t>
      </w:r>
      <w:bookmarkEnd w:id="1015"/>
    </w:p>
    <w:p w:rsidR="00300522" w:rsidRPr="003F329B" w:rsidRDefault="00300522" w:rsidP="00300522">
      <w:pPr>
        <w:pStyle w:val="ActHead2"/>
      </w:pPr>
      <w:bookmarkStart w:id="1016" w:name="_Toc416266577"/>
      <w:r w:rsidRPr="00AE4251">
        <w:rPr>
          <w:rStyle w:val="CharPartNo"/>
        </w:rPr>
        <w:t>Part</w:t>
      </w:r>
      <w:r w:rsidR="003F329B" w:rsidRPr="00AE4251">
        <w:rPr>
          <w:rStyle w:val="CharPartNo"/>
        </w:rPr>
        <w:t> </w:t>
      </w:r>
      <w:r w:rsidRPr="00AE4251">
        <w:rPr>
          <w:rStyle w:val="CharPartNo"/>
        </w:rPr>
        <w:t>5</w:t>
      </w:r>
      <w:r w:rsidR="003F329B" w:rsidRPr="00AE4251">
        <w:rPr>
          <w:rStyle w:val="CharPartNo"/>
        </w:rPr>
        <w:noBreakHyphen/>
      </w:r>
      <w:r w:rsidRPr="00AE4251">
        <w:rPr>
          <w:rStyle w:val="CharPartNo"/>
        </w:rPr>
        <w:t>1</w:t>
      </w:r>
      <w:r w:rsidRPr="003F329B">
        <w:t>—</w:t>
      </w:r>
      <w:r w:rsidRPr="00AE4251">
        <w:rPr>
          <w:rStyle w:val="CharPartText"/>
        </w:rPr>
        <w:t>Miscellaneous</w:t>
      </w:r>
      <w:bookmarkEnd w:id="1016"/>
    </w:p>
    <w:p w:rsidR="00F02AD0" w:rsidRPr="003F329B" w:rsidRDefault="00F02AD0" w:rsidP="00F02AD0">
      <w:pPr>
        <w:pStyle w:val="ActHead3"/>
      </w:pPr>
      <w:bookmarkStart w:id="1017" w:name="_Toc416266578"/>
      <w:r w:rsidRPr="00AE4251">
        <w:rPr>
          <w:rStyle w:val="CharDivNo"/>
        </w:rPr>
        <w:t>Division</w:t>
      </w:r>
      <w:r w:rsidR="003F329B" w:rsidRPr="00AE4251">
        <w:rPr>
          <w:rStyle w:val="CharDivNo"/>
        </w:rPr>
        <w:t> </w:t>
      </w:r>
      <w:r w:rsidRPr="00AE4251">
        <w:rPr>
          <w:rStyle w:val="CharDivNo"/>
        </w:rPr>
        <w:t>176</w:t>
      </w:r>
      <w:r w:rsidRPr="003F329B">
        <w:t>—</w:t>
      </w:r>
      <w:r w:rsidRPr="00AE4251">
        <w:rPr>
          <w:rStyle w:val="CharDivText"/>
        </w:rPr>
        <w:t>Endorsement of charities etc.</w:t>
      </w:r>
      <w:bookmarkEnd w:id="1017"/>
    </w:p>
    <w:p w:rsidR="00F02AD0" w:rsidRPr="003F329B" w:rsidRDefault="00F02AD0" w:rsidP="00F02AD0">
      <w:pPr>
        <w:pStyle w:val="ActHead5"/>
      </w:pPr>
      <w:bookmarkStart w:id="1018" w:name="_Toc416266579"/>
      <w:r w:rsidRPr="00AE4251">
        <w:rPr>
          <w:rStyle w:val="CharSectno"/>
        </w:rPr>
        <w:t>176</w:t>
      </w:r>
      <w:r w:rsidR="003F329B" w:rsidRPr="00AE4251">
        <w:rPr>
          <w:rStyle w:val="CharSectno"/>
        </w:rPr>
        <w:noBreakHyphen/>
      </w:r>
      <w:r w:rsidRPr="00AE4251">
        <w:rPr>
          <w:rStyle w:val="CharSectno"/>
        </w:rPr>
        <w:t>1</w:t>
      </w:r>
      <w:r w:rsidRPr="003F329B">
        <w:t xml:space="preserve">  Endorsement by Commissioner as charity</w:t>
      </w:r>
      <w:bookmarkEnd w:id="1018"/>
    </w:p>
    <w:p w:rsidR="00F02AD0" w:rsidRPr="003F329B" w:rsidRDefault="00F02AD0" w:rsidP="00F02AD0">
      <w:pPr>
        <w:pStyle w:val="subsection"/>
      </w:pPr>
      <w:r w:rsidRPr="003F329B">
        <w:tab/>
        <w:t>(1)</w:t>
      </w:r>
      <w:r w:rsidRPr="003F329B">
        <w:tab/>
        <w:t>The Commissioner must endorse an entity as a charity if:</w:t>
      </w:r>
    </w:p>
    <w:p w:rsidR="00F02AD0" w:rsidRPr="003F329B" w:rsidRDefault="00F02AD0" w:rsidP="00F02AD0">
      <w:pPr>
        <w:pStyle w:val="paragraph"/>
      </w:pPr>
      <w:r w:rsidRPr="003F329B">
        <w:tab/>
        <w:t>(a)</w:t>
      </w:r>
      <w:r w:rsidRPr="003F329B">
        <w:tab/>
        <w:t xml:space="preserve">the entity is entitled to be endorsed as a charity (see </w:t>
      </w:r>
      <w:r w:rsidR="003F329B">
        <w:t>subsection (</w:t>
      </w:r>
      <w:r w:rsidRPr="003F329B">
        <w:t>2)); and</w:t>
      </w:r>
    </w:p>
    <w:p w:rsidR="00F02AD0" w:rsidRPr="003F329B" w:rsidRDefault="00F02AD0" w:rsidP="00F02AD0">
      <w:pPr>
        <w:pStyle w:val="paragraph"/>
      </w:pPr>
      <w:r w:rsidRPr="003F329B">
        <w:tab/>
        <w:t>(b)</w:t>
      </w:r>
      <w:r w:rsidRPr="003F329B">
        <w:tab/>
        <w:t>the entity has applied for that endorsement in accordance with Division</w:t>
      </w:r>
      <w:r w:rsidR="003F329B">
        <w:t> </w:t>
      </w:r>
      <w:r w:rsidRPr="003F329B">
        <w:t>426 in Schedule</w:t>
      </w:r>
      <w:r w:rsidR="003F329B">
        <w:t> </w:t>
      </w:r>
      <w:r w:rsidRPr="003F329B">
        <w:t xml:space="preserve">1 to the </w:t>
      </w:r>
      <w:r w:rsidRPr="003F329B">
        <w:rPr>
          <w:i/>
        </w:rPr>
        <w:t>Taxation Administration Act 1953</w:t>
      </w:r>
      <w:r w:rsidRPr="003F329B">
        <w:t>.</w:t>
      </w:r>
    </w:p>
    <w:p w:rsidR="00F02AD0" w:rsidRPr="003F329B" w:rsidRDefault="00F02AD0" w:rsidP="00F02AD0">
      <w:pPr>
        <w:pStyle w:val="subsection"/>
      </w:pPr>
      <w:r w:rsidRPr="003F329B">
        <w:tab/>
        <w:t>(2)</w:t>
      </w:r>
      <w:r w:rsidRPr="003F329B">
        <w:tab/>
        <w:t>An entity is entitled to be endorsed as a charity if the entity:</w:t>
      </w:r>
    </w:p>
    <w:p w:rsidR="00F02AD0" w:rsidRPr="003F329B" w:rsidRDefault="00F02AD0" w:rsidP="00F02AD0">
      <w:pPr>
        <w:pStyle w:val="paragraph"/>
      </w:pPr>
      <w:r w:rsidRPr="003F329B">
        <w:tab/>
        <w:t>(a)</w:t>
      </w:r>
      <w:r w:rsidRPr="003F329B">
        <w:tab/>
        <w:t xml:space="preserve">is an </w:t>
      </w:r>
      <w:r w:rsidR="003F329B" w:rsidRPr="003F329B">
        <w:rPr>
          <w:position w:val="6"/>
          <w:sz w:val="16"/>
        </w:rPr>
        <w:t>*</w:t>
      </w:r>
      <w:r w:rsidRPr="003F329B">
        <w:t>ACNC</w:t>
      </w:r>
      <w:r w:rsidR="003F329B">
        <w:noBreakHyphen/>
      </w:r>
      <w:r w:rsidRPr="003F329B">
        <w:t>registered charity; and</w:t>
      </w:r>
    </w:p>
    <w:p w:rsidR="00F02AD0" w:rsidRPr="003F329B" w:rsidRDefault="00F02AD0" w:rsidP="00F02AD0">
      <w:pPr>
        <w:pStyle w:val="paragraph"/>
      </w:pPr>
      <w:r w:rsidRPr="003F329B">
        <w:tab/>
        <w:t>(b)</w:t>
      </w:r>
      <w:r w:rsidRPr="003F329B">
        <w:tab/>
        <w:t xml:space="preserve">has an </w:t>
      </w:r>
      <w:r w:rsidR="003F329B" w:rsidRPr="003F329B">
        <w:rPr>
          <w:position w:val="6"/>
          <w:sz w:val="16"/>
        </w:rPr>
        <w:t>*</w:t>
      </w:r>
      <w:r w:rsidRPr="003F329B">
        <w:t>ABN.</w:t>
      </w:r>
    </w:p>
    <w:p w:rsidR="00300522" w:rsidRPr="003F329B" w:rsidRDefault="00300522" w:rsidP="00A36DB5">
      <w:pPr>
        <w:pStyle w:val="ActHead3"/>
        <w:pageBreakBefore/>
      </w:pPr>
      <w:bookmarkStart w:id="1019" w:name="_Toc416266580"/>
      <w:r w:rsidRPr="00AE4251">
        <w:rPr>
          <w:rStyle w:val="CharDivNo"/>
        </w:rPr>
        <w:t>Division</w:t>
      </w:r>
      <w:r w:rsidR="003F329B" w:rsidRPr="00AE4251">
        <w:rPr>
          <w:rStyle w:val="CharDivNo"/>
        </w:rPr>
        <w:t> </w:t>
      </w:r>
      <w:r w:rsidRPr="00AE4251">
        <w:rPr>
          <w:rStyle w:val="CharDivNo"/>
        </w:rPr>
        <w:t>177</w:t>
      </w:r>
      <w:r w:rsidRPr="003F329B">
        <w:t>—</w:t>
      </w:r>
      <w:r w:rsidRPr="00AE4251">
        <w:rPr>
          <w:rStyle w:val="CharDivText"/>
        </w:rPr>
        <w:t>Miscellaneous</w:t>
      </w:r>
      <w:bookmarkEnd w:id="1019"/>
    </w:p>
    <w:p w:rsidR="00300522" w:rsidRPr="003F329B" w:rsidRDefault="00300522" w:rsidP="00300522">
      <w:pPr>
        <w:pStyle w:val="ActHead5"/>
      </w:pPr>
      <w:bookmarkStart w:id="1020" w:name="_Toc416266581"/>
      <w:r w:rsidRPr="00AE4251">
        <w:rPr>
          <w:rStyle w:val="CharSectno"/>
        </w:rPr>
        <w:t>177</w:t>
      </w:r>
      <w:r w:rsidR="003F329B" w:rsidRPr="00AE4251">
        <w:rPr>
          <w:rStyle w:val="CharSectno"/>
        </w:rPr>
        <w:noBreakHyphen/>
      </w:r>
      <w:r w:rsidRPr="00AE4251">
        <w:rPr>
          <w:rStyle w:val="CharSectno"/>
        </w:rPr>
        <w:t>1</w:t>
      </w:r>
      <w:r w:rsidRPr="003F329B">
        <w:t xml:space="preserve">  Commonwealth etc. not liable to pay GST</w:t>
      </w:r>
      <w:bookmarkEnd w:id="1020"/>
    </w:p>
    <w:p w:rsidR="00300522" w:rsidRPr="003F329B" w:rsidRDefault="00300522" w:rsidP="00300522">
      <w:pPr>
        <w:pStyle w:val="subsection"/>
      </w:pPr>
      <w:r w:rsidRPr="003F329B">
        <w:tab/>
        <w:t>(1)</w:t>
      </w:r>
      <w:r w:rsidRPr="003F329B">
        <w:tab/>
        <w:t xml:space="preserve">The Commonwealth and </w:t>
      </w:r>
      <w:r w:rsidR="003F329B" w:rsidRPr="003F329B">
        <w:rPr>
          <w:position w:val="6"/>
          <w:sz w:val="16"/>
        </w:rPr>
        <w:t>*</w:t>
      </w:r>
      <w:r w:rsidRPr="003F329B">
        <w:t>untaxable Commonwealth entities are not liable to pay GST payable under this Act. However, it is the Parliament’s intention that the Commonwealth and untaxable Commonwealth entities should:</w:t>
      </w:r>
    </w:p>
    <w:p w:rsidR="00300522" w:rsidRPr="003F329B" w:rsidRDefault="00300522" w:rsidP="00300522">
      <w:pPr>
        <w:pStyle w:val="paragraph"/>
      </w:pPr>
      <w:r w:rsidRPr="003F329B">
        <w:tab/>
        <w:t>(a)</w:t>
      </w:r>
      <w:r w:rsidRPr="003F329B">
        <w:tab/>
        <w:t>be notionally liable to pay GST payable under this Act; and</w:t>
      </w:r>
    </w:p>
    <w:p w:rsidR="00300522" w:rsidRPr="003F329B" w:rsidRDefault="00300522" w:rsidP="00300522">
      <w:pPr>
        <w:pStyle w:val="paragraph"/>
      </w:pPr>
      <w:r w:rsidRPr="003F329B">
        <w:tab/>
        <w:t>(b)</w:t>
      </w:r>
      <w:r w:rsidRPr="003F329B">
        <w:tab/>
        <w:t>be notionally entitled to input tax credits arising under this Act; and</w:t>
      </w:r>
    </w:p>
    <w:p w:rsidR="00300522" w:rsidRPr="003F329B" w:rsidRDefault="00300522" w:rsidP="00300522">
      <w:pPr>
        <w:pStyle w:val="paragraph"/>
      </w:pPr>
      <w:r w:rsidRPr="003F329B">
        <w:tab/>
        <w:t>(c)</w:t>
      </w:r>
      <w:r w:rsidRPr="003F329B">
        <w:tab/>
        <w:t xml:space="preserve">notionally have </w:t>
      </w:r>
      <w:r w:rsidR="003F329B" w:rsidRPr="003F329B">
        <w:rPr>
          <w:position w:val="6"/>
          <w:sz w:val="16"/>
          <w:szCs w:val="16"/>
        </w:rPr>
        <w:t>*</w:t>
      </w:r>
      <w:r w:rsidRPr="003F329B">
        <w:t>adjustments arising under this Act.</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 xml:space="preserve">Finance Minister may give such written directions as are necessary or convenient for carrying out or giving effect to </w:t>
      </w:r>
      <w:r w:rsidR="003F329B">
        <w:t>subsection (</w:t>
      </w:r>
      <w:r w:rsidRPr="003F329B">
        <w:t xml:space="preserve">1) and, in particular, may give directions in relation to the transfer of money within an account, or between accounts, operated by the Commonwealth or an </w:t>
      </w:r>
      <w:r w:rsidR="003F329B" w:rsidRPr="003F329B">
        <w:rPr>
          <w:position w:val="6"/>
          <w:sz w:val="16"/>
        </w:rPr>
        <w:t>*</w:t>
      </w:r>
      <w:r w:rsidRPr="003F329B">
        <w:t>untaxable Commonwealth entity.</w:t>
      </w:r>
    </w:p>
    <w:p w:rsidR="00300522" w:rsidRPr="003F329B" w:rsidRDefault="00300522" w:rsidP="00300522">
      <w:pPr>
        <w:pStyle w:val="subsection"/>
      </w:pPr>
      <w:r w:rsidRPr="003F329B">
        <w:tab/>
        <w:t>(2A)</w:t>
      </w:r>
      <w:r w:rsidRPr="003F329B">
        <w:tab/>
        <w:t xml:space="preserve">The directions given under </w:t>
      </w:r>
      <w:r w:rsidR="003F329B">
        <w:t>subsection (</w:t>
      </w:r>
      <w:r w:rsidRPr="003F329B">
        <w:t xml:space="preserve">2) may also take account of the provisions of the </w:t>
      </w:r>
      <w:r w:rsidRPr="003F329B">
        <w:rPr>
          <w:i/>
          <w:iCs/>
        </w:rPr>
        <w:t>A New Tax System (Goods and Services Tax Transition) Act 1999</w:t>
      </w:r>
      <w:r w:rsidRPr="003F329B">
        <w:t>.</w:t>
      </w:r>
    </w:p>
    <w:p w:rsidR="00300522" w:rsidRPr="003F329B" w:rsidRDefault="00300522" w:rsidP="00300522">
      <w:pPr>
        <w:pStyle w:val="subsection"/>
      </w:pPr>
      <w:r w:rsidRPr="003F329B">
        <w:tab/>
        <w:t>(3)</w:t>
      </w:r>
      <w:r w:rsidRPr="003F329B">
        <w:tab/>
        <w:t xml:space="preserve">Directions under </w:t>
      </w:r>
      <w:r w:rsidR="003F329B">
        <w:t>subsection (</w:t>
      </w:r>
      <w:r w:rsidRPr="003F329B">
        <w:t>2) have effect, and must be complied with, despite any other Commonwealth law.</w:t>
      </w:r>
    </w:p>
    <w:p w:rsidR="00300522" w:rsidRPr="003F329B" w:rsidRDefault="00300522" w:rsidP="00300522">
      <w:pPr>
        <w:pStyle w:val="subsection"/>
      </w:pPr>
      <w:r w:rsidRPr="003F329B">
        <w:tab/>
        <w:t>(4)</w:t>
      </w:r>
      <w:r w:rsidRPr="003F329B">
        <w:tab/>
        <w:t xml:space="preserve">If the Commonwealth or an </w:t>
      </w:r>
      <w:r w:rsidR="003F329B" w:rsidRPr="003F329B">
        <w:rPr>
          <w:position w:val="6"/>
          <w:sz w:val="16"/>
        </w:rPr>
        <w:t>*</w:t>
      </w:r>
      <w:r w:rsidRPr="003F329B">
        <w:t xml:space="preserve">untaxable Commonwealth entity is notionally liable to pay GST for a supply made to another entity (other than the Commonwealth or an untaxable Commonwealth entity), the </w:t>
      </w:r>
      <w:r w:rsidR="003F329B" w:rsidRPr="003F329B">
        <w:rPr>
          <w:position w:val="6"/>
          <w:sz w:val="16"/>
          <w:szCs w:val="16"/>
        </w:rPr>
        <w:t>*</w:t>
      </w:r>
      <w:r w:rsidRPr="003F329B">
        <w:t>GST law applies in relation to the other entity as if:</w:t>
      </w:r>
    </w:p>
    <w:p w:rsidR="00300522" w:rsidRPr="003F329B" w:rsidRDefault="00300522" w:rsidP="00300522">
      <w:pPr>
        <w:pStyle w:val="paragraph"/>
      </w:pPr>
      <w:r w:rsidRPr="003F329B">
        <w:tab/>
        <w:t>(a)</w:t>
      </w:r>
      <w:r w:rsidRPr="003F329B">
        <w:tab/>
        <w:t xml:space="preserve">the supply were a </w:t>
      </w:r>
      <w:r w:rsidR="003F329B" w:rsidRPr="003F329B">
        <w:rPr>
          <w:position w:val="6"/>
          <w:sz w:val="16"/>
          <w:szCs w:val="16"/>
        </w:rPr>
        <w:t>*</w:t>
      </w:r>
      <w:r w:rsidRPr="003F329B">
        <w:t>taxable supply to that entity; and</w:t>
      </w:r>
    </w:p>
    <w:p w:rsidR="00300522" w:rsidRPr="003F329B" w:rsidRDefault="00300522" w:rsidP="00300522">
      <w:pPr>
        <w:pStyle w:val="paragraph"/>
      </w:pPr>
      <w:r w:rsidRPr="003F329B">
        <w:tab/>
        <w:t>(b)</w:t>
      </w:r>
      <w:r w:rsidRPr="003F329B">
        <w:tab/>
        <w:t>the amount of GST for which the Commonwealth or an untaxable Commonwealth entity is notionally liable for the supply is treated as the amount of GST payable for the supply.</w:t>
      </w:r>
    </w:p>
    <w:p w:rsidR="00300522" w:rsidRPr="003F329B" w:rsidRDefault="00300522" w:rsidP="009E2DC8">
      <w:pPr>
        <w:pStyle w:val="subsection"/>
        <w:keepNext/>
      </w:pPr>
      <w:r w:rsidRPr="003F329B">
        <w:tab/>
        <w:t>(5)</w:t>
      </w:r>
      <w:r w:rsidRPr="003F329B">
        <w:tab/>
      </w:r>
      <w:r w:rsidRPr="003F329B">
        <w:rPr>
          <w:b/>
          <w:i/>
        </w:rPr>
        <w:t>Untaxable Commonwealth entity</w:t>
      </w:r>
      <w:r w:rsidRPr="003F329B">
        <w:t xml:space="preserve"> means:</w:t>
      </w:r>
    </w:p>
    <w:p w:rsidR="00300522" w:rsidRPr="003F329B" w:rsidRDefault="00300522" w:rsidP="009E2DC8">
      <w:pPr>
        <w:pStyle w:val="paragraph"/>
        <w:keepNext/>
      </w:pPr>
      <w:r w:rsidRPr="003F329B">
        <w:tab/>
        <w:t>(a)</w:t>
      </w:r>
      <w:r w:rsidRPr="003F329B">
        <w:tab/>
        <w:t xml:space="preserve">an Agency (within the meaning of the </w:t>
      </w:r>
      <w:r w:rsidRPr="003F329B">
        <w:rPr>
          <w:i/>
        </w:rPr>
        <w:t>Financial Management and Accountability Act 1997</w:t>
      </w:r>
      <w:r w:rsidRPr="003F329B">
        <w:t>); or</w:t>
      </w:r>
    </w:p>
    <w:p w:rsidR="00300522" w:rsidRPr="003F329B" w:rsidRDefault="00300522" w:rsidP="00300522">
      <w:pPr>
        <w:pStyle w:val="paragraph"/>
      </w:pPr>
      <w:r w:rsidRPr="003F329B">
        <w:tab/>
        <w:t>(b)</w:t>
      </w:r>
      <w:r w:rsidRPr="003F329B">
        <w:tab/>
        <w:t xml:space="preserve">a Commonwealth authority (within the meaning of the </w:t>
      </w:r>
      <w:r w:rsidRPr="003F329B">
        <w:rPr>
          <w:i/>
        </w:rPr>
        <w:t>Commonwealth Authorities and Companies Act 1997</w:t>
      </w:r>
      <w:r w:rsidRPr="003F329B">
        <w:t>);</w:t>
      </w:r>
    </w:p>
    <w:p w:rsidR="00300522" w:rsidRPr="003F329B" w:rsidRDefault="00300522" w:rsidP="00300522">
      <w:pPr>
        <w:pStyle w:val="subsection2"/>
      </w:pPr>
      <w:r w:rsidRPr="003F329B">
        <w:t>that cannot be made liable to taxation by a Commonwealth law.</w:t>
      </w:r>
    </w:p>
    <w:p w:rsidR="00300522" w:rsidRPr="003F329B" w:rsidRDefault="00300522" w:rsidP="00300522">
      <w:pPr>
        <w:pStyle w:val="ActHead5"/>
      </w:pPr>
      <w:bookmarkStart w:id="1021" w:name="_Toc416266582"/>
      <w:r w:rsidRPr="00AE4251">
        <w:rPr>
          <w:rStyle w:val="CharSectno"/>
        </w:rPr>
        <w:t>177</w:t>
      </w:r>
      <w:r w:rsidR="003F329B" w:rsidRPr="00AE4251">
        <w:rPr>
          <w:rStyle w:val="CharSectno"/>
        </w:rPr>
        <w:noBreakHyphen/>
      </w:r>
      <w:r w:rsidRPr="00AE4251">
        <w:rPr>
          <w:rStyle w:val="CharSectno"/>
        </w:rPr>
        <w:t>3</w:t>
      </w:r>
      <w:r w:rsidRPr="003F329B">
        <w:t xml:space="preserve">  Acquisitions from State or Territory bodies where GST liability is notional</w:t>
      </w:r>
      <w:bookmarkEnd w:id="1021"/>
    </w:p>
    <w:p w:rsidR="00300522" w:rsidRPr="003F329B" w:rsidRDefault="00300522" w:rsidP="00300522">
      <w:pPr>
        <w:pStyle w:val="subsection"/>
      </w:pPr>
      <w:r w:rsidRPr="003F329B">
        <w:tab/>
      </w:r>
      <w:r w:rsidRPr="003F329B">
        <w:tab/>
        <w:t>If:</w:t>
      </w:r>
    </w:p>
    <w:p w:rsidR="00300522" w:rsidRPr="003F329B" w:rsidRDefault="00300522" w:rsidP="00300522">
      <w:pPr>
        <w:pStyle w:val="paragraph"/>
      </w:pPr>
      <w:r w:rsidRPr="003F329B">
        <w:tab/>
        <w:t>(a)</w:t>
      </w:r>
      <w:r w:rsidRPr="003F329B">
        <w:tab/>
        <w:t xml:space="preserve">an </w:t>
      </w:r>
      <w:r w:rsidR="003F329B" w:rsidRPr="003F329B">
        <w:rPr>
          <w:position w:val="6"/>
          <w:sz w:val="16"/>
          <w:szCs w:val="16"/>
        </w:rPr>
        <w:t>*</w:t>
      </w:r>
      <w:r w:rsidRPr="003F329B">
        <w:t xml:space="preserve">Australian government agency, other than the Commonwealth or an </w:t>
      </w:r>
      <w:r w:rsidR="003F329B" w:rsidRPr="003F329B">
        <w:rPr>
          <w:position w:val="6"/>
          <w:sz w:val="16"/>
        </w:rPr>
        <w:t>*</w:t>
      </w:r>
      <w:r w:rsidRPr="003F329B">
        <w:t>untaxable Commonwealth entity, makes a supply to another entity; and</w:t>
      </w:r>
    </w:p>
    <w:p w:rsidR="00300522" w:rsidRPr="003F329B" w:rsidRDefault="00300522" w:rsidP="00300522">
      <w:pPr>
        <w:pStyle w:val="paragraph"/>
      </w:pPr>
      <w:r w:rsidRPr="003F329B">
        <w:tab/>
        <w:t>(b)</w:t>
      </w:r>
      <w:r w:rsidRPr="003F329B">
        <w:tab/>
        <w:t xml:space="preserve">the agency is not liable for GST on the supply, but an amount relating to the agency’s notional liability for GST on the supply is included in the </w:t>
      </w:r>
      <w:r w:rsidR="003F329B" w:rsidRPr="003F329B">
        <w:rPr>
          <w:position w:val="6"/>
          <w:sz w:val="16"/>
          <w:szCs w:val="16"/>
        </w:rPr>
        <w:t>*</w:t>
      </w:r>
      <w:r w:rsidRPr="003F329B">
        <w:t>consideration for the supply;</w:t>
      </w:r>
    </w:p>
    <w:p w:rsidR="00300522" w:rsidRPr="003F329B" w:rsidRDefault="00300522" w:rsidP="00300522">
      <w:pPr>
        <w:pStyle w:val="subsection2"/>
      </w:pPr>
      <w:r w:rsidRPr="003F329B">
        <w:t xml:space="preserve">the </w:t>
      </w:r>
      <w:r w:rsidR="003F329B" w:rsidRPr="003F329B">
        <w:rPr>
          <w:position w:val="6"/>
          <w:sz w:val="16"/>
          <w:szCs w:val="16"/>
        </w:rPr>
        <w:t>*</w:t>
      </w:r>
      <w:r w:rsidRPr="003F329B">
        <w:t>GST law applies in relation to the other entity as if:</w:t>
      </w:r>
    </w:p>
    <w:p w:rsidR="00300522" w:rsidRPr="003F329B" w:rsidRDefault="00300522" w:rsidP="00300522">
      <w:pPr>
        <w:pStyle w:val="paragraph"/>
      </w:pPr>
      <w:r w:rsidRPr="003F329B">
        <w:tab/>
        <w:t>(c)</w:t>
      </w:r>
      <w:r w:rsidRPr="003F329B">
        <w:tab/>
        <w:t xml:space="preserve">the supply were a </w:t>
      </w:r>
      <w:r w:rsidR="003F329B" w:rsidRPr="003F329B">
        <w:rPr>
          <w:position w:val="6"/>
          <w:sz w:val="16"/>
          <w:szCs w:val="16"/>
        </w:rPr>
        <w:t>*</w:t>
      </w:r>
      <w:r w:rsidRPr="003F329B">
        <w:t>taxable supply to that entity; and</w:t>
      </w:r>
    </w:p>
    <w:p w:rsidR="00300522" w:rsidRPr="003F329B" w:rsidRDefault="00300522" w:rsidP="00300522">
      <w:pPr>
        <w:pStyle w:val="paragraph"/>
      </w:pPr>
      <w:r w:rsidRPr="003F329B">
        <w:tab/>
        <w:t>(d)</w:t>
      </w:r>
      <w:r w:rsidRPr="003F329B">
        <w:tab/>
        <w:t>the amount of GST for which the agency is notionally liable on the supply is the amount of GST payable on the supply.</w:t>
      </w:r>
    </w:p>
    <w:p w:rsidR="00300522" w:rsidRPr="003F329B" w:rsidRDefault="00300522" w:rsidP="00300522">
      <w:pPr>
        <w:pStyle w:val="ActHead5"/>
      </w:pPr>
      <w:bookmarkStart w:id="1022" w:name="_Toc416266583"/>
      <w:r w:rsidRPr="00AE4251">
        <w:rPr>
          <w:rStyle w:val="CharSectno"/>
        </w:rPr>
        <w:t>177</w:t>
      </w:r>
      <w:r w:rsidR="003F329B" w:rsidRPr="00AE4251">
        <w:rPr>
          <w:rStyle w:val="CharSectno"/>
        </w:rPr>
        <w:noBreakHyphen/>
      </w:r>
      <w:r w:rsidRPr="00AE4251">
        <w:rPr>
          <w:rStyle w:val="CharSectno"/>
        </w:rPr>
        <w:t>5</w:t>
      </w:r>
      <w:r w:rsidRPr="003F329B">
        <w:t xml:space="preserve">  Cancellation of exemptions from GST</w:t>
      </w:r>
      <w:bookmarkEnd w:id="1022"/>
    </w:p>
    <w:p w:rsidR="00300522" w:rsidRPr="003F329B" w:rsidRDefault="00300522" w:rsidP="00300522">
      <w:pPr>
        <w:pStyle w:val="subsection"/>
      </w:pPr>
      <w:r w:rsidRPr="003F329B">
        <w:tab/>
        <w:t>(1)</w:t>
      </w:r>
      <w:r w:rsidRPr="003F329B">
        <w:tab/>
        <w:t>This section cancels the effect of a provision of another Act that would have the effect of exempting a person from liability to pay GST payable under this Act.</w:t>
      </w:r>
    </w:p>
    <w:p w:rsidR="00300522" w:rsidRPr="003F329B" w:rsidRDefault="00300522" w:rsidP="00300522">
      <w:pPr>
        <w:pStyle w:val="subsection"/>
      </w:pPr>
      <w:r w:rsidRPr="003F329B">
        <w:tab/>
        <w:t>(2)</w:t>
      </w:r>
      <w:r w:rsidRPr="003F329B">
        <w:tab/>
        <w:t>The cancellation does not apply if the provision of the other Act:</w:t>
      </w:r>
    </w:p>
    <w:p w:rsidR="00300522" w:rsidRPr="003F329B" w:rsidRDefault="00300522" w:rsidP="00300522">
      <w:pPr>
        <w:pStyle w:val="paragraph"/>
      </w:pPr>
      <w:r w:rsidRPr="003F329B">
        <w:tab/>
        <w:t>(a)</w:t>
      </w:r>
      <w:r w:rsidRPr="003F329B">
        <w:tab/>
        <w:t>commences after this section commences; and</w:t>
      </w:r>
    </w:p>
    <w:p w:rsidR="00300522" w:rsidRPr="003F329B" w:rsidRDefault="00300522" w:rsidP="00300522">
      <w:pPr>
        <w:pStyle w:val="paragraph"/>
      </w:pPr>
      <w:r w:rsidRPr="003F329B">
        <w:tab/>
        <w:t>(b)</w:t>
      </w:r>
      <w:r w:rsidRPr="003F329B">
        <w:tab/>
        <w:t>refers specifically to GST payable under this Act.</w:t>
      </w:r>
    </w:p>
    <w:p w:rsidR="00300522" w:rsidRPr="003F329B" w:rsidRDefault="00300522" w:rsidP="00300522">
      <w:pPr>
        <w:pStyle w:val="ActHead5"/>
      </w:pPr>
      <w:bookmarkStart w:id="1023" w:name="_Toc416266584"/>
      <w:r w:rsidRPr="00AE4251">
        <w:rPr>
          <w:rStyle w:val="CharSectno"/>
        </w:rPr>
        <w:t>177</w:t>
      </w:r>
      <w:r w:rsidR="003F329B" w:rsidRPr="00AE4251">
        <w:rPr>
          <w:rStyle w:val="CharSectno"/>
        </w:rPr>
        <w:noBreakHyphen/>
      </w:r>
      <w:r w:rsidRPr="00AE4251">
        <w:rPr>
          <w:rStyle w:val="CharSectno"/>
        </w:rPr>
        <w:t>10</w:t>
      </w:r>
      <w:r w:rsidRPr="003F329B">
        <w:t xml:space="preserve">  Ministerial determinations</w:t>
      </w:r>
      <w:bookmarkEnd w:id="1023"/>
    </w:p>
    <w:p w:rsidR="00300522" w:rsidRPr="003F329B" w:rsidRDefault="00300522" w:rsidP="00300522">
      <w:pPr>
        <w:pStyle w:val="subsection"/>
      </w:pPr>
      <w:r w:rsidRPr="003F329B">
        <w:tab/>
        <w:t>(1)</w:t>
      </w:r>
      <w:r w:rsidRPr="003F329B">
        <w:tab/>
        <w:t xml:space="preserve">The </w:t>
      </w:r>
      <w:r w:rsidR="003F329B" w:rsidRPr="003F329B">
        <w:rPr>
          <w:position w:val="6"/>
          <w:sz w:val="16"/>
          <w:szCs w:val="16"/>
        </w:rPr>
        <w:t>*</w:t>
      </w:r>
      <w:r w:rsidRPr="003F329B">
        <w:t>Aged Care Minister may, by legislative instrument, make a determination for the purposes of:</w:t>
      </w:r>
    </w:p>
    <w:p w:rsidR="00300522" w:rsidRPr="003F329B" w:rsidRDefault="00300522" w:rsidP="00300522">
      <w:pPr>
        <w:pStyle w:val="paragraph"/>
      </w:pPr>
      <w:r w:rsidRPr="003F329B">
        <w:tab/>
        <w:t>(b)</w:t>
      </w:r>
      <w:r w:rsidRPr="003F329B">
        <w:tab/>
        <w:t>paragraph</w:t>
      </w:r>
      <w:r w:rsidR="003F329B">
        <w:t> </w:t>
      </w:r>
      <w:r w:rsidRPr="003F329B">
        <w:t>38</w:t>
      </w:r>
      <w:r w:rsidR="003F329B">
        <w:noBreakHyphen/>
      </w:r>
      <w:r w:rsidRPr="003F329B">
        <w:t>25(2)(b); or</w:t>
      </w:r>
    </w:p>
    <w:p w:rsidR="00300522" w:rsidRPr="003F329B" w:rsidRDefault="00300522" w:rsidP="00300522">
      <w:pPr>
        <w:pStyle w:val="paragraph"/>
      </w:pPr>
      <w:r w:rsidRPr="003F329B">
        <w:tab/>
        <w:t>(c)</w:t>
      </w:r>
      <w:r w:rsidRPr="003F329B">
        <w:tab/>
        <w:t>paragraph</w:t>
      </w:r>
      <w:r w:rsidR="003F329B">
        <w:t> </w:t>
      </w:r>
      <w:r w:rsidRPr="003F329B">
        <w:t>38</w:t>
      </w:r>
      <w:r w:rsidR="003F329B">
        <w:noBreakHyphen/>
      </w:r>
      <w:r w:rsidRPr="003F329B">
        <w:t>25(3)(b); or</w:t>
      </w:r>
    </w:p>
    <w:p w:rsidR="00300522" w:rsidRPr="003F329B" w:rsidRDefault="00300522" w:rsidP="00300522">
      <w:pPr>
        <w:pStyle w:val="paragraph"/>
      </w:pPr>
      <w:r w:rsidRPr="003F329B">
        <w:tab/>
        <w:t>(ca)</w:t>
      </w:r>
      <w:r w:rsidRPr="003F329B">
        <w:tab/>
        <w:t>paragraph</w:t>
      </w:r>
      <w:r w:rsidR="003F329B">
        <w:t> </w:t>
      </w:r>
      <w:r w:rsidRPr="003F329B">
        <w:t>38</w:t>
      </w:r>
      <w:r w:rsidR="003F329B">
        <w:noBreakHyphen/>
      </w:r>
      <w:r w:rsidRPr="003F329B">
        <w:t>25(3B)(a); or</w:t>
      </w:r>
    </w:p>
    <w:p w:rsidR="00300522" w:rsidRPr="003F329B" w:rsidRDefault="00300522" w:rsidP="00300522">
      <w:pPr>
        <w:pStyle w:val="paragraph"/>
      </w:pPr>
      <w:r w:rsidRPr="003F329B">
        <w:tab/>
        <w:t>(d)</w:t>
      </w:r>
      <w:r w:rsidRPr="003F329B">
        <w:tab/>
        <w:t>paragraph</w:t>
      </w:r>
      <w:r w:rsidR="003F329B">
        <w:t> </w:t>
      </w:r>
      <w:r w:rsidRPr="003F329B">
        <w:t>38</w:t>
      </w:r>
      <w:r w:rsidR="003F329B">
        <w:noBreakHyphen/>
      </w:r>
      <w:r w:rsidRPr="003F329B">
        <w:t>30(4)(b).</w:t>
      </w:r>
    </w:p>
    <w:p w:rsidR="00300522" w:rsidRPr="003F329B" w:rsidRDefault="00300522" w:rsidP="00300522">
      <w:pPr>
        <w:pStyle w:val="subsection"/>
      </w:pPr>
      <w:r w:rsidRPr="003F329B">
        <w:tab/>
        <w:t>(2)</w:t>
      </w:r>
      <w:r w:rsidRPr="003F329B">
        <w:tab/>
        <w:t xml:space="preserve">The </w:t>
      </w:r>
      <w:r w:rsidR="003F329B" w:rsidRPr="003F329B">
        <w:rPr>
          <w:position w:val="6"/>
          <w:sz w:val="16"/>
          <w:szCs w:val="16"/>
        </w:rPr>
        <w:t>*</w:t>
      </w:r>
      <w:r w:rsidRPr="003F329B">
        <w:t>Child Care Minister may, by legislative instrument, make a determination for the purposes of paragraph</w:t>
      </w:r>
      <w:r w:rsidR="003F329B">
        <w:t> </w:t>
      </w:r>
      <w:r w:rsidRPr="003F329B">
        <w:t>38</w:t>
      </w:r>
      <w:r w:rsidR="003F329B">
        <w:noBreakHyphen/>
      </w:r>
      <w:r w:rsidRPr="003F329B">
        <w:t>150(e).</w:t>
      </w:r>
    </w:p>
    <w:p w:rsidR="00300522" w:rsidRPr="003F329B" w:rsidRDefault="00300522" w:rsidP="00300522">
      <w:pPr>
        <w:pStyle w:val="subsection"/>
      </w:pPr>
      <w:r w:rsidRPr="003F329B">
        <w:tab/>
        <w:t>(3)</w:t>
      </w:r>
      <w:r w:rsidRPr="003F329B">
        <w:tab/>
        <w:t xml:space="preserve">The </w:t>
      </w:r>
      <w:r w:rsidR="003F329B" w:rsidRPr="003F329B">
        <w:rPr>
          <w:position w:val="6"/>
          <w:sz w:val="16"/>
          <w:szCs w:val="16"/>
        </w:rPr>
        <w:t>*</w:t>
      </w:r>
      <w:r w:rsidRPr="003F329B">
        <w:t>Education Minister may, by legislative instrument, make a determination under:</w:t>
      </w:r>
    </w:p>
    <w:p w:rsidR="00300522" w:rsidRPr="003F329B" w:rsidRDefault="00300522" w:rsidP="00300522">
      <w:pPr>
        <w:pStyle w:val="paragraph"/>
      </w:pPr>
      <w:r w:rsidRPr="003F329B">
        <w:tab/>
        <w:t>(a)</w:t>
      </w:r>
      <w:r w:rsidRPr="003F329B">
        <w:tab/>
      </w:r>
      <w:r w:rsidR="003F329B">
        <w:t>paragraphs (</w:t>
      </w:r>
      <w:r w:rsidRPr="003F329B">
        <w:t xml:space="preserve">a) and (b) of the definition of </w:t>
      </w:r>
      <w:r w:rsidRPr="003F329B">
        <w:rPr>
          <w:b/>
          <w:bCs/>
          <w:i/>
          <w:iCs/>
        </w:rPr>
        <w:t>adult and community education course</w:t>
      </w:r>
      <w:r w:rsidRPr="003F329B">
        <w:t xml:space="preserve"> in the Dictionary; or</w:t>
      </w:r>
    </w:p>
    <w:p w:rsidR="00300522" w:rsidRPr="003F329B" w:rsidRDefault="00300522" w:rsidP="00300522">
      <w:pPr>
        <w:pStyle w:val="paragraph"/>
      </w:pPr>
      <w:r w:rsidRPr="003F329B">
        <w:tab/>
        <w:t>(b)</w:t>
      </w:r>
      <w:r w:rsidRPr="003F329B">
        <w:tab/>
      </w:r>
      <w:r w:rsidR="003F329B">
        <w:t>paragraph (</w:t>
      </w:r>
      <w:r w:rsidRPr="003F329B">
        <w:t xml:space="preserve">b) of the definition of </w:t>
      </w:r>
      <w:r w:rsidRPr="003F329B">
        <w:rPr>
          <w:b/>
          <w:bCs/>
          <w:i/>
          <w:iCs/>
        </w:rPr>
        <w:t>primary course</w:t>
      </w:r>
      <w:r w:rsidRPr="003F329B">
        <w:t xml:space="preserve"> in the Dictionary; or</w:t>
      </w:r>
    </w:p>
    <w:p w:rsidR="00300522" w:rsidRPr="003F329B" w:rsidRDefault="00300522" w:rsidP="00300522">
      <w:pPr>
        <w:pStyle w:val="paragraph"/>
      </w:pPr>
      <w:r w:rsidRPr="003F329B">
        <w:tab/>
        <w:t>(c)</w:t>
      </w:r>
      <w:r w:rsidRPr="003F329B">
        <w:tab/>
      </w:r>
      <w:r w:rsidR="003F329B">
        <w:t>paragraph (</w:t>
      </w:r>
      <w:r w:rsidRPr="003F329B">
        <w:t xml:space="preserve">b) of the definition of </w:t>
      </w:r>
      <w:r w:rsidRPr="003F329B">
        <w:rPr>
          <w:b/>
          <w:bCs/>
          <w:i/>
          <w:iCs/>
        </w:rPr>
        <w:t>secondary course</w:t>
      </w:r>
      <w:r w:rsidRPr="003F329B">
        <w:t xml:space="preserve"> in the Dictionary; or</w:t>
      </w:r>
    </w:p>
    <w:p w:rsidR="00300522" w:rsidRPr="003F329B" w:rsidRDefault="00300522" w:rsidP="00300522">
      <w:pPr>
        <w:pStyle w:val="paragraph"/>
      </w:pPr>
      <w:r w:rsidRPr="003F329B">
        <w:tab/>
        <w:t>(d)</w:t>
      </w:r>
      <w:r w:rsidRPr="003F329B">
        <w:tab/>
      </w:r>
      <w:r w:rsidR="003F329B">
        <w:t>paragraph (</w:t>
      </w:r>
      <w:r w:rsidRPr="003F329B">
        <w:t xml:space="preserve">b) of the definition of </w:t>
      </w:r>
      <w:r w:rsidRPr="003F329B">
        <w:rPr>
          <w:b/>
          <w:bCs/>
          <w:i/>
          <w:iCs/>
        </w:rPr>
        <w:t>tertiary course</w:t>
      </w:r>
      <w:r w:rsidRPr="003F329B">
        <w:t xml:space="preserve"> in the Dictionary.</w:t>
      </w:r>
    </w:p>
    <w:p w:rsidR="00300522" w:rsidRPr="003F329B" w:rsidRDefault="00300522" w:rsidP="00300522">
      <w:pPr>
        <w:pStyle w:val="subsection"/>
      </w:pPr>
      <w:r w:rsidRPr="003F329B">
        <w:tab/>
        <w:t>(4)</w:t>
      </w:r>
      <w:r w:rsidRPr="003F329B">
        <w:tab/>
        <w:t xml:space="preserve">The </w:t>
      </w:r>
      <w:r w:rsidR="003F329B" w:rsidRPr="003F329B">
        <w:rPr>
          <w:position w:val="6"/>
          <w:sz w:val="16"/>
          <w:szCs w:val="16"/>
        </w:rPr>
        <w:t>*</w:t>
      </w:r>
      <w:r w:rsidRPr="003F329B">
        <w:t>Health Minister may, by legislative instrument, make a determination for the purposes of:</w:t>
      </w:r>
    </w:p>
    <w:p w:rsidR="00300522" w:rsidRPr="003F329B" w:rsidRDefault="00300522" w:rsidP="00300522">
      <w:pPr>
        <w:pStyle w:val="paragraph"/>
      </w:pPr>
      <w:r w:rsidRPr="003F329B">
        <w:tab/>
        <w:t>(a)</w:t>
      </w:r>
      <w:r w:rsidRPr="003F329B">
        <w:tab/>
        <w:t>paragraph</w:t>
      </w:r>
      <w:r w:rsidR="003F329B">
        <w:t> </w:t>
      </w:r>
      <w:r w:rsidRPr="003F329B">
        <w:t>38</w:t>
      </w:r>
      <w:r w:rsidR="003F329B">
        <w:noBreakHyphen/>
      </w:r>
      <w:r w:rsidRPr="003F329B">
        <w:t>15(c); or</w:t>
      </w:r>
    </w:p>
    <w:p w:rsidR="00300522" w:rsidRPr="003F329B" w:rsidRDefault="00300522" w:rsidP="00300522">
      <w:pPr>
        <w:pStyle w:val="paragraph"/>
      </w:pPr>
      <w:r w:rsidRPr="003F329B">
        <w:tab/>
        <w:t>(b)</w:t>
      </w:r>
      <w:r w:rsidRPr="003F329B">
        <w:tab/>
        <w:t>subsection</w:t>
      </w:r>
      <w:r w:rsidR="003F329B">
        <w:t> </w:t>
      </w:r>
      <w:r w:rsidRPr="003F329B">
        <w:t>38</w:t>
      </w:r>
      <w:r w:rsidR="003F329B">
        <w:noBreakHyphen/>
      </w:r>
      <w:r w:rsidRPr="003F329B">
        <w:t>47(1); or</w:t>
      </w:r>
    </w:p>
    <w:p w:rsidR="00300522" w:rsidRPr="003F329B" w:rsidRDefault="00300522" w:rsidP="00300522">
      <w:pPr>
        <w:pStyle w:val="paragraph"/>
      </w:pPr>
      <w:r w:rsidRPr="003F329B">
        <w:tab/>
        <w:t>(c)</w:t>
      </w:r>
      <w:r w:rsidRPr="003F329B">
        <w:tab/>
        <w:t>paragraph</w:t>
      </w:r>
      <w:r w:rsidR="003F329B">
        <w:t> </w:t>
      </w:r>
      <w:r w:rsidRPr="003F329B">
        <w:t>38</w:t>
      </w:r>
      <w:r w:rsidR="003F329B">
        <w:noBreakHyphen/>
      </w:r>
      <w:r w:rsidRPr="003F329B">
        <w:t>50(5)(b).</w:t>
      </w:r>
    </w:p>
    <w:p w:rsidR="00A845F7" w:rsidRPr="003F329B" w:rsidRDefault="00A845F7" w:rsidP="00A845F7">
      <w:pPr>
        <w:pStyle w:val="subsection"/>
      </w:pPr>
      <w:r w:rsidRPr="003F329B">
        <w:tab/>
        <w:t>(5)</w:t>
      </w:r>
      <w:r w:rsidRPr="003F329B">
        <w:tab/>
        <w:t xml:space="preserve">The </w:t>
      </w:r>
      <w:r w:rsidR="003F329B" w:rsidRPr="003F329B">
        <w:rPr>
          <w:position w:val="6"/>
          <w:sz w:val="16"/>
        </w:rPr>
        <w:t>*</w:t>
      </w:r>
      <w:r w:rsidRPr="003F329B">
        <w:t>Disability Services Minister may, by legislative instrument, make a determination for the purposes of paragraph</w:t>
      </w:r>
      <w:r w:rsidR="003F329B">
        <w:t> </w:t>
      </w:r>
      <w:r w:rsidRPr="003F329B">
        <w:t>38</w:t>
      </w:r>
      <w:r w:rsidR="003F329B">
        <w:noBreakHyphen/>
      </w:r>
      <w:r w:rsidRPr="003F329B">
        <w:t>38(d).</w:t>
      </w:r>
    </w:p>
    <w:p w:rsidR="00A845F7" w:rsidRPr="003F329B" w:rsidRDefault="00A845F7" w:rsidP="00A845F7">
      <w:pPr>
        <w:pStyle w:val="subsection"/>
      </w:pPr>
      <w:r w:rsidRPr="003F329B">
        <w:tab/>
        <w:t>(6)</w:t>
      </w:r>
      <w:r w:rsidRPr="003F329B">
        <w:tab/>
        <w:t>Despite subsection</w:t>
      </w:r>
      <w:r w:rsidR="003F329B">
        <w:t> </w:t>
      </w:r>
      <w:r w:rsidRPr="003F329B">
        <w:t xml:space="preserve">12(2) of the </w:t>
      </w:r>
      <w:r w:rsidRPr="003F329B">
        <w:rPr>
          <w:i/>
        </w:rPr>
        <w:t>Legislative Instruments Act 2003</w:t>
      </w:r>
      <w:r w:rsidRPr="003F329B">
        <w:t xml:space="preserve">, determinations made under </w:t>
      </w:r>
      <w:r w:rsidR="003F329B">
        <w:t>subsection (</w:t>
      </w:r>
      <w:r w:rsidRPr="003F329B">
        <w:t>5) of this section may be expressed to take effect from a date before the determinations are registered under that Act.</w:t>
      </w:r>
    </w:p>
    <w:p w:rsidR="00300522" w:rsidRPr="003F329B" w:rsidRDefault="00300522" w:rsidP="00300522">
      <w:pPr>
        <w:pStyle w:val="ActHead5"/>
      </w:pPr>
      <w:bookmarkStart w:id="1024" w:name="_Toc416266585"/>
      <w:r w:rsidRPr="00AE4251">
        <w:rPr>
          <w:rStyle w:val="CharSectno"/>
        </w:rPr>
        <w:t>177</w:t>
      </w:r>
      <w:r w:rsidR="003F329B" w:rsidRPr="00AE4251">
        <w:rPr>
          <w:rStyle w:val="CharSectno"/>
        </w:rPr>
        <w:noBreakHyphen/>
      </w:r>
      <w:r w:rsidRPr="00AE4251">
        <w:rPr>
          <w:rStyle w:val="CharSectno"/>
        </w:rPr>
        <w:t>11</w:t>
      </w:r>
      <w:r w:rsidRPr="003F329B">
        <w:t xml:space="preserve">  Delegation by Aged Care Secretary</w:t>
      </w:r>
      <w:bookmarkEnd w:id="1024"/>
    </w:p>
    <w:p w:rsidR="00300522" w:rsidRPr="003F329B" w:rsidRDefault="00300522" w:rsidP="00300522">
      <w:pPr>
        <w:pStyle w:val="subsection"/>
      </w:pPr>
      <w:r w:rsidRPr="003F329B">
        <w:tab/>
      </w:r>
      <w:r w:rsidRPr="003F329B">
        <w:tab/>
        <w:t xml:space="preserve">The </w:t>
      </w:r>
      <w:r w:rsidR="003F329B" w:rsidRPr="003F329B">
        <w:rPr>
          <w:position w:val="6"/>
          <w:sz w:val="16"/>
        </w:rPr>
        <w:t>*</w:t>
      </w:r>
      <w:r w:rsidRPr="003F329B">
        <w:t>Aged Care Secretary may, in writing, delegate his or her powers under paragraph</w:t>
      </w:r>
      <w:r w:rsidR="003F329B">
        <w:t> </w:t>
      </w:r>
      <w:r w:rsidRPr="003F329B">
        <w:t>38</w:t>
      </w:r>
      <w:r w:rsidR="003F329B">
        <w:noBreakHyphen/>
      </w:r>
      <w:r w:rsidRPr="003F329B">
        <w:t>25(3B)(b) to:</w:t>
      </w:r>
    </w:p>
    <w:p w:rsidR="00300522" w:rsidRPr="003F329B" w:rsidRDefault="00300522" w:rsidP="00300522">
      <w:pPr>
        <w:pStyle w:val="paragraph"/>
      </w:pPr>
      <w:r w:rsidRPr="003F329B">
        <w:tab/>
        <w:t>(a)</w:t>
      </w:r>
      <w:r w:rsidRPr="003F329B">
        <w:tab/>
        <w:t>a person in relation to whom there is in force a delegation by the Aged Care Secretary of functions under subsection</w:t>
      </w:r>
      <w:r w:rsidR="003F329B">
        <w:t> </w:t>
      </w:r>
      <w:r w:rsidRPr="003F329B">
        <w:t>96</w:t>
      </w:r>
      <w:r w:rsidR="003F329B">
        <w:noBreakHyphen/>
      </w:r>
      <w:r w:rsidRPr="003F329B">
        <w:t xml:space="preserve">2(5) of the </w:t>
      </w:r>
      <w:r w:rsidRPr="003F329B">
        <w:rPr>
          <w:i/>
        </w:rPr>
        <w:t>Aged Care Act 1997</w:t>
      </w:r>
      <w:r w:rsidRPr="003F329B">
        <w:t>; or</w:t>
      </w:r>
    </w:p>
    <w:p w:rsidR="00300522" w:rsidRPr="003F329B" w:rsidRDefault="00300522" w:rsidP="00300522">
      <w:pPr>
        <w:pStyle w:val="paragraph"/>
      </w:pPr>
      <w:r w:rsidRPr="003F329B">
        <w:tab/>
        <w:t>(b)</w:t>
      </w:r>
      <w:r w:rsidRPr="003F329B">
        <w:tab/>
        <w:t>a person:</w:t>
      </w:r>
    </w:p>
    <w:p w:rsidR="00300522" w:rsidRPr="003F329B" w:rsidRDefault="00300522" w:rsidP="00300522">
      <w:pPr>
        <w:pStyle w:val="paragraphsub"/>
      </w:pPr>
      <w:r w:rsidRPr="003F329B">
        <w:tab/>
        <w:t>(i)</w:t>
      </w:r>
      <w:r w:rsidRPr="003F329B">
        <w:tab/>
        <w:t xml:space="preserve">who is a person of a kind specified in a determination that is in force and that is made by the </w:t>
      </w:r>
      <w:r w:rsidR="003F329B" w:rsidRPr="003F329B">
        <w:rPr>
          <w:position w:val="6"/>
          <w:sz w:val="16"/>
        </w:rPr>
        <w:t>*</w:t>
      </w:r>
      <w:r w:rsidRPr="003F329B">
        <w:t>Aged Care Minister for the purposes of paragraph</w:t>
      </w:r>
      <w:r w:rsidR="003F329B">
        <w:t> </w:t>
      </w:r>
      <w:r w:rsidRPr="003F329B">
        <w:t>38</w:t>
      </w:r>
      <w:r w:rsidR="003F329B">
        <w:noBreakHyphen/>
      </w:r>
      <w:r w:rsidRPr="003F329B">
        <w:t>25(3B)(a); and</w:t>
      </w:r>
    </w:p>
    <w:p w:rsidR="00300522" w:rsidRPr="003F329B" w:rsidRDefault="00300522" w:rsidP="00300522">
      <w:pPr>
        <w:pStyle w:val="paragraphsub"/>
      </w:pPr>
      <w:r w:rsidRPr="003F329B">
        <w:tab/>
        <w:t>(ii)</w:t>
      </w:r>
      <w:r w:rsidRPr="003F329B">
        <w:tab/>
        <w:t>whom the Aged Care Secretary is satisfied is qualified and experienced to make assessments of the kind referred to in paragraph</w:t>
      </w:r>
      <w:r w:rsidR="003F329B">
        <w:t> </w:t>
      </w:r>
      <w:r w:rsidRPr="003F329B">
        <w:t>38</w:t>
      </w:r>
      <w:r w:rsidR="003F329B">
        <w:noBreakHyphen/>
      </w:r>
      <w:r w:rsidRPr="003F329B">
        <w:t>25(3B)(b).</w:t>
      </w:r>
    </w:p>
    <w:p w:rsidR="00300522" w:rsidRPr="003F329B" w:rsidRDefault="00300522" w:rsidP="00300522">
      <w:pPr>
        <w:pStyle w:val="ActHead5"/>
      </w:pPr>
      <w:bookmarkStart w:id="1025" w:name="_Toc416266586"/>
      <w:r w:rsidRPr="00AE4251">
        <w:rPr>
          <w:rStyle w:val="CharSectno"/>
        </w:rPr>
        <w:t>177</w:t>
      </w:r>
      <w:r w:rsidR="003F329B" w:rsidRPr="00AE4251">
        <w:rPr>
          <w:rStyle w:val="CharSectno"/>
        </w:rPr>
        <w:noBreakHyphen/>
      </w:r>
      <w:r w:rsidRPr="00AE4251">
        <w:rPr>
          <w:rStyle w:val="CharSectno"/>
        </w:rPr>
        <w:t>12</w:t>
      </w:r>
      <w:r w:rsidRPr="003F329B">
        <w:t xml:space="preserve">  GST implications of references to price, value etc. in other Acts</w:t>
      </w:r>
      <w:bookmarkEnd w:id="1025"/>
    </w:p>
    <w:p w:rsidR="00300522" w:rsidRPr="003F329B" w:rsidRDefault="00300522" w:rsidP="00300522">
      <w:pPr>
        <w:pStyle w:val="subsection"/>
      </w:pPr>
      <w:r w:rsidRPr="003F329B">
        <w:tab/>
        <w:t>(1)</w:t>
      </w:r>
      <w:r w:rsidRPr="003F329B">
        <w:tab/>
        <w:t xml:space="preserve">In any Act, unless the contrary intention appears, a reference to a </w:t>
      </w:r>
      <w:r w:rsidR="003F329B" w:rsidRPr="003F329B">
        <w:rPr>
          <w:position w:val="6"/>
          <w:sz w:val="16"/>
          <w:szCs w:val="16"/>
        </w:rPr>
        <w:t>*</w:t>
      </w:r>
      <w:r w:rsidRPr="003F329B">
        <w:t xml:space="preserve">price relating to a supply, or proposed supply, is taken to include the </w:t>
      </w:r>
      <w:r w:rsidR="003F329B" w:rsidRPr="003F329B">
        <w:rPr>
          <w:position w:val="6"/>
          <w:sz w:val="16"/>
          <w:szCs w:val="16"/>
        </w:rPr>
        <w:t>*</w:t>
      </w:r>
      <w:r w:rsidRPr="003F329B">
        <w:t>net GST (if any) that is, or would be, payable by an entity making the supply.</w:t>
      </w:r>
    </w:p>
    <w:p w:rsidR="00300522" w:rsidRPr="003F329B" w:rsidRDefault="00300522" w:rsidP="00300522">
      <w:pPr>
        <w:pStyle w:val="subsection"/>
      </w:pPr>
      <w:r w:rsidRPr="003F329B">
        <w:tab/>
        <w:t>(2)</w:t>
      </w:r>
      <w:r w:rsidRPr="003F329B">
        <w:tab/>
      </w:r>
      <w:r w:rsidR="003F329B">
        <w:t>Subsection (</w:t>
      </w:r>
      <w:r w:rsidRPr="003F329B">
        <w:t>1) applies in relation to:</w:t>
      </w:r>
    </w:p>
    <w:p w:rsidR="00300522" w:rsidRPr="003F329B" w:rsidRDefault="00300522" w:rsidP="00300522">
      <w:pPr>
        <w:pStyle w:val="paragraph"/>
      </w:pPr>
      <w:r w:rsidRPr="003F329B">
        <w:tab/>
        <w:t>(a)</w:t>
      </w:r>
      <w:r w:rsidRPr="003F329B">
        <w:tab/>
        <w:t>any fee or charge made, or required to be made; or</w:t>
      </w:r>
    </w:p>
    <w:p w:rsidR="00300522" w:rsidRPr="003F329B" w:rsidRDefault="00300522" w:rsidP="00300522">
      <w:pPr>
        <w:pStyle w:val="paragraph"/>
      </w:pPr>
      <w:r w:rsidRPr="003F329B">
        <w:tab/>
        <w:t>(b)</w:t>
      </w:r>
      <w:r w:rsidRPr="003F329B">
        <w:tab/>
        <w:t xml:space="preserve">any </w:t>
      </w:r>
      <w:r w:rsidR="003F329B" w:rsidRPr="003F329B">
        <w:rPr>
          <w:position w:val="6"/>
          <w:sz w:val="16"/>
          <w:szCs w:val="16"/>
        </w:rPr>
        <w:t>*</w:t>
      </w:r>
      <w:r w:rsidRPr="003F329B">
        <w:t>consideration provided, or required to be provided;</w:t>
      </w:r>
    </w:p>
    <w:p w:rsidR="00300522" w:rsidRPr="003F329B" w:rsidRDefault="00300522" w:rsidP="00300522">
      <w:pPr>
        <w:pStyle w:val="subsection2"/>
      </w:pPr>
      <w:r w:rsidRPr="003F329B">
        <w:t xml:space="preserve">for or in connection with the supply in the same way that it applies to a </w:t>
      </w:r>
      <w:r w:rsidR="003F329B" w:rsidRPr="003F329B">
        <w:rPr>
          <w:position w:val="6"/>
          <w:sz w:val="16"/>
          <w:szCs w:val="16"/>
        </w:rPr>
        <w:t>*</w:t>
      </w:r>
      <w:r w:rsidRPr="003F329B">
        <w:t>price relating to a supply.</w:t>
      </w:r>
    </w:p>
    <w:p w:rsidR="00300522" w:rsidRPr="003F329B" w:rsidRDefault="00300522" w:rsidP="00300522">
      <w:pPr>
        <w:pStyle w:val="subsection"/>
      </w:pPr>
      <w:r w:rsidRPr="003F329B">
        <w:tab/>
        <w:t>(3)</w:t>
      </w:r>
      <w:r w:rsidRPr="003F329B">
        <w:tab/>
        <w:t>In any Act, unless the contrary intention appears, a reference to the value relating to a thing is taken not to include the GST (if any) that would be payable if an entity were to make a supply of the thing.</w:t>
      </w:r>
    </w:p>
    <w:p w:rsidR="00300522" w:rsidRPr="003F329B" w:rsidRDefault="00300522" w:rsidP="00300522">
      <w:pPr>
        <w:pStyle w:val="subsection"/>
      </w:pPr>
      <w:r w:rsidRPr="003F329B">
        <w:tab/>
        <w:t>(4)</w:t>
      </w:r>
      <w:r w:rsidRPr="003F329B">
        <w:tab/>
        <w:t>This section does not apply to:</w:t>
      </w:r>
    </w:p>
    <w:p w:rsidR="00300522" w:rsidRPr="003F329B" w:rsidRDefault="00300522" w:rsidP="00300522">
      <w:pPr>
        <w:pStyle w:val="paragraph"/>
      </w:pPr>
      <w:r w:rsidRPr="003F329B">
        <w:tab/>
        <w:t>(a)</w:t>
      </w:r>
      <w:r w:rsidRPr="003F329B">
        <w:tab/>
        <w:t>this Act; or</w:t>
      </w:r>
    </w:p>
    <w:p w:rsidR="00300522" w:rsidRPr="003F329B" w:rsidRDefault="00300522" w:rsidP="00300522">
      <w:pPr>
        <w:pStyle w:val="paragraph"/>
      </w:pPr>
      <w:r w:rsidRPr="003F329B">
        <w:tab/>
        <w:t>(b)</w:t>
      </w:r>
      <w:r w:rsidRPr="003F329B">
        <w:tab/>
        <w:t xml:space="preserve">the </w:t>
      </w:r>
      <w:r w:rsidR="003F329B" w:rsidRPr="003F329B">
        <w:rPr>
          <w:position w:val="6"/>
          <w:sz w:val="16"/>
        </w:rPr>
        <w:t>*</w:t>
      </w:r>
      <w:r w:rsidR="006168AC" w:rsidRPr="003F329B">
        <w:t>ITAA 1997</w:t>
      </w:r>
      <w:r w:rsidRPr="003F329B">
        <w:t>; or</w:t>
      </w:r>
    </w:p>
    <w:p w:rsidR="00300522" w:rsidRPr="003F329B" w:rsidRDefault="00300522" w:rsidP="00300522">
      <w:pPr>
        <w:pStyle w:val="paragraph"/>
      </w:pPr>
      <w:r w:rsidRPr="003F329B">
        <w:tab/>
        <w:t>(c)</w:t>
      </w:r>
      <w:r w:rsidRPr="003F329B">
        <w:tab/>
        <w:t xml:space="preserve">the </w:t>
      </w:r>
      <w:r w:rsidR="003F329B" w:rsidRPr="003F329B">
        <w:rPr>
          <w:position w:val="6"/>
          <w:sz w:val="16"/>
        </w:rPr>
        <w:t>*</w:t>
      </w:r>
      <w:r w:rsidR="00F667B8" w:rsidRPr="003F329B">
        <w:t>Wine Tax Act</w:t>
      </w:r>
      <w:r w:rsidRPr="003F329B">
        <w:t>; or</w:t>
      </w:r>
    </w:p>
    <w:p w:rsidR="00300522" w:rsidRPr="003F329B" w:rsidRDefault="00300522" w:rsidP="00300522">
      <w:pPr>
        <w:pStyle w:val="paragraph"/>
      </w:pPr>
      <w:r w:rsidRPr="003F329B">
        <w:tab/>
        <w:t>(d)</w:t>
      </w:r>
      <w:r w:rsidRPr="003F329B">
        <w:tab/>
        <w:t xml:space="preserve">the </w:t>
      </w:r>
      <w:r w:rsidRPr="003F329B">
        <w:rPr>
          <w:i/>
          <w:iCs/>
        </w:rPr>
        <w:t>A New Tax System (Luxury Car Tax) Act 1999</w:t>
      </w:r>
      <w:r w:rsidRPr="003F329B">
        <w:t>; or</w:t>
      </w:r>
    </w:p>
    <w:p w:rsidR="00300522" w:rsidRPr="003F329B" w:rsidRDefault="00300522" w:rsidP="00300522">
      <w:pPr>
        <w:pStyle w:val="paragraph"/>
      </w:pPr>
      <w:r w:rsidRPr="003F329B">
        <w:tab/>
        <w:t>(e)</w:t>
      </w:r>
      <w:r w:rsidRPr="003F329B">
        <w:tab/>
        <w:t>Schedule</w:t>
      </w:r>
      <w:r w:rsidR="003F329B">
        <w:t> </w:t>
      </w:r>
      <w:r w:rsidRPr="003F329B">
        <w:t xml:space="preserve">1 to the </w:t>
      </w:r>
      <w:r w:rsidRPr="003F329B">
        <w:rPr>
          <w:i/>
          <w:iCs/>
        </w:rPr>
        <w:t>Taxation Administration Act 1953</w:t>
      </w:r>
      <w:r w:rsidRPr="003F329B">
        <w:t>; or</w:t>
      </w:r>
    </w:p>
    <w:p w:rsidR="00300522" w:rsidRPr="003F329B" w:rsidRDefault="00300522" w:rsidP="00300522">
      <w:pPr>
        <w:pStyle w:val="paragraph"/>
      </w:pPr>
      <w:r w:rsidRPr="003F329B">
        <w:tab/>
        <w:t>(f)</w:t>
      </w:r>
      <w:r w:rsidRPr="003F329B">
        <w:tab/>
        <w:t xml:space="preserve">the </w:t>
      </w:r>
      <w:r w:rsidRPr="003F329B">
        <w:rPr>
          <w:i/>
          <w:iCs/>
        </w:rPr>
        <w:t>Income Tax Assessment Act 1936</w:t>
      </w:r>
      <w:r w:rsidRPr="003F329B">
        <w:t>; or</w:t>
      </w:r>
    </w:p>
    <w:p w:rsidR="00300522" w:rsidRPr="003F329B" w:rsidRDefault="00300522" w:rsidP="00300522">
      <w:pPr>
        <w:pStyle w:val="paragraph"/>
        <w:rPr>
          <w:i/>
          <w:iCs/>
        </w:rPr>
      </w:pPr>
      <w:r w:rsidRPr="003F329B">
        <w:tab/>
        <w:t>(g)</w:t>
      </w:r>
      <w:r w:rsidRPr="003F329B">
        <w:tab/>
        <w:t xml:space="preserve">the </w:t>
      </w:r>
      <w:r w:rsidRPr="003F329B">
        <w:rPr>
          <w:i/>
          <w:iCs/>
        </w:rPr>
        <w:t>Fringe Benefits Tax Assessment Act 1986</w:t>
      </w:r>
      <w:r w:rsidRPr="003F329B">
        <w:t>; or</w:t>
      </w:r>
    </w:p>
    <w:p w:rsidR="007A43BA" w:rsidRPr="003F329B" w:rsidRDefault="00300522" w:rsidP="007A43BA">
      <w:pPr>
        <w:pStyle w:val="paragraph"/>
      </w:pPr>
      <w:r w:rsidRPr="003F329B">
        <w:tab/>
        <w:t>(h)</w:t>
      </w:r>
      <w:r w:rsidRPr="003F329B">
        <w:tab/>
        <w:t xml:space="preserve">the </w:t>
      </w:r>
      <w:r w:rsidRPr="003F329B">
        <w:rPr>
          <w:i/>
          <w:iCs/>
        </w:rPr>
        <w:t xml:space="preserve">Petroleum Resource Rent Tax Assessment Act </w:t>
      </w:r>
      <w:r w:rsidR="008F7E1D" w:rsidRPr="003F329B">
        <w:rPr>
          <w:i/>
        </w:rPr>
        <w:t>1987</w:t>
      </w:r>
      <w:r w:rsidR="008F7E1D" w:rsidRPr="003F329B">
        <w:t>.</w:t>
      </w:r>
    </w:p>
    <w:p w:rsidR="00300522" w:rsidRPr="003F329B" w:rsidRDefault="00300522" w:rsidP="00300522">
      <w:pPr>
        <w:pStyle w:val="ActHead5"/>
      </w:pPr>
      <w:bookmarkStart w:id="1026" w:name="_Toc416266587"/>
      <w:r w:rsidRPr="00AE4251">
        <w:rPr>
          <w:rStyle w:val="CharSectno"/>
        </w:rPr>
        <w:t>177</w:t>
      </w:r>
      <w:r w:rsidR="003F329B" w:rsidRPr="00AE4251">
        <w:rPr>
          <w:rStyle w:val="CharSectno"/>
        </w:rPr>
        <w:noBreakHyphen/>
      </w:r>
      <w:r w:rsidRPr="00AE4251">
        <w:rPr>
          <w:rStyle w:val="CharSectno"/>
        </w:rPr>
        <w:t>15</w:t>
      </w:r>
      <w:r w:rsidRPr="003F329B">
        <w:t xml:space="preserve">  Regulations</w:t>
      </w:r>
      <w:bookmarkEnd w:id="1026"/>
    </w:p>
    <w:p w:rsidR="00300522" w:rsidRPr="003F329B" w:rsidRDefault="00300522" w:rsidP="00300522">
      <w:pPr>
        <w:pStyle w:val="subsection"/>
      </w:pPr>
      <w:r w:rsidRPr="003F329B">
        <w:tab/>
      </w:r>
      <w:r w:rsidRPr="003F329B">
        <w:tab/>
        <w:t>The Governor</w:t>
      </w:r>
      <w:r w:rsidR="003F329B">
        <w:noBreakHyphen/>
      </w:r>
      <w:r w:rsidRPr="003F329B">
        <w:t>General may make regulations prescribing matters:</w:t>
      </w:r>
    </w:p>
    <w:p w:rsidR="00300522" w:rsidRPr="003F329B" w:rsidRDefault="00300522" w:rsidP="00300522">
      <w:pPr>
        <w:pStyle w:val="paragraph"/>
      </w:pPr>
      <w:r w:rsidRPr="003F329B">
        <w:tab/>
        <w:t>(a)</w:t>
      </w:r>
      <w:r w:rsidRPr="003F329B">
        <w:tab/>
        <w:t>required or permitted by this Act to be prescribed; or</w:t>
      </w:r>
    </w:p>
    <w:p w:rsidR="00300522" w:rsidRPr="003F329B" w:rsidRDefault="00300522" w:rsidP="00300522">
      <w:pPr>
        <w:pStyle w:val="paragraph"/>
      </w:pPr>
      <w:r w:rsidRPr="003F329B">
        <w:tab/>
        <w:t>(b)</w:t>
      </w:r>
      <w:r w:rsidRPr="003F329B">
        <w:tab/>
        <w:t>necessary or convenient to be prescribed for carrying out or giving effect to this Act.</w:t>
      </w:r>
    </w:p>
    <w:p w:rsidR="00300522" w:rsidRPr="003F329B" w:rsidRDefault="00300522" w:rsidP="00A36DB5">
      <w:pPr>
        <w:pStyle w:val="ActHead1"/>
        <w:pageBreakBefore/>
      </w:pPr>
      <w:bookmarkStart w:id="1027" w:name="_Toc416266588"/>
      <w:r w:rsidRPr="00AE4251">
        <w:rPr>
          <w:rStyle w:val="CharChapNo"/>
        </w:rPr>
        <w:t>Chapter</w:t>
      </w:r>
      <w:r w:rsidR="003F329B" w:rsidRPr="00AE4251">
        <w:rPr>
          <w:rStyle w:val="CharChapNo"/>
        </w:rPr>
        <w:t> </w:t>
      </w:r>
      <w:r w:rsidRPr="00AE4251">
        <w:rPr>
          <w:rStyle w:val="CharChapNo"/>
        </w:rPr>
        <w:t>6</w:t>
      </w:r>
      <w:r w:rsidRPr="003F329B">
        <w:t>—</w:t>
      </w:r>
      <w:r w:rsidRPr="00AE4251">
        <w:rPr>
          <w:rStyle w:val="CharChapText"/>
        </w:rPr>
        <w:t>Interpreting this Act</w:t>
      </w:r>
      <w:bookmarkEnd w:id="1027"/>
    </w:p>
    <w:p w:rsidR="00300522" w:rsidRPr="003F329B" w:rsidRDefault="00300522" w:rsidP="00300522">
      <w:pPr>
        <w:pStyle w:val="ActHead2"/>
      </w:pPr>
      <w:bookmarkStart w:id="1028" w:name="_Toc416266589"/>
      <w:r w:rsidRPr="00AE4251">
        <w:rPr>
          <w:rStyle w:val="CharPartNo"/>
        </w:rPr>
        <w:t>Part</w:t>
      </w:r>
      <w:r w:rsidR="003F329B" w:rsidRPr="00AE4251">
        <w:rPr>
          <w:rStyle w:val="CharPartNo"/>
        </w:rPr>
        <w:t> </w:t>
      </w:r>
      <w:r w:rsidRPr="00AE4251">
        <w:rPr>
          <w:rStyle w:val="CharPartNo"/>
        </w:rPr>
        <w:t>6</w:t>
      </w:r>
      <w:r w:rsidR="003F329B" w:rsidRPr="00AE4251">
        <w:rPr>
          <w:rStyle w:val="CharPartNo"/>
        </w:rPr>
        <w:noBreakHyphen/>
      </w:r>
      <w:r w:rsidRPr="00AE4251">
        <w:rPr>
          <w:rStyle w:val="CharPartNo"/>
        </w:rPr>
        <w:t>1</w:t>
      </w:r>
      <w:r w:rsidRPr="003F329B">
        <w:t>—</w:t>
      </w:r>
      <w:r w:rsidRPr="00AE4251">
        <w:rPr>
          <w:rStyle w:val="CharPartText"/>
        </w:rPr>
        <w:t>Rules for interpreting this Act</w:t>
      </w:r>
      <w:bookmarkEnd w:id="1028"/>
    </w:p>
    <w:p w:rsidR="00300522" w:rsidRPr="003F329B" w:rsidRDefault="00300522" w:rsidP="00300522">
      <w:pPr>
        <w:pStyle w:val="ActHead3"/>
      </w:pPr>
      <w:bookmarkStart w:id="1029" w:name="_Toc416266590"/>
      <w:r w:rsidRPr="00AE4251">
        <w:rPr>
          <w:rStyle w:val="CharDivNo"/>
        </w:rPr>
        <w:t>Division</w:t>
      </w:r>
      <w:r w:rsidR="003F329B" w:rsidRPr="00AE4251">
        <w:rPr>
          <w:rStyle w:val="CharDivNo"/>
        </w:rPr>
        <w:t> </w:t>
      </w:r>
      <w:r w:rsidRPr="00AE4251">
        <w:rPr>
          <w:rStyle w:val="CharDivNo"/>
        </w:rPr>
        <w:t>182</w:t>
      </w:r>
      <w:r w:rsidRPr="003F329B">
        <w:t>—</w:t>
      </w:r>
      <w:r w:rsidRPr="00AE4251">
        <w:rPr>
          <w:rStyle w:val="CharDivText"/>
        </w:rPr>
        <w:t>Rules for interpreting this Act</w:t>
      </w:r>
      <w:bookmarkEnd w:id="1029"/>
    </w:p>
    <w:p w:rsidR="00300522" w:rsidRPr="003F329B" w:rsidRDefault="00300522" w:rsidP="00300522">
      <w:pPr>
        <w:pStyle w:val="ActHead5"/>
      </w:pPr>
      <w:bookmarkStart w:id="1030" w:name="_Toc416266591"/>
      <w:r w:rsidRPr="00AE4251">
        <w:rPr>
          <w:rStyle w:val="CharSectno"/>
        </w:rPr>
        <w:t>182</w:t>
      </w:r>
      <w:r w:rsidR="003F329B" w:rsidRPr="00AE4251">
        <w:rPr>
          <w:rStyle w:val="CharSectno"/>
        </w:rPr>
        <w:noBreakHyphen/>
      </w:r>
      <w:r w:rsidRPr="00AE4251">
        <w:rPr>
          <w:rStyle w:val="CharSectno"/>
        </w:rPr>
        <w:t>1</w:t>
      </w:r>
      <w:r w:rsidRPr="003F329B">
        <w:t xml:space="preserve">  What forms part of this Act</w:t>
      </w:r>
      <w:bookmarkEnd w:id="1030"/>
    </w:p>
    <w:p w:rsidR="00300522" w:rsidRPr="003F329B" w:rsidRDefault="00300522" w:rsidP="00300522">
      <w:pPr>
        <w:pStyle w:val="subsection"/>
      </w:pPr>
      <w:r w:rsidRPr="003F329B">
        <w:tab/>
        <w:t>(1)</w:t>
      </w:r>
      <w:r w:rsidRPr="003F329B">
        <w:tab/>
        <w:t>These all form part of this Act:</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headings to the Chapters, Parts, Divisions and Subdivisions of this Act;</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r>
      <w:r w:rsidR="003F329B" w:rsidRPr="003F329B">
        <w:rPr>
          <w:position w:val="6"/>
          <w:sz w:val="16"/>
          <w:szCs w:val="16"/>
        </w:rPr>
        <w:t>*</w:t>
      </w:r>
      <w:r w:rsidR="00300522" w:rsidRPr="003F329B">
        <w:t>explanatory sections;</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headings to the sections and subsections of this Act;</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headings for groups of sections of this Act (group headings);</w:t>
      </w:r>
    </w:p>
    <w:p w:rsidR="00300522" w:rsidRPr="003F329B" w:rsidRDefault="009F1811" w:rsidP="009F1811">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the notes and examples (however described) that follow provisions of this Act.</w:t>
      </w:r>
    </w:p>
    <w:p w:rsidR="00300522" w:rsidRPr="003F329B" w:rsidRDefault="00300522" w:rsidP="00300522">
      <w:pPr>
        <w:pStyle w:val="subsection"/>
      </w:pPr>
      <w:r w:rsidRPr="003F329B">
        <w:tab/>
        <w:t>(2)</w:t>
      </w:r>
      <w:r w:rsidRPr="003F329B">
        <w:tab/>
        <w:t>The asterisks used to identify defined terms form part of this Act. However, if a term is not identified by an asterisk, disregard that fact in deciding whether or not to apply to that term a definition or other interpretation provision.</w:t>
      </w:r>
    </w:p>
    <w:p w:rsidR="00300522" w:rsidRPr="003F329B" w:rsidRDefault="00300522" w:rsidP="00300522">
      <w:pPr>
        <w:pStyle w:val="ActHead5"/>
      </w:pPr>
      <w:bookmarkStart w:id="1031" w:name="_Toc416266592"/>
      <w:r w:rsidRPr="00AE4251">
        <w:rPr>
          <w:rStyle w:val="CharSectno"/>
        </w:rPr>
        <w:t>182</w:t>
      </w:r>
      <w:r w:rsidR="003F329B" w:rsidRPr="00AE4251">
        <w:rPr>
          <w:rStyle w:val="CharSectno"/>
        </w:rPr>
        <w:noBreakHyphen/>
      </w:r>
      <w:r w:rsidRPr="00AE4251">
        <w:rPr>
          <w:rStyle w:val="CharSectno"/>
        </w:rPr>
        <w:t>5</w:t>
      </w:r>
      <w:r w:rsidRPr="003F329B">
        <w:t xml:space="preserve">  What does not form part of this Act</w:t>
      </w:r>
      <w:bookmarkEnd w:id="1031"/>
    </w:p>
    <w:p w:rsidR="00300522" w:rsidRPr="003F329B" w:rsidRDefault="00300522" w:rsidP="00300522">
      <w:pPr>
        <w:pStyle w:val="subsection"/>
      </w:pPr>
      <w:r w:rsidRPr="003F329B">
        <w:tab/>
      </w:r>
      <w:r w:rsidRPr="003F329B">
        <w:tab/>
        <w:t>These do not form part of this Act:</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footnotes and endnotes;</w:t>
      </w:r>
    </w:p>
    <w:p w:rsidR="00300522" w:rsidRPr="003F329B" w:rsidRDefault="009E3083" w:rsidP="009E3083">
      <w:pPr>
        <w:pStyle w:val="paragraph"/>
      </w:pPr>
      <w:r w:rsidRPr="003F329B">
        <w:tab/>
      </w:r>
      <w:r w:rsidR="00300522" w:rsidRPr="003F329B">
        <w:fldChar w:fldCharType="begin"/>
      </w:r>
      <w:r w:rsidR="00300522" w:rsidRPr="003F329B">
        <w:instrText>SYMBOL 183 \f "Symbol" \s 10 \h</w:instrText>
      </w:r>
      <w:r w:rsidR="00300522" w:rsidRPr="003F329B">
        <w:fldChar w:fldCharType="end"/>
      </w:r>
      <w:r w:rsidR="00300522" w:rsidRPr="003F329B">
        <w:tab/>
        <w:t>Tables of Subdivisions.</w:t>
      </w:r>
    </w:p>
    <w:p w:rsidR="00300522" w:rsidRPr="003F329B" w:rsidRDefault="00300522" w:rsidP="009E2DC8">
      <w:pPr>
        <w:pStyle w:val="ActHead5"/>
      </w:pPr>
      <w:bookmarkStart w:id="1032" w:name="_Toc416266593"/>
      <w:r w:rsidRPr="00AE4251">
        <w:rPr>
          <w:rStyle w:val="CharSectno"/>
        </w:rPr>
        <w:t>182</w:t>
      </w:r>
      <w:r w:rsidR="003F329B" w:rsidRPr="00AE4251">
        <w:rPr>
          <w:rStyle w:val="CharSectno"/>
        </w:rPr>
        <w:noBreakHyphen/>
      </w:r>
      <w:r w:rsidRPr="00AE4251">
        <w:rPr>
          <w:rStyle w:val="CharSectno"/>
        </w:rPr>
        <w:t>10</w:t>
      </w:r>
      <w:r w:rsidRPr="003F329B">
        <w:t xml:space="preserve">  Explanatory sections, and their role in interpreting this Act</w:t>
      </w:r>
      <w:bookmarkEnd w:id="1032"/>
    </w:p>
    <w:p w:rsidR="00300522" w:rsidRPr="003F329B" w:rsidRDefault="00300522" w:rsidP="009E2DC8">
      <w:pPr>
        <w:pStyle w:val="subsection"/>
        <w:keepNext/>
      </w:pPr>
      <w:r w:rsidRPr="003F329B">
        <w:tab/>
        <w:t>(1)</w:t>
      </w:r>
      <w:r w:rsidRPr="003F329B">
        <w:tab/>
        <w:t>An</w:t>
      </w:r>
      <w:r w:rsidRPr="003F329B">
        <w:rPr>
          <w:b/>
          <w:bCs/>
          <w:i/>
          <w:iCs/>
        </w:rPr>
        <w:t xml:space="preserve"> explanatory section</w:t>
      </w:r>
      <w:r w:rsidRPr="003F329B">
        <w:t xml:space="preserve"> is:</w:t>
      </w:r>
    </w:p>
    <w:p w:rsidR="00300522" w:rsidRPr="003F329B" w:rsidRDefault="00300522" w:rsidP="00300522">
      <w:pPr>
        <w:pStyle w:val="paragraph"/>
      </w:pPr>
      <w:r w:rsidRPr="003F329B">
        <w:tab/>
        <w:t>(a)</w:t>
      </w:r>
      <w:r w:rsidRPr="003F329B">
        <w:tab/>
        <w:t xml:space="preserve">any section that is the first section in a </w:t>
      </w:r>
      <w:r w:rsidR="00A53099" w:rsidRPr="003F329B">
        <w:t>Division</w:t>
      </w:r>
      <w:r w:rsidR="00A36DB5" w:rsidRPr="003F329B">
        <w:t xml:space="preserve"> </w:t>
      </w:r>
      <w:r w:rsidRPr="003F329B">
        <w:t xml:space="preserve">and that has as its heading “What this </w:t>
      </w:r>
      <w:r w:rsidR="00A53099" w:rsidRPr="003F329B">
        <w:t>Division</w:t>
      </w:r>
      <w:r w:rsidR="00A36DB5" w:rsidRPr="003F329B">
        <w:t xml:space="preserve"> </w:t>
      </w:r>
      <w:r w:rsidRPr="003F329B">
        <w:t>is about”; or</w:t>
      </w:r>
    </w:p>
    <w:p w:rsidR="00300522" w:rsidRPr="003F329B" w:rsidRDefault="00300522" w:rsidP="00300522">
      <w:pPr>
        <w:pStyle w:val="paragraph"/>
      </w:pPr>
      <w:r w:rsidRPr="003F329B">
        <w:tab/>
        <w:t>(b)</w:t>
      </w:r>
      <w:r w:rsidRPr="003F329B">
        <w:tab/>
        <w:t>any section in Chapter</w:t>
      </w:r>
      <w:r w:rsidR="003F329B">
        <w:t> </w:t>
      </w:r>
      <w:r w:rsidRPr="003F329B">
        <w:t>1 (other than sections</w:t>
      </w:r>
      <w:r w:rsidR="003F329B">
        <w:t> </w:t>
      </w:r>
      <w:r w:rsidRPr="003F329B">
        <w:t>1</w:t>
      </w:r>
      <w:r w:rsidR="003F329B">
        <w:noBreakHyphen/>
      </w:r>
      <w:r w:rsidRPr="003F329B">
        <w:t>1 and 1</w:t>
      </w:r>
      <w:r w:rsidR="003F329B">
        <w:noBreakHyphen/>
      </w:r>
      <w:r w:rsidRPr="003F329B">
        <w:t>2); or</w:t>
      </w:r>
    </w:p>
    <w:p w:rsidR="00300522" w:rsidRPr="003F329B" w:rsidRDefault="00300522" w:rsidP="00300522">
      <w:pPr>
        <w:pStyle w:val="paragraph"/>
      </w:pPr>
      <w:r w:rsidRPr="003F329B">
        <w:tab/>
        <w:t>(c)</w:t>
      </w:r>
      <w:r w:rsidRPr="003F329B">
        <w:tab/>
        <w:t>any section in Division</w:t>
      </w:r>
      <w:r w:rsidR="003F329B">
        <w:t> </w:t>
      </w:r>
      <w:r w:rsidRPr="003F329B">
        <w:t>5 or 37; or</w:t>
      </w:r>
    </w:p>
    <w:p w:rsidR="00300522" w:rsidRPr="003F329B" w:rsidRDefault="00300522" w:rsidP="00300522">
      <w:pPr>
        <w:pStyle w:val="paragraph"/>
      </w:pPr>
      <w:r w:rsidRPr="003F329B">
        <w:tab/>
        <w:t>(d)</w:t>
      </w:r>
      <w:r w:rsidRPr="003F329B">
        <w:tab/>
        <w:t xml:space="preserve">any section that is the last section in a </w:t>
      </w:r>
      <w:r w:rsidR="00A53099" w:rsidRPr="003F329B">
        <w:t>Division</w:t>
      </w:r>
      <w:r w:rsidR="00A36DB5" w:rsidRPr="003F329B">
        <w:t xml:space="preserve"> </w:t>
      </w:r>
      <w:r w:rsidRPr="003F329B">
        <w:t xml:space="preserve">or </w:t>
      </w:r>
      <w:r w:rsidR="00A53099" w:rsidRPr="003F329B">
        <w:t>Subdivision</w:t>
      </w:r>
      <w:r w:rsidR="00A36DB5" w:rsidRPr="003F329B">
        <w:t xml:space="preserve"> </w:t>
      </w:r>
      <w:r w:rsidRPr="003F329B">
        <w:t>of Chapter</w:t>
      </w:r>
      <w:r w:rsidR="003F329B">
        <w:t> </w:t>
      </w:r>
      <w:r w:rsidRPr="003F329B">
        <w:t>2 and that has a checklist of special rules in Chapter</w:t>
      </w:r>
      <w:r w:rsidR="003F329B">
        <w:t> </w:t>
      </w:r>
      <w:r w:rsidRPr="003F329B">
        <w:t>4; or</w:t>
      </w:r>
    </w:p>
    <w:p w:rsidR="00300522" w:rsidRPr="003F329B" w:rsidRDefault="00300522" w:rsidP="00300522">
      <w:pPr>
        <w:pStyle w:val="paragraph"/>
      </w:pPr>
      <w:r w:rsidRPr="003F329B">
        <w:tab/>
        <w:t>(e)</w:t>
      </w:r>
      <w:r w:rsidRPr="003F329B">
        <w:tab/>
        <w:t>any section that a note states to be an explanatory section.</w:t>
      </w:r>
    </w:p>
    <w:p w:rsidR="00300522" w:rsidRPr="003F329B" w:rsidRDefault="00300522" w:rsidP="00300522">
      <w:pPr>
        <w:pStyle w:val="subsection"/>
      </w:pPr>
      <w:r w:rsidRPr="003F329B">
        <w:tab/>
        <w:t>(2)</w:t>
      </w:r>
      <w:r w:rsidRPr="003F329B">
        <w:tab/>
        <w:t>Explanatory sections form part of this Act, but they are not operative provisions. In interpreting an operative provision, an explanatory section may only be considered:</w:t>
      </w:r>
    </w:p>
    <w:p w:rsidR="00300522" w:rsidRPr="003F329B" w:rsidRDefault="00300522" w:rsidP="00300522">
      <w:pPr>
        <w:pStyle w:val="paragraph"/>
      </w:pPr>
      <w:r w:rsidRPr="003F329B">
        <w:tab/>
        <w:t>(a)</w:t>
      </w:r>
      <w:r w:rsidRPr="003F329B">
        <w:tab/>
        <w:t>in determining the purpose or object underlying the provision; or</w:t>
      </w:r>
    </w:p>
    <w:p w:rsidR="00300522" w:rsidRPr="003F329B" w:rsidRDefault="00300522" w:rsidP="00300522">
      <w:pPr>
        <w:pStyle w:val="paragraph"/>
      </w:pPr>
      <w:r w:rsidRPr="003F329B">
        <w:tab/>
        <w:t>(b)</w:t>
      </w:r>
      <w:r w:rsidRPr="003F329B">
        <w:tab/>
        <w:t>to confirm that the provision’s meaning is the ordinary meaning conveyed by its text, taking into account its context in this Act and the purpose or object underlying the provision; or</w:t>
      </w:r>
    </w:p>
    <w:p w:rsidR="00300522" w:rsidRPr="003F329B" w:rsidRDefault="00300522" w:rsidP="00300522">
      <w:pPr>
        <w:pStyle w:val="paragraph"/>
      </w:pPr>
      <w:r w:rsidRPr="003F329B">
        <w:tab/>
        <w:t>(c)</w:t>
      </w:r>
      <w:r w:rsidRPr="003F329B">
        <w:tab/>
        <w:t>in determining the provision’s meaning if the provision is ambiguous or obscure; or</w:t>
      </w:r>
    </w:p>
    <w:p w:rsidR="00300522" w:rsidRPr="003F329B" w:rsidRDefault="00300522" w:rsidP="00300522">
      <w:pPr>
        <w:pStyle w:val="paragraph"/>
      </w:pPr>
      <w:r w:rsidRPr="003F329B">
        <w:tab/>
        <w:t>(d)</w:t>
      </w:r>
      <w:r w:rsidRPr="003F329B">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3F329B" w:rsidRDefault="00300522" w:rsidP="00300522">
      <w:pPr>
        <w:pStyle w:val="ActHead5"/>
      </w:pPr>
      <w:bookmarkStart w:id="1033" w:name="_Toc416266594"/>
      <w:r w:rsidRPr="00AE4251">
        <w:rPr>
          <w:rStyle w:val="CharSectno"/>
        </w:rPr>
        <w:t>182</w:t>
      </w:r>
      <w:r w:rsidR="003F329B" w:rsidRPr="00AE4251">
        <w:rPr>
          <w:rStyle w:val="CharSectno"/>
        </w:rPr>
        <w:noBreakHyphen/>
      </w:r>
      <w:r w:rsidRPr="00AE4251">
        <w:rPr>
          <w:rStyle w:val="CharSectno"/>
        </w:rPr>
        <w:t>15</w:t>
      </w:r>
      <w:r w:rsidRPr="003F329B">
        <w:t xml:space="preserve">  Schedules</w:t>
      </w:r>
      <w:r w:rsidR="003F329B">
        <w:t> </w:t>
      </w:r>
      <w:r w:rsidRPr="003F329B">
        <w:t>1, 2 and 3</w:t>
      </w:r>
      <w:bookmarkEnd w:id="1033"/>
    </w:p>
    <w:p w:rsidR="00300522" w:rsidRPr="003F329B" w:rsidRDefault="00300522" w:rsidP="00300522">
      <w:pPr>
        <w:pStyle w:val="subsection"/>
      </w:pPr>
      <w:r w:rsidRPr="003F329B">
        <w:tab/>
      </w:r>
      <w:r w:rsidRPr="003F329B">
        <w:tab/>
        <w:t>The second columns of the tables in Schedules</w:t>
      </w:r>
      <w:r w:rsidR="003F329B">
        <w:t> </w:t>
      </w:r>
      <w:r w:rsidRPr="003F329B">
        <w:t xml:space="preserve">1, 2 and 3 are not operative. In interpreting an item in those tables, or any other operative provision, those columns may only be considered for a purpose for which an </w:t>
      </w:r>
      <w:r w:rsidR="003F329B" w:rsidRPr="003F329B">
        <w:rPr>
          <w:position w:val="6"/>
          <w:sz w:val="16"/>
          <w:szCs w:val="16"/>
        </w:rPr>
        <w:t>*</w:t>
      </w:r>
      <w:r w:rsidRPr="003F329B">
        <w:t>explanatory section may be considered under subsection</w:t>
      </w:r>
      <w:r w:rsidR="003F329B">
        <w:t> </w:t>
      </w:r>
      <w:r w:rsidRPr="003F329B">
        <w:t>182</w:t>
      </w:r>
      <w:r w:rsidR="003F329B">
        <w:noBreakHyphen/>
      </w:r>
      <w:r w:rsidRPr="003F329B">
        <w:t>10(2).</w:t>
      </w:r>
    </w:p>
    <w:p w:rsidR="00300522" w:rsidRPr="003F329B" w:rsidRDefault="00300522" w:rsidP="00A36DB5">
      <w:pPr>
        <w:pStyle w:val="ActHead2"/>
        <w:pageBreakBefore/>
      </w:pPr>
      <w:bookmarkStart w:id="1034" w:name="_Toc416266595"/>
      <w:r w:rsidRPr="00AE4251">
        <w:rPr>
          <w:rStyle w:val="CharPartNo"/>
        </w:rPr>
        <w:t>Part</w:t>
      </w:r>
      <w:r w:rsidR="003F329B" w:rsidRPr="00AE4251">
        <w:rPr>
          <w:rStyle w:val="CharPartNo"/>
        </w:rPr>
        <w:t> </w:t>
      </w:r>
      <w:r w:rsidRPr="00AE4251">
        <w:rPr>
          <w:rStyle w:val="CharPartNo"/>
        </w:rPr>
        <w:t>6</w:t>
      </w:r>
      <w:r w:rsidR="003F329B" w:rsidRPr="00AE4251">
        <w:rPr>
          <w:rStyle w:val="CharPartNo"/>
        </w:rPr>
        <w:noBreakHyphen/>
      </w:r>
      <w:r w:rsidRPr="00AE4251">
        <w:rPr>
          <w:rStyle w:val="CharPartNo"/>
        </w:rPr>
        <w:t>2</w:t>
      </w:r>
      <w:r w:rsidRPr="003F329B">
        <w:t>—</w:t>
      </w:r>
      <w:r w:rsidRPr="00AE4251">
        <w:rPr>
          <w:rStyle w:val="CharPartText"/>
        </w:rPr>
        <w:t>Meaning of some important concepts</w:t>
      </w:r>
      <w:bookmarkEnd w:id="1034"/>
    </w:p>
    <w:p w:rsidR="00300522" w:rsidRPr="003F329B" w:rsidRDefault="00300522" w:rsidP="00300522">
      <w:pPr>
        <w:pStyle w:val="ActHead3"/>
      </w:pPr>
      <w:bookmarkStart w:id="1035" w:name="_Toc416266596"/>
      <w:r w:rsidRPr="00AE4251">
        <w:rPr>
          <w:rStyle w:val="CharDivNo"/>
        </w:rPr>
        <w:t>Division</w:t>
      </w:r>
      <w:r w:rsidR="003F329B" w:rsidRPr="00AE4251">
        <w:rPr>
          <w:rStyle w:val="CharDivNo"/>
        </w:rPr>
        <w:t> </w:t>
      </w:r>
      <w:r w:rsidRPr="00AE4251">
        <w:rPr>
          <w:rStyle w:val="CharDivNo"/>
        </w:rPr>
        <w:t>184</w:t>
      </w:r>
      <w:r w:rsidRPr="003F329B">
        <w:t>—</w:t>
      </w:r>
      <w:r w:rsidRPr="00AE4251">
        <w:rPr>
          <w:rStyle w:val="CharDivText"/>
        </w:rPr>
        <w:t>Meaning of entity</w:t>
      </w:r>
      <w:bookmarkEnd w:id="1035"/>
    </w:p>
    <w:p w:rsidR="00300522" w:rsidRPr="003F329B" w:rsidRDefault="00300522" w:rsidP="00300522">
      <w:pPr>
        <w:pStyle w:val="ActHead5"/>
      </w:pPr>
      <w:bookmarkStart w:id="1036" w:name="_Toc416266597"/>
      <w:r w:rsidRPr="00AE4251">
        <w:rPr>
          <w:rStyle w:val="CharSectno"/>
        </w:rPr>
        <w:t>184</w:t>
      </w:r>
      <w:r w:rsidR="003F329B" w:rsidRPr="00AE4251">
        <w:rPr>
          <w:rStyle w:val="CharSectno"/>
        </w:rPr>
        <w:noBreakHyphen/>
      </w:r>
      <w:r w:rsidRPr="00AE4251">
        <w:rPr>
          <w:rStyle w:val="CharSectno"/>
        </w:rPr>
        <w:t>1</w:t>
      </w:r>
      <w:r w:rsidRPr="003F329B">
        <w:t xml:space="preserve">  Entities</w:t>
      </w:r>
      <w:bookmarkEnd w:id="1036"/>
    </w:p>
    <w:p w:rsidR="00300522" w:rsidRPr="003F329B" w:rsidRDefault="00300522" w:rsidP="00300522">
      <w:pPr>
        <w:pStyle w:val="subsection"/>
      </w:pPr>
      <w:r w:rsidRPr="003F329B">
        <w:tab/>
        <w:t>(1)</w:t>
      </w:r>
      <w:r w:rsidRPr="003F329B">
        <w:tab/>
      </w:r>
      <w:r w:rsidRPr="003F329B">
        <w:rPr>
          <w:b/>
          <w:bCs/>
          <w:i/>
          <w:iCs/>
        </w:rPr>
        <w:t>Entity</w:t>
      </w:r>
      <w:r w:rsidRPr="003F329B">
        <w:t xml:space="preserve"> means any of the following:</w:t>
      </w:r>
    </w:p>
    <w:p w:rsidR="00300522" w:rsidRPr="003F329B" w:rsidRDefault="00300522" w:rsidP="00300522">
      <w:pPr>
        <w:pStyle w:val="paragraph"/>
      </w:pPr>
      <w:r w:rsidRPr="003F329B">
        <w:tab/>
        <w:t>(a)</w:t>
      </w:r>
      <w:r w:rsidRPr="003F329B">
        <w:tab/>
        <w:t>an individual;</w:t>
      </w:r>
    </w:p>
    <w:p w:rsidR="00300522" w:rsidRPr="003F329B" w:rsidRDefault="00300522" w:rsidP="00300522">
      <w:pPr>
        <w:pStyle w:val="paragraph"/>
      </w:pPr>
      <w:r w:rsidRPr="003F329B">
        <w:tab/>
        <w:t>(b)</w:t>
      </w:r>
      <w:r w:rsidRPr="003F329B">
        <w:tab/>
        <w:t>a body corporate;</w:t>
      </w:r>
    </w:p>
    <w:p w:rsidR="00300522" w:rsidRPr="003F329B" w:rsidRDefault="00300522" w:rsidP="00300522">
      <w:pPr>
        <w:pStyle w:val="paragraph"/>
      </w:pPr>
      <w:r w:rsidRPr="003F329B">
        <w:tab/>
        <w:t>(c)</w:t>
      </w:r>
      <w:r w:rsidRPr="003F329B">
        <w:tab/>
        <w:t>a corporation sole;</w:t>
      </w:r>
    </w:p>
    <w:p w:rsidR="00300522" w:rsidRPr="003F329B" w:rsidRDefault="00300522" w:rsidP="00300522">
      <w:pPr>
        <w:pStyle w:val="paragraph"/>
      </w:pPr>
      <w:r w:rsidRPr="003F329B">
        <w:tab/>
        <w:t>(d)</w:t>
      </w:r>
      <w:r w:rsidRPr="003F329B">
        <w:tab/>
        <w:t>a body politic;</w:t>
      </w:r>
    </w:p>
    <w:p w:rsidR="00300522" w:rsidRPr="003F329B" w:rsidRDefault="00300522" w:rsidP="00300522">
      <w:pPr>
        <w:pStyle w:val="paragraph"/>
      </w:pPr>
      <w:r w:rsidRPr="003F329B">
        <w:tab/>
        <w:t>(e)</w:t>
      </w:r>
      <w:r w:rsidRPr="003F329B">
        <w:tab/>
        <w:t xml:space="preserve">a </w:t>
      </w:r>
      <w:r w:rsidR="003F329B" w:rsidRPr="003F329B">
        <w:rPr>
          <w:position w:val="6"/>
          <w:sz w:val="16"/>
          <w:szCs w:val="16"/>
        </w:rPr>
        <w:t>*</w:t>
      </w:r>
      <w:r w:rsidRPr="003F329B">
        <w:t>partnership;</w:t>
      </w:r>
    </w:p>
    <w:p w:rsidR="00300522" w:rsidRPr="003F329B" w:rsidRDefault="00300522" w:rsidP="00300522">
      <w:pPr>
        <w:pStyle w:val="paragraph"/>
      </w:pPr>
      <w:r w:rsidRPr="003F329B">
        <w:tab/>
        <w:t>(f)</w:t>
      </w:r>
      <w:r w:rsidRPr="003F329B">
        <w:tab/>
        <w:t>any other unincorporated association or body of persons;</w:t>
      </w:r>
    </w:p>
    <w:p w:rsidR="00300522" w:rsidRPr="003F329B" w:rsidRDefault="00300522" w:rsidP="00300522">
      <w:pPr>
        <w:pStyle w:val="paragraph"/>
      </w:pPr>
      <w:r w:rsidRPr="003F329B">
        <w:tab/>
        <w:t>(g)</w:t>
      </w:r>
      <w:r w:rsidRPr="003F329B">
        <w:tab/>
        <w:t>a trust;</w:t>
      </w:r>
    </w:p>
    <w:p w:rsidR="00300522" w:rsidRPr="003F329B" w:rsidRDefault="00300522" w:rsidP="00300522">
      <w:pPr>
        <w:pStyle w:val="paragraph"/>
      </w:pPr>
      <w:r w:rsidRPr="003F329B">
        <w:tab/>
        <w:t>(h)</w:t>
      </w:r>
      <w:r w:rsidRPr="003F329B">
        <w:tab/>
        <w:t xml:space="preserve">a </w:t>
      </w:r>
      <w:r w:rsidR="003F329B" w:rsidRPr="003F329B">
        <w:rPr>
          <w:position w:val="6"/>
          <w:sz w:val="16"/>
          <w:szCs w:val="16"/>
        </w:rPr>
        <w:t>*</w:t>
      </w:r>
      <w:r w:rsidRPr="003F329B">
        <w:t>superannuation fund.</w:t>
      </w:r>
    </w:p>
    <w:p w:rsidR="00300522" w:rsidRPr="003F329B" w:rsidRDefault="00300522" w:rsidP="00300522">
      <w:pPr>
        <w:pStyle w:val="notetext"/>
      </w:pPr>
      <w:r w:rsidRPr="003F329B">
        <w:t>Note:</w:t>
      </w:r>
      <w:r w:rsidRPr="003F329B">
        <w:tab/>
        <w:t xml:space="preserve">The term </w:t>
      </w:r>
      <w:r w:rsidRPr="003F329B">
        <w:rPr>
          <w:b/>
          <w:bCs/>
          <w:i/>
          <w:iCs/>
        </w:rPr>
        <w:t>entity</w:t>
      </w:r>
      <w:r w:rsidRPr="003F329B">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3F329B" w:rsidRDefault="00300522" w:rsidP="00300522">
      <w:pPr>
        <w:pStyle w:val="subsection"/>
      </w:pPr>
      <w:r w:rsidRPr="003F329B">
        <w:tab/>
        <w:t>(1A)</w:t>
      </w:r>
      <w:r w:rsidRPr="003F329B">
        <w:tab/>
      </w:r>
      <w:r w:rsidR="003F329B">
        <w:t>Paragraph (</w:t>
      </w:r>
      <w:r w:rsidRPr="003F329B">
        <w:t xml:space="preserve">1)(f) does not include a </w:t>
      </w:r>
      <w:r w:rsidR="003F329B" w:rsidRPr="003F329B">
        <w:rPr>
          <w:position w:val="6"/>
          <w:sz w:val="16"/>
          <w:szCs w:val="16"/>
        </w:rPr>
        <w:t>*</w:t>
      </w:r>
      <w:r w:rsidRPr="003F329B">
        <w:t>non</w:t>
      </w:r>
      <w:r w:rsidR="003F329B">
        <w:noBreakHyphen/>
      </w:r>
      <w:r w:rsidRPr="003F329B">
        <w:t xml:space="preserve">entity joint venture. </w:t>
      </w:r>
    </w:p>
    <w:p w:rsidR="00300522" w:rsidRPr="003F329B" w:rsidRDefault="00300522" w:rsidP="00300522">
      <w:pPr>
        <w:pStyle w:val="subsection"/>
      </w:pPr>
      <w:r w:rsidRPr="003F329B">
        <w:tab/>
        <w:t>(2)</w:t>
      </w:r>
      <w:r w:rsidRPr="003F329B">
        <w:tab/>
        <w:t xml:space="preserve">The trustee of a trust or of a </w:t>
      </w:r>
      <w:r w:rsidR="003F329B" w:rsidRPr="003F329B">
        <w:rPr>
          <w:position w:val="6"/>
          <w:sz w:val="16"/>
          <w:szCs w:val="16"/>
        </w:rPr>
        <w:t>*</w:t>
      </w:r>
      <w:r w:rsidRPr="003F329B">
        <w:t>superannuation fund is taken to be an entity consisting of the person who is the trustee, or the persons who are the trustees, at any given time.</w:t>
      </w:r>
    </w:p>
    <w:p w:rsidR="00300522" w:rsidRPr="003F329B" w:rsidRDefault="00C47A8D" w:rsidP="00300522">
      <w:pPr>
        <w:pStyle w:val="notetext"/>
      </w:pPr>
      <w:r w:rsidRPr="003F329B">
        <w:t>Note 1</w:t>
      </w:r>
      <w:r w:rsidR="00300522" w:rsidRPr="003F329B">
        <w:t>:</w:t>
      </w:r>
      <w:r w:rsidR="00300522" w:rsidRPr="003F329B">
        <w:tab/>
        <w:t>This is because a right or obligation cannot be conferred or imposed on an entity that is not a legal person.</w:t>
      </w:r>
    </w:p>
    <w:p w:rsidR="00C47A8D" w:rsidRPr="003F329B" w:rsidRDefault="00C47A8D" w:rsidP="00C47A8D">
      <w:pPr>
        <w:pStyle w:val="notetext"/>
      </w:pPr>
      <w:r w:rsidRPr="003F329B">
        <w:t>Note 2:</w:t>
      </w:r>
      <w:r w:rsidRPr="003F329B">
        <w:tab/>
        <w:t>The entity that is the trustee of a trust or fund does not change merely because of a change in the person who is the trustee of the trust or fund, or persons who are the trustees of the trust or fund.</w:t>
      </w:r>
    </w:p>
    <w:p w:rsidR="00300522" w:rsidRPr="003F329B" w:rsidRDefault="00300522" w:rsidP="00300522">
      <w:pPr>
        <w:pStyle w:val="subsection"/>
      </w:pPr>
      <w:r w:rsidRPr="003F329B">
        <w:tab/>
        <w:t>(3)</w:t>
      </w:r>
      <w:r w:rsidRPr="003F329B">
        <w:tab/>
        <w:t>A legal person can have a number of different capacities in which the person does things. In each of those capacities, the person is taken to be a different entity.</w:t>
      </w:r>
    </w:p>
    <w:p w:rsidR="00300522" w:rsidRPr="003F329B" w:rsidRDefault="00300522" w:rsidP="00300522">
      <w:pPr>
        <w:pStyle w:val="notetext"/>
      </w:pPr>
      <w:r w:rsidRPr="003F329B">
        <w:t>Example:</w:t>
      </w:r>
      <w:r w:rsidRPr="003F329B">
        <w:tab/>
        <w:t>In addition to his or her personal capacity, an individual may be:</w:t>
      </w:r>
    </w:p>
    <w:p w:rsidR="00300522" w:rsidRPr="003F329B" w:rsidRDefault="00300522" w:rsidP="00300522">
      <w:pPr>
        <w:pStyle w:val="TLPNotebullet"/>
        <w:numPr>
          <w:ilvl w:val="0"/>
          <w:numId w:val="0"/>
        </w:numPr>
        <w:ind w:left="2551" w:hanging="283"/>
      </w:pPr>
      <w:r w:rsidRPr="003F329B">
        <w:fldChar w:fldCharType="begin"/>
      </w:r>
      <w:r w:rsidRPr="003F329B">
        <w:instrText>SYMBOL 183 \f "Symbol" \s 10 \h</w:instrText>
      </w:r>
      <w:r w:rsidRPr="003F329B">
        <w:fldChar w:fldCharType="end"/>
      </w:r>
      <w:r w:rsidRPr="003F329B">
        <w:tab/>
        <w:t>sole trustee of one or more trusts; and</w:t>
      </w:r>
    </w:p>
    <w:p w:rsidR="00300522" w:rsidRPr="003F329B" w:rsidRDefault="00300522" w:rsidP="00300522">
      <w:pPr>
        <w:pStyle w:val="TLPNotebullet"/>
        <w:numPr>
          <w:ilvl w:val="0"/>
          <w:numId w:val="0"/>
        </w:numPr>
        <w:ind w:left="2551" w:hanging="283"/>
      </w:pPr>
      <w:r w:rsidRPr="003F329B">
        <w:fldChar w:fldCharType="begin"/>
      </w:r>
      <w:r w:rsidRPr="003F329B">
        <w:instrText>SYMBOL 183 \f "Symbol" \s 10 \h</w:instrText>
      </w:r>
      <w:r w:rsidRPr="003F329B">
        <w:fldChar w:fldCharType="end"/>
      </w:r>
      <w:r w:rsidRPr="003F329B">
        <w:tab/>
        <w:t>one of a number of trustees of a further trust.</w:t>
      </w:r>
    </w:p>
    <w:p w:rsidR="00300522" w:rsidRPr="003F329B" w:rsidRDefault="00300522" w:rsidP="00300522">
      <w:pPr>
        <w:pStyle w:val="notetext"/>
      </w:pPr>
      <w:r w:rsidRPr="003F329B">
        <w:tab/>
        <w:t>In his or her personal capacity, he or she is one entity. As trustee of each trust, he or she is a different entity. The trustees of the further trust are a different entity again, of which the individual is a member.</w:t>
      </w:r>
    </w:p>
    <w:p w:rsidR="00300522" w:rsidRPr="003F329B" w:rsidRDefault="00300522" w:rsidP="00300522">
      <w:pPr>
        <w:pStyle w:val="subsection"/>
      </w:pPr>
      <w:r w:rsidRPr="003F329B">
        <w:tab/>
        <w:t>(4)</w:t>
      </w:r>
      <w:r w:rsidRPr="003F329B">
        <w:tab/>
        <w:t>If a provision refers to an entity of a particular kind, it refers to the entity in its capacity as that kind of entity, not to that entity in any other capacity.</w:t>
      </w:r>
    </w:p>
    <w:p w:rsidR="00300522" w:rsidRPr="003F329B" w:rsidRDefault="00300522" w:rsidP="00300522">
      <w:pPr>
        <w:pStyle w:val="notetext"/>
      </w:pPr>
      <w:r w:rsidRPr="003F329B">
        <w:t>Example:</w:t>
      </w:r>
      <w:r w:rsidRPr="003F329B">
        <w:tab/>
        <w:t>A provision that refers to a company does not cover a company in a capacity as trustee, unless it also refers to a trustee.</w:t>
      </w:r>
    </w:p>
    <w:p w:rsidR="00300522" w:rsidRPr="003F329B" w:rsidRDefault="00300522" w:rsidP="00300522">
      <w:pPr>
        <w:pStyle w:val="notetext"/>
      </w:pPr>
      <w:r w:rsidRPr="003F329B">
        <w:t>Note:</w:t>
      </w:r>
      <w:r w:rsidRPr="003F329B">
        <w:tab/>
        <w:t>For GST purposes, non</w:t>
      </w:r>
      <w:r w:rsidR="003F329B">
        <w:noBreakHyphen/>
      </w:r>
      <w:r w:rsidRPr="003F329B">
        <w:t>profit sub</w:t>
      </w:r>
      <w:r w:rsidR="003F329B">
        <w:noBreakHyphen/>
      </w:r>
      <w:r w:rsidRPr="003F329B">
        <w:t>entities are treated as entities (see Division</w:t>
      </w:r>
      <w:r w:rsidR="003F329B">
        <w:t> </w:t>
      </w:r>
      <w:r w:rsidRPr="003F329B">
        <w:t>63), and government entities can be treated as entities (see Division</w:t>
      </w:r>
      <w:r w:rsidR="003F329B">
        <w:t> </w:t>
      </w:r>
      <w:r w:rsidRPr="003F329B">
        <w:t>149).</w:t>
      </w:r>
    </w:p>
    <w:p w:rsidR="00300522" w:rsidRPr="003F329B" w:rsidRDefault="00300522" w:rsidP="00300522">
      <w:pPr>
        <w:pStyle w:val="ActHead5"/>
      </w:pPr>
      <w:bookmarkStart w:id="1037" w:name="_Toc416266598"/>
      <w:r w:rsidRPr="00AE4251">
        <w:rPr>
          <w:rStyle w:val="CharSectno"/>
        </w:rPr>
        <w:t>184</w:t>
      </w:r>
      <w:r w:rsidR="003F329B" w:rsidRPr="00AE4251">
        <w:rPr>
          <w:rStyle w:val="CharSectno"/>
        </w:rPr>
        <w:noBreakHyphen/>
      </w:r>
      <w:r w:rsidRPr="00AE4251">
        <w:rPr>
          <w:rStyle w:val="CharSectno"/>
        </w:rPr>
        <w:t>5</w:t>
      </w:r>
      <w:r w:rsidRPr="003F329B">
        <w:t xml:space="preserve">  Supplies etc. by partnerships and other unincorporated bodies</w:t>
      </w:r>
      <w:bookmarkEnd w:id="1037"/>
    </w:p>
    <w:p w:rsidR="00300522" w:rsidRPr="003F329B" w:rsidRDefault="00300522" w:rsidP="00300522">
      <w:pPr>
        <w:pStyle w:val="subsection"/>
      </w:pPr>
      <w:r w:rsidRPr="003F329B">
        <w:tab/>
        <w:t>(1)</w:t>
      </w:r>
      <w:r w:rsidRPr="003F329B">
        <w:tab/>
        <w:t xml:space="preserve">For the avoidance of doubt, a supply, acquisition or importation made by or on behalf of a partner of a </w:t>
      </w:r>
      <w:r w:rsidR="003F329B" w:rsidRPr="003F329B">
        <w:rPr>
          <w:position w:val="6"/>
          <w:sz w:val="16"/>
          <w:szCs w:val="16"/>
        </w:rPr>
        <w:t>*</w:t>
      </w:r>
      <w:r w:rsidRPr="003F329B">
        <w:t>partnership in his or her capacity as a partner:</w:t>
      </w:r>
    </w:p>
    <w:p w:rsidR="00300522" w:rsidRPr="003F329B" w:rsidRDefault="00300522" w:rsidP="00300522">
      <w:pPr>
        <w:pStyle w:val="paragraph"/>
      </w:pPr>
      <w:r w:rsidRPr="003F329B">
        <w:tab/>
        <w:t>(a)</w:t>
      </w:r>
      <w:r w:rsidRPr="003F329B">
        <w:tab/>
        <w:t>is taken to be a supply, acquisition or importation made by the partnership; and</w:t>
      </w:r>
    </w:p>
    <w:p w:rsidR="00300522" w:rsidRPr="003F329B" w:rsidRDefault="00300522" w:rsidP="00300522">
      <w:pPr>
        <w:pStyle w:val="paragraph"/>
      </w:pPr>
      <w:r w:rsidRPr="003F329B">
        <w:tab/>
        <w:t>(b)</w:t>
      </w:r>
      <w:r w:rsidRPr="003F329B">
        <w:tab/>
        <w:t>is not taken to be a supply, acquisition or importation made by that partner or any other partner of the partnership.</w:t>
      </w:r>
    </w:p>
    <w:p w:rsidR="00300522" w:rsidRPr="003F329B" w:rsidRDefault="00300522" w:rsidP="00300522">
      <w:pPr>
        <w:pStyle w:val="notetext"/>
      </w:pPr>
      <w:r w:rsidRPr="003F329B">
        <w:t>Note:</w:t>
      </w:r>
      <w:r w:rsidRPr="003F329B">
        <w:tab/>
        <w:t>Section</w:t>
      </w:r>
      <w:r w:rsidR="003F329B">
        <w:t> </w:t>
      </w:r>
      <w:r w:rsidRPr="003F329B">
        <w:t>444</w:t>
      </w:r>
      <w:r w:rsidR="003F329B">
        <w:noBreakHyphen/>
      </w:r>
      <w:r w:rsidRPr="003F329B">
        <w:t>30 in Schedule</w:t>
      </w:r>
      <w:r w:rsidR="003F329B">
        <w:t> </w:t>
      </w:r>
      <w:r w:rsidRPr="003F329B">
        <w:t xml:space="preserve">1 to the </w:t>
      </w:r>
      <w:r w:rsidRPr="003F329B">
        <w:rPr>
          <w:i/>
          <w:iCs/>
        </w:rPr>
        <w:t>Taxation Administration Act 1953</w:t>
      </w:r>
      <w:r w:rsidRPr="003F329B">
        <w:t xml:space="preserve"> deals with the liability of partners for the obligations imposed on a partnership under the GST law.</w:t>
      </w:r>
    </w:p>
    <w:p w:rsidR="00300522" w:rsidRPr="003F329B" w:rsidRDefault="00300522" w:rsidP="00300522">
      <w:pPr>
        <w:pStyle w:val="subsection"/>
      </w:pPr>
      <w:r w:rsidRPr="003F329B">
        <w:tab/>
        <w:t>(2)</w:t>
      </w:r>
      <w:r w:rsidRPr="003F329B">
        <w:tab/>
        <w:t xml:space="preserve">For the avoidance of doubt, a supply, acquisition or importation made by or on behalf of one or more members of the committee of management of an unincorporated association or body of persons (other than a </w:t>
      </w:r>
      <w:r w:rsidR="003F329B" w:rsidRPr="003F329B">
        <w:rPr>
          <w:position w:val="6"/>
          <w:sz w:val="16"/>
          <w:szCs w:val="16"/>
        </w:rPr>
        <w:t>*</w:t>
      </w:r>
      <w:r w:rsidRPr="003F329B">
        <w:t>partnership), in their capacity as members of that committee:</w:t>
      </w:r>
    </w:p>
    <w:p w:rsidR="00300522" w:rsidRPr="003F329B" w:rsidRDefault="00300522" w:rsidP="00300522">
      <w:pPr>
        <w:pStyle w:val="paragraph"/>
      </w:pPr>
      <w:r w:rsidRPr="003F329B">
        <w:tab/>
        <w:t>(a)</w:t>
      </w:r>
      <w:r w:rsidRPr="003F329B">
        <w:tab/>
        <w:t>is taken to be a supply, acquisition or importation made by the body; and</w:t>
      </w:r>
    </w:p>
    <w:p w:rsidR="00300522" w:rsidRPr="003F329B" w:rsidRDefault="00300522" w:rsidP="00300522">
      <w:pPr>
        <w:pStyle w:val="paragraph"/>
      </w:pPr>
      <w:r w:rsidRPr="003F329B">
        <w:tab/>
        <w:t>(b)</w:t>
      </w:r>
      <w:r w:rsidRPr="003F329B">
        <w:tab/>
        <w:t>is not taken to be a supply, acquisition or importation made by any members of the association or body.</w:t>
      </w:r>
    </w:p>
    <w:p w:rsidR="00300522" w:rsidRPr="003F329B" w:rsidRDefault="00300522" w:rsidP="00300522">
      <w:pPr>
        <w:pStyle w:val="notetext"/>
      </w:pPr>
      <w:r w:rsidRPr="003F329B">
        <w:t>Note:</w:t>
      </w:r>
      <w:r w:rsidRPr="003F329B">
        <w:tab/>
        <w:t>Section</w:t>
      </w:r>
      <w:r w:rsidR="003F329B">
        <w:t> </w:t>
      </w:r>
      <w:r w:rsidRPr="003F329B">
        <w:t>444</w:t>
      </w:r>
      <w:r w:rsidR="003F329B">
        <w:noBreakHyphen/>
      </w:r>
      <w:r w:rsidRPr="003F329B">
        <w:t>5 in Schedule</w:t>
      </w:r>
      <w:r w:rsidR="003F329B">
        <w:t> </w:t>
      </w:r>
      <w:r w:rsidRPr="003F329B">
        <w:t xml:space="preserve">1 to the </w:t>
      </w:r>
      <w:r w:rsidRPr="003F329B">
        <w:rPr>
          <w:i/>
          <w:iCs/>
        </w:rPr>
        <w:t>Taxation Administration Act 1953</w:t>
      </w:r>
      <w:r w:rsidRPr="003F329B">
        <w:t xml:space="preserve"> deals with the liability of members of committees of management for the obligations imposed on an unincorporated association or body of persons under the GST law.</w:t>
      </w:r>
    </w:p>
    <w:p w:rsidR="00035DB5" w:rsidRPr="003F329B" w:rsidRDefault="00035DB5" w:rsidP="00A36DB5">
      <w:pPr>
        <w:pStyle w:val="ActHead3"/>
        <w:pageBreakBefore/>
      </w:pPr>
      <w:bookmarkStart w:id="1038" w:name="_Toc416266599"/>
      <w:r w:rsidRPr="00AE4251">
        <w:rPr>
          <w:rStyle w:val="CharDivNo"/>
        </w:rPr>
        <w:t>Division</w:t>
      </w:r>
      <w:r w:rsidR="003F329B" w:rsidRPr="00AE4251">
        <w:rPr>
          <w:rStyle w:val="CharDivNo"/>
        </w:rPr>
        <w:t> </w:t>
      </w:r>
      <w:r w:rsidRPr="00AE4251">
        <w:rPr>
          <w:rStyle w:val="CharDivNo"/>
        </w:rPr>
        <w:t>188</w:t>
      </w:r>
      <w:r w:rsidRPr="003F329B">
        <w:t>—</w:t>
      </w:r>
      <w:r w:rsidRPr="00AE4251">
        <w:rPr>
          <w:rStyle w:val="CharDivText"/>
        </w:rPr>
        <w:t>Meaning of GST turnover</w:t>
      </w:r>
      <w:bookmarkEnd w:id="1038"/>
    </w:p>
    <w:p w:rsidR="00300522" w:rsidRPr="003F329B" w:rsidRDefault="00300522" w:rsidP="00300522">
      <w:pPr>
        <w:pStyle w:val="ActHead5"/>
      </w:pPr>
      <w:bookmarkStart w:id="1039" w:name="_Toc416266600"/>
      <w:r w:rsidRPr="00AE4251">
        <w:rPr>
          <w:rStyle w:val="CharSectno"/>
        </w:rPr>
        <w:t>188</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039"/>
    </w:p>
    <w:p w:rsidR="00300522" w:rsidRPr="003F329B" w:rsidRDefault="00300522" w:rsidP="00300522">
      <w:pPr>
        <w:pStyle w:val="BoxText"/>
      </w:pPr>
      <w:r w:rsidRPr="003F329B">
        <w:t xml:space="preserve">In some important respects, the way that this Act applies to you depends on your </w:t>
      </w:r>
      <w:r w:rsidR="005C15E7" w:rsidRPr="003F329B">
        <w:t>GST turnover</w:t>
      </w:r>
      <w:r w:rsidRPr="003F329B">
        <w:t xml:space="preserve">. There are several turnover thresholds, and whether your </w:t>
      </w:r>
      <w:r w:rsidR="005C15E7" w:rsidRPr="003F329B">
        <w:t>GST turnover</w:t>
      </w:r>
      <w:r w:rsidRPr="003F329B">
        <w:t xml:space="preserve"> meets a particular turnover threshold, or whether it does not exceed a particular turnover threshold</w:t>
      </w:r>
      <w:r w:rsidRPr="003F329B">
        <w:rPr>
          <w:i/>
          <w:iCs/>
        </w:rPr>
        <w:t>,</w:t>
      </w:r>
      <w:r w:rsidRPr="003F329B">
        <w:t xml:space="preserve"> can determine how this Act applies to you.</w:t>
      </w:r>
    </w:p>
    <w:p w:rsidR="00300522" w:rsidRPr="003F329B" w:rsidRDefault="00300522" w:rsidP="00300522">
      <w:pPr>
        <w:pStyle w:val="ActHead5"/>
      </w:pPr>
      <w:bookmarkStart w:id="1040" w:name="_Toc416266601"/>
      <w:r w:rsidRPr="00AE4251">
        <w:rPr>
          <w:rStyle w:val="CharSectno"/>
        </w:rPr>
        <w:t>188</w:t>
      </w:r>
      <w:r w:rsidR="003F329B" w:rsidRPr="00AE4251">
        <w:rPr>
          <w:rStyle w:val="CharSectno"/>
        </w:rPr>
        <w:noBreakHyphen/>
      </w:r>
      <w:r w:rsidRPr="00AE4251">
        <w:rPr>
          <w:rStyle w:val="CharSectno"/>
        </w:rPr>
        <w:t>5</w:t>
      </w:r>
      <w:r w:rsidRPr="003F329B">
        <w:t xml:space="preserve">  Explanation of the turnover thresholds</w:t>
      </w:r>
      <w:bookmarkEnd w:id="1040"/>
    </w:p>
    <w:p w:rsidR="00300522" w:rsidRPr="003F329B" w:rsidRDefault="00300522" w:rsidP="00300522">
      <w:pPr>
        <w:pStyle w:val="subsection"/>
      </w:pPr>
      <w:r w:rsidRPr="003F329B">
        <w:tab/>
      </w:r>
      <w:r w:rsidRPr="003F329B">
        <w:tab/>
        <w:t>This table specifies the turnover thresholds and indicates how they affect the operation of this Act.</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Turnover thresholds</w:t>
            </w:r>
          </w:p>
        </w:tc>
      </w:tr>
      <w:tr w:rsidR="00300522" w:rsidRPr="003F329B"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92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This turnover threshold ...</w:t>
            </w:r>
          </w:p>
        </w:tc>
        <w:tc>
          <w:tcPr>
            <w:tcW w:w="4536"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Is relevant to working out:</w:t>
            </w:r>
          </w:p>
        </w:tc>
      </w:tr>
      <w:tr w:rsidR="00300522" w:rsidRPr="003F329B" w:rsidTr="00A53099">
        <w:tblPrEx>
          <w:tblCellMar>
            <w:left w:w="107" w:type="dxa"/>
            <w:right w:w="107" w:type="dxa"/>
          </w:tblCellMar>
        </w:tblPrEx>
        <w:tc>
          <w:tcPr>
            <w:tcW w:w="624" w:type="dxa"/>
            <w:tcBorders>
              <w:top w:val="single" w:sz="12" w:space="0" w:color="auto"/>
            </w:tcBorders>
            <w:shd w:val="clear" w:color="auto" w:fill="auto"/>
          </w:tcPr>
          <w:p w:rsidR="00300522" w:rsidRPr="003F329B" w:rsidRDefault="00300522" w:rsidP="00300522">
            <w:pPr>
              <w:pStyle w:val="Tabletext"/>
            </w:pPr>
            <w:r w:rsidRPr="003F329B">
              <w:t>1</w:t>
            </w:r>
          </w:p>
        </w:tc>
        <w:tc>
          <w:tcPr>
            <w:tcW w:w="1928" w:type="dxa"/>
            <w:tcBorders>
              <w:top w:val="single" w:sz="12" w:space="0" w:color="auto"/>
            </w:tcBorders>
            <w:shd w:val="clear" w:color="auto" w:fill="auto"/>
          </w:tcPr>
          <w:p w:rsidR="00300522" w:rsidRPr="003F329B" w:rsidRDefault="00300522" w:rsidP="00300522">
            <w:pPr>
              <w:pStyle w:val="Tabletext"/>
            </w:pPr>
            <w:r w:rsidRPr="003F329B">
              <w:t>Registration turnover threshold</w:t>
            </w:r>
          </w:p>
        </w:tc>
        <w:tc>
          <w:tcPr>
            <w:tcW w:w="4536" w:type="dxa"/>
            <w:tcBorders>
              <w:top w:val="single" w:sz="12" w:space="0" w:color="auto"/>
            </w:tcBorders>
            <w:shd w:val="clear" w:color="auto" w:fill="auto"/>
          </w:tcPr>
          <w:p w:rsidR="00300522" w:rsidRPr="003F329B" w:rsidRDefault="00300522" w:rsidP="00300522">
            <w:pPr>
              <w:pStyle w:val="Tabletext"/>
            </w:pPr>
            <w:r w:rsidRPr="003F329B">
              <w:t>whether you are required to be registered (see section</w:t>
            </w:r>
            <w:r w:rsidR="003F329B">
              <w:t> </w:t>
            </w:r>
            <w:r w:rsidRPr="003F329B">
              <w:t>23</w:t>
            </w:r>
            <w:r w:rsidR="003F329B">
              <w:noBreakHyphen/>
            </w:r>
            <w:r w:rsidRPr="003F329B">
              <w:t>5).</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2</w:t>
            </w:r>
          </w:p>
        </w:tc>
        <w:tc>
          <w:tcPr>
            <w:tcW w:w="1928" w:type="dxa"/>
            <w:shd w:val="clear" w:color="auto" w:fill="auto"/>
          </w:tcPr>
          <w:p w:rsidR="00300522" w:rsidRPr="003F329B" w:rsidRDefault="00300522" w:rsidP="00300522">
            <w:pPr>
              <w:pStyle w:val="Tabletext"/>
            </w:pPr>
            <w:r w:rsidRPr="003F329B">
              <w:t>Tax period turnover threshold</w:t>
            </w:r>
          </w:p>
        </w:tc>
        <w:tc>
          <w:tcPr>
            <w:tcW w:w="4536" w:type="dxa"/>
            <w:shd w:val="clear" w:color="auto" w:fill="auto"/>
          </w:tcPr>
          <w:p w:rsidR="00300522" w:rsidRPr="003F329B" w:rsidRDefault="00300522" w:rsidP="00300522">
            <w:pPr>
              <w:pStyle w:val="Tabletext"/>
            </w:pPr>
            <w:r w:rsidRPr="003F329B">
              <w:t>whether tax periods must be monthly (see section</w:t>
            </w:r>
            <w:r w:rsidR="003F329B">
              <w:t> </w:t>
            </w:r>
            <w:r w:rsidRPr="003F329B">
              <w:t>27</w:t>
            </w:r>
            <w:r w:rsidR="003F329B">
              <w:noBreakHyphen/>
            </w:r>
            <w:r w:rsidRPr="003F329B">
              <w:t>15).</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3</w:t>
            </w:r>
          </w:p>
        </w:tc>
        <w:tc>
          <w:tcPr>
            <w:tcW w:w="1928" w:type="dxa"/>
            <w:shd w:val="clear" w:color="auto" w:fill="auto"/>
          </w:tcPr>
          <w:p w:rsidR="00300522" w:rsidRPr="003F329B" w:rsidRDefault="00300522" w:rsidP="00300522">
            <w:pPr>
              <w:pStyle w:val="Tabletext"/>
            </w:pPr>
            <w:r w:rsidRPr="003F329B">
              <w:t>Cash accounting turnover threshold</w:t>
            </w:r>
          </w:p>
        </w:tc>
        <w:tc>
          <w:tcPr>
            <w:tcW w:w="4536" w:type="dxa"/>
            <w:shd w:val="clear" w:color="auto" w:fill="auto"/>
          </w:tcPr>
          <w:p w:rsidR="00300522" w:rsidRPr="003F329B" w:rsidRDefault="00300522" w:rsidP="00300522">
            <w:pPr>
              <w:pStyle w:val="Tabletext"/>
            </w:pPr>
            <w:r w:rsidRPr="003F329B">
              <w:t>whether you can elect to account on a cash basis (see section</w:t>
            </w:r>
            <w:r w:rsidR="003F329B">
              <w:t> </w:t>
            </w:r>
            <w:r w:rsidRPr="003F329B">
              <w:t>29</w:t>
            </w:r>
            <w:r w:rsidR="003F329B">
              <w:noBreakHyphen/>
            </w:r>
            <w:r w:rsidRPr="003F329B">
              <w:t>40)</w:t>
            </w:r>
          </w:p>
        </w:tc>
      </w:tr>
      <w:tr w:rsidR="00300522" w:rsidRPr="003F329B" w:rsidTr="00A53099">
        <w:tblPrEx>
          <w:tblCellMar>
            <w:left w:w="107" w:type="dxa"/>
            <w:right w:w="107" w:type="dxa"/>
          </w:tblCellMar>
        </w:tblPrEx>
        <w:tc>
          <w:tcPr>
            <w:tcW w:w="624" w:type="dxa"/>
            <w:shd w:val="clear" w:color="auto" w:fill="auto"/>
          </w:tcPr>
          <w:p w:rsidR="00300522" w:rsidRPr="003F329B" w:rsidRDefault="00300522" w:rsidP="00300522">
            <w:pPr>
              <w:pStyle w:val="Tabletext"/>
            </w:pPr>
            <w:r w:rsidRPr="003F329B">
              <w:t>4</w:t>
            </w:r>
          </w:p>
        </w:tc>
        <w:tc>
          <w:tcPr>
            <w:tcW w:w="1928" w:type="dxa"/>
            <w:shd w:val="clear" w:color="auto" w:fill="auto"/>
          </w:tcPr>
          <w:p w:rsidR="00300522" w:rsidRPr="003F329B" w:rsidRDefault="00300522" w:rsidP="00300522">
            <w:pPr>
              <w:pStyle w:val="Tabletext"/>
            </w:pPr>
            <w:r w:rsidRPr="003F329B">
              <w:t>Electronic lodgment turnover threshold</w:t>
            </w:r>
          </w:p>
        </w:tc>
        <w:tc>
          <w:tcPr>
            <w:tcW w:w="4536" w:type="dxa"/>
            <w:shd w:val="clear" w:color="auto" w:fill="auto"/>
          </w:tcPr>
          <w:p w:rsidR="00300522" w:rsidRPr="003F329B" w:rsidRDefault="00300522" w:rsidP="00300522">
            <w:pPr>
              <w:pStyle w:val="Tabletext"/>
            </w:pPr>
            <w:r w:rsidRPr="003F329B">
              <w:t>whether you must lodge GST returns electronically (see section</w:t>
            </w:r>
            <w:r w:rsidR="003F329B">
              <w:t> </w:t>
            </w:r>
            <w:r w:rsidRPr="003F329B">
              <w:t>31</w:t>
            </w:r>
            <w:r w:rsidR="003F329B">
              <w:noBreakHyphen/>
            </w:r>
            <w:r w:rsidRPr="003F329B">
              <w:t>25);</w:t>
            </w:r>
          </w:p>
          <w:p w:rsidR="00300522" w:rsidRPr="003F329B" w:rsidRDefault="00300522" w:rsidP="00300522">
            <w:pPr>
              <w:pStyle w:val="Tabletext"/>
            </w:pPr>
            <w:r w:rsidRPr="003F329B">
              <w:t>whether you must pay amounts of GST electronically (see section</w:t>
            </w:r>
            <w:r w:rsidR="003F329B">
              <w:t> </w:t>
            </w:r>
            <w:r w:rsidRPr="003F329B">
              <w:t>33</w:t>
            </w:r>
            <w:r w:rsidR="003F329B">
              <w:noBreakHyphen/>
            </w:r>
            <w:r w:rsidRPr="003F329B">
              <w:t>10).</w:t>
            </w:r>
          </w:p>
        </w:tc>
      </w:tr>
      <w:tr w:rsidR="004628A3" w:rsidRPr="003F329B" w:rsidTr="00A53099">
        <w:tblPrEx>
          <w:tblCellMar>
            <w:left w:w="107" w:type="dxa"/>
            <w:right w:w="107" w:type="dxa"/>
          </w:tblCellMar>
        </w:tblPrEx>
        <w:tc>
          <w:tcPr>
            <w:tcW w:w="624" w:type="dxa"/>
            <w:shd w:val="clear" w:color="auto" w:fill="auto"/>
          </w:tcPr>
          <w:p w:rsidR="004628A3" w:rsidRPr="003F329B" w:rsidRDefault="004628A3" w:rsidP="00AC66F2">
            <w:pPr>
              <w:pStyle w:val="Tabletext"/>
            </w:pPr>
            <w:r w:rsidRPr="003F329B">
              <w:t>4AA</w:t>
            </w:r>
          </w:p>
        </w:tc>
        <w:tc>
          <w:tcPr>
            <w:tcW w:w="1928" w:type="dxa"/>
            <w:shd w:val="clear" w:color="auto" w:fill="auto"/>
          </w:tcPr>
          <w:p w:rsidR="004628A3" w:rsidRPr="003F329B" w:rsidRDefault="004628A3" w:rsidP="00AC66F2">
            <w:pPr>
              <w:pStyle w:val="Tabletext"/>
            </w:pPr>
            <w:r w:rsidRPr="003F329B">
              <w:t>Small enterprise turnover threshold</w:t>
            </w:r>
          </w:p>
        </w:tc>
        <w:tc>
          <w:tcPr>
            <w:tcW w:w="4536" w:type="dxa"/>
            <w:shd w:val="clear" w:color="auto" w:fill="auto"/>
          </w:tcPr>
          <w:p w:rsidR="004628A3" w:rsidRPr="003F329B" w:rsidRDefault="004628A3" w:rsidP="00AC66F2">
            <w:pPr>
              <w:pStyle w:val="Tabletext"/>
            </w:pPr>
            <w:r w:rsidRPr="003F329B">
              <w:t>whether you can choose to apply a simplified accounting method as a small enterprise entity (see section</w:t>
            </w:r>
            <w:r w:rsidR="003F329B">
              <w:t> </w:t>
            </w:r>
            <w:r w:rsidRPr="003F329B">
              <w:t>123</w:t>
            </w:r>
            <w:r w:rsidR="003F329B">
              <w:noBreakHyphen/>
            </w:r>
            <w:r w:rsidRPr="003F329B">
              <w:t>7)</w:t>
            </w:r>
          </w:p>
        </w:tc>
      </w:tr>
      <w:tr w:rsidR="004628A3" w:rsidRPr="003F329B" w:rsidTr="00A53099">
        <w:tblPrEx>
          <w:tblCellMar>
            <w:left w:w="107" w:type="dxa"/>
            <w:right w:w="107" w:type="dxa"/>
          </w:tblCellMar>
        </w:tblPrEx>
        <w:tc>
          <w:tcPr>
            <w:tcW w:w="624" w:type="dxa"/>
            <w:tcBorders>
              <w:bottom w:val="single" w:sz="4" w:space="0" w:color="auto"/>
            </w:tcBorders>
            <w:shd w:val="clear" w:color="auto" w:fill="auto"/>
          </w:tcPr>
          <w:p w:rsidR="004628A3" w:rsidRPr="003F329B" w:rsidRDefault="004628A3" w:rsidP="00A6645E">
            <w:pPr>
              <w:pStyle w:val="Tabletext"/>
            </w:pPr>
            <w:r w:rsidRPr="003F329B">
              <w:t>4A</w:t>
            </w:r>
          </w:p>
        </w:tc>
        <w:tc>
          <w:tcPr>
            <w:tcW w:w="1928" w:type="dxa"/>
            <w:tcBorders>
              <w:bottom w:val="single" w:sz="4" w:space="0" w:color="auto"/>
            </w:tcBorders>
            <w:shd w:val="clear" w:color="auto" w:fill="auto"/>
          </w:tcPr>
          <w:p w:rsidR="004628A3" w:rsidRPr="003F329B" w:rsidRDefault="004628A3" w:rsidP="00A6645E">
            <w:pPr>
              <w:pStyle w:val="Tabletext"/>
            </w:pPr>
            <w:r w:rsidRPr="003F329B">
              <w:t>Annual apportionment turnover threshold</w:t>
            </w:r>
          </w:p>
        </w:tc>
        <w:tc>
          <w:tcPr>
            <w:tcW w:w="4536" w:type="dxa"/>
            <w:tcBorders>
              <w:bottom w:val="single" w:sz="4" w:space="0" w:color="auto"/>
            </w:tcBorders>
            <w:shd w:val="clear" w:color="auto" w:fill="auto"/>
          </w:tcPr>
          <w:p w:rsidR="004628A3" w:rsidRPr="003F329B" w:rsidRDefault="004628A3" w:rsidP="00A6645E">
            <w:pPr>
              <w:pStyle w:val="Tabletext"/>
            </w:pPr>
            <w:r w:rsidRPr="003F329B">
              <w:t>whether you can make an annual apportionment election (see subsection</w:t>
            </w:r>
            <w:r w:rsidR="003F329B">
              <w:t> </w:t>
            </w:r>
            <w:r w:rsidRPr="003F329B">
              <w:t>131</w:t>
            </w:r>
            <w:r w:rsidR="003F329B">
              <w:noBreakHyphen/>
            </w:r>
            <w:r w:rsidRPr="003F329B">
              <w:t>5(2))</w:t>
            </w:r>
          </w:p>
        </w:tc>
      </w:tr>
      <w:tr w:rsidR="004628A3" w:rsidRPr="003F329B" w:rsidTr="00A53099">
        <w:tblPrEx>
          <w:tblCellMar>
            <w:left w:w="107" w:type="dxa"/>
            <w:right w:w="107" w:type="dxa"/>
          </w:tblCellMar>
        </w:tblPrEx>
        <w:tc>
          <w:tcPr>
            <w:tcW w:w="624" w:type="dxa"/>
            <w:tcBorders>
              <w:bottom w:val="single" w:sz="12" w:space="0" w:color="auto"/>
            </w:tcBorders>
            <w:shd w:val="clear" w:color="auto" w:fill="auto"/>
          </w:tcPr>
          <w:p w:rsidR="004628A3" w:rsidRPr="003F329B" w:rsidRDefault="004628A3" w:rsidP="00300522">
            <w:pPr>
              <w:pStyle w:val="Tabletext"/>
            </w:pPr>
            <w:r w:rsidRPr="003F329B">
              <w:t>5</w:t>
            </w:r>
          </w:p>
        </w:tc>
        <w:tc>
          <w:tcPr>
            <w:tcW w:w="1928" w:type="dxa"/>
            <w:tcBorders>
              <w:bottom w:val="single" w:sz="12" w:space="0" w:color="auto"/>
            </w:tcBorders>
            <w:shd w:val="clear" w:color="auto" w:fill="auto"/>
          </w:tcPr>
          <w:p w:rsidR="004628A3" w:rsidRPr="003F329B" w:rsidRDefault="004628A3" w:rsidP="00300522">
            <w:pPr>
              <w:pStyle w:val="Tabletext"/>
            </w:pPr>
            <w:r w:rsidRPr="003F329B">
              <w:t>Instalment turnover threshold</w:t>
            </w:r>
          </w:p>
        </w:tc>
        <w:tc>
          <w:tcPr>
            <w:tcW w:w="4536" w:type="dxa"/>
            <w:tcBorders>
              <w:bottom w:val="single" w:sz="12" w:space="0" w:color="auto"/>
            </w:tcBorders>
            <w:shd w:val="clear" w:color="auto" w:fill="auto"/>
          </w:tcPr>
          <w:p w:rsidR="004628A3" w:rsidRPr="003F329B" w:rsidRDefault="004628A3" w:rsidP="00300522">
            <w:pPr>
              <w:pStyle w:val="Tabletext"/>
            </w:pPr>
            <w:r w:rsidRPr="003F329B">
              <w:t>whether you can elect to pay GST by instalments (see subsection</w:t>
            </w:r>
            <w:r w:rsidR="003F329B">
              <w:t> </w:t>
            </w:r>
            <w:r w:rsidRPr="003F329B">
              <w:t>162</w:t>
            </w:r>
            <w:r w:rsidR="003F329B">
              <w:noBreakHyphen/>
            </w:r>
            <w:r w:rsidRPr="003F329B">
              <w:t>5(2))</w:t>
            </w:r>
          </w:p>
        </w:tc>
      </w:tr>
    </w:tbl>
    <w:p w:rsidR="00300522" w:rsidRPr="003F329B" w:rsidRDefault="00300522" w:rsidP="00300522">
      <w:pPr>
        <w:pStyle w:val="notetext"/>
      </w:pPr>
      <w:r w:rsidRPr="003F329B">
        <w:t>Note 1:</w:t>
      </w:r>
      <w:r w:rsidRPr="003F329B">
        <w:tab/>
        <w:t>The provisions referred to in the table indicate if the issue in relation to the turnover threshold in question is whether the threshold is met, or whether the threshold is not exceeded.</w:t>
      </w:r>
    </w:p>
    <w:p w:rsidR="002D1458" w:rsidRPr="003F329B" w:rsidRDefault="002D1458" w:rsidP="002D1458">
      <w:pPr>
        <w:pStyle w:val="notetext"/>
      </w:pPr>
      <w:r w:rsidRPr="003F329B">
        <w:t>Note 2:</w:t>
      </w:r>
      <w:r w:rsidRPr="003F329B">
        <w:tab/>
        <w:t>Items</w:t>
      </w:r>
      <w:r w:rsidR="003F329B">
        <w:t> </w:t>
      </w:r>
      <w:r w:rsidRPr="003F329B">
        <w:t>3, 4A and 5 of the table apply to you only if you do not carry on a business.</w:t>
      </w:r>
    </w:p>
    <w:p w:rsidR="002D1458" w:rsidRPr="003F329B" w:rsidRDefault="002D1458" w:rsidP="002D1458">
      <w:pPr>
        <w:pStyle w:val="notetext"/>
      </w:pPr>
      <w:r w:rsidRPr="003F329B">
        <w:t>Note 3:</w:t>
      </w:r>
      <w:r w:rsidRPr="003F329B">
        <w:tab/>
        <w:t>This section is an explanatory section.</w:t>
      </w:r>
    </w:p>
    <w:p w:rsidR="00A71639" w:rsidRPr="003F329B" w:rsidRDefault="00A71639" w:rsidP="00A71639">
      <w:pPr>
        <w:pStyle w:val="ActHead5"/>
      </w:pPr>
      <w:bookmarkStart w:id="1041" w:name="_Toc416266602"/>
      <w:r w:rsidRPr="00AE4251">
        <w:rPr>
          <w:rStyle w:val="CharSectno"/>
        </w:rPr>
        <w:t>188</w:t>
      </w:r>
      <w:r w:rsidR="003F329B" w:rsidRPr="00AE4251">
        <w:rPr>
          <w:rStyle w:val="CharSectno"/>
        </w:rPr>
        <w:noBreakHyphen/>
      </w:r>
      <w:r w:rsidRPr="00AE4251">
        <w:rPr>
          <w:rStyle w:val="CharSectno"/>
        </w:rPr>
        <w:t>10</w:t>
      </w:r>
      <w:r w:rsidRPr="003F329B">
        <w:t xml:space="preserve">  Whether your GST turnover meets, or does not exceed, a turnover threshold</w:t>
      </w:r>
      <w:bookmarkEnd w:id="1041"/>
    </w:p>
    <w:p w:rsidR="00300522" w:rsidRPr="003F329B" w:rsidRDefault="00300522" w:rsidP="00300522">
      <w:pPr>
        <w:pStyle w:val="subsection"/>
      </w:pPr>
      <w:r w:rsidRPr="003F329B">
        <w:tab/>
        <w:t>(1)</w:t>
      </w:r>
      <w:r w:rsidRPr="003F329B">
        <w:tab/>
        <w:t xml:space="preserve">You have </w:t>
      </w:r>
      <w:r w:rsidR="00263F72" w:rsidRPr="003F329B">
        <w:t xml:space="preserve">a </w:t>
      </w:r>
      <w:r w:rsidR="00263F72" w:rsidRPr="003F329B">
        <w:rPr>
          <w:b/>
          <w:i/>
        </w:rPr>
        <w:t>GST turnover</w:t>
      </w:r>
      <w:r w:rsidRPr="003F329B">
        <w:t xml:space="preserve"> that meets a particular </w:t>
      </w:r>
      <w:r w:rsidR="003F329B" w:rsidRPr="003F329B">
        <w:rPr>
          <w:position w:val="6"/>
          <w:sz w:val="16"/>
          <w:szCs w:val="16"/>
        </w:rPr>
        <w:t>*</w:t>
      </w:r>
      <w:r w:rsidRPr="003F329B">
        <w:t>turnover threshold if:</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 xml:space="preserve">current </w:t>
      </w:r>
      <w:r w:rsidR="00AB2C1C" w:rsidRPr="003F329B">
        <w:t>GST turnover</w:t>
      </w:r>
      <w:r w:rsidRPr="003F329B">
        <w:t xml:space="preserve"> is at or above the turnover threshold, and the Commissioner is not satisfied that your </w:t>
      </w:r>
      <w:r w:rsidR="003F329B" w:rsidRPr="003F329B">
        <w:rPr>
          <w:position w:val="6"/>
          <w:sz w:val="16"/>
          <w:szCs w:val="16"/>
        </w:rPr>
        <w:t>*</w:t>
      </w:r>
      <w:r w:rsidRPr="003F329B">
        <w:t xml:space="preserve">projected </w:t>
      </w:r>
      <w:r w:rsidR="00AB2C1C" w:rsidRPr="003F329B">
        <w:t>GST turnover</w:t>
      </w:r>
      <w:r w:rsidRPr="003F329B">
        <w:t xml:space="preserve"> is below the turnover threshold; or</w:t>
      </w:r>
    </w:p>
    <w:p w:rsidR="00300522" w:rsidRPr="003F329B" w:rsidRDefault="00300522" w:rsidP="00300522">
      <w:pPr>
        <w:pStyle w:val="paragraph"/>
      </w:pPr>
      <w:r w:rsidRPr="003F329B">
        <w:tab/>
        <w:t>(b)</w:t>
      </w:r>
      <w:r w:rsidRPr="003F329B">
        <w:tab/>
        <w:t xml:space="preserve">your projected </w:t>
      </w:r>
      <w:r w:rsidR="00AB2C1C" w:rsidRPr="003F329B">
        <w:t>GST turnover</w:t>
      </w:r>
      <w:r w:rsidRPr="003F329B">
        <w:t xml:space="preserve"> is at or above the turnover threshold.</w:t>
      </w:r>
    </w:p>
    <w:p w:rsidR="00300522" w:rsidRPr="003F329B" w:rsidRDefault="00300522" w:rsidP="00300522">
      <w:pPr>
        <w:pStyle w:val="subsection"/>
      </w:pPr>
      <w:r w:rsidRPr="003F329B">
        <w:tab/>
        <w:t>(2)</w:t>
      </w:r>
      <w:r w:rsidRPr="003F329B">
        <w:tab/>
        <w:t xml:space="preserve">You have </w:t>
      </w:r>
      <w:r w:rsidR="00FC0D9C" w:rsidRPr="003F329B">
        <w:t xml:space="preserve">a </w:t>
      </w:r>
      <w:r w:rsidR="00FC0D9C" w:rsidRPr="003F329B">
        <w:rPr>
          <w:b/>
          <w:i/>
        </w:rPr>
        <w:t>GST turnover</w:t>
      </w:r>
      <w:r w:rsidRPr="003F329B">
        <w:t xml:space="preserve"> that does not exceed a particular </w:t>
      </w:r>
      <w:r w:rsidR="003F329B" w:rsidRPr="003F329B">
        <w:rPr>
          <w:position w:val="6"/>
          <w:sz w:val="16"/>
          <w:szCs w:val="16"/>
        </w:rPr>
        <w:t>*</w:t>
      </w:r>
      <w:r w:rsidRPr="003F329B">
        <w:t>turnover threshold if:</w:t>
      </w:r>
    </w:p>
    <w:p w:rsidR="00300522" w:rsidRPr="003F329B" w:rsidRDefault="00300522" w:rsidP="00300522">
      <w:pPr>
        <w:pStyle w:val="paragraph"/>
      </w:pPr>
      <w:r w:rsidRPr="003F329B">
        <w:tab/>
        <w:t>(a)</w:t>
      </w:r>
      <w:r w:rsidRPr="003F329B">
        <w:tab/>
        <w:t xml:space="preserve">your </w:t>
      </w:r>
      <w:r w:rsidR="003F329B" w:rsidRPr="003F329B">
        <w:rPr>
          <w:position w:val="6"/>
          <w:sz w:val="16"/>
          <w:szCs w:val="16"/>
        </w:rPr>
        <w:t>*</w:t>
      </w:r>
      <w:r w:rsidRPr="003F329B">
        <w:t xml:space="preserve">current </w:t>
      </w:r>
      <w:r w:rsidR="00590607" w:rsidRPr="003F329B">
        <w:t>GST turnover</w:t>
      </w:r>
      <w:r w:rsidRPr="003F329B">
        <w:t xml:space="preserve"> is at or below the turnover threshold, and the Commissioner is not satisfied that your </w:t>
      </w:r>
      <w:r w:rsidR="003F329B" w:rsidRPr="003F329B">
        <w:rPr>
          <w:position w:val="6"/>
          <w:sz w:val="16"/>
          <w:szCs w:val="16"/>
        </w:rPr>
        <w:t>*</w:t>
      </w:r>
      <w:r w:rsidRPr="003F329B">
        <w:t xml:space="preserve">projected </w:t>
      </w:r>
      <w:r w:rsidR="00590607" w:rsidRPr="003F329B">
        <w:t>GST turnover</w:t>
      </w:r>
      <w:r w:rsidRPr="003F329B">
        <w:t xml:space="preserve"> is above the turnover threshold; or</w:t>
      </w:r>
    </w:p>
    <w:p w:rsidR="00300522" w:rsidRPr="003F329B" w:rsidRDefault="00300522" w:rsidP="00300522">
      <w:pPr>
        <w:pStyle w:val="paragraph"/>
      </w:pPr>
      <w:r w:rsidRPr="003F329B">
        <w:tab/>
        <w:t>(b)</w:t>
      </w:r>
      <w:r w:rsidRPr="003F329B">
        <w:tab/>
        <w:t xml:space="preserve">your projected </w:t>
      </w:r>
      <w:r w:rsidR="00590607" w:rsidRPr="003F329B">
        <w:t>GST turnover</w:t>
      </w:r>
      <w:r w:rsidRPr="003F329B">
        <w:t xml:space="preserve"> is at or below the turnover threshold.</w:t>
      </w:r>
    </w:p>
    <w:p w:rsidR="00300522" w:rsidRPr="003F329B" w:rsidRDefault="00300522" w:rsidP="00300522">
      <w:pPr>
        <w:pStyle w:val="subsection"/>
      </w:pPr>
      <w:r w:rsidRPr="003F329B">
        <w:tab/>
        <w:t>(3)</w:t>
      </w:r>
      <w:r w:rsidRPr="003F329B">
        <w:tab/>
        <w:t xml:space="preserve">Each of these is a </w:t>
      </w:r>
      <w:r w:rsidRPr="003F329B">
        <w:rPr>
          <w:b/>
          <w:bCs/>
          <w:i/>
          <w:iCs/>
        </w:rPr>
        <w:t>turnover threshold</w:t>
      </w:r>
      <w:r w:rsidRPr="003F329B">
        <w:t>:</w:t>
      </w:r>
    </w:p>
    <w:p w:rsidR="00300522" w:rsidRPr="003F329B" w:rsidRDefault="00300522" w:rsidP="00300522">
      <w:pPr>
        <w:pStyle w:val="paragraph"/>
      </w:pPr>
      <w:r w:rsidRPr="003F329B">
        <w:tab/>
        <w:t>(aaa)</w:t>
      </w:r>
      <w:r w:rsidRPr="003F329B">
        <w:tab/>
        <w:t xml:space="preserve">the </w:t>
      </w:r>
      <w:r w:rsidR="003F329B" w:rsidRPr="003F329B">
        <w:rPr>
          <w:position w:val="6"/>
          <w:sz w:val="16"/>
        </w:rPr>
        <w:t>*</w:t>
      </w:r>
      <w:r w:rsidRPr="003F329B">
        <w:t>annual apportionment turnover threshold;</w:t>
      </w:r>
    </w:p>
    <w:p w:rsidR="00300522" w:rsidRPr="003F329B" w:rsidRDefault="00300522" w:rsidP="00300522">
      <w:pPr>
        <w:pStyle w:val="paragraph"/>
      </w:pPr>
      <w:r w:rsidRPr="003F329B">
        <w:tab/>
        <w:t>(aa)</w:t>
      </w:r>
      <w:r w:rsidRPr="003F329B">
        <w:tab/>
        <w:t xml:space="preserve">the </w:t>
      </w:r>
      <w:r w:rsidR="003F329B" w:rsidRPr="003F329B">
        <w:rPr>
          <w:position w:val="6"/>
          <w:sz w:val="16"/>
          <w:szCs w:val="16"/>
        </w:rPr>
        <w:t>*</w:t>
      </w:r>
      <w:r w:rsidRPr="003F329B">
        <w:t>cash accounting turnover threshold;</w:t>
      </w:r>
    </w:p>
    <w:p w:rsidR="00300522" w:rsidRPr="003F329B" w:rsidRDefault="00300522" w:rsidP="00300522">
      <w:pPr>
        <w:pStyle w:val="paragraph"/>
      </w:pPr>
      <w:r w:rsidRPr="003F329B">
        <w:tab/>
        <w:t>(a)</w:t>
      </w:r>
      <w:r w:rsidRPr="003F329B">
        <w:tab/>
        <w:t xml:space="preserve">the </w:t>
      </w:r>
      <w:r w:rsidR="003F329B" w:rsidRPr="003F329B">
        <w:rPr>
          <w:position w:val="6"/>
          <w:sz w:val="16"/>
          <w:szCs w:val="16"/>
        </w:rPr>
        <w:t>*</w:t>
      </w:r>
      <w:r w:rsidRPr="003F329B">
        <w:t>electronic lodgment turnover threshold;</w:t>
      </w:r>
    </w:p>
    <w:p w:rsidR="00300522" w:rsidRPr="003F329B" w:rsidRDefault="00300522" w:rsidP="00300522">
      <w:pPr>
        <w:pStyle w:val="paragraph"/>
      </w:pPr>
      <w:r w:rsidRPr="003F329B">
        <w:tab/>
        <w:t>(ab)</w:t>
      </w:r>
      <w:r w:rsidRPr="003F329B">
        <w:tab/>
        <w:t xml:space="preserve">the </w:t>
      </w:r>
      <w:r w:rsidR="003F329B" w:rsidRPr="003F329B">
        <w:rPr>
          <w:position w:val="6"/>
          <w:sz w:val="16"/>
          <w:szCs w:val="16"/>
        </w:rPr>
        <w:t>*</w:t>
      </w:r>
      <w:r w:rsidRPr="003F329B">
        <w:t>instalment turnover threshold;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registration turnover threshold;</w:t>
      </w:r>
    </w:p>
    <w:p w:rsidR="002B6301" w:rsidRPr="003F329B" w:rsidRDefault="002B6301" w:rsidP="002B6301">
      <w:pPr>
        <w:pStyle w:val="paragraph"/>
      </w:pPr>
      <w:r w:rsidRPr="003F329B">
        <w:tab/>
        <w:t>(ba)</w:t>
      </w:r>
      <w:r w:rsidRPr="003F329B">
        <w:tab/>
        <w:t xml:space="preserve">the </w:t>
      </w:r>
      <w:r w:rsidR="003F329B" w:rsidRPr="003F329B">
        <w:rPr>
          <w:position w:val="6"/>
          <w:sz w:val="16"/>
        </w:rPr>
        <w:t>*</w:t>
      </w:r>
      <w:r w:rsidRPr="003F329B">
        <w:t>small enterprise turnover threshold;</w:t>
      </w:r>
    </w:p>
    <w:p w:rsidR="00300522" w:rsidRPr="003F329B" w:rsidRDefault="00300522" w:rsidP="00300522">
      <w:pPr>
        <w:pStyle w:val="paragraph"/>
      </w:pPr>
      <w:r w:rsidRPr="003F329B">
        <w:tab/>
        <w:t>(c)</w:t>
      </w:r>
      <w:r w:rsidRPr="003F329B">
        <w:tab/>
        <w:t xml:space="preserve">the </w:t>
      </w:r>
      <w:r w:rsidR="003F329B" w:rsidRPr="003F329B">
        <w:rPr>
          <w:position w:val="6"/>
          <w:sz w:val="16"/>
          <w:szCs w:val="16"/>
        </w:rPr>
        <w:t>*</w:t>
      </w:r>
      <w:r w:rsidRPr="003F329B">
        <w:t>tax period turnover threshold.</w:t>
      </w:r>
    </w:p>
    <w:p w:rsidR="00590607" w:rsidRPr="003F329B" w:rsidRDefault="00590607" w:rsidP="00590607">
      <w:pPr>
        <w:pStyle w:val="ActHead5"/>
      </w:pPr>
      <w:bookmarkStart w:id="1042" w:name="_Toc416266603"/>
      <w:r w:rsidRPr="00AE4251">
        <w:rPr>
          <w:rStyle w:val="CharSectno"/>
        </w:rPr>
        <w:t>188</w:t>
      </w:r>
      <w:r w:rsidR="003F329B" w:rsidRPr="00AE4251">
        <w:rPr>
          <w:rStyle w:val="CharSectno"/>
        </w:rPr>
        <w:noBreakHyphen/>
      </w:r>
      <w:r w:rsidRPr="00AE4251">
        <w:rPr>
          <w:rStyle w:val="CharSectno"/>
        </w:rPr>
        <w:t>15</w:t>
      </w:r>
      <w:r w:rsidRPr="003F329B">
        <w:t xml:space="preserve">  Current GST turnover</w:t>
      </w:r>
      <w:bookmarkEnd w:id="1042"/>
    </w:p>
    <w:p w:rsidR="00300522" w:rsidRPr="003F329B" w:rsidRDefault="00300522" w:rsidP="00300522">
      <w:pPr>
        <w:pStyle w:val="SubsectionHead"/>
      </w:pPr>
      <w:r w:rsidRPr="003F329B">
        <w:t>General</w:t>
      </w:r>
    </w:p>
    <w:p w:rsidR="00300522" w:rsidRPr="003F329B" w:rsidRDefault="00300522" w:rsidP="00300522">
      <w:pPr>
        <w:pStyle w:val="subsection"/>
      </w:pPr>
      <w:r w:rsidRPr="003F329B">
        <w:tab/>
        <w:t>(1)</w:t>
      </w:r>
      <w:r w:rsidRPr="003F329B">
        <w:tab/>
        <w:t xml:space="preserve">Your </w:t>
      </w:r>
      <w:r w:rsidR="000E37F3" w:rsidRPr="003F329B">
        <w:rPr>
          <w:b/>
          <w:i/>
        </w:rPr>
        <w:t>current GST turnover</w:t>
      </w:r>
      <w:r w:rsidRPr="003F329B">
        <w:t xml:space="preserve"> at a time during a particular month is the sum of the </w:t>
      </w:r>
      <w:r w:rsidR="003F329B" w:rsidRPr="003F329B">
        <w:rPr>
          <w:position w:val="6"/>
          <w:sz w:val="16"/>
          <w:szCs w:val="16"/>
        </w:rPr>
        <w:t>*</w:t>
      </w:r>
      <w:r w:rsidRPr="003F329B">
        <w:t>values of all the supplies that you have made, or are likely to make, during the 12 months ending at the end of that month, other than:</w:t>
      </w:r>
    </w:p>
    <w:p w:rsidR="00300522" w:rsidRPr="003F329B" w:rsidRDefault="00300522" w:rsidP="00300522">
      <w:pPr>
        <w:pStyle w:val="paragraph"/>
      </w:pPr>
      <w:r w:rsidRPr="003F329B">
        <w:tab/>
        <w:t>(a)</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(c)</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Members of GST groups</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000E37F3" w:rsidRPr="003F329B">
        <w:rPr>
          <w:b/>
          <w:i/>
        </w:rPr>
        <w:t>current GST turnover</w:t>
      </w:r>
      <w:r w:rsidRPr="003F329B">
        <w:t xml:space="preserve"> at a time during a particular month is the sum of the </w:t>
      </w:r>
      <w:r w:rsidR="003F329B" w:rsidRPr="003F329B">
        <w:rPr>
          <w:position w:val="6"/>
          <w:sz w:val="16"/>
          <w:szCs w:val="16"/>
        </w:rPr>
        <w:t>*</w:t>
      </w:r>
      <w:r w:rsidRPr="003F329B">
        <w:t>values of all the supplies that you or any other member of the group have made, or are likely to make, during the 12 months, other than:</w:t>
      </w:r>
    </w:p>
    <w:p w:rsidR="00300522" w:rsidRPr="003F329B" w:rsidRDefault="00300522" w:rsidP="00300522">
      <w:pPr>
        <w:pStyle w:val="paragraph"/>
      </w:pPr>
      <w:r w:rsidRPr="003F329B">
        <w:tab/>
        <w:t>(a)</w:t>
      </w:r>
      <w:r w:rsidRPr="003F329B">
        <w:tab/>
        <w:t>supplies made from one member of the group to another member of the group; or</w:t>
      </w:r>
    </w:p>
    <w:p w:rsidR="00300522" w:rsidRPr="003F329B" w:rsidRDefault="00300522" w:rsidP="00300522">
      <w:pPr>
        <w:pStyle w:val="paragraph"/>
      </w:pPr>
      <w:r w:rsidRPr="003F329B">
        <w:tab/>
        <w:t>(b)</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(c)</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(d)</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Supplies that are disregarded</w:t>
      </w:r>
    </w:p>
    <w:p w:rsidR="00300522" w:rsidRPr="003F329B" w:rsidRDefault="00300522" w:rsidP="00300522">
      <w:pPr>
        <w:pStyle w:val="subsection"/>
      </w:pPr>
      <w:r w:rsidRPr="003F329B">
        <w:tab/>
        <w:t>(3)</w:t>
      </w:r>
      <w:r w:rsidRPr="003F329B">
        <w:tab/>
        <w:t xml:space="preserve">In working out your </w:t>
      </w:r>
      <w:r w:rsidR="000E37F3" w:rsidRPr="003F329B">
        <w:rPr>
          <w:b/>
          <w:i/>
        </w:rPr>
        <w:t>current GST turnover</w:t>
      </w:r>
      <w:r w:rsidRPr="003F329B">
        <w:t>, disregard:</w:t>
      </w:r>
    </w:p>
    <w:p w:rsidR="00300522" w:rsidRPr="003F329B" w:rsidRDefault="00300522" w:rsidP="00300522">
      <w:pPr>
        <w:pStyle w:val="paragraph"/>
      </w:pPr>
      <w:r w:rsidRPr="003F329B">
        <w:tab/>
        <w:t>(a)</w:t>
      </w:r>
      <w:r w:rsidRPr="003F329B">
        <w:tab/>
        <w:t xml:space="preserve">any supply that is not </w:t>
      </w:r>
      <w:r w:rsidR="003F329B" w:rsidRPr="003F329B">
        <w:rPr>
          <w:position w:val="6"/>
          <w:sz w:val="16"/>
        </w:rPr>
        <w:t>*</w:t>
      </w:r>
      <w:r w:rsidRPr="003F329B">
        <w:t xml:space="preserve">connected with </w:t>
      </w:r>
      <w:r w:rsidR="00362AEE" w:rsidRPr="003F329B">
        <w:t>the indirect tax zone</w:t>
      </w:r>
      <w:r w:rsidRPr="003F329B">
        <w:t>; and</w:t>
      </w:r>
    </w:p>
    <w:p w:rsidR="00300522" w:rsidRPr="003F329B" w:rsidRDefault="00300522" w:rsidP="00300522">
      <w:pPr>
        <w:pStyle w:val="paragraph"/>
      </w:pPr>
      <w:r w:rsidRPr="003F329B">
        <w:tab/>
        <w:t>(b)</w:t>
      </w:r>
      <w:r w:rsidRPr="003F329B">
        <w:tab/>
        <w:t xml:space="preserve">any supply that is connected with </w:t>
      </w:r>
      <w:r w:rsidR="00362AEE" w:rsidRPr="003F329B">
        <w:t>the indirect tax zone</w:t>
      </w:r>
      <w:r w:rsidRPr="003F329B">
        <w:t xml:space="preserve"> because of paragraph</w:t>
      </w:r>
      <w:r w:rsidR="003F329B">
        <w:t> </w:t>
      </w:r>
      <w:r w:rsidRPr="003F329B">
        <w:t>9</w:t>
      </w:r>
      <w:r w:rsidR="003F329B">
        <w:noBreakHyphen/>
      </w:r>
      <w:r w:rsidRPr="003F329B">
        <w:t>25(5)(c); and</w:t>
      </w:r>
    </w:p>
    <w:p w:rsidR="00300522" w:rsidRPr="003F329B" w:rsidRDefault="00300522" w:rsidP="00300522">
      <w:pPr>
        <w:pStyle w:val="paragraph"/>
      </w:pPr>
      <w:r w:rsidRPr="003F329B">
        <w:tab/>
        <w:t>(c)</w:t>
      </w:r>
      <w:r w:rsidRPr="003F329B">
        <w:tab/>
        <w:t xml:space="preserve">any supply (other than a supply covered by </w:t>
      </w:r>
      <w:r w:rsidR="003F329B">
        <w:t>paragraph (</w:t>
      </w:r>
      <w:r w:rsidRPr="003F329B">
        <w:t>a) or (b)):</w:t>
      </w:r>
    </w:p>
    <w:p w:rsidR="00300522" w:rsidRPr="003F329B" w:rsidRDefault="00300522" w:rsidP="00300522">
      <w:pPr>
        <w:pStyle w:val="paragraphsub"/>
      </w:pPr>
      <w:r w:rsidRPr="003F329B">
        <w:tab/>
        <w:t>(i)</w:t>
      </w:r>
      <w:r w:rsidRPr="003F329B">
        <w:tab/>
        <w:t xml:space="preserve">of a right or option to use </w:t>
      </w:r>
      <w:r w:rsidR="003F329B" w:rsidRPr="003F329B">
        <w:rPr>
          <w:position w:val="6"/>
          <w:sz w:val="16"/>
        </w:rPr>
        <w:t>*</w:t>
      </w:r>
      <w:r w:rsidRPr="003F329B">
        <w:t xml:space="preserve">commercial accommodation in </w:t>
      </w:r>
      <w:r w:rsidR="00362AEE" w:rsidRPr="003F329B">
        <w:t>the indirect tax zone</w:t>
      </w:r>
      <w:r w:rsidRPr="003F329B">
        <w:t>; and</w:t>
      </w:r>
    </w:p>
    <w:p w:rsidR="00300522" w:rsidRPr="003F329B" w:rsidRDefault="00300522" w:rsidP="00300522">
      <w:pPr>
        <w:pStyle w:val="paragraphsub"/>
      </w:pPr>
      <w:r w:rsidRPr="003F329B">
        <w:tab/>
        <w:t>(ii)</w:t>
      </w:r>
      <w:r w:rsidRPr="003F329B">
        <w:tab/>
        <w:t xml:space="preserve">that is not made in </w:t>
      </w:r>
      <w:r w:rsidR="00362AEE" w:rsidRPr="003F329B">
        <w:t>the indirect tax zone</w:t>
      </w:r>
      <w:r w:rsidRPr="003F329B">
        <w:t>; and</w:t>
      </w:r>
    </w:p>
    <w:p w:rsidR="00300522" w:rsidRPr="003F329B" w:rsidRDefault="00300522" w:rsidP="00300522">
      <w:pPr>
        <w:pStyle w:val="paragraphsub"/>
      </w:pPr>
      <w:r w:rsidRPr="003F329B">
        <w:tab/>
        <w:t>(iii)</w:t>
      </w:r>
      <w:r w:rsidRPr="003F329B">
        <w:tab/>
        <w:t xml:space="preserve">that is made through an </w:t>
      </w:r>
      <w:r w:rsidR="003F329B" w:rsidRPr="003F329B">
        <w:rPr>
          <w:position w:val="6"/>
          <w:sz w:val="16"/>
        </w:rPr>
        <w:t>*</w:t>
      </w:r>
      <w:r w:rsidRPr="003F329B">
        <w:t xml:space="preserve">enterprise that the supplier does not </w:t>
      </w:r>
      <w:r w:rsidR="003F329B" w:rsidRPr="003F329B">
        <w:rPr>
          <w:position w:val="6"/>
          <w:sz w:val="16"/>
        </w:rPr>
        <w:t>*</w:t>
      </w:r>
      <w:r w:rsidRPr="003F329B">
        <w:t xml:space="preserve">carry on in </w:t>
      </w:r>
      <w:r w:rsidR="00362AEE" w:rsidRPr="003F329B">
        <w:t>the indirect tax zone</w:t>
      </w:r>
      <w:r w:rsidRPr="003F329B">
        <w:t>.</w:t>
      </w:r>
    </w:p>
    <w:p w:rsidR="000E37F3" w:rsidRPr="003F329B" w:rsidRDefault="000E37F3" w:rsidP="000E37F3">
      <w:pPr>
        <w:pStyle w:val="ActHead5"/>
      </w:pPr>
      <w:bookmarkStart w:id="1043" w:name="_Toc416266604"/>
      <w:r w:rsidRPr="00AE4251">
        <w:rPr>
          <w:rStyle w:val="CharSectno"/>
        </w:rPr>
        <w:t>188</w:t>
      </w:r>
      <w:r w:rsidR="003F329B" w:rsidRPr="00AE4251">
        <w:rPr>
          <w:rStyle w:val="CharSectno"/>
        </w:rPr>
        <w:noBreakHyphen/>
      </w:r>
      <w:r w:rsidRPr="00AE4251">
        <w:rPr>
          <w:rStyle w:val="CharSectno"/>
        </w:rPr>
        <w:t>20</w:t>
      </w:r>
      <w:r w:rsidRPr="003F329B">
        <w:t xml:space="preserve">  Projected GST turnover</w:t>
      </w:r>
      <w:bookmarkEnd w:id="1043"/>
    </w:p>
    <w:p w:rsidR="00300522" w:rsidRPr="003F329B" w:rsidRDefault="00300522" w:rsidP="00300522">
      <w:pPr>
        <w:pStyle w:val="SubsectionHead"/>
      </w:pPr>
      <w:r w:rsidRPr="003F329B">
        <w:t>General</w:t>
      </w:r>
    </w:p>
    <w:p w:rsidR="00300522" w:rsidRPr="003F329B" w:rsidRDefault="00300522" w:rsidP="00300522">
      <w:pPr>
        <w:pStyle w:val="subsection"/>
      </w:pPr>
      <w:r w:rsidRPr="003F329B">
        <w:tab/>
        <w:t>(1)</w:t>
      </w:r>
      <w:r w:rsidRPr="003F329B">
        <w:tab/>
        <w:t xml:space="preserve">Your </w:t>
      </w:r>
      <w:r w:rsidR="000E37F3" w:rsidRPr="003F329B">
        <w:rPr>
          <w:b/>
          <w:i/>
        </w:rPr>
        <w:t>projected GST turnover</w:t>
      </w:r>
      <w:r w:rsidRPr="003F329B">
        <w:t xml:space="preserve"> at a time during a particular month is the sum of the </w:t>
      </w:r>
      <w:r w:rsidR="003F329B" w:rsidRPr="003F329B">
        <w:rPr>
          <w:position w:val="6"/>
          <w:sz w:val="16"/>
          <w:szCs w:val="16"/>
        </w:rPr>
        <w:t>*</w:t>
      </w:r>
      <w:r w:rsidRPr="003F329B">
        <w:t>values of all the supplies that you have made, or are likely to make, during that month and the next 11 months, other than:</w:t>
      </w:r>
    </w:p>
    <w:p w:rsidR="00300522" w:rsidRPr="003F329B" w:rsidRDefault="00300522" w:rsidP="00300522">
      <w:pPr>
        <w:pStyle w:val="paragraph"/>
      </w:pPr>
      <w:r w:rsidRPr="003F329B">
        <w:tab/>
        <w:t>(a)</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(b)</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(c)</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Members of GST groups</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your </w:t>
      </w:r>
      <w:r w:rsidR="000E37F3" w:rsidRPr="003F329B">
        <w:rPr>
          <w:b/>
          <w:i/>
        </w:rPr>
        <w:t>projected GST turnover</w:t>
      </w:r>
      <w:r w:rsidRPr="003F329B">
        <w:t xml:space="preserve"> at a time during a particular month is the sum of the </w:t>
      </w:r>
      <w:r w:rsidR="003F329B" w:rsidRPr="003F329B">
        <w:rPr>
          <w:position w:val="6"/>
          <w:sz w:val="16"/>
          <w:szCs w:val="16"/>
        </w:rPr>
        <w:t>*</w:t>
      </w:r>
      <w:r w:rsidRPr="003F329B">
        <w:t>values of all the supplies that you or any other member of the group have made, or are likely to make, during that month and the next 11 months other than:</w:t>
      </w:r>
    </w:p>
    <w:p w:rsidR="00300522" w:rsidRPr="003F329B" w:rsidRDefault="00300522" w:rsidP="00300522">
      <w:pPr>
        <w:pStyle w:val="paragraph"/>
      </w:pPr>
      <w:r w:rsidRPr="003F329B">
        <w:tab/>
        <w:t>(a)</w:t>
      </w:r>
      <w:r w:rsidRPr="003F329B">
        <w:tab/>
        <w:t>supplies made from one member of the group to another member of the group; or</w:t>
      </w:r>
    </w:p>
    <w:p w:rsidR="00300522" w:rsidRPr="003F329B" w:rsidRDefault="00300522" w:rsidP="00300522">
      <w:pPr>
        <w:pStyle w:val="paragraph"/>
      </w:pPr>
      <w:r w:rsidRPr="003F329B">
        <w:tab/>
        <w:t>(b)</w:t>
      </w:r>
      <w:r w:rsidRPr="003F329B">
        <w:tab/>
        <w:t xml:space="preserve">supplies that are </w:t>
      </w:r>
      <w:r w:rsidR="003F329B" w:rsidRPr="003F329B">
        <w:rPr>
          <w:position w:val="6"/>
          <w:sz w:val="16"/>
          <w:szCs w:val="16"/>
        </w:rPr>
        <w:t>*</w:t>
      </w:r>
      <w:r w:rsidRPr="003F329B">
        <w:t>input taxed; or</w:t>
      </w:r>
    </w:p>
    <w:p w:rsidR="00300522" w:rsidRPr="003F329B" w:rsidRDefault="00300522" w:rsidP="00300522">
      <w:pPr>
        <w:pStyle w:val="paragraph"/>
      </w:pPr>
      <w:r w:rsidRPr="003F329B">
        <w:tab/>
        <w:t>(c)</w:t>
      </w:r>
      <w:r w:rsidRPr="003F329B">
        <w:tab/>
        <w:t xml:space="preserve">supplies that are not for </w:t>
      </w:r>
      <w:r w:rsidR="003F329B" w:rsidRPr="003F329B">
        <w:rPr>
          <w:position w:val="6"/>
          <w:sz w:val="16"/>
          <w:szCs w:val="16"/>
        </w:rPr>
        <w:t>*</w:t>
      </w:r>
      <w:r w:rsidRPr="003F329B">
        <w:t xml:space="preserve">consideration (and are not </w:t>
      </w:r>
      <w:r w:rsidR="003F329B" w:rsidRPr="003F329B">
        <w:rPr>
          <w:position w:val="6"/>
          <w:sz w:val="16"/>
          <w:szCs w:val="16"/>
        </w:rPr>
        <w:t>*</w:t>
      </w:r>
      <w:r w:rsidRPr="003F329B">
        <w:t>taxable supplies under section</w:t>
      </w:r>
      <w:r w:rsidR="003F329B">
        <w:t> </w:t>
      </w:r>
      <w:r w:rsidRPr="003F329B">
        <w:t>72</w:t>
      </w:r>
      <w:r w:rsidR="003F329B">
        <w:noBreakHyphen/>
      </w:r>
      <w:r w:rsidRPr="003F329B">
        <w:t>5); or</w:t>
      </w:r>
    </w:p>
    <w:p w:rsidR="00300522" w:rsidRPr="003F329B" w:rsidRDefault="00300522" w:rsidP="00300522">
      <w:pPr>
        <w:pStyle w:val="paragraph"/>
      </w:pPr>
      <w:r w:rsidRPr="003F329B">
        <w:tab/>
        <w:t>(d)</w:t>
      </w:r>
      <w:r w:rsidRPr="003F329B">
        <w:tab/>
        <w:t xml:space="preserve">supplies that are not made in connection with an </w:t>
      </w:r>
      <w:r w:rsidR="003F329B" w:rsidRPr="003F329B">
        <w:rPr>
          <w:position w:val="6"/>
          <w:sz w:val="16"/>
          <w:szCs w:val="16"/>
        </w:rPr>
        <w:t>*</w:t>
      </w:r>
      <w:r w:rsidRPr="003F329B">
        <w:t xml:space="preserve">enterprise that you </w:t>
      </w:r>
      <w:r w:rsidR="003F329B" w:rsidRPr="003F329B">
        <w:rPr>
          <w:position w:val="6"/>
          <w:sz w:val="16"/>
          <w:szCs w:val="16"/>
        </w:rPr>
        <w:t>*</w:t>
      </w:r>
      <w:r w:rsidRPr="003F329B">
        <w:t>carry on.</w:t>
      </w:r>
    </w:p>
    <w:p w:rsidR="00300522" w:rsidRPr="003F329B" w:rsidRDefault="00300522" w:rsidP="00300522">
      <w:pPr>
        <w:pStyle w:val="SubsectionHead"/>
      </w:pPr>
      <w:r w:rsidRPr="003F329B">
        <w:t>Supplies that are disregarded</w:t>
      </w:r>
    </w:p>
    <w:p w:rsidR="00300522" w:rsidRPr="003F329B" w:rsidRDefault="00300522" w:rsidP="00300522">
      <w:pPr>
        <w:pStyle w:val="subsection"/>
      </w:pPr>
      <w:r w:rsidRPr="003F329B">
        <w:tab/>
        <w:t>(3)</w:t>
      </w:r>
      <w:r w:rsidRPr="003F329B">
        <w:tab/>
        <w:t xml:space="preserve">In working out your </w:t>
      </w:r>
      <w:r w:rsidR="000E37F3" w:rsidRPr="003F329B">
        <w:rPr>
          <w:b/>
          <w:i/>
        </w:rPr>
        <w:t>projected GST turnover</w:t>
      </w:r>
      <w:r w:rsidRPr="003F329B">
        <w:t>, disregard:</w:t>
      </w:r>
    </w:p>
    <w:p w:rsidR="00300522" w:rsidRPr="003F329B" w:rsidRDefault="00300522" w:rsidP="00300522">
      <w:pPr>
        <w:pStyle w:val="paragraph"/>
      </w:pPr>
      <w:r w:rsidRPr="003F329B">
        <w:tab/>
        <w:t>(a)</w:t>
      </w:r>
      <w:r w:rsidRPr="003F329B">
        <w:tab/>
        <w:t xml:space="preserve">any supply that is not </w:t>
      </w:r>
      <w:r w:rsidR="003F329B" w:rsidRPr="003F329B">
        <w:rPr>
          <w:position w:val="6"/>
          <w:sz w:val="16"/>
        </w:rPr>
        <w:t>*</w:t>
      </w:r>
      <w:r w:rsidRPr="003F329B">
        <w:t xml:space="preserve">connected with </w:t>
      </w:r>
      <w:r w:rsidR="00A969D7" w:rsidRPr="003F329B">
        <w:t>the indirect tax zone</w:t>
      </w:r>
      <w:r w:rsidRPr="003F329B">
        <w:t>; and</w:t>
      </w:r>
    </w:p>
    <w:p w:rsidR="00300522" w:rsidRPr="003F329B" w:rsidRDefault="00300522" w:rsidP="00300522">
      <w:pPr>
        <w:pStyle w:val="paragraph"/>
      </w:pPr>
      <w:r w:rsidRPr="003F329B">
        <w:tab/>
        <w:t>(b)</w:t>
      </w:r>
      <w:r w:rsidRPr="003F329B">
        <w:tab/>
        <w:t xml:space="preserve">any supply that is connected with </w:t>
      </w:r>
      <w:r w:rsidR="00A969D7" w:rsidRPr="003F329B">
        <w:t>the indirect tax zone</w:t>
      </w:r>
      <w:r w:rsidRPr="003F329B">
        <w:t xml:space="preserve"> because of paragraph</w:t>
      </w:r>
      <w:r w:rsidR="003F329B">
        <w:t> </w:t>
      </w:r>
      <w:r w:rsidRPr="003F329B">
        <w:t>9</w:t>
      </w:r>
      <w:r w:rsidR="003F329B">
        <w:noBreakHyphen/>
      </w:r>
      <w:r w:rsidRPr="003F329B">
        <w:t>25(5)(c); and</w:t>
      </w:r>
    </w:p>
    <w:p w:rsidR="00300522" w:rsidRPr="003F329B" w:rsidRDefault="00300522" w:rsidP="00300522">
      <w:pPr>
        <w:pStyle w:val="paragraph"/>
      </w:pPr>
      <w:r w:rsidRPr="003F329B">
        <w:tab/>
        <w:t>(c)</w:t>
      </w:r>
      <w:r w:rsidRPr="003F329B">
        <w:tab/>
        <w:t xml:space="preserve">any supply (other than a supply covered by </w:t>
      </w:r>
      <w:r w:rsidR="003F329B">
        <w:t>paragraph (</w:t>
      </w:r>
      <w:r w:rsidRPr="003F329B">
        <w:t>a) or (b)):</w:t>
      </w:r>
    </w:p>
    <w:p w:rsidR="00300522" w:rsidRPr="003F329B" w:rsidRDefault="00300522" w:rsidP="00300522">
      <w:pPr>
        <w:pStyle w:val="paragraphsub"/>
      </w:pPr>
      <w:r w:rsidRPr="003F329B">
        <w:tab/>
        <w:t>(i)</w:t>
      </w:r>
      <w:r w:rsidRPr="003F329B">
        <w:tab/>
        <w:t xml:space="preserve">of a right or option to use </w:t>
      </w:r>
      <w:r w:rsidR="003F329B" w:rsidRPr="003F329B">
        <w:rPr>
          <w:position w:val="6"/>
          <w:sz w:val="16"/>
        </w:rPr>
        <w:t>*</w:t>
      </w:r>
      <w:r w:rsidRPr="003F329B">
        <w:t xml:space="preserve">commercial accommodation in </w:t>
      </w:r>
      <w:r w:rsidR="00A969D7" w:rsidRPr="003F329B">
        <w:t>the indirect tax zone</w:t>
      </w:r>
      <w:r w:rsidRPr="003F329B">
        <w:t>; and</w:t>
      </w:r>
    </w:p>
    <w:p w:rsidR="00300522" w:rsidRPr="003F329B" w:rsidRDefault="00300522" w:rsidP="00300522">
      <w:pPr>
        <w:pStyle w:val="paragraphsub"/>
      </w:pPr>
      <w:r w:rsidRPr="003F329B">
        <w:tab/>
        <w:t>(ii)</w:t>
      </w:r>
      <w:r w:rsidRPr="003F329B">
        <w:tab/>
        <w:t xml:space="preserve">that is not made in </w:t>
      </w:r>
      <w:r w:rsidR="00A969D7" w:rsidRPr="003F329B">
        <w:t>the indirect tax zone</w:t>
      </w:r>
      <w:r w:rsidRPr="003F329B">
        <w:t>; and</w:t>
      </w:r>
    </w:p>
    <w:p w:rsidR="00300522" w:rsidRPr="003F329B" w:rsidRDefault="00300522" w:rsidP="00300522">
      <w:pPr>
        <w:pStyle w:val="paragraphsub"/>
      </w:pPr>
      <w:r w:rsidRPr="003F329B">
        <w:tab/>
        <w:t>(iii)</w:t>
      </w:r>
      <w:r w:rsidRPr="003F329B">
        <w:tab/>
        <w:t xml:space="preserve">that is made through an </w:t>
      </w:r>
      <w:r w:rsidR="003F329B" w:rsidRPr="003F329B">
        <w:rPr>
          <w:position w:val="6"/>
          <w:sz w:val="16"/>
        </w:rPr>
        <w:t>*</w:t>
      </w:r>
      <w:r w:rsidRPr="003F329B">
        <w:t xml:space="preserve">enterprise that the supplier does not </w:t>
      </w:r>
      <w:r w:rsidR="003F329B" w:rsidRPr="003F329B">
        <w:rPr>
          <w:position w:val="6"/>
          <w:sz w:val="16"/>
        </w:rPr>
        <w:t>*</w:t>
      </w:r>
      <w:r w:rsidRPr="003F329B">
        <w:t xml:space="preserve">carry on in </w:t>
      </w:r>
      <w:r w:rsidR="00A969D7" w:rsidRPr="003F329B">
        <w:t>the indirect tax zone</w:t>
      </w:r>
      <w:r w:rsidRPr="003F329B">
        <w:t>.</w:t>
      </w:r>
    </w:p>
    <w:p w:rsidR="00300522" w:rsidRPr="003F329B" w:rsidRDefault="00300522" w:rsidP="00300522">
      <w:pPr>
        <w:pStyle w:val="ActHead5"/>
      </w:pPr>
      <w:bookmarkStart w:id="1044" w:name="_Toc416266605"/>
      <w:r w:rsidRPr="00AE4251">
        <w:rPr>
          <w:rStyle w:val="CharSectno"/>
        </w:rPr>
        <w:t>188</w:t>
      </w:r>
      <w:r w:rsidR="003F329B" w:rsidRPr="00AE4251">
        <w:rPr>
          <w:rStyle w:val="CharSectno"/>
        </w:rPr>
        <w:noBreakHyphen/>
      </w:r>
      <w:r w:rsidRPr="00AE4251">
        <w:rPr>
          <w:rStyle w:val="CharSectno"/>
        </w:rPr>
        <w:t>22</w:t>
      </w:r>
      <w:r w:rsidRPr="003F329B">
        <w:t xml:space="preserve">  Settlements of insurance claims to be disregarded</w:t>
      </w:r>
      <w:bookmarkEnd w:id="1044"/>
    </w:p>
    <w:p w:rsidR="00300522" w:rsidRPr="003F329B" w:rsidRDefault="00300522" w:rsidP="00300522">
      <w:pPr>
        <w:pStyle w:val="subsection"/>
      </w:pPr>
      <w:r w:rsidRPr="003F329B">
        <w:tab/>
      </w:r>
      <w:r w:rsidRPr="003F329B">
        <w:tab/>
        <w:t xml:space="preserve">In working out your </w:t>
      </w:r>
      <w:r w:rsidR="003F329B" w:rsidRPr="003F329B">
        <w:rPr>
          <w:position w:val="6"/>
          <w:sz w:val="16"/>
          <w:szCs w:val="16"/>
        </w:rPr>
        <w:t>*</w:t>
      </w:r>
      <w:r w:rsidRPr="003F329B">
        <w:t xml:space="preserve">current </w:t>
      </w:r>
      <w:r w:rsidR="0007491D" w:rsidRPr="003F329B">
        <w:t>GST turnover</w:t>
      </w:r>
      <w:r w:rsidRPr="003F329B">
        <w:t xml:space="preserve"> or your </w:t>
      </w:r>
      <w:r w:rsidR="003F329B" w:rsidRPr="003F329B">
        <w:rPr>
          <w:position w:val="6"/>
          <w:sz w:val="16"/>
          <w:szCs w:val="16"/>
        </w:rPr>
        <w:t>*</w:t>
      </w:r>
      <w:r w:rsidRPr="003F329B">
        <w:t xml:space="preserve">projected </w:t>
      </w:r>
      <w:r w:rsidR="0007491D" w:rsidRPr="003F329B">
        <w:t>GST turnover</w:t>
      </w:r>
      <w:r w:rsidRPr="003F329B">
        <w:t xml:space="preserve">, disregard any supply that you have made to the extent that the </w:t>
      </w:r>
      <w:r w:rsidR="003F329B" w:rsidRPr="003F329B">
        <w:rPr>
          <w:position w:val="6"/>
          <w:sz w:val="16"/>
          <w:szCs w:val="16"/>
        </w:rPr>
        <w:t>*</w:t>
      </w:r>
      <w:r w:rsidRPr="003F329B">
        <w:t>consideration for the supply:</w:t>
      </w:r>
    </w:p>
    <w:p w:rsidR="00300522" w:rsidRPr="003F329B" w:rsidRDefault="00300522" w:rsidP="00300522">
      <w:pPr>
        <w:pStyle w:val="paragraph"/>
      </w:pPr>
      <w:r w:rsidRPr="003F329B">
        <w:tab/>
        <w:t>(a)</w:t>
      </w:r>
      <w:r w:rsidRPr="003F329B">
        <w:tab/>
        <w:t xml:space="preserve">is a payment of </w:t>
      </w:r>
      <w:r w:rsidR="003F329B" w:rsidRPr="003F329B">
        <w:rPr>
          <w:position w:val="6"/>
          <w:sz w:val="16"/>
          <w:szCs w:val="16"/>
        </w:rPr>
        <w:t>*</w:t>
      </w:r>
      <w:r w:rsidRPr="003F329B">
        <w:t xml:space="preserve">money, or a supply, by an insurer in settlement of a claim under an </w:t>
      </w:r>
      <w:r w:rsidR="003F329B" w:rsidRPr="003F329B">
        <w:rPr>
          <w:position w:val="6"/>
          <w:sz w:val="16"/>
          <w:szCs w:val="16"/>
        </w:rPr>
        <w:t>*</w:t>
      </w:r>
      <w:r w:rsidRPr="003F329B">
        <w:t>insurance policy; or</w:t>
      </w:r>
    </w:p>
    <w:p w:rsidR="00300522" w:rsidRPr="003F329B" w:rsidRDefault="00300522" w:rsidP="00300522">
      <w:pPr>
        <w:pStyle w:val="paragraph"/>
      </w:pPr>
      <w:r w:rsidRPr="003F329B">
        <w:tab/>
        <w:t>(aa)</w:t>
      </w:r>
      <w:r w:rsidRPr="003F329B">
        <w:tab/>
        <w:t xml:space="preserve">is a </w:t>
      </w:r>
      <w:r w:rsidR="003F329B" w:rsidRPr="003F329B">
        <w:rPr>
          <w:position w:val="6"/>
          <w:sz w:val="16"/>
        </w:rPr>
        <w:t>*</w:t>
      </w:r>
      <w:r w:rsidRPr="003F329B">
        <w:t xml:space="preserve">CTP dual premium or election payment or supply, a </w:t>
      </w:r>
      <w:r w:rsidR="003F329B" w:rsidRPr="003F329B">
        <w:rPr>
          <w:position w:val="6"/>
          <w:sz w:val="16"/>
        </w:rPr>
        <w:t>*</w:t>
      </w:r>
      <w:r w:rsidRPr="003F329B">
        <w:t xml:space="preserve">CTP hybrid payment or supply or a </w:t>
      </w:r>
      <w:r w:rsidR="003F329B" w:rsidRPr="003F329B">
        <w:rPr>
          <w:position w:val="6"/>
          <w:sz w:val="16"/>
        </w:rPr>
        <w:t>*</w:t>
      </w:r>
      <w:r w:rsidRPr="003F329B">
        <w:t>CTP compensation or ancillary payment or supply; or</w:t>
      </w:r>
    </w:p>
    <w:p w:rsidR="00300522" w:rsidRPr="003F329B" w:rsidRDefault="00300522" w:rsidP="00300522">
      <w:pPr>
        <w:pStyle w:val="paragraph"/>
      </w:pPr>
      <w:r w:rsidRPr="003F329B">
        <w:tab/>
        <w:t>(b)</w:t>
      </w:r>
      <w:r w:rsidRPr="003F329B">
        <w:tab/>
        <w:t xml:space="preserve">is a payment of money, or a supply, by an </w:t>
      </w:r>
      <w:r w:rsidR="003F329B" w:rsidRPr="003F329B">
        <w:rPr>
          <w:position w:val="6"/>
          <w:sz w:val="16"/>
          <w:szCs w:val="16"/>
        </w:rPr>
        <w:t>*</w:t>
      </w:r>
      <w:r w:rsidRPr="003F329B">
        <w:t>HIH rescue entity in the circumstances referred to in subsection</w:t>
      </w:r>
      <w:r w:rsidR="003F329B">
        <w:t> </w:t>
      </w:r>
      <w:r w:rsidRPr="003F329B">
        <w:t>78</w:t>
      </w:r>
      <w:r w:rsidR="003F329B">
        <w:noBreakHyphen/>
      </w:r>
      <w:r w:rsidRPr="003F329B">
        <w:t>120(1).</w:t>
      </w:r>
    </w:p>
    <w:p w:rsidR="00300522" w:rsidRPr="003F329B" w:rsidRDefault="00300522" w:rsidP="00300522">
      <w:pPr>
        <w:pStyle w:val="notetext"/>
      </w:pPr>
      <w:r w:rsidRPr="003F329B">
        <w:t>Note:</w:t>
      </w:r>
      <w:r w:rsidRPr="003F329B">
        <w:tab/>
        <w:t>Under Subdivision</w:t>
      </w:r>
      <w:r w:rsidR="003F329B">
        <w:t> </w:t>
      </w:r>
      <w:r w:rsidRPr="003F329B">
        <w:t>78</w:t>
      </w:r>
      <w:r w:rsidR="003F329B">
        <w:noBreakHyphen/>
      </w:r>
      <w:r w:rsidRPr="003F329B">
        <w:t>B, your settlements of insurance claims can be treated as constituting supplies by insured entities.</w:t>
      </w:r>
    </w:p>
    <w:p w:rsidR="00314A48" w:rsidRPr="003F329B" w:rsidRDefault="00314A48" w:rsidP="00314A48">
      <w:pPr>
        <w:pStyle w:val="ActHead5"/>
      </w:pPr>
      <w:bookmarkStart w:id="1045" w:name="_Toc416266606"/>
      <w:r w:rsidRPr="00AE4251">
        <w:rPr>
          <w:rStyle w:val="CharSectno"/>
        </w:rPr>
        <w:t>188</w:t>
      </w:r>
      <w:r w:rsidR="003F329B" w:rsidRPr="00AE4251">
        <w:rPr>
          <w:rStyle w:val="CharSectno"/>
        </w:rPr>
        <w:noBreakHyphen/>
      </w:r>
      <w:r w:rsidRPr="00AE4251">
        <w:rPr>
          <w:rStyle w:val="CharSectno"/>
        </w:rPr>
        <w:t>23</w:t>
      </w:r>
      <w:r w:rsidRPr="003F329B">
        <w:t xml:space="preserve">  Supplies “reverse charged” under Division</w:t>
      </w:r>
      <w:r w:rsidR="003F329B">
        <w:t> </w:t>
      </w:r>
      <w:r w:rsidRPr="003F329B">
        <w:t>83 not to be included in a recipient’s GST turnover</w:t>
      </w:r>
      <w:bookmarkEnd w:id="1045"/>
    </w:p>
    <w:p w:rsidR="00300522" w:rsidRPr="003F329B" w:rsidRDefault="00300522" w:rsidP="00300522">
      <w:pPr>
        <w:pStyle w:val="subsection"/>
      </w:pPr>
      <w:r w:rsidRPr="003F329B">
        <w:tab/>
      </w:r>
      <w:r w:rsidRPr="003F329B">
        <w:tab/>
        <w:t xml:space="preserve">To avoid doubt, if the GST on a </w:t>
      </w:r>
      <w:r w:rsidR="003F329B" w:rsidRPr="003F329B">
        <w:rPr>
          <w:position w:val="6"/>
          <w:sz w:val="16"/>
          <w:szCs w:val="16"/>
        </w:rPr>
        <w:t>*</w:t>
      </w:r>
      <w:r w:rsidRPr="003F329B">
        <w:t>taxable supply is, under Division</w:t>
      </w:r>
      <w:r w:rsidR="003F329B">
        <w:t> </w:t>
      </w:r>
      <w:r w:rsidRPr="003F329B">
        <w:t xml:space="preserve">83, payable by the </w:t>
      </w:r>
      <w:r w:rsidR="003F329B" w:rsidRPr="003F329B">
        <w:rPr>
          <w:position w:val="6"/>
          <w:sz w:val="16"/>
          <w:szCs w:val="16"/>
        </w:rPr>
        <w:t>*</w:t>
      </w:r>
      <w:r w:rsidRPr="003F329B">
        <w:t xml:space="preserve">recipient of the supply, that supply is disregarded in working out the </w:t>
      </w:r>
      <w:r w:rsidR="003F329B" w:rsidRPr="003F329B">
        <w:rPr>
          <w:position w:val="6"/>
          <w:sz w:val="16"/>
          <w:szCs w:val="16"/>
        </w:rPr>
        <w:t>*</w:t>
      </w:r>
      <w:r w:rsidRPr="003F329B">
        <w:t xml:space="preserve">current </w:t>
      </w:r>
      <w:r w:rsidR="00B34060" w:rsidRPr="003F329B">
        <w:t>GST turnover</w:t>
      </w:r>
      <w:r w:rsidRPr="003F329B">
        <w:t xml:space="preserve"> or the </w:t>
      </w:r>
      <w:r w:rsidR="003F329B" w:rsidRPr="003F329B">
        <w:rPr>
          <w:position w:val="6"/>
          <w:sz w:val="16"/>
          <w:szCs w:val="16"/>
        </w:rPr>
        <w:t>*</w:t>
      </w:r>
      <w:r w:rsidRPr="003F329B">
        <w:t xml:space="preserve">projected </w:t>
      </w:r>
      <w:r w:rsidR="00B34060" w:rsidRPr="003F329B">
        <w:t>GST turnover</w:t>
      </w:r>
      <w:r w:rsidRPr="003F329B">
        <w:t xml:space="preserve"> of the recipient. </w:t>
      </w:r>
    </w:p>
    <w:p w:rsidR="00300522" w:rsidRPr="003F329B" w:rsidRDefault="00300522" w:rsidP="00300522">
      <w:pPr>
        <w:pStyle w:val="ActHead5"/>
      </w:pPr>
      <w:bookmarkStart w:id="1046" w:name="_Toc416266607"/>
      <w:r w:rsidRPr="00AE4251">
        <w:rPr>
          <w:rStyle w:val="CharSectno"/>
        </w:rPr>
        <w:t>188</w:t>
      </w:r>
      <w:r w:rsidR="003F329B" w:rsidRPr="00AE4251">
        <w:rPr>
          <w:rStyle w:val="CharSectno"/>
        </w:rPr>
        <w:noBreakHyphen/>
      </w:r>
      <w:r w:rsidRPr="00AE4251">
        <w:rPr>
          <w:rStyle w:val="CharSectno"/>
        </w:rPr>
        <w:t>24</w:t>
      </w:r>
      <w:r w:rsidRPr="003F329B">
        <w:t xml:space="preserve">  Supplies to which Subdivision</w:t>
      </w:r>
      <w:r w:rsidR="003F329B">
        <w:t> </w:t>
      </w:r>
      <w:r w:rsidRPr="003F329B">
        <w:t>153</w:t>
      </w:r>
      <w:r w:rsidR="003F329B">
        <w:noBreakHyphen/>
      </w:r>
      <w:r w:rsidRPr="003F329B">
        <w:t>B applies</w:t>
      </w:r>
      <w:bookmarkEnd w:id="1046"/>
      <w:r w:rsidRPr="003F329B">
        <w:t xml:space="preserve"> </w:t>
      </w:r>
    </w:p>
    <w:p w:rsidR="00300522" w:rsidRPr="003F329B" w:rsidRDefault="00300522" w:rsidP="00300522">
      <w:pPr>
        <w:pStyle w:val="subsection"/>
      </w:pPr>
      <w:r w:rsidRPr="003F329B">
        <w:tab/>
        <w:t>(1)</w:t>
      </w:r>
      <w:r w:rsidRPr="003F329B">
        <w:tab/>
        <w:t xml:space="preserve">In working out your </w:t>
      </w:r>
      <w:r w:rsidR="003F329B" w:rsidRPr="003F329B">
        <w:rPr>
          <w:position w:val="6"/>
          <w:sz w:val="16"/>
          <w:szCs w:val="16"/>
        </w:rPr>
        <w:t>*</w:t>
      </w:r>
      <w:r w:rsidRPr="003F329B">
        <w:t xml:space="preserve">current </w:t>
      </w:r>
      <w:r w:rsidR="00B34060" w:rsidRPr="003F329B">
        <w:t>GST turnover</w:t>
      </w:r>
      <w:r w:rsidRPr="003F329B">
        <w:t xml:space="preserve"> or your </w:t>
      </w:r>
      <w:r w:rsidR="003F329B" w:rsidRPr="003F329B">
        <w:rPr>
          <w:position w:val="6"/>
          <w:sz w:val="16"/>
          <w:szCs w:val="16"/>
        </w:rPr>
        <w:t>*</w:t>
      </w:r>
      <w:r w:rsidRPr="003F329B">
        <w:t xml:space="preserve">projected </w:t>
      </w:r>
      <w:r w:rsidR="00B34060" w:rsidRPr="003F329B">
        <w:t>GST turnover</w:t>
      </w:r>
      <w:r w:rsidRPr="003F329B">
        <w:t xml:space="preserve">, you may choose to treat the </w:t>
      </w:r>
      <w:r w:rsidR="003F329B" w:rsidRPr="003F329B">
        <w:rPr>
          <w:position w:val="6"/>
          <w:sz w:val="16"/>
          <w:szCs w:val="16"/>
        </w:rPr>
        <w:t>*</w:t>
      </w:r>
      <w:r w:rsidRPr="003F329B">
        <w:t xml:space="preserve">value of any </w:t>
      </w:r>
      <w:r w:rsidR="003F329B" w:rsidRPr="003F329B">
        <w:rPr>
          <w:position w:val="6"/>
          <w:sz w:val="16"/>
          <w:szCs w:val="16"/>
        </w:rPr>
        <w:t>*</w:t>
      </w:r>
      <w:r w:rsidRPr="003F329B">
        <w:t>taxable supply that, under subsection</w:t>
      </w:r>
      <w:r w:rsidR="003F329B">
        <w:t> </w:t>
      </w:r>
      <w:r w:rsidRPr="003F329B">
        <w:t>153</w:t>
      </w:r>
      <w:r w:rsidR="003F329B">
        <w:noBreakHyphen/>
      </w:r>
      <w:r w:rsidRPr="003F329B">
        <w:t xml:space="preserve">55(1), you are taken to make as an </w:t>
      </w:r>
      <w:r w:rsidR="00A3312B" w:rsidRPr="003F329B">
        <w:t>intermediary</w:t>
      </w:r>
      <w:r w:rsidRPr="003F329B">
        <w:t xml:space="preserve"> as being an amount equal to the difference between: </w:t>
      </w:r>
    </w:p>
    <w:p w:rsidR="00300522" w:rsidRPr="003F329B" w:rsidRDefault="00300522" w:rsidP="00300522">
      <w:pPr>
        <w:pStyle w:val="paragraph"/>
      </w:pPr>
      <w:r w:rsidRPr="003F329B">
        <w:tab/>
        <w:t>(a)</w:t>
      </w:r>
      <w:r w:rsidRPr="003F329B">
        <w:tab/>
        <w:t xml:space="preserve">what is, apart from this section, the value of the supply; and </w:t>
      </w:r>
    </w:p>
    <w:p w:rsidR="00300522" w:rsidRPr="003F329B" w:rsidRDefault="00300522" w:rsidP="00300522">
      <w:pPr>
        <w:pStyle w:val="paragraph"/>
      </w:pPr>
      <w:r w:rsidRPr="003F329B">
        <w:tab/>
        <w:t>(b)</w:t>
      </w:r>
      <w:r w:rsidRPr="003F329B">
        <w:tab/>
        <w:t>the value of the taxable supply that, under subsection</w:t>
      </w:r>
      <w:r w:rsidR="003F329B">
        <w:t> </w:t>
      </w:r>
      <w:r w:rsidRPr="003F329B">
        <w:t>153</w:t>
      </w:r>
      <w:r w:rsidR="003F329B">
        <w:noBreakHyphen/>
      </w:r>
      <w:r w:rsidRPr="003F329B">
        <w:t xml:space="preserve">55(2), is taken to be made to you in relation to the taxable supply that you are taken to make. </w:t>
      </w:r>
    </w:p>
    <w:p w:rsidR="00300522" w:rsidRPr="003F329B" w:rsidRDefault="00300522" w:rsidP="00300522">
      <w:pPr>
        <w:pStyle w:val="subsection"/>
      </w:pPr>
      <w:r w:rsidRPr="003F329B">
        <w:tab/>
        <w:t>(2)</w:t>
      </w:r>
      <w:r w:rsidRPr="003F329B">
        <w:tab/>
        <w:t xml:space="preserve">In working out your </w:t>
      </w:r>
      <w:r w:rsidR="003F329B" w:rsidRPr="003F329B">
        <w:rPr>
          <w:position w:val="6"/>
          <w:sz w:val="16"/>
          <w:szCs w:val="16"/>
        </w:rPr>
        <w:t>*</w:t>
      </w:r>
      <w:r w:rsidRPr="003F329B">
        <w:t xml:space="preserve">current </w:t>
      </w:r>
      <w:r w:rsidR="00B34060" w:rsidRPr="003F329B">
        <w:t>GST turnover</w:t>
      </w:r>
      <w:r w:rsidRPr="003F329B">
        <w:t xml:space="preserve"> or your </w:t>
      </w:r>
      <w:r w:rsidR="003F329B" w:rsidRPr="003F329B">
        <w:rPr>
          <w:position w:val="6"/>
          <w:sz w:val="16"/>
          <w:szCs w:val="16"/>
        </w:rPr>
        <w:t>*</w:t>
      </w:r>
      <w:r w:rsidRPr="003F329B">
        <w:t xml:space="preserve">projected </w:t>
      </w:r>
      <w:r w:rsidR="00B34060" w:rsidRPr="003F329B">
        <w:t>GST turnover</w:t>
      </w:r>
      <w:r w:rsidRPr="003F329B">
        <w:t xml:space="preserve">, you may choose to treat the </w:t>
      </w:r>
      <w:r w:rsidR="003F329B" w:rsidRPr="003F329B">
        <w:rPr>
          <w:position w:val="6"/>
          <w:sz w:val="16"/>
          <w:szCs w:val="16"/>
        </w:rPr>
        <w:t>*</w:t>
      </w:r>
      <w:r w:rsidRPr="003F329B">
        <w:t xml:space="preserve">value of any </w:t>
      </w:r>
      <w:r w:rsidR="003F329B" w:rsidRPr="003F329B">
        <w:rPr>
          <w:position w:val="6"/>
          <w:sz w:val="16"/>
          <w:szCs w:val="16"/>
        </w:rPr>
        <w:t>*</w:t>
      </w:r>
      <w:r w:rsidRPr="003F329B">
        <w:t>taxable supply that, under subsection</w:t>
      </w:r>
      <w:r w:rsidR="003F329B">
        <w:t> </w:t>
      </w:r>
      <w:r w:rsidRPr="003F329B">
        <w:t>153</w:t>
      </w:r>
      <w:r w:rsidR="003F329B">
        <w:noBreakHyphen/>
      </w:r>
      <w:r w:rsidRPr="003F329B">
        <w:t xml:space="preserve">60(2), you are taken to make as an </w:t>
      </w:r>
      <w:r w:rsidR="00A3312B" w:rsidRPr="003F329B">
        <w:t>intermediary</w:t>
      </w:r>
      <w:r w:rsidRPr="003F329B">
        <w:t xml:space="preserve"> as being an amount equal to the difference between: </w:t>
      </w:r>
    </w:p>
    <w:p w:rsidR="00300522" w:rsidRPr="003F329B" w:rsidRDefault="00300522" w:rsidP="00300522">
      <w:pPr>
        <w:pStyle w:val="paragraph"/>
      </w:pPr>
      <w:r w:rsidRPr="003F329B">
        <w:tab/>
        <w:t>(a)</w:t>
      </w:r>
      <w:r w:rsidRPr="003F329B">
        <w:tab/>
        <w:t xml:space="preserve">what is, apart from this section, the value of the supply; and </w:t>
      </w:r>
    </w:p>
    <w:p w:rsidR="00300522" w:rsidRPr="003F329B" w:rsidRDefault="00300522" w:rsidP="00300522">
      <w:pPr>
        <w:pStyle w:val="paragraph"/>
      </w:pPr>
      <w:r w:rsidRPr="003F329B">
        <w:tab/>
        <w:t>(b)</w:t>
      </w:r>
      <w:r w:rsidRPr="003F329B">
        <w:tab/>
      </w:r>
      <w:r w:rsidRPr="003F329B">
        <w:rPr>
          <w:position w:val="6"/>
          <w:sz w:val="16"/>
          <w:szCs w:val="16"/>
        </w:rPr>
        <w:t>10</w:t>
      </w:r>
      <w:r w:rsidRPr="003F329B">
        <w:t>/</w:t>
      </w:r>
      <w:r w:rsidRPr="003F329B">
        <w:rPr>
          <w:sz w:val="16"/>
          <w:szCs w:val="16"/>
        </w:rPr>
        <w:t>11</w:t>
      </w:r>
      <w:r w:rsidRPr="003F329B">
        <w:t xml:space="preserve"> of the </w:t>
      </w:r>
      <w:r w:rsidR="003F329B" w:rsidRPr="003F329B">
        <w:rPr>
          <w:position w:val="6"/>
          <w:sz w:val="16"/>
          <w:szCs w:val="16"/>
        </w:rPr>
        <w:t>*</w:t>
      </w:r>
      <w:r w:rsidRPr="003F329B">
        <w:t xml:space="preserve">consideration you provided or are liable to provide for the </w:t>
      </w:r>
      <w:r w:rsidR="003F329B" w:rsidRPr="003F329B">
        <w:rPr>
          <w:position w:val="6"/>
          <w:sz w:val="16"/>
          <w:szCs w:val="16"/>
        </w:rPr>
        <w:t>*</w:t>
      </w:r>
      <w:r w:rsidRPr="003F329B">
        <w:t>creditable acquisition that, under subsection</w:t>
      </w:r>
      <w:r w:rsidR="003F329B">
        <w:t> </w:t>
      </w:r>
      <w:r w:rsidRPr="003F329B">
        <w:t>153</w:t>
      </w:r>
      <w:r w:rsidR="003F329B">
        <w:noBreakHyphen/>
      </w:r>
      <w:r w:rsidRPr="003F329B">
        <w:t xml:space="preserve">60(1), you are taken to make and that relates to that supply. </w:t>
      </w:r>
    </w:p>
    <w:p w:rsidR="00300522" w:rsidRPr="003F329B" w:rsidRDefault="00300522" w:rsidP="00300522">
      <w:pPr>
        <w:pStyle w:val="ActHead5"/>
      </w:pPr>
      <w:bookmarkStart w:id="1047" w:name="_Toc416266608"/>
      <w:r w:rsidRPr="00AE4251">
        <w:rPr>
          <w:rStyle w:val="CharSectno"/>
        </w:rPr>
        <w:t>188</w:t>
      </w:r>
      <w:r w:rsidR="003F329B" w:rsidRPr="00AE4251">
        <w:rPr>
          <w:rStyle w:val="CharSectno"/>
        </w:rPr>
        <w:noBreakHyphen/>
      </w:r>
      <w:r w:rsidRPr="00AE4251">
        <w:rPr>
          <w:rStyle w:val="CharSectno"/>
        </w:rPr>
        <w:t>25</w:t>
      </w:r>
      <w:r w:rsidRPr="003F329B">
        <w:t xml:space="preserve">  Transfer of capital assets, and termination etc. of enterprise, to be disregarded</w:t>
      </w:r>
      <w:bookmarkEnd w:id="1047"/>
    </w:p>
    <w:p w:rsidR="00300522" w:rsidRPr="003F329B" w:rsidRDefault="00300522" w:rsidP="00300522">
      <w:pPr>
        <w:pStyle w:val="subsection"/>
      </w:pPr>
      <w:r w:rsidRPr="003F329B">
        <w:tab/>
      </w:r>
      <w:r w:rsidRPr="003F329B">
        <w:tab/>
        <w:t xml:space="preserve">In working out your </w:t>
      </w:r>
      <w:r w:rsidR="003F329B" w:rsidRPr="003F329B">
        <w:rPr>
          <w:position w:val="6"/>
          <w:sz w:val="16"/>
          <w:szCs w:val="16"/>
        </w:rPr>
        <w:t>*</w:t>
      </w:r>
      <w:r w:rsidRPr="003F329B">
        <w:t xml:space="preserve">projected </w:t>
      </w:r>
      <w:r w:rsidR="007F1259" w:rsidRPr="003F329B">
        <w:t>GST turnover</w:t>
      </w:r>
      <w:r w:rsidRPr="003F329B">
        <w:t>, disregard:</w:t>
      </w:r>
    </w:p>
    <w:p w:rsidR="00300522" w:rsidRPr="003F329B" w:rsidRDefault="00300522" w:rsidP="00300522">
      <w:pPr>
        <w:pStyle w:val="paragraph"/>
      </w:pPr>
      <w:r w:rsidRPr="003F329B">
        <w:tab/>
        <w:t>(a)</w:t>
      </w:r>
      <w:r w:rsidRPr="003F329B">
        <w:tab/>
        <w:t>any supply made, or likely to be made, by you by way of transfer of ownership of a capital asset of yours; and</w:t>
      </w:r>
    </w:p>
    <w:p w:rsidR="00300522" w:rsidRPr="003F329B" w:rsidRDefault="00300522" w:rsidP="00300522">
      <w:pPr>
        <w:pStyle w:val="paragraph"/>
      </w:pPr>
      <w:r w:rsidRPr="003F329B">
        <w:tab/>
        <w:t>(b)</w:t>
      </w:r>
      <w:r w:rsidRPr="003F329B">
        <w:tab/>
        <w:t>any supply made, or likely to be made, by you solely as a consequence of:</w:t>
      </w:r>
    </w:p>
    <w:p w:rsidR="00300522" w:rsidRPr="003F329B" w:rsidRDefault="00300522" w:rsidP="00300522">
      <w:pPr>
        <w:pStyle w:val="paragraphsub"/>
      </w:pPr>
      <w:r w:rsidRPr="003F329B">
        <w:tab/>
        <w:t>(i)</w:t>
      </w:r>
      <w:r w:rsidRPr="003F329B">
        <w:tab/>
        <w:t xml:space="preserve">ceasing to carry on an </w:t>
      </w:r>
      <w:r w:rsidR="003F329B" w:rsidRPr="003F329B">
        <w:rPr>
          <w:position w:val="6"/>
          <w:sz w:val="16"/>
          <w:szCs w:val="16"/>
        </w:rPr>
        <w:t>*</w:t>
      </w:r>
      <w:r w:rsidRPr="003F329B">
        <w:t>enterprise; or</w:t>
      </w:r>
    </w:p>
    <w:p w:rsidR="00300522" w:rsidRPr="003F329B" w:rsidRDefault="00300522" w:rsidP="00300522">
      <w:pPr>
        <w:pStyle w:val="paragraphsub"/>
      </w:pPr>
      <w:r w:rsidRPr="003F329B">
        <w:tab/>
        <w:t>(ii)</w:t>
      </w:r>
      <w:r w:rsidRPr="003F329B">
        <w:tab/>
        <w:t>substantially and permanently reducing the size or scale of an enterprise.</w:t>
      </w:r>
    </w:p>
    <w:p w:rsidR="00300522" w:rsidRPr="003F329B" w:rsidRDefault="00300522" w:rsidP="00300522">
      <w:pPr>
        <w:pStyle w:val="ActHead5"/>
      </w:pPr>
      <w:bookmarkStart w:id="1048" w:name="_Toc416266609"/>
      <w:r w:rsidRPr="00AE4251">
        <w:rPr>
          <w:rStyle w:val="CharSectno"/>
        </w:rPr>
        <w:t>188</w:t>
      </w:r>
      <w:r w:rsidR="003F329B" w:rsidRPr="00AE4251">
        <w:rPr>
          <w:rStyle w:val="CharSectno"/>
        </w:rPr>
        <w:noBreakHyphen/>
      </w:r>
      <w:r w:rsidRPr="00AE4251">
        <w:rPr>
          <w:rStyle w:val="CharSectno"/>
        </w:rPr>
        <w:t>30</w:t>
      </w:r>
      <w:r w:rsidRPr="003F329B">
        <w:t xml:space="preserve">  The value of non</w:t>
      </w:r>
      <w:r w:rsidR="003F329B">
        <w:noBreakHyphen/>
      </w:r>
      <w:r w:rsidRPr="003F329B">
        <w:t>taxable supplies</w:t>
      </w:r>
      <w:bookmarkEnd w:id="1048"/>
    </w:p>
    <w:p w:rsidR="00300522" w:rsidRPr="003F329B" w:rsidRDefault="00300522" w:rsidP="00300522">
      <w:pPr>
        <w:pStyle w:val="subsection"/>
      </w:pPr>
      <w:r w:rsidRPr="003F329B">
        <w:tab/>
      </w:r>
      <w:r w:rsidRPr="003F329B">
        <w:tab/>
        <w:t xml:space="preserve">For the purposes only of this Division, the value of a supply that is not a </w:t>
      </w:r>
      <w:r w:rsidR="003F329B" w:rsidRPr="003F329B">
        <w:rPr>
          <w:position w:val="6"/>
          <w:sz w:val="16"/>
          <w:szCs w:val="16"/>
        </w:rPr>
        <w:t>*</w:t>
      </w:r>
      <w:r w:rsidRPr="003F329B">
        <w:t xml:space="preserve">taxable supply is taken to be </w:t>
      </w:r>
      <w:r w:rsidRPr="003F329B">
        <w:rPr>
          <w:position w:val="6"/>
          <w:sz w:val="16"/>
          <w:szCs w:val="16"/>
        </w:rPr>
        <w:t>11</w:t>
      </w:r>
      <w:r w:rsidRPr="003F329B">
        <w:t>/</w:t>
      </w:r>
      <w:r w:rsidRPr="003F329B">
        <w:rPr>
          <w:sz w:val="16"/>
          <w:szCs w:val="16"/>
        </w:rPr>
        <w:t>10</w:t>
      </w:r>
      <w:r w:rsidRPr="003F329B">
        <w:t xml:space="preserve"> of what would be the </w:t>
      </w:r>
      <w:r w:rsidR="003F329B" w:rsidRPr="003F329B">
        <w:rPr>
          <w:position w:val="6"/>
          <w:sz w:val="16"/>
          <w:szCs w:val="16"/>
        </w:rPr>
        <w:t>*</w:t>
      </w:r>
      <w:r w:rsidRPr="003F329B">
        <w:t>value of the supply if it were a taxable supply.</w:t>
      </w:r>
    </w:p>
    <w:p w:rsidR="00300522" w:rsidRPr="003F329B" w:rsidRDefault="00300522" w:rsidP="00300522">
      <w:pPr>
        <w:pStyle w:val="TLPnoteright"/>
      </w:pPr>
      <w:r w:rsidRPr="003F329B">
        <w:t>For the basic rules on the value of taxable supplies, see Subdivision</w:t>
      </w:r>
      <w:r w:rsidR="003F329B">
        <w:t> </w:t>
      </w:r>
      <w:r w:rsidRPr="003F329B">
        <w:t>9</w:t>
      </w:r>
      <w:r w:rsidR="003F329B">
        <w:noBreakHyphen/>
      </w:r>
      <w:r w:rsidRPr="003F329B">
        <w:t>C.</w:t>
      </w:r>
    </w:p>
    <w:p w:rsidR="00300522" w:rsidRPr="003F329B" w:rsidRDefault="00300522" w:rsidP="00300522">
      <w:pPr>
        <w:pStyle w:val="ActHead5"/>
      </w:pPr>
      <w:bookmarkStart w:id="1049" w:name="_Toc416266610"/>
      <w:r w:rsidRPr="00AE4251">
        <w:rPr>
          <w:rStyle w:val="CharSectno"/>
        </w:rPr>
        <w:t>188</w:t>
      </w:r>
      <w:r w:rsidR="003F329B" w:rsidRPr="00AE4251">
        <w:rPr>
          <w:rStyle w:val="CharSectno"/>
        </w:rPr>
        <w:noBreakHyphen/>
      </w:r>
      <w:r w:rsidRPr="00AE4251">
        <w:rPr>
          <w:rStyle w:val="CharSectno"/>
        </w:rPr>
        <w:t>32</w:t>
      </w:r>
      <w:r w:rsidRPr="003F329B">
        <w:t xml:space="preserve">  The value of gambling supplies</w:t>
      </w:r>
      <w:bookmarkEnd w:id="1049"/>
      <w:r w:rsidRPr="003F329B">
        <w:t xml:space="preserve"> </w:t>
      </w:r>
    </w:p>
    <w:p w:rsidR="00300522" w:rsidRPr="003F329B" w:rsidRDefault="00300522" w:rsidP="00300522">
      <w:pPr>
        <w:pStyle w:val="subsection"/>
      </w:pPr>
      <w:r w:rsidRPr="003F329B">
        <w:tab/>
      </w:r>
      <w:r w:rsidRPr="003F329B">
        <w:tab/>
        <w:t xml:space="preserve">For the purposes only of this Division, the value of all the </w:t>
      </w:r>
      <w:r w:rsidR="003F329B" w:rsidRPr="003F329B">
        <w:rPr>
          <w:position w:val="6"/>
          <w:sz w:val="16"/>
          <w:szCs w:val="16"/>
        </w:rPr>
        <w:t>*</w:t>
      </w:r>
      <w:r w:rsidRPr="003F329B">
        <w:t xml:space="preserve">gambling supplies that an entity makes during a particular period is taken to be an amount equal to 11 times: </w:t>
      </w:r>
    </w:p>
    <w:p w:rsidR="00300522" w:rsidRPr="003F329B" w:rsidRDefault="00300522" w:rsidP="00300522">
      <w:pPr>
        <w:pStyle w:val="paragraph"/>
      </w:pPr>
      <w:r w:rsidRPr="003F329B">
        <w:tab/>
        <w:t>(a)</w:t>
      </w:r>
      <w:r w:rsidRPr="003F329B">
        <w:tab/>
        <w:t xml:space="preserve">the entity’s </w:t>
      </w:r>
      <w:r w:rsidR="003F329B" w:rsidRPr="003F329B">
        <w:rPr>
          <w:position w:val="6"/>
          <w:sz w:val="16"/>
          <w:szCs w:val="16"/>
        </w:rPr>
        <w:t>*</w:t>
      </w:r>
      <w:r w:rsidRPr="003F329B">
        <w:t xml:space="preserve">global GST amount for that period; or </w:t>
      </w:r>
    </w:p>
    <w:p w:rsidR="00300522" w:rsidRPr="003F329B" w:rsidRDefault="00300522" w:rsidP="00300522">
      <w:pPr>
        <w:pStyle w:val="paragraph"/>
      </w:pPr>
      <w:r w:rsidRPr="003F329B">
        <w:tab/>
        <w:t>(b)</w:t>
      </w:r>
      <w:r w:rsidRPr="003F329B">
        <w:tab/>
        <w:t xml:space="preserve">if that period is not a tax period—what would have been the entity’s global GST amount for the period if that period had been a tax period. </w:t>
      </w:r>
    </w:p>
    <w:p w:rsidR="00300522" w:rsidRPr="003F329B" w:rsidRDefault="00300522" w:rsidP="00300522">
      <w:pPr>
        <w:pStyle w:val="ActHead5"/>
      </w:pPr>
      <w:bookmarkStart w:id="1050" w:name="_Toc416266611"/>
      <w:r w:rsidRPr="00AE4251">
        <w:rPr>
          <w:rStyle w:val="CharSectno"/>
        </w:rPr>
        <w:t>188</w:t>
      </w:r>
      <w:r w:rsidR="003F329B" w:rsidRPr="00AE4251">
        <w:rPr>
          <w:rStyle w:val="CharSectno"/>
        </w:rPr>
        <w:noBreakHyphen/>
      </w:r>
      <w:r w:rsidRPr="00AE4251">
        <w:rPr>
          <w:rStyle w:val="CharSectno"/>
        </w:rPr>
        <w:t>35</w:t>
      </w:r>
      <w:r w:rsidRPr="003F329B">
        <w:t xml:space="preserve">  The value of loans</w:t>
      </w:r>
      <w:bookmarkEnd w:id="1050"/>
    </w:p>
    <w:p w:rsidR="00300522" w:rsidRPr="003F329B" w:rsidRDefault="00300522" w:rsidP="00300522">
      <w:pPr>
        <w:pStyle w:val="subsection"/>
      </w:pPr>
      <w:r w:rsidRPr="003F329B">
        <w:tab/>
      </w:r>
      <w:r w:rsidRPr="003F329B">
        <w:tab/>
        <w:t xml:space="preserve">To the extent that a supply is constituted by a loan of </w:t>
      </w:r>
      <w:r w:rsidR="003F329B" w:rsidRPr="003F329B">
        <w:rPr>
          <w:position w:val="6"/>
          <w:sz w:val="16"/>
          <w:szCs w:val="16"/>
        </w:rPr>
        <w:t>*</w:t>
      </w:r>
      <w:r w:rsidRPr="003F329B">
        <w:t>money, any repayment of the principal, and any obligation to repay the principal, is to be disregarded in working out the value of the supply.</w:t>
      </w:r>
    </w:p>
    <w:p w:rsidR="00300522" w:rsidRPr="003F329B" w:rsidRDefault="00300522" w:rsidP="00300522">
      <w:pPr>
        <w:pStyle w:val="ActHead5"/>
      </w:pPr>
      <w:bookmarkStart w:id="1051" w:name="_Toc416266612"/>
      <w:r w:rsidRPr="00AE4251">
        <w:rPr>
          <w:rStyle w:val="CharSectno"/>
        </w:rPr>
        <w:t>188</w:t>
      </w:r>
      <w:r w:rsidR="003F329B" w:rsidRPr="00AE4251">
        <w:rPr>
          <w:rStyle w:val="CharSectno"/>
        </w:rPr>
        <w:noBreakHyphen/>
      </w:r>
      <w:r w:rsidRPr="00AE4251">
        <w:rPr>
          <w:rStyle w:val="CharSectno"/>
        </w:rPr>
        <w:t>40</w:t>
      </w:r>
      <w:r w:rsidRPr="003F329B">
        <w:t xml:space="preserve">  Supplies of employee services by overseas entities to be disregarded for the registration turnover threshold</w:t>
      </w:r>
      <w:bookmarkEnd w:id="1051"/>
    </w:p>
    <w:p w:rsidR="00300522" w:rsidRPr="003F329B" w:rsidRDefault="00300522" w:rsidP="00300522">
      <w:pPr>
        <w:pStyle w:val="subsection"/>
      </w:pPr>
      <w:r w:rsidRPr="003F329B">
        <w:tab/>
        <w:t>(1)</w:t>
      </w:r>
      <w:r w:rsidRPr="003F329B">
        <w:tab/>
        <w:t xml:space="preserve">In working out a </w:t>
      </w:r>
      <w:r w:rsidR="003F329B" w:rsidRPr="003F329B">
        <w:rPr>
          <w:position w:val="6"/>
          <w:sz w:val="16"/>
          <w:szCs w:val="16"/>
        </w:rPr>
        <w:t>*</w:t>
      </w:r>
      <w:r w:rsidRPr="003F329B">
        <w:t>non</w:t>
      </w:r>
      <w:r w:rsidR="003F329B">
        <w:noBreakHyphen/>
      </w:r>
      <w:r w:rsidRPr="003F329B">
        <w:t xml:space="preserve">resident’s </w:t>
      </w:r>
      <w:r w:rsidR="003F329B" w:rsidRPr="003F329B">
        <w:rPr>
          <w:position w:val="6"/>
          <w:sz w:val="16"/>
          <w:szCs w:val="16"/>
        </w:rPr>
        <w:t>*</w:t>
      </w:r>
      <w:r w:rsidRPr="003F329B">
        <w:t xml:space="preserve">current </w:t>
      </w:r>
      <w:r w:rsidR="008A7A75" w:rsidRPr="003F329B">
        <w:t>GST turnover</w:t>
      </w:r>
      <w:r w:rsidRPr="003F329B">
        <w:t xml:space="preserve"> or </w:t>
      </w:r>
      <w:r w:rsidR="003F329B" w:rsidRPr="003F329B">
        <w:rPr>
          <w:position w:val="6"/>
          <w:sz w:val="16"/>
          <w:szCs w:val="16"/>
        </w:rPr>
        <w:t>*</w:t>
      </w:r>
      <w:r w:rsidRPr="003F329B">
        <w:t xml:space="preserve">projected </w:t>
      </w:r>
      <w:r w:rsidR="008A7A75" w:rsidRPr="003F329B">
        <w:t>GST turnover</w:t>
      </w:r>
      <w:r w:rsidRPr="003F329B">
        <w:t xml:space="preserve"> in order to determine whether it meets the </w:t>
      </w:r>
      <w:r w:rsidR="003F329B" w:rsidRPr="003F329B">
        <w:rPr>
          <w:position w:val="6"/>
          <w:sz w:val="16"/>
          <w:szCs w:val="16"/>
        </w:rPr>
        <w:t>*</w:t>
      </w:r>
      <w:r w:rsidRPr="003F329B">
        <w:t>registration turnover threshold, if:</w:t>
      </w:r>
    </w:p>
    <w:p w:rsidR="00300522" w:rsidRPr="003F329B" w:rsidRDefault="00300522" w:rsidP="00300522">
      <w:pPr>
        <w:pStyle w:val="paragraph"/>
      </w:pPr>
      <w:r w:rsidRPr="003F329B">
        <w:tab/>
        <w:t>(a)</w:t>
      </w:r>
      <w:r w:rsidRPr="003F329B">
        <w:tab/>
        <w:t>the non</w:t>
      </w:r>
      <w:r w:rsidR="003F329B">
        <w:noBreakHyphen/>
      </w:r>
      <w:r w:rsidRPr="003F329B">
        <w:t>resident makes a supply of the services of an employee of the non</w:t>
      </w:r>
      <w:r w:rsidR="003F329B">
        <w:noBreakHyphen/>
      </w:r>
      <w:r w:rsidRPr="003F329B">
        <w:t>resident; and</w:t>
      </w:r>
    </w:p>
    <w:p w:rsidR="00300522" w:rsidRPr="003F329B" w:rsidRDefault="00300522" w:rsidP="00300522">
      <w:pPr>
        <w:pStyle w:val="paragraph"/>
      </w:pPr>
      <w:r w:rsidRPr="003F329B">
        <w:tab/>
        <w:t>(b)</w:t>
      </w:r>
      <w:r w:rsidRPr="003F329B">
        <w:tab/>
        <w:t xml:space="preserve">the </w:t>
      </w:r>
      <w:r w:rsidR="003F329B" w:rsidRPr="003F329B">
        <w:rPr>
          <w:position w:val="6"/>
          <w:sz w:val="16"/>
          <w:szCs w:val="16"/>
        </w:rPr>
        <w:t>*</w:t>
      </w:r>
      <w:r w:rsidRPr="003F329B">
        <w:t>recipient of the supply is the non</w:t>
      </w:r>
      <w:r w:rsidR="003F329B">
        <w:noBreakHyphen/>
      </w:r>
      <w:r w:rsidRPr="003F329B">
        <w:t xml:space="preserve">resident’s </w:t>
      </w:r>
      <w:r w:rsidR="003F329B" w:rsidRPr="003F329B">
        <w:rPr>
          <w:position w:val="6"/>
          <w:sz w:val="16"/>
          <w:szCs w:val="16"/>
        </w:rPr>
        <w:t>*</w:t>
      </w:r>
      <w:r w:rsidRPr="003F329B">
        <w:t>100% subsidiary; and</w:t>
      </w:r>
    </w:p>
    <w:p w:rsidR="00300522" w:rsidRPr="003F329B" w:rsidRDefault="00300522" w:rsidP="00300522">
      <w:pPr>
        <w:pStyle w:val="paragraph"/>
        <w:keepNext/>
        <w:keepLines/>
      </w:pPr>
      <w:r w:rsidRPr="003F329B">
        <w:tab/>
        <w:t>(c)</w:t>
      </w:r>
      <w:r w:rsidRPr="003F329B">
        <w:tab/>
        <w:t xml:space="preserve">the services that the employee performs for the recipient are performed in </w:t>
      </w:r>
      <w:r w:rsidR="00A969D7" w:rsidRPr="003F329B">
        <w:t>the indirect tax zone</w:t>
      </w:r>
      <w:r w:rsidRPr="003F329B">
        <w:t>;</w:t>
      </w:r>
    </w:p>
    <w:p w:rsidR="00300522" w:rsidRPr="003F329B" w:rsidRDefault="00300522" w:rsidP="00300522">
      <w:pPr>
        <w:pStyle w:val="subsection2"/>
      </w:pPr>
      <w:r w:rsidRPr="003F329B">
        <w:t>disregard the supply to the extent that the payments that the non</w:t>
      </w:r>
      <w:r w:rsidR="003F329B">
        <w:noBreakHyphen/>
      </w:r>
      <w:r w:rsidRPr="003F329B">
        <w:t xml:space="preserve">resident makes to the employee for performing those services would, if they were made by the recipient, be </w:t>
      </w:r>
      <w:r w:rsidR="003F329B" w:rsidRPr="003F329B">
        <w:rPr>
          <w:position w:val="6"/>
          <w:sz w:val="16"/>
          <w:szCs w:val="16"/>
        </w:rPr>
        <w:t>*</w:t>
      </w:r>
      <w:r w:rsidRPr="003F329B">
        <w:t>withholding payments.</w:t>
      </w:r>
    </w:p>
    <w:p w:rsidR="00300522" w:rsidRPr="003F329B" w:rsidRDefault="00300522" w:rsidP="00300522">
      <w:pPr>
        <w:pStyle w:val="subsection"/>
      </w:pPr>
      <w:r w:rsidRPr="003F329B">
        <w:tab/>
        <w:t>(2)</w:t>
      </w:r>
      <w:r w:rsidRPr="003F329B">
        <w:tab/>
        <w:t xml:space="preserve">This section does not affect how to work out any </w:t>
      </w:r>
      <w:r w:rsidR="003F329B" w:rsidRPr="003F329B">
        <w:rPr>
          <w:position w:val="6"/>
          <w:sz w:val="16"/>
          <w:szCs w:val="16"/>
        </w:rPr>
        <w:t>*</w:t>
      </w:r>
      <w:r w:rsidRPr="003F329B">
        <w:t xml:space="preserve">turnover threshold other than the </w:t>
      </w:r>
      <w:r w:rsidR="003F329B" w:rsidRPr="003F329B">
        <w:rPr>
          <w:position w:val="6"/>
          <w:sz w:val="16"/>
          <w:szCs w:val="16"/>
        </w:rPr>
        <w:t>*</w:t>
      </w:r>
      <w:r w:rsidRPr="003F329B">
        <w:t>registration turnover threshold.</w:t>
      </w:r>
    </w:p>
    <w:p w:rsidR="00300522" w:rsidRPr="003F329B" w:rsidRDefault="00300522" w:rsidP="00A36DB5">
      <w:pPr>
        <w:pStyle w:val="ActHead3"/>
        <w:pageBreakBefore/>
      </w:pPr>
      <w:bookmarkStart w:id="1052" w:name="_Toc416266613"/>
      <w:r w:rsidRPr="00AE4251">
        <w:rPr>
          <w:rStyle w:val="CharDivNo"/>
        </w:rPr>
        <w:t>Division</w:t>
      </w:r>
      <w:r w:rsidR="003F329B" w:rsidRPr="00AE4251">
        <w:rPr>
          <w:rStyle w:val="CharDivNo"/>
        </w:rPr>
        <w:t> </w:t>
      </w:r>
      <w:r w:rsidRPr="00AE4251">
        <w:rPr>
          <w:rStyle w:val="CharDivNo"/>
        </w:rPr>
        <w:t>189</w:t>
      </w:r>
      <w:r w:rsidRPr="003F329B">
        <w:t>—</w:t>
      </w:r>
      <w:r w:rsidRPr="00AE4251">
        <w:rPr>
          <w:rStyle w:val="CharDivText"/>
        </w:rPr>
        <w:t>Exceeding the financial acquisitions threshold</w:t>
      </w:r>
      <w:bookmarkEnd w:id="1052"/>
      <w:r w:rsidRPr="00AE4251">
        <w:rPr>
          <w:rStyle w:val="CharDivText"/>
        </w:rPr>
        <w:t xml:space="preserve"> </w:t>
      </w:r>
    </w:p>
    <w:p w:rsidR="00300522" w:rsidRPr="003F329B" w:rsidRDefault="00300522" w:rsidP="00300522">
      <w:pPr>
        <w:pStyle w:val="ActHead5"/>
      </w:pPr>
      <w:bookmarkStart w:id="1053" w:name="_Toc416266614"/>
      <w:r w:rsidRPr="00AE4251">
        <w:rPr>
          <w:rStyle w:val="CharSectno"/>
        </w:rPr>
        <w:t>189</w:t>
      </w:r>
      <w:r w:rsidR="003F329B" w:rsidRPr="00AE4251">
        <w:rPr>
          <w:rStyle w:val="CharSectno"/>
        </w:rPr>
        <w:noBreakHyphen/>
      </w:r>
      <w:r w:rsidRPr="00AE4251">
        <w:rPr>
          <w:rStyle w:val="CharSectno"/>
        </w:rPr>
        <w:t>1</w:t>
      </w:r>
      <w:r w:rsidRPr="003F329B">
        <w:t xml:space="preserve">  What this </w:t>
      </w:r>
      <w:r w:rsidR="00A53099" w:rsidRPr="003F329B">
        <w:t>Division</w:t>
      </w:r>
      <w:r w:rsidR="00A36DB5" w:rsidRPr="003F329B">
        <w:t xml:space="preserve"> </w:t>
      </w:r>
      <w:r w:rsidRPr="003F329B">
        <w:t>is about</w:t>
      </w:r>
      <w:bookmarkEnd w:id="1053"/>
      <w:r w:rsidRPr="003F329B">
        <w:t xml:space="preserve"> </w:t>
      </w:r>
    </w:p>
    <w:p w:rsidR="00300522" w:rsidRPr="003F329B" w:rsidRDefault="00300522" w:rsidP="00300522">
      <w:pPr>
        <w:pStyle w:val="BoxText"/>
      </w:pPr>
      <w:r w:rsidRPr="003F329B">
        <w:t xml:space="preserve">You can be entitled to input tax credits for your acquisitions relating to financial supplies (even though financial supplies are input taxed) if you do not exceed the financial acquisitions threshold. </w:t>
      </w:r>
    </w:p>
    <w:p w:rsidR="00300522" w:rsidRPr="003F329B" w:rsidRDefault="00300522" w:rsidP="00300522">
      <w:pPr>
        <w:pStyle w:val="ActHead5"/>
      </w:pPr>
      <w:bookmarkStart w:id="1054" w:name="_Toc416266615"/>
      <w:r w:rsidRPr="00AE4251">
        <w:rPr>
          <w:rStyle w:val="CharSectno"/>
        </w:rPr>
        <w:t>189</w:t>
      </w:r>
      <w:r w:rsidR="003F329B" w:rsidRPr="00AE4251">
        <w:rPr>
          <w:rStyle w:val="CharSectno"/>
        </w:rPr>
        <w:noBreakHyphen/>
      </w:r>
      <w:r w:rsidRPr="00AE4251">
        <w:rPr>
          <w:rStyle w:val="CharSectno"/>
        </w:rPr>
        <w:t>5</w:t>
      </w:r>
      <w:r w:rsidRPr="003F329B">
        <w:t xml:space="preserve">  Exceeding the financial acquisitions threshold—current acquisitions</w:t>
      </w:r>
      <w:bookmarkEnd w:id="1054"/>
      <w:r w:rsidRPr="003F329B">
        <w:t xml:space="preserve"> </w:t>
      </w:r>
    </w:p>
    <w:p w:rsidR="00300522" w:rsidRPr="003F329B" w:rsidRDefault="00300522" w:rsidP="00300522">
      <w:pPr>
        <w:pStyle w:val="SubsectionHead"/>
      </w:pPr>
      <w:r w:rsidRPr="003F329B">
        <w:t xml:space="preserve">General </w:t>
      </w:r>
    </w:p>
    <w:p w:rsidR="00300522" w:rsidRPr="003F329B" w:rsidRDefault="00300522" w:rsidP="00300522">
      <w:pPr>
        <w:pStyle w:val="subsection"/>
      </w:pPr>
      <w:r w:rsidRPr="003F329B">
        <w:tab/>
        <w:t>(1)</w:t>
      </w:r>
      <w:r w:rsidRPr="003F329B">
        <w:tab/>
        <w:t xml:space="preserve">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have made, or are likely to make, during the 12 months ending at the end of that month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would be entitled for all your acquisitions and importations during that 12 months (including the financial acquisitions). </w:t>
      </w:r>
    </w:p>
    <w:p w:rsidR="00300522" w:rsidRPr="003F329B" w:rsidRDefault="00300522" w:rsidP="00300522">
      <w:pPr>
        <w:pStyle w:val="SubsectionHead"/>
      </w:pPr>
      <w:r w:rsidRPr="003F329B">
        <w:t xml:space="preserve">Members of GST groups </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or any other member of the group have made, or are likely to make, during the 12 months ending at the end of that month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or any other member of the group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3F329B" w:rsidRDefault="00300522" w:rsidP="00300522">
      <w:pPr>
        <w:pStyle w:val="ActHead5"/>
      </w:pPr>
      <w:bookmarkStart w:id="1055" w:name="_Toc416266616"/>
      <w:r w:rsidRPr="00AE4251">
        <w:rPr>
          <w:rStyle w:val="CharSectno"/>
        </w:rPr>
        <w:t>189</w:t>
      </w:r>
      <w:r w:rsidR="003F329B" w:rsidRPr="00AE4251">
        <w:rPr>
          <w:rStyle w:val="CharSectno"/>
        </w:rPr>
        <w:noBreakHyphen/>
      </w:r>
      <w:r w:rsidRPr="00AE4251">
        <w:rPr>
          <w:rStyle w:val="CharSectno"/>
        </w:rPr>
        <w:t>10</w:t>
      </w:r>
      <w:r w:rsidRPr="003F329B">
        <w:t xml:space="preserve">  Exceeding the financial acquisitions threshold—future acquisitions</w:t>
      </w:r>
      <w:bookmarkEnd w:id="1055"/>
      <w:r w:rsidRPr="003F329B">
        <w:t xml:space="preserve"> </w:t>
      </w:r>
    </w:p>
    <w:p w:rsidR="00300522" w:rsidRPr="003F329B" w:rsidRDefault="00300522" w:rsidP="00300522">
      <w:pPr>
        <w:pStyle w:val="SubsectionHead"/>
      </w:pPr>
      <w:r w:rsidRPr="003F329B">
        <w:t xml:space="preserve">General </w:t>
      </w:r>
    </w:p>
    <w:p w:rsidR="00300522" w:rsidRPr="003F329B" w:rsidRDefault="00300522" w:rsidP="00300522">
      <w:pPr>
        <w:pStyle w:val="subsection"/>
      </w:pPr>
      <w:r w:rsidRPr="003F329B">
        <w:tab/>
        <w:t>(1)</w:t>
      </w:r>
      <w:r w:rsidRPr="003F329B">
        <w:tab/>
        <w:t xml:space="preserve">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have made, or are likely to make, during that month and the next 11 months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would be entitled for all your acquisitions and importations during those months (including the financial acquisitions). </w:t>
      </w:r>
    </w:p>
    <w:p w:rsidR="00300522" w:rsidRPr="003F329B" w:rsidRDefault="00300522" w:rsidP="00300522">
      <w:pPr>
        <w:pStyle w:val="SubsectionHead"/>
      </w:pPr>
      <w:r w:rsidRPr="003F329B">
        <w:t xml:space="preserve">Members of GST groups </w:t>
      </w:r>
    </w:p>
    <w:p w:rsidR="00300522" w:rsidRPr="003F329B" w:rsidRDefault="00300522" w:rsidP="00300522">
      <w:pPr>
        <w:pStyle w:val="subsection"/>
      </w:pPr>
      <w:r w:rsidRPr="003F329B">
        <w:tab/>
        <w:t>(2)</w:t>
      </w:r>
      <w:r w:rsidRPr="003F329B">
        <w:tab/>
        <w:t xml:space="preserve">If you are a </w:t>
      </w:r>
      <w:r w:rsidR="003F329B" w:rsidRPr="003F329B">
        <w:rPr>
          <w:position w:val="6"/>
          <w:sz w:val="16"/>
          <w:szCs w:val="16"/>
        </w:rPr>
        <w:t>*</w:t>
      </w:r>
      <w:r w:rsidRPr="003F329B">
        <w:t xml:space="preserve">member of a </w:t>
      </w:r>
      <w:r w:rsidR="003F329B" w:rsidRPr="003F329B">
        <w:rPr>
          <w:position w:val="6"/>
          <w:sz w:val="16"/>
          <w:szCs w:val="16"/>
        </w:rPr>
        <w:t>*</w:t>
      </w:r>
      <w:r w:rsidRPr="003F329B">
        <w:t xml:space="preserve">GST group, you </w:t>
      </w:r>
      <w:r w:rsidRPr="003F329B">
        <w:rPr>
          <w:b/>
          <w:bCs/>
          <w:i/>
          <w:iCs/>
        </w:rPr>
        <w:t>exceed the financial acquisitions threshold</w:t>
      </w:r>
      <w:r w:rsidRPr="003F329B">
        <w:t xml:space="preserve"> at a time during a particular month if, assuming that all the </w:t>
      </w:r>
      <w:r w:rsidR="003F329B" w:rsidRPr="003F329B">
        <w:rPr>
          <w:position w:val="6"/>
          <w:sz w:val="16"/>
          <w:szCs w:val="16"/>
        </w:rPr>
        <w:t>*</w:t>
      </w:r>
      <w:r w:rsidRPr="003F329B">
        <w:t xml:space="preserve">financial acquisitions you or any other member of the group have made, or are likely to make, during that month and the next 11 months were made solely for a </w:t>
      </w:r>
      <w:r w:rsidR="003F329B" w:rsidRPr="003F329B">
        <w:rPr>
          <w:position w:val="6"/>
          <w:sz w:val="16"/>
          <w:szCs w:val="16"/>
        </w:rPr>
        <w:t>*</w:t>
      </w:r>
      <w:r w:rsidRPr="003F329B">
        <w:t xml:space="preserve">creditable purpose, either or both of the following would apply: </w:t>
      </w:r>
    </w:p>
    <w:p w:rsidR="00300522" w:rsidRPr="003F329B" w:rsidRDefault="00300522" w:rsidP="00300522">
      <w:pPr>
        <w:pStyle w:val="paragraph"/>
      </w:pPr>
      <w:r w:rsidRPr="003F329B">
        <w:tab/>
        <w:t>(a)</w:t>
      </w:r>
      <w:r w:rsidRPr="003F329B">
        <w:tab/>
        <w:t xml:space="preserve">the amount of all the input tax credits to which you or any other member of the group would be entitled for those acquisitions would exceed </w:t>
      </w:r>
      <w:r w:rsidR="00C11C70" w:rsidRPr="003F329B">
        <w:t>$150,000</w:t>
      </w:r>
      <w:r w:rsidRPr="003F329B">
        <w:t xml:space="preserve"> or such other amount specified in the regulations; </w:t>
      </w:r>
    </w:p>
    <w:p w:rsidR="00300522" w:rsidRPr="003F329B" w:rsidRDefault="00300522" w:rsidP="00300522">
      <w:pPr>
        <w:pStyle w:val="paragraph"/>
      </w:pPr>
      <w:r w:rsidRPr="003F329B">
        <w:tab/>
        <w:t>(b)</w:t>
      </w:r>
      <w:r w:rsidRPr="003F329B">
        <w:tab/>
        <w:t xml:space="preserve">the amount of the input tax credits referred to in </w:t>
      </w:r>
      <w:r w:rsidR="003F329B">
        <w:t>paragraph (</w:t>
      </w:r>
      <w:r w:rsidRPr="003F329B">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3F329B" w:rsidRDefault="00300522" w:rsidP="00300522">
      <w:pPr>
        <w:pStyle w:val="ActHead5"/>
      </w:pPr>
      <w:bookmarkStart w:id="1056" w:name="_Toc416266617"/>
      <w:r w:rsidRPr="00AE4251">
        <w:rPr>
          <w:rStyle w:val="CharSectno"/>
        </w:rPr>
        <w:t>189</w:t>
      </w:r>
      <w:r w:rsidR="003F329B" w:rsidRPr="00AE4251">
        <w:rPr>
          <w:rStyle w:val="CharSectno"/>
        </w:rPr>
        <w:noBreakHyphen/>
      </w:r>
      <w:r w:rsidRPr="00AE4251">
        <w:rPr>
          <w:rStyle w:val="CharSectno"/>
        </w:rPr>
        <w:t>15</w:t>
      </w:r>
      <w:r w:rsidRPr="003F329B">
        <w:t xml:space="preserve">  Meaning of </w:t>
      </w:r>
      <w:r w:rsidRPr="003F329B">
        <w:rPr>
          <w:i/>
          <w:iCs/>
        </w:rPr>
        <w:t>financial acquisition</w:t>
      </w:r>
      <w:bookmarkEnd w:id="1056"/>
      <w:r w:rsidRPr="003F329B">
        <w:t xml:space="preserve"> </w:t>
      </w:r>
    </w:p>
    <w:p w:rsidR="00300522" w:rsidRPr="003F329B" w:rsidRDefault="00300522" w:rsidP="00300522">
      <w:pPr>
        <w:pStyle w:val="subsection"/>
      </w:pPr>
      <w:r w:rsidRPr="003F329B">
        <w:tab/>
      </w:r>
      <w:r w:rsidRPr="003F329B">
        <w:tab/>
        <w:t xml:space="preserve">A </w:t>
      </w:r>
      <w:r w:rsidRPr="003F329B">
        <w:rPr>
          <w:b/>
          <w:bCs/>
          <w:i/>
          <w:iCs/>
        </w:rPr>
        <w:t xml:space="preserve">financial acquisition </w:t>
      </w:r>
      <w:r w:rsidRPr="003F329B">
        <w:t xml:space="preserve">is an acquisition that relates to the making of a </w:t>
      </w:r>
      <w:r w:rsidR="003F329B" w:rsidRPr="003F329B">
        <w:rPr>
          <w:position w:val="6"/>
          <w:sz w:val="16"/>
          <w:szCs w:val="16"/>
        </w:rPr>
        <w:t>*</w:t>
      </w:r>
      <w:r w:rsidRPr="003F329B">
        <w:t xml:space="preserve">financial supply (other than a financial supply consisting of a borrowing). </w:t>
      </w:r>
    </w:p>
    <w:p w:rsidR="00300522" w:rsidRPr="003F329B" w:rsidRDefault="00300522" w:rsidP="00A36DB5">
      <w:pPr>
        <w:pStyle w:val="ActHead3"/>
        <w:pageBreakBefore/>
      </w:pPr>
      <w:bookmarkStart w:id="1057" w:name="_Toc416266618"/>
      <w:r w:rsidRPr="00AE4251">
        <w:rPr>
          <w:rStyle w:val="CharDivNo"/>
        </w:rPr>
        <w:t>Division</w:t>
      </w:r>
      <w:r w:rsidR="003F329B" w:rsidRPr="00AE4251">
        <w:rPr>
          <w:rStyle w:val="CharDivNo"/>
        </w:rPr>
        <w:t> </w:t>
      </w:r>
      <w:r w:rsidRPr="00AE4251">
        <w:rPr>
          <w:rStyle w:val="CharDivNo"/>
        </w:rPr>
        <w:t>190</w:t>
      </w:r>
      <w:r w:rsidRPr="003F329B">
        <w:t>—</w:t>
      </w:r>
      <w:r w:rsidRPr="00AE4251">
        <w:rPr>
          <w:rStyle w:val="CharDivText"/>
        </w:rPr>
        <w:t>90% owned groups of companies</w:t>
      </w:r>
      <w:bookmarkEnd w:id="1057"/>
    </w:p>
    <w:p w:rsidR="00300522" w:rsidRPr="003F329B" w:rsidRDefault="00300522" w:rsidP="00300522">
      <w:pPr>
        <w:pStyle w:val="ActHead5"/>
      </w:pPr>
      <w:bookmarkStart w:id="1058" w:name="_Toc416266619"/>
      <w:r w:rsidRPr="00AE4251">
        <w:rPr>
          <w:rStyle w:val="CharSectno"/>
        </w:rPr>
        <w:t>190</w:t>
      </w:r>
      <w:r w:rsidR="003F329B" w:rsidRPr="00AE4251">
        <w:rPr>
          <w:rStyle w:val="CharSectno"/>
        </w:rPr>
        <w:noBreakHyphen/>
      </w:r>
      <w:r w:rsidRPr="00AE4251">
        <w:rPr>
          <w:rStyle w:val="CharSectno"/>
        </w:rPr>
        <w:t>1</w:t>
      </w:r>
      <w:r w:rsidRPr="003F329B">
        <w:t xml:space="preserve">  90% owned groups</w:t>
      </w:r>
      <w:bookmarkEnd w:id="1058"/>
    </w:p>
    <w:p w:rsidR="00300522" w:rsidRPr="003F329B" w:rsidRDefault="00300522" w:rsidP="00300522">
      <w:pPr>
        <w:pStyle w:val="subsection"/>
      </w:pPr>
      <w:r w:rsidRPr="003F329B">
        <w:tab/>
      </w:r>
      <w:r w:rsidRPr="003F329B">
        <w:tab/>
        <w:t xml:space="preserve">Two companies are members of the same </w:t>
      </w:r>
      <w:r w:rsidRPr="003F329B">
        <w:rPr>
          <w:b/>
          <w:bCs/>
          <w:i/>
          <w:iCs/>
        </w:rPr>
        <w:t>90% owned group</w:t>
      </w:r>
      <w:r w:rsidRPr="003F329B">
        <w:t xml:space="preserve"> if:</w:t>
      </w:r>
    </w:p>
    <w:p w:rsidR="00300522" w:rsidRPr="003F329B" w:rsidRDefault="00300522" w:rsidP="00300522">
      <w:pPr>
        <w:pStyle w:val="paragraph"/>
      </w:pPr>
      <w:r w:rsidRPr="003F329B">
        <w:tab/>
        <w:t>(a)</w:t>
      </w:r>
      <w:r w:rsidRPr="003F329B">
        <w:tab/>
        <w:t xml:space="preserve">one of the companies has </w:t>
      </w:r>
      <w:r w:rsidR="003F329B" w:rsidRPr="003F329B">
        <w:rPr>
          <w:position w:val="6"/>
          <w:sz w:val="16"/>
          <w:szCs w:val="16"/>
        </w:rPr>
        <w:t>*</w:t>
      </w:r>
      <w:r w:rsidRPr="003F329B">
        <w:t>at least a 90% stake in the other company; or</w:t>
      </w:r>
    </w:p>
    <w:p w:rsidR="00300522" w:rsidRPr="003F329B" w:rsidRDefault="00300522" w:rsidP="00300522">
      <w:pPr>
        <w:pStyle w:val="paragraph"/>
      </w:pPr>
      <w:r w:rsidRPr="003F329B">
        <w:tab/>
        <w:t>(b)</w:t>
      </w:r>
      <w:r w:rsidRPr="003F329B">
        <w:tab/>
        <w:t xml:space="preserve">a third company has </w:t>
      </w:r>
      <w:r w:rsidR="003F329B" w:rsidRPr="003F329B">
        <w:rPr>
          <w:position w:val="6"/>
          <w:sz w:val="16"/>
          <w:szCs w:val="16"/>
        </w:rPr>
        <w:t>*</w:t>
      </w:r>
      <w:r w:rsidRPr="003F329B">
        <w:t>at least a 90% stake in each of the two companies.</w:t>
      </w:r>
    </w:p>
    <w:p w:rsidR="00300522" w:rsidRPr="003F329B" w:rsidRDefault="00300522" w:rsidP="00300522">
      <w:pPr>
        <w:pStyle w:val="ActHead5"/>
      </w:pPr>
      <w:bookmarkStart w:id="1059" w:name="_Toc416266620"/>
      <w:r w:rsidRPr="00AE4251">
        <w:rPr>
          <w:rStyle w:val="CharSectno"/>
        </w:rPr>
        <w:t>190</w:t>
      </w:r>
      <w:r w:rsidR="003F329B" w:rsidRPr="00AE4251">
        <w:rPr>
          <w:rStyle w:val="CharSectno"/>
        </w:rPr>
        <w:noBreakHyphen/>
      </w:r>
      <w:r w:rsidRPr="00AE4251">
        <w:rPr>
          <w:rStyle w:val="CharSectno"/>
        </w:rPr>
        <w:t>5</w:t>
      </w:r>
      <w:r w:rsidRPr="003F329B">
        <w:t xml:space="preserve">  When a company has at least a 90% stake in another company</w:t>
      </w:r>
      <w:bookmarkEnd w:id="1059"/>
    </w:p>
    <w:p w:rsidR="00300522" w:rsidRPr="003F329B" w:rsidRDefault="00300522" w:rsidP="00300522">
      <w:pPr>
        <w:pStyle w:val="subsection"/>
      </w:pPr>
      <w:r w:rsidRPr="003F329B">
        <w:tab/>
      </w:r>
      <w:r w:rsidRPr="003F329B">
        <w:tab/>
        <w:t xml:space="preserve">A </w:t>
      </w:r>
      <w:r w:rsidR="003F329B" w:rsidRPr="003F329B">
        <w:rPr>
          <w:position w:val="6"/>
          <w:sz w:val="16"/>
          <w:szCs w:val="16"/>
        </w:rPr>
        <w:t>*</w:t>
      </w:r>
      <w:r w:rsidRPr="003F329B">
        <w:t xml:space="preserve">company (the </w:t>
      </w:r>
      <w:r w:rsidRPr="003F329B">
        <w:rPr>
          <w:b/>
          <w:bCs/>
          <w:i/>
          <w:iCs/>
        </w:rPr>
        <w:t>holding company</w:t>
      </w:r>
      <w:r w:rsidRPr="003F329B">
        <w:t xml:space="preserve">) has </w:t>
      </w:r>
      <w:r w:rsidRPr="003F329B">
        <w:rPr>
          <w:b/>
          <w:bCs/>
          <w:i/>
          <w:iCs/>
        </w:rPr>
        <w:t>at least a</w:t>
      </w:r>
      <w:r w:rsidRPr="003F329B">
        <w:t xml:space="preserve"> </w:t>
      </w:r>
      <w:r w:rsidRPr="003F329B">
        <w:rPr>
          <w:b/>
          <w:bCs/>
          <w:i/>
          <w:iCs/>
        </w:rPr>
        <w:t>90% stake</w:t>
      </w:r>
      <w:r w:rsidRPr="003F329B">
        <w:t xml:space="preserve"> in another company (the </w:t>
      </w:r>
      <w:r w:rsidRPr="003F329B">
        <w:rPr>
          <w:b/>
          <w:bCs/>
          <w:i/>
          <w:iCs/>
        </w:rPr>
        <w:t>subsidiary company</w:t>
      </w:r>
      <w:r w:rsidRPr="003F329B">
        <w:t>) if the holding company:</w:t>
      </w:r>
    </w:p>
    <w:p w:rsidR="00300522" w:rsidRPr="003F329B" w:rsidRDefault="00300522" w:rsidP="00300522">
      <w:pPr>
        <w:pStyle w:val="paragraph"/>
      </w:pPr>
      <w:r w:rsidRPr="003F329B">
        <w:tab/>
        <w:t>(a)</w:t>
      </w:r>
      <w:r w:rsidRPr="003F329B">
        <w:tab/>
        <w:t xml:space="preserve">controls, or is able to control, at least 90% of the voting power in the subsidiary company (whether directly, or indirectly through one or more interposed companies); and </w:t>
      </w:r>
    </w:p>
    <w:p w:rsidR="00300522" w:rsidRPr="003F329B" w:rsidRDefault="00300522" w:rsidP="00300522">
      <w:pPr>
        <w:pStyle w:val="paragraph"/>
      </w:pPr>
      <w:r w:rsidRPr="003F329B">
        <w:tab/>
        <w:t>(b)</w:t>
      </w:r>
      <w:r w:rsidRPr="003F329B">
        <w:tab/>
        <w:t xml:space="preserve">has the right to receive (whether directly, or indirectly through one or more interposed companies) at least 90% of any </w:t>
      </w:r>
      <w:r w:rsidR="003F329B" w:rsidRPr="003F329B">
        <w:rPr>
          <w:position w:val="6"/>
          <w:sz w:val="16"/>
          <w:szCs w:val="16"/>
        </w:rPr>
        <w:t>*</w:t>
      </w:r>
      <w:r w:rsidRPr="003F329B">
        <w:t>dividends that the subsidiary company may pay; and</w:t>
      </w:r>
    </w:p>
    <w:p w:rsidR="00300522" w:rsidRPr="003F329B" w:rsidRDefault="00300522" w:rsidP="00300522">
      <w:pPr>
        <w:pStyle w:val="paragraph"/>
      </w:pPr>
      <w:r w:rsidRPr="003F329B">
        <w:tab/>
        <w:t>(c)</w:t>
      </w:r>
      <w:r w:rsidRPr="003F329B">
        <w:tab/>
        <w:t>has the right to receive (whether directly, or indirectly through one or more interposed companies) at least 90% of any distribution of capital of the subsidiary company.</w:t>
      </w:r>
    </w:p>
    <w:p w:rsidR="00300522" w:rsidRPr="003F329B" w:rsidRDefault="00300522" w:rsidP="00A36DB5">
      <w:pPr>
        <w:pStyle w:val="ActHead2"/>
        <w:pageBreakBefore/>
      </w:pPr>
      <w:bookmarkStart w:id="1060" w:name="_Toc416266621"/>
      <w:r w:rsidRPr="00AE4251">
        <w:rPr>
          <w:rStyle w:val="CharPartNo"/>
        </w:rPr>
        <w:t>Part</w:t>
      </w:r>
      <w:r w:rsidR="003F329B" w:rsidRPr="00AE4251">
        <w:rPr>
          <w:rStyle w:val="CharPartNo"/>
        </w:rPr>
        <w:t> </w:t>
      </w:r>
      <w:r w:rsidRPr="00AE4251">
        <w:rPr>
          <w:rStyle w:val="CharPartNo"/>
        </w:rPr>
        <w:t>6</w:t>
      </w:r>
      <w:r w:rsidR="003F329B" w:rsidRPr="00AE4251">
        <w:rPr>
          <w:rStyle w:val="CharPartNo"/>
        </w:rPr>
        <w:noBreakHyphen/>
      </w:r>
      <w:r w:rsidRPr="00AE4251">
        <w:rPr>
          <w:rStyle w:val="CharPartNo"/>
        </w:rPr>
        <w:t>3</w:t>
      </w:r>
      <w:r w:rsidRPr="003F329B">
        <w:t>—</w:t>
      </w:r>
      <w:r w:rsidRPr="00AE4251">
        <w:rPr>
          <w:rStyle w:val="CharPartText"/>
        </w:rPr>
        <w:t>Dictionary</w:t>
      </w:r>
      <w:bookmarkEnd w:id="1060"/>
    </w:p>
    <w:p w:rsidR="00300522" w:rsidRPr="003F329B" w:rsidRDefault="00300522" w:rsidP="00300522">
      <w:pPr>
        <w:pStyle w:val="ActHead3"/>
      </w:pPr>
      <w:bookmarkStart w:id="1061" w:name="_Toc416266622"/>
      <w:r w:rsidRPr="00AE4251">
        <w:rPr>
          <w:rStyle w:val="CharDivNo"/>
        </w:rPr>
        <w:t>Division</w:t>
      </w:r>
      <w:r w:rsidR="003F329B" w:rsidRPr="00AE4251">
        <w:rPr>
          <w:rStyle w:val="CharDivNo"/>
        </w:rPr>
        <w:t> </w:t>
      </w:r>
      <w:r w:rsidRPr="00AE4251">
        <w:rPr>
          <w:rStyle w:val="CharDivNo"/>
        </w:rPr>
        <w:t>195</w:t>
      </w:r>
      <w:r w:rsidRPr="003F329B">
        <w:t>—</w:t>
      </w:r>
      <w:r w:rsidRPr="00AE4251">
        <w:rPr>
          <w:rStyle w:val="CharDivText"/>
        </w:rPr>
        <w:t>Dictionary</w:t>
      </w:r>
      <w:bookmarkEnd w:id="1061"/>
    </w:p>
    <w:p w:rsidR="00300522" w:rsidRPr="003F329B" w:rsidRDefault="00300522" w:rsidP="00300522">
      <w:pPr>
        <w:pStyle w:val="ActHead5"/>
      </w:pPr>
      <w:bookmarkStart w:id="1062" w:name="_Toc416266623"/>
      <w:r w:rsidRPr="00AE4251">
        <w:rPr>
          <w:rStyle w:val="CharSectno"/>
        </w:rPr>
        <w:t>195</w:t>
      </w:r>
      <w:r w:rsidR="003F329B" w:rsidRPr="00AE4251">
        <w:rPr>
          <w:rStyle w:val="CharSectno"/>
        </w:rPr>
        <w:noBreakHyphen/>
      </w:r>
      <w:r w:rsidRPr="00AE4251">
        <w:rPr>
          <w:rStyle w:val="CharSectno"/>
        </w:rPr>
        <w:t>1</w:t>
      </w:r>
      <w:r w:rsidRPr="003F329B">
        <w:t xml:space="preserve">  Dictionary</w:t>
      </w:r>
      <w:bookmarkEnd w:id="1062"/>
    </w:p>
    <w:p w:rsidR="00300522" w:rsidRPr="003F329B" w:rsidRDefault="00300522" w:rsidP="00300522">
      <w:pPr>
        <w:pStyle w:val="subsection"/>
      </w:pPr>
      <w:r w:rsidRPr="003F329B">
        <w:tab/>
      </w:r>
      <w:r w:rsidRPr="003F329B">
        <w:tab/>
        <w:t>In this Act, except so far as the contrary intention appears:</w:t>
      </w:r>
    </w:p>
    <w:p w:rsidR="00300522" w:rsidRPr="003F329B" w:rsidRDefault="00300522" w:rsidP="00300522">
      <w:pPr>
        <w:pStyle w:val="Definition"/>
        <w:rPr>
          <w:b/>
          <w:bCs/>
          <w:i/>
          <w:iCs/>
        </w:rPr>
      </w:pPr>
      <w:r w:rsidRPr="003F329B">
        <w:rPr>
          <w:b/>
          <w:bCs/>
          <w:i/>
          <w:iCs/>
        </w:rPr>
        <w:t>90% owned group</w:t>
      </w:r>
      <w:r w:rsidRPr="003F329B">
        <w:t xml:space="preserve"> has the meaning given by section</w:t>
      </w:r>
      <w:r w:rsidR="003F329B">
        <w:t> </w:t>
      </w:r>
      <w:r w:rsidRPr="003F329B">
        <w:t>190</w:t>
      </w:r>
      <w:r w:rsidR="003F329B">
        <w:noBreakHyphen/>
      </w:r>
      <w:r w:rsidRPr="003F329B">
        <w:t>1.</w:t>
      </w:r>
    </w:p>
    <w:p w:rsidR="00300522" w:rsidRPr="003F329B" w:rsidRDefault="00300522" w:rsidP="00300522">
      <w:pPr>
        <w:pStyle w:val="Definition"/>
      </w:pPr>
      <w:r w:rsidRPr="003F329B">
        <w:rPr>
          <w:b/>
          <w:bCs/>
          <w:i/>
          <w:iCs/>
        </w:rPr>
        <w:t>100% subsidiary</w:t>
      </w:r>
      <w:r w:rsidRPr="003F329B">
        <w:t xml:space="preserve"> has the meaning given by section</w:t>
      </w:r>
      <w:r w:rsidR="003F329B">
        <w:t> </w:t>
      </w:r>
      <w:r w:rsidRPr="003F329B">
        <w:t>975</w:t>
      </w:r>
      <w:r w:rsidR="003F329B">
        <w:noBreakHyphen/>
      </w:r>
      <w:r w:rsidRPr="003F329B">
        <w:t xml:space="preserve">505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rPr>
        <w:t>ABN</w:t>
      </w:r>
      <w:r w:rsidRPr="003F329B">
        <w:t xml:space="preserve"> has the meaning given by section</w:t>
      </w:r>
      <w:r w:rsidR="003F329B">
        <w:t> </w:t>
      </w:r>
      <w:r w:rsidRPr="003F329B">
        <w:t xml:space="preserve">41 of the </w:t>
      </w:r>
      <w:r w:rsidRPr="003F329B">
        <w:rPr>
          <w:i/>
        </w:rPr>
        <w:t>A New Tax System (Australian Business Number) Act 1999</w:t>
      </w:r>
      <w:r w:rsidRPr="003F329B">
        <w:t>.</w:t>
      </w:r>
    </w:p>
    <w:p w:rsidR="00300522" w:rsidRPr="003F329B" w:rsidRDefault="00300522" w:rsidP="00300522">
      <w:pPr>
        <w:pStyle w:val="Definition"/>
      </w:pPr>
      <w:r w:rsidRPr="003F329B">
        <w:rPr>
          <w:b/>
          <w:bCs/>
          <w:i/>
        </w:rPr>
        <w:t>account on a cash basis</w:t>
      </w:r>
      <w:r w:rsidRPr="003F329B">
        <w:t>: you account on a cash basis while a choice you make under section</w:t>
      </w:r>
      <w:r w:rsidR="003F329B">
        <w:t> </w:t>
      </w:r>
      <w:r w:rsidRPr="003F329B">
        <w:t>29</w:t>
      </w:r>
      <w:r w:rsidR="003F329B">
        <w:noBreakHyphen/>
      </w:r>
      <w:r w:rsidRPr="003F329B">
        <w:t>40, or a permission of the Commissioner under section</w:t>
      </w:r>
      <w:r w:rsidR="003F329B">
        <w:t> </w:t>
      </w:r>
      <w:r w:rsidRPr="003F329B">
        <w:t>29</w:t>
      </w:r>
      <w:r w:rsidR="003F329B">
        <w:noBreakHyphen/>
      </w:r>
      <w:r w:rsidRPr="003F329B">
        <w:t>45 in relation to you, has effect.</w:t>
      </w:r>
    </w:p>
    <w:p w:rsidR="00300522" w:rsidRPr="003F329B" w:rsidRDefault="00300522" w:rsidP="00300522">
      <w:pPr>
        <w:pStyle w:val="Definition"/>
      </w:pPr>
      <w:r w:rsidRPr="003F329B">
        <w:rPr>
          <w:b/>
          <w:bCs/>
          <w:i/>
        </w:rPr>
        <w:t>account on the same basis</w:t>
      </w:r>
      <w:r w:rsidRPr="003F329B">
        <w:t xml:space="preserve">: 2 or more </w:t>
      </w:r>
      <w:r w:rsidR="003F329B" w:rsidRPr="003F329B">
        <w:rPr>
          <w:position w:val="6"/>
          <w:sz w:val="16"/>
          <w:szCs w:val="16"/>
        </w:rPr>
        <w:t>*</w:t>
      </w:r>
      <w:r w:rsidRPr="003F329B">
        <w:t>companies account on the same basis if:</w:t>
      </w:r>
    </w:p>
    <w:p w:rsidR="00300522" w:rsidRPr="003F329B" w:rsidRDefault="00300522" w:rsidP="00300522">
      <w:pPr>
        <w:pStyle w:val="paragraph"/>
      </w:pPr>
      <w:r w:rsidRPr="003F329B">
        <w:tab/>
        <w:t>(a)</w:t>
      </w:r>
      <w:r w:rsidRPr="003F329B">
        <w:tab/>
        <w:t xml:space="preserve">each company </w:t>
      </w:r>
      <w:r w:rsidR="003F329B" w:rsidRPr="003F329B">
        <w:rPr>
          <w:position w:val="6"/>
          <w:sz w:val="16"/>
          <w:szCs w:val="16"/>
        </w:rPr>
        <w:t>*</w:t>
      </w:r>
      <w:r w:rsidRPr="003F329B">
        <w:t>accounts on a cash basis; or</w:t>
      </w:r>
    </w:p>
    <w:p w:rsidR="00300522" w:rsidRPr="003F329B" w:rsidRDefault="00300522" w:rsidP="00300522">
      <w:pPr>
        <w:pStyle w:val="paragraph"/>
      </w:pPr>
      <w:r w:rsidRPr="003F329B">
        <w:tab/>
        <w:t>(b)</w:t>
      </w:r>
      <w:r w:rsidRPr="003F329B">
        <w:tab/>
        <w:t>none of the companies account on a cash basis.</w:t>
      </w:r>
    </w:p>
    <w:p w:rsidR="008903AA" w:rsidRPr="003F329B" w:rsidRDefault="008903AA" w:rsidP="008903AA">
      <w:pPr>
        <w:pStyle w:val="Definition"/>
      </w:pPr>
      <w:r w:rsidRPr="003F329B">
        <w:rPr>
          <w:b/>
          <w:i/>
        </w:rPr>
        <w:t>ACNC</w:t>
      </w:r>
      <w:r w:rsidR="003F329B">
        <w:rPr>
          <w:b/>
          <w:i/>
        </w:rPr>
        <w:noBreakHyphen/>
      </w:r>
      <w:r w:rsidRPr="003F329B">
        <w:rPr>
          <w:b/>
          <w:i/>
        </w:rPr>
        <w:t>registered charity</w:t>
      </w:r>
      <w:r w:rsidRPr="003F329B">
        <w:t xml:space="preserve"> means an entity that is registered under the </w:t>
      </w:r>
      <w:r w:rsidRPr="003F329B">
        <w:rPr>
          <w:i/>
        </w:rPr>
        <w:t>Australian Charities and Not</w:t>
      </w:r>
      <w:r w:rsidR="003F329B">
        <w:rPr>
          <w:i/>
        </w:rPr>
        <w:noBreakHyphen/>
      </w:r>
      <w:r w:rsidRPr="003F329B">
        <w:rPr>
          <w:i/>
        </w:rPr>
        <w:t>for</w:t>
      </w:r>
      <w:r w:rsidR="003F329B">
        <w:rPr>
          <w:i/>
        </w:rPr>
        <w:noBreakHyphen/>
      </w:r>
      <w:r w:rsidRPr="003F329B">
        <w:rPr>
          <w:i/>
        </w:rPr>
        <w:t>profits Commission Act 2012</w:t>
      </w:r>
      <w:r w:rsidRPr="003F329B">
        <w:t xml:space="preserve"> as the type of entity mentioned in column 1 of item</w:t>
      </w:r>
      <w:r w:rsidR="003F329B">
        <w:t> </w:t>
      </w:r>
      <w:r w:rsidRPr="003F329B">
        <w:t>1 of the table in subsection</w:t>
      </w:r>
      <w:r w:rsidR="003F329B">
        <w:t> </w:t>
      </w:r>
      <w:r w:rsidRPr="003F329B">
        <w:t>25</w:t>
      </w:r>
      <w:r w:rsidR="003F329B">
        <w:noBreakHyphen/>
      </w:r>
      <w:r w:rsidRPr="003F329B">
        <w:t>5(5) of that Act.</w:t>
      </w:r>
    </w:p>
    <w:p w:rsidR="006F6870" w:rsidRPr="003F329B" w:rsidRDefault="006F6870" w:rsidP="006F6870">
      <w:pPr>
        <w:pStyle w:val="Definition"/>
      </w:pPr>
      <w:r w:rsidRPr="003F329B">
        <w:rPr>
          <w:b/>
          <w:i/>
        </w:rPr>
        <w:t>ACNC</w:t>
      </w:r>
      <w:r w:rsidR="003F329B">
        <w:rPr>
          <w:b/>
          <w:i/>
        </w:rPr>
        <w:noBreakHyphen/>
      </w:r>
      <w:r w:rsidRPr="003F329B">
        <w:rPr>
          <w:b/>
          <w:i/>
        </w:rPr>
        <w:t>registered religious institution</w:t>
      </w:r>
      <w:r w:rsidRPr="003F329B">
        <w:t xml:space="preserve"> means an institution that is:</w:t>
      </w:r>
    </w:p>
    <w:p w:rsidR="006F6870" w:rsidRPr="003F329B" w:rsidRDefault="006F6870" w:rsidP="006F6870">
      <w:pPr>
        <w:pStyle w:val="paragraph"/>
      </w:pPr>
      <w:r w:rsidRPr="003F329B">
        <w:tab/>
        <w:t>(a)</w:t>
      </w:r>
      <w:r w:rsidRPr="003F329B">
        <w:tab/>
        <w:t xml:space="preserve">an </w:t>
      </w:r>
      <w:r w:rsidR="003F329B" w:rsidRPr="003F329B">
        <w:rPr>
          <w:position w:val="6"/>
          <w:sz w:val="16"/>
        </w:rPr>
        <w:t>*</w:t>
      </w:r>
      <w:r w:rsidRPr="003F329B">
        <w:t>ACNC</w:t>
      </w:r>
      <w:r w:rsidR="003F329B">
        <w:noBreakHyphen/>
      </w:r>
      <w:r w:rsidRPr="003F329B">
        <w:t>registered charity; and</w:t>
      </w:r>
    </w:p>
    <w:p w:rsidR="006F6870" w:rsidRPr="003F329B" w:rsidRDefault="006F6870" w:rsidP="006F6870">
      <w:pPr>
        <w:pStyle w:val="paragraph"/>
      </w:pPr>
      <w:r w:rsidRPr="003F329B">
        <w:tab/>
        <w:t>(b)</w:t>
      </w:r>
      <w:r w:rsidRPr="003F329B">
        <w:tab/>
        <w:t xml:space="preserve">registered under the </w:t>
      </w:r>
      <w:r w:rsidRPr="003F329B">
        <w:rPr>
          <w:i/>
        </w:rPr>
        <w:t>Australian Charities and Not</w:t>
      </w:r>
      <w:r w:rsidR="003F329B">
        <w:rPr>
          <w:i/>
        </w:rPr>
        <w:noBreakHyphen/>
      </w:r>
      <w:r w:rsidRPr="003F329B">
        <w:rPr>
          <w:i/>
        </w:rPr>
        <w:t>for</w:t>
      </w:r>
      <w:r w:rsidR="003F329B">
        <w:rPr>
          <w:i/>
        </w:rPr>
        <w:noBreakHyphen/>
      </w:r>
      <w:r w:rsidRPr="003F329B">
        <w:rPr>
          <w:i/>
        </w:rPr>
        <w:t>profits Commission Act 2012</w:t>
      </w:r>
      <w:r w:rsidRPr="003F329B">
        <w:t xml:space="preserve"> as the subtype of entity mentioned in column 2 of </w:t>
      </w:r>
      <w:r w:rsidR="00237E97" w:rsidRPr="003F329B">
        <w:t>item</w:t>
      </w:r>
      <w:r w:rsidR="003F329B">
        <w:t> </w:t>
      </w:r>
      <w:r w:rsidR="00237E97" w:rsidRPr="003F329B">
        <w:t>4</w:t>
      </w:r>
      <w:r w:rsidRPr="003F329B">
        <w:t xml:space="preserve"> of the table in subsection</w:t>
      </w:r>
      <w:r w:rsidR="003F329B">
        <w:t> </w:t>
      </w:r>
      <w:r w:rsidRPr="003F329B">
        <w:t>25</w:t>
      </w:r>
      <w:r w:rsidR="003F329B">
        <w:noBreakHyphen/>
      </w:r>
      <w:r w:rsidRPr="003F329B">
        <w:t>5(5) of that Act.</w:t>
      </w:r>
    </w:p>
    <w:p w:rsidR="00300522" w:rsidRPr="003F329B" w:rsidRDefault="00300522" w:rsidP="00300522">
      <w:pPr>
        <w:pStyle w:val="Definition"/>
      </w:pPr>
      <w:r w:rsidRPr="003F329B">
        <w:rPr>
          <w:b/>
          <w:bCs/>
          <w:i/>
          <w:iCs/>
        </w:rPr>
        <w:t>acquisition</w:t>
      </w:r>
      <w:r w:rsidRPr="003F329B">
        <w:t xml:space="preserve"> has the meaning given by section</w:t>
      </w:r>
      <w:r w:rsidR="003F329B">
        <w:t> </w:t>
      </w:r>
      <w:r w:rsidRPr="003F329B">
        <w:t>11</w:t>
      </w:r>
      <w:r w:rsidR="003F329B">
        <w:noBreakHyphen/>
      </w:r>
      <w:r w:rsidRPr="003F329B">
        <w:t>10.</w:t>
      </w:r>
    </w:p>
    <w:p w:rsidR="00300522" w:rsidRPr="003F329B" w:rsidRDefault="00300522" w:rsidP="00300522">
      <w:pPr>
        <w:pStyle w:val="Definition"/>
      </w:pPr>
      <w:r w:rsidRPr="003F329B">
        <w:rPr>
          <w:b/>
          <w:bCs/>
          <w:i/>
          <w:iCs/>
        </w:rPr>
        <w:t>actual application of a thing</w:t>
      </w:r>
      <w:r w:rsidRPr="003F329B">
        <w:t xml:space="preserve"> has the meaning given by section</w:t>
      </w:r>
      <w:r w:rsidR="003F329B">
        <w:t> </w:t>
      </w:r>
      <w:r w:rsidRPr="003F329B">
        <w:t>129</w:t>
      </w:r>
      <w:r w:rsidR="003F329B">
        <w:noBreakHyphen/>
      </w:r>
      <w:r w:rsidRPr="003F329B">
        <w:t>40.</w:t>
      </w:r>
    </w:p>
    <w:p w:rsidR="000A2A63" w:rsidRPr="003F329B" w:rsidRDefault="000A2A63" w:rsidP="000A2A63">
      <w:pPr>
        <w:pStyle w:val="Definition"/>
      </w:pPr>
      <w:r w:rsidRPr="003F329B">
        <w:rPr>
          <w:b/>
          <w:i/>
        </w:rPr>
        <w:t>additional consideration</w:t>
      </w:r>
      <w:r w:rsidRPr="003F329B">
        <w:t xml:space="preserve"> includes the meaning given by subsection</w:t>
      </w:r>
      <w:r w:rsidR="003F329B">
        <w:t> </w:t>
      </w:r>
      <w:r w:rsidRPr="003F329B">
        <w:t>133</w:t>
      </w:r>
      <w:r w:rsidR="003F329B">
        <w:noBreakHyphen/>
      </w:r>
      <w:r w:rsidRPr="003F329B">
        <w:t>5(3).</w:t>
      </w:r>
    </w:p>
    <w:p w:rsidR="00300522" w:rsidRPr="003F329B" w:rsidRDefault="00300522" w:rsidP="00300522">
      <w:pPr>
        <w:pStyle w:val="Definition"/>
      </w:pPr>
      <w:r w:rsidRPr="003F329B">
        <w:rPr>
          <w:b/>
          <w:bCs/>
          <w:i/>
          <w:iCs/>
        </w:rPr>
        <w:t>adjustment</w:t>
      </w:r>
      <w:r w:rsidRPr="003F329B">
        <w:t xml:space="preserve"> means an </w:t>
      </w:r>
      <w:r w:rsidR="003F329B" w:rsidRPr="003F329B">
        <w:rPr>
          <w:position w:val="6"/>
          <w:sz w:val="16"/>
          <w:szCs w:val="16"/>
        </w:rPr>
        <w:t>*</w:t>
      </w:r>
      <w:r w:rsidRPr="003F329B">
        <w:t xml:space="preserve">increasing adjustment or a </w:t>
      </w:r>
      <w:r w:rsidR="003F329B" w:rsidRPr="003F329B">
        <w:rPr>
          <w:position w:val="6"/>
          <w:sz w:val="16"/>
          <w:szCs w:val="16"/>
        </w:rPr>
        <w:t>*</w:t>
      </w:r>
      <w:r w:rsidRPr="003F329B">
        <w:t>decreasing adjustment.</w:t>
      </w:r>
    </w:p>
    <w:p w:rsidR="00300522" w:rsidRPr="003F329B" w:rsidRDefault="00300522" w:rsidP="00300522">
      <w:pPr>
        <w:pStyle w:val="Definition"/>
      </w:pPr>
      <w:r w:rsidRPr="003F329B">
        <w:rPr>
          <w:b/>
          <w:bCs/>
          <w:i/>
          <w:iCs/>
        </w:rPr>
        <w:t>adjustment event</w:t>
      </w:r>
      <w:r w:rsidRPr="003F329B">
        <w:t xml:space="preserve"> has the meaning given by sections</w:t>
      </w:r>
      <w:r w:rsidR="003F329B">
        <w:t> </w:t>
      </w:r>
      <w:r w:rsidRPr="003F329B">
        <w:t>19</w:t>
      </w:r>
      <w:r w:rsidR="003F329B">
        <w:noBreakHyphen/>
      </w:r>
      <w:r w:rsidRPr="003F329B">
        <w:t>10 and 69</w:t>
      </w:r>
      <w:r w:rsidR="003F329B">
        <w:noBreakHyphen/>
      </w:r>
      <w:r w:rsidRPr="003F329B">
        <w:t>50.</w:t>
      </w:r>
    </w:p>
    <w:p w:rsidR="00300522" w:rsidRPr="003F329B" w:rsidRDefault="00300522" w:rsidP="00300522">
      <w:pPr>
        <w:pStyle w:val="Definition"/>
      </w:pPr>
      <w:r w:rsidRPr="003F329B">
        <w:rPr>
          <w:b/>
          <w:bCs/>
          <w:i/>
          <w:iCs/>
        </w:rPr>
        <w:t>adjustment note</w:t>
      </w:r>
      <w:r w:rsidRPr="003F329B">
        <w:t xml:space="preserve"> means a document that complies with the requirements of subsection</w:t>
      </w:r>
      <w:r w:rsidR="003F329B">
        <w:t> </w:t>
      </w:r>
      <w:r w:rsidRPr="003F329B">
        <w:t>29</w:t>
      </w:r>
      <w:r w:rsidR="003F329B">
        <w:noBreakHyphen/>
      </w:r>
      <w:r w:rsidRPr="003F329B">
        <w:t>75(1) and (if applicable) section</w:t>
      </w:r>
      <w:r w:rsidR="003F329B">
        <w:t> </w:t>
      </w:r>
      <w:r w:rsidRPr="003F329B">
        <w:t>54</w:t>
      </w:r>
      <w:r w:rsidR="003F329B">
        <w:noBreakHyphen/>
      </w:r>
      <w:r w:rsidRPr="003F329B">
        <w:t>50.</w:t>
      </w:r>
    </w:p>
    <w:p w:rsidR="00300522" w:rsidRPr="003F329B" w:rsidRDefault="00300522" w:rsidP="00300522">
      <w:pPr>
        <w:pStyle w:val="Definition"/>
      </w:pPr>
      <w:r w:rsidRPr="003F329B">
        <w:rPr>
          <w:b/>
          <w:bCs/>
          <w:i/>
          <w:iCs/>
        </w:rPr>
        <w:t>adjustment period</w:t>
      </w:r>
      <w:r w:rsidRPr="003F329B">
        <w:t xml:space="preserve"> has the meaning given by Subdivision</w:t>
      </w:r>
      <w:r w:rsidR="003F329B">
        <w:t> </w:t>
      </w:r>
      <w:r w:rsidRPr="003F329B">
        <w:t>129</w:t>
      </w:r>
      <w:r w:rsidR="003F329B">
        <w:noBreakHyphen/>
      </w:r>
      <w:r w:rsidRPr="003F329B">
        <w:t>B.</w:t>
      </w:r>
    </w:p>
    <w:p w:rsidR="00300522" w:rsidRPr="003F329B" w:rsidRDefault="00300522" w:rsidP="00300522">
      <w:pPr>
        <w:pStyle w:val="Definition"/>
      </w:pPr>
      <w:r w:rsidRPr="003F329B">
        <w:rPr>
          <w:b/>
          <w:bCs/>
          <w:i/>
          <w:iCs/>
        </w:rPr>
        <w:t>adult and community education course</w:t>
      </w:r>
      <w:r w:rsidRPr="003F329B">
        <w:t xml:space="preserve"> means a course of study or instruction that is likely to add to the employment related skills of people undertaking the course and:</w:t>
      </w:r>
    </w:p>
    <w:p w:rsidR="00300522" w:rsidRPr="003F329B" w:rsidRDefault="00300522" w:rsidP="00300522">
      <w:pPr>
        <w:pStyle w:val="paragraph"/>
      </w:pPr>
      <w:r w:rsidRPr="003F329B">
        <w:tab/>
        <w:t>(a)</w:t>
      </w:r>
      <w:r w:rsidRPr="003F329B">
        <w:tab/>
        <w:t xml:space="preserve">is of a kind determined by the </w:t>
      </w:r>
      <w:r w:rsidR="003F329B" w:rsidRPr="003F329B">
        <w:rPr>
          <w:position w:val="6"/>
          <w:sz w:val="16"/>
          <w:szCs w:val="16"/>
        </w:rPr>
        <w:t>*</w:t>
      </w:r>
      <w:r w:rsidRPr="003F329B">
        <w:t>Education Minister to be an adult and community education course and is provided by, or on behalf of, a body:</w:t>
      </w:r>
    </w:p>
    <w:p w:rsidR="00300522" w:rsidRPr="003F329B" w:rsidRDefault="00300522" w:rsidP="00300522">
      <w:pPr>
        <w:pStyle w:val="paragraphsub"/>
      </w:pPr>
      <w:r w:rsidRPr="003F329B">
        <w:tab/>
        <w:t>(i)</w:t>
      </w:r>
      <w:r w:rsidRPr="003F329B">
        <w:tab/>
        <w:t xml:space="preserve">that is a </w:t>
      </w:r>
      <w:r w:rsidR="003F329B" w:rsidRPr="003F329B">
        <w:rPr>
          <w:position w:val="6"/>
          <w:sz w:val="16"/>
          <w:szCs w:val="16"/>
        </w:rPr>
        <w:t>*</w:t>
      </w:r>
      <w:r w:rsidRPr="003F329B">
        <w:t>higher education institution; or</w:t>
      </w:r>
    </w:p>
    <w:p w:rsidR="00300522" w:rsidRPr="003F329B" w:rsidRDefault="00300522" w:rsidP="00300522">
      <w:pPr>
        <w:pStyle w:val="paragraphsub"/>
      </w:pPr>
      <w:r w:rsidRPr="003F329B">
        <w:tab/>
        <w:t>(ii)</w:t>
      </w:r>
      <w:r w:rsidRPr="003F329B">
        <w:tab/>
        <w:t>that is recognised, by a State or Territory authority, as a provider of courses of a kind described in the determination; or</w:t>
      </w:r>
    </w:p>
    <w:p w:rsidR="00300522" w:rsidRPr="003F329B" w:rsidRDefault="00300522" w:rsidP="00300522">
      <w:pPr>
        <w:pStyle w:val="paragraphsub"/>
      </w:pPr>
      <w:r w:rsidRPr="003F329B">
        <w:tab/>
        <w:t>(iii)</w:t>
      </w:r>
      <w:r w:rsidRPr="003F329B">
        <w:tab/>
        <w:t>that is funded by a State or Territory on the basis that it is a provider of courses of a kind described in the determination; or</w:t>
      </w:r>
    </w:p>
    <w:p w:rsidR="00300522" w:rsidRPr="003F329B" w:rsidRDefault="00300522" w:rsidP="00300522">
      <w:pPr>
        <w:pStyle w:val="paragraph"/>
      </w:pPr>
      <w:r w:rsidRPr="003F329B">
        <w:tab/>
        <w:t>(b)</w:t>
      </w:r>
      <w:r w:rsidRPr="003F329B">
        <w:tab/>
        <w:t xml:space="preserve">is determined by the </w:t>
      </w:r>
      <w:r w:rsidR="003F329B" w:rsidRPr="003F329B">
        <w:rPr>
          <w:position w:val="6"/>
          <w:sz w:val="16"/>
          <w:szCs w:val="16"/>
        </w:rPr>
        <w:t>*</w:t>
      </w:r>
      <w:r w:rsidRPr="003F329B">
        <w:t>Education Minister to be an adult and community education course.</w:t>
      </w:r>
    </w:p>
    <w:p w:rsidR="00300522" w:rsidRPr="003F329B" w:rsidRDefault="00300522" w:rsidP="00300522">
      <w:pPr>
        <w:pStyle w:val="Definition"/>
      </w:pPr>
      <w:r w:rsidRPr="003F329B">
        <w:rPr>
          <w:b/>
          <w:bCs/>
          <w:i/>
          <w:iCs/>
        </w:rPr>
        <w:t>Aged Care Minister</w:t>
      </w:r>
      <w:r w:rsidRPr="003F329B">
        <w:t xml:space="preserve"> means the Minister administering the </w:t>
      </w:r>
      <w:r w:rsidRPr="003F329B">
        <w:rPr>
          <w:i/>
          <w:iCs/>
        </w:rPr>
        <w:t>Aged Care Act 1997</w:t>
      </w:r>
      <w:r w:rsidRPr="003F329B">
        <w:t>.</w:t>
      </w:r>
    </w:p>
    <w:p w:rsidR="00300522" w:rsidRPr="003F329B" w:rsidRDefault="00300522" w:rsidP="00300522">
      <w:pPr>
        <w:pStyle w:val="Definition"/>
      </w:pPr>
      <w:r w:rsidRPr="003F329B">
        <w:rPr>
          <w:b/>
          <w:i/>
        </w:rPr>
        <w:t>Aged Care Secretary</w:t>
      </w:r>
      <w:r w:rsidRPr="003F329B">
        <w:t xml:space="preserve"> means the Secretary of the Department that administers the </w:t>
      </w:r>
      <w:r w:rsidRPr="003F329B">
        <w:rPr>
          <w:i/>
        </w:rPr>
        <w:t>Aged Care Act 1997</w:t>
      </w:r>
      <w:r w:rsidRPr="003F329B">
        <w:t>.</w:t>
      </w:r>
    </w:p>
    <w:p w:rsidR="00300522" w:rsidRPr="003F329B" w:rsidRDefault="00300522" w:rsidP="00300522">
      <w:pPr>
        <w:pStyle w:val="Definition"/>
      </w:pPr>
      <w:r w:rsidRPr="003F329B">
        <w:rPr>
          <w:b/>
          <w:bCs/>
          <w:i/>
          <w:iCs/>
        </w:rPr>
        <w:t>aircraft’s stores</w:t>
      </w:r>
      <w:r w:rsidRPr="003F329B">
        <w:t xml:space="preserve"> has the meaning given by section</w:t>
      </w:r>
      <w:r w:rsidR="003F329B">
        <w:t> </w:t>
      </w:r>
      <w:r w:rsidRPr="003F329B">
        <w:t xml:space="preserve">130C of the </w:t>
      </w:r>
      <w:r w:rsidRPr="003F329B">
        <w:rPr>
          <w:i/>
          <w:iCs/>
        </w:rPr>
        <w:t>Customs Act 1901</w:t>
      </w:r>
      <w:r w:rsidRPr="003F329B">
        <w:t>.</w:t>
      </w:r>
    </w:p>
    <w:p w:rsidR="00300522" w:rsidRPr="003F329B" w:rsidRDefault="00300522" w:rsidP="00300522">
      <w:pPr>
        <w:pStyle w:val="Definition"/>
        <w:rPr>
          <w:i/>
          <w:iCs/>
        </w:rPr>
      </w:pPr>
      <w:r w:rsidRPr="003F329B">
        <w:rPr>
          <w:b/>
          <w:bCs/>
          <w:i/>
          <w:iCs/>
        </w:rPr>
        <w:t>airport shop goods</w:t>
      </w:r>
      <w:r w:rsidRPr="003F329B">
        <w:t xml:space="preserve"> has the same meaning as in the </w:t>
      </w:r>
      <w:r w:rsidRPr="003F329B">
        <w:rPr>
          <w:i/>
          <w:iCs/>
        </w:rPr>
        <w:t>Customs Act 1901</w:t>
      </w:r>
      <w:r w:rsidRPr="003F329B">
        <w:t>.</w:t>
      </w:r>
    </w:p>
    <w:p w:rsidR="00300522" w:rsidRPr="003F329B" w:rsidRDefault="00300522" w:rsidP="00300522">
      <w:pPr>
        <w:pStyle w:val="Definition"/>
      </w:pPr>
      <w:r w:rsidRPr="003F329B">
        <w:rPr>
          <w:b/>
          <w:bCs/>
          <w:i/>
          <w:iCs/>
        </w:rPr>
        <w:t>amalgamated company</w:t>
      </w:r>
      <w:r w:rsidRPr="003F329B">
        <w:t xml:space="preserve">, in relation to an </w:t>
      </w:r>
      <w:r w:rsidR="003F329B" w:rsidRPr="003F329B">
        <w:rPr>
          <w:position w:val="6"/>
          <w:sz w:val="16"/>
          <w:szCs w:val="16"/>
        </w:rPr>
        <w:t>*</w:t>
      </w:r>
      <w:r w:rsidRPr="003F329B">
        <w:t xml:space="preserve">amalgamation, means the single </w:t>
      </w:r>
      <w:r w:rsidR="003F329B" w:rsidRPr="003F329B">
        <w:rPr>
          <w:position w:val="6"/>
          <w:sz w:val="16"/>
          <w:szCs w:val="16"/>
        </w:rPr>
        <w:t>*</w:t>
      </w:r>
      <w:r w:rsidRPr="003F329B">
        <w:t xml:space="preserve">company that is, or will be, the result of the amalgamation, and that continues, or will continue, after the amalgamation. It may be one of the </w:t>
      </w:r>
      <w:r w:rsidR="003F329B" w:rsidRPr="003F329B">
        <w:rPr>
          <w:position w:val="6"/>
          <w:sz w:val="16"/>
          <w:szCs w:val="16"/>
        </w:rPr>
        <w:t>*</w:t>
      </w:r>
      <w:r w:rsidRPr="003F329B">
        <w:t>amalgamating companies or a new company.</w:t>
      </w:r>
    </w:p>
    <w:p w:rsidR="00300522" w:rsidRPr="003F329B" w:rsidRDefault="00300522" w:rsidP="00300522">
      <w:pPr>
        <w:pStyle w:val="Definition"/>
      </w:pPr>
      <w:r w:rsidRPr="003F329B">
        <w:rPr>
          <w:b/>
          <w:bCs/>
          <w:i/>
          <w:iCs/>
        </w:rPr>
        <w:t>amalgamating company</w:t>
      </w:r>
      <w:r w:rsidRPr="003F329B">
        <w:t xml:space="preserve">, in relation to an </w:t>
      </w:r>
      <w:r w:rsidR="003F329B" w:rsidRPr="003F329B">
        <w:rPr>
          <w:position w:val="6"/>
          <w:sz w:val="16"/>
          <w:szCs w:val="16"/>
        </w:rPr>
        <w:t>*</w:t>
      </w:r>
      <w:r w:rsidRPr="003F329B">
        <w:t xml:space="preserve">amalgamation, means any </w:t>
      </w:r>
      <w:r w:rsidR="003F329B" w:rsidRPr="003F329B">
        <w:rPr>
          <w:position w:val="6"/>
          <w:sz w:val="16"/>
          <w:szCs w:val="16"/>
        </w:rPr>
        <w:t>*</w:t>
      </w:r>
      <w:r w:rsidRPr="003F329B">
        <w:t>company that amalgamates with one or more other companies under the amalgamation.</w:t>
      </w:r>
    </w:p>
    <w:p w:rsidR="00300522" w:rsidRPr="003F329B" w:rsidRDefault="00300522" w:rsidP="00300522">
      <w:pPr>
        <w:pStyle w:val="Definition"/>
      </w:pPr>
      <w:r w:rsidRPr="003F329B">
        <w:rPr>
          <w:b/>
          <w:bCs/>
          <w:i/>
          <w:iCs/>
        </w:rPr>
        <w:t>amalgamation</w:t>
      </w:r>
      <w:r w:rsidRPr="003F329B">
        <w:t xml:space="preserve"> means any procedure, under an </w:t>
      </w:r>
      <w:r w:rsidR="003F329B" w:rsidRPr="003F329B">
        <w:rPr>
          <w:position w:val="6"/>
          <w:sz w:val="16"/>
          <w:szCs w:val="16"/>
        </w:rPr>
        <w:t>*</w:t>
      </w:r>
      <w:r w:rsidRPr="003F329B">
        <w:t xml:space="preserve">Australian law or a </w:t>
      </w:r>
      <w:r w:rsidR="003F329B" w:rsidRPr="003F329B">
        <w:rPr>
          <w:position w:val="6"/>
          <w:sz w:val="16"/>
          <w:szCs w:val="16"/>
        </w:rPr>
        <w:t>*</w:t>
      </w:r>
      <w:r w:rsidRPr="003F329B">
        <w:t>foreign law, by which 2 or more</w:t>
      </w:r>
      <w:r w:rsidR="003F329B" w:rsidRPr="003F329B">
        <w:rPr>
          <w:position w:val="6"/>
          <w:sz w:val="16"/>
          <w:szCs w:val="16"/>
        </w:rPr>
        <w:t>*</w:t>
      </w:r>
      <w:r w:rsidRPr="003F329B">
        <w:t>companies amalgamate and continue as one company.</w:t>
      </w:r>
    </w:p>
    <w:p w:rsidR="00300522" w:rsidRPr="003F329B" w:rsidRDefault="00300522" w:rsidP="00300522">
      <w:pPr>
        <w:pStyle w:val="Definition"/>
      </w:pPr>
      <w:r w:rsidRPr="003F329B">
        <w:rPr>
          <w:b/>
          <w:bCs/>
          <w:i/>
          <w:iCs/>
        </w:rPr>
        <w:t>amount</w:t>
      </w:r>
      <w:r w:rsidRPr="003F329B">
        <w:t xml:space="preserve"> includes a nil amount.</w:t>
      </w:r>
    </w:p>
    <w:p w:rsidR="00300522" w:rsidRPr="003F329B" w:rsidRDefault="00300522" w:rsidP="00300522">
      <w:pPr>
        <w:pStyle w:val="Definition"/>
      </w:pPr>
      <w:r w:rsidRPr="003F329B">
        <w:rPr>
          <w:b/>
          <w:i/>
        </w:rPr>
        <w:t>annual apportionment election</w:t>
      </w:r>
      <w:r w:rsidRPr="003F329B">
        <w:t xml:space="preserve"> means an election made under section</w:t>
      </w:r>
      <w:r w:rsidR="003F329B">
        <w:t> </w:t>
      </w:r>
      <w:r w:rsidRPr="003F329B">
        <w:t>131</w:t>
      </w:r>
      <w:r w:rsidR="003F329B">
        <w:noBreakHyphen/>
      </w:r>
      <w:r w:rsidRPr="003F329B">
        <w:t>10.</w:t>
      </w:r>
    </w:p>
    <w:p w:rsidR="00300522" w:rsidRPr="003F329B" w:rsidRDefault="00300522" w:rsidP="00300522">
      <w:pPr>
        <w:pStyle w:val="Definition"/>
      </w:pPr>
      <w:r w:rsidRPr="003F329B">
        <w:rPr>
          <w:b/>
          <w:i/>
        </w:rPr>
        <w:t>annual apportionment turnover threshold</w:t>
      </w:r>
      <w:r w:rsidRPr="003F329B">
        <w:t xml:space="preserve"> has the meaning given by subsection</w:t>
      </w:r>
      <w:r w:rsidR="003F329B">
        <w:t> </w:t>
      </w:r>
      <w:r w:rsidRPr="003F329B">
        <w:t>131</w:t>
      </w:r>
      <w:r w:rsidR="003F329B">
        <w:noBreakHyphen/>
      </w:r>
      <w:r w:rsidRPr="003F329B">
        <w:t>5(2).</w:t>
      </w:r>
    </w:p>
    <w:p w:rsidR="00300522" w:rsidRPr="003F329B" w:rsidRDefault="00300522" w:rsidP="00300522">
      <w:pPr>
        <w:pStyle w:val="Definition"/>
      </w:pPr>
      <w:r w:rsidRPr="003F329B">
        <w:rPr>
          <w:b/>
          <w:bCs/>
          <w:i/>
          <w:iCs/>
        </w:rPr>
        <w:t>annual GST liability</w:t>
      </w:r>
      <w:r w:rsidRPr="003F329B">
        <w:t xml:space="preserve">, for an </w:t>
      </w:r>
      <w:r w:rsidR="003F329B" w:rsidRPr="003F329B">
        <w:rPr>
          <w:position w:val="6"/>
          <w:sz w:val="16"/>
          <w:szCs w:val="16"/>
        </w:rPr>
        <w:t>*</w:t>
      </w:r>
      <w:r w:rsidRPr="003F329B">
        <w:t>instalment tax period, has the meaning given by section</w:t>
      </w:r>
      <w:r w:rsidR="003F329B">
        <w:t> </w:t>
      </w:r>
      <w:r w:rsidRPr="003F329B">
        <w:t>162</w:t>
      </w:r>
      <w:r w:rsidR="003F329B">
        <w:noBreakHyphen/>
      </w:r>
      <w:r w:rsidRPr="003F329B">
        <w:t>145.</w:t>
      </w:r>
    </w:p>
    <w:p w:rsidR="00300522" w:rsidRPr="003F329B" w:rsidRDefault="00300522" w:rsidP="00300522">
      <w:pPr>
        <w:pStyle w:val="Definition"/>
      </w:pPr>
      <w:r w:rsidRPr="003F329B">
        <w:rPr>
          <w:b/>
          <w:i/>
        </w:rPr>
        <w:t>annual tax period</w:t>
      </w:r>
      <w:r w:rsidRPr="003F329B">
        <w:t xml:space="preserve"> has the meaning given by section</w:t>
      </w:r>
      <w:r w:rsidR="003F329B">
        <w:t> </w:t>
      </w:r>
      <w:r w:rsidRPr="003F329B">
        <w:t>151</w:t>
      </w:r>
      <w:r w:rsidR="003F329B">
        <w:noBreakHyphen/>
      </w:r>
      <w:r w:rsidRPr="003F329B">
        <w:t>40.</w:t>
      </w:r>
    </w:p>
    <w:p w:rsidR="00300522" w:rsidRPr="003F329B" w:rsidRDefault="00300522" w:rsidP="00300522">
      <w:pPr>
        <w:pStyle w:val="Definition"/>
      </w:pPr>
      <w:r w:rsidRPr="003F329B">
        <w:rPr>
          <w:b/>
          <w:i/>
        </w:rPr>
        <w:t>annual tax period election</w:t>
      </w:r>
      <w:r w:rsidRPr="003F329B">
        <w:t xml:space="preserve"> means an election made under section</w:t>
      </w:r>
      <w:r w:rsidR="003F329B">
        <w:t> </w:t>
      </w:r>
      <w:r w:rsidRPr="003F329B">
        <w:t>151</w:t>
      </w:r>
      <w:r w:rsidR="003F329B">
        <w:noBreakHyphen/>
      </w:r>
      <w:r w:rsidRPr="003F329B">
        <w:t>10.</w:t>
      </w:r>
    </w:p>
    <w:p w:rsidR="00300522" w:rsidRPr="003F329B" w:rsidRDefault="00300522" w:rsidP="00300522">
      <w:pPr>
        <w:pStyle w:val="Definition"/>
      </w:pPr>
      <w:r w:rsidRPr="003F329B">
        <w:rPr>
          <w:b/>
          <w:bCs/>
          <w:i/>
          <w:iCs/>
        </w:rPr>
        <w:t>apply</w:t>
      </w:r>
      <w:r w:rsidRPr="003F329B">
        <w:t>, in relation to a thing acquired or imported, has the meaning given by section</w:t>
      </w:r>
      <w:r w:rsidR="003F329B">
        <w:t> </w:t>
      </w:r>
      <w:r w:rsidRPr="003F329B">
        <w:t>129</w:t>
      </w:r>
      <w:r w:rsidR="003F329B">
        <w:noBreakHyphen/>
      </w:r>
      <w:r w:rsidRPr="003F329B">
        <w:t>55.</w:t>
      </w:r>
    </w:p>
    <w:p w:rsidR="00300522" w:rsidRPr="003F329B" w:rsidRDefault="00300522" w:rsidP="00300522">
      <w:pPr>
        <w:pStyle w:val="Definition"/>
      </w:pPr>
      <w:r w:rsidRPr="003F329B">
        <w:rPr>
          <w:b/>
          <w:bCs/>
          <w:i/>
          <w:iCs/>
        </w:rPr>
        <w:t>appropriate percentage</w:t>
      </w:r>
      <w:r w:rsidRPr="003F329B">
        <w:t xml:space="preserve">, for a </w:t>
      </w:r>
      <w:r w:rsidR="003F329B" w:rsidRPr="003F329B">
        <w:rPr>
          <w:position w:val="6"/>
          <w:sz w:val="16"/>
          <w:szCs w:val="16"/>
        </w:rPr>
        <w:t>*</w:t>
      </w:r>
      <w:r w:rsidRPr="003F329B">
        <w:t>GST instalment quarter, has the meaning given by subsection</w:t>
      </w:r>
      <w:r w:rsidR="003F329B">
        <w:t> </w:t>
      </w:r>
      <w:r w:rsidRPr="003F329B">
        <w:t>162</w:t>
      </w:r>
      <w:r w:rsidR="003F329B">
        <w:noBreakHyphen/>
      </w:r>
      <w:r w:rsidRPr="003F329B">
        <w:t>175(5).</w:t>
      </w:r>
    </w:p>
    <w:p w:rsidR="00300522" w:rsidRPr="003F329B" w:rsidRDefault="00300522" w:rsidP="00300522">
      <w:pPr>
        <w:pStyle w:val="Definition"/>
      </w:pPr>
      <w:r w:rsidRPr="003F329B">
        <w:rPr>
          <w:b/>
          <w:bCs/>
          <w:i/>
          <w:iCs/>
        </w:rPr>
        <w:t>approved form</w:t>
      </w:r>
      <w:r w:rsidRPr="003F329B">
        <w:t xml:space="preserve"> has the meaning given by section</w:t>
      </w:r>
      <w:r w:rsidR="003F329B">
        <w:t> </w:t>
      </w:r>
      <w:r w:rsidRPr="003F329B">
        <w:t>388</w:t>
      </w:r>
      <w:r w:rsidR="003F329B">
        <w:noBreakHyphen/>
      </w:r>
      <w:r w:rsidRPr="003F329B">
        <w:t>50 in Schedule</w:t>
      </w:r>
      <w:r w:rsidR="003F329B">
        <w:t> </w:t>
      </w:r>
      <w:r w:rsidRPr="003F329B">
        <w:t xml:space="preserve">1 to the </w:t>
      </w:r>
      <w:r w:rsidRPr="003F329B">
        <w:rPr>
          <w:i/>
          <w:iCs/>
        </w:rPr>
        <w:t>Taxation Administration Act 1953</w:t>
      </w:r>
      <w:r w:rsidRPr="003F329B">
        <w:t xml:space="preserve">. </w:t>
      </w:r>
    </w:p>
    <w:p w:rsidR="00300522" w:rsidRPr="003F329B" w:rsidRDefault="00300522" w:rsidP="00300522">
      <w:pPr>
        <w:pStyle w:val="Definition"/>
      </w:pPr>
      <w:r w:rsidRPr="003F329B">
        <w:rPr>
          <w:b/>
          <w:bCs/>
          <w:i/>
          <w:iCs/>
        </w:rPr>
        <w:t>approved pathology practitioner</w:t>
      </w:r>
      <w:r w:rsidRPr="003F329B">
        <w:t xml:space="preserve"> means a person who is an approved pathology practitioner for the purposes of the </w:t>
      </w:r>
      <w:r w:rsidRPr="003F329B">
        <w:rPr>
          <w:i/>
          <w:iCs/>
        </w:rPr>
        <w:t>Health Insurance Act 1973</w:t>
      </w:r>
      <w:r w:rsidRPr="003F329B">
        <w:t>.</w:t>
      </w:r>
    </w:p>
    <w:p w:rsidR="00300522" w:rsidRPr="003F329B" w:rsidRDefault="00300522" w:rsidP="00300522">
      <w:pPr>
        <w:pStyle w:val="Definition"/>
      </w:pPr>
      <w:r w:rsidRPr="003F329B">
        <w:rPr>
          <w:b/>
          <w:i/>
        </w:rPr>
        <w:t>approved valuation</w:t>
      </w:r>
      <w:r w:rsidRPr="003F329B">
        <w:t xml:space="preserve"> has the meaning given by subsection</w:t>
      </w:r>
      <w:r w:rsidR="003F329B">
        <w:t> </w:t>
      </w:r>
      <w:r w:rsidRPr="003F329B">
        <w:t>75</w:t>
      </w:r>
      <w:r w:rsidR="003F329B">
        <w:noBreakHyphen/>
      </w:r>
      <w:r w:rsidRPr="003F329B">
        <w:t>35(2).</w:t>
      </w:r>
    </w:p>
    <w:p w:rsidR="00300522" w:rsidRPr="003F329B" w:rsidRDefault="00300522" w:rsidP="00300522">
      <w:pPr>
        <w:pStyle w:val="Definition"/>
      </w:pPr>
      <w:r w:rsidRPr="003F329B">
        <w:rPr>
          <w:b/>
          <w:bCs/>
          <w:i/>
          <w:iCs/>
        </w:rPr>
        <w:t>assessable income</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assessable professional income</w:t>
      </w:r>
      <w:r w:rsidRPr="003F329B">
        <w:t xml:space="preserve"> has the meaning given by subsection</w:t>
      </w:r>
      <w:r w:rsidR="003F329B">
        <w:t> </w:t>
      </w:r>
      <w:r w:rsidRPr="003F329B">
        <w:t>405</w:t>
      </w:r>
      <w:r w:rsidR="003F329B">
        <w:noBreakHyphen/>
      </w:r>
      <w:r w:rsidRPr="003F329B">
        <w:t xml:space="preserve">20(1) of the </w:t>
      </w:r>
      <w:r w:rsidR="003F329B" w:rsidRPr="003F329B">
        <w:rPr>
          <w:position w:val="6"/>
          <w:sz w:val="16"/>
          <w:szCs w:val="16"/>
        </w:rPr>
        <w:t>*</w:t>
      </w:r>
      <w:r w:rsidRPr="003F329B">
        <w:t>ITAA 1997.</w:t>
      </w:r>
    </w:p>
    <w:p w:rsidR="00386F07" w:rsidRPr="003F329B" w:rsidRDefault="00386F07" w:rsidP="00386F07">
      <w:pPr>
        <w:pStyle w:val="Definition"/>
      </w:pPr>
      <w:r w:rsidRPr="003F329B">
        <w:rPr>
          <w:b/>
          <w:i/>
        </w:rPr>
        <w:t>assessed GST</w:t>
      </w:r>
      <w:r w:rsidRPr="003F329B">
        <w:t>, on:</w:t>
      </w:r>
    </w:p>
    <w:p w:rsidR="00386F07" w:rsidRPr="003F329B" w:rsidRDefault="00386F07" w:rsidP="00386F07">
      <w:pPr>
        <w:pStyle w:val="paragraph"/>
      </w:pPr>
      <w:r w:rsidRPr="003F329B">
        <w:tab/>
        <w:t>(a)</w:t>
      </w:r>
      <w:r w:rsidRPr="003F329B">
        <w:tab/>
        <w:t xml:space="preserve">a </w:t>
      </w:r>
      <w:r w:rsidR="003F329B" w:rsidRPr="003F329B">
        <w:rPr>
          <w:position w:val="6"/>
          <w:sz w:val="16"/>
        </w:rPr>
        <w:t>*</w:t>
      </w:r>
      <w:r w:rsidRPr="003F329B">
        <w:t>taxable supply under section</w:t>
      </w:r>
      <w:r w:rsidR="003F329B">
        <w:t> </w:t>
      </w:r>
      <w:r w:rsidRPr="003F329B">
        <w:t>78</w:t>
      </w:r>
      <w:r w:rsidR="003F329B">
        <w:noBreakHyphen/>
      </w:r>
      <w:r w:rsidRPr="003F329B">
        <w:t>50 (settlements of insurance claim) or 105</w:t>
      </w:r>
      <w:r w:rsidR="003F329B">
        <w:noBreakHyphen/>
      </w:r>
      <w:r w:rsidRPr="003F329B">
        <w:t>5 (supplies by creditors in satisfaction of debts); or</w:t>
      </w:r>
    </w:p>
    <w:p w:rsidR="00386F07" w:rsidRPr="003F329B" w:rsidRDefault="00386F07" w:rsidP="00386F07">
      <w:pPr>
        <w:pStyle w:val="paragraph"/>
      </w:pPr>
      <w:r w:rsidRPr="003F329B">
        <w:tab/>
        <w:t>(b)</w:t>
      </w:r>
      <w:r w:rsidRPr="003F329B">
        <w:tab/>
        <w:t xml:space="preserve">a </w:t>
      </w:r>
      <w:r w:rsidR="003F329B" w:rsidRPr="003F329B">
        <w:rPr>
          <w:position w:val="6"/>
          <w:sz w:val="16"/>
        </w:rPr>
        <w:t>*</w:t>
      </w:r>
      <w:r w:rsidRPr="003F329B">
        <w:t>taxable importation;</w:t>
      </w:r>
    </w:p>
    <w:p w:rsidR="00386F07" w:rsidRPr="003F329B" w:rsidRDefault="00386F07" w:rsidP="00386F07">
      <w:pPr>
        <w:pStyle w:val="subsection2"/>
      </w:pPr>
      <w:r w:rsidRPr="003F329B">
        <w:t xml:space="preserve">means the GST </w:t>
      </w:r>
      <w:r w:rsidR="003F329B" w:rsidRPr="003F329B">
        <w:rPr>
          <w:position w:val="6"/>
          <w:sz w:val="16"/>
        </w:rPr>
        <w:t>*</w:t>
      </w:r>
      <w:r w:rsidRPr="003F329B">
        <w:t>assessed on the taxable supply or taxable importation.</w:t>
      </w:r>
    </w:p>
    <w:p w:rsidR="00672503" w:rsidRPr="003F329B" w:rsidRDefault="00672503" w:rsidP="00672503">
      <w:pPr>
        <w:pStyle w:val="Definition"/>
      </w:pPr>
      <w:r w:rsidRPr="003F329B">
        <w:rPr>
          <w:b/>
          <w:i/>
        </w:rPr>
        <w:t>assessed net amount</w:t>
      </w:r>
      <w:r w:rsidRPr="003F329B">
        <w:t xml:space="preserve">, for a </w:t>
      </w:r>
      <w:r w:rsidR="003F329B" w:rsidRPr="003F329B">
        <w:rPr>
          <w:position w:val="6"/>
          <w:sz w:val="16"/>
        </w:rPr>
        <w:t>*</w:t>
      </w:r>
      <w:r w:rsidRPr="003F329B">
        <w:t xml:space="preserve">tax period, means the </w:t>
      </w:r>
      <w:r w:rsidR="003F329B" w:rsidRPr="003F329B">
        <w:rPr>
          <w:position w:val="6"/>
          <w:sz w:val="16"/>
        </w:rPr>
        <w:t>*</w:t>
      </w:r>
      <w:r w:rsidRPr="003F329B">
        <w:t xml:space="preserve">net amount </w:t>
      </w:r>
      <w:r w:rsidR="003F329B" w:rsidRPr="003F329B">
        <w:rPr>
          <w:position w:val="6"/>
          <w:sz w:val="16"/>
        </w:rPr>
        <w:t>*</w:t>
      </w:r>
      <w:r w:rsidRPr="003F329B">
        <w:t>assessed for the tax period.</w:t>
      </w:r>
    </w:p>
    <w:p w:rsidR="00672503" w:rsidRPr="003F329B" w:rsidRDefault="00672503" w:rsidP="00672503">
      <w:pPr>
        <w:pStyle w:val="Definition"/>
      </w:pPr>
      <w:r w:rsidRPr="003F329B">
        <w:rPr>
          <w:b/>
          <w:i/>
        </w:rPr>
        <w:t>assessment</w:t>
      </w:r>
      <w:r w:rsidRPr="003F329B">
        <w:t xml:space="preserve"> has the meaning given by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associate</w:t>
      </w:r>
      <w:r w:rsidRPr="003F329B">
        <w:t xml:space="preserve"> has the meaning given by section</w:t>
      </w:r>
      <w:r w:rsidR="003F329B">
        <w:t> </w:t>
      </w:r>
      <w:r w:rsidRPr="003F329B">
        <w:t xml:space="preserve">318 of the </w:t>
      </w:r>
      <w:r w:rsidR="003F329B" w:rsidRPr="003F329B">
        <w:rPr>
          <w:position w:val="6"/>
          <w:sz w:val="16"/>
          <w:szCs w:val="16"/>
        </w:rPr>
        <w:t>*</w:t>
      </w:r>
      <w:r w:rsidRPr="003F329B">
        <w:t>ITAA 1936.</w:t>
      </w:r>
    </w:p>
    <w:p w:rsidR="00300522" w:rsidRPr="003F329B" w:rsidRDefault="00300522" w:rsidP="00300522">
      <w:pPr>
        <w:pStyle w:val="Definition"/>
        <w:rPr>
          <w:b/>
          <w:bCs/>
          <w:i/>
          <w:iCs/>
        </w:rPr>
      </w:pPr>
      <w:r w:rsidRPr="003F329B">
        <w:rPr>
          <w:b/>
          <w:bCs/>
          <w:i/>
          <w:iCs/>
        </w:rPr>
        <w:t>at least a 90% stake</w:t>
      </w:r>
      <w:r w:rsidRPr="003F329B">
        <w:t xml:space="preserve"> in a </w:t>
      </w:r>
      <w:r w:rsidR="003F329B" w:rsidRPr="003F329B">
        <w:rPr>
          <w:position w:val="6"/>
          <w:sz w:val="16"/>
          <w:szCs w:val="16"/>
        </w:rPr>
        <w:t>*</w:t>
      </w:r>
      <w:r w:rsidRPr="003F329B">
        <w:t>company has the meaning given by section</w:t>
      </w:r>
      <w:r w:rsidR="003F329B">
        <w:t> </w:t>
      </w:r>
      <w:r w:rsidRPr="003F329B">
        <w:t>190</w:t>
      </w:r>
      <w:r w:rsidR="003F329B">
        <w:noBreakHyphen/>
      </w:r>
      <w:r w:rsidRPr="003F329B">
        <w:t>5.</w:t>
      </w:r>
    </w:p>
    <w:p w:rsidR="00300522" w:rsidRPr="003F329B" w:rsidRDefault="00300522" w:rsidP="00300522">
      <w:pPr>
        <w:pStyle w:val="Definition"/>
      </w:pPr>
      <w:r w:rsidRPr="003F329B">
        <w:rPr>
          <w:b/>
          <w:bCs/>
          <w:i/>
          <w:iCs/>
        </w:rPr>
        <w:t>Australian Business Register</w:t>
      </w:r>
      <w:r w:rsidRPr="003F329B">
        <w:t xml:space="preserve"> means the register established under section</w:t>
      </w:r>
      <w:r w:rsidR="003F329B">
        <w:t> </w:t>
      </w:r>
      <w:r w:rsidRPr="003F329B">
        <w:t xml:space="preserve">24 of the </w:t>
      </w:r>
      <w:r w:rsidRPr="003F329B">
        <w:rPr>
          <w:i/>
          <w:iCs/>
        </w:rPr>
        <w:t>A New Tax System (Australian Business Number) Act 1999</w:t>
      </w:r>
      <w:r w:rsidRPr="003F329B">
        <w:t>.</w:t>
      </w:r>
    </w:p>
    <w:p w:rsidR="00300522" w:rsidRPr="003F329B" w:rsidRDefault="00300522" w:rsidP="00300522">
      <w:pPr>
        <w:pStyle w:val="Definition"/>
      </w:pPr>
      <w:r w:rsidRPr="003F329B">
        <w:rPr>
          <w:b/>
          <w:bCs/>
          <w:i/>
          <w:iCs/>
        </w:rPr>
        <w:t>Australian Business Registrar</w:t>
      </w:r>
      <w:r w:rsidRPr="003F329B">
        <w:t xml:space="preserve"> means the Registrar of the </w:t>
      </w:r>
      <w:r w:rsidR="003F329B" w:rsidRPr="003F329B">
        <w:rPr>
          <w:position w:val="6"/>
          <w:sz w:val="16"/>
          <w:szCs w:val="16"/>
        </w:rPr>
        <w:t>*</w:t>
      </w:r>
      <w:r w:rsidRPr="003F329B">
        <w:t>Australian Business Register.</w:t>
      </w:r>
    </w:p>
    <w:p w:rsidR="00FC52BA" w:rsidRPr="003F329B" w:rsidRDefault="00FC52BA" w:rsidP="00FC52BA">
      <w:pPr>
        <w:pStyle w:val="Definition"/>
      </w:pPr>
      <w:r w:rsidRPr="003F329B">
        <w:rPr>
          <w:b/>
          <w:i/>
        </w:rPr>
        <w:t>Australian fee or charge</w:t>
      </w:r>
      <w:r w:rsidRPr="003F329B">
        <w:t xml:space="preserve"> means a fee or charge (however described), other than an </w:t>
      </w:r>
      <w:r w:rsidR="003F329B" w:rsidRPr="003F329B">
        <w:rPr>
          <w:position w:val="6"/>
          <w:sz w:val="16"/>
        </w:rPr>
        <w:t>*</w:t>
      </w:r>
      <w:r w:rsidRPr="003F329B">
        <w:t xml:space="preserve">Australian tax, imposed under an </w:t>
      </w:r>
      <w:r w:rsidR="003F329B" w:rsidRPr="003F329B">
        <w:rPr>
          <w:position w:val="6"/>
          <w:sz w:val="16"/>
        </w:rPr>
        <w:t>*</w:t>
      </w:r>
      <w:r w:rsidRPr="003F329B">
        <w:t xml:space="preserve">Australian law and payable to an </w:t>
      </w:r>
      <w:r w:rsidR="003F329B" w:rsidRPr="003F329B">
        <w:rPr>
          <w:position w:val="6"/>
          <w:sz w:val="16"/>
        </w:rPr>
        <w:t>*</w:t>
      </w:r>
      <w:r w:rsidRPr="003F329B">
        <w:t>Australian government agency.</w:t>
      </w:r>
    </w:p>
    <w:p w:rsidR="00300522" w:rsidRPr="003F329B" w:rsidRDefault="00300522" w:rsidP="00300522">
      <w:pPr>
        <w:pStyle w:val="Definition"/>
      </w:pPr>
      <w:r w:rsidRPr="003F329B">
        <w:rPr>
          <w:b/>
          <w:bCs/>
          <w:i/>
          <w:iCs/>
        </w:rPr>
        <w:t>Australian government agency</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Australian law</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Australian resident</w:t>
      </w:r>
      <w:r w:rsidRPr="003F329B">
        <w:t xml:space="preserve"> means a person who is a resident of </w:t>
      </w:r>
      <w:smartTag w:uri="urn:schemas-microsoft-com:office:smarttags" w:element="country-region">
        <w:smartTag w:uri="urn:schemas-microsoft-com:office:smarttags" w:element="place">
          <w:r w:rsidRPr="003F329B">
            <w:t>Australia</w:t>
          </w:r>
        </w:smartTag>
      </w:smartTag>
      <w:r w:rsidRPr="003F329B">
        <w:t xml:space="preserve"> for the purposes of the </w:t>
      </w:r>
      <w:r w:rsidR="003F329B" w:rsidRPr="003F329B">
        <w:rPr>
          <w:position w:val="6"/>
          <w:sz w:val="16"/>
          <w:szCs w:val="16"/>
        </w:rPr>
        <w:t>*</w:t>
      </w:r>
      <w:r w:rsidRPr="003F329B">
        <w:t>ITAA 1936.</w:t>
      </w:r>
    </w:p>
    <w:p w:rsidR="00FC52BA" w:rsidRPr="003F329B" w:rsidRDefault="00FC52BA" w:rsidP="00FC52BA">
      <w:pPr>
        <w:pStyle w:val="Definition"/>
      </w:pPr>
      <w:r w:rsidRPr="003F329B">
        <w:rPr>
          <w:b/>
          <w:i/>
        </w:rPr>
        <w:t>Australian tax</w:t>
      </w:r>
      <w:r w:rsidRPr="003F329B">
        <w:t xml:space="preserve"> means a tax (however described) imposed under an </w:t>
      </w:r>
      <w:r w:rsidR="003F329B" w:rsidRPr="003F329B">
        <w:rPr>
          <w:position w:val="6"/>
          <w:sz w:val="16"/>
        </w:rPr>
        <w:t>*</w:t>
      </w:r>
      <w:r w:rsidRPr="003F329B">
        <w:t>Australian law.</w:t>
      </w:r>
    </w:p>
    <w:p w:rsidR="00300522" w:rsidRPr="003F329B" w:rsidRDefault="00300522" w:rsidP="00300522">
      <w:pPr>
        <w:pStyle w:val="Definition"/>
      </w:pPr>
      <w:r w:rsidRPr="003F329B">
        <w:rPr>
          <w:b/>
          <w:bCs/>
          <w:i/>
          <w:iCs/>
        </w:rPr>
        <w:t>average income</w:t>
      </w:r>
      <w:r w:rsidRPr="003F329B">
        <w:t xml:space="preserve"> has the meaning given by subsection</w:t>
      </w:r>
      <w:r w:rsidR="003F329B">
        <w:t> </w:t>
      </w:r>
      <w:r w:rsidRPr="003F329B">
        <w:t>392</w:t>
      </w:r>
      <w:r w:rsidR="003F329B">
        <w:noBreakHyphen/>
      </w:r>
      <w:r w:rsidRPr="003F329B">
        <w:t xml:space="preserve">45(1)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i/>
        </w:rPr>
        <w:t>average input tax credit fraction</w:t>
      </w:r>
      <w:r w:rsidRPr="003F329B">
        <w:t xml:space="preserve"> has the meaning given by section</w:t>
      </w:r>
      <w:r w:rsidR="003F329B">
        <w:t> </w:t>
      </w:r>
      <w:r w:rsidRPr="003F329B">
        <w:t>79</w:t>
      </w:r>
      <w:r w:rsidR="003F329B">
        <w:noBreakHyphen/>
      </w:r>
      <w:r w:rsidRPr="003F329B">
        <w:t>100.</w:t>
      </w:r>
    </w:p>
    <w:p w:rsidR="00300522" w:rsidRPr="003F329B" w:rsidRDefault="00300522" w:rsidP="00300522">
      <w:pPr>
        <w:pStyle w:val="Definition"/>
      </w:pPr>
      <w:r w:rsidRPr="003F329B">
        <w:rPr>
          <w:b/>
          <w:bCs/>
          <w:i/>
          <w:iCs/>
        </w:rPr>
        <w:t>base year</w:t>
      </w:r>
      <w:r w:rsidRPr="003F329B">
        <w:t xml:space="preserve"> has the meaning given by sections</w:t>
      </w:r>
      <w:r w:rsidR="003F329B">
        <w:t> </w:t>
      </w:r>
      <w:r w:rsidRPr="003F329B">
        <w:t>45</w:t>
      </w:r>
      <w:r w:rsidR="003F329B">
        <w:noBreakHyphen/>
      </w:r>
      <w:r w:rsidRPr="003F329B">
        <w:t>320 and 45</w:t>
      </w:r>
      <w:r w:rsidR="003F329B">
        <w:noBreakHyphen/>
      </w:r>
      <w:r w:rsidRPr="003F329B">
        <w:t>470 in Schedule</w:t>
      </w:r>
      <w:r w:rsidR="003F329B">
        <w:t> </w:t>
      </w:r>
      <w:r w:rsidRPr="003F329B">
        <w:t xml:space="preserve">1 to the </w:t>
      </w:r>
      <w:r w:rsidRPr="003F329B">
        <w:rPr>
          <w:i/>
          <w:iCs/>
        </w:rPr>
        <w:t>Taxation Administration Act 1953</w:t>
      </w:r>
      <w:r w:rsidRPr="003F329B">
        <w:t>.</w:t>
      </w:r>
    </w:p>
    <w:p w:rsidR="00300522" w:rsidRPr="003F329B" w:rsidRDefault="00300522" w:rsidP="00300522">
      <w:pPr>
        <w:pStyle w:val="Definition"/>
        <w:rPr>
          <w:b/>
          <w:bCs/>
          <w:i/>
          <w:iCs/>
        </w:rPr>
      </w:pPr>
      <w:r w:rsidRPr="003F329B">
        <w:rPr>
          <w:b/>
          <w:bCs/>
          <w:i/>
          <w:iCs/>
        </w:rPr>
        <w:t xml:space="preserve">batch repair process </w:t>
      </w:r>
      <w:r w:rsidRPr="003F329B">
        <w:t>has the meaning given by section</w:t>
      </w:r>
      <w:r w:rsidR="003F329B">
        <w:t> </w:t>
      </w:r>
      <w:r w:rsidRPr="003F329B">
        <w:t>117</w:t>
      </w:r>
      <w:r w:rsidR="003F329B">
        <w:noBreakHyphen/>
      </w:r>
      <w:r w:rsidRPr="003F329B">
        <w:t>5.</w:t>
      </w:r>
    </w:p>
    <w:p w:rsidR="00300522" w:rsidRPr="003F329B" w:rsidRDefault="00300522" w:rsidP="00300522">
      <w:pPr>
        <w:pStyle w:val="Definition"/>
      </w:pPr>
      <w:r w:rsidRPr="003F329B">
        <w:rPr>
          <w:b/>
          <w:bCs/>
          <w:i/>
          <w:iCs/>
        </w:rPr>
        <w:t>beverage</w:t>
      </w:r>
      <w:r w:rsidRPr="003F329B">
        <w:t xml:space="preserve"> has the meaning given by subsection</w:t>
      </w:r>
      <w:r w:rsidR="003F329B">
        <w:t> </w:t>
      </w:r>
      <w:r w:rsidRPr="003F329B">
        <w:t>38</w:t>
      </w:r>
      <w:r w:rsidR="003F329B">
        <w:noBreakHyphen/>
      </w:r>
      <w:r w:rsidRPr="003F329B">
        <w:t>4(2).</w:t>
      </w:r>
    </w:p>
    <w:p w:rsidR="00300522" w:rsidRPr="003F329B" w:rsidRDefault="00300522" w:rsidP="00300522">
      <w:pPr>
        <w:pStyle w:val="Definition"/>
      </w:pPr>
      <w:r w:rsidRPr="003F329B">
        <w:rPr>
          <w:b/>
          <w:bCs/>
          <w:i/>
          <w:iCs/>
        </w:rPr>
        <w:t>borrowing</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business</w:t>
      </w:r>
      <w:r w:rsidRPr="003F329B">
        <w:t xml:space="preserve"> includes any profession, trade, employment, vocation or calling, but does not include occupation as an employee.</w:t>
      </w:r>
    </w:p>
    <w:p w:rsidR="00300522" w:rsidRPr="003F329B" w:rsidRDefault="00300522" w:rsidP="00300522">
      <w:pPr>
        <w:pStyle w:val="Definition"/>
      </w:pPr>
      <w:r w:rsidRPr="003F329B">
        <w:rPr>
          <w:b/>
          <w:bCs/>
          <w:i/>
          <w:iCs/>
        </w:rPr>
        <w:t>car</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car limit</w:t>
      </w:r>
      <w:r w:rsidRPr="003F329B">
        <w:t xml:space="preserve"> has the meaning given by section</w:t>
      </w:r>
      <w:r w:rsidR="003F329B">
        <w:t> </w:t>
      </w:r>
      <w:r w:rsidRPr="003F329B">
        <w:t>40</w:t>
      </w:r>
      <w:r w:rsidR="003F329B">
        <w:noBreakHyphen/>
      </w:r>
      <w:r w:rsidRPr="003F329B">
        <w:t xml:space="preserve">230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car parts</w:t>
      </w:r>
      <w:r w:rsidRPr="003F329B">
        <w:t xml:space="preserve">, in relation to </w:t>
      </w:r>
      <w:r w:rsidR="003F329B" w:rsidRPr="003F329B">
        <w:rPr>
          <w:position w:val="6"/>
          <w:sz w:val="16"/>
          <w:szCs w:val="16"/>
        </w:rPr>
        <w:t>*</w:t>
      </w:r>
      <w:r w:rsidRPr="003F329B">
        <w:t>cars, includes:</w:t>
      </w:r>
    </w:p>
    <w:p w:rsidR="00300522" w:rsidRPr="003F329B" w:rsidRDefault="00300522" w:rsidP="00300522">
      <w:pPr>
        <w:pStyle w:val="paragraph"/>
      </w:pPr>
      <w:r w:rsidRPr="003F329B">
        <w:tab/>
        <w:t>(a)</w:t>
      </w:r>
      <w:r w:rsidRPr="003F329B">
        <w:tab/>
        <w:t>bodies for those cars (including insulated bodies, tank</w:t>
      </w:r>
      <w:r w:rsidR="003F329B">
        <w:noBreakHyphen/>
      </w:r>
      <w:r w:rsidRPr="003F329B">
        <w:t>bodies, and other bodies designed for the transport or delivery of goods or other property of particular kinds); and</w:t>
      </w:r>
    </w:p>
    <w:p w:rsidR="00300522" w:rsidRPr="003F329B" w:rsidRDefault="00300522" w:rsidP="00300522">
      <w:pPr>
        <w:pStyle w:val="paragraph"/>
      </w:pPr>
      <w:r w:rsidRPr="003F329B">
        <w:tab/>
        <w:t>(b)</w:t>
      </w:r>
      <w:r w:rsidRPr="003F329B">
        <w:tab/>
        <w:t>underbody hoists, and other equipment or apparatus of a kind ordinarily fitted to cars for use in connection with the transport or delivery of goods or other property by those road vehicles.</w:t>
      </w:r>
    </w:p>
    <w:p w:rsidR="00737CD0" w:rsidRPr="003F329B" w:rsidRDefault="00737CD0" w:rsidP="00737CD0">
      <w:pPr>
        <w:pStyle w:val="Definition"/>
      </w:pPr>
      <w:r w:rsidRPr="003F329B">
        <w:rPr>
          <w:b/>
          <w:i/>
        </w:rPr>
        <w:t>carried on in the indirect tax zone</w:t>
      </w:r>
      <w:r w:rsidRPr="003F329B">
        <w:t xml:space="preserve">, in relation to an </w:t>
      </w:r>
      <w:r w:rsidR="003F329B" w:rsidRPr="003F329B">
        <w:rPr>
          <w:position w:val="6"/>
          <w:sz w:val="16"/>
        </w:rPr>
        <w:t>*</w:t>
      </w:r>
      <w:r w:rsidRPr="003F329B">
        <w:t>enterprise, has the meaning given by subsection</w:t>
      </w:r>
      <w:r w:rsidR="003F329B">
        <w:t> </w:t>
      </w:r>
      <w:r w:rsidRPr="003F329B">
        <w:t>9</w:t>
      </w:r>
      <w:r w:rsidR="003F329B">
        <w:noBreakHyphen/>
      </w:r>
      <w:r w:rsidRPr="003F329B">
        <w:t>25(6).</w:t>
      </w:r>
    </w:p>
    <w:p w:rsidR="00300522" w:rsidRPr="003F329B" w:rsidRDefault="00300522" w:rsidP="00300522">
      <w:pPr>
        <w:pStyle w:val="Definition"/>
      </w:pPr>
      <w:r w:rsidRPr="003F329B">
        <w:rPr>
          <w:b/>
          <w:bCs/>
          <w:i/>
          <w:iCs/>
        </w:rPr>
        <w:t>carrying on</w:t>
      </w:r>
      <w:r w:rsidRPr="003F329B">
        <w:t xml:space="preserve"> an </w:t>
      </w:r>
      <w:r w:rsidR="003F329B" w:rsidRPr="003F329B">
        <w:rPr>
          <w:position w:val="6"/>
          <w:sz w:val="16"/>
          <w:szCs w:val="16"/>
        </w:rPr>
        <w:t>*</w:t>
      </w:r>
      <w:r w:rsidRPr="003F329B">
        <w:t>enterprise includes doing anything in the course of the commencement or termination of the enterprise.</w:t>
      </w:r>
    </w:p>
    <w:p w:rsidR="00300522" w:rsidRPr="003F329B" w:rsidRDefault="00300522" w:rsidP="00300522">
      <w:pPr>
        <w:pStyle w:val="Definition"/>
      </w:pPr>
      <w:r w:rsidRPr="003F329B">
        <w:rPr>
          <w:b/>
          <w:bCs/>
          <w:i/>
          <w:iCs/>
        </w:rPr>
        <w:t>cash accounting turnover threshold</w:t>
      </w:r>
      <w:r w:rsidRPr="003F329B">
        <w:t xml:space="preserve"> has the meaning given by subsection</w:t>
      </w:r>
      <w:r w:rsidR="003F329B">
        <w:t> </w:t>
      </w:r>
      <w:r w:rsidRPr="003F329B">
        <w:t>29</w:t>
      </w:r>
      <w:r w:rsidR="003F329B">
        <w:noBreakHyphen/>
      </w:r>
      <w:r w:rsidRPr="003F329B">
        <w:t>40(3).</w:t>
      </w:r>
    </w:p>
    <w:p w:rsidR="00300522" w:rsidRPr="003F329B" w:rsidRDefault="00300522" w:rsidP="00300522">
      <w:pPr>
        <w:pStyle w:val="Definition"/>
      </w:pPr>
      <w:r w:rsidRPr="003F329B">
        <w:rPr>
          <w:b/>
          <w:bCs/>
          <w:i/>
          <w:iCs/>
        </w:rPr>
        <w:t>Child Care Minister</w:t>
      </w:r>
      <w:r w:rsidRPr="003F329B">
        <w:t xml:space="preserve"> means the Minister administering the </w:t>
      </w:r>
      <w:r w:rsidRPr="003F329B">
        <w:rPr>
          <w:i/>
          <w:iCs/>
        </w:rPr>
        <w:t>Child Care Act 1972</w:t>
      </w:r>
      <w:r w:rsidRPr="003F329B">
        <w:t xml:space="preserve"> and the family assistance law (within the meaning of section</w:t>
      </w:r>
      <w:r w:rsidR="003F329B">
        <w:t> </w:t>
      </w:r>
      <w:r w:rsidRPr="003F329B">
        <w:t xml:space="preserve">3 of the </w:t>
      </w:r>
      <w:r w:rsidRPr="003F329B">
        <w:rPr>
          <w:i/>
          <w:iCs/>
        </w:rPr>
        <w:t>A New Tax System (Family Assistance</w:t>
      </w:r>
      <w:r w:rsidR="00A53099" w:rsidRPr="003F329B">
        <w:rPr>
          <w:i/>
          <w:iCs/>
        </w:rPr>
        <w:t>) (A</w:t>
      </w:r>
      <w:r w:rsidRPr="003F329B">
        <w:rPr>
          <w:i/>
          <w:iCs/>
        </w:rPr>
        <w:t>dministration) Act 1999</w:t>
      </w:r>
      <w:r w:rsidRPr="003F329B">
        <w:t>.</w:t>
      </w:r>
    </w:p>
    <w:p w:rsidR="00300522" w:rsidRPr="003F329B" w:rsidRDefault="00300522" w:rsidP="00300522">
      <w:pPr>
        <w:pStyle w:val="Definition"/>
      </w:pPr>
      <w:r w:rsidRPr="003F329B">
        <w:rPr>
          <w:b/>
          <w:bCs/>
          <w:i/>
          <w:iCs/>
        </w:rPr>
        <w:t>commercial accommodation</w:t>
      </w:r>
      <w:r w:rsidRPr="003F329B">
        <w:t xml:space="preserve"> has the meaning given by section</w:t>
      </w:r>
      <w:r w:rsidR="003F329B">
        <w:t> </w:t>
      </w:r>
      <w:r w:rsidRPr="003F329B">
        <w:t>87</w:t>
      </w:r>
      <w:r w:rsidR="003F329B">
        <w:noBreakHyphen/>
      </w:r>
      <w:r w:rsidRPr="003F329B">
        <w:t>15.</w:t>
      </w:r>
    </w:p>
    <w:p w:rsidR="00300522" w:rsidRPr="003F329B" w:rsidRDefault="00300522" w:rsidP="00300522">
      <w:pPr>
        <w:pStyle w:val="Definition"/>
      </w:pPr>
      <w:r w:rsidRPr="003F329B">
        <w:rPr>
          <w:b/>
          <w:bCs/>
          <w:i/>
          <w:iCs/>
        </w:rPr>
        <w:t>commercial residential premises</w:t>
      </w:r>
      <w:r w:rsidRPr="003F329B">
        <w:t xml:space="preserve"> means:</w:t>
      </w:r>
    </w:p>
    <w:p w:rsidR="00300522" w:rsidRPr="003F329B" w:rsidRDefault="00300522" w:rsidP="00300522">
      <w:pPr>
        <w:pStyle w:val="paragraph"/>
      </w:pPr>
      <w:r w:rsidRPr="003F329B">
        <w:tab/>
        <w:t>(a)</w:t>
      </w:r>
      <w:r w:rsidRPr="003F329B">
        <w:tab/>
        <w:t>a hotel, motel, inn, hostel or boarding house; or</w:t>
      </w:r>
    </w:p>
    <w:p w:rsidR="00300522" w:rsidRPr="003F329B" w:rsidRDefault="00300522" w:rsidP="00300522">
      <w:pPr>
        <w:pStyle w:val="paragraph"/>
      </w:pPr>
      <w:r w:rsidRPr="003F329B">
        <w:tab/>
        <w:t>(b)</w:t>
      </w:r>
      <w:r w:rsidRPr="003F329B">
        <w:tab/>
        <w:t xml:space="preserve">premises used to provide accommodation in connection with a </w:t>
      </w:r>
      <w:r w:rsidR="003F329B" w:rsidRPr="003F329B">
        <w:rPr>
          <w:position w:val="6"/>
          <w:sz w:val="16"/>
          <w:szCs w:val="16"/>
        </w:rPr>
        <w:t>*</w:t>
      </w:r>
      <w:r w:rsidRPr="003F329B">
        <w:t>school; or</w:t>
      </w:r>
    </w:p>
    <w:p w:rsidR="00300522" w:rsidRPr="003F329B" w:rsidRDefault="00300522" w:rsidP="00300522">
      <w:pPr>
        <w:pStyle w:val="paragraph"/>
      </w:pPr>
      <w:r w:rsidRPr="003F329B">
        <w:tab/>
        <w:t>(c)</w:t>
      </w:r>
      <w:r w:rsidRPr="003F329B">
        <w:tab/>
        <w:t xml:space="preserve">a </w:t>
      </w:r>
      <w:r w:rsidR="003F329B" w:rsidRPr="003F329B">
        <w:rPr>
          <w:position w:val="6"/>
          <w:sz w:val="16"/>
          <w:szCs w:val="16"/>
        </w:rPr>
        <w:t>*</w:t>
      </w:r>
      <w:r w:rsidRPr="003F329B">
        <w:t xml:space="preserve">ship that is mainly let out on hire in the ordinary course of a </w:t>
      </w:r>
      <w:r w:rsidR="003F329B" w:rsidRPr="003F329B">
        <w:rPr>
          <w:position w:val="6"/>
          <w:sz w:val="16"/>
          <w:szCs w:val="16"/>
        </w:rPr>
        <w:t>*</w:t>
      </w:r>
      <w:r w:rsidRPr="003F329B">
        <w:t>business of letting ships out on hire; or</w:t>
      </w:r>
    </w:p>
    <w:p w:rsidR="00300522" w:rsidRPr="003F329B" w:rsidRDefault="00300522" w:rsidP="00300522">
      <w:pPr>
        <w:pStyle w:val="paragraph"/>
      </w:pPr>
      <w:r w:rsidRPr="003F329B">
        <w:tab/>
        <w:t>(d)</w:t>
      </w:r>
      <w:r w:rsidRPr="003F329B">
        <w:tab/>
        <w:t xml:space="preserve">a ship that is mainly used for </w:t>
      </w:r>
      <w:r w:rsidR="003F329B" w:rsidRPr="003F329B">
        <w:rPr>
          <w:position w:val="6"/>
          <w:sz w:val="16"/>
          <w:szCs w:val="16"/>
        </w:rPr>
        <w:t>*</w:t>
      </w:r>
      <w:r w:rsidRPr="003F329B">
        <w:t xml:space="preserve">entertainment or transport in the ordinary course of a </w:t>
      </w:r>
      <w:r w:rsidR="003F329B" w:rsidRPr="003F329B">
        <w:rPr>
          <w:position w:val="6"/>
          <w:sz w:val="16"/>
          <w:szCs w:val="16"/>
        </w:rPr>
        <w:t>*</w:t>
      </w:r>
      <w:r w:rsidRPr="003F329B">
        <w:t>business of providing ships for entertainment or transport; or</w:t>
      </w:r>
    </w:p>
    <w:p w:rsidR="00300522" w:rsidRPr="003F329B" w:rsidRDefault="00300522" w:rsidP="00300522">
      <w:pPr>
        <w:pStyle w:val="paragraph"/>
      </w:pPr>
      <w:r w:rsidRPr="003F329B">
        <w:tab/>
        <w:t>(da)</w:t>
      </w:r>
      <w:r w:rsidRPr="003F329B">
        <w:tab/>
        <w:t xml:space="preserve">a marina at which one or more of the berths are occupied, or are to be occupied, by </w:t>
      </w:r>
      <w:r w:rsidR="003F329B" w:rsidRPr="003F329B">
        <w:rPr>
          <w:position w:val="6"/>
          <w:sz w:val="16"/>
          <w:szCs w:val="16"/>
        </w:rPr>
        <w:t>*</w:t>
      </w:r>
      <w:r w:rsidRPr="003F329B">
        <w:t>ships used as residences; or</w:t>
      </w:r>
    </w:p>
    <w:p w:rsidR="00300522" w:rsidRPr="003F329B" w:rsidRDefault="00300522" w:rsidP="00300522">
      <w:pPr>
        <w:pStyle w:val="paragraph"/>
      </w:pPr>
      <w:r w:rsidRPr="003F329B">
        <w:tab/>
        <w:t>(e)</w:t>
      </w:r>
      <w:r w:rsidRPr="003F329B">
        <w:tab/>
        <w:t>a caravan park or a camping ground; or</w:t>
      </w:r>
    </w:p>
    <w:p w:rsidR="00300522" w:rsidRPr="003F329B" w:rsidRDefault="00300522" w:rsidP="00300522">
      <w:pPr>
        <w:pStyle w:val="paragraph"/>
      </w:pPr>
      <w:r w:rsidRPr="003F329B">
        <w:tab/>
        <w:t>(f)</w:t>
      </w:r>
      <w:r w:rsidRPr="003F329B">
        <w:tab/>
        <w:t xml:space="preserve">anything similar to </w:t>
      </w:r>
      <w:r w:rsidR="003F329B" w:rsidRPr="003F329B">
        <w:rPr>
          <w:position w:val="6"/>
          <w:sz w:val="16"/>
          <w:szCs w:val="16"/>
        </w:rPr>
        <w:t>*</w:t>
      </w:r>
      <w:r w:rsidRPr="003F329B">
        <w:t xml:space="preserve">residential premises described in </w:t>
      </w:r>
      <w:r w:rsidR="003F329B">
        <w:t>paragraphs (</w:t>
      </w:r>
      <w:r w:rsidRPr="003F329B">
        <w:t>a) to (e).</w:t>
      </w:r>
    </w:p>
    <w:p w:rsidR="00300522" w:rsidRPr="003F329B" w:rsidRDefault="00300522" w:rsidP="00300522">
      <w:pPr>
        <w:pStyle w:val="subsection2"/>
      </w:pPr>
      <w:r w:rsidRPr="003F329B">
        <w:t xml:space="preserve">However, it does not include premises to the extent that they are used to provide accommodation to students in connection with an </w:t>
      </w:r>
      <w:r w:rsidR="003F329B" w:rsidRPr="003F329B">
        <w:rPr>
          <w:position w:val="6"/>
          <w:sz w:val="16"/>
          <w:szCs w:val="16"/>
        </w:rPr>
        <w:t>*</w:t>
      </w:r>
      <w:r w:rsidRPr="003F329B">
        <w:t xml:space="preserve">education institution that is not a </w:t>
      </w:r>
      <w:r w:rsidR="003F329B" w:rsidRPr="003F329B">
        <w:rPr>
          <w:position w:val="6"/>
          <w:sz w:val="16"/>
          <w:szCs w:val="16"/>
        </w:rPr>
        <w:t>*</w:t>
      </w:r>
      <w:r w:rsidRPr="003F329B">
        <w:t>school.</w:t>
      </w:r>
    </w:p>
    <w:p w:rsidR="00300522" w:rsidRPr="003F329B" w:rsidRDefault="00300522" w:rsidP="00300522">
      <w:pPr>
        <w:pStyle w:val="Definition"/>
      </w:pPr>
      <w:r w:rsidRPr="003F329B">
        <w:rPr>
          <w:b/>
          <w:bCs/>
          <w:i/>
          <w:iCs/>
        </w:rPr>
        <w:t>Commissioner</w:t>
      </w:r>
      <w:r w:rsidRPr="003F329B">
        <w:t xml:space="preserve"> means the Commissioner of Taxation.</w:t>
      </w:r>
    </w:p>
    <w:p w:rsidR="00300522" w:rsidRPr="003F329B" w:rsidRDefault="00300522" w:rsidP="00300522">
      <w:pPr>
        <w:pStyle w:val="Definition"/>
      </w:pPr>
      <w:r w:rsidRPr="003F329B">
        <w:rPr>
          <w:b/>
          <w:bCs/>
          <w:i/>
          <w:iCs/>
        </w:rPr>
        <w:t>complying superannuation fund</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keepNext/>
      </w:pPr>
      <w:r w:rsidRPr="003F329B">
        <w:rPr>
          <w:b/>
          <w:bCs/>
          <w:i/>
          <w:iCs/>
        </w:rPr>
        <w:t>company</w:t>
      </w:r>
      <w:r w:rsidRPr="003F329B">
        <w:t xml:space="preserve"> means:</w:t>
      </w:r>
    </w:p>
    <w:p w:rsidR="00300522" w:rsidRPr="003F329B" w:rsidRDefault="00300522" w:rsidP="00300522">
      <w:pPr>
        <w:pStyle w:val="paragraph"/>
        <w:keepNext/>
      </w:pPr>
      <w:r w:rsidRPr="003F329B">
        <w:tab/>
        <w:t>(a)</w:t>
      </w:r>
      <w:r w:rsidRPr="003F329B">
        <w:tab/>
        <w:t>a body corporate; or</w:t>
      </w:r>
    </w:p>
    <w:p w:rsidR="00300522" w:rsidRPr="003F329B" w:rsidRDefault="00300522" w:rsidP="00300522">
      <w:pPr>
        <w:pStyle w:val="paragraph"/>
        <w:keepNext/>
      </w:pPr>
      <w:r w:rsidRPr="003F329B">
        <w:tab/>
        <w:t>(b)</w:t>
      </w:r>
      <w:r w:rsidRPr="003F329B">
        <w:tab/>
        <w:t>any other unincorporated association or body of persons;</w:t>
      </w:r>
    </w:p>
    <w:p w:rsidR="00300522" w:rsidRPr="003F329B" w:rsidRDefault="00300522" w:rsidP="00300522">
      <w:pPr>
        <w:pStyle w:val="subsection2"/>
      </w:pPr>
      <w:r w:rsidRPr="003F329B">
        <w:t xml:space="preserve">but does not include a </w:t>
      </w:r>
      <w:r w:rsidR="003F329B" w:rsidRPr="003F329B">
        <w:rPr>
          <w:position w:val="6"/>
          <w:sz w:val="16"/>
          <w:szCs w:val="16"/>
        </w:rPr>
        <w:t>*</w:t>
      </w:r>
      <w:r w:rsidRPr="003F329B">
        <w:t xml:space="preserve">partnership or a </w:t>
      </w:r>
      <w:r w:rsidR="003F329B" w:rsidRPr="003F329B">
        <w:rPr>
          <w:position w:val="6"/>
          <w:sz w:val="16"/>
          <w:szCs w:val="16"/>
          <w:vertAlign w:val="superscript"/>
        </w:rPr>
        <w:t>*</w:t>
      </w:r>
      <w:r w:rsidRPr="003F329B">
        <w:t>non</w:t>
      </w:r>
      <w:r w:rsidR="003F329B">
        <w:noBreakHyphen/>
      </w:r>
      <w:r w:rsidRPr="003F329B">
        <w:t>entity joint venture.</w:t>
      </w:r>
    </w:p>
    <w:p w:rsidR="00300522" w:rsidRPr="003F329B" w:rsidRDefault="00300522" w:rsidP="00300522">
      <w:pPr>
        <w:pStyle w:val="Definition"/>
      </w:pPr>
      <w:r w:rsidRPr="003F329B">
        <w:rPr>
          <w:b/>
          <w:i/>
        </w:rPr>
        <w:t>compulsory third party scheme</w:t>
      </w:r>
      <w:r w:rsidRPr="003F329B">
        <w:t xml:space="preserve"> is a scheme or arrangement:</w:t>
      </w:r>
    </w:p>
    <w:p w:rsidR="00300522" w:rsidRPr="003F329B" w:rsidRDefault="00300522" w:rsidP="00300522">
      <w:pPr>
        <w:pStyle w:val="paragraph"/>
      </w:pPr>
      <w:r w:rsidRPr="003F329B">
        <w:tab/>
        <w:t>(a)</w:t>
      </w:r>
      <w:r w:rsidRPr="003F329B">
        <w:tab/>
        <w:t xml:space="preserve">that is established by an </w:t>
      </w:r>
      <w:r w:rsidR="003F329B" w:rsidRPr="003F329B">
        <w:rPr>
          <w:position w:val="6"/>
          <w:sz w:val="16"/>
        </w:rPr>
        <w:t>*</w:t>
      </w:r>
      <w:r w:rsidRPr="003F329B">
        <w:t>Australian law; and</w:t>
      </w:r>
    </w:p>
    <w:p w:rsidR="00300522" w:rsidRPr="003F329B" w:rsidRDefault="00300522" w:rsidP="00300522">
      <w:pPr>
        <w:pStyle w:val="paragraph"/>
      </w:pPr>
      <w:r w:rsidRPr="003F329B">
        <w:tab/>
        <w:t>(b)</w:t>
      </w:r>
      <w:r w:rsidRPr="003F329B">
        <w:tab/>
        <w:t>that is specified in the regulations, or that is of a kind specified in the regulations, made for the purposes of this definition.</w:t>
      </w:r>
    </w:p>
    <w:p w:rsidR="004A02F2" w:rsidRPr="003F329B" w:rsidRDefault="004A02F2" w:rsidP="004A02F2">
      <w:pPr>
        <w:pStyle w:val="Definition"/>
      </w:pPr>
      <w:r w:rsidRPr="003F329B">
        <w:rPr>
          <w:b/>
          <w:i/>
        </w:rPr>
        <w:t>connected with the indirect tax zone</w:t>
      </w:r>
      <w:r w:rsidRPr="003F329B">
        <w:t>, in relation to a supply, has the meaning given by sections</w:t>
      </w:r>
      <w:r w:rsidR="003F329B">
        <w:t> </w:t>
      </w:r>
      <w:r w:rsidRPr="003F329B">
        <w:t>9</w:t>
      </w:r>
      <w:r w:rsidR="003F329B">
        <w:noBreakHyphen/>
      </w:r>
      <w:r w:rsidRPr="003F329B">
        <w:t>25 and 85</w:t>
      </w:r>
      <w:r w:rsidR="003F329B">
        <w:noBreakHyphen/>
      </w:r>
      <w:r w:rsidRPr="003F329B">
        <w:t>5.</w:t>
      </w:r>
    </w:p>
    <w:p w:rsidR="004A02F2" w:rsidRPr="003F329B" w:rsidRDefault="004A02F2" w:rsidP="004A02F2">
      <w:pPr>
        <w:pStyle w:val="notetext"/>
      </w:pPr>
      <w:r w:rsidRPr="003F329B">
        <w:t>Note:</w:t>
      </w:r>
      <w:r w:rsidRPr="003F329B">
        <w:tab/>
        <w:t>This meaning is also affected by section</w:t>
      </w:r>
      <w:r w:rsidR="003F329B">
        <w:t> </w:t>
      </w:r>
      <w:r w:rsidRPr="003F329B">
        <w:t>96</w:t>
      </w:r>
      <w:r w:rsidR="003F329B">
        <w:noBreakHyphen/>
      </w:r>
      <w:r w:rsidRPr="003F329B">
        <w:t>5.</w:t>
      </w:r>
    </w:p>
    <w:p w:rsidR="00300522" w:rsidRPr="003F329B" w:rsidRDefault="00300522" w:rsidP="00300522">
      <w:pPr>
        <w:pStyle w:val="Definition"/>
      </w:pPr>
      <w:r w:rsidRPr="003F329B">
        <w:rPr>
          <w:b/>
          <w:bCs/>
          <w:i/>
          <w:iCs/>
        </w:rPr>
        <w:t>consideration</w:t>
      </w:r>
      <w:r w:rsidRPr="003F329B">
        <w:t xml:space="preserve">, for a supply or acquisition, means any consideration, within the meaning given by </w:t>
      </w:r>
      <w:r w:rsidR="00F75B55" w:rsidRPr="003F329B">
        <w:t>sections</w:t>
      </w:r>
      <w:r w:rsidR="003F329B">
        <w:t> </w:t>
      </w:r>
      <w:r w:rsidR="00F75B55" w:rsidRPr="003F329B">
        <w:t>9</w:t>
      </w:r>
      <w:r w:rsidR="003F329B">
        <w:noBreakHyphen/>
      </w:r>
      <w:r w:rsidR="00F75B55" w:rsidRPr="003F329B">
        <w:t>15 and 9</w:t>
      </w:r>
      <w:r w:rsidR="003F329B">
        <w:noBreakHyphen/>
      </w:r>
      <w:r w:rsidR="00F75B55" w:rsidRPr="003F329B">
        <w:t>17</w:t>
      </w:r>
      <w:r w:rsidRPr="003F329B">
        <w:t>, in connection with the supply or acquisition.</w:t>
      </w:r>
    </w:p>
    <w:p w:rsidR="00300522" w:rsidRPr="003F329B" w:rsidRDefault="00300522" w:rsidP="00300522">
      <w:pPr>
        <w:pStyle w:val="notetext"/>
      </w:pPr>
      <w:r w:rsidRPr="003F329B">
        <w:t>Note:</w:t>
      </w:r>
      <w:r w:rsidRPr="003F329B">
        <w:tab/>
        <w:t>This meaning is affected by sections</w:t>
      </w:r>
      <w:r w:rsidR="003F329B">
        <w:t> </w:t>
      </w:r>
      <w:r w:rsidRPr="003F329B">
        <w:t>75</w:t>
      </w:r>
      <w:r w:rsidR="003F329B">
        <w:noBreakHyphen/>
      </w:r>
      <w:r w:rsidRPr="003F329B">
        <w:t>12, 75</w:t>
      </w:r>
      <w:r w:rsidR="003F329B">
        <w:noBreakHyphen/>
      </w:r>
      <w:r w:rsidRPr="003F329B">
        <w:t>13, 75</w:t>
      </w:r>
      <w:r w:rsidR="003F329B">
        <w:noBreakHyphen/>
      </w:r>
      <w:r w:rsidRPr="003F329B">
        <w:t>14, 78</w:t>
      </w:r>
      <w:r w:rsidR="003F329B">
        <w:noBreakHyphen/>
      </w:r>
      <w:r w:rsidRPr="003F329B">
        <w:t>20, 78</w:t>
      </w:r>
      <w:r w:rsidR="003F329B">
        <w:noBreakHyphen/>
      </w:r>
      <w:r w:rsidRPr="003F329B">
        <w:t>35, 78</w:t>
      </w:r>
      <w:r w:rsidR="003F329B">
        <w:noBreakHyphen/>
      </w:r>
      <w:r w:rsidRPr="003F329B">
        <w:t>45, 78</w:t>
      </w:r>
      <w:r w:rsidR="003F329B">
        <w:noBreakHyphen/>
      </w:r>
      <w:r w:rsidRPr="003F329B">
        <w:t>50, 78</w:t>
      </w:r>
      <w:r w:rsidR="003F329B">
        <w:noBreakHyphen/>
      </w:r>
      <w:r w:rsidRPr="003F329B">
        <w:t>65, 78</w:t>
      </w:r>
      <w:r w:rsidR="003F329B">
        <w:noBreakHyphen/>
      </w:r>
      <w:r w:rsidRPr="003F329B">
        <w:t>70, 79</w:t>
      </w:r>
      <w:r w:rsidR="003F329B">
        <w:noBreakHyphen/>
      </w:r>
      <w:r w:rsidRPr="003F329B">
        <w:t>60, 79</w:t>
      </w:r>
      <w:r w:rsidR="003F329B">
        <w:noBreakHyphen/>
      </w:r>
      <w:r w:rsidRPr="003F329B">
        <w:t>65, 79</w:t>
      </w:r>
      <w:r w:rsidR="003F329B">
        <w:noBreakHyphen/>
      </w:r>
      <w:r w:rsidRPr="003F329B">
        <w:t>80, 80</w:t>
      </w:r>
      <w:r w:rsidR="003F329B">
        <w:noBreakHyphen/>
      </w:r>
      <w:r w:rsidRPr="003F329B">
        <w:t>15, 80</w:t>
      </w:r>
      <w:r w:rsidR="003F329B">
        <w:noBreakHyphen/>
      </w:r>
      <w:r w:rsidRPr="003F329B">
        <w:t>55, 81</w:t>
      </w:r>
      <w:r w:rsidR="003F329B">
        <w:noBreakHyphen/>
      </w:r>
      <w:r w:rsidRPr="003F329B">
        <w:t>5,</w:t>
      </w:r>
      <w:r w:rsidR="003C4BA7" w:rsidRPr="003F329B">
        <w:t xml:space="preserve"> 81</w:t>
      </w:r>
      <w:r w:rsidR="003F329B">
        <w:noBreakHyphen/>
      </w:r>
      <w:r w:rsidR="003C4BA7" w:rsidRPr="003F329B">
        <w:t>10, 81</w:t>
      </w:r>
      <w:r w:rsidR="003F329B">
        <w:noBreakHyphen/>
      </w:r>
      <w:r w:rsidR="003C4BA7" w:rsidRPr="003F329B">
        <w:t>15,</w:t>
      </w:r>
      <w:r w:rsidRPr="003F329B">
        <w:t xml:space="preserve"> 82</w:t>
      </w:r>
      <w:r w:rsidR="003F329B">
        <w:noBreakHyphen/>
      </w:r>
      <w:r w:rsidRPr="003F329B">
        <w:t>5, 82</w:t>
      </w:r>
      <w:r w:rsidR="003F329B">
        <w:noBreakHyphen/>
      </w:r>
      <w:r w:rsidRPr="003F329B">
        <w:t>10, 99</w:t>
      </w:r>
      <w:r w:rsidR="003F329B">
        <w:noBreakHyphen/>
      </w:r>
      <w:r w:rsidRPr="003F329B">
        <w:t>5, 100</w:t>
      </w:r>
      <w:r w:rsidR="003F329B">
        <w:noBreakHyphen/>
      </w:r>
      <w:r w:rsidRPr="003F329B">
        <w:t>5, 100</w:t>
      </w:r>
      <w:r w:rsidR="003F329B">
        <w:noBreakHyphen/>
      </w:r>
      <w:r w:rsidRPr="003F329B">
        <w:t>12 and 102</w:t>
      </w:r>
      <w:r w:rsidR="003F329B">
        <w:noBreakHyphen/>
      </w:r>
      <w:r w:rsidRPr="003F329B">
        <w:t>5.</w:t>
      </w:r>
    </w:p>
    <w:p w:rsidR="00300522" w:rsidRPr="003F329B" w:rsidRDefault="00300522" w:rsidP="00300522">
      <w:pPr>
        <w:pStyle w:val="Definition"/>
      </w:pPr>
      <w:r w:rsidRPr="003F329B">
        <w:rPr>
          <w:b/>
          <w:i/>
        </w:rPr>
        <w:t>consolidated group</w:t>
      </w:r>
      <w:r w:rsidRPr="003F329B">
        <w:t xml:space="preserve"> has the meaning given by section</w:t>
      </w:r>
      <w:r w:rsidR="003F329B">
        <w:t> </w:t>
      </w:r>
      <w:r w:rsidRPr="003F329B">
        <w:t>703</w:t>
      </w:r>
      <w:r w:rsidR="003F329B">
        <w:noBreakHyphen/>
      </w:r>
      <w:r w:rsidRPr="003F329B">
        <w:t xml:space="preserve">5 of the </w:t>
      </w:r>
      <w:r w:rsidR="003F329B" w:rsidRPr="003F329B">
        <w:rPr>
          <w:position w:val="6"/>
          <w:sz w:val="16"/>
        </w:rPr>
        <w:t>*</w:t>
      </w:r>
      <w:r w:rsidRPr="003F329B">
        <w:t>ITAA 1997.</w:t>
      </w:r>
    </w:p>
    <w:p w:rsidR="00300522" w:rsidRPr="003F329B" w:rsidRDefault="00300522" w:rsidP="00300522">
      <w:pPr>
        <w:pStyle w:val="Definition"/>
      </w:pPr>
      <w:r w:rsidRPr="003F329B">
        <w:rPr>
          <w:b/>
          <w:i/>
        </w:rPr>
        <w:t>contributing operator</w:t>
      </w:r>
      <w:r w:rsidRPr="003F329B">
        <w:t xml:space="preserve"> has the meaning given by subparagraph</w:t>
      </w:r>
      <w:r w:rsidR="003F329B">
        <w:t> </w:t>
      </w:r>
      <w:r w:rsidRPr="003F329B">
        <w:t>80</w:t>
      </w:r>
      <w:r w:rsidR="003F329B">
        <w:noBreakHyphen/>
      </w:r>
      <w:r w:rsidRPr="003F329B">
        <w:t>5(1)(c)(ii), 80</w:t>
      </w:r>
      <w:r w:rsidR="003F329B">
        <w:noBreakHyphen/>
      </w:r>
      <w:r w:rsidRPr="003F329B">
        <w:t>40(1)(c)(ii) or 80</w:t>
      </w:r>
      <w:r w:rsidR="003F329B">
        <w:noBreakHyphen/>
      </w:r>
      <w:r w:rsidRPr="003F329B">
        <w:t>80(1)(c)(ii).</w:t>
      </w:r>
    </w:p>
    <w:p w:rsidR="00300522" w:rsidRPr="003F329B" w:rsidRDefault="00300522" w:rsidP="00300522">
      <w:pPr>
        <w:pStyle w:val="Definition"/>
      </w:pPr>
      <w:r w:rsidRPr="003F329B">
        <w:rPr>
          <w:b/>
          <w:i/>
        </w:rPr>
        <w:t xml:space="preserve">contributing operator’s payment </w:t>
      </w:r>
      <w:r w:rsidRPr="003F329B">
        <w:t>has the meaning given by subsection</w:t>
      </w:r>
      <w:r w:rsidR="003F329B">
        <w:t> </w:t>
      </w:r>
      <w:r w:rsidRPr="003F329B">
        <w:t>80</w:t>
      </w:r>
      <w:r w:rsidR="003F329B">
        <w:noBreakHyphen/>
      </w:r>
      <w:r w:rsidRPr="003F329B">
        <w:t>5(3), 80</w:t>
      </w:r>
      <w:r w:rsidR="003F329B">
        <w:noBreakHyphen/>
      </w:r>
      <w:r w:rsidRPr="003F329B">
        <w:t>40(3) or 80</w:t>
      </w:r>
      <w:r w:rsidR="003F329B">
        <w:noBreakHyphen/>
      </w:r>
      <w:r w:rsidRPr="003F329B">
        <w:t>80(3).</w:t>
      </w:r>
    </w:p>
    <w:p w:rsidR="00300522" w:rsidRPr="003F329B" w:rsidRDefault="00300522" w:rsidP="00300522">
      <w:pPr>
        <w:pStyle w:val="Definition"/>
      </w:pPr>
      <w:r w:rsidRPr="003F329B">
        <w:rPr>
          <w:b/>
          <w:i/>
        </w:rPr>
        <w:t>contribution amount</w:t>
      </w:r>
      <w:r w:rsidRPr="003F329B">
        <w:t xml:space="preserve"> has the meaning given by paragraph</w:t>
      </w:r>
      <w:r w:rsidR="003F329B">
        <w:t> </w:t>
      </w:r>
      <w:r w:rsidRPr="003F329B">
        <w:t>721</w:t>
      </w:r>
      <w:r w:rsidR="003F329B">
        <w:noBreakHyphen/>
      </w:r>
      <w:r w:rsidRPr="003F329B">
        <w:t xml:space="preserve">25(1)(b) of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corrected GST amount</w:t>
      </w:r>
      <w:r w:rsidRPr="003F329B">
        <w:t xml:space="preserve"> has the meaning given by paragraph</w:t>
      </w:r>
      <w:r w:rsidR="003F329B">
        <w:t> </w:t>
      </w:r>
      <w:r w:rsidRPr="003F329B">
        <w:t>19</w:t>
      </w:r>
      <w:r w:rsidR="003F329B">
        <w:noBreakHyphen/>
      </w:r>
      <w:r w:rsidRPr="003F329B">
        <w:t>40(c).</w:t>
      </w:r>
    </w:p>
    <w:p w:rsidR="00300522" w:rsidRPr="003F329B" w:rsidRDefault="00300522" w:rsidP="00300522">
      <w:pPr>
        <w:pStyle w:val="Definition"/>
      </w:pPr>
      <w:r w:rsidRPr="003F329B">
        <w:rPr>
          <w:b/>
          <w:bCs/>
          <w:i/>
          <w:iCs/>
        </w:rPr>
        <w:t>corrected input tax credit amount</w:t>
      </w:r>
      <w:r w:rsidRPr="003F329B">
        <w:t xml:space="preserve"> has the meaning given by paragraph</w:t>
      </w:r>
      <w:r w:rsidR="003F329B">
        <w:t> </w:t>
      </w:r>
      <w:r w:rsidRPr="003F329B">
        <w:t>19</w:t>
      </w:r>
      <w:r w:rsidR="003F329B">
        <w:noBreakHyphen/>
      </w:r>
      <w:r w:rsidRPr="003F329B">
        <w:t>70(c).</w:t>
      </w:r>
    </w:p>
    <w:p w:rsidR="00300522" w:rsidRPr="003F329B" w:rsidRDefault="00300522" w:rsidP="00AA35A7">
      <w:pPr>
        <w:pStyle w:val="Definition"/>
        <w:keepNext/>
        <w:keepLines/>
      </w:pPr>
      <w:r w:rsidRPr="003F329B">
        <w:rPr>
          <w:b/>
          <w:bCs/>
          <w:i/>
          <w:iCs/>
        </w:rPr>
        <w:t>course materials</w:t>
      </w:r>
      <w:r w:rsidRPr="003F329B">
        <w:t xml:space="preserve">, in relation to an </w:t>
      </w:r>
      <w:r w:rsidR="003F329B" w:rsidRPr="003F329B">
        <w:rPr>
          <w:position w:val="6"/>
          <w:sz w:val="16"/>
          <w:szCs w:val="16"/>
        </w:rPr>
        <w:t>*</w:t>
      </w:r>
      <w:r w:rsidRPr="003F329B">
        <w:t>education course, means materials provided by the entity supplying the course that are necessarily consumed or transformed by the students undertaking the course for the purposes of the course.</w:t>
      </w:r>
    </w:p>
    <w:p w:rsidR="00300522" w:rsidRPr="003F329B" w:rsidRDefault="00300522" w:rsidP="00300522">
      <w:pPr>
        <w:pStyle w:val="Definition"/>
      </w:pPr>
      <w:r w:rsidRPr="003F329B">
        <w:rPr>
          <w:b/>
          <w:bCs/>
          <w:i/>
          <w:iCs/>
        </w:rPr>
        <w:t>creditable acquisition</w:t>
      </w:r>
      <w:r w:rsidRPr="003F329B">
        <w:t xml:space="preserve"> has the meaning given by section</w:t>
      </w:r>
      <w:r w:rsidR="003F329B">
        <w:t> </w:t>
      </w:r>
      <w:r w:rsidRPr="003F329B">
        <w:t>11</w:t>
      </w:r>
      <w:r w:rsidR="003F329B">
        <w:noBreakHyphen/>
      </w:r>
      <w:r w:rsidRPr="003F329B">
        <w:t>5.</w:t>
      </w:r>
    </w:p>
    <w:p w:rsidR="00300522" w:rsidRPr="003F329B" w:rsidRDefault="00300522" w:rsidP="00300522">
      <w:pPr>
        <w:pStyle w:val="notetext"/>
        <w:rPr>
          <w:b/>
          <w:bCs/>
          <w:i/>
          <w:iCs/>
        </w:rPr>
      </w:pPr>
      <w:r w:rsidRPr="003F329B">
        <w:t>Note:</w:t>
      </w:r>
      <w:r w:rsidRPr="003F329B">
        <w:tab/>
        <w:t>This meaning is affected by sections</w:t>
      </w:r>
      <w:r w:rsidR="003F329B">
        <w:t> </w:t>
      </w:r>
      <w:r w:rsidRPr="003F329B">
        <w:t>49</w:t>
      </w:r>
      <w:r w:rsidR="003F329B">
        <w:noBreakHyphen/>
      </w:r>
      <w:r w:rsidRPr="003F329B">
        <w:t>35, 60</w:t>
      </w:r>
      <w:r w:rsidR="003F329B">
        <w:noBreakHyphen/>
      </w:r>
      <w:r w:rsidRPr="003F329B">
        <w:t>10, 69</w:t>
      </w:r>
      <w:r w:rsidR="003F329B">
        <w:noBreakHyphen/>
      </w:r>
      <w:r w:rsidRPr="003F329B">
        <w:t>5, 72</w:t>
      </w:r>
      <w:r w:rsidR="003F329B">
        <w:noBreakHyphen/>
      </w:r>
      <w:r w:rsidRPr="003F329B">
        <w:t>40, 75</w:t>
      </w:r>
      <w:r w:rsidR="003F329B">
        <w:noBreakHyphen/>
      </w:r>
      <w:r w:rsidRPr="003F329B">
        <w:t>20, 78</w:t>
      </w:r>
      <w:r w:rsidR="003F329B">
        <w:noBreakHyphen/>
      </w:r>
      <w:r w:rsidRPr="003F329B">
        <w:t>30, 90</w:t>
      </w:r>
      <w:r w:rsidR="003F329B">
        <w:noBreakHyphen/>
      </w:r>
      <w:r w:rsidRPr="003F329B">
        <w:t>15, 93</w:t>
      </w:r>
      <w:r w:rsidR="003F329B">
        <w:noBreakHyphen/>
      </w:r>
      <w:r w:rsidRPr="003F329B">
        <w:t>5</w:t>
      </w:r>
      <w:r w:rsidR="00C62ABA" w:rsidRPr="003F329B">
        <w:t>, 93</w:t>
      </w:r>
      <w:r w:rsidR="003F329B">
        <w:noBreakHyphen/>
      </w:r>
      <w:r w:rsidR="00C62ABA" w:rsidRPr="003F329B">
        <w:t>15</w:t>
      </w:r>
      <w:r w:rsidRPr="003F329B">
        <w:t xml:space="preserve"> and 111</w:t>
      </w:r>
      <w:r w:rsidR="003F329B">
        <w:noBreakHyphen/>
      </w:r>
      <w:r w:rsidRPr="003F329B">
        <w:t>5.</w:t>
      </w:r>
    </w:p>
    <w:p w:rsidR="00300522" w:rsidRPr="003F329B" w:rsidRDefault="00300522" w:rsidP="00300522">
      <w:pPr>
        <w:pStyle w:val="Definition"/>
      </w:pPr>
      <w:r w:rsidRPr="003F329B">
        <w:rPr>
          <w:b/>
          <w:i/>
        </w:rPr>
        <w:t xml:space="preserve">creditable at less than </w:t>
      </w:r>
      <w:r w:rsidRPr="003F329B">
        <w:rPr>
          <w:b/>
          <w:i/>
          <w:position w:val="6"/>
          <w:sz w:val="16"/>
          <w:szCs w:val="16"/>
        </w:rPr>
        <w:t>1</w:t>
      </w:r>
      <w:r w:rsidRPr="003F329B">
        <w:rPr>
          <w:b/>
          <w:i/>
        </w:rPr>
        <w:t>/</w:t>
      </w:r>
      <w:r w:rsidRPr="003F329B">
        <w:rPr>
          <w:b/>
          <w:i/>
          <w:sz w:val="16"/>
          <w:szCs w:val="16"/>
        </w:rPr>
        <w:t>11</w:t>
      </w:r>
      <w:r w:rsidRPr="003F329B">
        <w:rPr>
          <w:b/>
          <w:i/>
        </w:rPr>
        <w:t xml:space="preserve"> of the consideration</w:t>
      </w:r>
      <w:r w:rsidRPr="003F329B">
        <w:t xml:space="preserve"> has the meaning given by subsection</w:t>
      </w:r>
      <w:r w:rsidR="003F329B">
        <w:t> </w:t>
      </w:r>
      <w:r w:rsidRPr="003F329B">
        <w:t>136</w:t>
      </w:r>
      <w:r w:rsidR="003F329B">
        <w:noBreakHyphen/>
      </w:r>
      <w:r w:rsidRPr="003F329B">
        <w:t>50(2).</w:t>
      </w:r>
    </w:p>
    <w:p w:rsidR="00300522" w:rsidRPr="003F329B" w:rsidRDefault="00300522" w:rsidP="00300522">
      <w:pPr>
        <w:pStyle w:val="Definition"/>
      </w:pPr>
      <w:r w:rsidRPr="003F329B">
        <w:rPr>
          <w:b/>
          <w:bCs/>
          <w:i/>
          <w:iCs/>
        </w:rPr>
        <w:t>creditable importation</w:t>
      </w:r>
      <w:r w:rsidRPr="003F329B">
        <w:t xml:space="preserve"> has the meaning given by section</w:t>
      </w:r>
      <w:r w:rsidR="003F329B">
        <w:t> </w:t>
      </w:r>
      <w:r w:rsidRPr="003F329B">
        <w:t>15</w:t>
      </w:r>
      <w:r w:rsidR="003F329B">
        <w:noBreakHyphen/>
      </w:r>
      <w:r w:rsidRPr="003F329B">
        <w:t>5.</w:t>
      </w:r>
    </w:p>
    <w:p w:rsidR="00300522" w:rsidRPr="003F329B" w:rsidRDefault="00300522" w:rsidP="00300522">
      <w:pPr>
        <w:pStyle w:val="notetext"/>
      </w:pPr>
      <w:r w:rsidRPr="003F329B">
        <w:t>Note:</w:t>
      </w:r>
      <w:r w:rsidRPr="003F329B">
        <w:tab/>
        <w:t>This meaning is affected by sections</w:t>
      </w:r>
      <w:r w:rsidR="003F329B">
        <w:t> </w:t>
      </w:r>
      <w:r w:rsidRPr="003F329B">
        <w:t>60</w:t>
      </w:r>
      <w:r w:rsidR="003F329B">
        <w:noBreakHyphen/>
      </w:r>
      <w:r w:rsidRPr="003F329B">
        <w:t>10 and 69</w:t>
      </w:r>
      <w:r w:rsidR="003F329B">
        <w:noBreakHyphen/>
      </w:r>
      <w:r w:rsidRPr="003F329B">
        <w:t>5.</w:t>
      </w:r>
    </w:p>
    <w:p w:rsidR="00300522" w:rsidRPr="003F329B" w:rsidRDefault="00300522" w:rsidP="00300522">
      <w:pPr>
        <w:pStyle w:val="Definition"/>
      </w:pPr>
      <w:r w:rsidRPr="003F329B">
        <w:rPr>
          <w:b/>
          <w:i/>
        </w:rPr>
        <w:t>creditable purpose</w:t>
      </w:r>
      <w:r w:rsidRPr="003F329B">
        <w:t>:</w:t>
      </w:r>
    </w:p>
    <w:p w:rsidR="00300522" w:rsidRPr="003F329B" w:rsidRDefault="00300522" w:rsidP="00300522">
      <w:pPr>
        <w:pStyle w:val="paragraph"/>
      </w:pPr>
      <w:r w:rsidRPr="003F329B">
        <w:tab/>
        <w:t>(a)</w:t>
      </w:r>
      <w:r w:rsidRPr="003F329B">
        <w:tab/>
        <w:t>in relation to the acquisition of a thing—has the meaning given by sections</w:t>
      </w:r>
      <w:r w:rsidR="003F329B">
        <w:t> </w:t>
      </w:r>
      <w:r w:rsidRPr="003F329B">
        <w:t>11</w:t>
      </w:r>
      <w:r w:rsidR="003F329B">
        <w:noBreakHyphen/>
      </w:r>
      <w:r w:rsidRPr="003F329B">
        <w:t>15 and 60</w:t>
      </w:r>
      <w:r w:rsidR="003F329B">
        <w:noBreakHyphen/>
      </w:r>
      <w:r w:rsidRPr="003F329B">
        <w:t>20; and</w:t>
      </w:r>
    </w:p>
    <w:p w:rsidR="00300522" w:rsidRPr="003F329B" w:rsidRDefault="00300522" w:rsidP="00300522">
      <w:pPr>
        <w:pStyle w:val="paragraph"/>
      </w:pPr>
      <w:r w:rsidRPr="003F329B">
        <w:tab/>
        <w:t>(b)</w:t>
      </w:r>
      <w:r w:rsidRPr="003F329B">
        <w:tab/>
        <w:t>in relation to the importation of a thing—has the meaning given by sections</w:t>
      </w:r>
      <w:r w:rsidR="003F329B">
        <w:t> </w:t>
      </w:r>
      <w:r w:rsidRPr="003F329B">
        <w:t>15</w:t>
      </w:r>
      <w:r w:rsidR="003F329B">
        <w:noBreakHyphen/>
      </w:r>
      <w:r w:rsidRPr="003F329B">
        <w:t>10 and 60</w:t>
      </w:r>
      <w:r w:rsidR="003F329B">
        <w:noBreakHyphen/>
      </w:r>
      <w:r w:rsidRPr="003F329B">
        <w:t>20; and</w:t>
      </w:r>
    </w:p>
    <w:p w:rsidR="00300522" w:rsidRPr="003F329B" w:rsidRDefault="00300522" w:rsidP="00300522">
      <w:pPr>
        <w:pStyle w:val="paragraph"/>
      </w:pPr>
      <w:r w:rsidRPr="003F329B">
        <w:tab/>
        <w:t>(c)</w:t>
      </w:r>
      <w:r w:rsidRPr="003F329B">
        <w:tab/>
        <w:t xml:space="preserve">in relation to the </w:t>
      </w:r>
      <w:r w:rsidR="003F329B" w:rsidRPr="003F329B">
        <w:rPr>
          <w:position w:val="6"/>
          <w:sz w:val="16"/>
          <w:szCs w:val="16"/>
        </w:rPr>
        <w:t>*</w:t>
      </w:r>
      <w:r w:rsidRPr="003F329B">
        <w:t>application of a thing acquired or imported—has the meaning given by section</w:t>
      </w:r>
      <w:r w:rsidR="003F329B">
        <w:t> </w:t>
      </w:r>
      <w:r w:rsidRPr="003F329B">
        <w:t>129</w:t>
      </w:r>
      <w:r w:rsidR="003F329B">
        <w:noBreakHyphen/>
      </w:r>
      <w:r w:rsidRPr="003F329B">
        <w:t>50.</w:t>
      </w:r>
    </w:p>
    <w:p w:rsidR="00300522" w:rsidRPr="003F329B" w:rsidRDefault="00300522" w:rsidP="00300522">
      <w:pPr>
        <w:pStyle w:val="notetext"/>
      </w:pPr>
      <w:r w:rsidRPr="003F329B">
        <w:t>Note:</w:t>
      </w:r>
      <w:r w:rsidRPr="003F329B">
        <w:tab/>
        <w:t>This meaning is affected by section</w:t>
      </w:r>
      <w:r w:rsidR="003F329B">
        <w:t> </w:t>
      </w:r>
      <w:r w:rsidRPr="003F329B">
        <w:t>70</w:t>
      </w:r>
      <w:r w:rsidR="003F329B">
        <w:noBreakHyphen/>
      </w:r>
      <w:r w:rsidRPr="003F329B">
        <w:t>10.</w:t>
      </w:r>
    </w:p>
    <w:p w:rsidR="00300522" w:rsidRPr="003F329B" w:rsidRDefault="00300522" w:rsidP="00300522">
      <w:pPr>
        <w:pStyle w:val="Definition"/>
      </w:pPr>
      <w:r w:rsidRPr="003F329B">
        <w:rPr>
          <w:b/>
          <w:i/>
        </w:rPr>
        <w:t>CTP ancillary payment or supply</w:t>
      </w:r>
      <w:r w:rsidRPr="003F329B">
        <w:t xml:space="preserve"> has the meaning given by subsection</w:t>
      </w:r>
      <w:r w:rsidR="003F329B">
        <w:t> </w:t>
      </w:r>
      <w:r w:rsidRPr="003F329B">
        <w:t>79</w:t>
      </w:r>
      <w:r w:rsidR="003F329B">
        <w:noBreakHyphen/>
      </w:r>
      <w:r w:rsidRPr="003F329B">
        <w:t>35(3).</w:t>
      </w:r>
    </w:p>
    <w:p w:rsidR="00300522" w:rsidRPr="003F329B" w:rsidRDefault="00300522" w:rsidP="00300522">
      <w:pPr>
        <w:pStyle w:val="notetext"/>
      </w:pPr>
      <w:r w:rsidRPr="003F329B">
        <w:t>Note:</w:t>
      </w:r>
      <w:r w:rsidRPr="003F329B">
        <w:tab/>
        <w:t>Section</w:t>
      </w:r>
      <w:r w:rsidR="003F329B">
        <w:t> </w:t>
      </w:r>
      <w:r w:rsidRPr="003F329B">
        <w:t>79</w:t>
      </w:r>
      <w:r w:rsidR="003F329B">
        <w:noBreakHyphen/>
      </w:r>
      <w:r w:rsidRPr="003F329B">
        <w:t>90 also treats certain payments or supplies as CTP ancillary payments or supplies.</w:t>
      </w:r>
    </w:p>
    <w:p w:rsidR="00300522" w:rsidRPr="003F329B" w:rsidRDefault="00300522" w:rsidP="00300522">
      <w:pPr>
        <w:pStyle w:val="Definition"/>
      </w:pPr>
      <w:r w:rsidRPr="003F329B">
        <w:rPr>
          <w:b/>
          <w:i/>
        </w:rPr>
        <w:t>CTP compensation or ancillary payment or supply</w:t>
      </w:r>
      <w:r w:rsidRPr="003F329B">
        <w:t xml:space="preserve"> has the meaning given by subsection</w:t>
      </w:r>
      <w:r w:rsidR="003F329B">
        <w:t> </w:t>
      </w:r>
      <w:r w:rsidRPr="003F329B">
        <w:t>79</w:t>
      </w:r>
      <w:r w:rsidR="003F329B">
        <w:noBreakHyphen/>
      </w:r>
      <w:r w:rsidRPr="003F329B">
        <w:t>35(1).</w:t>
      </w:r>
    </w:p>
    <w:p w:rsidR="00300522" w:rsidRPr="003F329B" w:rsidRDefault="00300522" w:rsidP="00300522">
      <w:pPr>
        <w:pStyle w:val="Definition"/>
      </w:pPr>
      <w:r w:rsidRPr="003F329B">
        <w:rPr>
          <w:b/>
          <w:i/>
        </w:rPr>
        <w:t>CTP compensation payment or supply</w:t>
      </w:r>
      <w:r w:rsidRPr="003F329B">
        <w:t xml:space="preserve"> has the meaning given by subsection</w:t>
      </w:r>
      <w:r w:rsidR="003F329B">
        <w:t> </w:t>
      </w:r>
      <w:r w:rsidRPr="003F329B">
        <w:t>79</w:t>
      </w:r>
      <w:r w:rsidR="003F329B">
        <w:noBreakHyphen/>
      </w:r>
      <w:r w:rsidRPr="003F329B">
        <w:t>35(2).</w:t>
      </w:r>
    </w:p>
    <w:p w:rsidR="00300522" w:rsidRPr="003F329B" w:rsidRDefault="00300522" w:rsidP="00300522">
      <w:pPr>
        <w:pStyle w:val="notetext"/>
      </w:pPr>
      <w:r w:rsidRPr="003F329B">
        <w:t>Note:</w:t>
      </w:r>
      <w:r w:rsidRPr="003F329B">
        <w:tab/>
        <w:t>Section</w:t>
      </w:r>
      <w:r w:rsidR="003F329B">
        <w:t> </w:t>
      </w:r>
      <w:r w:rsidRPr="003F329B">
        <w:t>79</w:t>
      </w:r>
      <w:r w:rsidR="003F329B">
        <w:noBreakHyphen/>
      </w:r>
      <w:r w:rsidRPr="003F329B">
        <w:t>90 also treats certain payments or supplies as CTP compensation payments or supplies.</w:t>
      </w:r>
    </w:p>
    <w:p w:rsidR="00300522" w:rsidRPr="003F329B" w:rsidRDefault="00300522" w:rsidP="00300522">
      <w:pPr>
        <w:pStyle w:val="Definition"/>
      </w:pPr>
      <w:r w:rsidRPr="003F329B">
        <w:rPr>
          <w:b/>
          <w:i/>
        </w:rPr>
        <w:t>CTP dual premium or election payment or supply</w:t>
      </w:r>
      <w:r w:rsidRPr="003F329B">
        <w:t xml:space="preserve"> means a payment or supply to which section</w:t>
      </w:r>
      <w:r w:rsidR="003F329B">
        <w:t> </w:t>
      </w:r>
      <w:r w:rsidRPr="003F329B">
        <w:t>79</w:t>
      </w:r>
      <w:r w:rsidR="003F329B">
        <w:noBreakHyphen/>
      </w:r>
      <w:r w:rsidRPr="003F329B">
        <w:t>5 or 79</w:t>
      </w:r>
      <w:r w:rsidR="003F329B">
        <w:noBreakHyphen/>
      </w:r>
      <w:r w:rsidRPr="003F329B">
        <w:t>15 applies.</w:t>
      </w:r>
    </w:p>
    <w:p w:rsidR="00300522" w:rsidRPr="003F329B" w:rsidRDefault="00300522" w:rsidP="00300522">
      <w:pPr>
        <w:pStyle w:val="Definition"/>
      </w:pPr>
      <w:r w:rsidRPr="003F329B">
        <w:rPr>
          <w:b/>
          <w:i/>
        </w:rPr>
        <w:t>CTP hybrid payment or supply</w:t>
      </w:r>
      <w:r w:rsidRPr="003F329B">
        <w:t xml:space="preserve"> has the meaning given by section</w:t>
      </w:r>
      <w:r w:rsidR="003F329B">
        <w:t> </w:t>
      </w:r>
      <w:r w:rsidRPr="003F329B">
        <w:t>79</w:t>
      </w:r>
      <w:r w:rsidR="003F329B">
        <w:noBreakHyphen/>
      </w:r>
      <w:r w:rsidRPr="003F329B">
        <w:t>25.</w:t>
      </w:r>
    </w:p>
    <w:p w:rsidR="00300522" w:rsidRPr="003F329B" w:rsidRDefault="00300522" w:rsidP="00300522">
      <w:pPr>
        <w:pStyle w:val="Definition"/>
      </w:pPr>
      <w:r w:rsidRPr="003F329B">
        <w:rPr>
          <w:b/>
          <w:i/>
        </w:rPr>
        <w:t>CTP premium</w:t>
      </w:r>
      <w:r w:rsidRPr="003F329B">
        <w:t xml:space="preserve">, in relation to a </w:t>
      </w:r>
      <w:r w:rsidR="003F329B" w:rsidRPr="003F329B">
        <w:rPr>
          <w:position w:val="6"/>
          <w:sz w:val="16"/>
        </w:rPr>
        <w:t>*</w:t>
      </w:r>
      <w:r w:rsidRPr="003F329B">
        <w:t>compulsory third party scheme, means:</w:t>
      </w:r>
    </w:p>
    <w:p w:rsidR="00300522" w:rsidRPr="003F329B" w:rsidRDefault="00300522" w:rsidP="00300522">
      <w:pPr>
        <w:pStyle w:val="paragraph"/>
      </w:pPr>
      <w:r w:rsidRPr="003F329B">
        <w:tab/>
        <w:t>(a)</w:t>
      </w:r>
      <w:r w:rsidRPr="003F329B">
        <w:tab/>
        <w:t>a payment of a premium, contribution or similar payment under the scheme; or</w:t>
      </w:r>
    </w:p>
    <w:p w:rsidR="00300522" w:rsidRPr="003F329B" w:rsidRDefault="00300522" w:rsidP="00300522">
      <w:pPr>
        <w:pStyle w:val="paragraph"/>
      </w:pPr>
      <w:r w:rsidRPr="003F329B">
        <w:tab/>
        <w:t>(b)</w:t>
      </w:r>
      <w:r w:rsidRPr="003F329B">
        <w:tab/>
        <w:t>a payment of levy in connection with the scheme.</w:t>
      </w:r>
    </w:p>
    <w:p w:rsidR="00300522" w:rsidRPr="003F329B" w:rsidRDefault="00300522" w:rsidP="00300522">
      <w:pPr>
        <w:pStyle w:val="Definition"/>
      </w:pPr>
      <w:r w:rsidRPr="003F329B">
        <w:rPr>
          <w:b/>
          <w:bCs/>
          <w:i/>
          <w:iCs/>
        </w:rPr>
        <w:t>current GST lodgment record</w:t>
      </w:r>
      <w:r w:rsidRPr="003F329B">
        <w:t xml:space="preserve"> has the meaning given by section</w:t>
      </w:r>
      <w:r w:rsidR="003F329B">
        <w:t> </w:t>
      </w:r>
      <w:r w:rsidRPr="003F329B">
        <w:t>162</w:t>
      </w:r>
      <w:r w:rsidR="003F329B">
        <w:noBreakHyphen/>
      </w:r>
      <w:r w:rsidRPr="003F329B">
        <w:t>10.</w:t>
      </w:r>
    </w:p>
    <w:p w:rsidR="001778B8" w:rsidRPr="003F329B" w:rsidRDefault="001778B8" w:rsidP="001778B8">
      <w:pPr>
        <w:pStyle w:val="Definition"/>
      </w:pPr>
      <w:r w:rsidRPr="003F329B">
        <w:rPr>
          <w:b/>
          <w:i/>
        </w:rPr>
        <w:t>current GST turnover</w:t>
      </w:r>
      <w:r w:rsidRPr="003F329B">
        <w:t xml:space="preserve"> has the meaning given by section</w:t>
      </w:r>
      <w:r w:rsidR="003F329B">
        <w:t> </w:t>
      </w:r>
      <w:r w:rsidRPr="003F329B">
        <w:t>188</w:t>
      </w:r>
      <w:r w:rsidR="003F329B">
        <w:noBreakHyphen/>
      </w:r>
      <w:r w:rsidRPr="003F329B">
        <w:t>15.</w:t>
      </w:r>
    </w:p>
    <w:p w:rsidR="001778B8" w:rsidRPr="003F329B" w:rsidRDefault="001778B8" w:rsidP="001778B8">
      <w:pPr>
        <w:pStyle w:val="notetext"/>
      </w:pPr>
      <w:r w:rsidRPr="003F329B">
        <w:t>Note:</w:t>
      </w:r>
      <w:r w:rsidRPr="003F329B">
        <w:tab/>
        <w:t>This meaning is affected by section</w:t>
      </w:r>
      <w:r w:rsidR="003F329B">
        <w:t> </w:t>
      </w:r>
      <w:r w:rsidRPr="003F329B">
        <w:t>188</w:t>
      </w:r>
      <w:r w:rsidR="003F329B">
        <w:noBreakHyphen/>
      </w:r>
      <w:r w:rsidRPr="003F329B">
        <w:t>22.</w:t>
      </w:r>
    </w:p>
    <w:p w:rsidR="00300522" w:rsidRPr="003F329B" w:rsidRDefault="00300522" w:rsidP="00300522">
      <w:pPr>
        <w:pStyle w:val="Definition"/>
      </w:pPr>
      <w:r w:rsidRPr="003F329B">
        <w:rPr>
          <w:b/>
          <w:bCs/>
          <w:i/>
          <w:iCs/>
        </w:rPr>
        <w:t>customs clearance area</w:t>
      </w:r>
      <w:r w:rsidRPr="003F329B">
        <w:t xml:space="preserve"> means a place identified under section</w:t>
      </w:r>
      <w:r w:rsidR="003F329B">
        <w:t> </w:t>
      </w:r>
      <w:r w:rsidRPr="003F329B">
        <w:t xml:space="preserve">234AA of the </w:t>
      </w:r>
      <w:r w:rsidRPr="003F329B">
        <w:rPr>
          <w:i/>
          <w:iCs/>
        </w:rPr>
        <w:t>Customs Act 1901</w:t>
      </w:r>
      <w:r w:rsidRPr="003F329B">
        <w:t>.</w:t>
      </w:r>
    </w:p>
    <w:p w:rsidR="00300522" w:rsidRPr="003F329B" w:rsidRDefault="00300522" w:rsidP="00266102">
      <w:pPr>
        <w:pStyle w:val="Definition"/>
        <w:keepNext/>
        <w:keepLines/>
      </w:pPr>
      <w:r w:rsidRPr="003F329B">
        <w:rPr>
          <w:b/>
          <w:bCs/>
          <w:i/>
          <w:iCs/>
        </w:rPr>
        <w:t>customs duty</w:t>
      </w:r>
      <w:r w:rsidRPr="003F329B">
        <w:t xml:space="preserve"> means any duty of customs imposed by that name under a law of the Commonwealth, other than:</w:t>
      </w:r>
    </w:p>
    <w:p w:rsidR="00300522" w:rsidRPr="003F329B" w:rsidRDefault="00300522" w:rsidP="00300522">
      <w:pPr>
        <w:pStyle w:val="paragraph"/>
      </w:pPr>
      <w:r w:rsidRPr="003F329B">
        <w:tab/>
        <w:t>(a)</w:t>
      </w:r>
      <w:r w:rsidRPr="003F329B">
        <w:tab/>
        <w:t xml:space="preserve">the </w:t>
      </w:r>
      <w:r w:rsidRPr="003F329B">
        <w:rPr>
          <w:i/>
          <w:iCs/>
        </w:rPr>
        <w:t>A New Tax System (Goods and Services Tax Imposition—Customs) Act 1999</w:t>
      </w:r>
      <w:r w:rsidRPr="003F329B">
        <w:t>; or</w:t>
      </w:r>
    </w:p>
    <w:p w:rsidR="00300522" w:rsidRPr="003F329B" w:rsidRDefault="00300522" w:rsidP="00300522">
      <w:pPr>
        <w:pStyle w:val="paragraph"/>
      </w:pPr>
      <w:r w:rsidRPr="003F329B">
        <w:tab/>
        <w:t>(aa)</w:t>
      </w:r>
      <w:r w:rsidRPr="003F329B">
        <w:tab/>
        <w:t xml:space="preserve">the </w:t>
      </w:r>
      <w:r w:rsidRPr="003F329B">
        <w:rPr>
          <w:i/>
          <w:iCs/>
        </w:rPr>
        <w:t>A New Tax System (Goods and Services Tax Imposition (Recipients)—Customs) Act 2005</w:t>
      </w:r>
      <w:r w:rsidRPr="003F329B">
        <w:rPr>
          <w:iCs/>
        </w:rPr>
        <w:t>; or</w:t>
      </w:r>
    </w:p>
    <w:p w:rsidR="00300522" w:rsidRPr="003F329B" w:rsidRDefault="00300522" w:rsidP="00300522">
      <w:pPr>
        <w:pStyle w:val="paragraph"/>
      </w:pPr>
      <w:r w:rsidRPr="003F329B">
        <w:tab/>
        <w:t>(b)</w:t>
      </w:r>
      <w:r w:rsidRPr="003F329B">
        <w:tab/>
        <w:t xml:space="preserve">the </w:t>
      </w:r>
      <w:r w:rsidRPr="003F329B">
        <w:rPr>
          <w:i/>
          <w:iCs/>
        </w:rPr>
        <w:t>A New Tax System (Wine Equalisation Tax Imposition—Customs) Act 1999</w:t>
      </w:r>
      <w:r w:rsidRPr="003F329B">
        <w:t>; or</w:t>
      </w:r>
    </w:p>
    <w:p w:rsidR="00300522" w:rsidRPr="003F329B" w:rsidRDefault="00300522" w:rsidP="00300522">
      <w:pPr>
        <w:pStyle w:val="paragraph"/>
      </w:pPr>
      <w:r w:rsidRPr="003F329B">
        <w:tab/>
        <w:t>(c)</w:t>
      </w:r>
      <w:r w:rsidRPr="003F329B">
        <w:tab/>
        <w:t xml:space="preserve">the </w:t>
      </w:r>
      <w:r w:rsidRPr="003F329B">
        <w:rPr>
          <w:i/>
          <w:iCs/>
        </w:rPr>
        <w:t>A New Tax System (Luxury Car Tax Imposition—Customs) Act 1999</w:t>
      </w:r>
      <w:r w:rsidRPr="003F329B">
        <w:t>.</w:t>
      </w:r>
    </w:p>
    <w:p w:rsidR="00300522" w:rsidRPr="003F329B" w:rsidRDefault="00300522" w:rsidP="00300522">
      <w:pPr>
        <w:pStyle w:val="Definition"/>
      </w:pPr>
      <w:r w:rsidRPr="003F329B">
        <w:rPr>
          <w:b/>
          <w:bCs/>
          <w:i/>
          <w:iCs/>
        </w:rPr>
        <w:t>customs value</w:t>
      </w:r>
      <w:r w:rsidRPr="003F329B">
        <w:t>, in relation to goods, means the customs value of the goods for the purposes of Division</w:t>
      </w:r>
      <w:r w:rsidR="003F329B">
        <w:t> </w:t>
      </w:r>
      <w:r w:rsidRPr="003F329B">
        <w:t>2 of Part</w:t>
      </w:r>
      <w:r w:rsidR="00EF3F7B" w:rsidRPr="003F329B">
        <w:t> </w:t>
      </w:r>
      <w:r w:rsidRPr="003F329B">
        <w:t xml:space="preserve">VIII of the </w:t>
      </w:r>
      <w:r w:rsidRPr="003F329B">
        <w:rPr>
          <w:i/>
          <w:iCs/>
        </w:rPr>
        <w:t>Customs Act 1901</w:t>
      </w:r>
      <w:r w:rsidRPr="003F329B">
        <w:t>.</w:t>
      </w:r>
    </w:p>
    <w:p w:rsidR="00300522" w:rsidRPr="003F329B" w:rsidRDefault="00300522" w:rsidP="00300522">
      <w:pPr>
        <w:pStyle w:val="Definition"/>
      </w:pPr>
      <w:r w:rsidRPr="003F329B">
        <w:rPr>
          <w:b/>
          <w:bCs/>
          <w:i/>
          <w:iCs/>
        </w:rPr>
        <w:t>dealer in precious metal</w:t>
      </w:r>
      <w:r w:rsidRPr="003F329B">
        <w:t xml:space="preserve"> means an entity that satisfies the Commissioner that a principal part of </w:t>
      </w:r>
      <w:r w:rsidR="003F329B" w:rsidRPr="003F329B">
        <w:rPr>
          <w:position w:val="6"/>
          <w:sz w:val="16"/>
          <w:szCs w:val="16"/>
        </w:rPr>
        <w:t>*</w:t>
      </w:r>
      <w:r w:rsidRPr="003F329B">
        <w:t xml:space="preserve">carrying on its </w:t>
      </w:r>
      <w:r w:rsidR="003F329B" w:rsidRPr="003F329B">
        <w:rPr>
          <w:position w:val="6"/>
          <w:sz w:val="16"/>
          <w:szCs w:val="16"/>
        </w:rPr>
        <w:t>*</w:t>
      </w:r>
      <w:r w:rsidRPr="003F329B">
        <w:t xml:space="preserve">enterprise is the regular supply and acquisition of </w:t>
      </w:r>
      <w:r w:rsidR="003F329B" w:rsidRPr="003F329B">
        <w:rPr>
          <w:position w:val="6"/>
          <w:sz w:val="16"/>
          <w:szCs w:val="16"/>
        </w:rPr>
        <w:t>*</w:t>
      </w:r>
      <w:r w:rsidRPr="003F329B">
        <w:t>precious metal.</w:t>
      </w:r>
    </w:p>
    <w:p w:rsidR="00300522" w:rsidRPr="003F329B" w:rsidRDefault="00300522" w:rsidP="00300522">
      <w:pPr>
        <w:pStyle w:val="Definition"/>
      </w:pPr>
      <w:r w:rsidRPr="003F329B">
        <w:rPr>
          <w:b/>
          <w:bCs/>
          <w:i/>
          <w:iCs/>
        </w:rPr>
        <w:t>decreasing adjustment</w:t>
      </w:r>
      <w:r w:rsidRPr="003F329B">
        <w:t xml:space="preserve"> means an amount arising under one of the following provisions:</w:t>
      </w:r>
    </w:p>
    <w:p w:rsidR="00A53099" w:rsidRPr="003F329B"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3F329B" w:rsidTr="00A53099">
        <w:trPr>
          <w:tblHeader/>
        </w:trPr>
        <w:tc>
          <w:tcPr>
            <w:tcW w:w="5954" w:type="dxa"/>
            <w:gridSpan w:val="3"/>
            <w:tcBorders>
              <w:top w:val="single" w:sz="12" w:space="0" w:color="auto"/>
              <w:bottom w:val="single" w:sz="6" w:space="0" w:color="auto"/>
            </w:tcBorders>
            <w:shd w:val="clear" w:color="auto" w:fill="auto"/>
          </w:tcPr>
          <w:p w:rsidR="00300522" w:rsidRPr="003F329B" w:rsidRDefault="00300522" w:rsidP="00300522">
            <w:pPr>
              <w:pStyle w:val="Tabletext"/>
              <w:keepNext/>
              <w:rPr>
                <w:b/>
              </w:rPr>
            </w:pPr>
            <w:r w:rsidRPr="003F329B">
              <w:rPr>
                <w:b/>
                <w:bCs/>
              </w:rPr>
              <w:t>Decreasing adjustments</w:t>
            </w:r>
          </w:p>
        </w:tc>
      </w:tr>
      <w:tr w:rsidR="00300522" w:rsidRPr="003F329B"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Item</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Provision</w:t>
            </w:r>
          </w:p>
        </w:tc>
        <w:tc>
          <w:tcPr>
            <w:tcW w:w="3686" w:type="dxa"/>
            <w:tcBorders>
              <w:top w:val="single" w:sz="6" w:space="0" w:color="auto"/>
              <w:bottom w:val="single" w:sz="12" w:space="0" w:color="auto"/>
            </w:tcBorders>
            <w:shd w:val="clear" w:color="auto" w:fill="auto"/>
          </w:tcPr>
          <w:p w:rsidR="00300522" w:rsidRPr="003F329B" w:rsidRDefault="00300522" w:rsidP="00300522">
            <w:pPr>
              <w:pStyle w:val="Tabletext"/>
              <w:keepNext/>
              <w:rPr>
                <w:b/>
              </w:rPr>
            </w:pPr>
            <w:r w:rsidRPr="003F329B">
              <w:rPr>
                <w:b/>
                <w:bCs/>
              </w:rPr>
              <w:t>Subject matter</w:t>
            </w:r>
          </w:p>
        </w:tc>
      </w:tr>
      <w:tr w:rsidR="00300522" w:rsidRPr="003F329B" w:rsidTr="00A53099">
        <w:tblPrEx>
          <w:tblCellMar>
            <w:left w:w="107" w:type="dxa"/>
            <w:right w:w="107" w:type="dxa"/>
          </w:tblCellMar>
        </w:tblPrEx>
        <w:tc>
          <w:tcPr>
            <w:tcW w:w="709" w:type="dxa"/>
            <w:tcBorders>
              <w:top w:val="single" w:sz="12" w:space="0" w:color="auto"/>
            </w:tcBorders>
            <w:shd w:val="clear" w:color="auto" w:fill="auto"/>
          </w:tcPr>
          <w:p w:rsidR="00300522" w:rsidRPr="003F329B" w:rsidRDefault="00300522" w:rsidP="00300522">
            <w:pPr>
              <w:pStyle w:val="Tabletext"/>
              <w:keepNext/>
            </w:pPr>
            <w:r w:rsidRPr="003F329B">
              <w:t>1</w:t>
            </w:r>
          </w:p>
        </w:tc>
        <w:tc>
          <w:tcPr>
            <w:tcW w:w="1559" w:type="dxa"/>
            <w:tcBorders>
              <w:top w:val="single" w:sz="12" w:space="0" w:color="auto"/>
            </w:tcBorders>
            <w:shd w:val="clear" w:color="auto" w:fill="auto"/>
          </w:tcPr>
          <w:p w:rsidR="00300522" w:rsidRPr="003F329B" w:rsidRDefault="00300522" w:rsidP="00300522">
            <w:pPr>
              <w:pStyle w:val="Tabletext"/>
              <w:keepNext/>
            </w:pPr>
            <w:r w:rsidRPr="003F329B">
              <w:t>Section</w:t>
            </w:r>
            <w:r w:rsidR="003F329B">
              <w:t> </w:t>
            </w:r>
            <w:r w:rsidRPr="003F329B">
              <w:t>19</w:t>
            </w:r>
            <w:r w:rsidR="003F329B">
              <w:noBreakHyphen/>
            </w:r>
            <w:r w:rsidRPr="003F329B">
              <w:t>55</w:t>
            </w:r>
          </w:p>
        </w:tc>
        <w:tc>
          <w:tcPr>
            <w:tcW w:w="3686" w:type="dxa"/>
            <w:tcBorders>
              <w:top w:val="single" w:sz="12" w:space="0" w:color="auto"/>
            </w:tcBorders>
            <w:shd w:val="clear" w:color="auto" w:fill="auto"/>
          </w:tcPr>
          <w:p w:rsidR="00300522" w:rsidRPr="003F329B" w:rsidRDefault="00300522" w:rsidP="00300522">
            <w:pPr>
              <w:pStyle w:val="Tabletext"/>
              <w:keepNext/>
            </w:pPr>
            <w:r w:rsidRPr="003F329B">
              <w:t>Adjustment events (supplies)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2</w:t>
            </w:r>
          </w:p>
        </w:tc>
        <w:tc>
          <w:tcPr>
            <w:tcW w:w="1559" w:type="dxa"/>
            <w:shd w:val="clear" w:color="auto" w:fill="auto"/>
          </w:tcPr>
          <w:p w:rsidR="00300522" w:rsidRPr="003F329B" w:rsidRDefault="00300522" w:rsidP="00300522">
            <w:pPr>
              <w:pStyle w:val="Tabletext"/>
            </w:pPr>
            <w:r w:rsidRPr="003F329B">
              <w:t>Section</w:t>
            </w:r>
            <w:r w:rsidR="003F329B">
              <w:t> </w:t>
            </w:r>
            <w:r w:rsidRPr="003F329B">
              <w:t>19</w:t>
            </w:r>
            <w:r w:rsidR="003F329B">
              <w:noBreakHyphen/>
            </w:r>
            <w:r w:rsidRPr="003F329B">
              <w:t>85</w:t>
            </w:r>
          </w:p>
        </w:tc>
        <w:tc>
          <w:tcPr>
            <w:tcW w:w="3686" w:type="dxa"/>
            <w:shd w:val="clear" w:color="auto" w:fill="auto"/>
          </w:tcPr>
          <w:p w:rsidR="00300522" w:rsidRPr="003F329B" w:rsidRDefault="00300522" w:rsidP="00300522">
            <w:pPr>
              <w:pStyle w:val="Tabletext"/>
            </w:pPr>
            <w:r w:rsidRPr="003F329B">
              <w:t>Adjustment events (acquisitions)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3</w:t>
            </w:r>
          </w:p>
        </w:tc>
        <w:tc>
          <w:tcPr>
            <w:tcW w:w="1559" w:type="dxa"/>
            <w:shd w:val="clear" w:color="auto" w:fill="auto"/>
          </w:tcPr>
          <w:p w:rsidR="00300522" w:rsidRPr="003F329B" w:rsidRDefault="00300522" w:rsidP="00300522">
            <w:pPr>
              <w:pStyle w:val="Tabletext"/>
            </w:pPr>
            <w:r w:rsidRPr="003F329B">
              <w:t>Section</w:t>
            </w:r>
            <w:r w:rsidR="003F329B">
              <w:t> </w:t>
            </w:r>
            <w:r w:rsidRPr="003F329B">
              <w:t>21</w:t>
            </w:r>
            <w:r w:rsidR="003F329B">
              <w:noBreakHyphen/>
            </w:r>
            <w:r w:rsidRPr="003F329B">
              <w:t>5</w:t>
            </w:r>
          </w:p>
        </w:tc>
        <w:tc>
          <w:tcPr>
            <w:tcW w:w="3686" w:type="dxa"/>
            <w:shd w:val="clear" w:color="auto" w:fill="auto"/>
          </w:tcPr>
          <w:p w:rsidR="00300522" w:rsidRPr="003F329B" w:rsidRDefault="00300522" w:rsidP="00300522">
            <w:pPr>
              <w:pStyle w:val="Tabletext"/>
            </w:pPr>
            <w:r w:rsidRPr="003F329B">
              <w:t>Writing off bad debts (taxable supplies)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w:t>
            </w:r>
          </w:p>
        </w:tc>
        <w:tc>
          <w:tcPr>
            <w:tcW w:w="1559" w:type="dxa"/>
            <w:shd w:val="clear" w:color="auto" w:fill="auto"/>
          </w:tcPr>
          <w:p w:rsidR="00300522" w:rsidRPr="003F329B" w:rsidRDefault="00300522" w:rsidP="00300522">
            <w:pPr>
              <w:pStyle w:val="Tabletext"/>
            </w:pPr>
            <w:r w:rsidRPr="003F329B">
              <w:t>Section</w:t>
            </w:r>
            <w:r w:rsidR="003F329B">
              <w:t> </w:t>
            </w:r>
            <w:r w:rsidRPr="003F329B">
              <w:t>21</w:t>
            </w:r>
            <w:r w:rsidR="003F329B">
              <w:noBreakHyphen/>
            </w:r>
            <w:r w:rsidRPr="003F329B">
              <w:t>20</w:t>
            </w:r>
          </w:p>
        </w:tc>
        <w:tc>
          <w:tcPr>
            <w:tcW w:w="3686" w:type="dxa"/>
            <w:shd w:val="clear" w:color="auto" w:fill="auto"/>
          </w:tcPr>
          <w:p w:rsidR="00300522" w:rsidRPr="003F329B" w:rsidRDefault="00300522" w:rsidP="00300522">
            <w:pPr>
              <w:pStyle w:val="Tabletext"/>
            </w:pPr>
            <w:r w:rsidRPr="003F329B">
              <w:t>Recovering amounts previously written off (creditable acquisitions)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4AA</w:t>
            </w:r>
          </w:p>
        </w:tc>
        <w:tc>
          <w:tcPr>
            <w:tcW w:w="1559" w:type="dxa"/>
            <w:shd w:val="clear" w:color="auto" w:fill="auto"/>
          </w:tcPr>
          <w:p w:rsidR="00300522" w:rsidRPr="003F329B" w:rsidRDefault="00300522" w:rsidP="00300522">
            <w:pPr>
              <w:pStyle w:val="Tabletext"/>
            </w:pPr>
            <w:r w:rsidRPr="003F329B">
              <w:t>Section</w:t>
            </w:r>
            <w:r w:rsidR="003F329B">
              <w:t> </w:t>
            </w:r>
            <w:r w:rsidRPr="003F329B">
              <w:t>75</w:t>
            </w:r>
            <w:r w:rsidR="003F329B">
              <w:noBreakHyphen/>
            </w:r>
            <w:r w:rsidRPr="003F329B">
              <w:t>27</w:t>
            </w:r>
          </w:p>
        </w:tc>
        <w:tc>
          <w:tcPr>
            <w:tcW w:w="3686" w:type="dxa"/>
            <w:shd w:val="clear" w:color="auto" w:fill="auto"/>
          </w:tcPr>
          <w:p w:rsidR="00300522" w:rsidRPr="003F329B" w:rsidRDefault="00300522" w:rsidP="00300522">
            <w:pPr>
              <w:pStyle w:val="Tabletext"/>
            </w:pPr>
            <w:r w:rsidRPr="003F329B">
              <w:t xml:space="preserve">Payments of further consideration for supplies relating to supplies of </w:t>
            </w:r>
            <w:r w:rsidR="003F329B" w:rsidRPr="003F329B">
              <w:rPr>
                <w:position w:val="6"/>
                <w:sz w:val="16"/>
              </w:rPr>
              <w:t>*</w:t>
            </w:r>
            <w:r w:rsidRPr="003F329B">
              <w:t xml:space="preserve">real property under the </w:t>
            </w:r>
            <w:r w:rsidR="003F329B" w:rsidRPr="003F329B">
              <w:rPr>
                <w:position w:val="6"/>
                <w:sz w:val="16"/>
              </w:rPr>
              <w:t>*</w:t>
            </w:r>
            <w:r w:rsidRPr="003F329B">
              <w:t>margin scheme</w:t>
            </w:r>
          </w:p>
        </w:tc>
      </w:tr>
      <w:tr w:rsidR="00300522" w:rsidRPr="003F329B" w:rsidTr="00A53099">
        <w:tblPrEx>
          <w:tblCellMar>
            <w:left w:w="107" w:type="dxa"/>
            <w:right w:w="107" w:type="dxa"/>
          </w:tblCellMar>
        </w:tblPrEx>
        <w:tc>
          <w:tcPr>
            <w:tcW w:w="709" w:type="dxa"/>
            <w:shd w:val="clear" w:color="auto" w:fill="auto"/>
          </w:tcPr>
          <w:p w:rsidR="00300522" w:rsidRPr="003F329B" w:rsidDel="00B35B8A" w:rsidRDefault="00300522" w:rsidP="00F74A01">
            <w:pPr>
              <w:pStyle w:val="Tabletext"/>
              <w:keepNext/>
              <w:keepLines/>
            </w:pPr>
            <w:r w:rsidRPr="003F329B">
              <w:t>4A</w:t>
            </w:r>
          </w:p>
        </w:tc>
        <w:tc>
          <w:tcPr>
            <w:tcW w:w="1559" w:type="dxa"/>
            <w:shd w:val="clear" w:color="auto" w:fill="auto"/>
          </w:tcPr>
          <w:p w:rsidR="00300522" w:rsidRPr="003F329B" w:rsidDel="00B35B8A" w:rsidRDefault="00300522" w:rsidP="00F74A01">
            <w:pPr>
              <w:pStyle w:val="Tabletext"/>
              <w:keepNext/>
              <w:keepLines/>
            </w:pPr>
            <w:r w:rsidRPr="003F329B">
              <w:t>Section</w:t>
            </w:r>
            <w:r w:rsidR="003F329B">
              <w:t> </w:t>
            </w:r>
            <w:r w:rsidRPr="003F329B">
              <w:t>78</w:t>
            </w:r>
            <w:r w:rsidR="003F329B">
              <w:noBreakHyphen/>
            </w:r>
            <w:r w:rsidRPr="003F329B">
              <w:t>10 (including as it applies in accordance with Subdivision</w:t>
            </w:r>
            <w:r w:rsidR="003F329B">
              <w:t> </w:t>
            </w:r>
            <w:r w:rsidRPr="003F329B">
              <w:t>79</w:t>
            </w:r>
            <w:r w:rsidR="003F329B">
              <w:noBreakHyphen/>
            </w:r>
            <w:r w:rsidRPr="003F329B">
              <w:t>A or 79</w:t>
            </w:r>
            <w:r w:rsidR="003F329B">
              <w:noBreakHyphen/>
            </w:r>
            <w:r w:rsidRPr="003F329B">
              <w:t>B or Division</w:t>
            </w:r>
            <w:r w:rsidR="003F329B">
              <w:t> </w:t>
            </w:r>
            <w:r w:rsidRPr="003F329B">
              <w:t>80)</w:t>
            </w:r>
          </w:p>
        </w:tc>
        <w:tc>
          <w:tcPr>
            <w:tcW w:w="3686" w:type="dxa"/>
            <w:shd w:val="clear" w:color="auto" w:fill="auto"/>
          </w:tcPr>
          <w:p w:rsidR="00300522" w:rsidRPr="003F329B" w:rsidDel="00B35B8A" w:rsidRDefault="00300522" w:rsidP="00F74A01">
            <w:pPr>
              <w:pStyle w:val="Tabletext"/>
              <w:keepNext/>
              <w:keepLines/>
            </w:pPr>
            <w:r w:rsidRPr="003F329B">
              <w:t xml:space="preserve">Payments or supplies in settlement of insurance claims or under </w:t>
            </w:r>
            <w:r w:rsidR="003F329B" w:rsidRPr="003F329B">
              <w:rPr>
                <w:position w:val="6"/>
                <w:sz w:val="16"/>
              </w:rPr>
              <w:t>*</w:t>
            </w:r>
            <w:r w:rsidRPr="003F329B">
              <w:t>compulsory third party schemes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4B</w:t>
            </w:r>
          </w:p>
        </w:tc>
        <w:tc>
          <w:tcPr>
            <w:tcW w:w="1559" w:type="dxa"/>
            <w:shd w:val="clear" w:color="auto" w:fill="auto"/>
          </w:tcPr>
          <w:p w:rsidR="00300522" w:rsidRPr="003F329B" w:rsidRDefault="00300522" w:rsidP="00300522">
            <w:pPr>
              <w:pStyle w:val="Tabletext"/>
            </w:pPr>
            <w:r w:rsidRPr="003F329B">
              <w:t>Subsection</w:t>
            </w:r>
            <w:r w:rsidR="003F329B">
              <w:t> </w:t>
            </w:r>
            <w:r w:rsidRPr="003F329B">
              <w:t>79</w:t>
            </w:r>
            <w:r w:rsidR="003F329B">
              <w:noBreakHyphen/>
            </w:r>
            <w:r w:rsidRPr="003F329B">
              <w:t>10(1</w:t>
            </w:r>
            <w:r w:rsidR="00A53099" w:rsidRPr="003F329B">
              <w:t>) (i</w:t>
            </w:r>
            <w:r w:rsidRPr="003F329B">
              <w:t>ncluding as it applies in accordance with Division</w:t>
            </w:r>
            <w:r w:rsidR="003F329B">
              <w:t> </w:t>
            </w:r>
            <w:r w:rsidRPr="003F329B">
              <w:t>80)</w:t>
            </w:r>
          </w:p>
        </w:tc>
        <w:tc>
          <w:tcPr>
            <w:tcW w:w="3686" w:type="dxa"/>
            <w:shd w:val="clear" w:color="auto" w:fill="auto"/>
          </w:tcPr>
          <w:p w:rsidR="00300522" w:rsidRPr="003F329B" w:rsidRDefault="003F329B" w:rsidP="00300522">
            <w:pPr>
              <w:pStyle w:val="Tabletext"/>
            </w:pPr>
            <w:r w:rsidRPr="003F329B">
              <w:rPr>
                <w:position w:val="6"/>
                <w:sz w:val="16"/>
              </w:rPr>
              <w:t>*</w:t>
            </w:r>
            <w:r w:rsidR="00300522" w:rsidRPr="003F329B">
              <w:t xml:space="preserve">Decreasing adjustments under </w:t>
            </w:r>
            <w:r w:rsidRPr="003F329B">
              <w:rPr>
                <w:position w:val="6"/>
                <w:sz w:val="16"/>
              </w:rPr>
              <w:t>*</w:t>
            </w:r>
            <w:r w:rsidR="00300522" w:rsidRPr="003F329B">
              <w:t>compulsory third party schemes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4C</w:t>
            </w:r>
          </w:p>
        </w:tc>
        <w:tc>
          <w:tcPr>
            <w:tcW w:w="1559" w:type="dxa"/>
            <w:shd w:val="clear" w:color="auto" w:fill="auto"/>
          </w:tcPr>
          <w:p w:rsidR="00300522" w:rsidRPr="003F329B" w:rsidRDefault="00300522" w:rsidP="00300522">
            <w:pPr>
              <w:pStyle w:val="Tabletext"/>
            </w:pPr>
            <w:r w:rsidRPr="003F329B">
              <w:t>Section</w:t>
            </w:r>
            <w:r w:rsidR="003F329B">
              <w:t> </w:t>
            </w:r>
            <w:r w:rsidRPr="003F329B">
              <w:t>79</w:t>
            </w:r>
            <w:r w:rsidR="003F329B">
              <w:noBreakHyphen/>
            </w:r>
            <w:r w:rsidRPr="003F329B">
              <w:t>50 (including as it applies in accordance with Division</w:t>
            </w:r>
            <w:r w:rsidR="003F329B">
              <w:t> </w:t>
            </w:r>
            <w:r w:rsidRPr="003F329B">
              <w:t>80)</w:t>
            </w:r>
          </w:p>
        </w:tc>
        <w:tc>
          <w:tcPr>
            <w:tcW w:w="3686" w:type="dxa"/>
            <w:shd w:val="clear" w:color="auto" w:fill="auto"/>
          </w:tcPr>
          <w:p w:rsidR="00300522" w:rsidRPr="003F329B" w:rsidRDefault="003F329B" w:rsidP="00300522">
            <w:pPr>
              <w:pStyle w:val="Tabletext"/>
            </w:pPr>
            <w:r w:rsidRPr="003F329B">
              <w:rPr>
                <w:position w:val="6"/>
                <w:sz w:val="16"/>
              </w:rPr>
              <w:t>*</w:t>
            </w:r>
            <w:r w:rsidR="00300522" w:rsidRPr="003F329B">
              <w:t xml:space="preserve">Decreasing adjustments under </w:t>
            </w:r>
            <w:r w:rsidRPr="003F329B">
              <w:rPr>
                <w:position w:val="6"/>
                <w:sz w:val="16"/>
              </w:rPr>
              <w:t>*</w:t>
            </w:r>
            <w:r w:rsidR="00300522" w:rsidRPr="003F329B">
              <w:t>compulsory third party schemes</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5</w:t>
            </w:r>
          </w:p>
        </w:tc>
        <w:tc>
          <w:tcPr>
            <w:tcW w:w="1559" w:type="dxa"/>
            <w:shd w:val="clear" w:color="auto" w:fill="auto"/>
          </w:tcPr>
          <w:p w:rsidR="00300522" w:rsidRPr="003F329B" w:rsidRDefault="00300522" w:rsidP="00300522">
            <w:pPr>
              <w:pStyle w:val="Tabletext"/>
            </w:pPr>
            <w:r w:rsidRPr="003F329B">
              <w:t>Section</w:t>
            </w:r>
            <w:r w:rsidR="003F329B">
              <w:t> </w:t>
            </w:r>
            <w:r w:rsidRPr="003F329B">
              <w:t>129</w:t>
            </w:r>
            <w:r w:rsidR="003F329B">
              <w:noBreakHyphen/>
            </w:r>
            <w:r w:rsidRPr="003F329B">
              <w:t>40</w:t>
            </w:r>
          </w:p>
        </w:tc>
        <w:tc>
          <w:tcPr>
            <w:tcW w:w="3686" w:type="dxa"/>
            <w:shd w:val="clear" w:color="auto" w:fill="auto"/>
          </w:tcPr>
          <w:p w:rsidR="00300522" w:rsidRPr="003F329B" w:rsidRDefault="00300522" w:rsidP="00300522">
            <w:pPr>
              <w:pStyle w:val="Tabletext"/>
            </w:pPr>
            <w:r w:rsidRPr="003F329B">
              <w:t xml:space="preserve">Changes in the extent of creditable purpose </w:t>
            </w:r>
          </w:p>
        </w:tc>
      </w:tr>
      <w:tr w:rsidR="00300522" w:rsidRPr="003F329B" w:rsidTr="00A53099">
        <w:tblPrEx>
          <w:tblCellMar>
            <w:left w:w="107" w:type="dxa"/>
            <w:right w:w="107" w:type="dxa"/>
          </w:tblCellMar>
        </w:tblPrEx>
        <w:tc>
          <w:tcPr>
            <w:tcW w:w="709" w:type="dxa"/>
            <w:shd w:val="clear" w:color="auto" w:fill="auto"/>
          </w:tcPr>
          <w:p w:rsidR="00300522" w:rsidRPr="003F329B" w:rsidRDefault="00300522" w:rsidP="00300522">
            <w:pPr>
              <w:pStyle w:val="Tabletext"/>
            </w:pPr>
            <w:r w:rsidRPr="003F329B">
              <w:t>6</w:t>
            </w:r>
          </w:p>
        </w:tc>
        <w:tc>
          <w:tcPr>
            <w:tcW w:w="1559" w:type="dxa"/>
            <w:shd w:val="clear" w:color="auto" w:fill="auto"/>
          </w:tcPr>
          <w:p w:rsidR="00300522" w:rsidRPr="003F329B" w:rsidRDefault="00300522" w:rsidP="00300522">
            <w:pPr>
              <w:pStyle w:val="Tabletext"/>
            </w:pPr>
            <w:r w:rsidRPr="003F329B">
              <w:t>Section</w:t>
            </w:r>
            <w:r w:rsidR="003F329B">
              <w:t> </w:t>
            </w:r>
            <w:r w:rsidRPr="003F329B">
              <w:t>132</w:t>
            </w:r>
            <w:r w:rsidR="003F329B">
              <w:noBreakHyphen/>
            </w:r>
            <w:r w:rsidRPr="003F329B">
              <w:t>5</w:t>
            </w:r>
          </w:p>
        </w:tc>
        <w:tc>
          <w:tcPr>
            <w:tcW w:w="3686" w:type="dxa"/>
            <w:shd w:val="clear" w:color="auto" w:fill="auto"/>
          </w:tcPr>
          <w:p w:rsidR="00300522" w:rsidRPr="003F329B" w:rsidRDefault="00300522" w:rsidP="00300522">
            <w:pPr>
              <w:pStyle w:val="Tabletext"/>
            </w:pPr>
            <w:r w:rsidRPr="003F329B">
              <w:t>Supplies of things acquired or imported to make supplies</w:t>
            </w:r>
          </w:p>
        </w:tc>
      </w:tr>
      <w:tr w:rsidR="000A2A63" w:rsidRPr="003F329B" w:rsidTr="00A53099">
        <w:tblPrEx>
          <w:tblCellMar>
            <w:left w:w="107" w:type="dxa"/>
            <w:right w:w="107" w:type="dxa"/>
          </w:tblCellMar>
        </w:tblPrEx>
        <w:tc>
          <w:tcPr>
            <w:tcW w:w="709" w:type="dxa"/>
            <w:shd w:val="clear" w:color="auto" w:fill="auto"/>
          </w:tcPr>
          <w:p w:rsidR="000A2A63" w:rsidRPr="003F329B" w:rsidRDefault="000A2A63" w:rsidP="000A2A63">
            <w:pPr>
              <w:pStyle w:val="Tabletext"/>
            </w:pPr>
            <w:r w:rsidRPr="003F329B">
              <w:t>6A</w:t>
            </w:r>
          </w:p>
        </w:tc>
        <w:tc>
          <w:tcPr>
            <w:tcW w:w="1559" w:type="dxa"/>
            <w:shd w:val="clear" w:color="auto" w:fill="auto"/>
          </w:tcPr>
          <w:p w:rsidR="000A2A63" w:rsidRPr="003F329B" w:rsidRDefault="000A2A63" w:rsidP="000A2A63">
            <w:pPr>
              <w:pStyle w:val="Tabletext"/>
            </w:pPr>
            <w:r w:rsidRPr="003F329B">
              <w:t>Section</w:t>
            </w:r>
            <w:r w:rsidR="003F329B">
              <w:t> </w:t>
            </w:r>
            <w:r w:rsidRPr="003F329B">
              <w:t>133</w:t>
            </w:r>
            <w:r w:rsidR="003F329B">
              <w:noBreakHyphen/>
            </w:r>
            <w:r w:rsidRPr="003F329B">
              <w:t>5</w:t>
            </w:r>
          </w:p>
        </w:tc>
        <w:tc>
          <w:tcPr>
            <w:tcW w:w="3686" w:type="dxa"/>
            <w:shd w:val="clear" w:color="auto" w:fill="auto"/>
          </w:tcPr>
          <w:p w:rsidR="000A2A63" w:rsidRPr="003F329B" w:rsidRDefault="003F329B" w:rsidP="000A2A63">
            <w:pPr>
              <w:pStyle w:val="Tabletext"/>
            </w:pPr>
            <w:r w:rsidRPr="003F329B">
              <w:rPr>
                <w:position w:val="6"/>
                <w:sz w:val="16"/>
              </w:rPr>
              <w:t>*</w:t>
            </w:r>
            <w:r w:rsidR="000A2A63" w:rsidRPr="003F329B">
              <w:t xml:space="preserve">Decreasing adjustments for </w:t>
            </w:r>
            <w:r w:rsidRPr="003F329B">
              <w:rPr>
                <w:position w:val="6"/>
                <w:sz w:val="16"/>
              </w:rPr>
              <w:t>*</w:t>
            </w:r>
            <w:r w:rsidR="000A2A63" w:rsidRPr="003F329B">
              <w:t>additional consideration provided under gross</w:t>
            </w:r>
            <w:r>
              <w:noBreakHyphen/>
            </w:r>
            <w:r w:rsidR="000A2A63" w:rsidRPr="003F329B">
              <w:t>up clauses</w:t>
            </w:r>
          </w:p>
        </w:tc>
      </w:tr>
      <w:tr w:rsidR="00646DBE" w:rsidRPr="003F329B" w:rsidTr="00A53099">
        <w:tblPrEx>
          <w:tblCellMar>
            <w:left w:w="107" w:type="dxa"/>
            <w:right w:w="107" w:type="dxa"/>
          </w:tblCellMar>
        </w:tblPrEx>
        <w:tc>
          <w:tcPr>
            <w:tcW w:w="709" w:type="dxa"/>
            <w:tcBorders>
              <w:bottom w:val="single" w:sz="4" w:space="0" w:color="auto"/>
            </w:tcBorders>
            <w:shd w:val="clear" w:color="auto" w:fill="auto"/>
          </w:tcPr>
          <w:p w:rsidR="00646DBE" w:rsidRPr="003F329B" w:rsidRDefault="00646DBE" w:rsidP="00646DBE">
            <w:pPr>
              <w:pStyle w:val="Tabletext"/>
            </w:pPr>
            <w:r w:rsidRPr="003F329B">
              <w:t>6B</w:t>
            </w:r>
          </w:p>
        </w:tc>
        <w:tc>
          <w:tcPr>
            <w:tcW w:w="1559" w:type="dxa"/>
            <w:tcBorders>
              <w:bottom w:val="single" w:sz="4" w:space="0" w:color="auto"/>
            </w:tcBorders>
            <w:shd w:val="clear" w:color="auto" w:fill="auto"/>
          </w:tcPr>
          <w:p w:rsidR="00646DBE" w:rsidRPr="003F329B" w:rsidRDefault="00646DBE" w:rsidP="00646DBE">
            <w:pPr>
              <w:pStyle w:val="Tabletext"/>
            </w:pPr>
            <w:r w:rsidRPr="003F329B">
              <w:t>Section</w:t>
            </w:r>
            <w:r w:rsidR="003F329B">
              <w:t> </w:t>
            </w:r>
            <w:r w:rsidRPr="003F329B">
              <w:t>134</w:t>
            </w:r>
            <w:r w:rsidR="003F329B">
              <w:noBreakHyphen/>
            </w:r>
            <w:r w:rsidRPr="003F329B">
              <w:t>5</w:t>
            </w:r>
          </w:p>
        </w:tc>
        <w:tc>
          <w:tcPr>
            <w:tcW w:w="3686" w:type="dxa"/>
            <w:tcBorders>
              <w:bottom w:val="single" w:sz="4" w:space="0" w:color="auto"/>
            </w:tcBorders>
            <w:shd w:val="clear" w:color="auto" w:fill="auto"/>
          </w:tcPr>
          <w:p w:rsidR="00646DBE" w:rsidRPr="003F329B" w:rsidRDefault="00646DBE" w:rsidP="00646DBE">
            <w:pPr>
              <w:pStyle w:val="Tabletext"/>
            </w:pPr>
            <w:r w:rsidRPr="003F329B">
              <w:t>Third party payments</w:t>
            </w:r>
          </w:p>
        </w:tc>
      </w:tr>
      <w:tr w:rsidR="00300522" w:rsidRPr="003F329B" w:rsidTr="00A53099">
        <w:tblPrEx>
          <w:tblCellMar>
            <w:left w:w="107" w:type="dxa"/>
            <w:right w:w="107" w:type="dxa"/>
          </w:tblCellMar>
        </w:tblPrEx>
        <w:tc>
          <w:tcPr>
            <w:tcW w:w="709" w:type="dxa"/>
            <w:tcBorders>
              <w:bottom w:val="single" w:sz="12" w:space="0" w:color="auto"/>
            </w:tcBorders>
            <w:shd w:val="clear" w:color="auto" w:fill="auto"/>
          </w:tcPr>
          <w:p w:rsidR="00300522" w:rsidRPr="003F329B" w:rsidRDefault="00300522" w:rsidP="00300522">
            <w:pPr>
              <w:pStyle w:val="Tabletext"/>
            </w:pPr>
            <w:r w:rsidRPr="003F329B">
              <w:t>7</w:t>
            </w:r>
          </w:p>
        </w:tc>
        <w:tc>
          <w:tcPr>
            <w:tcW w:w="1559" w:type="dxa"/>
            <w:tcBorders>
              <w:bottom w:val="single" w:sz="12" w:space="0" w:color="auto"/>
            </w:tcBorders>
            <w:shd w:val="clear" w:color="auto" w:fill="auto"/>
          </w:tcPr>
          <w:p w:rsidR="00300522" w:rsidRPr="003F329B" w:rsidRDefault="00300522" w:rsidP="00300522">
            <w:pPr>
              <w:pStyle w:val="Tabletext"/>
            </w:pPr>
            <w:r w:rsidRPr="003F329B">
              <w:t>Section</w:t>
            </w:r>
            <w:r w:rsidR="003F329B">
              <w:t> </w:t>
            </w:r>
            <w:r w:rsidRPr="003F329B">
              <w:t>137</w:t>
            </w:r>
            <w:r w:rsidR="003F329B">
              <w:noBreakHyphen/>
            </w:r>
            <w:r w:rsidRPr="003F329B">
              <w:t>5</w:t>
            </w:r>
          </w:p>
        </w:tc>
        <w:tc>
          <w:tcPr>
            <w:tcW w:w="3686" w:type="dxa"/>
            <w:tcBorders>
              <w:bottom w:val="single" w:sz="12" w:space="0" w:color="auto"/>
            </w:tcBorders>
            <w:shd w:val="clear" w:color="auto" w:fill="auto"/>
          </w:tcPr>
          <w:p w:rsidR="00300522" w:rsidRPr="003F329B" w:rsidRDefault="00300522" w:rsidP="00300522">
            <w:pPr>
              <w:pStyle w:val="Tabletext"/>
            </w:pPr>
            <w:r w:rsidRPr="003F329B">
              <w:t>Stock on hand on becoming registered etc.</w:t>
            </w:r>
          </w:p>
        </w:tc>
      </w:tr>
    </w:tbl>
    <w:p w:rsidR="00300522" w:rsidRPr="003F329B" w:rsidRDefault="00300522" w:rsidP="00300522">
      <w:pPr>
        <w:pStyle w:val="notetext"/>
      </w:pPr>
      <w:r w:rsidRPr="003F329B">
        <w:t>Note:</w:t>
      </w:r>
      <w:r w:rsidRPr="003F329B">
        <w:tab/>
        <w:t>Decreasing adjustments decrease your net amounts.</w:t>
      </w:r>
    </w:p>
    <w:p w:rsidR="00300522" w:rsidRPr="003F329B" w:rsidRDefault="00300522" w:rsidP="00300522">
      <w:pPr>
        <w:pStyle w:val="Definition"/>
        <w:rPr>
          <w:i/>
          <w:iCs/>
        </w:rPr>
      </w:pPr>
      <w:r w:rsidRPr="003F329B">
        <w:rPr>
          <w:b/>
          <w:bCs/>
          <w:i/>
          <w:iCs/>
        </w:rPr>
        <w:t>dental practitioner</w:t>
      </w:r>
      <w:r w:rsidRPr="003F329B">
        <w:t xml:space="preserve"> has the meaning given by subsection</w:t>
      </w:r>
      <w:r w:rsidR="003F329B">
        <w:t> </w:t>
      </w:r>
      <w:r w:rsidRPr="003F329B">
        <w:t xml:space="preserve">3(1) of the </w:t>
      </w:r>
      <w:r w:rsidRPr="003F329B">
        <w:rPr>
          <w:i/>
          <w:iCs/>
        </w:rPr>
        <w:t>Health Insurance Act 1973</w:t>
      </w:r>
      <w:r w:rsidRPr="003F329B">
        <w:t>.</w:t>
      </w:r>
    </w:p>
    <w:p w:rsidR="00171C69" w:rsidRPr="003F329B" w:rsidRDefault="00171C69" w:rsidP="00171C69">
      <w:pPr>
        <w:pStyle w:val="Definition"/>
      </w:pPr>
      <w:r w:rsidRPr="003F329B">
        <w:rPr>
          <w:b/>
          <w:i/>
        </w:rPr>
        <w:t>deposit account</w:t>
      </w:r>
      <w:r w:rsidRPr="003F329B">
        <w:t xml:space="preserve">: an account is a </w:t>
      </w:r>
      <w:r w:rsidRPr="003F329B">
        <w:rPr>
          <w:b/>
          <w:i/>
        </w:rPr>
        <w:t>deposit account</w:t>
      </w:r>
      <w:r w:rsidRPr="003F329B">
        <w:t xml:space="preserve"> if:</w:t>
      </w:r>
    </w:p>
    <w:p w:rsidR="00171C69" w:rsidRPr="003F329B" w:rsidRDefault="00171C69" w:rsidP="00171C69">
      <w:pPr>
        <w:pStyle w:val="paragraph"/>
      </w:pPr>
      <w:r w:rsidRPr="003F329B">
        <w:tab/>
        <w:t>(a)</w:t>
      </w:r>
      <w:r w:rsidRPr="003F329B">
        <w:tab/>
        <w:t xml:space="preserve">the account is made available by an Australian ADI (within the meaning of the </w:t>
      </w:r>
      <w:r w:rsidRPr="003F329B">
        <w:rPr>
          <w:i/>
        </w:rPr>
        <w:t>Corporations Act 2001</w:t>
      </w:r>
      <w:r w:rsidRPr="003F329B">
        <w:t xml:space="preserve">) in the course of carrying on a banking business (within the meaning of the </w:t>
      </w:r>
      <w:r w:rsidRPr="003F329B">
        <w:rPr>
          <w:i/>
        </w:rPr>
        <w:t>Banking Act 1959</w:t>
      </w:r>
      <w:r w:rsidRPr="003F329B">
        <w:t>); and</w:t>
      </w:r>
    </w:p>
    <w:p w:rsidR="00171C69" w:rsidRPr="003F329B" w:rsidRDefault="00171C69" w:rsidP="00171C69">
      <w:pPr>
        <w:pStyle w:val="paragraph"/>
      </w:pPr>
      <w:r w:rsidRPr="003F329B">
        <w:tab/>
        <w:t>(b)</w:t>
      </w:r>
      <w:r w:rsidRPr="003F329B">
        <w:tab/>
        <w:t>amounts credited to the account represent money taken by the ADI on deposit (other than as part</w:t>
      </w:r>
      <w:r w:rsidR="003F329B">
        <w:noBreakHyphen/>
      </w:r>
      <w:r w:rsidRPr="003F329B">
        <w:t>payment for identified goods or services); and</w:t>
      </w:r>
    </w:p>
    <w:p w:rsidR="00171C69" w:rsidRPr="003F329B" w:rsidRDefault="00171C69" w:rsidP="00171C69">
      <w:pPr>
        <w:pStyle w:val="paragraph"/>
      </w:pPr>
      <w:r w:rsidRPr="003F329B">
        <w:tab/>
        <w:t>(c)</w:t>
      </w:r>
      <w:r w:rsidRPr="003F329B">
        <w:tab/>
        <w:t>amounts credited to the account do not relate to a debenture (as defined in section</w:t>
      </w:r>
      <w:r w:rsidR="003F329B">
        <w:t> </w:t>
      </w:r>
      <w:r w:rsidRPr="003F329B">
        <w:t xml:space="preserve">9 of the </w:t>
      </w:r>
      <w:r w:rsidRPr="003F329B">
        <w:rPr>
          <w:i/>
          <w:iCs/>
        </w:rPr>
        <w:t>Corporations Act 2001</w:t>
      </w:r>
      <w:r w:rsidRPr="003F329B">
        <w:t>) of the ADI.</w:t>
      </w:r>
    </w:p>
    <w:p w:rsidR="00300522" w:rsidRPr="003F329B" w:rsidRDefault="00300522" w:rsidP="00300522">
      <w:pPr>
        <w:pStyle w:val="Definition"/>
      </w:pPr>
      <w:r w:rsidRPr="003F329B">
        <w:rPr>
          <w:b/>
          <w:bCs/>
          <w:i/>
          <w:iCs/>
        </w:rPr>
        <w:t>derived</w:t>
      </w:r>
      <w:r w:rsidRPr="003F329B">
        <w:t xml:space="preserve"> has a meaning affected by subsection</w:t>
      </w:r>
      <w:r w:rsidR="003F329B">
        <w:t> </w:t>
      </w:r>
      <w:r w:rsidRPr="003F329B">
        <w:t>6</w:t>
      </w:r>
      <w:r w:rsidR="003F329B">
        <w:noBreakHyphen/>
      </w:r>
      <w:r w:rsidRPr="003F329B">
        <w:t xml:space="preserve">5(4) of the </w:t>
      </w:r>
      <w:r w:rsidR="003F329B" w:rsidRPr="003F329B">
        <w:rPr>
          <w:position w:val="6"/>
          <w:sz w:val="16"/>
          <w:szCs w:val="16"/>
        </w:rPr>
        <w:t>*</w:t>
      </w:r>
      <w:r w:rsidRPr="003F329B">
        <w:t>ITAA 1997.</w:t>
      </w:r>
    </w:p>
    <w:p w:rsidR="001D5822" w:rsidRPr="003F329B" w:rsidRDefault="001D5822" w:rsidP="001D5822">
      <w:pPr>
        <w:pStyle w:val="Definition"/>
      </w:pPr>
      <w:r w:rsidRPr="003F329B">
        <w:rPr>
          <w:b/>
          <w:i/>
        </w:rPr>
        <w:t>Disability Services Minister</w:t>
      </w:r>
      <w:r w:rsidRPr="003F329B">
        <w:t xml:space="preserve"> means the Minister administering the </w:t>
      </w:r>
      <w:r w:rsidRPr="003F329B">
        <w:rPr>
          <w:i/>
        </w:rPr>
        <w:t>National Disability Insurance Scheme Act 2013</w:t>
      </w:r>
      <w:r w:rsidRPr="003F329B">
        <w:t>.</w:t>
      </w:r>
    </w:p>
    <w:p w:rsidR="00300522" w:rsidRPr="003F329B" w:rsidRDefault="00300522" w:rsidP="00300522">
      <w:pPr>
        <w:pStyle w:val="Definition"/>
      </w:pPr>
      <w:r w:rsidRPr="003F329B">
        <w:rPr>
          <w:b/>
          <w:bCs/>
          <w:i/>
          <w:iCs/>
        </w:rPr>
        <w:t>dividend</w:t>
      </w:r>
      <w:r w:rsidRPr="003F329B">
        <w:t xml:space="preserve"> has the meaning given by subsections</w:t>
      </w:r>
      <w:r w:rsidR="003F329B">
        <w:t> </w:t>
      </w:r>
      <w:r w:rsidRPr="003F329B">
        <w:t xml:space="preserve">6(1), (4) and (5) of the </w:t>
      </w:r>
      <w:r w:rsidR="003F329B" w:rsidRPr="003F329B">
        <w:rPr>
          <w:position w:val="6"/>
          <w:sz w:val="16"/>
          <w:szCs w:val="16"/>
        </w:rPr>
        <w:t>*</w:t>
      </w:r>
      <w:r w:rsidRPr="003F329B">
        <w:t>ITAA 1936.</w:t>
      </w:r>
    </w:p>
    <w:p w:rsidR="00300522" w:rsidRPr="003F329B" w:rsidRDefault="00300522" w:rsidP="00300522">
      <w:pPr>
        <w:pStyle w:val="Definition"/>
      </w:pPr>
      <w:r w:rsidRPr="003F329B">
        <w:rPr>
          <w:b/>
          <w:bCs/>
          <w:i/>
          <w:iCs/>
        </w:rPr>
        <w:t>early net amount</w:t>
      </w:r>
      <w:r w:rsidRPr="003F329B">
        <w:t xml:space="preserve"> has the meaning given by subsection</w:t>
      </w:r>
      <w:r w:rsidR="003F329B">
        <w:t> </w:t>
      </w:r>
      <w:r w:rsidRPr="003F329B">
        <w:t>162</w:t>
      </w:r>
      <w:r w:rsidR="003F329B">
        <w:noBreakHyphen/>
      </w:r>
      <w:r w:rsidRPr="003F329B">
        <w:t>145(3).</w:t>
      </w:r>
    </w:p>
    <w:p w:rsidR="00300522" w:rsidRPr="003F329B" w:rsidRDefault="00300522" w:rsidP="00300522">
      <w:pPr>
        <w:pStyle w:val="Definition"/>
      </w:pPr>
      <w:r w:rsidRPr="003F329B">
        <w:rPr>
          <w:b/>
          <w:bCs/>
          <w:i/>
          <w:iCs/>
        </w:rPr>
        <w:t>education course</w:t>
      </w:r>
      <w:r w:rsidRPr="003F329B">
        <w:t xml:space="preserve"> means:</w:t>
      </w:r>
    </w:p>
    <w:p w:rsidR="00300522" w:rsidRPr="003F329B" w:rsidRDefault="00300522" w:rsidP="00300522">
      <w:pPr>
        <w:pStyle w:val="paragraph"/>
      </w:pPr>
      <w:r w:rsidRPr="003F329B">
        <w:tab/>
        <w:t>(a)</w:t>
      </w:r>
      <w:r w:rsidRPr="003F329B">
        <w:tab/>
        <w:t xml:space="preserve">a </w:t>
      </w:r>
      <w:r w:rsidR="003F329B" w:rsidRPr="003F329B">
        <w:rPr>
          <w:position w:val="6"/>
          <w:sz w:val="16"/>
          <w:szCs w:val="16"/>
        </w:rPr>
        <w:t>*</w:t>
      </w:r>
      <w:r w:rsidRPr="003F329B">
        <w:t>pre</w:t>
      </w:r>
      <w:r w:rsidR="003F329B">
        <w:noBreakHyphen/>
      </w:r>
      <w:r w:rsidRPr="003F329B">
        <w:t>school course; or</w:t>
      </w:r>
    </w:p>
    <w:p w:rsidR="00300522" w:rsidRPr="003F329B" w:rsidRDefault="00300522" w:rsidP="00300522">
      <w:pPr>
        <w:pStyle w:val="paragraph"/>
      </w:pPr>
      <w:r w:rsidRPr="003F329B">
        <w:tab/>
        <w:t>(b)</w:t>
      </w:r>
      <w:r w:rsidRPr="003F329B">
        <w:tab/>
        <w:t xml:space="preserve">a </w:t>
      </w:r>
      <w:r w:rsidR="003F329B" w:rsidRPr="003F329B">
        <w:rPr>
          <w:position w:val="6"/>
          <w:sz w:val="16"/>
          <w:szCs w:val="16"/>
        </w:rPr>
        <w:t>*</w:t>
      </w:r>
      <w:r w:rsidRPr="003F329B">
        <w:t>primary course; or</w:t>
      </w:r>
    </w:p>
    <w:p w:rsidR="00300522" w:rsidRPr="003F329B" w:rsidRDefault="00300522" w:rsidP="00300522">
      <w:pPr>
        <w:pStyle w:val="paragraph"/>
      </w:pPr>
      <w:r w:rsidRPr="003F329B">
        <w:tab/>
        <w:t>(c)</w:t>
      </w:r>
      <w:r w:rsidRPr="003F329B">
        <w:tab/>
        <w:t xml:space="preserve">a </w:t>
      </w:r>
      <w:r w:rsidR="003F329B" w:rsidRPr="003F329B">
        <w:rPr>
          <w:position w:val="6"/>
          <w:sz w:val="16"/>
          <w:szCs w:val="16"/>
        </w:rPr>
        <w:t>*</w:t>
      </w:r>
      <w:r w:rsidRPr="003F329B">
        <w:t>secondary course; or</w:t>
      </w:r>
    </w:p>
    <w:p w:rsidR="00300522" w:rsidRPr="003F329B" w:rsidRDefault="00300522" w:rsidP="00300522">
      <w:pPr>
        <w:pStyle w:val="paragraph"/>
      </w:pPr>
      <w:r w:rsidRPr="003F329B">
        <w:tab/>
        <w:t>(d)</w:t>
      </w:r>
      <w:r w:rsidRPr="003F329B">
        <w:tab/>
        <w:t xml:space="preserve">a </w:t>
      </w:r>
      <w:r w:rsidR="003F329B" w:rsidRPr="003F329B">
        <w:rPr>
          <w:position w:val="6"/>
          <w:sz w:val="16"/>
          <w:szCs w:val="16"/>
        </w:rPr>
        <w:t>*</w:t>
      </w:r>
      <w:r w:rsidRPr="003F329B">
        <w:t>tertiary course; or</w:t>
      </w:r>
    </w:p>
    <w:p w:rsidR="00300522" w:rsidRPr="003F329B" w:rsidRDefault="00300522" w:rsidP="00300522">
      <w:pPr>
        <w:pStyle w:val="paragraph"/>
      </w:pPr>
      <w:r w:rsidRPr="003F329B">
        <w:tab/>
        <w:t>(f)</w:t>
      </w:r>
      <w:r w:rsidRPr="003F329B">
        <w:tab/>
        <w:t xml:space="preserve">a </w:t>
      </w:r>
      <w:r w:rsidR="003F329B" w:rsidRPr="003F329B">
        <w:rPr>
          <w:position w:val="6"/>
          <w:sz w:val="16"/>
          <w:szCs w:val="16"/>
        </w:rPr>
        <w:t>*</w:t>
      </w:r>
      <w:r w:rsidRPr="003F329B">
        <w:t>special education course; or</w:t>
      </w:r>
    </w:p>
    <w:p w:rsidR="00300522" w:rsidRPr="003F329B" w:rsidRDefault="00300522" w:rsidP="00300522">
      <w:pPr>
        <w:pStyle w:val="paragraph"/>
      </w:pPr>
      <w:r w:rsidRPr="003F329B">
        <w:tab/>
        <w:t>(g)</w:t>
      </w:r>
      <w:r w:rsidRPr="003F329B">
        <w:tab/>
        <w:t xml:space="preserve">an </w:t>
      </w:r>
      <w:r w:rsidR="003F329B" w:rsidRPr="003F329B">
        <w:rPr>
          <w:position w:val="6"/>
          <w:sz w:val="16"/>
          <w:szCs w:val="16"/>
        </w:rPr>
        <w:t>*</w:t>
      </w:r>
      <w:r w:rsidRPr="003F329B">
        <w:t>adult and community education course; or</w:t>
      </w:r>
    </w:p>
    <w:p w:rsidR="00300522" w:rsidRPr="003F329B" w:rsidRDefault="00300522" w:rsidP="00300522">
      <w:pPr>
        <w:pStyle w:val="paragraph"/>
      </w:pPr>
      <w:r w:rsidRPr="003F329B">
        <w:tab/>
        <w:t>(h)</w:t>
      </w:r>
      <w:r w:rsidRPr="003F329B">
        <w:tab/>
        <w:t xml:space="preserve">an </w:t>
      </w:r>
      <w:r w:rsidR="003F329B" w:rsidRPr="003F329B">
        <w:rPr>
          <w:position w:val="6"/>
          <w:sz w:val="16"/>
          <w:szCs w:val="16"/>
        </w:rPr>
        <w:t>*</w:t>
      </w:r>
      <w:r w:rsidRPr="003F329B">
        <w:t>English language course for overseas students; or</w:t>
      </w:r>
    </w:p>
    <w:p w:rsidR="00300522" w:rsidRPr="003F329B" w:rsidRDefault="00300522" w:rsidP="00300522">
      <w:pPr>
        <w:pStyle w:val="paragraph"/>
      </w:pPr>
      <w:r w:rsidRPr="003F329B">
        <w:tab/>
        <w:t>(i)</w:t>
      </w:r>
      <w:r w:rsidRPr="003F329B">
        <w:tab/>
        <w:t xml:space="preserve">a </w:t>
      </w:r>
      <w:r w:rsidR="003F329B" w:rsidRPr="003F329B">
        <w:rPr>
          <w:position w:val="6"/>
          <w:sz w:val="16"/>
          <w:szCs w:val="16"/>
        </w:rPr>
        <w:t>*</w:t>
      </w:r>
      <w:r w:rsidRPr="003F329B">
        <w:t>first aid or life saving course; or</w:t>
      </w:r>
    </w:p>
    <w:p w:rsidR="00300522" w:rsidRPr="003F329B" w:rsidRDefault="00300522" w:rsidP="00300522">
      <w:pPr>
        <w:pStyle w:val="paragraph"/>
      </w:pPr>
      <w:r w:rsidRPr="003F329B">
        <w:tab/>
        <w:t>(j)</w:t>
      </w:r>
      <w:r w:rsidRPr="003F329B">
        <w:tab/>
        <w:t xml:space="preserve">a </w:t>
      </w:r>
      <w:r w:rsidR="003F329B" w:rsidRPr="003F329B">
        <w:rPr>
          <w:position w:val="6"/>
          <w:sz w:val="16"/>
          <w:szCs w:val="16"/>
        </w:rPr>
        <w:t>*</w:t>
      </w:r>
      <w:r w:rsidRPr="003F329B">
        <w:t>professional or trade course; or</w:t>
      </w:r>
    </w:p>
    <w:p w:rsidR="00300522" w:rsidRPr="003F329B" w:rsidRDefault="00300522" w:rsidP="00300522">
      <w:pPr>
        <w:pStyle w:val="paragraph"/>
      </w:pPr>
      <w:r w:rsidRPr="003F329B">
        <w:tab/>
        <w:t>(k)</w:t>
      </w:r>
      <w:r w:rsidRPr="003F329B">
        <w:tab/>
        <w:t xml:space="preserve">a </w:t>
      </w:r>
      <w:r w:rsidR="003F329B" w:rsidRPr="003F329B">
        <w:rPr>
          <w:position w:val="6"/>
          <w:sz w:val="16"/>
          <w:szCs w:val="16"/>
        </w:rPr>
        <w:t>*</w:t>
      </w:r>
      <w:r w:rsidRPr="003F329B">
        <w:t>tertiary residential college course.</w:t>
      </w:r>
    </w:p>
    <w:p w:rsidR="00300522" w:rsidRPr="003F329B" w:rsidRDefault="00300522" w:rsidP="00300522">
      <w:pPr>
        <w:pStyle w:val="Definition"/>
      </w:pPr>
      <w:r w:rsidRPr="003F329B">
        <w:rPr>
          <w:b/>
          <w:bCs/>
          <w:i/>
          <w:iCs/>
        </w:rPr>
        <w:t>education institution</w:t>
      </w:r>
      <w:r w:rsidRPr="003F329B">
        <w:t xml:space="preserve"> has the meaning given by subsection</w:t>
      </w:r>
      <w:r w:rsidR="003F329B">
        <w:t> </w:t>
      </w:r>
      <w:r w:rsidRPr="003F329B">
        <w:t xml:space="preserve">3(1) of the </w:t>
      </w:r>
      <w:r w:rsidRPr="003F329B">
        <w:rPr>
          <w:i/>
          <w:iCs/>
        </w:rPr>
        <w:t>Student Assistance Act 1973</w:t>
      </w:r>
      <w:r w:rsidRPr="003F329B">
        <w:t>.</w:t>
      </w:r>
    </w:p>
    <w:p w:rsidR="00300522" w:rsidRPr="003F329B" w:rsidRDefault="00300522" w:rsidP="00300522">
      <w:pPr>
        <w:pStyle w:val="Definition"/>
      </w:pPr>
      <w:r w:rsidRPr="003F329B">
        <w:rPr>
          <w:b/>
          <w:bCs/>
          <w:i/>
          <w:iCs/>
        </w:rPr>
        <w:t>Education Minister</w:t>
      </w:r>
      <w:r w:rsidRPr="003F329B">
        <w:t xml:space="preserve"> means the Minister administering the </w:t>
      </w:r>
      <w:r w:rsidRPr="003F329B">
        <w:rPr>
          <w:i/>
          <w:iCs/>
        </w:rPr>
        <w:t>Student Assistance Act 1973</w:t>
      </w:r>
      <w:r w:rsidRPr="003F329B">
        <w:t>.</w:t>
      </w:r>
    </w:p>
    <w:p w:rsidR="00300522" w:rsidRPr="003F329B" w:rsidRDefault="00300522" w:rsidP="00300522">
      <w:pPr>
        <w:pStyle w:val="Definition"/>
      </w:pPr>
      <w:r w:rsidRPr="003F329B">
        <w:rPr>
          <w:b/>
          <w:bCs/>
          <w:i/>
          <w:iCs/>
        </w:rPr>
        <w:t>electronic lodgment turnover threshold</w:t>
      </w:r>
      <w:r w:rsidRPr="003F329B">
        <w:t xml:space="preserve"> has the meaning given by subsection</w:t>
      </w:r>
      <w:r w:rsidR="003F329B">
        <w:t> </w:t>
      </w:r>
      <w:r w:rsidRPr="003F329B">
        <w:t>31</w:t>
      </w:r>
      <w:r w:rsidR="003F329B">
        <w:noBreakHyphen/>
      </w:r>
      <w:r w:rsidRPr="003F329B">
        <w:t>25(4).</w:t>
      </w:r>
    </w:p>
    <w:p w:rsidR="00300522" w:rsidRPr="003F329B" w:rsidRDefault="00300522" w:rsidP="00300522">
      <w:pPr>
        <w:pStyle w:val="Definition"/>
      </w:pPr>
      <w:r w:rsidRPr="003F329B">
        <w:rPr>
          <w:b/>
          <w:bCs/>
          <w:i/>
          <w:iCs/>
        </w:rPr>
        <w:t>electronic payment</w:t>
      </w:r>
      <w:r w:rsidRPr="003F329B">
        <w:t xml:space="preserve"> means a payment by way of electronic transmission, in an electronic format approved by the Commissioner.</w:t>
      </w:r>
    </w:p>
    <w:p w:rsidR="007C7429" w:rsidRPr="003F329B" w:rsidRDefault="007C7429" w:rsidP="007C7429">
      <w:pPr>
        <w:pStyle w:val="Definition"/>
      </w:pPr>
      <w:r w:rsidRPr="003F329B">
        <w:rPr>
          <w:b/>
          <w:i/>
        </w:rPr>
        <w:t>eligible Australian carbon credit unit</w:t>
      </w:r>
      <w:r w:rsidRPr="003F329B">
        <w:t xml:space="preserve"> means:</w:t>
      </w:r>
    </w:p>
    <w:p w:rsidR="007C7429" w:rsidRPr="003F329B" w:rsidRDefault="007C7429" w:rsidP="007C7429">
      <w:pPr>
        <w:pStyle w:val="paragraph"/>
      </w:pPr>
      <w:r w:rsidRPr="003F329B">
        <w:tab/>
        <w:t>(a)</w:t>
      </w:r>
      <w:r w:rsidRPr="003F329B">
        <w:tab/>
        <w:t xml:space="preserve">a Kyoto Australian carbon credit unit (within the meaning of the </w:t>
      </w:r>
      <w:r w:rsidRPr="003F329B">
        <w:rPr>
          <w:i/>
        </w:rPr>
        <w:t>Carbon Credits (Carbon Farming Initiative) Act 2011</w:t>
      </w:r>
      <w:r w:rsidRPr="003F329B">
        <w:t>); or</w:t>
      </w:r>
    </w:p>
    <w:p w:rsidR="007C7429" w:rsidRPr="003F329B" w:rsidRDefault="007C7429" w:rsidP="007C7429">
      <w:pPr>
        <w:pStyle w:val="paragraph"/>
      </w:pPr>
      <w:r w:rsidRPr="003F329B">
        <w:tab/>
        <w:t>(b)</w:t>
      </w:r>
      <w:r w:rsidRPr="003F329B">
        <w:tab/>
        <w:t>a non</w:t>
      </w:r>
      <w:r w:rsidR="003F329B">
        <w:noBreakHyphen/>
      </w:r>
      <w:r w:rsidRPr="003F329B">
        <w:t>Kyoto Australian carbon credit unit (within the meaning of that Act) issued in relation to an eligible offsets project (within the meaning of that Act) for a reporting period (within the meaning of that Act), where:</w:t>
      </w:r>
    </w:p>
    <w:p w:rsidR="007C7429" w:rsidRPr="003F329B" w:rsidRDefault="007C7429" w:rsidP="007C7429">
      <w:pPr>
        <w:pStyle w:val="paragraphsub"/>
      </w:pPr>
      <w:r w:rsidRPr="003F329B">
        <w:tab/>
        <w:t>(i)</w:t>
      </w:r>
      <w:r w:rsidRPr="003F329B">
        <w:tab/>
        <w:t>if it were assumed that the reporting period had ended before the Kyoto abatement deadline (within the meaning of that Act), a Kyoto Australian carbon credit unit would have been issued in relation to the project for the reporting period instead of the non</w:t>
      </w:r>
      <w:r w:rsidR="003F329B">
        <w:noBreakHyphen/>
      </w:r>
      <w:r w:rsidRPr="003F329B">
        <w:t>Kyoto Australian carbon credit unit; and</w:t>
      </w:r>
    </w:p>
    <w:p w:rsidR="007C7429" w:rsidRPr="003F329B" w:rsidRDefault="007C7429" w:rsidP="007C7429">
      <w:pPr>
        <w:pStyle w:val="paragraphsub"/>
      </w:pPr>
      <w:r w:rsidRPr="003F329B">
        <w:tab/>
        <w:t>(ii)</w:t>
      </w:r>
      <w:r w:rsidRPr="003F329B">
        <w:tab/>
        <w:t>the non</w:t>
      </w:r>
      <w:r w:rsidR="003F329B">
        <w:noBreakHyphen/>
      </w:r>
      <w:r w:rsidRPr="003F329B">
        <w:t>Kyoto Australian carbon credit unit is not of a kind specified in the regulations; or</w:t>
      </w:r>
    </w:p>
    <w:p w:rsidR="007C7429" w:rsidRPr="003F329B" w:rsidRDefault="007C7429" w:rsidP="007C7429">
      <w:pPr>
        <w:pStyle w:val="paragraph"/>
      </w:pPr>
      <w:r w:rsidRPr="003F329B">
        <w:tab/>
        <w:t>(c)</w:t>
      </w:r>
      <w:r w:rsidRPr="003F329B">
        <w:tab/>
        <w:t>an Australian carbon credit unit (within the meaning of that Act) of a kind specified in the regulations.</w:t>
      </w:r>
    </w:p>
    <w:p w:rsidR="007C7429" w:rsidRPr="003F329B" w:rsidRDefault="003F329B" w:rsidP="007C7429">
      <w:pPr>
        <w:pStyle w:val="subsection2"/>
      </w:pPr>
      <w:r>
        <w:t>Subparagraph (</w:t>
      </w:r>
      <w:r w:rsidR="007C7429" w:rsidRPr="003F329B">
        <w:t xml:space="preserve">b)(ii) and </w:t>
      </w:r>
      <w:r>
        <w:t>paragraph (</w:t>
      </w:r>
      <w:r w:rsidR="007C7429" w:rsidRPr="003F329B">
        <w:t>c) do not, by implication, limit the application of subsection</w:t>
      </w:r>
      <w:r>
        <w:t> </w:t>
      </w:r>
      <w:r w:rsidR="007C7429" w:rsidRPr="003F329B">
        <w:t xml:space="preserve">13(3) of the </w:t>
      </w:r>
      <w:r w:rsidR="007C7429" w:rsidRPr="003F329B">
        <w:rPr>
          <w:i/>
        </w:rPr>
        <w:t>Legislative Instruments Act 2003</w:t>
      </w:r>
      <w:r w:rsidR="007C7429" w:rsidRPr="003F329B">
        <w:t xml:space="preserve"> to other instruments under this Act.</w:t>
      </w:r>
    </w:p>
    <w:p w:rsidR="007C7429" w:rsidRPr="003F329B" w:rsidRDefault="007C7429" w:rsidP="007C7429">
      <w:pPr>
        <w:pStyle w:val="Definition"/>
      </w:pPr>
      <w:r w:rsidRPr="003F329B">
        <w:rPr>
          <w:b/>
          <w:i/>
        </w:rPr>
        <w:t>eligible emissions unit</w:t>
      </w:r>
      <w:r w:rsidRPr="003F329B">
        <w:t xml:space="preserve"> means:</w:t>
      </w:r>
    </w:p>
    <w:p w:rsidR="007C7429" w:rsidRPr="003F329B" w:rsidRDefault="007C7429" w:rsidP="007C7429">
      <w:pPr>
        <w:pStyle w:val="paragraph"/>
      </w:pPr>
      <w:r w:rsidRPr="003F329B">
        <w:tab/>
        <w:t>(a)</w:t>
      </w:r>
      <w:r w:rsidRPr="003F329B">
        <w:tab/>
        <w:t xml:space="preserve">an </w:t>
      </w:r>
      <w:r w:rsidR="003F329B" w:rsidRPr="003F329B">
        <w:rPr>
          <w:position w:val="6"/>
          <w:sz w:val="16"/>
        </w:rPr>
        <w:t>*</w:t>
      </w:r>
      <w:r w:rsidRPr="003F329B">
        <w:t>eligible international emissions unit; or</w:t>
      </w:r>
    </w:p>
    <w:p w:rsidR="007C7429" w:rsidRPr="003F329B" w:rsidRDefault="007C7429" w:rsidP="007C7429">
      <w:pPr>
        <w:pStyle w:val="paragraph"/>
      </w:pPr>
      <w:r w:rsidRPr="003F329B">
        <w:tab/>
        <w:t>(b)</w:t>
      </w:r>
      <w:r w:rsidRPr="003F329B">
        <w:tab/>
        <w:t xml:space="preserve">an </w:t>
      </w:r>
      <w:r w:rsidR="003F329B" w:rsidRPr="003F329B">
        <w:rPr>
          <w:position w:val="6"/>
          <w:sz w:val="16"/>
        </w:rPr>
        <w:t>*</w:t>
      </w:r>
      <w:r w:rsidRPr="003F329B">
        <w:t>eligible Australian carbon credit unit.</w:t>
      </w:r>
    </w:p>
    <w:p w:rsidR="007C7429" w:rsidRPr="003F329B" w:rsidRDefault="007C7429" w:rsidP="007C7429">
      <w:pPr>
        <w:pStyle w:val="Definition"/>
      </w:pPr>
      <w:r w:rsidRPr="003F329B">
        <w:rPr>
          <w:b/>
          <w:i/>
        </w:rPr>
        <w:t>eligible international emissions unit</w:t>
      </w:r>
      <w:r w:rsidRPr="003F329B">
        <w:t xml:space="preserve"> has the same meaning as in the </w:t>
      </w:r>
      <w:r w:rsidRPr="003F329B">
        <w:rPr>
          <w:i/>
        </w:rPr>
        <w:t>Australian National Registry of Emissions Units Act 2011</w:t>
      </w:r>
      <w:r w:rsidRPr="003F329B">
        <w:t>.</w:t>
      </w:r>
    </w:p>
    <w:p w:rsidR="00300522" w:rsidRPr="003F329B" w:rsidRDefault="00300522" w:rsidP="00300522">
      <w:pPr>
        <w:pStyle w:val="Definition"/>
      </w:pPr>
      <w:r w:rsidRPr="003F329B">
        <w:rPr>
          <w:b/>
          <w:bCs/>
          <w:i/>
          <w:iCs/>
        </w:rPr>
        <w:t>employee share scheme</w:t>
      </w:r>
      <w:r w:rsidRPr="003F329B">
        <w:t xml:space="preserve"> has the meaning given by </w:t>
      </w:r>
      <w:r w:rsidR="00C173FC" w:rsidRPr="003F329B">
        <w:t xml:space="preserve">the </w:t>
      </w:r>
      <w:r w:rsidR="003F329B" w:rsidRPr="003F329B">
        <w:rPr>
          <w:position w:val="6"/>
          <w:sz w:val="16"/>
        </w:rPr>
        <w:t>*</w:t>
      </w:r>
      <w:r w:rsidR="00C173FC" w:rsidRPr="003F329B">
        <w:t>ITAA 1997</w:t>
      </w:r>
      <w:r w:rsidRPr="003F329B">
        <w:t>.</w:t>
      </w:r>
    </w:p>
    <w:p w:rsidR="00565CC1" w:rsidRPr="003F329B" w:rsidRDefault="00565CC1" w:rsidP="00565CC1">
      <w:pPr>
        <w:pStyle w:val="Definition"/>
      </w:pPr>
      <w:r w:rsidRPr="003F329B">
        <w:rPr>
          <w:b/>
          <w:i/>
        </w:rPr>
        <w:t>endorsed charity</w:t>
      </w:r>
      <w:r w:rsidRPr="003F329B">
        <w:t xml:space="preserve"> means an entity that is endorsed as a charity under subsection</w:t>
      </w:r>
      <w:r w:rsidR="003F329B">
        <w:t> </w:t>
      </w:r>
      <w:r w:rsidRPr="003F329B">
        <w:t>176</w:t>
      </w:r>
      <w:r w:rsidR="003F329B">
        <w:noBreakHyphen/>
      </w:r>
      <w:r w:rsidRPr="003F329B">
        <w:t>1(1).</w:t>
      </w:r>
    </w:p>
    <w:p w:rsidR="00300522" w:rsidRPr="003F329B" w:rsidRDefault="00300522" w:rsidP="00F74A01">
      <w:pPr>
        <w:pStyle w:val="Definition"/>
        <w:keepNext/>
        <w:keepLines/>
      </w:pPr>
      <w:r w:rsidRPr="003F329B">
        <w:rPr>
          <w:b/>
          <w:bCs/>
          <w:i/>
          <w:iCs/>
        </w:rPr>
        <w:t>English language course for overseas students</w:t>
      </w:r>
      <w:r w:rsidRPr="003F329B">
        <w:t xml:space="preserve"> means a course of study or education supplied to overseas students that:</w:t>
      </w:r>
    </w:p>
    <w:p w:rsidR="00300522" w:rsidRPr="003F329B" w:rsidRDefault="00300522" w:rsidP="00300522">
      <w:pPr>
        <w:pStyle w:val="paragraph"/>
      </w:pPr>
      <w:r w:rsidRPr="003F329B">
        <w:tab/>
        <w:t>(a)</w:t>
      </w:r>
      <w:r w:rsidRPr="003F329B">
        <w:tab/>
        <w:t>includes study or education in the English language; and</w:t>
      </w:r>
    </w:p>
    <w:p w:rsidR="00300522" w:rsidRPr="003F329B" w:rsidRDefault="00300522" w:rsidP="00300522">
      <w:pPr>
        <w:pStyle w:val="paragraph"/>
      </w:pPr>
      <w:r w:rsidRPr="003F329B">
        <w:tab/>
        <w:t>(b)</w:t>
      </w:r>
      <w:r w:rsidRPr="003F329B">
        <w:tab/>
        <w:t>is supplied by an entity that is accredited to provide such courses by a State or Territory authority responsible for their accreditation.</w:t>
      </w:r>
    </w:p>
    <w:p w:rsidR="00300522" w:rsidRPr="003F329B" w:rsidRDefault="00300522" w:rsidP="00300522">
      <w:pPr>
        <w:pStyle w:val="Definition"/>
      </w:pPr>
      <w:r w:rsidRPr="003F329B">
        <w:rPr>
          <w:b/>
          <w:bCs/>
          <w:i/>
          <w:iCs/>
        </w:rPr>
        <w:t>enterprise</w:t>
      </w:r>
      <w:r w:rsidRPr="003F329B">
        <w:t xml:space="preserve"> has the meaning given by section</w:t>
      </w:r>
      <w:r w:rsidR="003F329B">
        <w:t> </w:t>
      </w:r>
      <w:r w:rsidRPr="003F329B">
        <w:t>9</w:t>
      </w:r>
      <w:r w:rsidR="003F329B">
        <w:noBreakHyphen/>
      </w:r>
      <w:r w:rsidRPr="003F329B">
        <w:t>20.</w:t>
      </w:r>
    </w:p>
    <w:p w:rsidR="00300522" w:rsidRPr="003F329B" w:rsidRDefault="00300522" w:rsidP="00300522">
      <w:pPr>
        <w:pStyle w:val="Definition"/>
      </w:pPr>
      <w:r w:rsidRPr="003F329B">
        <w:rPr>
          <w:b/>
          <w:bCs/>
          <w:i/>
          <w:iCs/>
        </w:rPr>
        <w:t xml:space="preserve">entertainment </w:t>
      </w:r>
      <w:r w:rsidRPr="003F329B">
        <w:t>has the meaning given by section</w:t>
      </w:r>
      <w:r w:rsidR="003F329B">
        <w:t> </w:t>
      </w:r>
      <w:r w:rsidRPr="003F329B">
        <w:t>32</w:t>
      </w:r>
      <w:r w:rsidR="003F329B">
        <w:noBreakHyphen/>
      </w:r>
      <w:r w:rsidRPr="003F329B">
        <w:t xml:space="preserve">10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entity</w:t>
      </w:r>
      <w:r w:rsidRPr="003F329B">
        <w:t xml:space="preserve"> has the meaning given by section</w:t>
      </w:r>
      <w:r w:rsidR="003F329B">
        <w:t> </w:t>
      </w:r>
      <w:r w:rsidRPr="003F329B">
        <w:t>184</w:t>
      </w:r>
      <w:r w:rsidR="003F329B">
        <w:noBreakHyphen/>
      </w:r>
      <w:r w:rsidRPr="003F329B">
        <w:t>1.</w:t>
      </w:r>
    </w:p>
    <w:p w:rsidR="00300522" w:rsidRPr="003F329B" w:rsidRDefault="00300522" w:rsidP="00300522">
      <w:pPr>
        <w:pStyle w:val="Definition"/>
      </w:pPr>
      <w:r w:rsidRPr="003F329B">
        <w:rPr>
          <w:b/>
          <w:bCs/>
          <w:i/>
          <w:iCs/>
        </w:rPr>
        <w:t>essential prerequisite</w:t>
      </w:r>
      <w:r w:rsidRPr="003F329B">
        <w:t xml:space="preserve">: a qualification is an </w:t>
      </w:r>
      <w:r w:rsidRPr="003F329B">
        <w:rPr>
          <w:b/>
          <w:bCs/>
          <w:i/>
          <w:iCs/>
        </w:rPr>
        <w:t>essential prerequisite</w:t>
      </w:r>
      <w:r w:rsidRPr="003F329B">
        <w:t xml:space="preserve"> in relation to the entry to, or the commencement of the practice of, a particular profession or trade if the qualification is imposed:</w:t>
      </w:r>
    </w:p>
    <w:p w:rsidR="00300522" w:rsidRPr="003F329B" w:rsidRDefault="00300522" w:rsidP="00300522">
      <w:pPr>
        <w:pStyle w:val="paragraph"/>
      </w:pPr>
      <w:r w:rsidRPr="003F329B">
        <w:tab/>
        <w:t>(a)</w:t>
      </w:r>
      <w:r w:rsidRPr="003F329B">
        <w:tab/>
        <w:t xml:space="preserve">by or under an </w:t>
      </w:r>
      <w:r w:rsidR="003F329B" w:rsidRPr="003F329B">
        <w:rPr>
          <w:position w:val="6"/>
          <w:sz w:val="16"/>
          <w:szCs w:val="16"/>
        </w:rPr>
        <w:t>*</w:t>
      </w:r>
      <w:r w:rsidRPr="003F329B">
        <w:t>industrial instrument; or</w:t>
      </w:r>
    </w:p>
    <w:p w:rsidR="00300522" w:rsidRPr="003F329B" w:rsidRDefault="00300522" w:rsidP="00300522">
      <w:pPr>
        <w:pStyle w:val="paragraph"/>
      </w:pPr>
      <w:r w:rsidRPr="003F329B">
        <w:tab/>
        <w:t>(b)</w:t>
      </w:r>
      <w:r w:rsidRPr="003F329B">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3F329B" w:rsidRDefault="00300522" w:rsidP="00300522">
      <w:pPr>
        <w:pStyle w:val="paragraph"/>
      </w:pPr>
      <w:r w:rsidRPr="003F329B">
        <w:tab/>
        <w:t>(c)</w:t>
      </w:r>
      <w:r w:rsidRPr="003F329B">
        <w:tab/>
        <w:t xml:space="preserve">if neither </w:t>
      </w:r>
      <w:r w:rsidR="003F329B">
        <w:t>paragraph (</w:t>
      </w:r>
      <w:r w:rsidRPr="003F329B">
        <w:t>a) nor (b) applies but there is a professional or trade association in a State or Territory that has requirements relating to the entry to, or the commencement of the practice of, the profession or trade concerned—by that association.</w:t>
      </w:r>
    </w:p>
    <w:p w:rsidR="00300522" w:rsidRPr="003F329B" w:rsidRDefault="00300522" w:rsidP="00300522">
      <w:pPr>
        <w:pStyle w:val="Definition"/>
      </w:pPr>
      <w:r w:rsidRPr="003F329B">
        <w:rPr>
          <w:b/>
          <w:bCs/>
          <w:i/>
          <w:iCs/>
        </w:rPr>
        <w:t>estimated annual GST amount</w:t>
      </w:r>
      <w:r w:rsidRPr="003F329B">
        <w:t xml:space="preserve"> has the meaning given by </w:t>
      </w:r>
      <w:r w:rsidR="00FC121B" w:rsidRPr="003F329B">
        <w:t>section</w:t>
      </w:r>
      <w:r w:rsidR="003F329B">
        <w:t> </w:t>
      </w:r>
      <w:r w:rsidR="00FC121B" w:rsidRPr="003F329B">
        <w:t>162</w:t>
      </w:r>
      <w:r w:rsidR="003F329B">
        <w:noBreakHyphen/>
      </w:r>
      <w:r w:rsidR="00FC121B" w:rsidRPr="003F329B">
        <w:t>140</w:t>
      </w:r>
      <w:r w:rsidRPr="003F329B">
        <w:t>.</w:t>
      </w:r>
    </w:p>
    <w:p w:rsidR="00300522" w:rsidRPr="003F329B" w:rsidRDefault="00300522" w:rsidP="00300522">
      <w:pPr>
        <w:pStyle w:val="Definition"/>
      </w:pPr>
      <w:r w:rsidRPr="003F329B">
        <w:rPr>
          <w:b/>
          <w:bCs/>
          <w:i/>
          <w:iCs/>
        </w:rPr>
        <w:t>exceed the financial acquisitions threshold</w:t>
      </w:r>
      <w:r w:rsidRPr="003F329B">
        <w:t xml:space="preserve"> has the meaning given by Division</w:t>
      </w:r>
      <w:r w:rsidR="003F329B">
        <w:t> </w:t>
      </w:r>
      <w:r w:rsidRPr="003F329B">
        <w:t xml:space="preserve">189. </w:t>
      </w:r>
    </w:p>
    <w:p w:rsidR="00300522" w:rsidRPr="003F329B" w:rsidRDefault="00300522" w:rsidP="00300522">
      <w:pPr>
        <w:pStyle w:val="Definition"/>
      </w:pPr>
      <w:r w:rsidRPr="003F329B">
        <w:rPr>
          <w:b/>
          <w:bCs/>
          <w:i/>
          <w:iCs/>
        </w:rPr>
        <w:t>excisable goods</w:t>
      </w:r>
      <w:r w:rsidRPr="003F329B">
        <w:t xml:space="preserve"> has the meaning given by subsection</w:t>
      </w:r>
      <w:r w:rsidR="003F329B">
        <w:t> </w:t>
      </w:r>
      <w:r w:rsidRPr="003F329B">
        <w:t xml:space="preserve">4(1) of the </w:t>
      </w:r>
      <w:r w:rsidRPr="003F329B">
        <w:rPr>
          <w:i/>
          <w:iCs/>
        </w:rPr>
        <w:t>Excise Act 1901</w:t>
      </w:r>
      <w:r w:rsidRPr="003F329B">
        <w:t>.</w:t>
      </w:r>
    </w:p>
    <w:p w:rsidR="00300522" w:rsidRPr="003F329B" w:rsidRDefault="00300522" w:rsidP="00300522">
      <w:pPr>
        <w:pStyle w:val="Definition"/>
      </w:pPr>
      <w:r w:rsidRPr="003F329B">
        <w:rPr>
          <w:b/>
          <w:bCs/>
          <w:i/>
          <w:iCs/>
        </w:rPr>
        <w:t>excise duty</w:t>
      </w:r>
      <w:r w:rsidRPr="003F329B">
        <w:t xml:space="preserve"> means any duty of excise imposed by that name under a law of the Commonwealth.</w:t>
      </w:r>
    </w:p>
    <w:p w:rsidR="00300522" w:rsidRPr="003F329B" w:rsidRDefault="00300522" w:rsidP="00300522">
      <w:pPr>
        <w:pStyle w:val="Definition"/>
      </w:pPr>
      <w:r w:rsidRPr="003F329B">
        <w:rPr>
          <w:b/>
          <w:bCs/>
          <w:i/>
          <w:iCs/>
        </w:rPr>
        <w:t>exempt entity</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expense payment benefit</w:t>
      </w:r>
      <w:r w:rsidRPr="003F329B">
        <w:t xml:space="preserve"> means a </w:t>
      </w:r>
      <w:r w:rsidR="003F329B" w:rsidRPr="003F329B">
        <w:rPr>
          <w:position w:val="6"/>
          <w:sz w:val="16"/>
          <w:szCs w:val="16"/>
        </w:rPr>
        <w:t>*</w:t>
      </w:r>
      <w:r w:rsidRPr="003F329B">
        <w:t>fringe benefit that is a benefit of a kind referred to in section</w:t>
      </w:r>
      <w:r w:rsidR="003F329B">
        <w:t> </w:t>
      </w:r>
      <w:r w:rsidRPr="003F329B">
        <w:t xml:space="preserve">20 of the </w:t>
      </w:r>
      <w:r w:rsidRPr="003F329B">
        <w:rPr>
          <w:i/>
          <w:iCs/>
        </w:rPr>
        <w:t>Fringe Benefits Tax Assessment Act 1986</w:t>
      </w:r>
      <w:r w:rsidRPr="003F329B">
        <w:t>.</w:t>
      </w:r>
    </w:p>
    <w:p w:rsidR="00300522" w:rsidRPr="003F329B" w:rsidRDefault="00300522" w:rsidP="00300522">
      <w:pPr>
        <w:pStyle w:val="Definition"/>
      </w:pPr>
      <w:r w:rsidRPr="003F329B">
        <w:rPr>
          <w:b/>
          <w:bCs/>
          <w:i/>
          <w:iCs/>
        </w:rPr>
        <w:t xml:space="preserve">explanatory section </w:t>
      </w:r>
      <w:r w:rsidRPr="003F329B">
        <w:t>has the meaning given by section</w:t>
      </w:r>
      <w:r w:rsidR="003F329B">
        <w:t> </w:t>
      </w:r>
      <w:r w:rsidRPr="003F329B">
        <w:t>182</w:t>
      </w:r>
      <w:r w:rsidR="003F329B">
        <w:noBreakHyphen/>
      </w:r>
      <w:r w:rsidRPr="003F329B">
        <w:t>10.</w:t>
      </w:r>
    </w:p>
    <w:p w:rsidR="00300522" w:rsidRPr="003F329B" w:rsidRDefault="00300522" w:rsidP="00300522">
      <w:pPr>
        <w:pStyle w:val="Definition"/>
      </w:pPr>
      <w:r w:rsidRPr="003F329B">
        <w:rPr>
          <w:b/>
          <w:bCs/>
          <w:i/>
          <w:iCs/>
        </w:rPr>
        <w:t>family member</w:t>
      </w:r>
      <w:r w:rsidRPr="003F329B">
        <w:t xml:space="preserve"> has the meaning given by subsection</w:t>
      </w:r>
      <w:r w:rsidR="003F329B">
        <w:t> </w:t>
      </w:r>
      <w:r w:rsidRPr="003F329B">
        <w:t>48</w:t>
      </w:r>
      <w:r w:rsidR="003F329B">
        <w:noBreakHyphen/>
      </w:r>
      <w:r w:rsidRPr="003F329B">
        <w:t>15(2).</w:t>
      </w:r>
    </w:p>
    <w:p w:rsidR="00300522" w:rsidRPr="003F329B" w:rsidRDefault="00300522" w:rsidP="00300522">
      <w:pPr>
        <w:pStyle w:val="Definition"/>
      </w:pPr>
      <w:r w:rsidRPr="003F329B">
        <w:rPr>
          <w:b/>
          <w:bCs/>
          <w:i/>
          <w:iCs/>
        </w:rPr>
        <w:t>farming business</w:t>
      </w:r>
      <w:r w:rsidRPr="003F329B">
        <w:t xml:space="preserve"> has the meaning given by subsection</w:t>
      </w:r>
      <w:r w:rsidR="003F329B">
        <w:t> </w:t>
      </w:r>
      <w:r w:rsidRPr="003F329B">
        <w:t>38</w:t>
      </w:r>
      <w:r w:rsidR="003F329B">
        <w:noBreakHyphen/>
      </w:r>
      <w:r w:rsidRPr="003F329B">
        <w:t>475(2).</w:t>
      </w:r>
    </w:p>
    <w:p w:rsidR="00300522" w:rsidRPr="003F329B" w:rsidRDefault="00300522" w:rsidP="00300522">
      <w:pPr>
        <w:pStyle w:val="Definition"/>
      </w:pPr>
      <w:r w:rsidRPr="003F329B">
        <w:rPr>
          <w:b/>
          <w:bCs/>
          <w:i/>
          <w:iCs/>
        </w:rPr>
        <w:t>FBT year</w:t>
      </w:r>
      <w:r w:rsidRPr="003F329B">
        <w:t xml:space="preserve"> means a year beginning on 1</w:t>
      </w:r>
      <w:r w:rsidR="003F329B">
        <w:t> </w:t>
      </w:r>
      <w:r w:rsidRPr="003F329B">
        <w:t>April.</w:t>
      </w:r>
    </w:p>
    <w:p w:rsidR="00300522" w:rsidRPr="003F329B" w:rsidRDefault="00300522" w:rsidP="00300522">
      <w:pPr>
        <w:pStyle w:val="Definition"/>
      </w:pPr>
      <w:r w:rsidRPr="003F329B">
        <w:rPr>
          <w:b/>
          <w:bCs/>
          <w:i/>
          <w:iCs/>
        </w:rPr>
        <w:t>Finance Minister</w:t>
      </w:r>
      <w:r w:rsidRPr="003F329B">
        <w:t xml:space="preserve"> means the Minister administering the </w:t>
      </w:r>
      <w:r w:rsidRPr="003F329B">
        <w:rPr>
          <w:i/>
          <w:iCs/>
        </w:rPr>
        <w:t>Financial Management and Accountability Act 1997</w:t>
      </w:r>
      <w:r w:rsidRPr="003F329B">
        <w:t>.</w:t>
      </w:r>
    </w:p>
    <w:p w:rsidR="00300522" w:rsidRPr="003F329B" w:rsidRDefault="00300522" w:rsidP="00300522">
      <w:pPr>
        <w:pStyle w:val="Definition"/>
      </w:pPr>
      <w:r w:rsidRPr="003F329B">
        <w:rPr>
          <w:b/>
          <w:bCs/>
          <w:i/>
          <w:iCs/>
        </w:rPr>
        <w:t>financial acquisition</w:t>
      </w:r>
      <w:r w:rsidRPr="003F329B">
        <w:t xml:space="preserve"> has the meaning given by section</w:t>
      </w:r>
      <w:r w:rsidR="003F329B">
        <w:t> </w:t>
      </w:r>
      <w:r w:rsidRPr="003F329B">
        <w:t>189</w:t>
      </w:r>
      <w:r w:rsidR="003F329B">
        <w:noBreakHyphen/>
      </w:r>
      <w:r w:rsidRPr="003F329B">
        <w:t xml:space="preserve">15. </w:t>
      </w:r>
    </w:p>
    <w:p w:rsidR="00300522" w:rsidRPr="003F329B" w:rsidRDefault="00300522" w:rsidP="00300522">
      <w:pPr>
        <w:pStyle w:val="Definition"/>
      </w:pPr>
      <w:r w:rsidRPr="003F329B">
        <w:rPr>
          <w:b/>
          <w:bCs/>
          <w:i/>
          <w:iCs/>
        </w:rPr>
        <w:t>financial supply</w:t>
      </w:r>
      <w:r w:rsidRPr="003F329B">
        <w:t xml:space="preserve"> has the meaning given by the regulations made for the purposes of subsection</w:t>
      </w:r>
      <w:r w:rsidR="003F329B">
        <w:t> </w:t>
      </w:r>
      <w:r w:rsidRPr="003F329B">
        <w:t>40</w:t>
      </w:r>
      <w:r w:rsidR="003F329B">
        <w:noBreakHyphen/>
      </w:r>
      <w:r w:rsidRPr="003F329B">
        <w:t>5(2).</w:t>
      </w:r>
    </w:p>
    <w:p w:rsidR="00300522" w:rsidRPr="003F329B" w:rsidRDefault="00300522" w:rsidP="00300522">
      <w:pPr>
        <w:pStyle w:val="Definition"/>
      </w:pPr>
      <w:r w:rsidRPr="003F329B">
        <w:rPr>
          <w:b/>
          <w:bCs/>
          <w:i/>
          <w:iCs/>
        </w:rPr>
        <w:t>financial year</w:t>
      </w:r>
      <w:r w:rsidRPr="003F329B">
        <w:t xml:space="preserve"> means a period of 12 months beginning on 1</w:t>
      </w:r>
      <w:r w:rsidR="003F329B">
        <w:t> </w:t>
      </w:r>
      <w:r w:rsidRPr="003F329B">
        <w:t>July.</w:t>
      </w:r>
    </w:p>
    <w:p w:rsidR="00300522" w:rsidRPr="003F329B" w:rsidRDefault="00300522" w:rsidP="00300522">
      <w:pPr>
        <w:pStyle w:val="Definition"/>
      </w:pPr>
      <w:r w:rsidRPr="003F329B">
        <w:rPr>
          <w:b/>
          <w:bCs/>
          <w:i/>
          <w:iCs/>
        </w:rPr>
        <w:t>first aid or life saving course</w:t>
      </w:r>
      <w:r w:rsidRPr="003F329B">
        <w:t xml:space="preserve"> means a course of study or instruction that:</w:t>
      </w:r>
    </w:p>
    <w:p w:rsidR="00300522" w:rsidRPr="003F329B" w:rsidRDefault="00300522" w:rsidP="00300522">
      <w:pPr>
        <w:pStyle w:val="paragraph"/>
      </w:pPr>
      <w:r w:rsidRPr="003F329B">
        <w:tab/>
        <w:t>(a)</w:t>
      </w:r>
      <w:r w:rsidRPr="003F329B">
        <w:tab/>
        <w:t>principally involves training individuals in one or more of the following:</w:t>
      </w:r>
    </w:p>
    <w:p w:rsidR="00300522" w:rsidRPr="003F329B" w:rsidRDefault="00300522" w:rsidP="00300522">
      <w:pPr>
        <w:pStyle w:val="paragraphsub"/>
      </w:pPr>
      <w:r w:rsidRPr="003F329B">
        <w:tab/>
        <w:t>(i)</w:t>
      </w:r>
      <w:r w:rsidRPr="003F329B">
        <w:tab/>
        <w:t>first aid, resuscitation or other similar life saving skills including personal aquatic survival skills but not including swimming lessons;</w:t>
      </w:r>
    </w:p>
    <w:p w:rsidR="00300522" w:rsidRPr="003F329B" w:rsidRDefault="00300522" w:rsidP="00300522">
      <w:pPr>
        <w:pStyle w:val="paragraphsub"/>
      </w:pPr>
      <w:r w:rsidRPr="003F329B">
        <w:tab/>
        <w:t>(ii)</w:t>
      </w:r>
      <w:r w:rsidRPr="003F329B">
        <w:tab/>
        <w:t>surf life saving;</w:t>
      </w:r>
    </w:p>
    <w:p w:rsidR="00300522" w:rsidRPr="003F329B" w:rsidRDefault="00300522" w:rsidP="00300522">
      <w:pPr>
        <w:pStyle w:val="paragraphsub"/>
      </w:pPr>
      <w:r w:rsidRPr="003F329B">
        <w:tab/>
        <w:t>(iii)</w:t>
      </w:r>
      <w:r w:rsidRPr="003F329B">
        <w:tab/>
        <w:t>aero</w:t>
      </w:r>
      <w:r w:rsidR="003F329B">
        <w:noBreakHyphen/>
      </w:r>
      <w:r w:rsidRPr="003F329B">
        <w:t>medical rescue; and</w:t>
      </w:r>
    </w:p>
    <w:p w:rsidR="00300522" w:rsidRPr="003F329B" w:rsidRDefault="00300522" w:rsidP="00300522">
      <w:pPr>
        <w:pStyle w:val="paragraph"/>
      </w:pPr>
      <w:r w:rsidRPr="003F329B">
        <w:tab/>
        <w:t>(b)</w:t>
      </w:r>
      <w:r w:rsidRPr="003F329B">
        <w:tab/>
        <w:t>is provided by an entity:</w:t>
      </w:r>
    </w:p>
    <w:p w:rsidR="00300522" w:rsidRPr="003F329B" w:rsidRDefault="00300522" w:rsidP="00300522">
      <w:pPr>
        <w:pStyle w:val="paragraphsub"/>
      </w:pPr>
      <w:r w:rsidRPr="003F329B">
        <w:tab/>
        <w:t>(i)</w:t>
      </w:r>
      <w:r w:rsidRPr="003F329B">
        <w:tab/>
        <w:t>that is registered (or otherwise approved) by a State or Territory authority that has responsibility for registering (or otherwise approving) entities that provide such courses; or</w:t>
      </w:r>
    </w:p>
    <w:p w:rsidR="00300522" w:rsidRPr="003F329B" w:rsidRDefault="00300522" w:rsidP="00300522">
      <w:pPr>
        <w:pStyle w:val="paragraphsub"/>
      </w:pPr>
      <w:r w:rsidRPr="003F329B">
        <w:tab/>
        <w:t>(ii)</w:t>
      </w:r>
      <w:r w:rsidRPr="003F329B">
        <w:tab/>
        <w:t>that is approved to provide such courses by a State or Territory body that has responsibility for approving the provision of such courses; or</w:t>
      </w:r>
    </w:p>
    <w:p w:rsidR="00300522" w:rsidRPr="003F329B" w:rsidRDefault="00300522" w:rsidP="00300522">
      <w:pPr>
        <w:pStyle w:val="paragraphsub"/>
      </w:pPr>
      <w:r w:rsidRPr="003F329B">
        <w:tab/>
        <w:t>(iii)</w:t>
      </w:r>
      <w:r w:rsidRPr="003F329B">
        <w:tab/>
        <w:t>that uses, as the instructor for the course, a person who holds a training qualification for that course that was issued by Austswim Limited (ACN 097</w:t>
      </w:r>
      <w:r w:rsidR="003F329B">
        <w:t> </w:t>
      </w:r>
      <w:r w:rsidRPr="003F329B">
        <w:t>784</w:t>
      </w:r>
      <w:r w:rsidR="00CD5983" w:rsidRPr="003F329B">
        <w:t> </w:t>
      </w:r>
      <w:r w:rsidRPr="003F329B">
        <w:t>122); or</w:t>
      </w:r>
    </w:p>
    <w:p w:rsidR="00300522" w:rsidRPr="003F329B" w:rsidRDefault="00300522" w:rsidP="00300522">
      <w:pPr>
        <w:pStyle w:val="paragraphsub"/>
      </w:pPr>
      <w:r w:rsidRPr="003F329B">
        <w:tab/>
        <w:t>(iv)</w:t>
      </w:r>
      <w:r w:rsidRPr="003F329B">
        <w:tab/>
        <w:t>that uses, as the instructor for the course, a person who holds a training qualification for that course that was issued by Surf Life Saving Australia Limited (ACN 003</w:t>
      </w:r>
      <w:r w:rsidR="003F329B">
        <w:t> </w:t>
      </w:r>
      <w:r w:rsidRPr="003F329B">
        <w:t>147</w:t>
      </w:r>
      <w:r w:rsidR="00CD5983" w:rsidRPr="003F329B">
        <w:t> </w:t>
      </w:r>
      <w:r w:rsidRPr="003F329B">
        <w:t>180); or</w:t>
      </w:r>
    </w:p>
    <w:p w:rsidR="00300522" w:rsidRPr="003F329B" w:rsidRDefault="00300522" w:rsidP="00300522">
      <w:pPr>
        <w:pStyle w:val="paragraphsub"/>
      </w:pPr>
      <w:r w:rsidRPr="003F329B">
        <w:tab/>
        <w:t>(v)</w:t>
      </w:r>
      <w:r w:rsidRPr="003F329B">
        <w:tab/>
        <w:t>that uses, as the instructor for the course, a person who holds a training qualification for that course that was issued by The Royal Life Saving Society—Australia (ACN 008</w:t>
      </w:r>
      <w:r w:rsidR="003F329B">
        <w:t> </w:t>
      </w:r>
      <w:r w:rsidRPr="003F329B">
        <w:t>594</w:t>
      </w:r>
      <w:r w:rsidR="00CD5983" w:rsidRPr="003F329B">
        <w:t> </w:t>
      </w:r>
      <w:r w:rsidRPr="003F329B">
        <w:t>616); or</w:t>
      </w:r>
    </w:p>
    <w:p w:rsidR="00300522" w:rsidRPr="003F329B" w:rsidRDefault="00300522" w:rsidP="00300522">
      <w:pPr>
        <w:pStyle w:val="paragraphsub"/>
      </w:pPr>
      <w:r w:rsidRPr="003F329B">
        <w:tab/>
        <w:t>(vi)</w:t>
      </w:r>
      <w:r w:rsidRPr="003F329B">
        <w:tab/>
        <w:t>that uses, as the instructor for the course, a person who holds a training qualification for that course that is a qualification (in life saving) specified in, or of a kind specified in, the regulations.</w:t>
      </w:r>
    </w:p>
    <w:p w:rsidR="00300522" w:rsidRPr="003F329B" w:rsidRDefault="00300522" w:rsidP="00300522">
      <w:pPr>
        <w:pStyle w:val="Definition"/>
      </w:pPr>
      <w:r w:rsidRPr="003F329B">
        <w:rPr>
          <w:b/>
          <w:bCs/>
          <w:i/>
          <w:iCs/>
        </w:rPr>
        <w:t>floating home</w:t>
      </w:r>
      <w:r w:rsidRPr="003F329B">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3F329B">
        <w:noBreakHyphen/>
      </w:r>
      <w:r w:rsidRPr="003F329B">
        <w:t>propulsion.</w:t>
      </w:r>
    </w:p>
    <w:p w:rsidR="00300522" w:rsidRPr="003F329B" w:rsidRDefault="00300522" w:rsidP="00300522">
      <w:pPr>
        <w:pStyle w:val="Definition"/>
      </w:pPr>
      <w:r w:rsidRPr="003F329B">
        <w:rPr>
          <w:b/>
          <w:bCs/>
          <w:i/>
          <w:iCs/>
        </w:rPr>
        <w:t>food</w:t>
      </w:r>
      <w:r w:rsidRPr="003F329B">
        <w:t xml:space="preserve"> has the meaning given by section</w:t>
      </w:r>
      <w:r w:rsidR="003F329B">
        <w:t> </w:t>
      </w:r>
      <w:r w:rsidRPr="003F329B">
        <w:t>38</w:t>
      </w:r>
      <w:r w:rsidR="003F329B">
        <w:noBreakHyphen/>
      </w:r>
      <w:r w:rsidRPr="003F329B">
        <w:t>4.</w:t>
      </w:r>
    </w:p>
    <w:p w:rsidR="00300522" w:rsidRPr="003F329B" w:rsidRDefault="00300522" w:rsidP="00300522">
      <w:pPr>
        <w:pStyle w:val="Definition"/>
      </w:pPr>
      <w:r w:rsidRPr="003F329B">
        <w:rPr>
          <w:b/>
          <w:bCs/>
          <w:i/>
          <w:iCs/>
        </w:rPr>
        <w:t>foreign law</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906CD0" w:rsidRPr="003F329B" w:rsidRDefault="00906CD0" w:rsidP="00906CD0">
      <w:pPr>
        <w:pStyle w:val="Definition"/>
      </w:pPr>
      <w:r w:rsidRPr="003F329B">
        <w:rPr>
          <w:b/>
          <w:i/>
        </w:rPr>
        <w:t>formation</w:t>
      </w:r>
      <w:r w:rsidRPr="003F329B">
        <w:t xml:space="preserve">, in relation to a </w:t>
      </w:r>
      <w:r w:rsidR="003F329B" w:rsidRPr="003F329B">
        <w:rPr>
          <w:position w:val="6"/>
          <w:sz w:val="16"/>
        </w:rPr>
        <w:t>*</w:t>
      </w:r>
      <w:r w:rsidRPr="003F329B">
        <w:t xml:space="preserve">GST joint venture, means 2 or more entities becoming </w:t>
      </w:r>
      <w:r w:rsidR="003F329B" w:rsidRPr="003F329B">
        <w:rPr>
          <w:position w:val="6"/>
          <w:sz w:val="16"/>
        </w:rPr>
        <w:t>*</w:t>
      </w:r>
      <w:r w:rsidRPr="003F329B">
        <w:t>participants in the joint venture as mentioned in subsection</w:t>
      </w:r>
      <w:r w:rsidR="003F329B">
        <w:t> </w:t>
      </w:r>
      <w:r w:rsidRPr="003F329B">
        <w:t>51</w:t>
      </w:r>
      <w:r w:rsidR="003F329B">
        <w:noBreakHyphen/>
      </w:r>
      <w:r w:rsidRPr="003F329B">
        <w:t>7(1).</w:t>
      </w:r>
    </w:p>
    <w:p w:rsidR="00300522" w:rsidRPr="003F329B" w:rsidRDefault="00300522" w:rsidP="00300522">
      <w:pPr>
        <w:pStyle w:val="Definition"/>
      </w:pPr>
      <w:r w:rsidRPr="003F329B">
        <w:rPr>
          <w:b/>
          <w:bCs/>
          <w:i/>
          <w:iCs/>
        </w:rPr>
        <w:t>freight container</w:t>
      </w:r>
      <w:r w:rsidRPr="003F329B">
        <w:t xml:space="preserve"> means a container within the meaning of the Customs Convention on Containers, 1972, signed in </w:t>
      </w:r>
      <w:smartTag w:uri="urn:schemas-microsoft-com:office:smarttags" w:element="City">
        <w:smartTag w:uri="urn:schemas-microsoft-com:office:smarttags" w:element="place">
          <w:r w:rsidRPr="003F329B">
            <w:t>Geneva</w:t>
          </w:r>
        </w:smartTag>
      </w:smartTag>
      <w:r w:rsidRPr="003F329B">
        <w:t xml:space="preserve"> on 2</w:t>
      </w:r>
      <w:r w:rsidR="003F329B">
        <w:t> </w:t>
      </w:r>
      <w:r w:rsidRPr="003F329B">
        <w:t>December 1972, as affected by any amendment of the Convention that has come into force.</w:t>
      </w:r>
    </w:p>
    <w:p w:rsidR="00300522" w:rsidRPr="003F329B" w:rsidRDefault="00300522" w:rsidP="00300522">
      <w:pPr>
        <w:pStyle w:val="Definition"/>
      </w:pPr>
      <w:r w:rsidRPr="003F329B">
        <w:rPr>
          <w:b/>
          <w:bCs/>
          <w:i/>
          <w:iCs/>
        </w:rPr>
        <w:t>fringe benefit</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 but includes a benefit within the meaning of subsection</w:t>
      </w:r>
      <w:r w:rsidR="003F329B">
        <w:t> </w:t>
      </w:r>
      <w:r w:rsidRPr="003F329B">
        <w:t xml:space="preserve">136(1) of the </w:t>
      </w:r>
      <w:r w:rsidRPr="003F329B">
        <w:rPr>
          <w:i/>
          <w:iCs/>
        </w:rPr>
        <w:t>Fringe Benefits Tax Assessment Act 1986</w:t>
      </w:r>
      <w:r w:rsidRPr="003F329B">
        <w:t xml:space="preserve"> that is an exempt benefit for the purposes of that Act.</w:t>
      </w:r>
    </w:p>
    <w:p w:rsidR="00300522" w:rsidRPr="003F329B" w:rsidRDefault="00300522" w:rsidP="00300522">
      <w:pPr>
        <w:pStyle w:val="Definition"/>
      </w:pPr>
      <w:r w:rsidRPr="003F329B">
        <w:rPr>
          <w:b/>
          <w:bCs/>
          <w:i/>
          <w:iCs/>
        </w:rPr>
        <w:t>fringe benefits tax</w:t>
      </w:r>
      <w:r w:rsidRPr="003F329B">
        <w:t xml:space="preserve"> means tax imposed by the </w:t>
      </w:r>
      <w:r w:rsidRPr="003F329B">
        <w:rPr>
          <w:i/>
          <w:iCs/>
        </w:rPr>
        <w:t>Fringe Benefits Tax Act 1986</w:t>
      </w:r>
      <w:r w:rsidRPr="003F329B">
        <w:t>.</w:t>
      </w:r>
    </w:p>
    <w:p w:rsidR="00300522" w:rsidRPr="003F329B" w:rsidRDefault="00300522" w:rsidP="00300522">
      <w:pPr>
        <w:pStyle w:val="Definition"/>
      </w:pPr>
      <w:r w:rsidRPr="003F329B">
        <w:rPr>
          <w:b/>
          <w:bCs/>
          <w:i/>
          <w:iCs/>
        </w:rPr>
        <w:t>fund</w:t>
      </w:r>
      <w:r w:rsidR="003F329B">
        <w:rPr>
          <w:b/>
          <w:bCs/>
          <w:i/>
          <w:iCs/>
        </w:rPr>
        <w:noBreakHyphen/>
      </w:r>
      <w:r w:rsidRPr="003F329B">
        <w:rPr>
          <w:b/>
          <w:bCs/>
          <w:i/>
          <w:iCs/>
        </w:rPr>
        <w:t xml:space="preserve">raising event </w:t>
      </w:r>
      <w:r w:rsidRPr="003F329B">
        <w:t>has the meaning given by section</w:t>
      </w:r>
      <w:r w:rsidR="003F329B">
        <w:t> </w:t>
      </w:r>
      <w:r w:rsidRPr="003F329B">
        <w:t>40</w:t>
      </w:r>
      <w:r w:rsidR="003F329B">
        <w:noBreakHyphen/>
      </w:r>
      <w:r w:rsidRPr="003F329B">
        <w:t>165.</w:t>
      </w:r>
    </w:p>
    <w:p w:rsidR="00300522" w:rsidRPr="003F329B" w:rsidRDefault="00300522" w:rsidP="00300522">
      <w:pPr>
        <w:pStyle w:val="Definition"/>
      </w:pPr>
      <w:r w:rsidRPr="003F329B">
        <w:rPr>
          <w:b/>
          <w:bCs/>
          <w:i/>
          <w:iCs/>
        </w:rPr>
        <w:t>futures exchange</w:t>
      </w:r>
      <w:r w:rsidRPr="003F329B">
        <w:t xml:space="preserve"> means:</w:t>
      </w:r>
    </w:p>
    <w:p w:rsidR="00300522" w:rsidRPr="003F329B" w:rsidRDefault="00300522" w:rsidP="00300522">
      <w:pPr>
        <w:pStyle w:val="paragraph"/>
      </w:pPr>
      <w:r w:rsidRPr="003F329B">
        <w:tab/>
        <w:t>(a)</w:t>
      </w:r>
      <w:r w:rsidRPr="003F329B">
        <w:tab/>
        <w:t>a body corporate in relation to which an approval under section</w:t>
      </w:r>
      <w:r w:rsidR="003F329B">
        <w:t> </w:t>
      </w:r>
      <w:r w:rsidRPr="003F329B">
        <w:t xml:space="preserve">1126 of the </w:t>
      </w:r>
      <w:r w:rsidRPr="003F329B">
        <w:rPr>
          <w:i/>
          <w:iCs/>
        </w:rPr>
        <w:t>Corporations Act 2001</w:t>
      </w:r>
      <w:r w:rsidRPr="003F329B">
        <w:t xml:space="preserve"> is in force, or is taken to be in force because of subsection</w:t>
      </w:r>
      <w:r w:rsidR="003F329B">
        <w:t> </w:t>
      </w:r>
      <w:r w:rsidRPr="003F329B">
        <w:t>1126(3) of that Act; or</w:t>
      </w:r>
    </w:p>
    <w:p w:rsidR="00300522" w:rsidRPr="003F329B" w:rsidRDefault="00300522" w:rsidP="00300522">
      <w:pPr>
        <w:pStyle w:val="paragraph"/>
      </w:pPr>
      <w:r w:rsidRPr="003F329B">
        <w:tab/>
        <w:t>(b)</w:t>
      </w:r>
      <w:r w:rsidRPr="003F329B">
        <w:tab/>
        <w:t>a body corporate that is recognised as a futures exchange in a foreign country and operates as a futures exchange under the laws of that country.</w:t>
      </w:r>
    </w:p>
    <w:p w:rsidR="00300522" w:rsidRPr="003F329B" w:rsidRDefault="00300522" w:rsidP="00300522">
      <w:pPr>
        <w:pStyle w:val="Definition"/>
      </w:pPr>
      <w:r w:rsidRPr="003F329B">
        <w:rPr>
          <w:b/>
          <w:bCs/>
          <w:i/>
          <w:iCs/>
        </w:rPr>
        <w:t>gambling event</w:t>
      </w:r>
      <w:r w:rsidRPr="003F329B">
        <w:t xml:space="preserve"> has the meaning given by subsection</w:t>
      </w:r>
      <w:r w:rsidR="003F329B">
        <w:t> </w:t>
      </w:r>
      <w:r w:rsidRPr="003F329B">
        <w:t>126</w:t>
      </w:r>
      <w:r w:rsidR="003F329B">
        <w:noBreakHyphen/>
      </w:r>
      <w:r w:rsidRPr="003F329B">
        <w:t>35(2).</w:t>
      </w:r>
    </w:p>
    <w:p w:rsidR="00300522" w:rsidRPr="003F329B" w:rsidRDefault="00300522" w:rsidP="00300522">
      <w:pPr>
        <w:pStyle w:val="Definition"/>
      </w:pPr>
      <w:r w:rsidRPr="003F329B">
        <w:rPr>
          <w:b/>
          <w:bCs/>
          <w:i/>
          <w:iCs/>
        </w:rPr>
        <w:t>gambling supply</w:t>
      </w:r>
      <w:r w:rsidRPr="003F329B">
        <w:t xml:space="preserve"> has the meaning given by subsection</w:t>
      </w:r>
      <w:r w:rsidR="003F329B">
        <w:t> </w:t>
      </w:r>
      <w:r w:rsidRPr="003F329B">
        <w:t>126</w:t>
      </w:r>
      <w:r w:rsidR="003F329B">
        <w:noBreakHyphen/>
      </w:r>
      <w:r w:rsidRPr="003F329B">
        <w:t>35(1).</w:t>
      </w:r>
    </w:p>
    <w:p w:rsidR="00300522" w:rsidRPr="003F329B" w:rsidRDefault="00300522" w:rsidP="00300522">
      <w:pPr>
        <w:pStyle w:val="Definition"/>
      </w:pPr>
      <w:r w:rsidRPr="003F329B">
        <w:rPr>
          <w:b/>
          <w:bCs/>
          <w:i/>
          <w:iCs/>
        </w:rPr>
        <w:t>general interest charge</w:t>
      </w:r>
      <w:r w:rsidRPr="003F329B">
        <w:t xml:space="preserve"> means the charge worked out under Part</w:t>
      </w:r>
      <w:r w:rsidR="00EF3F7B" w:rsidRPr="003F329B">
        <w:t> </w:t>
      </w:r>
      <w:r w:rsidRPr="003F329B">
        <w:t xml:space="preserve">IIA of the </w:t>
      </w:r>
      <w:r w:rsidRPr="003F329B">
        <w:rPr>
          <w:i/>
          <w:iCs/>
        </w:rPr>
        <w:t>Taxation Administration Act 1953</w:t>
      </w:r>
      <w:r w:rsidRPr="003F329B">
        <w:t>.</w:t>
      </w:r>
    </w:p>
    <w:p w:rsidR="00300522" w:rsidRPr="003F329B" w:rsidRDefault="00300522" w:rsidP="00300522">
      <w:pPr>
        <w:pStyle w:val="Definition"/>
      </w:pPr>
      <w:r w:rsidRPr="003F329B">
        <w:rPr>
          <w:b/>
          <w:bCs/>
          <w:i/>
          <w:iCs/>
        </w:rPr>
        <w:t>gift</w:t>
      </w:r>
      <w:r w:rsidR="003F329B">
        <w:rPr>
          <w:b/>
          <w:bCs/>
          <w:i/>
          <w:iCs/>
        </w:rPr>
        <w:noBreakHyphen/>
      </w:r>
      <w:r w:rsidRPr="003F329B">
        <w:rPr>
          <w:b/>
          <w:bCs/>
          <w:i/>
          <w:iCs/>
        </w:rPr>
        <w:t>deductible entity</w:t>
      </w:r>
      <w:r w:rsidRPr="003F329B">
        <w:t>: an entity is a gift</w:t>
      </w:r>
      <w:r w:rsidR="003F329B">
        <w:noBreakHyphen/>
      </w:r>
      <w:r w:rsidRPr="003F329B">
        <w:t>deductible entity if gifts or contributions made to it can be deductible under Division</w:t>
      </w:r>
      <w:r w:rsidR="003F329B">
        <w:t> </w:t>
      </w:r>
      <w:r w:rsidRPr="003F329B">
        <w:t xml:space="preserve">30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i/>
        </w:rPr>
        <w:t>gift</w:t>
      </w:r>
      <w:r w:rsidR="003F329B">
        <w:rPr>
          <w:b/>
          <w:i/>
        </w:rPr>
        <w:noBreakHyphen/>
      </w:r>
      <w:r w:rsidRPr="003F329B">
        <w:rPr>
          <w:b/>
          <w:i/>
        </w:rPr>
        <w:t>deductible purpose</w:t>
      </w:r>
      <w:r w:rsidRPr="003F329B">
        <w:t>, of an entity, means a purpose that is the principal purpose of:</w:t>
      </w:r>
    </w:p>
    <w:p w:rsidR="00300522" w:rsidRPr="003F329B" w:rsidRDefault="00300522" w:rsidP="00300522">
      <w:pPr>
        <w:pStyle w:val="paragraph"/>
      </w:pPr>
      <w:r w:rsidRPr="003F329B">
        <w:tab/>
        <w:t>(a)</w:t>
      </w:r>
      <w:r w:rsidRPr="003F329B">
        <w:tab/>
        <w:t>if the entity legally owns a fund for the operation of which the entity is entitled, under subsection</w:t>
      </w:r>
      <w:r w:rsidR="003F329B">
        <w:t> </w:t>
      </w:r>
      <w:r w:rsidRPr="003F329B">
        <w:t>30</w:t>
      </w:r>
      <w:r w:rsidR="003F329B">
        <w:noBreakHyphen/>
      </w:r>
      <w:r w:rsidRPr="003F329B">
        <w:t xml:space="preserve">125(2) of the </w:t>
      </w:r>
      <w:r w:rsidR="003F329B" w:rsidRPr="003F329B">
        <w:rPr>
          <w:position w:val="6"/>
          <w:sz w:val="16"/>
        </w:rPr>
        <w:t>*</w:t>
      </w:r>
      <w:r w:rsidRPr="003F329B">
        <w:t>ITAA 1997, to be so endorsed—that fund; or</w:t>
      </w:r>
    </w:p>
    <w:p w:rsidR="00300522" w:rsidRPr="003F329B" w:rsidRDefault="00300522" w:rsidP="00300522">
      <w:pPr>
        <w:pStyle w:val="paragraph"/>
      </w:pPr>
      <w:r w:rsidRPr="003F329B">
        <w:tab/>
        <w:t>(b)</w:t>
      </w:r>
      <w:r w:rsidRPr="003F329B">
        <w:tab/>
        <w:t>if the entity includes an authority or institution for the operation of which the entity is entitled, under subsection</w:t>
      </w:r>
      <w:r w:rsidR="003F329B">
        <w:t> </w:t>
      </w:r>
      <w:r w:rsidRPr="003F329B">
        <w:t>30</w:t>
      </w:r>
      <w:r w:rsidR="003F329B">
        <w:noBreakHyphen/>
      </w:r>
      <w:r w:rsidRPr="003F329B">
        <w:t>125(2) of the ITAA 1997, to be so endorsed—that authority or institution.</w:t>
      </w:r>
    </w:p>
    <w:p w:rsidR="00300522" w:rsidRPr="003F329B" w:rsidRDefault="00300522" w:rsidP="00300522">
      <w:pPr>
        <w:pStyle w:val="Definition"/>
      </w:pPr>
      <w:r w:rsidRPr="003F329B">
        <w:rPr>
          <w:b/>
          <w:bCs/>
          <w:i/>
          <w:iCs/>
        </w:rPr>
        <w:t>global GST amount</w:t>
      </w:r>
      <w:r w:rsidRPr="003F329B">
        <w:t xml:space="preserve"> has the meaning given by sections</w:t>
      </w:r>
      <w:r w:rsidR="003F329B">
        <w:t> </w:t>
      </w:r>
      <w:r w:rsidRPr="003F329B">
        <w:t>126</w:t>
      </w:r>
      <w:r w:rsidR="003F329B">
        <w:noBreakHyphen/>
      </w:r>
      <w:r w:rsidRPr="003F329B">
        <w:t>10, 126</w:t>
      </w:r>
      <w:r w:rsidR="003F329B">
        <w:noBreakHyphen/>
      </w:r>
      <w:r w:rsidRPr="003F329B">
        <w:t>15 and 126</w:t>
      </w:r>
      <w:r w:rsidR="003F329B">
        <w:noBreakHyphen/>
      </w:r>
      <w:r w:rsidRPr="003F329B">
        <w:t>20.</w:t>
      </w:r>
    </w:p>
    <w:p w:rsidR="00300522" w:rsidRPr="003F329B" w:rsidRDefault="00300522" w:rsidP="00300522">
      <w:pPr>
        <w:pStyle w:val="Definition"/>
      </w:pPr>
      <w:r w:rsidRPr="003F329B">
        <w:rPr>
          <w:b/>
          <w:bCs/>
          <w:i/>
          <w:iCs/>
        </w:rPr>
        <w:t>goods</w:t>
      </w:r>
      <w:r w:rsidRPr="003F329B">
        <w:t xml:space="preserve"> means any form of tangible personal property.</w:t>
      </w:r>
    </w:p>
    <w:p w:rsidR="00300522" w:rsidRPr="003F329B" w:rsidRDefault="00300522" w:rsidP="00300522">
      <w:pPr>
        <w:pStyle w:val="Definition"/>
      </w:pPr>
      <w:r w:rsidRPr="003F329B">
        <w:rPr>
          <w:b/>
          <w:bCs/>
          <w:i/>
          <w:iCs/>
        </w:rPr>
        <w:t>government entity</w:t>
      </w:r>
      <w:r w:rsidRPr="003F329B">
        <w:t xml:space="preserve"> has the meaning given by section</w:t>
      </w:r>
      <w:r w:rsidR="003F329B">
        <w:t> </w:t>
      </w:r>
      <w:r w:rsidRPr="003F329B">
        <w:t xml:space="preserve">41 of the </w:t>
      </w:r>
      <w:r w:rsidRPr="003F329B">
        <w:rPr>
          <w:i/>
          <w:iCs/>
        </w:rPr>
        <w:t>A New Tax System (Australian Business Number) Act 1999</w:t>
      </w:r>
      <w:r w:rsidRPr="003F329B">
        <w:t>.</w:t>
      </w:r>
    </w:p>
    <w:p w:rsidR="00300522" w:rsidRPr="003F329B" w:rsidRDefault="00300522" w:rsidP="00300522">
      <w:pPr>
        <w:pStyle w:val="Definition"/>
      </w:pPr>
      <w:r w:rsidRPr="003F329B">
        <w:rPr>
          <w:b/>
          <w:bCs/>
          <w:i/>
          <w:iCs/>
        </w:rPr>
        <w:t>government related entity</w:t>
      </w:r>
      <w:r w:rsidRPr="003F329B">
        <w:t xml:space="preserve"> is:</w:t>
      </w:r>
    </w:p>
    <w:p w:rsidR="00300522" w:rsidRPr="003F329B" w:rsidRDefault="00300522" w:rsidP="00300522">
      <w:pPr>
        <w:pStyle w:val="paragraph"/>
        <w:keepNext/>
      </w:pPr>
      <w:r w:rsidRPr="003F329B">
        <w:tab/>
        <w:t>(a)</w:t>
      </w:r>
      <w:r w:rsidRPr="003F329B">
        <w:tab/>
        <w:t xml:space="preserve">a </w:t>
      </w:r>
      <w:r w:rsidR="003F329B" w:rsidRPr="003F329B">
        <w:rPr>
          <w:position w:val="6"/>
          <w:sz w:val="16"/>
          <w:szCs w:val="16"/>
        </w:rPr>
        <w:t>*</w:t>
      </w:r>
      <w:r w:rsidRPr="003F329B">
        <w:t>government entity; or</w:t>
      </w:r>
    </w:p>
    <w:p w:rsidR="00300522" w:rsidRPr="003F329B" w:rsidRDefault="00300522" w:rsidP="00300522">
      <w:pPr>
        <w:pStyle w:val="paragraph"/>
      </w:pPr>
      <w:r w:rsidRPr="003F329B">
        <w:tab/>
        <w:t>(b)</w:t>
      </w:r>
      <w:r w:rsidRPr="003F329B">
        <w:tab/>
        <w:t xml:space="preserve">an entity that would be a government entity but for </w:t>
      </w:r>
      <w:r w:rsidR="003F329B">
        <w:t>subparagraph (</w:t>
      </w:r>
      <w:r w:rsidRPr="003F329B">
        <w:t xml:space="preserve">e)(i) of the definition of </w:t>
      </w:r>
      <w:r w:rsidRPr="003F329B">
        <w:rPr>
          <w:b/>
          <w:bCs/>
          <w:i/>
          <w:iCs/>
        </w:rPr>
        <w:t>government entity</w:t>
      </w:r>
      <w:r w:rsidRPr="003F329B">
        <w:t xml:space="preserve"> in the </w:t>
      </w:r>
      <w:r w:rsidRPr="003F329B">
        <w:rPr>
          <w:i/>
          <w:iCs/>
        </w:rPr>
        <w:t>A New Tax System (Australian Business Number) Act 1999</w:t>
      </w:r>
      <w:r w:rsidRPr="003F329B">
        <w:t>; or</w:t>
      </w:r>
    </w:p>
    <w:p w:rsidR="00300522" w:rsidRPr="003F329B" w:rsidRDefault="00300522" w:rsidP="00300522">
      <w:pPr>
        <w:pStyle w:val="paragraph"/>
      </w:pPr>
      <w:r w:rsidRPr="003F329B">
        <w:tab/>
        <w:t>(c)</w:t>
      </w:r>
      <w:r w:rsidRPr="003F329B">
        <w:tab/>
        <w:t xml:space="preserve">a local governing body established by or under a </w:t>
      </w:r>
      <w:r w:rsidR="003F329B" w:rsidRPr="003F329B">
        <w:rPr>
          <w:position w:val="6"/>
          <w:sz w:val="16"/>
          <w:szCs w:val="16"/>
        </w:rPr>
        <w:t>*</w:t>
      </w:r>
      <w:r w:rsidRPr="003F329B">
        <w:t xml:space="preserve">State law or </w:t>
      </w:r>
      <w:r w:rsidR="003F329B" w:rsidRPr="003F329B">
        <w:rPr>
          <w:position w:val="6"/>
          <w:sz w:val="16"/>
          <w:szCs w:val="16"/>
        </w:rPr>
        <w:t>*</w:t>
      </w:r>
      <w:r w:rsidRPr="003F329B">
        <w:t>Territory law.</w:t>
      </w:r>
    </w:p>
    <w:p w:rsidR="00300522" w:rsidRPr="003F329B" w:rsidRDefault="00300522" w:rsidP="00300522">
      <w:pPr>
        <w:pStyle w:val="Definition"/>
      </w:pPr>
      <w:r w:rsidRPr="003F329B">
        <w:rPr>
          <w:b/>
          <w:bCs/>
          <w:i/>
          <w:iCs/>
        </w:rPr>
        <w:t>government school</w:t>
      </w:r>
      <w:r w:rsidRPr="003F329B">
        <w:t xml:space="preserve"> means a </w:t>
      </w:r>
      <w:r w:rsidR="003F329B" w:rsidRPr="003F329B">
        <w:rPr>
          <w:position w:val="6"/>
          <w:sz w:val="16"/>
          <w:szCs w:val="16"/>
        </w:rPr>
        <w:t>*</w:t>
      </w:r>
      <w:r w:rsidRPr="003F329B">
        <w:t>school that:</w:t>
      </w:r>
    </w:p>
    <w:p w:rsidR="00300522" w:rsidRPr="003F329B" w:rsidRDefault="00300522" w:rsidP="00300522">
      <w:pPr>
        <w:pStyle w:val="paragraph"/>
      </w:pPr>
      <w:r w:rsidRPr="003F329B">
        <w:tab/>
        <w:t>(a)</w:t>
      </w:r>
      <w:r w:rsidRPr="003F329B">
        <w:tab/>
        <w:t xml:space="preserve">supplies any of these kinds of </w:t>
      </w:r>
      <w:r w:rsidR="003F329B" w:rsidRPr="003F329B">
        <w:rPr>
          <w:position w:val="6"/>
          <w:sz w:val="16"/>
          <w:szCs w:val="16"/>
        </w:rPr>
        <w:t>*</w:t>
      </w:r>
      <w:r w:rsidRPr="003F329B">
        <w:t>education courses:</w:t>
      </w:r>
    </w:p>
    <w:p w:rsidR="00300522" w:rsidRPr="003F329B" w:rsidRDefault="00300522" w:rsidP="00300522">
      <w:pPr>
        <w:pStyle w:val="paragraphsub"/>
      </w:pPr>
      <w:r w:rsidRPr="003F329B">
        <w:tab/>
        <w:t>(i)</w:t>
      </w:r>
      <w:r w:rsidRPr="003F329B">
        <w:tab/>
      </w:r>
      <w:r w:rsidR="003F329B" w:rsidRPr="003F329B">
        <w:rPr>
          <w:position w:val="6"/>
          <w:sz w:val="16"/>
          <w:szCs w:val="16"/>
        </w:rPr>
        <w:t>*</w:t>
      </w:r>
      <w:r w:rsidRPr="003F329B">
        <w:t>pre</w:t>
      </w:r>
      <w:r w:rsidR="003F329B">
        <w:noBreakHyphen/>
      </w:r>
      <w:r w:rsidRPr="003F329B">
        <w:t>school courses;</w:t>
      </w:r>
    </w:p>
    <w:p w:rsidR="00300522" w:rsidRPr="003F329B" w:rsidRDefault="00300522" w:rsidP="00300522">
      <w:pPr>
        <w:pStyle w:val="paragraphsub"/>
      </w:pPr>
      <w:r w:rsidRPr="003F329B">
        <w:tab/>
        <w:t>(ii)</w:t>
      </w:r>
      <w:r w:rsidRPr="003F329B">
        <w:tab/>
        <w:t>full</w:t>
      </w:r>
      <w:r w:rsidR="003F329B">
        <w:noBreakHyphen/>
      </w:r>
      <w:r w:rsidRPr="003F329B">
        <w:t xml:space="preserve">time </w:t>
      </w:r>
      <w:r w:rsidR="003F329B" w:rsidRPr="003F329B">
        <w:rPr>
          <w:position w:val="6"/>
          <w:sz w:val="16"/>
          <w:szCs w:val="16"/>
        </w:rPr>
        <w:t>*</w:t>
      </w:r>
      <w:r w:rsidRPr="003F329B">
        <w:t>primary courses;</w:t>
      </w:r>
    </w:p>
    <w:p w:rsidR="00300522" w:rsidRPr="003F329B" w:rsidRDefault="00300522" w:rsidP="00300522">
      <w:pPr>
        <w:pStyle w:val="paragraphsub"/>
      </w:pPr>
      <w:r w:rsidRPr="003F329B">
        <w:tab/>
        <w:t>(iii)</w:t>
      </w:r>
      <w:r w:rsidRPr="003F329B">
        <w:tab/>
        <w:t>full</w:t>
      </w:r>
      <w:r w:rsidR="003F329B">
        <w:noBreakHyphen/>
      </w:r>
      <w:r w:rsidRPr="003F329B">
        <w:t xml:space="preserve">time </w:t>
      </w:r>
      <w:r w:rsidR="003F329B" w:rsidRPr="003F329B">
        <w:rPr>
          <w:position w:val="6"/>
          <w:sz w:val="16"/>
          <w:szCs w:val="16"/>
        </w:rPr>
        <w:t>*</w:t>
      </w:r>
      <w:r w:rsidRPr="003F329B">
        <w:t>secondary courses;</w:t>
      </w:r>
    </w:p>
    <w:p w:rsidR="00300522" w:rsidRPr="003F329B" w:rsidRDefault="00300522" w:rsidP="00300522">
      <w:pPr>
        <w:pStyle w:val="paragraph"/>
      </w:pPr>
      <w:r w:rsidRPr="003F329B">
        <w:tab/>
      </w:r>
      <w:r w:rsidRPr="003F329B">
        <w:tab/>
        <w:t>(whether or not the school supplies any other education courses); and</w:t>
      </w:r>
    </w:p>
    <w:p w:rsidR="00300522" w:rsidRPr="003F329B" w:rsidRDefault="00300522" w:rsidP="00300522">
      <w:pPr>
        <w:pStyle w:val="paragraph"/>
      </w:pPr>
      <w:r w:rsidRPr="003F329B">
        <w:tab/>
        <w:t>(b)</w:t>
      </w:r>
      <w:r w:rsidRPr="003F329B">
        <w:tab/>
        <w:t xml:space="preserve">is conducted by or on behalf of an </w:t>
      </w:r>
      <w:r w:rsidR="003F329B" w:rsidRPr="003F329B">
        <w:rPr>
          <w:position w:val="6"/>
          <w:sz w:val="16"/>
          <w:szCs w:val="16"/>
        </w:rPr>
        <w:t>*</w:t>
      </w:r>
      <w:r w:rsidRPr="003F329B">
        <w:t>Australian government agency;</w:t>
      </w:r>
    </w:p>
    <w:p w:rsidR="00300522" w:rsidRPr="003F329B" w:rsidRDefault="00300522" w:rsidP="00300522">
      <w:pPr>
        <w:pStyle w:val="subsection2"/>
      </w:pPr>
      <w:r w:rsidRPr="003F329B">
        <w:t xml:space="preserve">and includes a proposed school that will meet the requirements of </w:t>
      </w:r>
      <w:r w:rsidR="003F329B">
        <w:t>paragraphs (</w:t>
      </w:r>
      <w:r w:rsidRPr="003F329B">
        <w:t>a) and (b) once it starts operation.</w:t>
      </w:r>
    </w:p>
    <w:p w:rsidR="00300522" w:rsidRPr="003F329B" w:rsidRDefault="00300522" w:rsidP="00300522">
      <w:pPr>
        <w:pStyle w:val="Definition"/>
      </w:pPr>
      <w:r w:rsidRPr="003F329B">
        <w:rPr>
          <w:b/>
          <w:i/>
        </w:rPr>
        <w:t>group liability</w:t>
      </w:r>
      <w:r w:rsidRPr="003F329B">
        <w:t xml:space="preserve"> of a </w:t>
      </w:r>
      <w:r w:rsidR="003F329B" w:rsidRPr="003F329B">
        <w:rPr>
          <w:position w:val="6"/>
          <w:sz w:val="16"/>
        </w:rPr>
        <w:t>*</w:t>
      </w:r>
      <w:r w:rsidRPr="003F329B">
        <w:t xml:space="preserve">head company of a </w:t>
      </w:r>
      <w:r w:rsidR="003F329B" w:rsidRPr="003F329B">
        <w:rPr>
          <w:position w:val="6"/>
          <w:sz w:val="16"/>
        </w:rPr>
        <w:t>*</w:t>
      </w:r>
      <w:r w:rsidRPr="003F329B">
        <w:t xml:space="preserve">consolidated group or a </w:t>
      </w:r>
      <w:r w:rsidR="003F329B" w:rsidRPr="003F329B">
        <w:rPr>
          <w:position w:val="6"/>
          <w:sz w:val="16"/>
        </w:rPr>
        <w:t>*</w:t>
      </w:r>
      <w:r w:rsidRPr="003F329B">
        <w:t>MEC group has the meaning given by paragraph</w:t>
      </w:r>
      <w:r w:rsidR="003F329B">
        <w:t> </w:t>
      </w:r>
      <w:r w:rsidRPr="003F329B">
        <w:t>721</w:t>
      </w:r>
      <w:r w:rsidR="003F329B">
        <w:noBreakHyphen/>
      </w:r>
      <w:r w:rsidRPr="003F329B">
        <w:t xml:space="preserve">10(1)(a) of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GST</w:t>
      </w:r>
      <w:r w:rsidRPr="003F329B">
        <w:t xml:space="preserve"> means tax that is payable under the </w:t>
      </w:r>
      <w:r w:rsidR="003F329B" w:rsidRPr="003F329B">
        <w:rPr>
          <w:position w:val="6"/>
          <w:sz w:val="16"/>
          <w:szCs w:val="16"/>
        </w:rPr>
        <w:t>*</w:t>
      </w:r>
      <w:r w:rsidRPr="003F329B">
        <w:t>GST law and imposed as goods and services tax by any of these:</w:t>
      </w:r>
    </w:p>
    <w:p w:rsidR="00300522" w:rsidRPr="003F329B" w:rsidRDefault="00300522" w:rsidP="00300522">
      <w:pPr>
        <w:pStyle w:val="paragraph"/>
      </w:pPr>
      <w:r w:rsidRPr="003F329B">
        <w:tab/>
        <w:t>(a)</w:t>
      </w:r>
      <w:r w:rsidRPr="003F329B">
        <w:tab/>
        <w:t xml:space="preserve">the </w:t>
      </w:r>
      <w:r w:rsidRPr="003F329B">
        <w:rPr>
          <w:i/>
          <w:iCs/>
        </w:rPr>
        <w:t>A New Tax System (Goods and Services Tax Imposition—General) Act 1999</w:t>
      </w:r>
      <w:r w:rsidRPr="003F329B">
        <w:t>; or</w:t>
      </w:r>
    </w:p>
    <w:p w:rsidR="00300522" w:rsidRPr="003F329B" w:rsidRDefault="00300522" w:rsidP="00300522">
      <w:pPr>
        <w:pStyle w:val="paragraph"/>
      </w:pPr>
      <w:r w:rsidRPr="003F329B">
        <w:tab/>
        <w:t>(b)</w:t>
      </w:r>
      <w:r w:rsidRPr="003F329B">
        <w:tab/>
        <w:t xml:space="preserve">the </w:t>
      </w:r>
      <w:r w:rsidRPr="003F329B">
        <w:rPr>
          <w:i/>
          <w:iCs/>
        </w:rPr>
        <w:t>A New Tax System (Goods and Services Tax Imposition—Customs) Act 1999</w:t>
      </w:r>
      <w:r w:rsidRPr="003F329B">
        <w:t>; or</w:t>
      </w:r>
    </w:p>
    <w:p w:rsidR="00300522" w:rsidRPr="003F329B" w:rsidRDefault="00300522" w:rsidP="00300522">
      <w:pPr>
        <w:pStyle w:val="paragraph"/>
      </w:pPr>
      <w:r w:rsidRPr="003F329B">
        <w:tab/>
        <w:t>(c)</w:t>
      </w:r>
      <w:r w:rsidRPr="003F329B">
        <w:tab/>
        <w:t xml:space="preserve">the </w:t>
      </w:r>
      <w:r w:rsidRPr="003F329B">
        <w:rPr>
          <w:i/>
          <w:iCs/>
        </w:rPr>
        <w:t>A New Tax System (Goods and Services Tax Imposition—Excise) Act 1999</w:t>
      </w:r>
      <w:r w:rsidRPr="003F329B">
        <w:t>; or</w:t>
      </w:r>
    </w:p>
    <w:p w:rsidR="00300522" w:rsidRPr="003F329B" w:rsidRDefault="00300522" w:rsidP="00300522">
      <w:pPr>
        <w:pStyle w:val="paragraph"/>
      </w:pPr>
      <w:r w:rsidRPr="003F329B">
        <w:tab/>
        <w:t>(d)</w:t>
      </w:r>
      <w:r w:rsidRPr="003F329B">
        <w:tab/>
        <w:t xml:space="preserve">the </w:t>
      </w:r>
      <w:r w:rsidRPr="003F329B">
        <w:rPr>
          <w:i/>
          <w:iCs/>
        </w:rPr>
        <w:t>A New Tax System (Goods and Services Tax Imposition (Recipients)—General) Act 2005</w:t>
      </w:r>
      <w:r w:rsidRPr="003F329B">
        <w:t>; or</w:t>
      </w:r>
    </w:p>
    <w:p w:rsidR="00300522" w:rsidRPr="003F329B" w:rsidRDefault="00300522" w:rsidP="00300522">
      <w:pPr>
        <w:pStyle w:val="paragraph"/>
      </w:pPr>
      <w:r w:rsidRPr="003F329B">
        <w:tab/>
        <w:t>(e)</w:t>
      </w:r>
      <w:r w:rsidRPr="003F329B">
        <w:tab/>
        <w:t xml:space="preserve">the </w:t>
      </w:r>
      <w:r w:rsidRPr="003F329B">
        <w:rPr>
          <w:i/>
          <w:iCs/>
        </w:rPr>
        <w:t>A New Tax System (Goods and Services Tax Imposition (Recipients)—Customs) Act 2005</w:t>
      </w:r>
      <w:r w:rsidRPr="003F329B">
        <w:t>; or</w:t>
      </w:r>
    </w:p>
    <w:p w:rsidR="00300522" w:rsidRPr="003F329B" w:rsidRDefault="00300522" w:rsidP="00300522">
      <w:pPr>
        <w:pStyle w:val="paragraph"/>
      </w:pPr>
      <w:r w:rsidRPr="003F329B">
        <w:tab/>
        <w:t>(f)</w:t>
      </w:r>
      <w:r w:rsidRPr="003F329B">
        <w:tab/>
        <w:t xml:space="preserve">the </w:t>
      </w:r>
      <w:r w:rsidRPr="003F329B">
        <w:rPr>
          <w:i/>
          <w:iCs/>
        </w:rPr>
        <w:t>A New Tax System (Goods and Services Tax Imposition (Recipients)—Excise) Act 2005</w:t>
      </w:r>
      <w:r w:rsidRPr="003F329B">
        <w:t>.</w:t>
      </w:r>
    </w:p>
    <w:p w:rsidR="00300522" w:rsidRPr="003F329B" w:rsidRDefault="00300522" w:rsidP="00300522">
      <w:pPr>
        <w:pStyle w:val="Definition"/>
      </w:pPr>
      <w:r w:rsidRPr="003F329B">
        <w:rPr>
          <w:b/>
          <w:bCs/>
          <w:i/>
          <w:iCs/>
        </w:rPr>
        <w:t>GST benefit</w:t>
      </w:r>
      <w:r w:rsidRPr="003F329B">
        <w:t xml:space="preserve"> has the meaning given by subsection</w:t>
      </w:r>
      <w:r w:rsidR="003F329B">
        <w:t> </w:t>
      </w:r>
      <w:r w:rsidRPr="003F329B">
        <w:t>165</w:t>
      </w:r>
      <w:r w:rsidR="003F329B">
        <w:noBreakHyphen/>
      </w:r>
      <w:r w:rsidRPr="003F329B">
        <w:t>10(1).</w:t>
      </w:r>
    </w:p>
    <w:p w:rsidR="00300522" w:rsidRPr="003F329B" w:rsidRDefault="00300522" w:rsidP="00300522">
      <w:pPr>
        <w:pStyle w:val="Definition"/>
      </w:pPr>
      <w:r w:rsidRPr="003F329B">
        <w:rPr>
          <w:b/>
          <w:bCs/>
          <w:i/>
          <w:iCs/>
        </w:rPr>
        <w:t>GST branch</w:t>
      </w:r>
      <w:r w:rsidRPr="003F329B">
        <w:t xml:space="preserve"> has the meaning given by section</w:t>
      </w:r>
      <w:r w:rsidR="003F329B">
        <w:t> </w:t>
      </w:r>
      <w:r w:rsidRPr="003F329B">
        <w:t>54</w:t>
      </w:r>
      <w:r w:rsidR="003F329B">
        <w:noBreakHyphen/>
      </w:r>
      <w:r w:rsidRPr="003F329B">
        <w:t>5.</w:t>
      </w:r>
    </w:p>
    <w:p w:rsidR="00300522" w:rsidRPr="003F329B" w:rsidRDefault="00300522" w:rsidP="00300522">
      <w:pPr>
        <w:pStyle w:val="Definition"/>
      </w:pPr>
      <w:r w:rsidRPr="003F329B">
        <w:rPr>
          <w:b/>
          <w:bCs/>
          <w:i/>
          <w:iCs/>
        </w:rPr>
        <w:t>GST branch registration number</w:t>
      </w:r>
      <w:r w:rsidRPr="003F329B">
        <w:t>, of a branch, means the branch’s GST branch registration number notified under section</w:t>
      </w:r>
      <w:r w:rsidR="003F329B">
        <w:t> </w:t>
      </w:r>
      <w:r w:rsidRPr="003F329B">
        <w:t>54</w:t>
      </w:r>
      <w:r w:rsidR="003F329B">
        <w:noBreakHyphen/>
      </w:r>
      <w:r w:rsidRPr="003F329B">
        <w:t>15.</w:t>
      </w:r>
    </w:p>
    <w:p w:rsidR="00300522" w:rsidRPr="003F329B" w:rsidRDefault="00300522" w:rsidP="00300522">
      <w:pPr>
        <w:pStyle w:val="Definition"/>
      </w:pPr>
      <w:r w:rsidRPr="003F329B">
        <w:rPr>
          <w:b/>
          <w:bCs/>
          <w:i/>
          <w:iCs/>
        </w:rPr>
        <w:t>GST disadvantage</w:t>
      </w:r>
      <w:r w:rsidRPr="003F329B">
        <w:t xml:space="preserve"> has the meaning given by subsection</w:t>
      </w:r>
      <w:r w:rsidR="003F329B">
        <w:t> </w:t>
      </w:r>
      <w:r w:rsidRPr="003F329B">
        <w:t>165</w:t>
      </w:r>
      <w:r w:rsidR="003F329B">
        <w:noBreakHyphen/>
      </w:r>
      <w:r w:rsidRPr="003F329B">
        <w:t>45(2).</w:t>
      </w:r>
    </w:p>
    <w:p w:rsidR="00300522" w:rsidRPr="003F329B" w:rsidRDefault="00300522" w:rsidP="00300522">
      <w:pPr>
        <w:pStyle w:val="Definition"/>
      </w:pPr>
      <w:r w:rsidRPr="003F329B">
        <w:rPr>
          <w:b/>
          <w:bCs/>
          <w:i/>
          <w:iCs/>
        </w:rPr>
        <w:t>GST exclusive market value</w:t>
      </w:r>
      <w:r w:rsidRPr="003F329B">
        <w:t>, in relation to a supply or acquisition:</w:t>
      </w:r>
    </w:p>
    <w:p w:rsidR="00300522" w:rsidRPr="003F329B" w:rsidRDefault="00300522" w:rsidP="00300522">
      <w:pPr>
        <w:pStyle w:val="paragraph"/>
      </w:pPr>
      <w:r w:rsidRPr="003F329B">
        <w:tab/>
        <w:t>(a)</w:t>
      </w:r>
      <w:r w:rsidRPr="003F329B">
        <w:tab/>
        <w:t xml:space="preserve">other than of a </w:t>
      </w:r>
      <w:r w:rsidR="003F329B" w:rsidRPr="003F329B">
        <w:rPr>
          <w:position w:val="6"/>
          <w:sz w:val="16"/>
          <w:szCs w:val="16"/>
        </w:rPr>
        <w:t>*</w:t>
      </w:r>
      <w:r w:rsidRPr="003F329B">
        <w:t>luxury car—i</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GST inclusive market value of the supply or acquisition; or</w:t>
      </w:r>
    </w:p>
    <w:p w:rsidR="00300522" w:rsidRPr="003F329B" w:rsidRDefault="00300522" w:rsidP="00300522">
      <w:pPr>
        <w:pStyle w:val="paragraph"/>
      </w:pPr>
      <w:r w:rsidRPr="003F329B">
        <w:tab/>
        <w:t>(b)</w:t>
      </w:r>
      <w:r w:rsidRPr="003F329B">
        <w:tab/>
        <w:t xml:space="preserve">of a </w:t>
      </w:r>
      <w:r w:rsidR="003F329B" w:rsidRPr="003F329B">
        <w:rPr>
          <w:position w:val="6"/>
          <w:sz w:val="16"/>
          <w:szCs w:val="16"/>
        </w:rPr>
        <w:t>*</w:t>
      </w:r>
      <w:r w:rsidRPr="003F329B">
        <w:t>luxury car—i</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 xml:space="preserve">GST inclusive market value of the luxury car (excluding any </w:t>
      </w:r>
      <w:r w:rsidR="003F329B" w:rsidRPr="003F329B">
        <w:rPr>
          <w:position w:val="6"/>
          <w:sz w:val="16"/>
          <w:szCs w:val="16"/>
        </w:rPr>
        <w:t>*</w:t>
      </w:r>
      <w:r w:rsidRPr="003F329B">
        <w:t>luxury car tax that is, or would be, payable on the supply of that car).</w:t>
      </w:r>
    </w:p>
    <w:p w:rsidR="00300522" w:rsidRPr="003F329B" w:rsidRDefault="00300522" w:rsidP="00300522">
      <w:pPr>
        <w:pStyle w:val="Definition"/>
      </w:pPr>
      <w:r w:rsidRPr="003F329B">
        <w:rPr>
          <w:b/>
          <w:i/>
        </w:rPr>
        <w:t>GST exclusive value</w:t>
      </w:r>
      <w:r w:rsidRPr="003F329B">
        <w:t>:</w:t>
      </w:r>
    </w:p>
    <w:p w:rsidR="00300522" w:rsidRPr="003F329B" w:rsidRDefault="00300522" w:rsidP="00300522">
      <w:pPr>
        <w:pStyle w:val="paragraph"/>
        <w:keepNext/>
        <w:keepLines/>
      </w:pPr>
      <w:r w:rsidRPr="003F329B">
        <w:tab/>
        <w:t>(a)</w:t>
      </w:r>
      <w:r w:rsidRPr="003F329B">
        <w:tab/>
        <w:t>in relation to an acquisition:</w:t>
      </w:r>
    </w:p>
    <w:p w:rsidR="00300522" w:rsidRPr="003F329B" w:rsidRDefault="00300522" w:rsidP="00300522">
      <w:pPr>
        <w:pStyle w:val="paragraphsub"/>
      </w:pPr>
      <w:r w:rsidRPr="003F329B">
        <w:tab/>
        <w:t>(i)</w:t>
      </w:r>
      <w:r w:rsidRPr="003F329B">
        <w:tab/>
        <w:t xml:space="preserve">other than of a </w:t>
      </w:r>
      <w:r w:rsidR="003F329B" w:rsidRPr="003F329B">
        <w:rPr>
          <w:position w:val="6"/>
          <w:sz w:val="16"/>
          <w:szCs w:val="16"/>
        </w:rPr>
        <w:t>*</w:t>
      </w:r>
      <w:r w:rsidRPr="003F329B">
        <w:t>luxury car—mean</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price of the supply of the thing being acquired; or</w:t>
      </w:r>
    </w:p>
    <w:p w:rsidR="00300522" w:rsidRPr="003F329B" w:rsidRDefault="00300522" w:rsidP="00300522">
      <w:pPr>
        <w:pStyle w:val="paragraphsub"/>
      </w:pPr>
      <w:r w:rsidRPr="003F329B">
        <w:tab/>
        <w:t>(ii)</w:t>
      </w:r>
      <w:r w:rsidRPr="003F329B">
        <w:tab/>
        <w:t xml:space="preserve">of a </w:t>
      </w:r>
      <w:r w:rsidR="003F329B" w:rsidRPr="003F329B">
        <w:rPr>
          <w:position w:val="6"/>
          <w:sz w:val="16"/>
          <w:szCs w:val="16"/>
        </w:rPr>
        <w:t>*</w:t>
      </w:r>
      <w:r w:rsidRPr="003F329B">
        <w:t>luxury car—mean</w:t>
      </w:r>
      <w:smartTag w:uri="urn:schemas-microsoft-com:office:smarttags" w:element="PersonName">
        <w:r w:rsidRPr="003F329B">
          <w:t xml:space="preserve">s </w:t>
        </w:r>
        <w:r w:rsidRPr="003F329B">
          <w:rPr>
            <w:position w:val="6"/>
            <w:sz w:val="16"/>
            <w:szCs w:val="16"/>
          </w:rPr>
          <w:t>1</w:t>
        </w:r>
      </w:smartTag>
      <w:r w:rsidRPr="003F329B">
        <w:rPr>
          <w:position w:val="6"/>
          <w:sz w:val="16"/>
          <w:szCs w:val="16"/>
        </w:rPr>
        <w:t>0</w:t>
      </w:r>
      <w:r w:rsidRPr="003F329B">
        <w:t>/</w:t>
      </w:r>
      <w:r w:rsidRPr="003F329B">
        <w:rPr>
          <w:sz w:val="16"/>
          <w:szCs w:val="16"/>
        </w:rPr>
        <w:t>11</w:t>
      </w:r>
      <w:r w:rsidRPr="003F329B">
        <w:t xml:space="preserve"> of the </w:t>
      </w:r>
      <w:r w:rsidR="003F329B" w:rsidRPr="003F329B">
        <w:rPr>
          <w:position w:val="6"/>
          <w:sz w:val="16"/>
          <w:szCs w:val="16"/>
        </w:rPr>
        <w:t>*</w:t>
      </w:r>
      <w:r w:rsidRPr="003F329B">
        <w:t xml:space="preserve">price of the supply of the luxury car (excluding any </w:t>
      </w:r>
      <w:r w:rsidR="003F329B" w:rsidRPr="003F329B">
        <w:rPr>
          <w:position w:val="6"/>
          <w:sz w:val="16"/>
          <w:szCs w:val="16"/>
        </w:rPr>
        <w:t>*</w:t>
      </w:r>
      <w:r w:rsidRPr="003F329B">
        <w:t>luxury car tax payable on the supply); and</w:t>
      </w:r>
    </w:p>
    <w:p w:rsidR="00300522" w:rsidRPr="003F329B" w:rsidRDefault="00300522" w:rsidP="00300522">
      <w:pPr>
        <w:pStyle w:val="paragraph"/>
      </w:pPr>
      <w:r w:rsidRPr="003F329B">
        <w:tab/>
        <w:t>(b)</w:t>
      </w:r>
      <w:r w:rsidRPr="003F329B">
        <w:tab/>
        <w:t xml:space="preserve">in relation to an importation that is a </w:t>
      </w:r>
      <w:r w:rsidR="003F329B" w:rsidRPr="003F329B">
        <w:rPr>
          <w:position w:val="6"/>
          <w:sz w:val="16"/>
          <w:szCs w:val="16"/>
        </w:rPr>
        <w:t>*</w:t>
      </w:r>
      <w:r w:rsidRPr="003F329B">
        <w:t xml:space="preserve">taxable importation, means the </w:t>
      </w:r>
      <w:r w:rsidR="003F329B" w:rsidRPr="003F329B">
        <w:rPr>
          <w:position w:val="6"/>
          <w:sz w:val="16"/>
          <w:szCs w:val="16"/>
        </w:rPr>
        <w:t>*</w:t>
      </w:r>
      <w:r w:rsidRPr="003F329B">
        <w:t>value of the importation; and</w:t>
      </w:r>
    </w:p>
    <w:p w:rsidR="00300522" w:rsidRPr="003F329B" w:rsidRDefault="00300522" w:rsidP="00300522">
      <w:pPr>
        <w:pStyle w:val="paragraph"/>
      </w:pPr>
      <w:r w:rsidRPr="003F329B">
        <w:tab/>
        <w:t>(c)</w:t>
      </w:r>
      <w:r w:rsidRPr="003F329B">
        <w:tab/>
        <w:t>in relation to an importation that is not a taxable importation, means the amount that would be the value of the importation if it were a taxable importation.</w:t>
      </w:r>
    </w:p>
    <w:p w:rsidR="00300522" w:rsidRPr="003F329B" w:rsidRDefault="00300522" w:rsidP="00300522">
      <w:pPr>
        <w:pStyle w:val="Definition"/>
      </w:pPr>
      <w:r w:rsidRPr="003F329B">
        <w:rPr>
          <w:b/>
          <w:bCs/>
          <w:i/>
          <w:iCs/>
        </w:rPr>
        <w:t>GST</w:t>
      </w:r>
      <w:r w:rsidR="003F329B">
        <w:rPr>
          <w:b/>
          <w:bCs/>
          <w:i/>
          <w:iCs/>
        </w:rPr>
        <w:noBreakHyphen/>
      </w:r>
      <w:r w:rsidRPr="003F329B">
        <w:rPr>
          <w:b/>
          <w:bCs/>
          <w:i/>
          <w:iCs/>
        </w:rPr>
        <w:t>free</w:t>
      </w:r>
      <w:r w:rsidRPr="003F329B">
        <w:t xml:space="preserve"> has the meaning given by subsection</w:t>
      </w:r>
      <w:r w:rsidR="003F329B">
        <w:t> </w:t>
      </w:r>
      <w:r w:rsidRPr="003F329B">
        <w:t>9</w:t>
      </w:r>
      <w:r w:rsidR="003F329B">
        <w:noBreakHyphen/>
      </w:r>
      <w:r w:rsidRPr="003F329B">
        <w:t>30(1) and Division</w:t>
      </w:r>
      <w:r w:rsidR="003F329B">
        <w:t> </w:t>
      </w:r>
      <w:r w:rsidRPr="003F329B">
        <w:t>38.</w:t>
      </w:r>
    </w:p>
    <w:p w:rsidR="00300522" w:rsidRPr="003F329B" w:rsidRDefault="00300522" w:rsidP="00300522">
      <w:pPr>
        <w:pStyle w:val="Definition"/>
      </w:pPr>
      <w:r w:rsidRPr="003F329B">
        <w:rPr>
          <w:b/>
          <w:bCs/>
          <w:i/>
          <w:iCs/>
        </w:rPr>
        <w:t>GST group</w:t>
      </w:r>
      <w:r w:rsidRPr="003F329B">
        <w:t xml:space="preserve"> has the meaning given by section</w:t>
      </w:r>
      <w:r w:rsidR="003F329B">
        <w:t> </w:t>
      </w:r>
      <w:r w:rsidRPr="003F329B">
        <w:t>48</w:t>
      </w:r>
      <w:r w:rsidR="003F329B">
        <w:noBreakHyphen/>
      </w:r>
      <w:r w:rsidRPr="003F329B">
        <w:t>5.</w:t>
      </w:r>
    </w:p>
    <w:p w:rsidR="00300522" w:rsidRPr="003F329B" w:rsidRDefault="00300522" w:rsidP="00300522">
      <w:pPr>
        <w:pStyle w:val="Definition"/>
      </w:pPr>
      <w:r w:rsidRPr="003F329B">
        <w:rPr>
          <w:b/>
          <w:bCs/>
          <w:i/>
          <w:iCs/>
        </w:rPr>
        <w:t>GST inclusive market value</w:t>
      </w:r>
      <w:r w:rsidRPr="003F329B">
        <w:t xml:space="preserve"> of:</w:t>
      </w:r>
    </w:p>
    <w:p w:rsidR="00300522" w:rsidRPr="003F329B" w:rsidRDefault="00300522" w:rsidP="00300522">
      <w:pPr>
        <w:pStyle w:val="paragraph"/>
      </w:pPr>
      <w:r w:rsidRPr="003F329B">
        <w:tab/>
        <w:t>(a)</w:t>
      </w:r>
      <w:r w:rsidRPr="003F329B">
        <w:tab/>
      </w:r>
      <w:r w:rsidR="003F329B" w:rsidRPr="003F329B">
        <w:rPr>
          <w:position w:val="6"/>
          <w:sz w:val="16"/>
          <w:szCs w:val="16"/>
        </w:rPr>
        <w:t>*</w:t>
      </w:r>
      <w:r w:rsidRPr="003F329B">
        <w:t>consideration in connection with a supply; or</w:t>
      </w:r>
    </w:p>
    <w:p w:rsidR="00300522" w:rsidRPr="003F329B" w:rsidRDefault="00300522" w:rsidP="00300522">
      <w:pPr>
        <w:pStyle w:val="paragraph"/>
      </w:pPr>
      <w:r w:rsidRPr="003F329B">
        <w:tab/>
        <w:t>(b)</w:t>
      </w:r>
      <w:r w:rsidRPr="003F329B">
        <w:tab/>
        <w:t>a thing, or a supply or acquisition of a thing;</w:t>
      </w:r>
    </w:p>
    <w:p w:rsidR="00300522" w:rsidRPr="003F329B" w:rsidRDefault="00300522" w:rsidP="00300522">
      <w:pPr>
        <w:pStyle w:val="subsection2"/>
      </w:pPr>
      <w:r w:rsidRPr="003F329B">
        <w:t xml:space="preserve">means the market value of the consideration or thing, without any discount for any amount of GST or </w:t>
      </w:r>
      <w:r w:rsidR="003F329B" w:rsidRPr="003F329B">
        <w:rPr>
          <w:position w:val="6"/>
          <w:sz w:val="16"/>
          <w:szCs w:val="16"/>
        </w:rPr>
        <w:t>*</w:t>
      </w:r>
      <w:r w:rsidRPr="003F329B">
        <w:t>luxury car tax payable on the supply.</w:t>
      </w:r>
    </w:p>
    <w:p w:rsidR="00300522" w:rsidRPr="003F329B" w:rsidRDefault="00300522" w:rsidP="00300522">
      <w:pPr>
        <w:pStyle w:val="Definition"/>
      </w:pPr>
      <w:r w:rsidRPr="003F329B">
        <w:rPr>
          <w:b/>
          <w:bCs/>
          <w:i/>
          <w:iCs/>
        </w:rPr>
        <w:t>GST instalment</w:t>
      </w:r>
      <w:r w:rsidRPr="003F329B">
        <w:t xml:space="preserve"> has the meaning given by subsection</w:t>
      </w:r>
      <w:r w:rsidR="003F329B">
        <w:t> </w:t>
      </w:r>
      <w:r w:rsidRPr="003F329B">
        <w:t>162</w:t>
      </w:r>
      <w:r w:rsidR="003F329B">
        <w:noBreakHyphen/>
      </w:r>
      <w:r w:rsidRPr="003F329B">
        <w:t>70(1).</w:t>
      </w:r>
    </w:p>
    <w:p w:rsidR="00300522" w:rsidRPr="003F329B" w:rsidRDefault="00300522" w:rsidP="00300522">
      <w:pPr>
        <w:pStyle w:val="Definition"/>
      </w:pPr>
      <w:r w:rsidRPr="003F329B">
        <w:rPr>
          <w:b/>
          <w:bCs/>
          <w:i/>
          <w:iCs/>
        </w:rPr>
        <w:t>GST instalment payer</w:t>
      </w:r>
      <w:r w:rsidRPr="003F329B">
        <w:t xml:space="preserve"> has the meaning given by section</w:t>
      </w:r>
      <w:r w:rsidR="003F329B">
        <w:t> </w:t>
      </w:r>
      <w:r w:rsidRPr="003F329B">
        <w:t>162</w:t>
      </w:r>
      <w:r w:rsidR="003F329B">
        <w:noBreakHyphen/>
      </w:r>
      <w:r w:rsidRPr="003F329B">
        <w:t>50.</w:t>
      </w:r>
    </w:p>
    <w:p w:rsidR="00300522" w:rsidRPr="003F329B" w:rsidRDefault="00300522" w:rsidP="00300522">
      <w:pPr>
        <w:pStyle w:val="Definition"/>
      </w:pPr>
      <w:r w:rsidRPr="003F329B">
        <w:rPr>
          <w:b/>
          <w:bCs/>
          <w:i/>
          <w:iCs/>
        </w:rPr>
        <w:t>GST instalment quarter</w:t>
      </w:r>
      <w:r w:rsidRPr="003F329B">
        <w:t xml:space="preserve"> has the meaning given by subsections</w:t>
      </w:r>
      <w:r w:rsidR="003F329B">
        <w:t> </w:t>
      </w:r>
      <w:r w:rsidRPr="003F329B">
        <w:t>162</w:t>
      </w:r>
      <w:r w:rsidR="003F329B">
        <w:noBreakHyphen/>
      </w:r>
      <w:r w:rsidRPr="003F329B">
        <w:t>70(2) and (3).</w:t>
      </w:r>
    </w:p>
    <w:p w:rsidR="00300522" w:rsidRPr="003F329B" w:rsidRDefault="00300522" w:rsidP="00300522">
      <w:pPr>
        <w:pStyle w:val="Definition"/>
      </w:pPr>
      <w:r w:rsidRPr="003F329B">
        <w:rPr>
          <w:b/>
          <w:bCs/>
          <w:i/>
          <w:iCs/>
        </w:rPr>
        <w:t>GST instalment shortfall</w:t>
      </w:r>
      <w:r w:rsidRPr="003F329B">
        <w:t xml:space="preserve">, for a </w:t>
      </w:r>
      <w:r w:rsidR="003F329B" w:rsidRPr="003F329B">
        <w:rPr>
          <w:position w:val="6"/>
          <w:sz w:val="16"/>
          <w:szCs w:val="16"/>
        </w:rPr>
        <w:t>*</w:t>
      </w:r>
      <w:r w:rsidRPr="003F329B">
        <w:t>GST instalment quarter in relation to which you are liable to pay a penalty under Subdivision</w:t>
      </w:r>
      <w:r w:rsidR="003F329B">
        <w:t> </w:t>
      </w:r>
      <w:r w:rsidRPr="003F329B">
        <w:t>162</w:t>
      </w:r>
      <w:r w:rsidR="003F329B">
        <w:noBreakHyphen/>
      </w:r>
      <w:r w:rsidRPr="003F329B">
        <w:t>D, means:</w:t>
      </w:r>
    </w:p>
    <w:p w:rsidR="00300522" w:rsidRPr="003F329B" w:rsidRDefault="00300522" w:rsidP="00300522">
      <w:pPr>
        <w:pStyle w:val="paragraph"/>
      </w:pPr>
      <w:r w:rsidRPr="003F329B">
        <w:tab/>
        <w:t>(a)</w:t>
      </w:r>
      <w:r w:rsidRPr="003F329B">
        <w:tab/>
        <w:t>if the penalty is payable under section</w:t>
      </w:r>
      <w:r w:rsidR="003F329B">
        <w:t> </w:t>
      </w:r>
      <w:r w:rsidRPr="003F329B">
        <w:t>162</w:t>
      </w:r>
      <w:r w:rsidR="003F329B">
        <w:noBreakHyphen/>
      </w:r>
      <w:r w:rsidRPr="003F329B">
        <w:t>175—the amount worked out under subsection</w:t>
      </w:r>
      <w:r w:rsidR="003F329B">
        <w:t> </w:t>
      </w:r>
      <w:r w:rsidRPr="003F329B">
        <w:t>162</w:t>
      </w:r>
      <w:r w:rsidR="003F329B">
        <w:noBreakHyphen/>
      </w:r>
      <w:r w:rsidRPr="003F329B">
        <w:t>175(3) or paragraph</w:t>
      </w:r>
      <w:r w:rsidR="003F329B">
        <w:t> </w:t>
      </w:r>
      <w:r w:rsidRPr="003F329B">
        <w:t>162</w:t>
      </w:r>
      <w:r w:rsidR="003F329B">
        <w:noBreakHyphen/>
      </w:r>
      <w:r w:rsidRPr="003F329B">
        <w:t>175(4)(c</w:t>
      </w:r>
      <w:r w:rsidR="00A53099" w:rsidRPr="003F329B">
        <w:t>) (w</w:t>
      </w:r>
      <w:r w:rsidRPr="003F329B">
        <w:t>hichever is applicable); or</w:t>
      </w:r>
    </w:p>
    <w:p w:rsidR="00300522" w:rsidRPr="003F329B" w:rsidRDefault="00300522" w:rsidP="00300522">
      <w:pPr>
        <w:pStyle w:val="paragraph"/>
      </w:pPr>
      <w:r w:rsidRPr="003F329B">
        <w:tab/>
        <w:t>(b)</w:t>
      </w:r>
      <w:r w:rsidRPr="003F329B">
        <w:tab/>
        <w:t>if the penalty is payable under section</w:t>
      </w:r>
      <w:r w:rsidR="003F329B">
        <w:t> </w:t>
      </w:r>
      <w:r w:rsidRPr="003F329B">
        <w:t>162</w:t>
      </w:r>
      <w:r w:rsidR="003F329B">
        <w:noBreakHyphen/>
      </w:r>
      <w:r w:rsidRPr="003F329B">
        <w:t>180—the amount worked out under subsection</w:t>
      </w:r>
      <w:r w:rsidR="003F329B">
        <w:t> </w:t>
      </w:r>
      <w:r w:rsidRPr="003F329B">
        <w:t>162</w:t>
      </w:r>
      <w:r w:rsidR="003F329B">
        <w:noBreakHyphen/>
      </w:r>
      <w:r w:rsidRPr="003F329B">
        <w:t>180(3) or paragraph</w:t>
      </w:r>
      <w:r w:rsidR="003F329B">
        <w:t> </w:t>
      </w:r>
      <w:r w:rsidRPr="003F329B">
        <w:t>162</w:t>
      </w:r>
      <w:r w:rsidR="003F329B">
        <w:noBreakHyphen/>
      </w:r>
      <w:r w:rsidRPr="003F329B">
        <w:t>180(4)(c</w:t>
      </w:r>
      <w:r w:rsidR="00A53099" w:rsidRPr="003F329B">
        <w:t>) (w</w:t>
      </w:r>
      <w:r w:rsidRPr="003F329B">
        <w:t>hichever is applicable); or</w:t>
      </w:r>
    </w:p>
    <w:p w:rsidR="00300522" w:rsidRPr="003F329B" w:rsidRDefault="00300522" w:rsidP="00300522">
      <w:pPr>
        <w:pStyle w:val="paragraph"/>
      </w:pPr>
      <w:r w:rsidRPr="003F329B">
        <w:tab/>
        <w:t>(c)</w:t>
      </w:r>
      <w:r w:rsidRPr="003F329B">
        <w:tab/>
        <w:t>if the penalty is payable under section</w:t>
      </w:r>
      <w:r w:rsidR="003F329B">
        <w:t> </w:t>
      </w:r>
      <w:r w:rsidRPr="003F329B">
        <w:t>162</w:t>
      </w:r>
      <w:r w:rsidR="003F329B">
        <w:noBreakHyphen/>
      </w:r>
      <w:r w:rsidRPr="003F329B">
        <w:t>185—the amount worked out under subsection</w:t>
      </w:r>
      <w:r w:rsidR="003F329B">
        <w:t> </w:t>
      </w:r>
      <w:r w:rsidRPr="003F329B">
        <w:t>162</w:t>
      </w:r>
      <w:r w:rsidR="003F329B">
        <w:noBreakHyphen/>
      </w:r>
      <w:r w:rsidRPr="003F329B">
        <w:t>185(3).</w:t>
      </w:r>
    </w:p>
    <w:p w:rsidR="00300522" w:rsidRPr="003F329B" w:rsidRDefault="00300522" w:rsidP="00300522">
      <w:pPr>
        <w:pStyle w:val="notetext"/>
      </w:pPr>
      <w:r w:rsidRPr="003F329B">
        <w:t>Note:</w:t>
      </w:r>
      <w:r w:rsidRPr="003F329B">
        <w:tab/>
        <w:t>The amount of a GST instalment shortfall can be reduced under section</w:t>
      </w:r>
      <w:r w:rsidR="003F329B">
        <w:t> </w:t>
      </w:r>
      <w:r w:rsidRPr="003F329B">
        <w:t>162</w:t>
      </w:r>
      <w:r w:rsidR="003F329B">
        <w:noBreakHyphen/>
      </w:r>
      <w:r w:rsidRPr="003F329B">
        <w:t>195 or 162</w:t>
      </w:r>
      <w:r w:rsidR="003F329B">
        <w:noBreakHyphen/>
      </w:r>
      <w:r w:rsidRPr="003F329B">
        <w:t>200 (or both).</w:t>
      </w:r>
    </w:p>
    <w:p w:rsidR="00300522" w:rsidRPr="003F329B" w:rsidRDefault="00300522" w:rsidP="00300522">
      <w:pPr>
        <w:pStyle w:val="Definition"/>
      </w:pPr>
      <w:r w:rsidRPr="003F329B">
        <w:rPr>
          <w:b/>
          <w:bCs/>
          <w:i/>
          <w:iCs/>
        </w:rPr>
        <w:t>GST joint venture</w:t>
      </w:r>
      <w:r w:rsidRPr="003F329B">
        <w:t xml:space="preserve"> has the meaning given by section</w:t>
      </w:r>
      <w:r w:rsidR="003F329B">
        <w:t> </w:t>
      </w:r>
      <w:r w:rsidRPr="003F329B">
        <w:t>51</w:t>
      </w:r>
      <w:r w:rsidR="003F329B">
        <w:noBreakHyphen/>
      </w:r>
      <w:r w:rsidRPr="003F329B">
        <w:t>5.</w:t>
      </w:r>
    </w:p>
    <w:p w:rsidR="00300522" w:rsidRPr="003F329B" w:rsidRDefault="00300522" w:rsidP="00300522">
      <w:pPr>
        <w:pStyle w:val="Definition"/>
      </w:pPr>
      <w:r w:rsidRPr="003F329B">
        <w:rPr>
          <w:b/>
          <w:bCs/>
          <w:i/>
          <w:iCs/>
        </w:rPr>
        <w:t>GST law</w:t>
      </w:r>
      <w:r w:rsidRPr="003F329B">
        <w:t xml:space="preserve"> means:</w:t>
      </w:r>
    </w:p>
    <w:p w:rsidR="00300522" w:rsidRPr="003F329B" w:rsidRDefault="00300522" w:rsidP="00300522">
      <w:pPr>
        <w:pStyle w:val="paragraph"/>
      </w:pPr>
      <w:r w:rsidRPr="003F329B">
        <w:tab/>
        <w:t>(a)</w:t>
      </w:r>
      <w:r w:rsidRPr="003F329B">
        <w:tab/>
        <w:t>this Act; and</w:t>
      </w:r>
    </w:p>
    <w:p w:rsidR="00300522" w:rsidRPr="003F329B" w:rsidRDefault="00300522" w:rsidP="00300522">
      <w:pPr>
        <w:pStyle w:val="paragraph"/>
      </w:pPr>
      <w:r w:rsidRPr="003F329B">
        <w:tab/>
        <w:t>(b)</w:t>
      </w:r>
      <w:r w:rsidRPr="003F329B">
        <w:tab/>
        <w:t>any Act that imposes GST; and</w:t>
      </w:r>
    </w:p>
    <w:p w:rsidR="00300522" w:rsidRPr="003F329B" w:rsidRDefault="00300522" w:rsidP="00300522">
      <w:pPr>
        <w:pStyle w:val="paragraph"/>
      </w:pPr>
      <w:r w:rsidRPr="003F329B">
        <w:tab/>
        <w:t>(c)</w:t>
      </w:r>
      <w:r w:rsidRPr="003F329B">
        <w:tab/>
        <w:t xml:space="preserve">the </w:t>
      </w:r>
      <w:r w:rsidRPr="003F329B">
        <w:rPr>
          <w:i/>
          <w:iCs/>
        </w:rPr>
        <w:t>A New Tax System (Goods and Services Tax Transition) Act 1999</w:t>
      </w:r>
      <w:r w:rsidRPr="003F329B">
        <w:t>; and</w:t>
      </w:r>
    </w:p>
    <w:p w:rsidR="00300522" w:rsidRPr="003F329B" w:rsidRDefault="00300522" w:rsidP="00300522">
      <w:pPr>
        <w:pStyle w:val="paragraph"/>
      </w:pPr>
      <w:r w:rsidRPr="003F329B">
        <w:tab/>
        <w:t>(d)</w:t>
      </w:r>
      <w:r w:rsidRPr="003F329B">
        <w:tab/>
        <w:t xml:space="preserve">the </w:t>
      </w:r>
      <w:r w:rsidRPr="003F329B">
        <w:rPr>
          <w:i/>
          <w:iCs/>
        </w:rPr>
        <w:t>Taxation Administration Act 1953</w:t>
      </w:r>
      <w:r w:rsidRPr="003F329B">
        <w:t xml:space="preserve">, so far as it relates to any Act covered by </w:t>
      </w:r>
      <w:r w:rsidR="003F329B">
        <w:t>paragraphs (</w:t>
      </w:r>
      <w:r w:rsidRPr="003F329B">
        <w:t>a) to (c); and</w:t>
      </w:r>
    </w:p>
    <w:p w:rsidR="00300522" w:rsidRPr="003F329B" w:rsidRDefault="00300522" w:rsidP="00300522">
      <w:pPr>
        <w:pStyle w:val="paragraph"/>
      </w:pPr>
      <w:r w:rsidRPr="003F329B">
        <w:tab/>
        <w:t>(e)</w:t>
      </w:r>
      <w:r w:rsidRPr="003F329B">
        <w:tab/>
        <w:t xml:space="preserve">any other Act, so far as it relates to any Act covered by </w:t>
      </w:r>
      <w:r w:rsidR="003F329B">
        <w:t>paragraphs (</w:t>
      </w:r>
      <w:r w:rsidRPr="003F329B">
        <w:t>a) to (d</w:t>
      </w:r>
      <w:r w:rsidR="00A53099" w:rsidRPr="003F329B">
        <w:t>) (o</w:t>
      </w:r>
      <w:r w:rsidRPr="003F329B">
        <w:t>r to so much of that Act as is covered); and</w:t>
      </w:r>
    </w:p>
    <w:p w:rsidR="00300522" w:rsidRPr="003F329B" w:rsidRDefault="00300522" w:rsidP="00300522">
      <w:pPr>
        <w:pStyle w:val="paragraph"/>
      </w:pPr>
      <w:r w:rsidRPr="003F329B">
        <w:tab/>
        <w:t>(f)</w:t>
      </w:r>
      <w:r w:rsidRPr="003F329B">
        <w:tab/>
        <w:t xml:space="preserve">regulations under any Act, so far as they relate to any Act covered by </w:t>
      </w:r>
      <w:r w:rsidR="003F329B">
        <w:t>paragraphs (</w:t>
      </w:r>
      <w:r w:rsidRPr="003F329B">
        <w:t>a) to (e</w:t>
      </w:r>
      <w:r w:rsidR="00A53099" w:rsidRPr="003F329B">
        <w:t>) (o</w:t>
      </w:r>
      <w:r w:rsidRPr="003F329B">
        <w:t>r to so much of that Act as is covered).</w:t>
      </w:r>
    </w:p>
    <w:p w:rsidR="00300522" w:rsidRPr="003F329B" w:rsidRDefault="00300522" w:rsidP="00300522">
      <w:pPr>
        <w:pStyle w:val="Definition"/>
      </w:pPr>
      <w:r w:rsidRPr="003F329B">
        <w:rPr>
          <w:b/>
          <w:bCs/>
          <w:i/>
          <w:iCs/>
        </w:rPr>
        <w:t>GST religious group</w:t>
      </w:r>
      <w:r w:rsidRPr="003F329B">
        <w:t xml:space="preserve"> has the meaning given by section</w:t>
      </w:r>
      <w:r w:rsidR="003F329B">
        <w:t> </w:t>
      </w:r>
      <w:r w:rsidRPr="003F329B">
        <w:t>49</w:t>
      </w:r>
      <w:r w:rsidR="003F329B">
        <w:noBreakHyphen/>
      </w:r>
      <w:r w:rsidRPr="003F329B">
        <w:t>5.</w:t>
      </w:r>
    </w:p>
    <w:p w:rsidR="00300522" w:rsidRPr="003F329B" w:rsidRDefault="00300522" w:rsidP="00300522">
      <w:pPr>
        <w:pStyle w:val="Definition"/>
      </w:pPr>
      <w:r w:rsidRPr="003F329B">
        <w:rPr>
          <w:b/>
          <w:bCs/>
          <w:i/>
          <w:iCs/>
        </w:rPr>
        <w:t>GST return</w:t>
      </w:r>
      <w:r w:rsidRPr="003F329B">
        <w:t xml:space="preserve"> means a return of the kind referred to in Division</w:t>
      </w:r>
      <w:r w:rsidR="003F329B">
        <w:t> </w:t>
      </w:r>
      <w:r w:rsidRPr="003F329B">
        <w:t>31, that complies with all the requirements of sections</w:t>
      </w:r>
      <w:r w:rsidR="003F329B">
        <w:t> </w:t>
      </w:r>
      <w:r w:rsidRPr="003F329B">
        <w:t>31</w:t>
      </w:r>
      <w:r w:rsidR="003F329B">
        <w:noBreakHyphen/>
      </w:r>
      <w:r w:rsidRPr="003F329B">
        <w:t>15 and 31</w:t>
      </w:r>
      <w:r w:rsidR="003F329B">
        <w:noBreakHyphen/>
      </w:r>
      <w:r w:rsidRPr="003F329B">
        <w:t>25 of this Act and section</w:t>
      </w:r>
      <w:r w:rsidR="003F329B">
        <w:t> </w:t>
      </w:r>
      <w:r w:rsidRPr="003F329B">
        <w:t>388</w:t>
      </w:r>
      <w:r w:rsidR="003F329B">
        <w:noBreakHyphen/>
      </w:r>
      <w:r w:rsidRPr="003F329B">
        <w:t>75 in Schedule</w:t>
      </w:r>
      <w:r w:rsidR="003F329B">
        <w:t> </w:t>
      </w:r>
      <w:r w:rsidRPr="003F329B">
        <w:t xml:space="preserve">1 to the </w:t>
      </w:r>
      <w:r w:rsidRPr="003F329B">
        <w:rPr>
          <w:i/>
          <w:iCs/>
        </w:rPr>
        <w:t>Taxation Administration Act 1953</w:t>
      </w:r>
      <w:r w:rsidR="00A33158" w:rsidRPr="003F329B">
        <w:t>, and includes a return given in accordance with section</w:t>
      </w:r>
      <w:r w:rsidR="003F329B">
        <w:t> </w:t>
      </w:r>
      <w:r w:rsidR="00A33158" w:rsidRPr="003F329B">
        <w:t>58</w:t>
      </w:r>
      <w:r w:rsidR="003F329B">
        <w:noBreakHyphen/>
      </w:r>
      <w:r w:rsidR="00A33158" w:rsidRPr="003F329B">
        <w:t>50 of this Act</w:t>
      </w:r>
      <w:r w:rsidRPr="003F329B">
        <w:t>.</w:t>
      </w:r>
    </w:p>
    <w:p w:rsidR="001778B8" w:rsidRPr="003F329B" w:rsidRDefault="001778B8" w:rsidP="001778B8">
      <w:pPr>
        <w:pStyle w:val="Definition"/>
      </w:pPr>
      <w:r w:rsidRPr="003F329B">
        <w:rPr>
          <w:b/>
          <w:i/>
        </w:rPr>
        <w:t>GST turnover</w:t>
      </w:r>
      <w:r w:rsidRPr="003F329B">
        <w:t>:</w:t>
      </w:r>
    </w:p>
    <w:p w:rsidR="001778B8" w:rsidRPr="003F329B" w:rsidRDefault="001778B8" w:rsidP="001778B8">
      <w:pPr>
        <w:pStyle w:val="paragraph"/>
      </w:pPr>
      <w:r w:rsidRPr="003F329B">
        <w:tab/>
        <w:t>(a)</w:t>
      </w:r>
      <w:r w:rsidRPr="003F329B">
        <w:tab/>
        <w:t xml:space="preserve">in relation to meeting a </w:t>
      </w:r>
      <w:r w:rsidR="003F329B" w:rsidRPr="003F329B">
        <w:rPr>
          <w:position w:val="6"/>
          <w:sz w:val="16"/>
        </w:rPr>
        <w:t>*</w:t>
      </w:r>
      <w:r w:rsidRPr="003F329B">
        <w:t>turnover threshold—has the meaning given by subsection</w:t>
      </w:r>
      <w:r w:rsidR="003F329B">
        <w:t> </w:t>
      </w:r>
      <w:r w:rsidRPr="003F329B">
        <w:t>188</w:t>
      </w:r>
      <w:r w:rsidR="003F329B">
        <w:noBreakHyphen/>
      </w:r>
      <w:r w:rsidRPr="003F329B">
        <w:t>10(1); and</w:t>
      </w:r>
    </w:p>
    <w:p w:rsidR="001778B8" w:rsidRPr="003F329B" w:rsidRDefault="001778B8" w:rsidP="001778B8">
      <w:pPr>
        <w:pStyle w:val="paragraph"/>
      </w:pPr>
      <w:r w:rsidRPr="003F329B">
        <w:tab/>
        <w:t>(b)</w:t>
      </w:r>
      <w:r w:rsidRPr="003F329B">
        <w:tab/>
        <w:t xml:space="preserve">in relation to not exceeding a </w:t>
      </w:r>
      <w:r w:rsidR="003F329B" w:rsidRPr="003F329B">
        <w:rPr>
          <w:position w:val="6"/>
          <w:sz w:val="16"/>
        </w:rPr>
        <w:t>*</w:t>
      </w:r>
      <w:r w:rsidRPr="003F329B">
        <w:t>turnover threshold—has the meaning given by subsection</w:t>
      </w:r>
      <w:r w:rsidR="003F329B">
        <w:t> </w:t>
      </w:r>
      <w:r w:rsidRPr="003F329B">
        <w:t>188</w:t>
      </w:r>
      <w:r w:rsidR="003F329B">
        <w:noBreakHyphen/>
      </w:r>
      <w:r w:rsidRPr="003F329B">
        <w:t>10(2).</w:t>
      </w:r>
    </w:p>
    <w:p w:rsidR="00300522" w:rsidRPr="003F329B" w:rsidRDefault="00300522" w:rsidP="00300522">
      <w:pPr>
        <w:pStyle w:val="Definition"/>
      </w:pPr>
      <w:r w:rsidRPr="003F329B">
        <w:rPr>
          <w:b/>
          <w:i/>
        </w:rPr>
        <w:t>head company</w:t>
      </w:r>
      <w:r w:rsidRPr="003F329B">
        <w:t xml:space="preserve"> of a </w:t>
      </w:r>
      <w:r w:rsidR="003F329B" w:rsidRPr="003F329B">
        <w:rPr>
          <w:position w:val="6"/>
          <w:sz w:val="16"/>
        </w:rPr>
        <w:t>*</w:t>
      </w:r>
      <w:r w:rsidRPr="003F329B">
        <w:t xml:space="preserve">consolidated group or a </w:t>
      </w:r>
      <w:r w:rsidR="003F329B" w:rsidRPr="003F329B">
        <w:rPr>
          <w:position w:val="6"/>
          <w:sz w:val="16"/>
        </w:rPr>
        <w:t>*</w:t>
      </w:r>
      <w:r w:rsidRPr="003F329B">
        <w:t>MEC group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Pr="003F329B">
        <w:t>ITAA 1997.</w:t>
      </w:r>
    </w:p>
    <w:p w:rsidR="00300522" w:rsidRPr="003F329B" w:rsidRDefault="00300522" w:rsidP="00300522">
      <w:pPr>
        <w:pStyle w:val="Definition"/>
      </w:pPr>
      <w:r w:rsidRPr="003F329B">
        <w:rPr>
          <w:b/>
          <w:bCs/>
          <w:i/>
          <w:iCs/>
        </w:rPr>
        <w:t>Health Minister</w:t>
      </w:r>
      <w:r w:rsidRPr="003F329B">
        <w:t xml:space="preserve"> means the Minister administering the </w:t>
      </w:r>
      <w:r w:rsidRPr="003F329B">
        <w:rPr>
          <w:i/>
          <w:iCs/>
        </w:rPr>
        <w:t>National Health Act 1953</w:t>
      </w:r>
      <w:r w:rsidRPr="003F329B">
        <w:t>.</w:t>
      </w:r>
    </w:p>
    <w:p w:rsidR="00FC419E" w:rsidRPr="003F329B" w:rsidRDefault="00FC419E" w:rsidP="00FC419E">
      <w:pPr>
        <w:pStyle w:val="Definition"/>
      </w:pPr>
      <w:r w:rsidRPr="003F329B">
        <w:rPr>
          <w:b/>
          <w:i/>
        </w:rPr>
        <w:t>higher education institution</w:t>
      </w:r>
      <w:r w:rsidRPr="003F329B">
        <w:t xml:space="preserve"> means an entity that is a higher education provider as defined in section</w:t>
      </w:r>
      <w:r w:rsidR="003F329B">
        <w:t> </w:t>
      </w:r>
      <w:r w:rsidRPr="003F329B">
        <w:t>16</w:t>
      </w:r>
      <w:r w:rsidR="003F329B">
        <w:noBreakHyphen/>
      </w:r>
      <w:r w:rsidRPr="003F329B">
        <w:t xml:space="preserve">1 of the </w:t>
      </w:r>
      <w:r w:rsidRPr="003F329B">
        <w:rPr>
          <w:i/>
        </w:rPr>
        <w:t>Higher Education Support Act 2003</w:t>
      </w:r>
      <w:r w:rsidRPr="003F329B">
        <w:t>.</w:t>
      </w:r>
    </w:p>
    <w:p w:rsidR="00300522" w:rsidRPr="003F329B" w:rsidRDefault="00300522" w:rsidP="00300522">
      <w:pPr>
        <w:pStyle w:val="Definition"/>
      </w:pPr>
      <w:r w:rsidRPr="003F329B">
        <w:rPr>
          <w:b/>
          <w:bCs/>
          <w:i/>
          <w:iCs/>
        </w:rPr>
        <w:t>HIH company</w:t>
      </w:r>
      <w:r w:rsidRPr="003F329B">
        <w:t xml:space="preserve"> has the meaning given by section</w:t>
      </w:r>
      <w:r w:rsidR="003F329B">
        <w:t> </w:t>
      </w:r>
      <w:r w:rsidRPr="003F329B">
        <w:t>322</w:t>
      </w:r>
      <w:r w:rsidR="003F329B">
        <w:noBreakHyphen/>
      </w:r>
      <w:r w:rsidRPr="003F329B">
        <w:t xml:space="preserve">5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HIH rescue entity</w:t>
      </w:r>
      <w:r w:rsidRPr="003F329B">
        <w:t xml:space="preserve"> means:</w:t>
      </w:r>
    </w:p>
    <w:p w:rsidR="00300522" w:rsidRPr="003F329B" w:rsidRDefault="00300522" w:rsidP="00300522">
      <w:pPr>
        <w:pStyle w:val="paragraph"/>
      </w:pPr>
      <w:r w:rsidRPr="003F329B">
        <w:tab/>
        <w:t>(a)</w:t>
      </w:r>
      <w:r w:rsidRPr="003F329B">
        <w:tab/>
        <w:t>the HIH Claims Support Trust (established on 6</w:t>
      </w:r>
      <w:r w:rsidR="003F329B">
        <w:t> </w:t>
      </w:r>
      <w:r w:rsidRPr="003F329B">
        <w:t>July 2001); or</w:t>
      </w:r>
    </w:p>
    <w:p w:rsidR="00300522" w:rsidRPr="003F329B" w:rsidRDefault="00300522" w:rsidP="00300522">
      <w:pPr>
        <w:pStyle w:val="paragraph"/>
      </w:pPr>
      <w:r w:rsidRPr="003F329B">
        <w:tab/>
        <w:t>(b)</w:t>
      </w:r>
      <w:r w:rsidRPr="003F329B">
        <w:tab/>
        <w:t>the Commonwealth; or</w:t>
      </w:r>
    </w:p>
    <w:p w:rsidR="00300522" w:rsidRPr="003F329B" w:rsidRDefault="00300522" w:rsidP="00300522">
      <w:pPr>
        <w:pStyle w:val="paragraph"/>
      </w:pPr>
      <w:r w:rsidRPr="003F329B">
        <w:tab/>
        <w:t>(c)</w:t>
      </w:r>
      <w:r w:rsidRPr="003F329B">
        <w:tab/>
        <w:t>an entity prescribed for the purposes of subsection</w:t>
      </w:r>
      <w:r w:rsidR="003F329B">
        <w:t> </w:t>
      </w:r>
      <w:r w:rsidRPr="003F329B">
        <w:t>322</w:t>
      </w:r>
      <w:r w:rsidR="003F329B">
        <w:noBreakHyphen/>
      </w:r>
      <w:r w:rsidRPr="003F329B">
        <w:t xml:space="preserve">5(1) of the </w:t>
      </w:r>
      <w:r w:rsidR="003F329B" w:rsidRPr="003F329B">
        <w:rPr>
          <w:position w:val="6"/>
          <w:sz w:val="16"/>
          <w:szCs w:val="16"/>
        </w:rPr>
        <w:t>*</w:t>
      </w:r>
      <w:r w:rsidRPr="003F329B">
        <w:t>ITAA 1997.</w:t>
      </w:r>
    </w:p>
    <w:p w:rsidR="00300522" w:rsidRPr="003F329B" w:rsidRDefault="00300522" w:rsidP="00300522">
      <w:pPr>
        <w:pStyle w:val="Definition"/>
      </w:pPr>
      <w:r w:rsidRPr="003F329B">
        <w:rPr>
          <w:b/>
          <w:bCs/>
          <w:i/>
          <w:iCs/>
        </w:rPr>
        <w:t>hire purchase agreement</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96270B" w:rsidRPr="003F329B" w:rsidRDefault="0096270B" w:rsidP="0096270B">
      <w:pPr>
        <w:pStyle w:val="Definition"/>
      </w:pPr>
      <w:r w:rsidRPr="003F329B">
        <w:rPr>
          <w:b/>
          <w:i/>
        </w:rPr>
        <w:t>home care</w:t>
      </w:r>
      <w:r w:rsidRPr="003F329B">
        <w:t xml:space="preserve"> has the meaning given by section</w:t>
      </w:r>
      <w:r w:rsidR="003F329B">
        <w:t> </w:t>
      </w:r>
      <w:r w:rsidRPr="003F329B">
        <w:t>45</w:t>
      </w:r>
      <w:r w:rsidR="003F329B">
        <w:noBreakHyphen/>
      </w:r>
      <w:r w:rsidRPr="003F329B">
        <w:t xml:space="preserve">3 of the </w:t>
      </w:r>
      <w:r w:rsidRPr="003F329B">
        <w:rPr>
          <w:i/>
        </w:rPr>
        <w:t>Aged Care Act 1997</w:t>
      </w:r>
      <w:r w:rsidRPr="003F329B">
        <w:t>.</w:t>
      </w:r>
    </w:p>
    <w:p w:rsidR="006E50A6" w:rsidRPr="003F329B" w:rsidRDefault="006E50A6" w:rsidP="006E50A6">
      <w:pPr>
        <w:pStyle w:val="Definition"/>
      </w:pPr>
      <w:r w:rsidRPr="003F329B">
        <w:rPr>
          <w:b/>
          <w:i/>
        </w:rPr>
        <w:t>hospital treatment</w:t>
      </w:r>
      <w:r w:rsidRPr="003F329B">
        <w:t xml:space="preserve"> has the same meaning as in the </w:t>
      </w:r>
      <w:r w:rsidRPr="003F329B">
        <w:rPr>
          <w:i/>
        </w:rPr>
        <w:t>Private Health Insurance Act 2007</w:t>
      </w:r>
      <w:r w:rsidRPr="003F329B">
        <w:t>.</w:t>
      </w:r>
    </w:p>
    <w:p w:rsidR="00733CCA" w:rsidRPr="003F329B" w:rsidRDefault="00733CCA" w:rsidP="00733CCA">
      <w:pPr>
        <w:pStyle w:val="Definition"/>
      </w:pPr>
      <w:r w:rsidRPr="003F329B">
        <w:rPr>
          <w:b/>
          <w:i/>
        </w:rPr>
        <w:t xml:space="preserve">hybrid settlement sharing arrangement </w:t>
      </w:r>
      <w:r w:rsidRPr="003F329B">
        <w:t>has the meaning given by subsection</w:t>
      </w:r>
      <w:r w:rsidR="003F329B">
        <w:t> </w:t>
      </w:r>
      <w:r w:rsidRPr="003F329B">
        <w:t>80</w:t>
      </w:r>
      <w:r w:rsidR="003F329B">
        <w:noBreakHyphen/>
      </w:r>
      <w:r w:rsidRPr="003F329B">
        <w:t>80(1).</w:t>
      </w:r>
    </w:p>
    <w:p w:rsidR="00733CCA" w:rsidRPr="003F329B" w:rsidRDefault="00733CCA" w:rsidP="00733CCA">
      <w:pPr>
        <w:pStyle w:val="Definition"/>
      </w:pPr>
      <w:r w:rsidRPr="003F329B">
        <w:rPr>
          <w:b/>
          <w:bCs/>
          <w:i/>
          <w:iCs/>
        </w:rPr>
        <w:t>import</w:t>
      </w:r>
      <w:r w:rsidRPr="003F329B">
        <w:t xml:space="preserve"> means import goods into </w:t>
      </w:r>
      <w:r w:rsidR="00A969D7" w:rsidRPr="003F329B">
        <w:t>the indirect tax zone</w:t>
      </w:r>
      <w:r w:rsidRPr="003F329B">
        <w:t>.</w:t>
      </w:r>
    </w:p>
    <w:p w:rsidR="00733CCA" w:rsidRPr="003F329B" w:rsidRDefault="00733CCA" w:rsidP="00733CCA">
      <w:pPr>
        <w:pStyle w:val="Definition"/>
      </w:pPr>
      <w:r w:rsidRPr="003F329B">
        <w:rPr>
          <w:b/>
          <w:bCs/>
          <w:i/>
          <w:iCs/>
        </w:rPr>
        <w:t>incapacitated entity</w:t>
      </w:r>
      <w:r w:rsidRPr="003F329B">
        <w:t xml:space="preserve"> means:</w:t>
      </w:r>
    </w:p>
    <w:p w:rsidR="00733CCA" w:rsidRPr="003F329B" w:rsidRDefault="00733CCA" w:rsidP="00733CCA">
      <w:pPr>
        <w:pStyle w:val="paragraph"/>
      </w:pPr>
      <w:r w:rsidRPr="003F329B">
        <w:tab/>
        <w:t>(a)</w:t>
      </w:r>
      <w:r w:rsidRPr="003F329B">
        <w:tab/>
        <w:t>an individual who is a bankrupt; or</w:t>
      </w:r>
    </w:p>
    <w:p w:rsidR="00733CCA" w:rsidRPr="003F329B" w:rsidRDefault="00733CCA" w:rsidP="00733CCA">
      <w:pPr>
        <w:pStyle w:val="paragraph"/>
      </w:pPr>
      <w:r w:rsidRPr="003F329B">
        <w:tab/>
        <w:t>(b)</w:t>
      </w:r>
      <w:r w:rsidRPr="003F329B">
        <w:tab/>
        <w:t>an entity that is in liquidation or receivership; or</w:t>
      </w:r>
    </w:p>
    <w:p w:rsidR="00733CCA" w:rsidRPr="003F329B" w:rsidRDefault="00733CCA" w:rsidP="00733CCA">
      <w:pPr>
        <w:pStyle w:val="paragraph"/>
      </w:pPr>
      <w:r w:rsidRPr="003F329B">
        <w:tab/>
        <w:t>(c)</w:t>
      </w:r>
      <w:r w:rsidRPr="003F329B">
        <w:tab/>
        <w:t>an entity that has a</w:t>
      </w:r>
      <w:r w:rsidRPr="003F329B">
        <w:rPr>
          <w:i/>
          <w:iCs/>
        </w:rPr>
        <w:t xml:space="preserve"> </w:t>
      </w:r>
      <w:r w:rsidR="003F329B" w:rsidRPr="003F329B">
        <w:rPr>
          <w:position w:val="6"/>
          <w:sz w:val="16"/>
          <w:szCs w:val="16"/>
        </w:rPr>
        <w:t>*</w:t>
      </w:r>
      <w:r w:rsidRPr="003F329B">
        <w:t>representative.</w:t>
      </w:r>
    </w:p>
    <w:p w:rsidR="00733CCA" w:rsidRPr="003F329B" w:rsidRDefault="00733CCA" w:rsidP="00733CCA">
      <w:pPr>
        <w:pStyle w:val="Definition"/>
      </w:pPr>
      <w:r w:rsidRPr="003F329B">
        <w:rPr>
          <w:b/>
          <w:bCs/>
          <w:i/>
          <w:iCs/>
        </w:rPr>
        <w:t xml:space="preserve">income year </w:t>
      </w:r>
      <w:r w:rsidRPr="003F329B">
        <w:t>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increasing adjustment</w:t>
      </w:r>
      <w:r w:rsidRPr="003F329B">
        <w:t xml:space="preserve"> means an amount arising under one of the following provisions:</w:t>
      </w:r>
    </w:p>
    <w:p w:rsidR="00733CCA" w:rsidRPr="003F329B"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3F329B" w:rsidTr="0085205E">
        <w:trPr>
          <w:tblHeader/>
        </w:trPr>
        <w:tc>
          <w:tcPr>
            <w:tcW w:w="5963" w:type="dxa"/>
            <w:gridSpan w:val="3"/>
            <w:tcBorders>
              <w:top w:val="single" w:sz="12" w:space="0" w:color="auto"/>
              <w:bottom w:val="single" w:sz="6" w:space="0" w:color="auto"/>
            </w:tcBorders>
            <w:shd w:val="clear" w:color="auto" w:fill="auto"/>
          </w:tcPr>
          <w:p w:rsidR="00733CCA" w:rsidRPr="003F329B" w:rsidRDefault="00733CCA" w:rsidP="00733CCA">
            <w:pPr>
              <w:pStyle w:val="Tabletext"/>
              <w:keepNext/>
              <w:rPr>
                <w:b/>
              </w:rPr>
            </w:pPr>
            <w:r w:rsidRPr="003F329B">
              <w:rPr>
                <w:b/>
                <w:bCs/>
              </w:rPr>
              <w:t>Increasing adjustments</w:t>
            </w:r>
          </w:p>
        </w:tc>
      </w:tr>
      <w:tr w:rsidR="00733CCA" w:rsidRPr="003F329B"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3F329B" w:rsidRDefault="00733CCA" w:rsidP="00733CCA">
            <w:pPr>
              <w:pStyle w:val="Tabletext"/>
              <w:keepNext/>
              <w:rPr>
                <w:b/>
              </w:rPr>
            </w:pPr>
            <w:r w:rsidRPr="003F329B">
              <w:rPr>
                <w:b/>
                <w:bCs/>
              </w:rPr>
              <w:t>Item</w:t>
            </w:r>
          </w:p>
        </w:tc>
        <w:tc>
          <w:tcPr>
            <w:tcW w:w="1650" w:type="dxa"/>
            <w:tcBorders>
              <w:top w:val="single" w:sz="6" w:space="0" w:color="auto"/>
              <w:bottom w:val="single" w:sz="12" w:space="0" w:color="auto"/>
            </w:tcBorders>
            <w:shd w:val="clear" w:color="auto" w:fill="auto"/>
          </w:tcPr>
          <w:p w:rsidR="00733CCA" w:rsidRPr="003F329B" w:rsidRDefault="00733CCA" w:rsidP="00733CCA">
            <w:pPr>
              <w:pStyle w:val="Tabletext"/>
              <w:keepNext/>
              <w:rPr>
                <w:b/>
              </w:rPr>
            </w:pPr>
            <w:r w:rsidRPr="003F329B">
              <w:rPr>
                <w:b/>
                <w:bCs/>
              </w:rPr>
              <w:t xml:space="preserve">Provision </w:t>
            </w:r>
          </w:p>
        </w:tc>
        <w:tc>
          <w:tcPr>
            <w:tcW w:w="3463" w:type="dxa"/>
            <w:tcBorders>
              <w:top w:val="single" w:sz="6" w:space="0" w:color="auto"/>
              <w:bottom w:val="single" w:sz="12" w:space="0" w:color="auto"/>
            </w:tcBorders>
            <w:shd w:val="clear" w:color="auto" w:fill="auto"/>
          </w:tcPr>
          <w:p w:rsidR="00733CCA" w:rsidRPr="003F329B" w:rsidRDefault="00733CCA" w:rsidP="00733CCA">
            <w:pPr>
              <w:pStyle w:val="Tabletext"/>
              <w:keepNext/>
              <w:rPr>
                <w:b/>
              </w:rPr>
            </w:pPr>
            <w:r w:rsidRPr="003F329B">
              <w:rPr>
                <w:b/>
                <w:bCs/>
              </w:rPr>
              <w:t>Subject matter</w:t>
            </w:r>
          </w:p>
        </w:tc>
      </w:tr>
      <w:tr w:rsidR="00733CCA" w:rsidRPr="003F329B"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3F329B" w:rsidRDefault="00733CCA" w:rsidP="00733CCA">
            <w:pPr>
              <w:pStyle w:val="Tabletext"/>
            </w:pPr>
            <w:r w:rsidRPr="003F329B">
              <w:t>1</w:t>
            </w:r>
          </w:p>
        </w:tc>
        <w:tc>
          <w:tcPr>
            <w:tcW w:w="1650" w:type="dxa"/>
            <w:tcBorders>
              <w:top w:val="single" w:sz="12" w:space="0" w:color="auto"/>
              <w:bottom w:val="single" w:sz="4" w:space="0" w:color="auto"/>
            </w:tcBorders>
            <w:shd w:val="clear" w:color="auto" w:fill="auto"/>
          </w:tcPr>
          <w:p w:rsidR="00733CCA" w:rsidRPr="003F329B" w:rsidRDefault="00733CCA" w:rsidP="00733CCA">
            <w:pPr>
              <w:pStyle w:val="Tabletext"/>
            </w:pPr>
            <w:r w:rsidRPr="003F329B">
              <w:t>Section</w:t>
            </w:r>
            <w:r w:rsidR="003F329B">
              <w:t> </w:t>
            </w:r>
            <w:r w:rsidRPr="003F329B">
              <w:t>19</w:t>
            </w:r>
            <w:r w:rsidR="003F329B">
              <w:noBreakHyphen/>
            </w:r>
            <w:r w:rsidRPr="003F329B">
              <w:t>50</w:t>
            </w:r>
          </w:p>
        </w:tc>
        <w:tc>
          <w:tcPr>
            <w:tcW w:w="3463" w:type="dxa"/>
            <w:tcBorders>
              <w:top w:val="single" w:sz="12" w:space="0" w:color="auto"/>
              <w:bottom w:val="single" w:sz="4" w:space="0" w:color="auto"/>
            </w:tcBorders>
            <w:shd w:val="clear" w:color="auto" w:fill="auto"/>
          </w:tcPr>
          <w:p w:rsidR="00733CCA" w:rsidRPr="003F329B" w:rsidRDefault="00733CCA" w:rsidP="00733CCA">
            <w:pPr>
              <w:pStyle w:val="Tabletext"/>
            </w:pPr>
            <w:r w:rsidRPr="003F329B">
              <w:t>Adjustment events (supplies)</w:t>
            </w:r>
          </w:p>
        </w:tc>
      </w:tr>
      <w:tr w:rsidR="00733CCA" w:rsidRPr="003F329B" w:rsidTr="002671D9">
        <w:tblPrEx>
          <w:tblCellMar>
            <w:left w:w="107" w:type="dxa"/>
            <w:right w:w="107" w:type="dxa"/>
          </w:tblCellMar>
        </w:tblPrEx>
        <w:tc>
          <w:tcPr>
            <w:tcW w:w="850" w:type="dxa"/>
            <w:tcBorders>
              <w:bottom w:val="single" w:sz="4" w:space="0" w:color="auto"/>
            </w:tcBorders>
            <w:shd w:val="clear" w:color="auto" w:fill="auto"/>
          </w:tcPr>
          <w:p w:rsidR="00733CCA" w:rsidRPr="003F329B" w:rsidRDefault="00733CCA" w:rsidP="00733CCA">
            <w:pPr>
              <w:pStyle w:val="Tabletext"/>
            </w:pPr>
            <w:bookmarkStart w:id="1063" w:name="CU_4821805"/>
            <w:bookmarkStart w:id="1064" w:name="CU_4827979"/>
            <w:bookmarkEnd w:id="1063"/>
            <w:bookmarkEnd w:id="1064"/>
            <w:r w:rsidRPr="003F329B">
              <w:t>2</w:t>
            </w:r>
          </w:p>
        </w:tc>
        <w:tc>
          <w:tcPr>
            <w:tcW w:w="1650" w:type="dxa"/>
            <w:tcBorders>
              <w:bottom w:val="single" w:sz="4" w:space="0" w:color="auto"/>
            </w:tcBorders>
            <w:shd w:val="clear" w:color="auto" w:fill="auto"/>
          </w:tcPr>
          <w:p w:rsidR="00733CCA" w:rsidRPr="003F329B" w:rsidRDefault="00733CCA" w:rsidP="00733CCA">
            <w:pPr>
              <w:pStyle w:val="Tabletext"/>
            </w:pPr>
            <w:r w:rsidRPr="003F329B">
              <w:t>Section</w:t>
            </w:r>
            <w:r w:rsidR="003F329B">
              <w:t> </w:t>
            </w:r>
            <w:r w:rsidRPr="003F329B">
              <w:t>19</w:t>
            </w:r>
            <w:r w:rsidR="003F329B">
              <w:noBreakHyphen/>
            </w:r>
            <w:r w:rsidRPr="003F329B">
              <w:t>80</w:t>
            </w:r>
          </w:p>
        </w:tc>
        <w:tc>
          <w:tcPr>
            <w:tcW w:w="3463" w:type="dxa"/>
            <w:tcBorders>
              <w:bottom w:val="single" w:sz="4" w:space="0" w:color="auto"/>
            </w:tcBorders>
            <w:shd w:val="clear" w:color="auto" w:fill="auto"/>
          </w:tcPr>
          <w:p w:rsidR="00733CCA" w:rsidRPr="003F329B" w:rsidRDefault="00733CCA" w:rsidP="00733CCA">
            <w:pPr>
              <w:pStyle w:val="Tabletext"/>
            </w:pPr>
            <w:r w:rsidRPr="003F329B">
              <w:t>Adjustment events (acquisitions)</w:t>
            </w:r>
          </w:p>
        </w:tc>
      </w:tr>
      <w:tr w:rsidR="00733CCA" w:rsidRPr="003F329B" w:rsidTr="002671D9">
        <w:tblPrEx>
          <w:tblCellMar>
            <w:left w:w="107" w:type="dxa"/>
            <w:right w:w="107" w:type="dxa"/>
          </w:tblCellMar>
        </w:tblPrEx>
        <w:tc>
          <w:tcPr>
            <w:tcW w:w="850" w:type="dxa"/>
            <w:tcBorders>
              <w:top w:val="single" w:sz="4" w:space="0" w:color="auto"/>
            </w:tcBorders>
            <w:shd w:val="clear" w:color="auto" w:fill="auto"/>
          </w:tcPr>
          <w:p w:rsidR="00733CCA" w:rsidRPr="003F329B" w:rsidRDefault="00733CCA" w:rsidP="00733CCA">
            <w:pPr>
              <w:pStyle w:val="Tabletext"/>
            </w:pPr>
            <w:r w:rsidRPr="003F329B">
              <w:t>3</w:t>
            </w:r>
          </w:p>
        </w:tc>
        <w:tc>
          <w:tcPr>
            <w:tcW w:w="1650" w:type="dxa"/>
            <w:tcBorders>
              <w:top w:val="single" w:sz="4" w:space="0" w:color="auto"/>
            </w:tcBorders>
            <w:shd w:val="clear" w:color="auto" w:fill="auto"/>
          </w:tcPr>
          <w:p w:rsidR="00733CCA" w:rsidRPr="003F329B" w:rsidRDefault="00733CCA" w:rsidP="00733CCA">
            <w:pPr>
              <w:pStyle w:val="Tabletext"/>
            </w:pPr>
            <w:r w:rsidRPr="003F329B">
              <w:t>Section</w:t>
            </w:r>
            <w:r w:rsidR="003F329B">
              <w:t> </w:t>
            </w:r>
            <w:r w:rsidRPr="003F329B">
              <w:t>21</w:t>
            </w:r>
            <w:r w:rsidR="003F329B">
              <w:noBreakHyphen/>
            </w:r>
            <w:r w:rsidRPr="003F329B">
              <w:t>10</w:t>
            </w:r>
          </w:p>
        </w:tc>
        <w:tc>
          <w:tcPr>
            <w:tcW w:w="3463" w:type="dxa"/>
            <w:tcBorders>
              <w:top w:val="single" w:sz="4" w:space="0" w:color="auto"/>
            </w:tcBorders>
            <w:shd w:val="clear" w:color="auto" w:fill="auto"/>
          </w:tcPr>
          <w:p w:rsidR="00733CCA" w:rsidRPr="003F329B" w:rsidRDefault="00733CCA" w:rsidP="00733CCA">
            <w:pPr>
              <w:pStyle w:val="Tabletext"/>
            </w:pPr>
            <w:r w:rsidRPr="003F329B">
              <w:t>Recovering amounts previously written off (taxable supplies)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w:t>
            </w:r>
          </w:p>
        </w:tc>
        <w:tc>
          <w:tcPr>
            <w:tcW w:w="1650" w:type="dxa"/>
            <w:shd w:val="clear" w:color="auto" w:fill="auto"/>
          </w:tcPr>
          <w:p w:rsidR="00733CCA" w:rsidRPr="003F329B" w:rsidRDefault="00733CCA" w:rsidP="00733CCA">
            <w:pPr>
              <w:pStyle w:val="Tabletext"/>
            </w:pPr>
            <w:r w:rsidRPr="003F329B">
              <w:t>Section</w:t>
            </w:r>
            <w:r w:rsidR="003F329B">
              <w:t> </w:t>
            </w:r>
            <w:r w:rsidRPr="003F329B">
              <w:t>21</w:t>
            </w:r>
            <w:r w:rsidR="003F329B">
              <w:noBreakHyphen/>
            </w:r>
            <w:r w:rsidRPr="003F329B">
              <w:t>15</w:t>
            </w:r>
          </w:p>
        </w:tc>
        <w:tc>
          <w:tcPr>
            <w:tcW w:w="3463" w:type="dxa"/>
            <w:shd w:val="clear" w:color="auto" w:fill="auto"/>
          </w:tcPr>
          <w:p w:rsidR="00733CCA" w:rsidRPr="003F329B" w:rsidRDefault="00733CCA" w:rsidP="00733CCA">
            <w:pPr>
              <w:pStyle w:val="Tabletext"/>
            </w:pPr>
            <w:r w:rsidRPr="003F329B">
              <w:t>Bad debts written off (creditable acquisitions)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4AAA</w:t>
            </w:r>
          </w:p>
        </w:tc>
        <w:tc>
          <w:tcPr>
            <w:tcW w:w="1650" w:type="dxa"/>
            <w:shd w:val="clear" w:color="auto" w:fill="auto"/>
          </w:tcPr>
          <w:p w:rsidR="00733CCA" w:rsidRPr="003F329B" w:rsidRDefault="00733CCA" w:rsidP="00733CCA">
            <w:pPr>
              <w:pStyle w:val="Tabletext"/>
            </w:pPr>
            <w:r w:rsidRPr="003F329B">
              <w:t>Section</w:t>
            </w:r>
            <w:r w:rsidR="003F329B">
              <w:t> </w:t>
            </w:r>
            <w:r w:rsidRPr="003F329B">
              <w:t>75</w:t>
            </w:r>
            <w:r w:rsidR="003F329B">
              <w:noBreakHyphen/>
            </w:r>
            <w:r w:rsidRPr="003F329B">
              <w:t>22</w:t>
            </w:r>
          </w:p>
        </w:tc>
        <w:tc>
          <w:tcPr>
            <w:tcW w:w="3463" w:type="dxa"/>
            <w:shd w:val="clear" w:color="auto" w:fill="auto"/>
          </w:tcPr>
          <w:p w:rsidR="00733CCA" w:rsidRPr="003F329B" w:rsidRDefault="00733CCA" w:rsidP="00733CCA">
            <w:pPr>
              <w:pStyle w:val="Tabletext"/>
            </w:pPr>
            <w:r w:rsidRPr="003F329B">
              <w:t xml:space="preserve">Input tax credit entitlements for acquisitions relating to supplies of </w:t>
            </w:r>
            <w:r w:rsidR="003F329B" w:rsidRPr="003F329B">
              <w:rPr>
                <w:position w:val="6"/>
                <w:sz w:val="16"/>
              </w:rPr>
              <w:t>*</w:t>
            </w:r>
            <w:r w:rsidRPr="003F329B">
              <w:t xml:space="preserve">real property under the </w:t>
            </w:r>
            <w:r w:rsidR="003F329B" w:rsidRPr="003F329B">
              <w:rPr>
                <w:position w:val="6"/>
                <w:sz w:val="16"/>
              </w:rPr>
              <w:t>*</w:t>
            </w:r>
            <w:r w:rsidRPr="003F329B">
              <w:t>margin scheme</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4AA</w:t>
            </w:r>
          </w:p>
        </w:tc>
        <w:tc>
          <w:tcPr>
            <w:tcW w:w="1650" w:type="dxa"/>
            <w:shd w:val="clear" w:color="auto" w:fill="auto"/>
          </w:tcPr>
          <w:p w:rsidR="00733CCA" w:rsidRPr="003F329B" w:rsidRDefault="00733CCA" w:rsidP="00733CCA">
            <w:pPr>
              <w:pStyle w:val="Tabletext"/>
            </w:pPr>
            <w:r w:rsidRPr="003F329B">
              <w:t>Section</w:t>
            </w:r>
            <w:r w:rsidR="003F329B">
              <w:t> </w:t>
            </w:r>
            <w:r w:rsidRPr="003F329B">
              <w:t>78</w:t>
            </w:r>
            <w:r w:rsidR="003F329B">
              <w:noBreakHyphen/>
            </w:r>
            <w:r w:rsidRPr="003F329B">
              <w:t>18 (including as it applies in accordance with Subdivision</w:t>
            </w:r>
            <w:r w:rsidR="003F329B">
              <w:t> </w:t>
            </w:r>
            <w:r w:rsidRPr="003F329B">
              <w:t>79</w:t>
            </w:r>
            <w:r w:rsidR="003F329B">
              <w:noBreakHyphen/>
            </w:r>
            <w:r w:rsidRPr="003F329B">
              <w:t>B or Division</w:t>
            </w:r>
            <w:r w:rsidR="003F329B">
              <w:t> </w:t>
            </w:r>
            <w:r w:rsidRPr="003F329B">
              <w:t>80)</w:t>
            </w:r>
          </w:p>
        </w:tc>
        <w:tc>
          <w:tcPr>
            <w:tcW w:w="3463" w:type="dxa"/>
            <w:shd w:val="clear" w:color="auto" w:fill="auto"/>
          </w:tcPr>
          <w:p w:rsidR="00733CCA" w:rsidRPr="003F329B" w:rsidRDefault="00733CCA" w:rsidP="00733CCA">
            <w:pPr>
              <w:pStyle w:val="Tabletext"/>
            </w:pPr>
            <w:r w:rsidRPr="003F329B">
              <w:t xml:space="preserve">Payments of excess etc. under insurance policies or </w:t>
            </w:r>
            <w:r w:rsidR="003F329B" w:rsidRPr="003F329B">
              <w:rPr>
                <w:position w:val="6"/>
                <w:sz w:val="16"/>
              </w:rPr>
              <w:t>*</w:t>
            </w:r>
            <w:r w:rsidRPr="003F329B">
              <w:t>compulsory third party schemes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4AB</w:t>
            </w:r>
          </w:p>
        </w:tc>
        <w:tc>
          <w:tcPr>
            <w:tcW w:w="1650" w:type="dxa"/>
            <w:shd w:val="clear" w:color="auto" w:fill="auto"/>
          </w:tcPr>
          <w:p w:rsidR="00733CCA" w:rsidRPr="003F329B" w:rsidRDefault="00733CCA" w:rsidP="00733CCA">
            <w:pPr>
              <w:pStyle w:val="Tabletext"/>
            </w:pPr>
            <w:r w:rsidRPr="003F329B">
              <w:t>Subsection</w:t>
            </w:r>
            <w:r w:rsidR="003F329B">
              <w:t> </w:t>
            </w:r>
            <w:r w:rsidRPr="003F329B">
              <w:t>79</w:t>
            </w:r>
            <w:r w:rsidR="003F329B">
              <w:noBreakHyphen/>
            </w:r>
            <w:r w:rsidRPr="003F329B">
              <w:t>10(2</w:t>
            </w:r>
            <w:r w:rsidR="00A53099" w:rsidRPr="003F329B">
              <w:t>) (i</w:t>
            </w:r>
            <w:r w:rsidRPr="003F329B">
              <w:t>ncluding as it applies in accordance with Division</w:t>
            </w:r>
            <w:r w:rsidR="003F329B">
              <w:t> </w:t>
            </w:r>
            <w:r w:rsidRPr="003F329B">
              <w:t>80)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compulsory third party schemes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4AC</w:t>
            </w:r>
          </w:p>
        </w:tc>
        <w:tc>
          <w:tcPr>
            <w:tcW w:w="1650" w:type="dxa"/>
            <w:shd w:val="clear" w:color="auto" w:fill="auto"/>
          </w:tcPr>
          <w:p w:rsidR="00733CCA" w:rsidRPr="003F329B" w:rsidRDefault="00733CCA" w:rsidP="00733CCA">
            <w:pPr>
              <w:pStyle w:val="Tabletext"/>
            </w:pPr>
            <w:r w:rsidRPr="003F329B">
              <w:t>Section</w:t>
            </w:r>
            <w:r w:rsidR="003F329B">
              <w:t> </w:t>
            </w:r>
            <w:r w:rsidRPr="003F329B">
              <w:t>79</w:t>
            </w:r>
            <w:r w:rsidR="003F329B">
              <w:noBreakHyphen/>
            </w:r>
            <w:r w:rsidRPr="003F329B">
              <w:t>55 (including as it applies in accordance with Division</w:t>
            </w:r>
            <w:r w:rsidR="003F329B">
              <w:t> </w:t>
            </w:r>
            <w:r w:rsidRPr="003F329B">
              <w:t>80)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compulsory third party schemes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4AD</w:t>
            </w:r>
          </w:p>
        </w:tc>
        <w:tc>
          <w:tcPr>
            <w:tcW w:w="1650" w:type="dxa"/>
            <w:shd w:val="clear" w:color="auto" w:fill="auto"/>
          </w:tcPr>
          <w:p w:rsidR="00733CCA" w:rsidRPr="003F329B" w:rsidRDefault="00733CCA" w:rsidP="00733CCA">
            <w:pPr>
              <w:pStyle w:val="Tabletext"/>
            </w:pPr>
            <w:r w:rsidRPr="003F329B">
              <w:t>Section</w:t>
            </w:r>
            <w:r w:rsidR="003F329B">
              <w:t> </w:t>
            </w:r>
            <w:r w:rsidRPr="003F329B">
              <w:t>80</w:t>
            </w:r>
            <w:r w:rsidR="003F329B">
              <w:noBreakHyphen/>
            </w:r>
            <w:r w:rsidRPr="003F329B">
              <w:t>30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insurance policy settlement sharing arrangements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4AE</w:t>
            </w:r>
          </w:p>
        </w:tc>
        <w:tc>
          <w:tcPr>
            <w:tcW w:w="1650" w:type="dxa"/>
            <w:shd w:val="clear" w:color="auto" w:fill="auto"/>
          </w:tcPr>
          <w:p w:rsidR="00733CCA" w:rsidRPr="003F329B" w:rsidRDefault="00733CCA" w:rsidP="00733CCA">
            <w:pPr>
              <w:pStyle w:val="Tabletext"/>
            </w:pPr>
            <w:r w:rsidRPr="003F329B">
              <w:t>Section</w:t>
            </w:r>
            <w:r w:rsidR="003F329B">
              <w:t> </w:t>
            </w:r>
            <w:r w:rsidRPr="003F329B">
              <w:t>80</w:t>
            </w:r>
            <w:r w:rsidR="003F329B">
              <w:noBreakHyphen/>
            </w:r>
            <w:r w:rsidRPr="003F329B">
              <w:t>70</w:t>
            </w:r>
          </w:p>
        </w:tc>
        <w:tc>
          <w:tcPr>
            <w:tcW w:w="3463" w:type="dxa"/>
            <w:shd w:val="clear" w:color="auto" w:fill="auto"/>
          </w:tcPr>
          <w:p w:rsidR="00733CCA" w:rsidRPr="003F329B" w:rsidRDefault="003F329B" w:rsidP="00733CCA">
            <w:pPr>
              <w:pStyle w:val="Tabletext"/>
            </w:pPr>
            <w:r w:rsidRPr="003F329B">
              <w:rPr>
                <w:position w:val="6"/>
                <w:sz w:val="16"/>
              </w:rPr>
              <w:t>*</w:t>
            </w:r>
            <w:r w:rsidR="00733CCA" w:rsidRPr="003F329B">
              <w:t xml:space="preserve">Increasing adjustments under </w:t>
            </w:r>
            <w:r w:rsidRPr="003F329B">
              <w:rPr>
                <w:position w:val="6"/>
                <w:sz w:val="16"/>
              </w:rPr>
              <w:t>*</w:t>
            </w:r>
            <w:r w:rsidR="00733CCA" w:rsidRPr="003F329B">
              <w:t>nominal defendant settlement sharing arrangements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4A</w:t>
            </w:r>
          </w:p>
        </w:tc>
        <w:tc>
          <w:tcPr>
            <w:tcW w:w="1650" w:type="dxa"/>
            <w:shd w:val="clear" w:color="auto" w:fill="auto"/>
          </w:tcPr>
          <w:p w:rsidR="00733CCA" w:rsidRPr="003F329B" w:rsidRDefault="00733CCA" w:rsidP="00733CCA">
            <w:pPr>
              <w:pStyle w:val="Tabletext"/>
            </w:pPr>
            <w:r w:rsidRPr="003F329B">
              <w:t>Section</w:t>
            </w:r>
            <w:r w:rsidR="003F329B">
              <w:t> </w:t>
            </w:r>
            <w:r w:rsidRPr="003F329B">
              <w:t>100</w:t>
            </w:r>
            <w:r w:rsidR="003F329B">
              <w:noBreakHyphen/>
            </w:r>
            <w:r w:rsidRPr="003F329B">
              <w:t>15</w:t>
            </w:r>
          </w:p>
        </w:tc>
        <w:tc>
          <w:tcPr>
            <w:tcW w:w="3463" w:type="dxa"/>
            <w:shd w:val="clear" w:color="auto" w:fill="auto"/>
          </w:tcPr>
          <w:p w:rsidR="00733CCA" w:rsidRPr="003F329B" w:rsidRDefault="00733CCA" w:rsidP="00733CCA">
            <w:pPr>
              <w:pStyle w:val="Tabletext"/>
            </w:pPr>
            <w:r w:rsidRPr="003F329B">
              <w:t>Unredeemed vouchers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5</w:t>
            </w:r>
          </w:p>
        </w:tc>
        <w:tc>
          <w:tcPr>
            <w:tcW w:w="1650" w:type="dxa"/>
            <w:shd w:val="clear" w:color="auto" w:fill="auto"/>
          </w:tcPr>
          <w:p w:rsidR="00733CCA" w:rsidRPr="003F329B" w:rsidRDefault="00733CCA" w:rsidP="00733CCA">
            <w:pPr>
              <w:pStyle w:val="Tabletext"/>
            </w:pPr>
            <w:r w:rsidRPr="003F329B">
              <w:t>Section</w:t>
            </w:r>
            <w:r w:rsidR="003F329B">
              <w:t> </w:t>
            </w:r>
            <w:r w:rsidRPr="003F329B">
              <w:t>129</w:t>
            </w:r>
            <w:r w:rsidR="003F329B">
              <w:noBreakHyphen/>
            </w:r>
            <w:r w:rsidRPr="003F329B">
              <w:t>40</w:t>
            </w:r>
          </w:p>
        </w:tc>
        <w:tc>
          <w:tcPr>
            <w:tcW w:w="3463" w:type="dxa"/>
            <w:shd w:val="clear" w:color="auto" w:fill="auto"/>
          </w:tcPr>
          <w:p w:rsidR="00733CCA" w:rsidRPr="003F329B" w:rsidRDefault="00733CCA" w:rsidP="00733CCA">
            <w:pPr>
              <w:pStyle w:val="Tabletext"/>
            </w:pPr>
            <w:r w:rsidRPr="003F329B">
              <w:t>Changes in the extent of creditable purpose</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5A</w:t>
            </w:r>
          </w:p>
        </w:tc>
        <w:tc>
          <w:tcPr>
            <w:tcW w:w="1650" w:type="dxa"/>
            <w:shd w:val="clear" w:color="auto" w:fill="auto"/>
          </w:tcPr>
          <w:p w:rsidR="00733CCA" w:rsidRPr="003F329B" w:rsidRDefault="00733CCA" w:rsidP="00733CCA">
            <w:pPr>
              <w:pStyle w:val="Tabletext"/>
            </w:pPr>
            <w:r w:rsidRPr="003F329B">
              <w:t>Section</w:t>
            </w:r>
            <w:r w:rsidR="003F329B">
              <w:t> </w:t>
            </w:r>
            <w:r w:rsidRPr="003F329B">
              <w:t>130</w:t>
            </w:r>
            <w:r w:rsidR="003F329B">
              <w:noBreakHyphen/>
            </w:r>
            <w:r w:rsidRPr="003F329B">
              <w:t>5</w:t>
            </w:r>
          </w:p>
        </w:tc>
        <w:tc>
          <w:tcPr>
            <w:tcW w:w="3463" w:type="dxa"/>
            <w:shd w:val="clear" w:color="auto" w:fill="auto"/>
          </w:tcPr>
          <w:p w:rsidR="00733CCA" w:rsidRPr="003F329B" w:rsidRDefault="00733CCA" w:rsidP="00733CCA">
            <w:pPr>
              <w:pStyle w:val="Tabletext"/>
            </w:pPr>
            <w:r w:rsidRPr="003F329B">
              <w:t>Goods applied solely to private or domestic use</w:t>
            </w:r>
          </w:p>
        </w:tc>
      </w:tr>
      <w:tr w:rsidR="00733CCA" w:rsidRPr="003F329B" w:rsidTr="00E6045B">
        <w:tblPrEx>
          <w:tblCellMar>
            <w:left w:w="107" w:type="dxa"/>
            <w:right w:w="107" w:type="dxa"/>
          </w:tblCellMar>
        </w:tblPrEx>
        <w:tc>
          <w:tcPr>
            <w:tcW w:w="850" w:type="dxa"/>
            <w:tcBorders>
              <w:bottom w:val="single" w:sz="4" w:space="0" w:color="auto"/>
            </w:tcBorders>
            <w:shd w:val="clear" w:color="auto" w:fill="auto"/>
          </w:tcPr>
          <w:p w:rsidR="00733CCA" w:rsidRPr="003F329B" w:rsidRDefault="00733CCA" w:rsidP="00A6645E">
            <w:pPr>
              <w:pStyle w:val="Tabletext"/>
            </w:pPr>
            <w:r w:rsidRPr="003F329B">
              <w:t>5B</w:t>
            </w:r>
          </w:p>
        </w:tc>
        <w:tc>
          <w:tcPr>
            <w:tcW w:w="1650" w:type="dxa"/>
            <w:tcBorders>
              <w:bottom w:val="single" w:sz="4" w:space="0" w:color="auto"/>
            </w:tcBorders>
            <w:shd w:val="clear" w:color="auto" w:fill="auto"/>
          </w:tcPr>
          <w:p w:rsidR="00733CCA" w:rsidRPr="003F329B" w:rsidRDefault="00733CCA" w:rsidP="00A6645E">
            <w:pPr>
              <w:pStyle w:val="Tabletext"/>
            </w:pPr>
            <w:r w:rsidRPr="003F329B">
              <w:t>Section</w:t>
            </w:r>
            <w:r w:rsidR="003F329B">
              <w:t> </w:t>
            </w:r>
            <w:r w:rsidRPr="003F329B">
              <w:t>131</w:t>
            </w:r>
            <w:r w:rsidR="003F329B">
              <w:noBreakHyphen/>
            </w:r>
            <w:r w:rsidRPr="003F329B">
              <w:t>55</w:t>
            </w:r>
          </w:p>
        </w:tc>
        <w:tc>
          <w:tcPr>
            <w:tcW w:w="3463" w:type="dxa"/>
            <w:tcBorders>
              <w:bottom w:val="single" w:sz="4" w:space="0" w:color="auto"/>
            </w:tcBorders>
            <w:shd w:val="clear" w:color="auto" w:fill="auto"/>
          </w:tcPr>
          <w:p w:rsidR="00733CCA" w:rsidRPr="003F329B" w:rsidRDefault="00733CCA" w:rsidP="00A6645E">
            <w:pPr>
              <w:pStyle w:val="Tabletext"/>
            </w:pPr>
            <w:r w:rsidRPr="003F329B">
              <w:t>Annually apportioned acquisitions and importations</w:t>
            </w:r>
          </w:p>
        </w:tc>
      </w:tr>
      <w:tr w:rsidR="00646DBE" w:rsidRPr="003F329B" w:rsidTr="002671D9">
        <w:tblPrEx>
          <w:tblCellMar>
            <w:left w:w="107" w:type="dxa"/>
            <w:right w:w="107" w:type="dxa"/>
          </w:tblCellMar>
        </w:tblPrEx>
        <w:tc>
          <w:tcPr>
            <w:tcW w:w="850" w:type="dxa"/>
            <w:tcBorders>
              <w:bottom w:val="single" w:sz="4" w:space="0" w:color="auto"/>
            </w:tcBorders>
            <w:shd w:val="clear" w:color="auto" w:fill="auto"/>
          </w:tcPr>
          <w:p w:rsidR="00646DBE" w:rsidRPr="003F329B" w:rsidRDefault="00646DBE" w:rsidP="00646DBE">
            <w:pPr>
              <w:pStyle w:val="Tabletext"/>
            </w:pPr>
            <w:bookmarkStart w:id="1065" w:name="CU_17823027"/>
            <w:bookmarkStart w:id="1066" w:name="CU_17829201"/>
            <w:bookmarkEnd w:id="1065"/>
            <w:bookmarkEnd w:id="1066"/>
            <w:r w:rsidRPr="003F329B">
              <w:t>6</w:t>
            </w:r>
          </w:p>
        </w:tc>
        <w:tc>
          <w:tcPr>
            <w:tcW w:w="1650" w:type="dxa"/>
            <w:tcBorders>
              <w:bottom w:val="single" w:sz="4" w:space="0" w:color="auto"/>
            </w:tcBorders>
            <w:shd w:val="clear" w:color="auto" w:fill="auto"/>
          </w:tcPr>
          <w:p w:rsidR="00646DBE" w:rsidRPr="003F329B" w:rsidRDefault="00646DBE" w:rsidP="00646DBE">
            <w:pPr>
              <w:pStyle w:val="Tabletext"/>
            </w:pPr>
            <w:r w:rsidRPr="003F329B">
              <w:t>Section</w:t>
            </w:r>
            <w:r w:rsidR="003F329B">
              <w:t> </w:t>
            </w:r>
            <w:r w:rsidRPr="003F329B">
              <w:t>134</w:t>
            </w:r>
            <w:r w:rsidR="003F329B">
              <w:noBreakHyphen/>
            </w:r>
            <w:r w:rsidRPr="003F329B">
              <w:t>10</w:t>
            </w:r>
          </w:p>
        </w:tc>
        <w:tc>
          <w:tcPr>
            <w:tcW w:w="3463" w:type="dxa"/>
            <w:tcBorders>
              <w:bottom w:val="single" w:sz="4" w:space="0" w:color="auto"/>
            </w:tcBorders>
            <w:shd w:val="clear" w:color="auto" w:fill="auto"/>
          </w:tcPr>
          <w:p w:rsidR="00646DBE" w:rsidRPr="003F329B" w:rsidRDefault="00646DBE" w:rsidP="00646DBE">
            <w:pPr>
              <w:pStyle w:val="Tabletext"/>
            </w:pPr>
            <w:r w:rsidRPr="003F329B">
              <w:t>Third party payments</w:t>
            </w:r>
          </w:p>
        </w:tc>
      </w:tr>
      <w:tr w:rsidR="00733CCA" w:rsidRPr="003F329B" w:rsidTr="002671D9">
        <w:tblPrEx>
          <w:tblCellMar>
            <w:left w:w="107" w:type="dxa"/>
            <w:right w:w="107" w:type="dxa"/>
          </w:tblCellMar>
        </w:tblPrEx>
        <w:tc>
          <w:tcPr>
            <w:tcW w:w="850" w:type="dxa"/>
            <w:tcBorders>
              <w:top w:val="single" w:sz="4" w:space="0" w:color="auto"/>
            </w:tcBorders>
            <w:shd w:val="clear" w:color="auto" w:fill="auto"/>
          </w:tcPr>
          <w:p w:rsidR="00733CCA" w:rsidRPr="003F329B" w:rsidRDefault="00733CCA" w:rsidP="00733CCA">
            <w:pPr>
              <w:pStyle w:val="Tabletext"/>
            </w:pPr>
            <w:r w:rsidRPr="003F329B">
              <w:t>7</w:t>
            </w:r>
          </w:p>
        </w:tc>
        <w:tc>
          <w:tcPr>
            <w:tcW w:w="1650" w:type="dxa"/>
            <w:tcBorders>
              <w:top w:val="single" w:sz="4" w:space="0" w:color="auto"/>
            </w:tcBorders>
            <w:shd w:val="clear" w:color="auto" w:fill="auto"/>
          </w:tcPr>
          <w:p w:rsidR="00733CCA" w:rsidRPr="003F329B" w:rsidRDefault="00733CCA" w:rsidP="00733CCA">
            <w:pPr>
              <w:pStyle w:val="Tabletext"/>
            </w:pPr>
            <w:r w:rsidRPr="003F329B">
              <w:t>Section</w:t>
            </w:r>
            <w:r w:rsidR="003F329B">
              <w:t> </w:t>
            </w:r>
            <w:r w:rsidRPr="003F329B">
              <w:t>135</w:t>
            </w:r>
            <w:r w:rsidR="003F329B">
              <w:noBreakHyphen/>
            </w:r>
            <w:r w:rsidRPr="003F329B">
              <w:t>5</w:t>
            </w:r>
          </w:p>
        </w:tc>
        <w:tc>
          <w:tcPr>
            <w:tcW w:w="3463" w:type="dxa"/>
            <w:tcBorders>
              <w:top w:val="single" w:sz="4" w:space="0" w:color="auto"/>
            </w:tcBorders>
            <w:shd w:val="clear" w:color="auto" w:fill="auto"/>
          </w:tcPr>
          <w:p w:rsidR="00733CCA" w:rsidRPr="003F329B" w:rsidRDefault="00733CCA" w:rsidP="00733CCA">
            <w:pPr>
              <w:pStyle w:val="Tabletext"/>
            </w:pPr>
            <w:r w:rsidRPr="003F329B">
              <w:t>Supplies of going concerns</w:t>
            </w:r>
          </w:p>
        </w:tc>
      </w:tr>
      <w:tr w:rsidR="00733CCA" w:rsidRPr="003F329B" w:rsidTr="0085205E">
        <w:tblPrEx>
          <w:tblCellMar>
            <w:left w:w="107" w:type="dxa"/>
            <w:right w:w="107" w:type="dxa"/>
          </w:tblCellMar>
        </w:tblPrEx>
        <w:tc>
          <w:tcPr>
            <w:tcW w:w="850" w:type="dxa"/>
            <w:shd w:val="clear" w:color="auto" w:fill="auto"/>
          </w:tcPr>
          <w:p w:rsidR="00733CCA" w:rsidRPr="003F329B" w:rsidRDefault="00733CCA" w:rsidP="00733CCA">
            <w:pPr>
              <w:pStyle w:val="Tabletext"/>
            </w:pPr>
            <w:r w:rsidRPr="003F329B">
              <w:t>8</w:t>
            </w:r>
          </w:p>
        </w:tc>
        <w:tc>
          <w:tcPr>
            <w:tcW w:w="1650" w:type="dxa"/>
            <w:shd w:val="clear" w:color="auto" w:fill="auto"/>
          </w:tcPr>
          <w:p w:rsidR="00733CCA" w:rsidRPr="003F329B" w:rsidRDefault="00733CCA" w:rsidP="00733CCA">
            <w:pPr>
              <w:pStyle w:val="Tabletext"/>
            </w:pPr>
            <w:r w:rsidRPr="003F329B">
              <w:t>Section</w:t>
            </w:r>
            <w:r w:rsidR="003F329B">
              <w:t> </w:t>
            </w:r>
            <w:r w:rsidRPr="003F329B">
              <w:t>138</w:t>
            </w:r>
            <w:r w:rsidR="003F329B">
              <w:noBreakHyphen/>
            </w:r>
            <w:r w:rsidRPr="003F329B">
              <w:t>5</w:t>
            </w:r>
          </w:p>
        </w:tc>
        <w:tc>
          <w:tcPr>
            <w:tcW w:w="3463" w:type="dxa"/>
            <w:shd w:val="clear" w:color="auto" w:fill="auto"/>
          </w:tcPr>
          <w:p w:rsidR="00733CCA" w:rsidRPr="003F329B" w:rsidRDefault="00733CCA" w:rsidP="00733CCA">
            <w:pPr>
              <w:pStyle w:val="Tabletext"/>
            </w:pPr>
            <w:r w:rsidRPr="003F329B">
              <w:t>Cessation of registration</w:t>
            </w:r>
          </w:p>
        </w:tc>
      </w:tr>
      <w:tr w:rsidR="00733CCA" w:rsidRPr="003F329B" w:rsidTr="0085205E">
        <w:tblPrEx>
          <w:tblCellMar>
            <w:left w:w="107" w:type="dxa"/>
            <w:right w:w="107" w:type="dxa"/>
          </w:tblCellMar>
        </w:tblPrEx>
        <w:tc>
          <w:tcPr>
            <w:tcW w:w="850" w:type="dxa"/>
            <w:tcBorders>
              <w:bottom w:val="single" w:sz="4" w:space="0" w:color="auto"/>
            </w:tcBorders>
            <w:shd w:val="clear" w:color="auto" w:fill="auto"/>
          </w:tcPr>
          <w:p w:rsidR="00733CCA" w:rsidRPr="003F329B" w:rsidRDefault="00733CCA" w:rsidP="00733CCA">
            <w:pPr>
              <w:pStyle w:val="Tabletext"/>
            </w:pPr>
            <w:r w:rsidRPr="003F329B">
              <w:t>8A</w:t>
            </w:r>
          </w:p>
        </w:tc>
        <w:tc>
          <w:tcPr>
            <w:tcW w:w="1650" w:type="dxa"/>
            <w:tcBorders>
              <w:bottom w:val="single" w:sz="4" w:space="0" w:color="auto"/>
            </w:tcBorders>
            <w:shd w:val="clear" w:color="auto" w:fill="auto"/>
          </w:tcPr>
          <w:p w:rsidR="00733CCA" w:rsidRPr="003F329B" w:rsidRDefault="00733CCA" w:rsidP="00733CCA">
            <w:pPr>
              <w:pStyle w:val="Tabletext"/>
            </w:pPr>
            <w:r w:rsidRPr="003F329B">
              <w:t>Section</w:t>
            </w:r>
            <w:r w:rsidR="003F329B">
              <w:t> </w:t>
            </w:r>
            <w:r w:rsidRPr="003F329B">
              <w:t>139</w:t>
            </w:r>
            <w:r w:rsidR="003F329B">
              <w:noBreakHyphen/>
            </w:r>
            <w:r w:rsidRPr="003F329B">
              <w:t>5</w:t>
            </w:r>
          </w:p>
        </w:tc>
        <w:tc>
          <w:tcPr>
            <w:tcW w:w="3463" w:type="dxa"/>
            <w:tcBorders>
              <w:bottom w:val="single" w:sz="4" w:space="0" w:color="auto"/>
            </w:tcBorders>
            <w:shd w:val="clear" w:color="auto" w:fill="auto"/>
          </w:tcPr>
          <w:p w:rsidR="00733CCA" w:rsidRPr="003F329B" w:rsidRDefault="00733CCA" w:rsidP="00733CCA">
            <w:pPr>
              <w:pStyle w:val="Tabletext"/>
            </w:pPr>
            <w:r w:rsidRPr="003F329B">
              <w:t>Distributions from deceased estates</w:t>
            </w:r>
          </w:p>
        </w:tc>
      </w:tr>
      <w:tr w:rsidR="00733CCA" w:rsidRPr="003F329B" w:rsidTr="0085205E">
        <w:tblPrEx>
          <w:tblCellMar>
            <w:left w:w="107" w:type="dxa"/>
            <w:right w:w="107" w:type="dxa"/>
          </w:tblCellMar>
        </w:tblPrEx>
        <w:tc>
          <w:tcPr>
            <w:tcW w:w="850" w:type="dxa"/>
            <w:tcBorders>
              <w:bottom w:val="single" w:sz="12" w:space="0" w:color="auto"/>
            </w:tcBorders>
            <w:shd w:val="clear" w:color="auto" w:fill="auto"/>
          </w:tcPr>
          <w:p w:rsidR="00733CCA" w:rsidRPr="003F329B" w:rsidRDefault="00733CCA" w:rsidP="00733CCA">
            <w:pPr>
              <w:pStyle w:val="Tabletext"/>
            </w:pPr>
            <w:r w:rsidRPr="003F329B">
              <w:t>9</w:t>
            </w:r>
          </w:p>
        </w:tc>
        <w:tc>
          <w:tcPr>
            <w:tcW w:w="1650" w:type="dxa"/>
            <w:tcBorders>
              <w:bottom w:val="single" w:sz="12" w:space="0" w:color="auto"/>
            </w:tcBorders>
            <w:shd w:val="clear" w:color="auto" w:fill="auto"/>
          </w:tcPr>
          <w:p w:rsidR="00733CCA" w:rsidRPr="003F329B" w:rsidRDefault="00733CCA" w:rsidP="00733CCA">
            <w:pPr>
              <w:pStyle w:val="Tabletext"/>
            </w:pPr>
            <w:r w:rsidRPr="003F329B">
              <w:t>Section</w:t>
            </w:r>
            <w:r w:rsidR="003F329B">
              <w:t> </w:t>
            </w:r>
            <w:r w:rsidRPr="003F329B">
              <w:t>141</w:t>
            </w:r>
            <w:r w:rsidR="003F329B">
              <w:noBreakHyphen/>
            </w:r>
            <w:r w:rsidRPr="003F329B">
              <w:t>50</w:t>
            </w:r>
          </w:p>
        </w:tc>
        <w:tc>
          <w:tcPr>
            <w:tcW w:w="3463" w:type="dxa"/>
            <w:tcBorders>
              <w:bottom w:val="single" w:sz="12" w:space="0" w:color="auto"/>
            </w:tcBorders>
            <w:shd w:val="clear" w:color="auto" w:fill="auto"/>
          </w:tcPr>
          <w:p w:rsidR="00733CCA" w:rsidRPr="003F329B" w:rsidRDefault="00733CCA" w:rsidP="00733CCA">
            <w:pPr>
              <w:pStyle w:val="Tabletext"/>
            </w:pPr>
            <w:r w:rsidRPr="003F329B">
              <w:t xml:space="preserve">Tradex scheme goods </w:t>
            </w:r>
          </w:p>
        </w:tc>
      </w:tr>
    </w:tbl>
    <w:p w:rsidR="00733CCA" w:rsidRPr="003F329B" w:rsidRDefault="00733CCA" w:rsidP="00733CCA">
      <w:pPr>
        <w:pStyle w:val="notetext"/>
      </w:pPr>
      <w:r w:rsidRPr="003F329B">
        <w:t>Note:</w:t>
      </w:r>
      <w:r w:rsidRPr="003F329B">
        <w:tab/>
        <w:t>Increasing adjustments increase your net amounts.</w:t>
      </w:r>
    </w:p>
    <w:p w:rsidR="006C5E7B" w:rsidRPr="003F329B" w:rsidRDefault="006C5E7B" w:rsidP="006C5E7B">
      <w:pPr>
        <w:pStyle w:val="Definition"/>
      </w:pPr>
      <w:r w:rsidRPr="003F329B">
        <w:rPr>
          <w:b/>
          <w:i/>
        </w:rPr>
        <w:t>indirect tax zone</w:t>
      </w:r>
      <w:r w:rsidRPr="003F329B">
        <w:t xml:space="preserve"> means Australia (within the meaning of the </w:t>
      </w:r>
      <w:r w:rsidR="003F329B" w:rsidRPr="003F329B">
        <w:rPr>
          <w:position w:val="6"/>
          <w:sz w:val="16"/>
        </w:rPr>
        <w:t>*</w:t>
      </w:r>
      <w:r w:rsidRPr="003F329B">
        <w:t>ITAA 1997), but does not include any of the following:</w:t>
      </w:r>
    </w:p>
    <w:p w:rsidR="006C5E7B" w:rsidRPr="003F329B" w:rsidRDefault="006C5E7B" w:rsidP="006C5E7B">
      <w:pPr>
        <w:pStyle w:val="paragraph"/>
      </w:pPr>
      <w:r w:rsidRPr="003F329B">
        <w:tab/>
        <w:t>(a)</w:t>
      </w:r>
      <w:r w:rsidRPr="003F329B">
        <w:tab/>
        <w:t>the external Territories;</w:t>
      </w:r>
    </w:p>
    <w:p w:rsidR="006C5E7B" w:rsidRPr="003F329B" w:rsidRDefault="006C5E7B" w:rsidP="006C5E7B">
      <w:pPr>
        <w:pStyle w:val="paragraph"/>
      </w:pPr>
      <w:r w:rsidRPr="003F329B">
        <w:tab/>
        <w:t>(b)</w:t>
      </w:r>
      <w:r w:rsidRPr="003F329B">
        <w:tab/>
        <w:t xml:space="preserve">an offshore area for the purpose of the </w:t>
      </w:r>
      <w:r w:rsidRPr="003F329B">
        <w:rPr>
          <w:i/>
        </w:rPr>
        <w:t>Offshore Petroleum and Greenhouse Gas Storage Act 2006</w:t>
      </w:r>
      <w:r w:rsidRPr="003F329B">
        <w:t>;</w:t>
      </w:r>
    </w:p>
    <w:p w:rsidR="006C5E7B" w:rsidRPr="003F329B" w:rsidRDefault="006C5E7B" w:rsidP="006C5E7B">
      <w:pPr>
        <w:pStyle w:val="paragraph"/>
      </w:pPr>
      <w:r w:rsidRPr="003F329B">
        <w:tab/>
        <w:t>(c)</w:t>
      </w:r>
      <w:r w:rsidRPr="003F329B">
        <w:tab/>
        <w:t xml:space="preserve">the Joint Petroleum Development Area (within the meaning of the </w:t>
      </w:r>
      <w:r w:rsidRPr="003F329B">
        <w:rPr>
          <w:i/>
        </w:rPr>
        <w:t>Petroleum (Timor Sea Treaty) Act 2003</w:t>
      </w:r>
      <w:r w:rsidRPr="003F329B">
        <w:t>);</w:t>
      </w:r>
    </w:p>
    <w:p w:rsidR="006C5E7B" w:rsidRPr="003F329B" w:rsidRDefault="006C5E7B" w:rsidP="006C5E7B">
      <w:pPr>
        <w:pStyle w:val="subsection2"/>
      </w:pPr>
      <w:r w:rsidRPr="003F329B">
        <w:t xml:space="preserve">other than an installation (within the meaning of the </w:t>
      </w:r>
      <w:r w:rsidRPr="003F329B">
        <w:rPr>
          <w:i/>
        </w:rPr>
        <w:t>Customs Act 1901</w:t>
      </w:r>
      <w:r w:rsidRPr="003F329B">
        <w:t>) that is deemed by section</w:t>
      </w:r>
      <w:r w:rsidR="003F329B">
        <w:t> </w:t>
      </w:r>
      <w:r w:rsidRPr="003F329B">
        <w:t xml:space="preserve">5C of the </w:t>
      </w:r>
      <w:r w:rsidRPr="003F329B">
        <w:rPr>
          <w:i/>
        </w:rPr>
        <w:t>Customs Act 1901</w:t>
      </w:r>
      <w:r w:rsidRPr="003F329B">
        <w:t xml:space="preserve"> to be part of Australia and that is located in an offshore area or the Joint Petroleum Development Area.</w:t>
      </w:r>
    </w:p>
    <w:p w:rsidR="00733CCA" w:rsidRPr="003F329B" w:rsidRDefault="00733CCA" w:rsidP="00733CCA">
      <w:pPr>
        <w:pStyle w:val="Definition"/>
      </w:pPr>
      <w:r w:rsidRPr="003F329B">
        <w:rPr>
          <w:b/>
          <w:bCs/>
          <w:i/>
          <w:iCs/>
        </w:rPr>
        <w:t>individual</w:t>
      </w:r>
      <w:r w:rsidRPr="003F329B">
        <w:t xml:space="preserve"> means a natural person.</w:t>
      </w:r>
    </w:p>
    <w:p w:rsidR="00733CCA" w:rsidRPr="003F329B" w:rsidRDefault="00733CCA" w:rsidP="00733CCA">
      <w:pPr>
        <w:pStyle w:val="Definition"/>
      </w:pPr>
      <w:r w:rsidRPr="003F329B">
        <w:rPr>
          <w:b/>
          <w:bCs/>
          <w:i/>
          <w:iCs/>
        </w:rPr>
        <w:t>industrial instrument</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i/>
        </w:rPr>
        <w:t>ineligible for the margin scheme</w:t>
      </w:r>
      <w:r w:rsidRPr="003F329B">
        <w:t xml:space="preserve"> has the meaning given by subsections</w:t>
      </w:r>
      <w:r w:rsidR="003F329B">
        <w:t> </w:t>
      </w:r>
      <w:r w:rsidRPr="003F329B">
        <w:t>75</w:t>
      </w:r>
      <w:r w:rsidR="003F329B">
        <w:noBreakHyphen/>
      </w:r>
      <w:r w:rsidRPr="003F329B">
        <w:t>5(3) and (4).</w:t>
      </w:r>
    </w:p>
    <w:p w:rsidR="00733CCA" w:rsidRPr="003F329B" w:rsidRDefault="00733CCA" w:rsidP="00F74A01">
      <w:pPr>
        <w:pStyle w:val="Definition"/>
        <w:keepNext/>
        <w:keepLines/>
      </w:pPr>
      <w:r w:rsidRPr="003F329B">
        <w:rPr>
          <w:b/>
          <w:i/>
        </w:rPr>
        <w:t>inherit</w:t>
      </w:r>
      <w:r w:rsidRPr="003F329B">
        <w:t>: you inherit a freehold interest in land, a stratum unit or a long</w:t>
      </w:r>
      <w:r w:rsidR="003F329B">
        <w:noBreakHyphen/>
      </w:r>
      <w:r w:rsidRPr="003F329B">
        <w:t>term lease if you become an owner of the interest, unit or lease:</w:t>
      </w:r>
    </w:p>
    <w:p w:rsidR="00733CCA" w:rsidRPr="003F329B" w:rsidRDefault="00733CCA" w:rsidP="00733CCA">
      <w:pPr>
        <w:pStyle w:val="paragraph"/>
      </w:pPr>
      <w:r w:rsidRPr="003F329B">
        <w:tab/>
        <w:t>(a)</w:t>
      </w:r>
      <w:r w:rsidRPr="003F329B">
        <w:tab/>
        <w:t>under the will of a deceased person, or that will as varied by a court order; or</w:t>
      </w:r>
    </w:p>
    <w:p w:rsidR="00733CCA" w:rsidRPr="003F329B" w:rsidRDefault="00733CCA" w:rsidP="00733CCA">
      <w:pPr>
        <w:pStyle w:val="paragraph"/>
      </w:pPr>
      <w:r w:rsidRPr="003F329B">
        <w:tab/>
        <w:t>(b)</w:t>
      </w:r>
      <w:r w:rsidRPr="003F329B">
        <w:tab/>
        <w:t>by operation of an intestacy law, or such a law as varied by a court order; or</w:t>
      </w:r>
    </w:p>
    <w:p w:rsidR="00733CCA" w:rsidRPr="003F329B" w:rsidRDefault="00733CCA" w:rsidP="00733CCA">
      <w:pPr>
        <w:pStyle w:val="paragraph"/>
      </w:pPr>
      <w:r w:rsidRPr="003F329B">
        <w:tab/>
        <w:t>(c)</w:t>
      </w:r>
      <w:r w:rsidRPr="003F329B">
        <w:tab/>
        <w:t>because it is appropriated to you by the legal personal representative of a deceased person in satisfaction of a pecuniary legacy or some other interest or share in the deceased person’s estate; or</w:t>
      </w:r>
    </w:p>
    <w:p w:rsidR="00733CCA" w:rsidRPr="003F329B" w:rsidRDefault="00733CCA" w:rsidP="00733CCA">
      <w:pPr>
        <w:pStyle w:val="paragraph"/>
        <w:keepNext/>
      </w:pPr>
      <w:r w:rsidRPr="003F329B">
        <w:tab/>
        <w:t>(d)</w:t>
      </w:r>
      <w:r w:rsidRPr="003F329B">
        <w:tab/>
        <w:t>under a deed of arrangement if:</w:t>
      </w:r>
    </w:p>
    <w:p w:rsidR="00733CCA" w:rsidRPr="003F329B" w:rsidRDefault="00733CCA" w:rsidP="00733CCA">
      <w:pPr>
        <w:pStyle w:val="paragraphsub"/>
      </w:pPr>
      <w:r w:rsidRPr="003F329B">
        <w:tab/>
        <w:t>(i)</w:t>
      </w:r>
      <w:r w:rsidRPr="003F329B">
        <w:tab/>
        <w:t>you entered into the deed to settle a claim to participate in the distribution of the deceased person’s estate; and</w:t>
      </w:r>
    </w:p>
    <w:p w:rsidR="00733CCA" w:rsidRPr="003F329B" w:rsidRDefault="00733CCA" w:rsidP="00733CCA">
      <w:pPr>
        <w:pStyle w:val="paragraphsub"/>
      </w:pPr>
      <w:r w:rsidRPr="003F329B">
        <w:tab/>
        <w:t>(ii)</w:t>
      </w:r>
      <w:r w:rsidRPr="003F329B">
        <w:tab/>
        <w:t xml:space="preserve">any </w:t>
      </w:r>
      <w:r w:rsidR="003F329B" w:rsidRPr="003F329B">
        <w:rPr>
          <w:position w:val="6"/>
          <w:sz w:val="16"/>
        </w:rPr>
        <w:t>*</w:t>
      </w:r>
      <w:r w:rsidRPr="003F329B">
        <w:t>consideration given by you for the interest, unit or lease consisted only of the variation or waiver of a claim to one or more other assets that formed part of the estate.</w:t>
      </w:r>
    </w:p>
    <w:p w:rsidR="00733CCA" w:rsidRPr="003F329B" w:rsidRDefault="00733CCA" w:rsidP="00733CCA">
      <w:pPr>
        <w:pStyle w:val="Definition"/>
      </w:pPr>
      <w:r w:rsidRPr="003F329B">
        <w:rPr>
          <w:b/>
          <w:bCs/>
          <w:i/>
          <w:iCs/>
        </w:rPr>
        <w:t>input tax credit</w:t>
      </w:r>
      <w:r w:rsidRPr="003F329B">
        <w:t xml:space="preserve"> means an entitlement arising under section</w:t>
      </w:r>
      <w:r w:rsidR="003F329B">
        <w:t> </w:t>
      </w:r>
      <w:r w:rsidRPr="003F329B">
        <w:t>11</w:t>
      </w:r>
      <w:r w:rsidR="003F329B">
        <w:noBreakHyphen/>
      </w:r>
      <w:r w:rsidRPr="003F329B">
        <w:t>20 or 15</w:t>
      </w:r>
      <w:r w:rsidR="003F329B">
        <w:noBreakHyphen/>
      </w:r>
      <w:r w:rsidRPr="003F329B">
        <w:t>15.</w:t>
      </w:r>
    </w:p>
    <w:p w:rsidR="00733CCA" w:rsidRPr="003F329B" w:rsidRDefault="00733CCA" w:rsidP="00733CCA">
      <w:pPr>
        <w:pStyle w:val="Definition"/>
      </w:pPr>
      <w:r w:rsidRPr="003F329B">
        <w:rPr>
          <w:b/>
          <w:bCs/>
          <w:i/>
          <w:iCs/>
        </w:rPr>
        <w:t>input taxed</w:t>
      </w:r>
      <w:r w:rsidRPr="003F329B">
        <w:t xml:space="preserve"> has the meaning given by subsection</w:t>
      </w:r>
      <w:r w:rsidR="003F329B">
        <w:t> </w:t>
      </w:r>
      <w:r w:rsidRPr="003F329B">
        <w:t>9</w:t>
      </w:r>
      <w:r w:rsidR="003F329B">
        <w:noBreakHyphen/>
      </w:r>
      <w:r w:rsidRPr="003F329B">
        <w:t>30(2) and Division</w:t>
      </w:r>
      <w:r w:rsidR="003F329B">
        <w:t> </w:t>
      </w:r>
      <w:r w:rsidRPr="003F329B">
        <w:t>40.</w:t>
      </w:r>
    </w:p>
    <w:p w:rsidR="00733CCA" w:rsidRPr="003F329B" w:rsidRDefault="00733CCA" w:rsidP="00733CCA">
      <w:pPr>
        <w:pStyle w:val="Definition"/>
      </w:pPr>
      <w:r w:rsidRPr="003F329B">
        <w:rPr>
          <w:b/>
          <w:bCs/>
          <w:i/>
          <w:iCs/>
        </w:rPr>
        <w:t>instalment tax period</w:t>
      </w:r>
      <w:r w:rsidRPr="003F329B">
        <w:t xml:space="preserve"> has the meaning given by subsection</w:t>
      </w:r>
      <w:r w:rsidR="003F329B">
        <w:t> </w:t>
      </w:r>
      <w:r w:rsidRPr="003F329B">
        <w:t>162</w:t>
      </w:r>
      <w:r w:rsidR="003F329B">
        <w:noBreakHyphen/>
      </w:r>
      <w:r w:rsidRPr="003F329B">
        <w:t>55(3).</w:t>
      </w:r>
    </w:p>
    <w:p w:rsidR="00733CCA" w:rsidRPr="003F329B" w:rsidRDefault="00733CCA" w:rsidP="00733CCA">
      <w:pPr>
        <w:pStyle w:val="Definition"/>
      </w:pPr>
      <w:r w:rsidRPr="003F329B">
        <w:rPr>
          <w:b/>
          <w:bCs/>
          <w:i/>
          <w:iCs/>
        </w:rPr>
        <w:t>instalment turnover threshold</w:t>
      </w:r>
      <w:r w:rsidRPr="003F329B">
        <w:t xml:space="preserve"> has the meaning given by subsection</w:t>
      </w:r>
      <w:r w:rsidR="003F329B">
        <w:t> </w:t>
      </w:r>
      <w:r w:rsidRPr="003F329B">
        <w:t>162</w:t>
      </w:r>
      <w:r w:rsidR="003F329B">
        <w:noBreakHyphen/>
      </w:r>
      <w:r w:rsidRPr="003F329B">
        <w:t>5(2).</w:t>
      </w:r>
    </w:p>
    <w:p w:rsidR="00733CCA" w:rsidRPr="003F329B" w:rsidRDefault="00733CCA" w:rsidP="00733CCA">
      <w:pPr>
        <w:pStyle w:val="Definition"/>
      </w:pPr>
      <w:r w:rsidRPr="003F329B">
        <w:rPr>
          <w:b/>
          <w:bCs/>
          <w:i/>
          <w:iCs/>
        </w:rPr>
        <w:t>insurance broker</w:t>
      </w:r>
      <w:r w:rsidRPr="003F329B">
        <w:t xml:space="preserve"> has the meaning given by section</w:t>
      </w:r>
      <w:r w:rsidR="003F329B">
        <w:t> </w:t>
      </w:r>
      <w:r w:rsidRPr="003F329B">
        <w:t xml:space="preserve">11 of the </w:t>
      </w:r>
      <w:r w:rsidRPr="003F329B">
        <w:rPr>
          <w:i/>
          <w:iCs/>
        </w:rPr>
        <w:t>Insurance Contracts Act 1984</w:t>
      </w:r>
      <w:r w:rsidRPr="003F329B">
        <w:t>.</w:t>
      </w:r>
    </w:p>
    <w:p w:rsidR="00733CCA" w:rsidRPr="003F329B" w:rsidRDefault="00733CCA" w:rsidP="00733CCA">
      <w:pPr>
        <w:pStyle w:val="Definition"/>
      </w:pPr>
      <w:r w:rsidRPr="003F329B">
        <w:rPr>
          <w:b/>
          <w:bCs/>
          <w:i/>
          <w:iCs/>
        </w:rPr>
        <w:t>insurance policy</w:t>
      </w:r>
      <w:r w:rsidRPr="003F329B">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3F329B" w:rsidRDefault="00733CCA" w:rsidP="00733CCA">
      <w:pPr>
        <w:pStyle w:val="Definition"/>
      </w:pPr>
      <w:r w:rsidRPr="003F329B">
        <w:rPr>
          <w:b/>
          <w:i/>
        </w:rPr>
        <w:t xml:space="preserve">insurance policy settlement sharing arrangement </w:t>
      </w:r>
      <w:r w:rsidRPr="003F329B">
        <w:t>has the meaning given by subsection</w:t>
      </w:r>
      <w:r w:rsidR="003F329B">
        <w:t> </w:t>
      </w:r>
      <w:r w:rsidRPr="003F329B">
        <w:t>80</w:t>
      </w:r>
      <w:r w:rsidR="003F329B">
        <w:noBreakHyphen/>
      </w:r>
      <w:r w:rsidRPr="003F329B">
        <w:t>5(1).</w:t>
      </w:r>
    </w:p>
    <w:p w:rsidR="00733CCA" w:rsidRPr="003F329B" w:rsidRDefault="00733CCA" w:rsidP="00733CCA">
      <w:pPr>
        <w:pStyle w:val="Definition"/>
      </w:pPr>
      <w:r w:rsidRPr="003F329B">
        <w:rPr>
          <w:b/>
          <w:bCs/>
          <w:i/>
          <w:iCs/>
        </w:rPr>
        <w:t>intended or former application of a thing</w:t>
      </w:r>
      <w:r w:rsidRPr="003F329B">
        <w:t xml:space="preserve"> has the meaning given by section</w:t>
      </w:r>
      <w:r w:rsidR="003F329B">
        <w:t> </w:t>
      </w:r>
      <w:r w:rsidRPr="003F329B">
        <w:t>129</w:t>
      </w:r>
      <w:r w:rsidR="003F329B">
        <w:noBreakHyphen/>
      </w:r>
      <w:r w:rsidRPr="003F329B">
        <w:t>40.</w:t>
      </w:r>
    </w:p>
    <w:p w:rsidR="00F70A21" w:rsidRPr="003F329B" w:rsidRDefault="00F70A21" w:rsidP="00F70A21">
      <w:pPr>
        <w:pStyle w:val="Definition"/>
      </w:pPr>
      <w:r w:rsidRPr="003F329B">
        <w:rPr>
          <w:b/>
          <w:bCs/>
          <w:i/>
          <w:iCs/>
        </w:rPr>
        <w:t>international transport</w:t>
      </w:r>
      <w:r w:rsidRPr="003F329B">
        <w:t xml:space="preserve"> means:</w:t>
      </w:r>
    </w:p>
    <w:p w:rsidR="00F70A21" w:rsidRPr="003F329B" w:rsidRDefault="00F70A21" w:rsidP="00F70A21">
      <w:pPr>
        <w:pStyle w:val="paragraph"/>
      </w:pPr>
      <w:r w:rsidRPr="003F329B">
        <w:tab/>
        <w:t>(a)</w:t>
      </w:r>
      <w:r w:rsidRPr="003F329B">
        <w:tab/>
        <w:t xml:space="preserve">in relation to the export of goods—the transport of the goods from their </w:t>
      </w:r>
      <w:r w:rsidR="003F329B" w:rsidRPr="003F329B">
        <w:rPr>
          <w:position w:val="6"/>
          <w:sz w:val="16"/>
          <w:szCs w:val="16"/>
        </w:rPr>
        <w:t>*</w:t>
      </w:r>
      <w:r w:rsidRPr="003F329B">
        <w:t xml:space="preserve">place of export in </w:t>
      </w:r>
      <w:r w:rsidR="00A969D7" w:rsidRPr="003F329B">
        <w:t>the indirect tax zone</w:t>
      </w:r>
      <w:r w:rsidRPr="003F329B">
        <w:t xml:space="preserve"> to a destination outside </w:t>
      </w:r>
      <w:r w:rsidR="00A969D7" w:rsidRPr="003F329B">
        <w:t>the indirect tax zone</w:t>
      </w:r>
      <w:r w:rsidRPr="003F329B">
        <w:t>; or</w:t>
      </w:r>
    </w:p>
    <w:p w:rsidR="00F70A21" w:rsidRPr="003F329B" w:rsidRDefault="00F70A21" w:rsidP="00F70A21">
      <w:pPr>
        <w:pStyle w:val="paragraph"/>
        <w:keepNext/>
        <w:keepLines/>
      </w:pPr>
      <w:r w:rsidRPr="003F329B">
        <w:tab/>
        <w:t>(b)</w:t>
      </w:r>
      <w:r w:rsidRPr="003F329B">
        <w:tab/>
        <w:t xml:space="preserve">in relation to the import of goods—the transport of the goods from a place outside </w:t>
      </w:r>
      <w:r w:rsidR="00A969D7" w:rsidRPr="003F329B">
        <w:t>the indirect tax zone</w:t>
      </w:r>
      <w:r w:rsidRPr="003F329B">
        <w:t xml:space="preserve"> to their </w:t>
      </w:r>
      <w:r w:rsidR="003F329B" w:rsidRPr="003F329B">
        <w:rPr>
          <w:position w:val="6"/>
          <w:sz w:val="16"/>
          <w:szCs w:val="16"/>
        </w:rPr>
        <w:t>*</w:t>
      </w:r>
      <w:r w:rsidRPr="003F329B">
        <w:t xml:space="preserve">place of consignment in </w:t>
      </w:r>
      <w:r w:rsidR="00A969D7" w:rsidRPr="003F329B">
        <w:t>the indirect tax zone</w:t>
      </w:r>
      <w:r w:rsidRPr="003F329B">
        <w:t>.</w:t>
      </w:r>
    </w:p>
    <w:p w:rsidR="00733CCA" w:rsidRPr="003F329B" w:rsidRDefault="00733CCA" w:rsidP="00733CCA">
      <w:pPr>
        <w:pStyle w:val="Definition"/>
      </w:pPr>
      <w:r w:rsidRPr="003F329B">
        <w:rPr>
          <w:b/>
          <w:bCs/>
          <w:i/>
          <w:iCs/>
        </w:rPr>
        <w:t>invoice</w:t>
      </w:r>
      <w:r w:rsidRPr="003F329B">
        <w:t xml:space="preserve"> means a document notifying an obligation to make a payment.</w:t>
      </w:r>
    </w:p>
    <w:p w:rsidR="00733CCA" w:rsidRPr="003F329B" w:rsidRDefault="00733CCA" w:rsidP="00733CCA">
      <w:pPr>
        <w:pStyle w:val="Definition"/>
      </w:pPr>
      <w:r w:rsidRPr="003F329B">
        <w:rPr>
          <w:b/>
          <w:bCs/>
          <w:i/>
          <w:iCs/>
        </w:rPr>
        <w:t>inwards duty free shop</w:t>
      </w:r>
      <w:r w:rsidRPr="003F329B">
        <w:t xml:space="preserve"> has the same meaning as in section</w:t>
      </w:r>
      <w:r w:rsidR="003F329B">
        <w:t> </w:t>
      </w:r>
      <w:r w:rsidRPr="003F329B">
        <w:t xml:space="preserve">96B of the </w:t>
      </w:r>
      <w:r w:rsidRPr="003F329B">
        <w:rPr>
          <w:i/>
          <w:iCs/>
        </w:rPr>
        <w:t>Customs Act 1901</w:t>
      </w:r>
      <w:r w:rsidRPr="003F329B">
        <w:t>.</w:t>
      </w:r>
    </w:p>
    <w:p w:rsidR="00733CCA" w:rsidRPr="003F329B" w:rsidRDefault="00733CCA" w:rsidP="00733CCA">
      <w:pPr>
        <w:pStyle w:val="Definition"/>
      </w:pPr>
      <w:r w:rsidRPr="003F329B">
        <w:rPr>
          <w:b/>
          <w:bCs/>
          <w:i/>
          <w:iCs/>
        </w:rPr>
        <w:t>ITAA 1936</w:t>
      </w:r>
      <w:r w:rsidRPr="003F329B">
        <w:t xml:space="preserve"> means the </w:t>
      </w:r>
      <w:r w:rsidRPr="003F329B">
        <w:rPr>
          <w:i/>
          <w:iCs/>
        </w:rPr>
        <w:t>Income Tax Assessment Act 1936</w:t>
      </w:r>
      <w:r w:rsidRPr="003F329B">
        <w:t>.</w:t>
      </w:r>
    </w:p>
    <w:p w:rsidR="00733CCA" w:rsidRPr="003F329B" w:rsidRDefault="00733CCA" w:rsidP="00733CCA">
      <w:pPr>
        <w:pStyle w:val="Definition"/>
      </w:pPr>
      <w:r w:rsidRPr="003F329B">
        <w:rPr>
          <w:b/>
          <w:bCs/>
          <w:i/>
          <w:iCs/>
        </w:rPr>
        <w:t>ITAA 1997</w:t>
      </w:r>
      <w:r w:rsidRPr="003F329B">
        <w:t xml:space="preserve"> means the </w:t>
      </w:r>
      <w:r w:rsidRPr="003F329B">
        <w:rPr>
          <w:i/>
          <w:iCs/>
        </w:rPr>
        <w:t>Income Tax Assessment Act 1997</w:t>
      </w:r>
      <w:r w:rsidRPr="003F329B">
        <w:t>.</w:t>
      </w:r>
    </w:p>
    <w:p w:rsidR="00B6190B" w:rsidRPr="003F329B" w:rsidRDefault="00B6190B" w:rsidP="00B6190B">
      <w:pPr>
        <w:pStyle w:val="Definition"/>
      </w:pPr>
      <w:r w:rsidRPr="003F329B">
        <w:rPr>
          <w:b/>
          <w:i/>
        </w:rPr>
        <w:t>joint venture operator</w:t>
      </w:r>
      <w:r w:rsidRPr="003F329B">
        <w:t xml:space="preserve">, of a </w:t>
      </w:r>
      <w:r w:rsidR="003F329B" w:rsidRPr="003F329B">
        <w:rPr>
          <w:position w:val="6"/>
          <w:sz w:val="16"/>
        </w:rPr>
        <w:t>*</w:t>
      </w:r>
      <w:r w:rsidRPr="003F329B">
        <w:t>GST joint venture, is the entity last nominated in relation to the joint venture as mentioned in paragraph</w:t>
      </w:r>
      <w:r w:rsidR="003F329B">
        <w:t> </w:t>
      </w:r>
      <w:r w:rsidRPr="003F329B">
        <w:t>51</w:t>
      </w:r>
      <w:r w:rsidR="003F329B">
        <w:noBreakHyphen/>
      </w:r>
      <w:r w:rsidRPr="003F329B">
        <w:t>5(1)(ea) or 51</w:t>
      </w:r>
      <w:r w:rsidR="003F329B">
        <w:noBreakHyphen/>
      </w:r>
      <w:r w:rsidRPr="003F329B">
        <w:t>70(1)(c), but does not include an entity that does not satisfy the requirements of paragraphs 51</w:t>
      </w:r>
      <w:r w:rsidR="003F329B">
        <w:noBreakHyphen/>
      </w:r>
      <w:r w:rsidRPr="003F329B">
        <w:t>10(c) and (f).</w:t>
      </w:r>
    </w:p>
    <w:p w:rsidR="00733CCA" w:rsidRPr="003F329B" w:rsidRDefault="00733CCA" w:rsidP="00733CCA">
      <w:pPr>
        <w:pStyle w:val="Definition"/>
      </w:pPr>
      <w:r w:rsidRPr="003F329B">
        <w:rPr>
          <w:b/>
          <w:bCs/>
          <w:i/>
          <w:iCs/>
        </w:rPr>
        <w:t>legal practitioner</w:t>
      </w:r>
      <w:r w:rsidRPr="003F329B">
        <w:t xml:space="preserve"> means a person who is enrolled as a barrister, a solicitor or a barrister and solicitor of:</w:t>
      </w:r>
    </w:p>
    <w:p w:rsidR="00733CCA" w:rsidRPr="003F329B" w:rsidRDefault="00733CCA" w:rsidP="00733CCA">
      <w:pPr>
        <w:pStyle w:val="paragraph"/>
      </w:pPr>
      <w:r w:rsidRPr="003F329B">
        <w:tab/>
        <w:t>(a)</w:t>
      </w:r>
      <w:r w:rsidRPr="003F329B">
        <w:tab/>
        <w:t>a federal court; or</w:t>
      </w:r>
    </w:p>
    <w:p w:rsidR="00733CCA" w:rsidRPr="003F329B" w:rsidRDefault="00733CCA" w:rsidP="00733CCA">
      <w:pPr>
        <w:pStyle w:val="paragraph"/>
      </w:pPr>
      <w:r w:rsidRPr="003F329B">
        <w:tab/>
        <w:t>(b)</w:t>
      </w:r>
      <w:r w:rsidRPr="003F329B">
        <w:tab/>
        <w:t>a court of a State or Territory.</w:t>
      </w:r>
    </w:p>
    <w:p w:rsidR="00733CCA" w:rsidRPr="003F329B" w:rsidRDefault="00733CCA" w:rsidP="00733CCA">
      <w:pPr>
        <w:pStyle w:val="Definition"/>
      </w:pPr>
      <w:r w:rsidRPr="003F329B">
        <w:rPr>
          <w:b/>
          <w:bCs/>
          <w:i/>
          <w:iCs/>
        </w:rPr>
        <w:t>life insurance policy</w:t>
      </w:r>
      <w:r w:rsidRPr="003F329B">
        <w:t xml:space="preserve"> means a policy of insurance on the life of an individual.</w:t>
      </w:r>
    </w:p>
    <w:p w:rsidR="00733CCA" w:rsidRPr="003F329B" w:rsidRDefault="00733CCA" w:rsidP="00733CCA">
      <w:pPr>
        <w:pStyle w:val="Definition"/>
      </w:pPr>
      <w:r w:rsidRPr="003F329B">
        <w:rPr>
          <w:b/>
          <w:bCs/>
          <w:i/>
          <w:iCs/>
        </w:rPr>
        <w:t>liquidator</w:t>
      </w:r>
      <w:r w:rsidRPr="003F329B">
        <w:t xml:space="preserve"> has the meaning given by subsection</w:t>
      </w:r>
      <w:r w:rsidR="003F329B">
        <w:t> </w:t>
      </w:r>
      <w:r w:rsidRPr="003F329B">
        <w:t xml:space="preserve">6(1) of the </w:t>
      </w:r>
      <w:r w:rsidR="003F329B" w:rsidRPr="003F329B">
        <w:rPr>
          <w:position w:val="6"/>
          <w:sz w:val="16"/>
          <w:szCs w:val="16"/>
        </w:rPr>
        <w:t>*</w:t>
      </w:r>
      <w:r w:rsidRPr="003F329B">
        <w:t>ITAA 1936.</w:t>
      </w:r>
    </w:p>
    <w:p w:rsidR="00733CCA" w:rsidRPr="003F329B" w:rsidRDefault="00733CCA" w:rsidP="00733CCA">
      <w:pPr>
        <w:pStyle w:val="Definition"/>
      </w:pPr>
      <w:r w:rsidRPr="003F329B">
        <w:rPr>
          <w:b/>
          <w:bCs/>
          <w:i/>
          <w:iCs/>
        </w:rPr>
        <w:t>local entry</w:t>
      </w:r>
      <w:r w:rsidRPr="003F329B">
        <w:t xml:space="preserve"> has the meaning given by section</w:t>
      </w:r>
      <w:r w:rsidR="003F329B">
        <w:t> </w:t>
      </w:r>
      <w:r w:rsidRPr="003F329B">
        <w:t>5</w:t>
      </w:r>
      <w:r w:rsidR="003F329B">
        <w:noBreakHyphen/>
      </w:r>
      <w:r w:rsidRPr="003F329B">
        <w:t xml:space="preserve">30 of the </w:t>
      </w:r>
      <w:r w:rsidR="003F329B" w:rsidRPr="003F329B">
        <w:rPr>
          <w:position w:val="6"/>
          <w:sz w:val="16"/>
        </w:rPr>
        <w:t>*</w:t>
      </w:r>
      <w:r w:rsidR="00E203D9" w:rsidRPr="003F329B">
        <w:t>Wine Tax Act</w:t>
      </w:r>
      <w:r w:rsidRPr="003F329B">
        <w:t>.</w:t>
      </w:r>
    </w:p>
    <w:p w:rsidR="00733CCA" w:rsidRPr="003F329B" w:rsidRDefault="00733CCA" w:rsidP="00733CCA">
      <w:pPr>
        <w:pStyle w:val="Definition"/>
      </w:pPr>
      <w:r w:rsidRPr="003F329B">
        <w:rPr>
          <w:b/>
          <w:bCs/>
          <w:i/>
          <w:iCs/>
        </w:rPr>
        <w:t>lodged electronically</w:t>
      </w:r>
      <w:r w:rsidRPr="003F329B">
        <w:t xml:space="preserve"> has the meaning given by subsection</w:t>
      </w:r>
      <w:r w:rsidR="003F329B">
        <w:t> </w:t>
      </w:r>
      <w:r w:rsidRPr="003F329B">
        <w:t>31</w:t>
      </w:r>
      <w:r w:rsidR="003F329B">
        <w:noBreakHyphen/>
      </w:r>
      <w:r w:rsidRPr="003F329B">
        <w:t>25(3).</w:t>
      </w:r>
    </w:p>
    <w:p w:rsidR="00733CCA" w:rsidRPr="003F329B" w:rsidRDefault="00733CCA" w:rsidP="00733CCA">
      <w:pPr>
        <w:pStyle w:val="Definition"/>
      </w:pPr>
      <w:r w:rsidRPr="003F329B">
        <w:rPr>
          <w:b/>
          <w:bCs/>
          <w:i/>
          <w:iCs/>
        </w:rPr>
        <w:t>long</w:t>
      </w:r>
      <w:r w:rsidR="003F329B">
        <w:rPr>
          <w:b/>
          <w:bCs/>
          <w:i/>
          <w:iCs/>
        </w:rPr>
        <w:noBreakHyphen/>
      </w:r>
      <w:r w:rsidRPr="003F329B">
        <w:rPr>
          <w:b/>
          <w:bCs/>
          <w:i/>
          <w:iCs/>
        </w:rPr>
        <w:t>term accommodation</w:t>
      </w:r>
      <w:r w:rsidRPr="003F329B">
        <w:t xml:space="preserve"> has the meaning given by subsection</w:t>
      </w:r>
      <w:r w:rsidR="003F329B">
        <w:t> </w:t>
      </w:r>
      <w:r w:rsidRPr="003F329B">
        <w:t>87</w:t>
      </w:r>
      <w:r w:rsidR="003F329B">
        <w:noBreakHyphen/>
      </w:r>
      <w:r w:rsidRPr="003F329B">
        <w:t>20(1).</w:t>
      </w:r>
    </w:p>
    <w:p w:rsidR="00733CCA" w:rsidRPr="003F329B" w:rsidRDefault="00733CCA" w:rsidP="00733CCA">
      <w:pPr>
        <w:pStyle w:val="Definition"/>
        <w:keepNext/>
      </w:pPr>
      <w:r w:rsidRPr="003F329B">
        <w:rPr>
          <w:b/>
          <w:bCs/>
          <w:i/>
          <w:iCs/>
        </w:rPr>
        <w:t>long</w:t>
      </w:r>
      <w:r w:rsidR="003F329B">
        <w:rPr>
          <w:b/>
          <w:bCs/>
          <w:i/>
          <w:iCs/>
        </w:rPr>
        <w:noBreakHyphen/>
      </w:r>
      <w:r w:rsidRPr="003F329B">
        <w:rPr>
          <w:b/>
          <w:bCs/>
          <w:i/>
          <w:iCs/>
        </w:rPr>
        <w:t xml:space="preserve">term lease </w:t>
      </w:r>
      <w:r w:rsidRPr="003F329B">
        <w:t>means a supply by way of lease, hire or licence (including a renewal or extension of a lease, hire or licence) for at least 50 years if:</w:t>
      </w:r>
    </w:p>
    <w:p w:rsidR="00733CCA" w:rsidRPr="003F329B" w:rsidRDefault="00733CCA" w:rsidP="00733CCA">
      <w:pPr>
        <w:pStyle w:val="paragraph"/>
      </w:pPr>
      <w:r w:rsidRPr="003F329B">
        <w:tab/>
        <w:t>(a)</w:t>
      </w:r>
      <w:r w:rsidRPr="003F329B">
        <w:tab/>
        <w:t>at the time of the lease, hire or licence, or the renewal or extension of the lease, hire or licence, it was reasonable to expect that it would continue for at least 50 years; and</w:t>
      </w:r>
    </w:p>
    <w:p w:rsidR="00733CCA" w:rsidRPr="003F329B" w:rsidRDefault="00733CCA" w:rsidP="00733CCA">
      <w:pPr>
        <w:pStyle w:val="paragraph"/>
      </w:pPr>
      <w:r w:rsidRPr="003F329B">
        <w:tab/>
        <w:t>(b)</w:t>
      </w:r>
      <w:r w:rsidRPr="003F329B">
        <w:tab/>
        <w:t xml:space="preserve">unless the supplier is an </w:t>
      </w:r>
      <w:r w:rsidR="003F329B" w:rsidRPr="003F329B">
        <w:rPr>
          <w:position w:val="6"/>
          <w:sz w:val="16"/>
          <w:szCs w:val="16"/>
        </w:rPr>
        <w:t>*</w:t>
      </w:r>
      <w:r w:rsidRPr="003F329B">
        <w:t xml:space="preserve">Australian government agency—the terms of the lease, hire or licence, or the renewal or extension of the lease, hire or licence, as they apply to the </w:t>
      </w:r>
      <w:r w:rsidR="003F329B" w:rsidRPr="003F329B">
        <w:rPr>
          <w:position w:val="6"/>
          <w:sz w:val="16"/>
          <w:szCs w:val="16"/>
        </w:rPr>
        <w:t>*</w:t>
      </w:r>
      <w:r w:rsidRPr="003F329B">
        <w:t>recipient are substantially the same as those under which the supplier held the premises.</w:t>
      </w:r>
    </w:p>
    <w:p w:rsidR="00690900" w:rsidRPr="003F329B" w:rsidRDefault="00690900" w:rsidP="00690900">
      <w:pPr>
        <w:pStyle w:val="Definition"/>
      </w:pPr>
      <w:r w:rsidRPr="003F329B">
        <w:rPr>
          <w:b/>
          <w:i/>
        </w:rPr>
        <w:t>luxury car</w:t>
      </w:r>
      <w:r w:rsidRPr="003F329B">
        <w:t xml:space="preserve"> has the same meaning as in section</w:t>
      </w:r>
      <w:r w:rsidR="003F329B">
        <w:t> </w:t>
      </w:r>
      <w:r w:rsidRPr="003F329B">
        <w:t>25</w:t>
      </w:r>
      <w:r w:rsidR="003F329B">
        <w:noBreakHyphen/>
      </w:r>
      <w:r w:rsidRPr="003F329B">
        <w:t xml:space="preserve">1 of the </w:t>
      </w:r>
      <w:r w:rsidRPr="003F329B">
        <w:rPr>
          <w:i/>
        </w:rPr>
        <w:t>A New Tax System (Luxury Car Tax) Act 1999</w:t>
      </w:r>
      <w:r w:rsidRPr="003F329B">
        <w:t>.</w:t>
      </w:r>
    </w:p>
    <w:p w:rsidR="00733CCA" w:rsidRPr="003F329B" w:rsidRDefault="00733CCA" w:rsidP="00733CCA">
      <w:pPr>
        <w:pStyle w:val="Definition"/>
      </w:pPr>
      <w:r w:rsidRPr="003F329B">
        <w:rPr>
          <w:b/>
          <w:bCs/>
          <w:i/>
        </w:rPr>
        <w:t>luxury car tax</w:t>
      </w:r>
      <w:r w:rsidRPr="003F329B">
        <w:t xml:space="preserve"> has the meaning given by section</w:t>
      </w:r>
      <w:r w:rsidR="003F329B">
        <w:t> </w:t>
      </w:r>
      <w:r w:rsidRPr="003F329B">
        <w:t>27</w:t>
      </w:r>
      <w:r w:rsidR="003F329B">
        <w:noBreakHyphen/>
      </w:r>
      <w:r w:rsidRPr="003F329B">
        <w:t xml:space="preserve">1 of the </w:t>
      </w:r>
      <w:r w:rsidRPr="003F329B">
        <w:rPr>
          <w:i/>
        </w:rPr>
        <w:t>A New Tax System (Luxury Car Tax) Act 1999</w:t>
      </w:r>
      <w:r w:rsidRPr="003F329B">
        <w:t>.</w:t>
      </w:r>
    </w:p>
    <w:p w:rsidR="00733CCA" w:rsidRPr="003F329B" w:rsidRDefault="00733CCA" w:rsidP="00733CCA">
      <w:pPr>
        <w:pStyle w:val="Definition"/>
      </w:pPr>
      <w:r w:rsidRPr="003F329B">
        <w:rPr>
          <w:b/>
          <w:bCs/>
          <w:i/>
        </w:rPr>
        <w:t>luxury car tax law</w:t>
      </w:r>
      <w:r w:rsidRPr="003F329B">
        <w:t xml:space="preserve"> has the meaning given in section</w:t>
      </w:r>
      <w:r w:rsidR="003F329B">
        <w:t> </w:t>
      </w:r>
      <w:r w:rsidRPr="003F329B">
        <w:t>27</w:t>
      </w:r>
      <w:r w:rsidR="003F329B">
        <w:noBreakHyphen/>
      </w:r>
      <w:r w:rsidRPr="003F329B">
        <w:t xml:space="preserve">1 of the </w:t>
      </w:r>
      <w:r w:rsidRPr="003F329B">
        <w:rPr>
          <w:i/>
        </w:rPr>
        <w:t>A New Tax System (Luxury Car Tax) Act 1999</w:t>
      </w:r>
      <w:r w:rsidRPr="003F329B">
        <w:t>.</w:t>
      </w:r>
    </w:p>
    <w:p w:rsidR="00733CCA" w:rsidRPr="003F329B" w:rsidRDefault="00733CCA" w:rsidP="00733CCA">
      <w:pPr>
        <w:pStyle w:val="Definition"/>
      </w:pPr>
      <w:r w:rsidRPr="003F329B">
        <w:rPr>
          <w:b/>
          <w:i/>
        </w:rPr>
        <w:t xml:space="preserve">managing operator </w:t>
      </w:r>
      <w:r w:rsidRPr="003F329B">
        <w:t>has the meaning given by subparagraph</w:t>
      </w:r>
      <w:r w:rsidR="003F329B">
        <w:t> </w:t>
      </w:r>
      <w:r w:rsidRPr="003F329B">
        <w:t>80</w:t>
      </w:r>
      <w:r w:rsidR="003F329B">
        <w:noBreakHyphen/>
      </w:r>
      <w:r w:rsidRPr="003F329B">
        <w:t>5(1)(c)(i), 80</w:t>
      </w:r>
      <w:r w:rsidR="003F329B">
        <w:noBreakHyphen/>
      </w:r>
      <w:r w:rsidRPr="003F329B">
        <w:t>40(1)(c)(i) or 80</w:t>
      </w:r>
      <w:r w:rsidR="003F329B">
        <w:noBreakHyphen/>
      </w:r>
      <w:r w:rsidRPr="003F329B">
        <w:t>80(1)(c)(i).</w:t>
      </w:r>
    </w:p>
    <w:p w:rsidR="00733CCA" w:rsidRPr="003F329B" w:rsidRDefault="00733CCA" w:rsidP="00733CCA">
      <w:pPr>
        <w:pStyle w:val="Definition"/>
      </w:pPr>
      <w:r w:rsidRPr="003F329B">
        <w:rPr>
          <w:b/>
          <w:i/>
        </w:rPr>
        <w:t xml:space="preserve">managing operator’s payment or supply </w:t>
      </w:r>
      <w:r w:rsidRPr="003F329B">
        <w:t>has the meaning given by subsection</w:t>
      </w:r>
      <w:r w:rsidR="003F329B">
        <w:t> </w:t>
      </w:r>
      <w:r w:rsidRPr="003F329B">
        <w:t>80</w:t>
      </w:r>
      <w:r w:rsidR="003F329B">
        <w:noBreakHyphen/>
      </w:r>
      <w:r w:rsidRPr="003F329B">
        <w:t>5(2), 80</w:t>
      </w:r>
      <w:r w:rsidR="003F329B">
        <w:noBreakHyphen/>
      </w:r>
      <w:r w:rsidRPr="003F329B">
        <w:t>40(2) or 80</w:t>
      </w:r>
      <w:r w:rsidR="003F329B">
        <w:noBreakHyphen/>
      </w:r>
      <w:r w:rsidRPr="003F329B">
        <w:t>80(2).</w:t>
      </w:r>
    </w:p>
    <w:p w:rsidR="00733CCA" w:rsidRPr="003F329B" w:rsidRDefault="00733CCA" w:rsidP="00733CCA">
      <w:pPr>
        <w:pStyle w:val="Definition"/>
      </w:pPr>
      <w:r w:rsidRPr="003F329B">
        <w:rPr>
          <w:b/>
          <w:bCs/>
          <w:i/>
          <w:iCs/>
        </w:rPr>
        <w:t>margin</w:t>
      </w:r>
      <w:r w:rsidRPr="003F329B">
        <w:t xml:space="preserve">, in relation to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real property, has the meaning given by sections</w:t>
      </w:r>
      <w:r w:rsidR="003F329B">
        <w:t> </w:t>
      </w:r>
      <w:r w:rsidRPr="003F329B">
        <w:t>75</w:t>
      </w:r>
      <w:r w:rsidR="003F329B">
        <w:noBreakHyphen/>
      </w:r>
      <w:r w:rsidRPr="003F329B">
        <w:t>10, 75</w:t>
      </w:r>
      <w:r w:rsidR="003F329B">
        <w:noBreakHyphen/>
      </w:r>
      <w:r w:rsidRPr="003F329B">
        <w:t>11 and 75</w:t>
      </w:r>
      <w:r w:rsidR="003F329B">
        <w:noBreakHyphen/>
      </w:r>
      <w:r w:rsidRPr="003F329B">
        <w:t>16.</w:t>
      </w:r>
    </w:p>
    <w:p w:rsidR="009678A5" w:rsidRPr="003F329B" w:rsidRDefault="009678A5" w:rsidP="009678A5">
      <w:pPr>
        <w:pStyle w:val="notetext"/>
      </w:pPr>
      <w:r w:rsidRPr="003F329B">
        <w:t>Note:</w:t>
      </w:r>
      <w:r w:rsidRPr="003F329B">
        <w:tab/>
        <w:t>This meaning is affected by sections</w:t>
      </w:r>
      <w:r w:rsidR="003F329B">
        <w:t> </w:t>
      </w:r>
      <w:r w:rsidRPr="003F329B">
        <w:t>75</w:t>
      </w:r>
      <w:r w:rsidR="003F329B">
        <w:noBreakHyphen/>
      </w:r>
      <w:r w:rsidRPr="003F329B">
        <w:t>12 to 75</w:t>
      </w:r>
      <w:r w:rsidR="003F329B">
        <w:noBreakHyphen/>
      </w:r>
      <w:r w:rsidRPr="003F329B">
        <w:t>15.</w:t>
      </w:r>
    </w:p>
    <w:p w:rsidR="00733CCA" w:rsidRPr="003F329B" w:rsidRDefault="00733CCA" w:rsidP="00733CCA">
      <w:pPr>
        <w:pStyle w:val="Definition"/>
      </w:pPr>
      <w:r w:rsidRPr="003F329B">
        <w:rPr>
          <w:b/>
          <w:bCs/>
          <w:i/>
          <w:iCs/>
        </w:rPr>
        <w:t>margin scheme</w:t>
      </w:r>
      <w:r w:rsidRPr="003F329B">
        <w:t xml:space="preserve">: a </w:t>
      </w:r>
      <w:r w:rsidR="003F329B" w:rsidRPr="003F329B">
        <w:rPr>
          <w:position w:val="6"/>
          <w:sz w:val="16"/>
          <w:szCs w:val="16"/>
        </w:rPr>
        <w:t>*</w:t>
      </w:r>
      <w:r w:rsidRPr="003F329B">
        <w:t xml:space="preserve">taxable supply of </w:t>
      </w:r>
      <w:r w:rsidR="003F329B" w:rsidRPr="003F329B">
        <w:rPr>
          <w:position w:val="6"/>
          <w:sz w:val="16"/>
          <w:szCs w:val="16"/>
        </w:rPr>
        <w:t>*</w:t>
      </w:r>
      <w:r w:rsidRPr="003F329B">
        <w:t>real property is under the margin scheme if subsection</w:t>
      </w:r>
      <w:r w:rsidR="003F329B">
        <w:t> </w:t>
      </w:r>
      <w:r w:rsidRPr="003F329B">
        <w:t>75</w:t>
      </w:r>
      <w:r w:rsidR="003F329B">
        <w:noBreakHyphen/>
      </w:r>
      <w:r w:rsidRPr="003F329B">
        <w:t>5(1) applies.</w:t>
      </w:r>
    </w:p>
    <w:p w:rsidR="00733CCA" w:rsidRPr="003F329B" w:rsidRDefault="00733CCA" w:rsidP="00733CCA">
      <w:pPr>
        <w:pStyle w:val="Definition"/>
      </w:pPr>
      <w:r w:rsidRPr="003F329B">
        <w:rPr>
          <w:b/>
          <w:i/>
        </w:rPr>
        <w:t>MEC group</w:t>
      </w:r>
      <w:r w:rsidRPr="003F329B">
        <w:t xml:space="preserve"> has the meaning given by section</w:t>
      </w:r>
      <w:r w:rsidR="003F329B">
        <w:t> </w:t>
      </w:r>
      <w:r w:rsidRPr="003F329B">
        <w:t>719</w:t>
      </w:r>
      <w:r w:rsidR="003F329B">
        <w:noBreakHyphen/>
      </w:r>
      <w:r w:rsidRPr="003F329B">
        <w:t xml:space="preserve">5 of the </w:t>
      </w:r>
      <w:r w:rsidR="003F329B" w:rsidRPr="003F329B">
        <w:rPr>
          <w:position w:val="6"/>
          <w:sz w:val="16"/>
        </w:rPr>
        <w:t>*</w:t>
      </w:r>
      <w:r w:rsidRPr="003F329B">
        <w:t>ITAA 1997.</w:t>
      </w:r>
    </w:p>
    <w:p w:rsidR="00733CCA" w:rsidRPr="003F329B" w:rsidRDefault="00733CCA" w:rsidP="00733CCA">
      <w:pPr>
        <w:pStyle w:val="Definition"/>
      </w:pPr>
      <w:r w:rsidRPr="003F329B">
        <w:rPr>
          <w:b/>
          <w:bCs/>
          <w:i/>
          <w:iCs/>
        </w:rPr>
        <w:t>medical practitioner</w:t>
      </w:r>
      <w:r w:rsidRPr="003F329B">
        <w:t xml:space="preserve"> means a person who is a medical practitioner for the purposes of the </w:t>
      </w:r>
      <w:r w:rsidRPr="003F329B">
        <w:rPr>
          <w:i/>
          <w:iCs/>
        </w:rPr>
        <w:t>Health Insurance Act 1973</w:t>
      </w:r>
      <w:r w:rsidRPr="003F329B">
        <w:t>.</w:t>
      </w:r>
    </w:p>
    <w:p w:rsidR="00733CCA" w:rsidRPr="003F329B" w:rsidRDefault="00733CCA" w:rsidP="00733CCA">
      <w:pPr>
        <w:pStyle w:val="Definition"/>
        <w:rPr>
          <w:b/>
          <w:bCs/>
          <w:i/>
          <w:iCs/>
        </w:rPr>
      </w:pPr>
      <w:r w:rsidRPr="003F329B">
        <w:rPr>
          <w:b/>
          <w:bCs/>
          <w:i/>
          <w:iCs/>
        </w:rPr>
        <w:t>medical service</w:t>
      </w:r>
      <w:r w:rsidRPr="003F329B">
        <w:t xml:space="preserve"> means: </w:t>
      </w:r>
    </w:p>
    <w:p w:rsidR="00733CCA" w:rsidRPr="003F329B" w:rsidRDefault="00733CCA" w:rsidP="00733CCA">
      <w:pPr>
        <w:pStyle w:val="paragraph"/>
      </w:pPr>
      <w:r w:rsidRPr="003F329B">
        <w:tab/>
        <w:t>(a)</w:t>
      </w:r>
      <w:r w:rsidRPr="003F329B">
        <w:tab/>
        <w:t>a service for which medicare benefit is payable under Part</w:t>
      </w:r>
      <w:r w:rsidR="00EF3F7B" w:rsidRPr="003F329B">
        <w:t> </w:t>
      </w:r>
      <w:r w:rsidRPr="003F329B">
        <w:t xml:space="preserve">II of the </w:t>
      </w:r>
      <w:r w:rsidRPr="003F329B">
        <w:rPr>
          <w:i/>
          <w:iCs/>
        </w:rPr>
        <w:t>Health Insurance Act 1973</w:t>
      </w:r>
      <w:r w:rsidRPr="003F329B">
        <w:t xml:space="preserve">; or </w:t>
      </w:r>
    </w:p>
    <w:p w:rsidR="00733CCA" w:rsidRPr="003F329B" w:rsidRDefault="00733CCA" w:rsidP="00733CCA">
      <w:pPr>
        <w:pStyle w:val="paragraph"/>
      </w:pPr>
      <w:r w:rsidRPr="003F329B">
        <w:tab/>
        <w:t>(b)</w:t>
      </w:r>
      <w:r w:rsidRPr="003F329B">
        <w:tab/>
        <w:t xml:space="preserve">any other service supplied by or on behalf of a </w:t>
      </w:r>
      <w:r w:rsidR="003F329B" w:rsidRPr="003F329B">
        <w:rPr>
          <w:position w:val="6"/>
          <w:sz w:val="16"/>
          <w:szCs w:val="16"/>
        </w:rPr>
        <w:t>*</w:t>
      </w:r>
      <w:r w:rsidRPr="003F329B">
        <w:t xml:space="preserve">medical practitioner or </w:t>
      </w:r>
      <w:r w:rsidR="003F329B" w:rsidRPr="003F329B">
        <w:rPr>
          <w:position w:val="6"/>
          <w:sz w:val="16"/>
          <w:szCs w:val="16"/>
        </w:rPr>
        <w:t>*</w:t>
      </w:r>
      <w:r w:rsidRPr="003F329B">
        <w:t xml:space="preserve">approved pathology practitioner that is generally accepted in the medical profession as being necessary for the appropriate treatment of the </w:t>
      </w:r>
      <w:r w:rsidR="003F329B" w:rsidRPr="003F329B">
        <w:rPr>
          <w:position w:val="6"/>
          <w:sz w:val="16"/>
          <w:szCs w:val="16"/>
        </w:rPr>
        <w:t>*</w:t>
      </w:r>
      <w:r w:rsidRPr="003F329B">
        <w:t xml:space="preserve">recipient of the supply. </w:t>
      </w:r>
    </w:p>
    <w:p w:rsidR="00733CCA" w:rsidRPr="003F329B" w:rsidRDefault="00733CCA" w:rsidP="00733CCA">
      <w:pPr>
        <w:pStyle w:val="Definition"/>
        <w:keepNext/>
      </w:pPr>
      <w:r w:rsidRPr="003F329B">
        <w:rPr>
          <w:b/>
          <w:bCs/>
          <w:i/>
          <w:iCs/>
        </w:rPr>
        <w:t>member</w:t>
      </w:r>
      <w:r w:rsidRPr="003F329B">
        <w:t>:</w:t>
      </w:r>
    </w:p>
    <w:p w:rsidR="002219F9" w:rsidRPr="003F329B" w:rsidRDefault="002219F9" w:rsidP="002219F9">
      <w:pPr>
        <w:pStyle w:val="paragraph"/>
      </w:pPr>
      <w:r w:rsidRPr="003F329B">
        <w:tab/>
        <w:t>(a)</w:t>
      </w:r>
      <w:r w:rsidRPr="003F329B">
        <w:tab/>
        <w:t xml:space="preserve">in relation to a </w:t>
      </w:r>
      <w:r w:rsidR="003F329B" w:rsidRPr="003F329B">
        <w:rPr>
          <w:position w:val="6"/>
          <w:sz w:val="16"/>
        </w:rPr>
        <w:t>*</w:t>
      </w:r>
      <w:r w:rsidRPr="003F329B">
        <w:t>GST group—has the meaning given by section</w:t>
      </w:r>
      <w:r w:rsidR="003F329B">
        <w:t> </w:t>
      </w:r>
      <w:r w:rsidRPr="003F329B">
        <w:t>48</w:t>
      </w:r>
      <w:r w:rsidR="003F329B">
        <w:noBreakHyphen/>
      </w:r>
      <w:r w:rsidRPr="003F329B">
        <w:t>7; or</w:t>
      </w:r>
    </w:p>
    <w:p w:rsidR="00733CCA" w:rsidRPr="003F329B" w:rsidRDefault="00733CCA" w:rsidP="00733CCA">
      <w:pPr>
        <w:pStyle w:val="paragraph"/>
      </w:pPr>
      <w:r w:rsidRPr="003F329B">
        <w:tab/>
        <w:t>(b)</w:t>
      </w:r>
      <w:r w:rsidRPr="003F329B">
        <w:tab/>
        <w:t xml:space="preserve">in relation to a </w:t>
      </w:r>
      <w:r w:rsidR="003F329B" w:rsidRPr="003F329B">
        <w:rPr>
          <w:position w:val="6"/>
          <w:sz w:val="16"/>
          <w:szCs w:val="16"/>
        </w:rPr>
        <w:t>*</w:t>
      </w:r>
      <w:r w:rsidRPr="003F329B">
        <w:t>GST religious group—</w:t>
      </w:r>
      <w:r w:rsidR="0015549F" w:rsidRPr="003F329B">
        <w:t xml:space="preserve">means </w:t>
      </w:r>
      <w:r w:rsidRPr="003F329B">
        <w:t>an entity currently approved as one of the members of the group under section</w:t>
      </w:r>
      <w:r w:rsidR="003F329B">
        <w:t> </w:t>
      </w:r>
      <w:r w:rsidRPr="003F329B">
        <w:t>49</w:t>
      </w:r>
      <w:r w:rsidR="003F329B">
        <w:noBreakHyphen/>
      </w:r>
      <w:r w:rsidRPr="003F329B">
        <w:t>5 or paragraph</w:t>
      </w:r>
      <w:r w:rsidR="003F329B">
        <w:t> </w:t>
      </w:r>
      <w:r w:rsidRPr="003F329B">
        <w:t>49</w:t>
      </w:r>
      <w:r w:rsidR="003F329B">
        <w:noBreakHyphen/>
      </w:r>
      <w:r w:rsidRPr="003F329B">
        <w:t>70(1)(a); or</w:t>
      </w:r>
    </w:p>
    <w:p w:rsidR="00733CCA" w:rsidRPr="003F329B" w:rsidRDefault="00733CCA" w:rsidP="00733CCA">
      <w:pPr>
        <w:pStyle w:val="paragraph"/>
      </w:pPr>
      <w:r w:rsidRPr="003F329B">
        <w:tab/>
        <w:t>(c)</w:t>
      </w:r>
      <w:r w:rsidRPr="003F329B">
        <w:tab/>
        <w:t xml:space="preserve">in relation to a </w:t>
      </w:r>
      <w:r w:rsidR="003F329B" w:rsidRPr="003F329B">
        <w:rPr>
          <w:position w:val="6"/>
          <w:sz w:val="16"/>
        </w:rPr>
        <w:t>*</w:t>
      </w:r>
      <w:r w:rsidRPr="003F329B">
        <w:t>consolidated group—has the meaning given by section</w:t>
      </w:r>
      <w:r w:rsidR="003F329B">
        <w:t> </w:t>
      </w:r>
      <w:r w:rsidRPr="003F329B">
        <w:t>703</w:t>
      </w:r>
      <w:r w:rsidR="003F329B">
        <w:noBreakHyphen/>
      </w:r>
      <w:r w:rsidRPr="003F329B">
        <w:t xml:space="preserve">15 of the </w:t>
      </w:r>
      <w:r w:rsidR="003F329B" w:rsidRPr="003F329B">
        <w:rPr>
          <w:position w:val="6"/>
          <w:sz w:val="16"/>
        </w:rPr>
        <w:t>*</w:t>
      </w:r>
      <w:r w:rsidRPr="003F329B">
        <w:t>ITAA 1997.</w:t>
      </w:r>
    </w:p>
    <w:p w:rsidR="00733CCA" w:rsidRPr="003F329B" w:rsidRDefault="00733CCA" w:rsidP="00733CCA">
      <w:pPr>
        <w:pStyle w:val="Definition"/>
      </w:pPr>
      <w:r w:rsidRPr="003F329B">
        <w:rPr>
          <w:b/>
          <w:bCs/>
          <w:i/>
          <w:iCs/>
        </w:rPr>
        <w:t>mineral</w:t>
      </w:r>
      <w:r w:rsidRPr="003F329B">
        <w:t xml:space="preserve"> </w:t>
      </w:r>
      <w:r w:rsidRPr="003F329B">
        <w:rPr>
          <w:b/>
          <w:bCs/>
          <w:i/>
          <w:iCs/>
        </w:rPr>
        <w:t>deposit</w:t>
      </w:r>
      <w:r w:rsidRPr="003F329B">
        <w:t xml:space="preserve"> means a deposit of </w:t>
      </w:r>
      <w:r w:rsidR="003F329B" w:rsidRPr="003F329B">
        <w:rPr>
          <w:position w:val="6"/>
          <w:sz w:val="16"/>
          <w:szCs w:val="16"/>
        </w:rPr>
        <w:t>*</w:t>
      </w:r>
      <w:r w:rsidRPr="003F329B">
        <w:t>minerals, and includes a deposit of sand or gravel.</w:t>
      </w:r>
    </w:p>
    <w:p w:rsidR="00733CCA" w:rsidRPr="003F329B" w:rsidRDefault="00733CCA" w:rsidP="00733CCA">
      <w:pPr>
        <w:pStyle w:val="Definition"/>
        <w:rPr>
          <w:b/>
          <w:bCs/>
          <w:i/>
          <w:iCs/>
        </w:rPr>
      </w:pPr>
      <w:r w:rsidRPr="003F329B">
        <w:rPr>
          <w:b/>
          <w:bCs/>
          <w:i/>
          <w:iCs/>
        </w:rPr>
        <w:t>minerals</w:t>
      </w:r>
      <w:r w:rsidRPr="003F329B">
        <w:t xml:space="preserve"> has the meaning given by section</w:t>
      </w:r>
      <w:r w:rsidR="003F329B">
        <w:t> </w:t>
      </w:r>
      <w:r w:rsidRPr="003F329B">
        <w:t>40</w:t>
      </w:r>
      <w:r w:rsidR="003F329B">
        <w:noBreakHyphen/>
      </w:r>
      <w:r w:rsidRPr="003F329B">
        <w:t xml:space="preserve">730 of the </w:t>
      </w:r>
      <w:r w:rsidR="003F329B" w:rsidRPr="003F329B">
        <w:rPr>
          <w:position w:val="6"/>
          <w:sz w:val="16"/>
          <w:szCs w:val="16"/>
        </w:rPr>
        <w:t>*</w:t>
      </w:r>
      <w:r w:rsidRPr="003F329B">
        <w:t xml:space="preserve">ITAA 1997. </w:t>
      </w:r>
    </w:p>
    <w:p w:rsidR="00733CCA" w:rsidRPr="003F329B" w:rsidRDefault="00733CCA" w:rsidP="00733CCA">
      <w:pPr>
        <w:pStyle w:val="Definition"/>
      </w:pPr>
      <w:r w:rsidRPr="003F329B">
        <w:rPr>
          <w:b/>
          <w:bCs/>
          <w:i/>
          <w:iCs/>
        </w:rPr>
        <w:t>monetary prize</w:t>
      </w:r>
      <w:r w:rsidRPr="003F329B">
        <w:t xml:space="preserve"> means:</w:t>
      </w:r>
    </w:p>
    <w:p w:rsidR="00733CCA" w:rsidRPr="003F329B" w:rsidRDefault="00733CCA" w:rsidP="00733CCA">
      <w:pPr>
        <w:pStyle w:val="paragraph"/>
      </w:pPr>
      <w:r w:rsidRPr="003F329B">
        <w:tab/>
        <w:t>(a)</w:t>
      </w:r>
      <w:r w:rsidRPr="003F329B">
        <w:tab/>
        <w:t xml:space="preserve">any prize, or part of a prize, in the form of </w:t>
      </w:r>
      <w:r w:rsidR="003F329B" w:rsidRPr="003F329B">
        <w:rPr>
          <w:position w:val="6"/>
          <w:sz w:val="16"/>
          <w:szCs w:val="16"/>
        </w:rPr>
        <w:t>*</w:t>
      </w:r>
      <w:r w:rsidRPr="003F329B">
        <w:t>money; or</w:t>
      </w:r>
    </w:p>
    <w:p w:rsidR="00733CCA" w:rsidRPr="003F329B" w:rsidRDefault="00733CCA" w:rsidP="00733CCA">
      <w:pPr>
        <w:pStyle w:val="paragraph"/>
      </w:pPr>
      <w:r w:rsidRPr="003F329B">
        <w:tab/>
        <w:t>(b)</w:t>
      </w:r>
      <w:r w:rsidRPr="003F329B">
        <w:tab/>
        <w:t xml:space="preserve">if the prize is given at a casino—any prize, or part of a prize, in the form of </w:t>
      </w:r>
      <w:r w:rsidR="003F329B" w:rsidRPr="003F329B">
        <w:rPr>
          <w:position w:val="6"/>
          <w:sz w:val="16"/>
          <w:szCs w:val="16"/>
        </w:rPr>
        <w:t>*</w:t>
      </w:r>
      <w:r w:rsidRPr="003F329B">
        <w:t>money or in the form of gambling chips that may be redeemed for money.</w:t>
      </w:r>
    </w:p>
    <w:p w:rsidR="00733CCA" w:rsidRPr="003F329B" w:rsidRDefault="00733CCA" w:rsidP="00733CCA">
      <w:pPr>
        <w:pStyle w:val="Definition"/>
      </w:pPr>
      <w:r w:rsidRPr="003F329B">
        <w:rPr>
          <w:b/>
          <w:bCs/>
          <w:i/>
          <w:iCs/>
        </w:rPr>
        <w:t>money</w:t>
      </w:r>
      <w:r w:rsidRPr="003F329B">
        <w:t xml:space="preserve"> includes:</w:t>
      </w:r>
    </w:p>
    <w:p w:rsidR="00733CCA" w:rsidRPr="003F329B" w:rsidRDefault="00733CCA" w:rsidP="00733CCA">
      <w:pPr>
        <w:pStyle w:val="paragraph"/>
      </w:pPr>
      <w:r w:rsidRPr="003F329B">
        <w:tab/>
        <w:t>(a)</w:t>
      </w:r>
      <w:r w:rsidRPr="003F329B">
        <w:tab/>
        <w:t xml:space="preserve">currency (whether of </w:t>
      </w:r>
      <w:smartTag w:uri="urn:schemas-microsoft-com:office:smarttags" w:element="country-region">
        <w:smartTag w:uri="urn:schemas-microsoft-com:office:smarttags" w:element="place">
          <w:r w:rsidRPr="003F329B">
            <w:t>Australia</w:t>
          </w:r>
        </w:smartTag>
      </w:smartTag>
      <w:r w:rsidRPr="003F329B">
        <w:t xml:space="preserve"> or of any other country); and</w:t>
      </w:r>
    </w:p>
    <w:p w:rsidR="00733CCA" w:rsidRPr="003F329B" w:rsidRDefault="00733CCA" w:rsidP="00733CCA">
      <w:pPr>
        <w:pStyle w:val="paragraph"/>
      </w:pPr>
      <w:r w:rsidRPr="003F329B">
        <w:tab/>
        <w:t>(b)</w:t>
      </w:r>
      <w:r w:rsidRPr="003F329B">
        <w:tab/>
        <w:t>promissory notes and bills of exchange; and</w:t>
      </w:r>
    </w:p>
    <w:p w:rsidR="00733CCA" w:rsidRPr="003F329B" w:rsidRDefault="00733CCA" w:rsidP="00733CCA">
      <w:pPr>
        <w:pStyle w:val="paragraph"/>
      </w:pPr>
      <w:r w:rsidRPr="003F329B">
        <w:tab/>
        <w:t>(c)</w:t>
      </w:r>
      <w:r w:rsidRPr="003F329B">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3F329B">
            <w:t>Australia</w:t>
          </w:r>
        </w:smartTag>
      </w:smartTag>
      <w:r w:rsidRPr="003F329B">
        <w:t xml:space="preserve"> or of any other country); and</w:t>
      </w:r>
    </w:p>
    <w:p w:rsidR="00733CCA" w:rsidRPr="003F329B" w:rsidRDefault="00733CCA" w:rsidP="00733CCA">
      <w:pPr>
        <w:pStyle w:val="paragraph"/>
      </w:pPr>
      <w:r w:rsidRPr="003F329B">
        <w:tab/>
        <w:t>(d)</w:t>
      </w:r>
      <w:r w:rsidRPr="003F329B">
        <w:tab/>
        <w:t>postal notes and money orders; and</w:t>
      </w:r>
    </w:p>
    <w:p w:rsidR="00733CCA" w:rsidRPr="003F329B" w:rsidRDefault="00733CCA" w:rsidP="00733CCA">
      <w:pPr>
        <w:pStyle w:val="paragraph"/>
      </w:pPr>
      <w:r w:rsidRPr="003F329B">
        <w:tab/>
        <w:t>(e)</w:t>
      </w:r>
      <w:r w:rsidRPr="003F329B">
        <w:tab/>
        <w:t>whatever is supplied as payment by way of:</w:t>
      </w:r>
    </w:p>
    <w:p w:rsidR="00733CCA" w:rsidRPr="003F329B" w:rsidRDefault="00733CCA" w:rsidP="00733CCA">
      <w:pPr>
        <w:pStyle w:val="paragraphsub"/>
      </w:pPr>
      <w:r w:rsidRPr="003F329B">
        <w:tab/>
        <w:t>(i)</w:t>
      </w:r>
      <w:r w:rsidRPr="003F329B">
        <w:tab/>
        <w:t>credit card or debit card; or</w:t>
      </w:r>
    </w:p>
    <w:p w:rsidR="00733CCA" w:rsidRPr="003F329B" w:rsidRDefault="00733CCA" w:rsidP="00733CCA">
      <w:pPr>
        <w:pStyle w:val="paragraphsub"/>
      </w:pPr>
      <w:r w:rsidRPr="003F329B">
        <w:tab/>
        <w:t>(ii)</w:t>
      </w:r>
      <w:r w:rsidRPr="003F329B">
        <w:tab/>
        <w:t>crediting or debiting an account; or</w:t>
      </w:r>
    </w:p>
    <w:p w:rsidR="00733CCA" w:rsidRPr="003F329B" w:rsidRDefault="00733CCA" w:rsidP="00733CCA">
      <w:pPr>
        <w:pStyle w:val="paragraphsub"/>
      </w:pPr>
      <w:r w:rsidRPr="003F329B">
        <w:tab/>
        <w:t>(iii)</w:t>
      </w:r>
      <w:r w:rsidRPr="003F329B">
        <w:tab/>
        <w:t>creation or transfer of a debt.</w:t>
      </w:r>
    </w:p>
    <w:p w:rsidR="00733CCA" w:rsidRPr="003F329B" w:rsidRDefault="00733CCA" w:rsidP="00733CCA">
      <w:pPr>
        <w:pStyle w:val="subsection2"/>
        <w:keepNext/>
      </w:pPr>
      <w:r w:rsidRPr="003F329B">
        <w:t>However, it does not include:</w:t>
      </w:r>
    </w:p>
    <w:p w:rsidR="00733CCA" w:rsidRPr="003F329B" w:rsidRDefault="00733CCA" w:rsidP="00733CCA">
      <w:pPr>
        <w:pStyle w:val="paragraph"/>
      </w:pPr>
      <w:r w:rsidRPr="003F329B">
        <w:tab/>
        <w:t>(f)</w:t>
      </w:r>
      <w:r w:rsidRPr="003F329B">
        <w:tab/>
        <w:t>a collector’s piece; or</w:t>
      </w:r>
    </w:p>
    <w:p w:rsidR="00733CCA" w:rsidRPr="003F329B" w:rsidRDefault="00733CCA" w:rsidP="00733CCA">
      <w:pPr>
        <w:pStyle w:val="paragraph"/>
      </w:pPr>
      <w:r w:rsidRPr="003F329B">
        <w:tab/>
        <w:t>(g)</w:t>
      </w:r>
      <w:r w:rsidRPr="003F329B">
        <w:tab/>
        <w:t>an investment article; or</w:t>
      </w:r>
    </w:p>
    <w:p w:rsidR="00733CCA" w:rsidRPr="003F329B" w:rsidRDefault="00733CCA" w:rsidP="00733CCA">
      <w:pPr>
        <w:pStyle w:val="paragraph"/>
      </w:pPr>
      <w:r w:rsidRPr="003F329B">
        <w:tab/>
        <w:t>(h)</w:t>
      </w:r>
      <w:r w:rsidRPr="003F329B">
        <w:tab/>
        <w:t>an item of numismatic interest; or</w:t>
      </w:r>
    </w:p>
    <w:p w:rsidR="00733CCA" w:rsidRPr="003F329B" w:rsidRDefault="00733CCA" w:rsidP="00733CCA">
      <w:pPr>
        <w:pStyle w:val="paragraph"/>
      </w:pPr>
      <w:r w:rsidRPr="003F329B">
        <w:tab/>
        <w:t>(i)</w:t>
      </w:r>
      <w:r w:rsidRPr="003F329B">
        <w:tab/>
        <w:t>currency the market value of which exceeds its stated value as legal tender in the country of issue.</w:t>
      </w:r>
    </w:p>
    <w:p w:rsidR="00DC0AC4" w:rsidRPr="003F329B" w:rsidRDefault="00DC0AC4" w:rsidP="00DC0AC4">
      <w:pPr>
        <w:pStyle w:val="Definition"/>
      </w:pPr>
      <w:r w:rsidRPr="003F329B">
        <w:rPr>
          <w:b/>
          <w:i/>
        </w:rPr>
        <w:t>net amount</w:t>
      </w:r>
      <w:r w:rsidRPr="003F329B">
        <w:t>, for a tax period, has the meaning given by section</w:t>
      </w:r>
      <w:r w:rsidR="003F329B">
        <w:t> </w:t>
      </w:r>
      <w:r w:rsidRPr="003F329B">
        <w:t>17</w:t>
      </w:r>
      <w:r w:rsidR="003F329B">
        <w:noBreakHyphen/>
      </w:r>
      <w:r w:rsidRPr="003F329B">
        <w:t>5. However:</w:t>
      </w:r>
    </w:p>
    <w:p w:rsidR="00DC0AC4" w:rsidRPr="003F329B" w:rsidRDefault="00DC0AC4" w:rsidP="00DC0AC4">
      <w:pPr>
        <w:pStyle w:val="paragraph"/>
      </w:pPr>
      <w:r w:rsidRPr="003F329B">
        <w:tab/>
        <w:t>(a)</w:t>
      </w:r>
      <w:r w:rsidRPr="003F329B">
        <w:tab/>
        <w:t>it has the meaning given by section</w:t>
      </w:r>
      <w:r w:rsidR="003F329B">
        <w:t> </w:t>
      </w:r>
      <w:r w:rsidRPr="003F329B">
        <w:t>162</w:t>
      </w:r>
      <w:r w:rsidR="003F329B">
        <w:noBreakHyphen/>
      </w:r>
      <w:r w:rsidRPr="003F329B">
        <w:t xml:space="preserve">105 if the tax period is an </w:t>
      </w:r>
      <w:r w:rsidR="003F329B" w:rsidRPr="003F329B">
        <w:rPr>
          <w:position w:val="6"/>
          <w:sz w:val="16"/>
        </w:rPr>
        <w:t>*</w:t>
      </w:r>
      <w:r w:rsidRPr="003F329B">
        <w:t>instalment tax period; or</w:t>
      </w:r>
    </w:p>
    <w:p w:rsidR="00DC0AC4" w:rsidRPr="003F329B" w:rsidRDefault="00DC0AC4" w:rsidP="00DC0AC4">
      <w:pPr>
        <w:pStyle w:val="paragraph"/>
      </w:pPr>
      <w:r w:rsidRPr="003F329B">
        <w:tab/>
        <w:t>(b)</w:t>
      </w:r>
      <w:r w:rsidRPr="003F329B">
        <w:tab/>
        <w:t>it has the meaning given by section</w:t>
      </w:r>
      <w:r w:rsidR="003F329B">
        <w:t> </w:t>
      </w:r>
      <w:r w:rsidRPr="003F329B">
        <w:t>123</w:t>
      </w:r>
      <w:r w:rsidR="003F329B">
        <w:noBreakHyphen/>
      </w:r>
      <w:r w:rsidRPr="003F329B">
        <w:t>15 if a choice under Division</w:t>
      </w:r>
      <w:r w:rsidR="003F329B">
        <w:t> </w:t>
      </w:r>
      <w:r w:rsidRPr="003F329B">
        <w:t xml:space="preserve">123 to apply a </w:t>
      </w:r>
      <w:r w:rsidR="003F329B" w:rsidRPr="003F329B">
        <w:rPr>
          <w:position w:val="6"/>
          <w:sz w:val="16"/>
        </w:rPr>
        <w:t>*</w:t>
      </w:r>
      <w:r w:rsidRPr="003F329B">
        <w:t xml:space="preserve">simplified accounting method has effect during the tax period, and </w:t>
      </w:r>
      <w:r w:rsidR="003F329B">
        <w:t>paragraph (</w:t>
      </w:r>
      <w:r w:rsidRPr="003F329B">
        <w:t>a) does not apply; or</w:t>
      </w:r>
    </w:p>
    <w:p w:rsidR="00DC0AC4" w:rsidRPr="003F329B" w:rsidRDefault="00DC0AC4" w:rsidP="00DC0AC4">
      <w:pPr>
        <w:pStyle w:val="paragraph"/>
      </w:pPr>
      <w:r w:rsidRPr="003F329B">
        <w:tab/>
        <w:t>(c)</w:t>
      </w:r>
      <w:r w:rsidRPr="003F329B">
        <w:tab/>
        <w:t>it has the meaning given by section</w:t>
      </w:r>
      <w:r w:rsidR="003F329B">
        <w:t> </w:t>
      </w:r>
      <w:r w:rsidRPr="003F329B">
        <w:t>126</w:t>
      </w:r>
      <w:r w:rsidR="003F329B">
        <w:noBreakHyphen/>
      </w:r>
      <w:r w:rsidRPr="003F329B">
        <w:t xml:space="preserve">5 if you are liable for GST on a </w:t>
      </w:r>
      <w:r w:rsidR="003F329B" w:rsidRPr="003F329B">
        <w:rPr>
          <w:position w:val="6"/>
          <w:sz w:val="16"/>
        </w:rPr>
        <w:t>*</w:t>
      </w:r>
      <w:r w:rsidRPr="003F329B">
        <w:t xml:space="preserve">gambling supply that is attributable to the tax period, and </w:t>
      </w:r>
      <w:r w:rsidR="003F329B">
        <w:t>paragraphs (</w:t>
      </w:r>
      <w:r w:rsidRPr="003F329B">
        <w:t>a) and (b) do not apply.</w:t>
      </w:r>
    </w:p>
    <w:p w:rsidR="00DC0AC4" w:rsidRPr="003F329B" w:rsidRDefault="00DC0AC4" w:rsidP="00DC0AC4">
      <w:pPr>
        <w:pStyle w:val="notetext"/>
      </w:pPr>
      <w:r w:rsidRPr="003F329B">
        <w:t>Note:</w:t>
      </w:r>
      <w:r w:rsidRPr="003F329B">
        <w:tab/>
        <w:t>Subdivision</w:t>
      </w:r>
      <w:r w:rsidR="003F329B">
        <w:t> </w:t>
      </w:r>
      <w:r w:rsidRPr="003F329B">
        <w:t>21</w:t>
      </w:r>
      <w:r w:rsidR="003F329B">
        <w:noBreakHyphen/>
      </w:r>
      <w:r w:rsidRPr="003F329B">
        <w:t>A of the Wine Tax Act and Subdivision</w:t>
      </w:r>
      <w:r w:rsidR="003F329B">
        <w:t> </w:t>
      </w:r>
      <w:r w:rsidRPr="003F329B">
        <w:t>13</w:t>
      </w:r>
      <w:r w:rsidR="003F329B">
        <w:noBreakHyphen/>
      </w:r>
      <w:r w:rsidRPr="003F329B">
        <w:t xml:space="preserve">A of the </w:t>
      </w:r>
      <w:r w:rsidRPr="003F329B">
        <w:rPr>
          <w:i/>
        </w:rPr>
        <w:t>A New Tax System (Luxury Car Tax) Act 1999</w:t>
      </w:r>
      <w:r w:rsidRPr="003F329B">
        <w:t xml:space="preserve"> can affect the net amount.</w:t>
      </w:r>
    </w:p>
    <w:p w:rsidR="00733CCA" w:rsidRPr="003F329B" w:rsidRDefault="00733CCA" w:rsidP="00733CCA">
      <w:pPr>
        <w:pStyle w:val="Definition"/>
      </w:pPr>
      <w:r w:rsidRPr="003F329B">
        <w:rPr>
          <w:b/>
          <w:bCs/>
          <w:i/>
          <w:iCs/>
        </w:rPr>
        <w:t>net capital loss</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net GST</w:t>
      </w:r>
      <w:r w:rsidRPr="003F329B">
        <w:t xml:space="preserve">: the </w:t>
      </w:r>
      <w:r w:rsidRPr="003F329B">
        <w:rPr>
          <w:b/>
          <w:bCs/>
          <w:i/>
          <w:iCs/>
        </w:rPr>
        <w:t>net GST</w:t>
      </w:r>
      <w:r w:rsidRPr="003F329B">
        <w:t xml:space="preserve"> that is or would be payable by an entity for a supply is:</w:t>
      </w:r>
    </w:p>
    <w:p w:rsidR="00733CCA" w:rsidRPr="003F329B" w:rsidRDefault="00733CCA" w:rsidP="00733CCA">
      <w:pPr>
        <w:pStyle w:val="paragraph"/>
      </w:pPr>
      <w:r w:rsidRPr="003F329B">
        <w:tab/>
        <w:t>(a)</w:t>
      </w:r>
      <w:r w:rsidRPr="003F329B">
        <w:tab/>
        <w:t>the GST that is or would be payable by the entity on the supply; plus</w:t>
      </w:r>
    </w:p>
    <w:p w:rsidR="00733CCA" w:rsidRPr="003F329B" w:rsidRDefault="00733CCA" w:rsidP="00733CCA">
      <w:pPr>
        <w:pStyle w:val="paragraph"/>
      </w:pPr>
      <w:r w:rsidRPr="003F329B">
        <w:tab/>
        <w:t>(b)</w:t>
      </w:r>
      <w:r w:rsidRPr="003F329B">
        <w:tab/>
        <w:t xml:space="preserve">the sum of any </w:t>
      </w:r>
      <w:r w:rsidR="003F329B" w:rsidRPr="003F329B">
        <w:rPr>
          <w:position w:val="6"/>
          <w:sz w:val="16"/>
          <w:szCs w:val="16"/>
        </w:rPr>
        <w:t>*</w:t>
      </w:r>
      <w:r w:rsidRPr="003F329B">
        <w:t>increasing adjustments that the entity has or would have relating to the supply; minus</w:t>
      </w:r>
    </w:p>
    <w:p w:rsidR="00733CCA" w:rsidRPr="003F329B" w:rsidRDefault="00733CCA" w:rsidP="00733CCA">
      <w:pPr>
        <w:pStyle w:val="paragraph"/>
      </w:pPr>
      <w:r w:rsidRPr="003F329B">
        <w:tab/>
        <w:t>(c)</w:t>
      </w:r>
      <w:r w:rsidRPr="003F329B">
        <w:tab/>
        <w:t xml:space="preserve">the sum of any </w:t>
      </w:r>
      <w:r w:rsidR="003F329B" w:rsidRPr="003F329B">
        <w:rPr>
          <w:position w:val="6"/>
          <w:sz w:val="16"/>
          <w:szCs w:val="16"/>
        </w:rPr>
        <w:t>*</w:t>
      </w:r>
      <w:r w:rsidRPr="003F329B">
        <w:t>decreasing adjustments that the entity has or would have relating to the supply.</w:t>
      </w:r>
    </w:p>
    <w:p w:rsidR="00733CCA" w:rsidRPr="003F329B" w:rsidRDefault="00733CCA" w:rsidP="00733CCA">
      <w:pPr>
        <w:pStyle w:val="Definition"/>
      </w:pPr>
      <w:r w:rsidRPr="003F329B">
        <w:rPr>
          <w:b/>
          <w:bCs/>
          <w:i/>
          <w:iCs/>
        </w:rPr>
        <w:t>net refund position</w:t>
      </w:r>
      <w:r w:rsidRPr="003F329B">
        <w:t xml:space="preserve"> has the meaning given by subsection</w:t>
      </w:r>
      <w:r w:rsidR="003F329B">
        <w:t> </w:t>
      </w:r>
      <w:r w:rsidRPr="003F329B">
        <w:t>162</w:t>
      </w:r>
      <w:r w:rsidR="003F329B">
        <w:noBreakHyphen/>
      </w:r>
      <w:r w:rsidRPr="003F329B">
        <w:t>5(3).</w:t>
      </w:r>
    </w:p>
    <w:p w:rsidR="005C6867" w:rsidRPr="003F329B" w:rsidRDefault="005C6867" w:rsidP="005C6867">
      <w:pPr>
        <w:pStyle w:val="Definition"/>
      </w:pPr>
      <w:r w:rsidRPr="003F329B">
        <w:rPr>
          <w:b/>
          <w:i/>
        </w:rPr>
        <w:t>new recreational boat</w:t>
      </w:r>
      <w:r w:rsidRPr="003F329B">
        <w:t xml:space="preserve"> has the meaning given by subsection</w:t>
      </w:r>
      <w:r w:rsidR="003F329B">
        <w:t> </w:t>
      </w:r>
      <w:r w:rsidRPr="003F329B">
        <w:t>38</w:t>
      </w:r>
      <w:r w:rsidR="003F329B">
        <w:noBreakHyphen/>
      </w:r>
      <w:r w:rsidRPr="003F329B">
        <w:t>185(5).</w:t>
      </w:r>
    </w:p>
    <w:p w:rsidR="00733CCA" w:rsidRPr="003F329B" w:rsidRDefault="00733CCA" w:rsidP="00733CCA">
      <w:pPr>
        <w:pStyle w:val="Definition"/>
      </w:pPr>
      <w:r w:rsidRPr="003F329B">
        <w:rPr>
          <w:b/>
          <w:bCs/>
          <w:i/>
          <w:iCs/>
        </w:rPr>
        <w:t>new residential premises</w:t>
      </w:r>
      <w:r w:rsidRPr="003F329B">
        <w:t xml:space="preserve"> has the meaning given by section</w:t>
      </w:r>
      <w:r w:rsidR="003F329B">
        <w:t> </w:t>
      </w:r>
      <w:r w:rsidRPr="003F329B">
        <w:t>40</w:t>
      </w:r>
      <w:r w:rsidR="003F329B">
        <w:noBreakHyphen/>
      </w:r>
      <w:r w:rsidRPr="003F329B">
        <w:t>75.</w:t>
      </w:r>
    </w:p>
    <w:p w:rsidR="00733CCA" w:rsidRPr="003F329B" w:rsidRDefault="00733CCA" w:rsidP="00733CCA">
      <w:pPr>
        <w:pStyle w:val="Definition"/>
      </w:pPr>
      <w:r w:rsidRPr="003F329B">
        <w:rPr>
          <w:b/>
          <w:i/>
        </w:rPr>
        <w:t xml:space="preserve">nominal defendant settlement sharing arrangement </w:t>
      </w:r>
      <w:r w:rsidRPr="003F329B">
        <w:t>has the meaning given by subsection</w:t>
      </w:r>
      <w:r w:rsidR="003F329B">
        <w:t> </w:t>
      </w:r>
      <w:r w:rsidRPr="003F329B">
        <w:t>80</w:t>
      </w:r>
      <w:r w:rsidR="003F329B">
        <w:noBreakHyphen/>
      </w:r>
      <w:r w:rsidRPr="003F329B">
        <w:t>40(1).</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cash benefit</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0001721A" w:rsidRPr="003F329B">
        <w:t>ITAA 1997</w:t>
      </w:r>
      <w:r w:rsidRPr="003F329B">
        <w:t>.</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creditable insurance event</w:t>
      </w:r>
      <w:r w:rsidRPr="003F329B">
        <w:t xml:space="preserve"> has the meaning given by subsection</w:t>
      </w:r>
      <w:r w:rsidR="003F329B">
        <w:t> </w:t>
      </w:r>
      <w:r w:rsidRPr="003F329B">
        <w:t>78</w:t>
      </w:r>
      <w:r w:rsidR="003F329B">
        <w:noBreakHyphen/>
      </w:r>
      <w:r w:rsidRPr="003F329B">
        <w:t>10(3).</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deductible expense</w:t>
      </w:r>
      <w:r w:rsidRPr="003F329B">
        <w:t xml:space="preserve"> has the meaning given by subsections</w:t>
      </w:r>
      <w:r w:rsidR="003F329B">
        <w:t> </w:t>
      </w:r>
      <w:r w:rsidRPr="003F329B">
        <w:t>69</w:t>
      </w:r>
      <w:r w:rsidR="003F329B">
        <w:noBreakHyphen/>
      </w:r>
      <w:r w:rsidRPr="003F329B">
        <w:t>5(3) and (3A).</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entity joint venture</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 xml:space="preserve">ITAA 1997. </w:t>
      </w:r>
    </w:p>
    <w:p w:rsidR="00733CCA" w:rsidRPr="003F329B" w:rsidRDefault="00733CCA" w:rsidP="00F6332C">
      <w:pPr>
        <w:pStyle w:val="Definition"/>
        <w:keepNext/>
        <w:keepLines/>
      </w:pPr>
      <w:r w:rsidRPr="003F329B">
        <w:rPr>
          <w:b/>
          <w:bCs/>
          <w:i/>
          <w:iCs/>
        </w:rPr>
        <w:t>non</w:t>
      </w:r>
      <w:r w:rsidR="003F329B">
        <w:rPr>
          <w:b/>
          <w:bCs/>
          <w:i/>
          <w:iCs/>
        </w:rPr>
        <w:noBreakHyphen/>
      </w:r>
      <w:r w:rsidRPr="003F329B">
        <w:rPr>
          <w:b/>
          <w:bCs/>
          <w:i/>
          <w:iCs/>
        </w:rPr>
        <w:t>government higher education institution</w:t>
      </w:r>
      <w:r w:rsidRPr="003F329B">
        <w:t xml:space="preserve"> means an institution that is not a </w:t>
      </w:r>
      <w:r w:rsidR="003F329B" w:rsidRPr="003F329B">
        <w:rPr>
          <w:position w:val="6"/>
          <w:sz w:val="16"/>
          <w:szCs w:val="16"/>
        </w:rPr>
        <w:t>*</w:t>
      </w:r>
      <w:r w:rsidRPr="003F329B">
        <w:t>higher education institution and that:</w:t>
      </w:r>
    </w:p>
    <w:p w:rsidR="00733CCA" w:rsidRPr="003F329B" w:rsidRDefault="00733CCA" w:rsidP="00733CCA">
      <w:pPr>
        <w:pStyle w:val="paragraph"/>
      </w:pPr>
      <w:r w:rsidRPr="003F329B">
        <w:tab/>
        <w:t>(a)</w:t>
      </w:r>
      <w:r w:rsidRPr="003F329B">
        <w:tab/>
        <w:t>is established as a non</w:t>
      </w:r>
      <w:r w:rsidR="003F329B">
        <w:noBreakHyphen/>
      </w:r>
      <w:r w:rsidRPr="003F329B">
        <w:t>government higher education institution under the law of a State or Territory; or</w:t>
      </w:r>
    </w:p>
    <w:p w:rsidR="00733CCA" w:rsidRPr="003F329B" w:rsidRDefault="00733CCA" w:rsidP="00733CCA">
      <w:pPr>
        <w:pStyle w:val="paragraph"/>
      </w:pPr>
      <w:r w:rsidRPr="003F329B">
        <w:tab/>
        <w:t>(b)</w:t>
      </w:r>
      <w:r w:rsidRPr="003F329B">
        <w:tab/>
        <w:t>is registered by a State or Territory higher education recognition authority.</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profit association</w:t>
      </w:r>
      <w:r w:rsidRPr="003F329B">
        <w:t xml:space="preserve"> means an entity all the members of which are non</w:t>
      </w:r>
      <w:r w:rsidR="003F329B">
        <w:noBreakHyphen/>
      </w:r>
      <w:r w:rsidRPr="003F329B">
        <w:t>profit bodies.</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profit sub</w:t>
      </w:r>
      <w:r w:rsidR="003F329B">
        <w:rPr>
          <w:b/>
          <w:bCs/>
          <w:i/>
          <w:iCs/>
        </w:rPr>
        <w:noBreakHyphen/>
      </w:r>
      <w:r w:rsidRPr="003F329B">
        <w:rPr>
          <w:b/>
          <w:bCs/>
          <w:i/>
          <w:iCs/>
        </w:rPr>
        <w:t>entity</w:t>
      </w:r>
      <w:r w:rsidRPr="003F329B">
        <w:t xml:space="preserve"> has the meaning given by subsection</w:t>
      </w:r>
      <w:r w:rsidR="003F329B">
        <w:t> </w:t>
      </w:r>
      <w:r w:rsidRPr="003F329B">
        <w:t>63</w:t>
      </w:r>
      <w:r w:rsidR="003F329B">
        <w:noBreakHyphen/>
      </w:r>
      <w:r w:rsidRPr="003F329B">
        <w:t>15(3).</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resident</w:t>
      </w:r>
      <w:r w:rsidRPr="003F329B">
        <w:t xml:space="preserve"> means an entity that is not an </w:t>
      </w:r>
      <w:r w:rsidR="003F329B" w:rsidRPr="003F329B">
        <w:rPr>
          <w:position w:val="6"/>
          <w:sz w:val="16"/>
          <w:szCs w:val="16"/>
        </w:rPr>
        <w:t>*</w:t>
      </w:r>
      <w:r w:rsidRPr="003F329B">
        <w:t>Australian resident.</w:t>
      </w:r>
    </w:p>
    <w:p w:rsidR="00733CCA" w:rsidRPr="003F329B" w:rsidRDefault="00733CCA" w:rsidP="00733CCA">
      <w:pPr>
        <w:pStyle w:val="Definition"/>
      </w:pPr>
      <w:r w:rsidRPr="003F329B">
        <w:rPr>
          <w:b/>
          <w:bCs/>
          <w:i/>
          <w:iCs/>
        </w:rPr>
        <w:t>non</w:t>
      </w:r>
      <w:r w:rsidR="003F329B">
        <w:rPr>
          <w:b/>
          <w:bCs/>
          <w:i/>
          <w:iCs/>
        </w:rPr>
        <w:noBreakHyphen/>
      </w:r>
      <w:r w:rsidRPr="003F329B">
        <w:rPr>
          <w:b/>
          <w:bCs/>
          <w:i/>
          <w:iCs/>
        </w:rPr>
        <w:t>taxable importation</w:t>
      </w:r>
      <w:r w:rsidRPr="003F329B">
        <w:t xml:space="preserve"> has the meaning given by section</w:t>
      </w:r>
      <w:r w:rsidR="003F329B">
        <w:t> </w:t>
      </w:r>
      <w:r w:rsidRPr="003F329B">
        <w:t>13</w:t>
      </w:r>
      <w:r w:rsidR="003F329B">
        <w:noBreakHyphen/>
      </w:r>
      <w:r w:rsidRPr="003F329B">
        <w:t>10 and Division</w:t>
      </w:r>
      <w:r w:rsidR="003F329B">
        <w:t> </w:t>
      </w:r>
      <w:r w:rsidRPr="003F329B">
        <w:t>42.</w:t>
      </w:r>
    </w:p>
    <w:p w:rsidR="00733CCA" w:rsidRPr="003F329B" w:rsidRDefault="00733CCA" w:rsidP="00733CCA">
      <w:pPr>
        <w:pStyle w:val="Definition"/>
      </w:pPr>
      <w:r w:rsidRPr="003F329B">
        <w:rPr>
          <w:b/>
          <w:bCs/>
          <w:i/>
          <w:iCs/>
        </w:rPr>
        <w:t>notified instalment amount</w:t>
      </w:r>
      <w:r w:rsidRPr="003F329B">
        <w:t xml:space="preserve"> has the meaning given by subsection</w:t>
      </w:r>
      <w:r w:rsidR="003F329B">
        <w:t> </w:t>
      </w:r>
      <w:r w:rsidRPr="003F329B">
        <w:t>162</w:t>
      </w:r>
      <w:r w:rsidR="003F329B">
        <w:noBreakHyphen/>
      </w:r>
      <w:r w:rsidRPr="003F329B">
        <w:t>135(1).</w:t>
      </w:r>
    </w:p>
    <w:p w:rsidR="00733CCA" w:rsidRPr="003F329B" w:rsidRDefault="00733CCA" w:rsidP="00733CCA">
      <w:pPr>
        <w:pStyle w:val="Definition"/>
      </w:pPr>
      <w:r w:rsidRPr="003F329B">
        <w:rPr>
          <w:b/>
          <w:bCs/>
          <w:i/>
          <w:iCs/>
        </w:rPr>
        <w:t>officer</w:t>
      </w:r>
      <w:r w:rsidRPr="003F329B">
        <w:t>, except in section</w:t>
      </w:r>
      <w:r w:rsidR="003F329B">
        <w:t> </w:t>
      </w:r>
      <w:r w:rsidRPr="003F329B">
        <w:t>38</w:t>
      </w:r>
      <w:r w:rsidR="003F329B">
        <w:noBreakHyphen/>
      </w:r>
      <w:r w:rsidRPr="003F329B">
        <w:t xml:space="preserve">510, has the meaning given by the </w:t>
      </w:r>
      <w:r w:rsidRPr="003F329B">
        <w:rPr>
          <w:i/>
          <w:iCs/>
        </w:rPr>
        <w:t>Corporations Act 2001</w:t>
      </w:r>
      <w:r w:rsidRPr="003F329B">
        <w:t>.</w:t>
      </w:r>
    </w:p>
    <w:p w:rsidR="00733CCA" w:rsidRPr="003F329B" w:rsidRDefault="00733CCA" w:rsidP="00733CCA">
      <w:pPr>
        <w:pStyle w:val="Definition"/>
      </w:pPr>
      <w:r w:rsidRPr="003F329B">
        <w:rPr>
          <w:b/>
          <w:i/>
        </w:rPr>
        <w:t>operator</w:t>
      </w:r>
      <w:r w:rsidRPr="003F329B">
        <w:t xml:space="preserve"> of a </w:t>
      </w:r>
      <w:r w:rsidR="003F329B" w:rsidRPr="003F329B">
        <w:rPr>
          <w:position w:val="6"/>
          <w:sz w:val="16"/>
        </w:rPr>
        <w:t>*</w:t>
      </w:r>
      <w:r w:rsidRPr="003F329B">
        <w:t>compulsory third party scheme means an entity that is required to make payments or supplies in settlement of claims under the scheme.</w:t>
      </w:r>
    </w:p>
    <w:p w:rsidR="00733CCA" w:rsidRPr="003F329B" w:rsidRDefault="00733CCA" w:rsidP="00733CCA">
      <w:pPr>
        <w:pStyle w:val="Definition"/>
        <w:rPr>
          <w:i/>
          <w:iCs/>
        </w:rPr>
      </w:pPr>
      <w:r w:rsidRPr="003F329B">
        <w:rPr>
          <w:b/>
          <w:bCs/>
          <w:i/>
          <w:iCs/>
        </w:rPr>
        <w:t>outwards duty free shop</w:t>
      </w:r>
      <w:r w:rsidRPr="003F329B">
        <w:t xml:space="preserve"> has the same meaning as in section</w:t>
      </w:r>
      <w:r w:rsidR="003F329B">
        <w:t> </w:t>
      </w:r>
      <w:r w:rsidRPr="003F329B">
        <w:t xml:space="preserve">96A of the </w:t>
      </w:r>
      <w:r w:rsidRPr="003F329B">
        <w:rPr>
          <w:i/>
          <w:iCs/>
        </w:rPr>
        <w:t>Customs Act 1901</w:t>
      </w:r>
      <w:r w:rsidRPr="003F329B">
        <w:t>.</w:t>
      </w:r>
    </w:p>
    <w:p w:rsidR="00733CCA" w:rsidRPr="003F329B" w:rsidRDefault="00733CCA" w:rsidP="00733CCA">
      <w:pPr>
        <w:pStyle w:val="Definition"/>
        <w:rPr>
          <w:i/>
          <w:iCs/>
        </w:rPr>
      </w:pPr>
      <w:r w:rsidRPr="003F329B">
        <w:rPr>
          <w:b/>
          <w:bCs/>
          <w:i/>
          <w:iCs/>
        </w:rPr>
        <w:t>overdue</w:t>
      </w:r>
      <w:r w:rsidRPr="003F329B">
        <w:t>: a debt is overdue if there has been a failure to discharge the debt, and that failure is a breach of the debtor’s obligations in relation to the debt.</w:t>
      </w:r>
    </w:p>
    <w:p w:rsidR="000F2C6D" w:rsidRPr="003F329B" w:rsidRDefault="000F2C6D" w:rsidP="000F2C6D">
      <w:pPr>
        <w:pStyle w:val="Definition"/>
      </w:pPr>
      <w:r w:rsidRPr="003F329B">
        <w:rPr>
          <w:b/>
          <w:i/>
        </w:rPr>
        <w:t>participant</w:t>
      </w:r>
      <w:r w:rsidRPr="003F329B">
        <w:t xml:space="preserve">, in relation to a </w:t>
      </w:r>
      <w:r w:rsidR="003F329B" w:rsidRPr="003F329B">
        <w:rPr>
          <w:position w:val="6"/>
          <w:sz w:val="16"/>
        </w:rPr>
        <w:t>*</w:t>
      </w:r>
      <w:r w:rsidRPr="003F329B">
        <w:t>GST joint venture, has the meaning given by section</w:t>
      </w:r>
      <w:r w:rsidR="003F329B">
        <w:t> </w:t>
      </w:r>
      <w:r w:rsidRPr="003F329B">
        <w:t>51</w:t>
      </w:r>
      <w:r w:rsidR="003F329B">
        <w:noBreakHyphen/>
      </w:r>
      <w:r w:rsidRPr="003F329B">
        <w:t>7.</w:t>
      </w:r>
    </w:p>
    <w:p w:rsidR="00733CCA" w:rsidRPr="003F329B" w:rsidRDefault="00733CCA" w:rsidP="00733CCA">
      <w:pPr>
        <w:pStyle w:val="Definition"/>
      </w:pPr>
      <w:r w:rsidRPr="003F329B">
        <w:rPr>
          <w:b/>
          <w:bCs/>
          <w:i/>
          <w:iCs/>
        </w:rPr>
        <w:t>partly creditable</w:t>
      </w:r>
      <w:r w:rsidRPr="003F329B">
        <w:t>:</w:t>
      </w:r>
    </w:p>
    <w:p w:rsidR="00733CCA" w:rsidRPr="003F329B" w:rsidRDefault="00733CCA" w:rsidP="00733CCA">
      <w:pPr>
        <w:pStyle w:val="paragraph"/>
      </w:pPr>
      <w:r w:rsidRPr="003F329B">
        <w:tab/>
        <w:t>(a)</w:t>
      </w:r>
      <w:r w:rsidRPr="003F329B">
        <w:tab/>
        <w:t>in relation to an acquisition, has the meaning given by sections</w:t>
      </w:r>
      <w:r w:rsidR="003F329B">
        <w:t> </w:t>
      </w:r>
      <w:r w:rsidRPr="003F329B">
        <w:t>11</w:t>
      </w:r>
      <w:r w:rsidR="003F329B">
        <w:noBreakHyphen/>
      </w:r>
      <w:r w:rsidRPr="003F329B">
        <w:t>30 and 70</w:t>
      </w:r>
      <w:r w:rsidR="003F329B">
        <w:noBreakHyphen/>
      </w:r>
      <w:r w:rsidRPr="003F329B">
        <w:t>20; or</w:t>
      </w:r>
    </w:p>
    <w:p w:rsidR="00733CCA" w:rsidRPr="003F329B" w:rsidRDefault="00733CCA" w:rsidP="00733CCA">
      <w:pPr>
        <w:pStyle w:val="paragraph"/>
      </w:pPr>
      <w:r w:rsidRPr="003F329B">
        <w:tab/>
        <w:t>(b)</w:t>
      </w:r>
      <w:r w:rsidRPr="003F329B">
        <w:tab/>
        <w:t>in relation to an importation, has the meaning given by section</w:t>
      </w:r>
      <w:r w:rsidR="003F329B">
        <w:t> </w:t>
      </w:r>
      <w:r w:rsidRPr="003F329B">
        <w:t>15</w:t>
      </w:r>
      <w:r w:rsidR="003F329B">
        <w:noBreakHyphen/>
      </w:r>
      <w:r w:rsidRPr="003F329B">
        <w:t>25.</w:t>
      </w:r>
    </w:p>
    <w:p w:rsidR="00733CCA" w:rsidRPr="003F329B" w:rsidRDefault="00733CCA" w:rsidP="00733CCA">
      <w:pPr>
        <w:pStyle w:val="Definition"/>
      </w:pPr>
      <w:r w:rsidRPr="003F329B">
        <w:rPr>
          <w:b/>
          <w:bCs/>
          <w:i/>
          <w:iCs/>
        </w:rPr>
        <w:t>partnership</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ED6B6A" w:rsidRPr="003F329B" w:rsidRDefault="00ED6B6A" w:rsidP="00ED6B6A">
      <w:pPr>
        <w:pStyle w:val="Definition"/>
      </w:pPr>
      <w:r w:rsidRPr="003F329B">
        <w:rPr>
          <w:b/>
          <w:i/>
        </w:rPr>
        <w:t>passed on</w:t>
      </w:r>
      <w:r w:rsidRPr="003F329B">
        <w:t xml:space="preserve"> has a meaning affected by section</w:t>
      </w:r>
      <w:r w:rsidR="003F329B">
        <w:t> </w:t>
      </w:r>
      <w:r w:rsidRPr="003F329B">
        <w:t>142</w:t>
      </w:r>
      <w:r w:rsidR="003F329B">
        <w:noBreakHyphen/>
      </w:r>
      <w:r w:rsidRPr="003F329B">
        <w:t>25.</w:t>
      </w:r>
    </w:p>
    <w:p w:rsidR="002E62A8" w:rsidRPr="003F329B" w:rsidRDefault="002E62A8" w:rsidP="002E62A8">
      <w:pPr>
        <w:pStyle w:val="Definition"/>
      </w:pPr>
      <w:r w:rsidRPr="003F329B">
        <w:rPr>
          <w:b/>
          <w:i/>
        </w:rPr>
        <w:t>period of review</w:t>
      </w:r>
      <w:r w:rsidRPr="003F329B">
        <w:t xml:space="preserve">, for an </w:t>
      </w:r>
      <w:r w:rsidR="003F329B" w:rsidRPr="003F329B">
        <w:rPr>
          <w:position w:val="6"/>
          <w:sz w:val="16"/>
        </w:rPr>
        <w:t>*</w:t>
      </w:r>
      <w:r w:rsidRPr="003F329B">
        <w:t>assessment, has the meaning given by section</w:t>
      </w:r>
      <w:r w:rsidR="003F329B">
        <w:t> </w:t>
      </w:r>
      <w:r w:rsidRPr="003F329B">
        <w:t>155</w:t>
      </w:r>
      <w:r w:rsidR="003F329B">
        <w:noBreakHyphen/>
      </w:r>
      <w:r w:rsidRPr="003F329B">
        <w:t>35 in Schedule</w:t>
      </w:r>
      <w:r w:rsidR="003F329B">
        <w:t> </w:t>
      </w:r>
      <w:r w:rsidRPr="003F329B">
        <w:t xml:space="preserve">1 to the </w:t>
      </w:r>
      <w:r w:rsidRPr="003F329B">
        <w:rPr>
          <w:i/>
        </w:rPr>
        <w:t>Taxation Administration Act 1953</w:t>
      </w:r>
      <w:r w:rsidRPr="003F329B">
        <w:t>.</w:t>
      </w:r>
    </w:p>
    <w:p w:rsidR="00733CCA" w:rsidRPr="003F329B" w:rsidRDefault="00733CCA" w:rsidP="00733CCA">
      <w:pPr>
        <w:pStyle w:val="Definition"/>
      </w:pPr>
      <w:r w:rsidRPr="003F329B">
        <w:rPr>
          <w:b/>
          <w:bCs/>
          <w:i/>
          <w:iCs/>
        </w:rPr>
        <w:t>person</w:t>
      </w:r>
      <w:r w:rsidRPr="003F329B">
        <w:t xml:space="preserve"> includes a </w:t>
      </w:r>
      <w:r w:rsidR="003F329B" w:rsidRPr="003F329B">
        <w:rPr>
          <w:position w:val="6"/>
          <w:sz w:val="16"/>
          <w:szCs w:val="16"/>
        </w:rPr>
        <w:t>*</w:t>
      </w:r>
      <w:r w:rsidRPr="003F329B">
        <w:t>company.</w:t>
      </w:r>
    </w:p>
    <w:p w:rsidR="00733CCA" w:rsidRPr="003F329B" w:rsidRDefault="00733CCA" w:rsidP="00733CCA">
      <w:pPr>
        <w:pStyle w:val="Definition"/>
      </w:pPr>
      <w:r w:rsidRPr="003F329B">
        <w:rPr>
          <w:b/>
          <w:bCs/>
          <w:i/>
          <w:iCs/>
        </w:rPr>
        <w:t>place of consignment</w:t>
      </w:r>
      <w:r w:rsidRPr="003F329B">
        <w:t xml:space="preserve"> of goods means:</w:t>
      </w:r>
    </w:p>
    <w:p w:rsidR="00733CCA" w:rsidRPr="003F329B" w:rsidRDefault="00733CCA" w:rsidP="00733CCA">
      <w:pPr>
        <w:pStyle w:val="paragraph"/>
      </w:pPr>
      <w:r w:rsidRPr="003F329B">
        <w:tab/>
        <w:t>(a)</w:t>
      </w:r>
      <w:r w:rsidRPr="003F329B">
        <w:tab/>
        <w:t xml:space="preserve">if the goods are posted to </w:t>
      </w:r>
      <w:r w:rsidR="009349C3" w:rsidRPr="003F329B">
        <w:t>a place in the indirect tax zone</w:t>
      </w:r>
      <w:r w:rsidRPr="003F329B">
        <w:t xml:space="preserve">—the place in </w:t>
      </w:r>
      <w:r w:rsidR="00A969D7" w:rsidRPr="003F329B">
        <w:t>the indirect tax zone</w:t>
      </w:r>
      <w:r w:rsidRPr="003F329B">
        <w:t xml:space="preserve"> to which the goods are addressed; or</w:t>
      </w:r>
    </w:p>
    <w:p w:rsidR="00764339" w:rsidRPr="003F329B" w:rsidRDefault="00764339" w:rsidP="00764339">
      <w:pPr>
        <w:pStyle w:val="paragraph"/>
      </w:pPr>
      <w:r w:rsidRPr="003F329B">
        <w:tab/>
        <w:t>(aa)</w:t>
      </w:r>
      <w:r w:rsidRPr="003F329B">
        <w:tab/>
        <w:t xml:space="preserve">if the supplier of the goods is to deliver the goods </w:t>
      </w:r>
      <w:r w:rsidR="004F68ED" w:rsidRPr="003F329B">
        <w:t>to a place in the indirect tax zone</w:t>
      </w:r>
      <w:r w:rsidRPr="003F329B">
        <w:t xml:space="preserve">—the place </w:t>
      </w:r>
      <w:r w:rsidR="004F68ED" w:rsidRPr="003F329B">
        <w:t>in the indirect tax zone</w:t>
      </w:r>
      <w:r w:rsidRPr="003F329B">
        <w:t xml:space="preserve"> to which the goods are to be delivered under the contract for the supply of the goods; or</w:t>
      </w:r>
    </w:p>
    <w:p w:rsidR="00764339" w:rsidRPr="003F329B" w:rsidRDefault="00764339" w:rsidP="00764339">
      <w:pPr>
        <w:pStyle w:val="paragraph"/>
      </w:pPr>
      <w:r w:rsidRPr="003F329B">
        <w:tab/>
        <w:t>(ab)</w:t>
      </w:r>
      <w:r w:rsidRPr="003F329B">
        <w:tab/>
        <w:t>if:</w:t>
      </w:r>
    </w:p>
    <w:p w:rsidR="00764339" w:rsidRPr="003F329B" w:rsidRDefault="00764339" w:rsidP="00764339">
      <w:pPr>
        <w:pStyle w:val="paragraphsub"/>
      </w:pPr>
      <w:r w:rsidRPr="003F329B">
        <w:tab/>
        <w:t>(i)</w:t>
      </w:r>
      <w:r w:rsidRPr="003F329B">
        <w:tab/>
        <w:t xml:space="preserve">neither </w:t>
      </w:r>
      <w:r w:rsidR="003F329B">
        <w:t>paragraph (</w:t>
      </w:r>
      <w:r w:rsidRPr="003F329B">
        <w:t>a) nor (aa) applies; and</w:t>
      </w:r>
    </w:p>
    <w:p w:rsidR="00764339" w:rsidRPr="003F329B" w:rsidRDefault="00764339" w:rsidP="00764339">
      <w:pPr>
        <w:pStyle w:val="paragraphsub"/>
      </w:pPr>
      <w:r w:rsidRPr="003F329B">
        <w:tab/>
        <w:t>(ii)</w:t>
      </w:r>
      <w:r w:rsidRPr="003F329B">
        <w:tab/>
        <w:t xml:space="preserve">the goods are to be transported into </w:t>
      </w:r>
      <w:r w:rsidR="004F68ED" w:rsidRPr="003F329B">
        <w:t>the indirect tax zone</w:t>
      </w:r>
      <w:r w:rsidRPr="003F329B">
        <w:t xml:space="preserve"> by an entity supplying a transport service to an entity that is to import the goods into </w:t>
      </w:r>
      <w:r w:rsidR="004F68ED" w:rsidRPr="003F329B">
        <w:t>the indirect tax zone</w:t>
      </w:r>
      <w:r w:rsidRPr="003F329B">
        <w:t>;</w:t>
      </w:r>
    </w:p>
    <w:p w:rsidR="00764339" w:rsidRPr="003F329B" w:rsidRDefault="00764339" w:rsidP="00764339">
      <w:pPr>
        <w:pStyle w:val="paragraph"/>
      </w:pPr>
      <w:r w:rsidRPr="003F329B">
        <w:tab/>
      </w:r>
      <w:r w:rsidRPr="003F329B">
        <w:tab/>
        <w:t xml:space="preserve">the place in </w:t>
      </w:r>
      <w:r w:rsidR="004F68ED" w:rsidRPr="003F329B">
        <w:t>the indirect tax zone</w:t>
      </w:r>
      <w:r w:rsidRPr="003F329B">
        <w:t xml:space="preserve"> to which the goods are to be delivered under the contract for the supply of the transport service; or</w:t>
      </w:r>
    </w:p>
    <w:p w:rsidR="00733CCA" w:rsidRPr="003F329B" w:rsidRDefault="00733CCA" w:rsidP="00733CCA">
      <w:pPr>
        <w:pStyle w:val="paragraph"/>
      </w:pPr>
      <w:r w:rsidRPr="003F329B">
        <w:tab/>
        <w:t>(b)</w:t>
      </w:r>
      <w:r w:rsidRPr="003F329B">
        <w:tab/>
        <w:t xml:space="preserve">in any other case—the port or airport of final destination as indicated on the </w:t>
      </w:r>
      <w:r w:rsidR="003F329B" w:rsidRPr="003F329B">
        <w:rPr>
          <w:position w:val="6"/>
          <w:sz w:val="16"/>
          <w:szCs w:val="16"/>
        </w:rPr>
        <w:t>*</w:t>
      </w:r>
      <w:r w:rsidRPr="003F329B">
        <w:t>transportation document.</w:t>
      </w:r>
    </w:p>
    <w:p w:rsidR="00733CCA" w:rsidRPr="003F329B" w:rsidRDefault="00733CCA" w:rsidP="00733CCA">
      <w:pPr>
        <w:pStyle w:val="Definition"/>
      </w:pPr>
      <w:r w:rsidRPr="003F329B">
        <w:rPr>
          <w:b/>
          <w:bCs/>
          <w:i/>
          <w:iCs/>
        </w:rPr>
        <w:t>place of export</w:t>
      </w:r>
      <w:r w:rsidRPr="003F329B">
        <w:t xml:space="preserve"> of goods means:</w:t>
      </w:r>
    </w:p>
    <w:p w:rsidR="00733CCA" w:rsidRPr="003F329B" w:rsidRDefault="00733CCA" w:rsidP="00733CCA">
      <w:pPr>
        <w:pStyle w:val="paragraph"/>
      </w:pPr>
      <w:r w:rsidRPr="003F329B">
        <w:tab/>
        <w:t>(a)</w:t>
      </w:r>
      <w:r w:rsidRPr="003F329B">
        <w:tab/>
        <w:t xml:space="preserve">if the goods were posted from </w:t>
      </w:r>
      <w:r w:rsidR="004F68ED" w:rsidRPr="003F329B">
        <w:t>a place in the indirect tax zone</w:t>
      </w:r>
      <w:r w:rsidRPr="003F329B">
        <w:t>—the place from which they were posted; or</w:t>
      </w:r>
    </w:p>
    <w:p w:rsidR="00121764" w:rsidRPr="003F329B" w:rsidRDefault="00121764" w:rsidP="00121764">
      <w:pPr>
        <w:pStyle w:val="paragraph"/>
      </w:pPr>
      <w:r w:rsidRPr="003F329B">
        <w:tab/>
        <w:t>(b)</w:t>
      </w:r>
      <w:r w:rsidRPr="003F329B">
        <w:tab/>
        <w:t xml:space="preserve">if </w:t>
      </w:r>
      <w:r w:rsidR="003F329B">
        <w:t>paragraph (</w:t>
      </w:r>
      <w:r w:rsidRPr="003F329B">
        <w:t xml:space="preserve">a) does not apply and the goods were packed in a </w:t>
      </w:r>
      <w:r w:rsidR="003F329B" w:rsidRPr="003F329B">
        <w:rPr>
          <w:position w:val="6"/>
          <w:sz w:val="16"/>
        </w:rPr>
        <w:t>*</w:t>
      </w:r>
      <w:r w:rsidRPr="003F329B">
        <w:t>freight container:</w:t>
      </w:r>
    </w:p>
    <w:p w:rsidR="00121764" w:rsidRPr="003F329B" w:rsidRDefault="00121764" w:rsidP="00121764">
      <w:pPr>
        <w:pStyle w:val="paragraphsub"/>
      </w:pPr>
      <w:r w:rsidRPr="003F329B">
        <w:tab/>
        <w:t>(i)</w:t>
      </w:r>
      <w:r w:rsidRPr="003F329B">
        <w:tab/>
        <w:t>the last place from which they were collected, or to which they were delivered, prior to being so packed; or</w:t>
      </w:r>
    </w:p>
    <w:p w:rsidR="00121764" w:rsidRPr="003F329B" w:rsidRDefault="00121764" w:rsidP="00121764">
      <w:pPr>
        <w:pStyle w:val="paragraphsub"/>
      </w:pPr>
      <w:r w:rsidRPr="003F329B">
        <w:tab/>
        <w:t>(ii)</w:t>
      </w:r>
      <w:r w:rsidRPr="003F329B">
        <w:tab/>
        <w:t xml:space="preserve">if </w:t>
      </w:r>
      <w:r w:rsidR="003F329B">
        <w:t>subparagraph (</w:t>
      </w:r>
      <w:r w:rsidRPr="003F329B">
        <w:t>i) does not apply—the place where they were so packed; or</w:t>
      </w:r>
    </w:p>
    <w:p w:rsidR="00733CCA" w:rsidRPr="003F329B" w:rsidRDefault="00733CCA" w:rsidP="00733CCA">
      <w:pPr>
        <w:pStyle w:val="paragraph"/>
      </w:pPr>
      <w:r w:rsidRPr="003F329B">
        <w:tab/>
        <w:t>(c)</w:t>
      </w:r>
      <w:r w:rsidRPr="003F329B">
        <w:tab/>
        <w:t xml:space="preserve">if the goods are self transported goods—the place, or last place, from which the goods departed </w:t>
      </w:r>
      <w:r w:rsidR="00FF5CF3" w:rsidRPr="003F329B">
        <w:t>the indirect tax zone</w:t>
      </w:r>
      <w:r w:rsidRPr="003F329B">
        <w:t>; or</w:t>
      </w:r>
    </w:p>
    <w:p w:rsidR="00733CCA" w:rsidRPr="003F329B" w:rsidRDefault="00733CCA" w:rsidP="00733CCA">
      <w:pPr>
        <w:pStyle w:val="paragraph"/>
      </w:pPr>
      <w:r w:rsidRPr="003F329B">
        <w:tab/>
        <w:t>(d)</w:t>
      </w:r>
      <w:r w:rsidRPr="003F329B">
        <w:tab/>
        <w:t xml:space="preserve">if </w:t>
      </w:r>
      <w:r w:rsidR="003F329B">
        <w:t>paragraphs (</w:t>
      </w:r>
      <w:r w:rsidRPr="003F329B">
        <w:t xml:space="preserve">a), (b) and (c) do not apply—the place, or first place, where the goods were placed on board a ship or aircraft for export from </w:t>
      </w:r>
      <w:r w:rsidR="004F68ED" w:rsidRPr="003F329B">
        <w:t>the indirect tax zone</w:t>
      </w:r>
      <w:r w:rsidRPr="003F329B">
        <w:t>.</w:t>
      </w:r>
    </w:p>
    <w:p w:rsidR="00733CCA" w:rsidRPr="003F329B" w:rsidRDefault="00733CCA" w:rsidP="00733CCA">
      <w:pPr>
        <w:pStyle w:val="Definition"/>
      </w:pPr>
      <w:r w:rsidRPr="003F329B">
        <w:rPr>
          <w:b/>
          <w:bCs/>
          <w:i/>
          <w:iCs/>
        </w:rPr>
        <w:t>potential residential land</w:t>
      </w:r>
      <w:r w:rsidRPr="003F329B">
        <w:t xml:space="preserve"> means land that it is permissible to use for residential purposes, but that does not contain any buildings that are </w:t>
      </w:r>
      <w:r w:rsidR="003F329B" w:rsidRPr="003F329B">
        <w:rPr>
          <w:position w:val="6"/>
          <w:sz w:val="16"/>
          <w:szCs w:val="16"/>
        </w:rPr>
        <w:t>*</w:t>
      </w:r>
      <w:r w:rsidRPr="003F329B">
        <w:t>residential premises.</w:t>
      </w:r>
    </w:p>
    <w:p w:rsidR="00733CCA" w:rsidRPr="003F329B" w:rsidRDefault="00733CCA" w:rsidP="00AA35A7">
      <w:pPr>
        <w:pStyle w:val="Definition"/>
        <w:keepNext/>
        <w:keepLines/>
      </w:pPr>
      <w:r w:rsidRPr="003F329B">
        <w:rPr>
          <w:b/>
          <w:bCs/>
          <w:i/>
          <w:iCs/>
        </w:rPr>
        <w:t xml:space="preserve">precious metal </w:t>
      </w:r>
      <w:r w:rsidRPr="003F329B">
        <w:t>means:</w:t>
      </w:r>
    </w:p>
    <w:p w:rsidR="00733CCA" w:rsidRPr="003F329B" w:rsidRDefault="00733CCA" w:rsidP="00733CCA">
      <w:pPr>
        <w:pStyle w:val="paragraph"/>
      </w:pPr>
      <w:r w:rsidRPr="003F329B">
        <w:tab/>
        <w:t>(a)</w:t>
      </w:r>
      <w:r w:rsidRPr="003F329B">
        <w:tab/>
        <w:t>gold (in an investment form) of at least 99.5% fineness; or</w:t>
      </w:r>
    </w:p>
    <w:p w:rsidR="00733CCA" w:rsidRPr="003F329B" w:rsidRDefault="00733CCA" w:rsidP="00733CCA">
      <w:pPr>
        <w:pStyle w:val="paragraph"/>
      </w:pPr>
      <w:r w:rsidRPr="003F329B">
        <w:tab/>
        <w:t>(b)</w:t>
      </w:r>
      <w:r w:rsidRPr="003F329B">
        <w:tab/>
        <w:t>silver (in an investment form) of at least 99.9% fineness; or</w:t>
      </w:r>
    </w:p>
    <w:p w:rsidR="00733CCA" w:rsidRPr="003F329B" w:rsidRDefault="00733CCA" w:rsidP="00733CCA">
      <w:pPr>
        <w:pStyle w:val="paragraph"/>
      </w:pPr>
      <w:r w:rsidRPr="003F329B">
        <w:tab/>
        <w:t>(c)</w:t>
      </w:r>
      <w:r w:rsidRPr="003F329B">
        <w:tab/>
        <w:t>platinum (in an investment form) of at least 99% fineness; or</w:t>
      </w:r>
    </w:p>
    <w:p w:rsidR="00733CCA" w:rsidRPr="003F329B" w:rsidRDefault="00733CCA" w:rsidP="00733CCA">
      <w:pPr>
        <w:pStyle w:val="paragraph"/>
      </w:pPr>
      <w:r w:rsidRPr="003F329B">
        <w:tab/>
        <w:t>(d)</w:t>
      </w:r>
      <w:r w:rsidRPr="003F329B">
        <w:tab/>
        <w:t>any other substance (in an investment form) specified in the regulations of a particular fineness specified in the regulations.</w:t>
      </w:r>
    </w:p>
    <w:p w:rsidR="00733CCA" w:rsidRPr="003F329B" w:rsidRDefault="00733CCA" w:rsidP="00733CCA">
      <w:pPr>
        <w:pStyle w:val="Definition"/>
      </w:pPr>
      <w:r w:rsidRPr="003F329B">
        <w:rPr>
          <w:b/>
          <w:bCs/>
          <w:i/>
          <w:iCs/>
        </w:rPr>
        <w:t>predominantly for long</w:t>
      </w:r>
      <w:r w:rsidR="003F329B">
        <w:rPr>
          <w:b/>
          <w:bCs/>
          <w:i/>
          <w:iCs/>
        </w:rPr>
        <w:noBreakHyphen/>
      </w:r>
      <w:r w:rsidRPr="003F329B">
        <w:rPr>
          <w:b/>
          <w:bCs/>
          <w:i/>
          <w:iCs/>
        </w:rPr>
        <w:t>term accommodation</w:t>
      </w:r>
      <w:r w:rsidRPr="003F329B">
        <w:t xml:space="preserve"> has the meaning given by subsection</w:t>
      </w:r>
      <w:r w:rsidR="003F329B">
        <w:t> </w:t>
      </w:r>
      <w:r w:rsidRPr="003F329B">
        <w:t>87</w:t>
      </w:r>
      <w:r w:rsidR="003F329B">
        <w:noBreakHyphen/>
      </w:r>
      <w:r w:rsidRPr="003F329B">
        <w:t>20(3).</w:t>
      </w:r>
    </w:p>
    <w:p w:rsidR="00733CCA" w:rsidRPr="003F329B" w:rsidRDefault="00733CCA" w:rsidP="00733CCA">
      <w:pPr>
        <w:pStyle w:val="Definition"/>
      </w:pPr>
      <w:r w:rsidRPr="003F329B">
        <w:rPr>
          <w:b/>
          <w:bCs/>
          <w:i/>
          <w:iCs/>
        </w:rPr>
        <w:t>pre</w:t>
      </w:r>
      <w:r w:rsidR="003F329B">
        <w:rPr>
          <w:b/>
          <w:bCs/>
          <w:i/>
          <w:iCs/>
        </w:rPr>
        <w:noBreakHyphen/>
      </w:r>
      <w:r w:rsidRPr="003F329B">
        <w:rPr>
          <w:b/>
          <w:bCs/>
          <w:i/>
          <w:iCs/>
        </w:rPr>
        <w:t>establishment</w:t>
      </w:r>
      <w:r w:rsidRPr="003F329B">
        <w:t xml:space="preserve"> </w:t>
      </w:r>
      <w:r w:rsidRPr="003F329B">
        <w:rPr>
          <w:b/>
          <w:bCs/>
          <w:i/>
          <w:iCs/>
        </w:rPr>
        <w:t>acquisition</w:t>
      </w:r>
      <w:r w:rsidRPr="003F329B">
        <w:t xml:space="preserve"> has the meaning given by section</w:t>
      </w:r>
      <w:r w:rsidR="003F329B">
        <w:t> </w:t>
      </w:r>
      <w:r w:rsidRPr="003F329B">
        <w:t>60</w:t>
      </w:r>
      <w:r w:rsidR="003F329B">
        <w:noBreakHyphen/>
      </w:r>
      <w:r w:rsidRPr="003F329B">
        <w:t>15.</w:t>
      </w:r>
    </w:p>
    <w:p w:rsidR="00733CCA" w:rsidRPr="003F329B" w:rsidRDefault="00733CCA" w:rsidP="00733CCA">
      <w:pPr>
        <w:pStyle w:val="Definition"/>
      </w:pPr>
      <w:r w:rsidRPr="003F329B">
        <w:rPr>
          <w:b/>
          <w:bCs/>
          <w:i/>
          <w:iCs/>
        </w:rPr>
        <w:t>pre</w:t>
      </w:r>
      <w:r w:rsidR="003F329B">
        <w:rPr>
          <w:b/>
          <w:bCs/>
          <w:i/>
          <w:iCs/>
        </w:rPr>
        <w:noBreakHyphen/>
      </w:r>
      <w:r w:rsidRPr="003F329B">
        <w:rPr>
          <w:b/>
          <w:bCs/>
          <w:i/>
          <w:iCs/>
        </w:rPr>
        <w:t>establishment importation</w:t>
      </w:r>
      <w:r w:rsidRPr="003F329B">
        <w:t xml:space="preserve"> has the meaning given by section</w:t>
      </w:r>
      <w:r w:rsidR="003F329B">
        <w:t> </w:t>
      </w:r>
      <w:r w:rsidRPr="003F329B">
        <w:t>60</w:t>
      </w:r>
      <w:r w:rsidR="003F329B">
        <w:noBreakHyphen/>
      </w:r>
      <w:r w:rsidRPr="003F329B">
        <w:t>15.</w:t>
      </w:r>
    </w:p>
    <w:p w:rsidR="00733CCA" w:rsidRPr="003F329B" w:rsidRDefault="00733CCA" w:rsidP="00733CCA">
      <w:pPr>
        <w:pStyle w:val="Definition"/>
      </w:pPr>
      <w:r w:rsidRPr="003F329B">
        <w:rPr>
          <w:b/>
          <w:bCs/>
          <w:i/>
          <w:iCs/>
        </w:rPr>
        <w:t>premises</w:t>
      </w:r>
      <w:r w:rsidRPr="003F329B">
        <w:t xml:space="preserve">, in relation to a supply of </w:t>
      </w:r>
      <w:r w:rsidR="003F329B" w:rsidRPr="003F329B">
        <w:rPr>
          <w:position w:val="6"/>
          <w:sz w:val="16"/>
          <w:szCs w:val="16"/>
        </w:rPr>
        <w:t>*</w:t>
      </w:r>
      <w:r w:rsidRPr="003F329B">
        <w:t>food, has the meaning given by section</w:t>
      </w:r>
      <w:r w:rsidR="003F329B">
        <w:t> </w:t>
      </w:r>
      <w:r w:rsidRPr="003F329B">
        <w:t>38</w:t>
      </w:r>
      <w:r w:rsidR="003F329B">
        <w:noBreakHyphen/>
      </w:r>
      <w:r w:rsidRPr="003F329B">
        <w:t>5.</w:t>
      </w:r>
    </w:p>
    <w:p w:rsidR="00733CCA" w:rsidRPr="003F329B" w:rsidRDefault="00733CCA" w:rsidP="00733CCA">
      <w:pPr>
        <w:pStyle w:val="Definition"/>
      </w:pPr>
      <w:r w:rsidRPr="003F329B">
        <w:rPr>
          <w:b/>
          <w:i/>
        </w:rPr>
        <w:t xml:space="preserve">premium selection test is satisfied </w:t>
      </w:r>
      <w:r w:rsidRPr="003F329B">
        <w:t>has the meaning given by subsection</w:t>
      </w:r>
      <w:r w:rsidR="003F329B">
        <w:t> </w:t>
      </w:r>
      <w:r w:rsidRPr="003F329B">
        <w:t>79</w:t>
      </w:r>
      <w:r w:rsidR="003F329B">
        <w:noBreakHyphen/>
      </w:r>
      <w:r w:rsidRPr="003F329B">
        <w:t>5(2).</w:t>
      </w:r>
    </w:p>
    <w:p w:rsidR="00733CCA" w:rsidRPr="003F329B" w:rsidRDefault="00733CCA" w:rsidP="00733CCA">
      <w:pPr>
        <w:pStyle w:val="Definition"/>
      </w:pPr>
      <w:r w:rsidRPr="003F329B">
        <w:rPr>
          <w:b/>
          <w:i/>
        </w:rPr>
        <w:t xml:space="preserve">prepaid phone card or facility </w:t>
      </w:r>
      <w:r w:rsidRPr="003F329B">
        <w:t>has the meaning given by subsection</w:t>
      </w:r>
      <w:r w:rsidR="003F329B">
        <w:t> </w:t>
      </w:r>
      <w:r w:rsidRPr="003F329B">
        <w:t>100</w:t>
      </w:r>
      <w:r w:rsidR="003F329B">
        <w:noBreakHyphen/>
      </w:r>
      <w:r w:rsidRPr="003F329B">
        <w:t>25(2).</w:t>
      </w:r>
    </w:p>
    <w:p w:rsidR="00733CCA" w:rsidRPr="003F329B" w:rsidRDefault="00733CCA" w:rsidP="00733CCA">
      <w:pPr>
        <w:pStyle w:val="Definition"/>
      </w:pPr>
      <w:r w:rsidRPr="003F329B">
        <w:rPr>
          <w:b/>
          <w:bCs/>
          <w:i/>
          <w:iCs/>
        </w:rPr>
        <w:t>pre</w:t>
      </w:r>
      <w:r w:rsidR="003F329B">
        <w:rPr>
          <w:b/>
          <w:bCs/>
          <w:i/>
          <w:iCs/>
        </w:rPr>
        <w:noBreakHyphen/>
      </w:r>
      <w:r w:rsidRPr="003F329B">
        <w:rPr>
          <w:b/>
          <w:bCs/>
          <w:i/>
          <w:iCs/>
        </w:rPr>
        <w:t>school course</w:t>
      </w:r>
      <w:r w:rsidRPr="003F329B">
        <w:t xml:space="preserve"> means a course that is delivered:</w:t>
      </w:r>
    </w:p>
    <w:p w:rsidR="00733CCA" w:rsidRPr="003F329B" w:rsidRDefault="00733CCA" w:rsidP="00733CCA">
      <w:pPr>
        <w:pStyle w:val="paragraph"/>
      </w:pPr>
      <w:r w:rsidRPr="003F329B">
        <w:tab/>
        <w:t>(a)</w:t>
      </w:r>
      <w:r w:rsidRPr="003F329B">
        <w:tab/>
        <w:t>in accordance with a pre</w:t>
      </w:r>
      <w:r w:rsidR="003F329B">
        <w:noBreakHyphen/>
      </w:r>
      <w:r w:rsidRPr="003F329B">
        <w:t>school curriculum recognised by:</w:t>
      </w:r>
    </w:p>
    <w:p w:rsidR="00733CCA" w:rsidRPr="003F329B" w:rsidRDefault="00733CCA" w:rsidP="00733CCA">
      <w:pPr>
        <w:pStyle w:val="paragraphsub"/>
      </w:pPr>
      <w:r w:rsidRPr="003F329B">
        <w:tab/>
        <w:t>(i)</w:t>
      </w:r>
      <w:r w:rsidRPr="003F329B">
        <w:tab/>
        <w:t>the education authority of the State or Territory in which the course is delivered; or</w:t>
      </w:r>
    </w:p>
    <w:p w:rsidR="00733CCA" w:rsidRPr="003F329B" w:rsidRDefault="00733CCA" w:rsidP="00733CCA">
      <w:pPr>
        <w:pStyle w:val="paragraphsub"/>
      </w:pPr>
      <w:r w:rsidRPr="003F329B">
        <w:tab/>
        <w:t>(ii)</w:t>
      </w:r>
      <w:r w:rsidRPr="003F329B">
        <w:tab/>
        <w:t>a State or Territory body that has the responsibility for recognising pre</w:t>
      </w:r>
      <w:r w:rsidR="003F329B">
        <w:noBreakHyphen/>
      </w:r>
      <w:r w:rsidRPr="003F329B">
        <w:t>school curricula for courses delivered in that State or Territory; and</w:t>
      </w:r>
    </w:p>
    <w:p w:rsidR="00733CCA" w:rsidRPr="003F329B" w:rsidRDefault="00733CCA" w:rsidP="00733CCA">
      <w:pPr>
        <w:pStyle w:val="paragraph"/>
      </w:pPr>
      <w:r w:rsidRPr="003F329B">
        <w:tab/>
        <w:t>(b)</w:t>
      </w:r>
      <w:r w:rsidRPr="003F329B">
        <w:tab/>
        <w:t xml:space="preserve">by a </w:t>
      </w:r>
      <w:r w:rsidR="003F329B" w:rsidRPr="003F329B">
        <w:rPr>
          <w:position w:val="6"/>
          <w:sz w:val="16"/>
          <w:szCs w:val="16"/>
        </w:rPr>
        <w:t>*</w:t>
      </w:r>
      <w:r w:rsidRPr="003F329B">
        <w:t>school that is recognised as a pre</w:t>
      </w:r>
      <w:r w:rsidR="003F329B">
        <w:noBreakHyphen/>
      </w:r>
      <w:r w:rsidRPr="003F329B">
        <w:t>school under the law of the State or Territory.</w:t>
      </w:r>
    </w:p>
    <w:p w:rsidR="00733CCA" w:rsidRPr="003F329B" w:rsidRDefault="00733CCA" w:rsidP="00733CCA">
      <w:pPr>
        <w:pStyle w:val="Definition"/>
      </w:pPr>
      <w:r w:rsidRPr="003F329B">
        <w:rPr>
          <w:b/>
          <w:bCs/>
          <w:i/>
          <w:iCs/>
        </w:rPr>
        <w:t>previously attributed GST amount</w:t>
      </w:r>
      <w:r w:rsidRPr="003F329B">
        <w:t xml:space="preserve"> has the meaning given by section</w:t>
      </w:r>
      <w:r w:rsidR="003F329B">
        <w:t> </w:t>
      </w:r>
      <w:r w:rsidRPr="003F329B">
        <w:t>19</w:t>
      </w:r>
      <w:r w:rsidR="003F329B">
        <w:noBreakHyphen/>
      </w:r>
      <w:r w:rsidRPr="003F329B">
        <w:t>45.</w:t>
      </w:r>
    </w:p>
    <w:p w:rsidR="00733CCA" w:rsidRPr="003F329B" w:rsidRDefault="00733CCA" w:rsidP="00733CCA">
      <w:pPr>
        <w:pStyle w:val="Definition"/>
      </w:pPr>
      <w:r w:rsidRPr="003F329B">
        <w:rPr>
          <w:b/>
          <w:bCs/>
          <w:i/>
          <w:iCs/>
        </w:rPr>
        <w:t>previously attributed input tax credit amount</w:t>
      </w:r>
      <w:r w:rsidRPr="003F329B">
        <w:t xml:space="preserve"> has the meaning given by section</w:t>
      </w:r>
      <w:r w:rsidR="003F329B">
        <w:t> </w:t>
      </w:r>
      <w:r w:rsidRPr="003F329B">
        <w:t>19</w:t>
      </w:r>
      <w:r w:rsidR="003F329B">
        <w:noBreakHyphen/>
      </w:r>
      <w:r w:rsidRPr="003F329B">
        <w:t>75.</w:t>
      </w:r>
    </w:p>
    <w:p w:rsidR="00733CCA" w:rsidRPr="003F329B" w:rsidRDefault="00733CCA" w:rsidP="00733CCA">
      <w:pPr>
        <w:pStyle w:val="Definition"/>
      </w:pPr>
      <w:r w:rsidRPr="003F329B">
        <w:rPr>
          <w:b/>
          <w:bCs/>
          <w:i/>
          <w:iCs/>
        </w:rPr>
        <w:t>price</w:t>
      </w:r>
      <w:r w:rsidRPr="003F329B">
        <w:t>, in relation to a supply, has the meaning given by section</w:t>
      </w:r>
      <w:r w:rsidR="003F329B">
        <w:t> </w:t>
      </w:r>
      <w:r w:rsidRPr="003F329B">
        <w:t>9</w:t>
      </w:r>
      <w:r w:rsidR="003F329B">
        <w:noBreakHyphen/>
      </w:r>
      <w:r w:rsidRPr="003F329B">
        <w:t>75.</w:t>
      </w:r>
    </w:p>
    <w:p w:rsidR="00733CCA" w:rsidRPr="003F329B" w:rsidRDefault="00733CCA" w:rsidP="00733CCA">
      <w:pPr>
        <w:pStyle w:val="Definition"/>
      </w:pPr>
      <w:r w:rsidRPr="003F329B">
        <w:rPr>
          <w:b/>
          <w:bCs/>
          <w:i/>
          <w:iCs/>
        </w:rPr>
        <w:t>primary course</w:t>
      </w:r>
      <w:r w:rsidRPr="003F329B">
        <w:t xml:space="preserve"> means:</w:t>
      </w:r>
    </w:p>
    <w:p w:rsidR="00733CCA" w:rsidRPr="003F329B" w:rsidRDefault="00733CCA" w:rsidP="00733CCA">
      <w:pPr>
        <w:pStyle w:val="paragraph"/>
      </w:pPr>
      <w:r w:rsidRPr="003F329B">
        <w:tab/>
        <w:t>(a)</w:t>
      </w:r>
      <w:r w:rsidRPr="003F329B">
        <w:tab/>
        <w:t>a course of study or instruction that is delivered:</w:t>
      </w:r>
    </w:p>
    <w:p w:rsidR="00733CCA" w:rsidRPr="003F329B" w:rsidRDefault="00733CCA" w:rsidP="00733CCA">
      <w:pPr>
        <w:pStyle w:val="paragraphsub"/>
      </w:pPr>
      <w:r w:rsidRPr="003F329B">
        <w:tab/>
        <w:t>(i)</w:t>
      </w:r>
      <w:r w:rsidRPr="003F329B">
        <w:tab/>
        <w:t>in accordance with a primary curriculum recognised by the education authority of the State or Territory in which the course is delivered; and</w:t>
      </w:r>
    </w:p>
    <w:p w:rsidR="00733CCA" w:rsidRPr="003F329B" w:rsidRDefault="00733CCA" w:rsidP="00733CCA">
      <w:pPr>
        <w:pStyle w:val="paragraphsub"/>
      </w:pPr>
      <w:r w:rsidRPr="003F329B">
        <w:tab/>
        <w:t>(ii)</w:t>
      </w:r>
      <w:r w:rsidRPr="003F329B">
        <w:tab/>
        <w:t xml:space="preserve">by a </w:t>
      </w:r>
      <w:r w:rsidR="003F329B" w:rsidRPr="003F329B">
        <w:rPr>
          <w:position w:val="6"/>
          <w:sz w:val="16"/>
          <w:szCs w:val="16"/>
        </w:rPr>
        <w:t>*</w:t>
      </w:r>
      <w:r w:rsidRPr="003F329B">
        <w:t>school that is recognised as a primary school under the law of the State or Territory; or</w:t>
      </w:r>
    </w:p>
    <w:p w:rsidR="00733CCA" w:rsidRPr="003F329B" w:rsidRDefault="00733CCA" w:rsidP="00733CCA">
      <w:pPr>
        <w:pStyle w:val="paragraph"/>
      </w:pPr>
      <w:r w:rsidRPr="003F329B">
        <w:tab/>
        <w:t>(b)</w:t>
      </w:r>
      <w:r w:rsidRPr="003F329B">
        <w:tab/>
        <w:t xml:space="preserve">any other course of study or instruction that the </w:t>
      </w:r>
      <w:r w:rsidR="003F329B" w:rsidRPr="003F329B">
        <w:rPr>
          <w:position w:val="6"/>
          <w:sz w:val="16"/>
          <w:szCs w:val="16"/>
        </w:rPr>
        <w:t>*</w:t>
      </w:r>
      <w:r w:rsidRPr="003F329B">
        <w:t>Education Minister has determined is a primary course for the purposes of this Act.</w:t>
      </w:r>
    </w:p>
    <w:p w:rsidR="00733CCA" w:rsidRPr="003F329B" w:rsidRDefault="00733CCA" w:rsidP="00733CCA">
      <w:pPr>
        <w:pStyle w:val="Definition"/>
      </w:pPr>
      <w:r w:rsidRPr="003F329B">
        <w:rPr>
          <w:b/>
          <w:bCs/>
          <w:i/>
          <w:iCs/>
        </w:rPr>
        <w:t>primary production business</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733CCA" w:rsidRPr="003F329B" w:rsidRDefault="00733CCA" w:rsidP="00733CCA">
      <w:pPr>
        <w:pStyle w:val="Definition"/>
        <w:rPr>
          <w:b/>
          <w:bCs/>
          <w:i/>
          <w:iCs/>
        </w:rPr>
      </w:pPr>
      <w:r w:rsidRPr="003F329B">
        <w:rPr>
          <w:b/>
          <w:bCs/>
          <w:i/>
          <w:iCs/>
        </w:rPr>
        <w:t>principal member</w:t>
      </w:r>
      <w:r w:rsidRPr="003F329B">
        <w:t xml:space="preserve">, for a </w:t>
      </w:r>
      <w:r w:rsidR="003F329B" w:rsidRPr="003F329B">
        <w:rPr>
          <w:position w:val="6"/>
          <w:sz w:val="16"/>
          <w:szCs w:val="16"/>
        </w:rPr>
        <w:t>*</w:t>
      </w:r>
      <w:r w:rsidRPr="003F329B">
        <w:t xml:space="preserve">GST religious group, is the </w:t>
      </w:r>
      <w:r w:rsidR="003F329B" w:rsidRPr="003F329B">
        <w:rPr>
          <w:position w:val="6"/>
          <w:sz w:val="16"/>
          <w:szCs w:val="16"/>
        </w:rPr>
        <w:t>*</w:t>
      </w:r>
      <w:r w:rsidRPr="003F329B">
        <w:t>member of the group nominated as mentioned in paragraph</w:t>
      </w:r>
      <w:r w:rsidR="003F329B">
        <w:t> </w:t>
      </w:r>
      <w:r w:rsidRPr="003F329B">
        <w:t>49</w:t>
      </w:r>
      <w:r w:rsidR="003F329B">
        <w:noBreakHyphen/>
      </w:r>
      <w:r w:rsidRPr="003F329B">
        <w:t>5(c), or approved as a replacement principal member for the group under paragraph</w:t>
      </w:r>
      <w:r w:rsidR="003F329B">
        <w:t> </w:t>
      </w:r>
      <w:r w:rsidRPr="003F329B">
        <w:t>49</w:t>
      </w:r>
      <w:r w:rsidR="003F329B">
        <w:noBreakHyphen/>
      </w:r>
      <w:r w:rsidRPr="003F329B">
        <w:t>70(1)(c).</w:t>
      </w:r>
    </w:p>
    <w:p w:rsidR="00733CCA" w:rsidRPr="003F329B" w:rsidRDefault="00733CCA" w:rsidP="00733CCA">
      <w:pPr>
        <w:pStyle w:val="Definition"/>
      </w:pPr>
      <w:r w:rsidRPr="003F329B">
        <w:rPr>
          <w:b/>
          <w:i/>
        </w:rPr>
        <w:t>private health insurance</w:t>
      </w:r>
      <w:r w:rsidRPr="003F329B">
        <w:t xml:space="preserve"> means insurance provided under a contract of insurance that was entered into by a private health insurer (within the meaning of the </w:t>
      </w:r>
      <w:r w:rsidRPr="003F329B">
        <w:rPr>
          <w:i/>
        </w:rPr>
        <w:t>Private Health Insurance Act 2007</w:t>
      </w:r>
      <w:r w:rsidRPr="003F329B">
        <w:t>) in the course of carrying on health insurance business (within the meaning of Division</w:t>
      </w:r>
      <w:r w:rsidR="003F329B">
        <w:t> </w:t>
      </w:r>
      <w:r w:rsidRPr="003F329B">
        <w:t>121 of that Act).</w:t>
      </w:r>
    </w:p>
    <w:p w:rsidR="00733CCA" w:rsidRPr="003F329B" w:rsidRDefault="00733CCA" w:rsidP="00733CCA">
      <w:pPr>
        <w:pStyle w:val="Definition"/>
      </w:pPr>
      <w:r w:rsidRPr="003F329B">
        <w:rPr>
          <w:b/>
          <w:bCs/>
          <w:i/>
          <w:iCs/>
        </w:rPr>
        <w:t>professional or trade course</w:t>
      </w:r>
      <w:r w:rsidRPr="003F329B">
        <w:t xml:space="preserve"> means a course leading to a qualification that is an </w:t>
      </w:r>
      <w:r w:rsidR="003F329B" w:rsidRPr="003F329B">
        <w:rPr>
          <w:position w:val="6"/>
          <w:sz w:val="16"/>
          <w:szCs w:val="16"/>
        </w:rPr>
        <w:t>*</w:t>
      </w:r>
      <w:r w:rsidRPr="003F329B">
        <w:t>essential prerequisite:</w:t>
      </w:r>
    </w:p>
    <w:p w:rsidR="00733CCA" w:rsidRPr="003F329B" w:rsidRDefault="00733CCA" w:rsidP="00733CCA">
      <w:pPr>
        <w:pStyle w:val="paragraph"/>
      </w:pPr>
      <w:r w:rsidRPr="003F329B">
        <w:tab/>
        <w:t>(a)</w:t>
      </w:r>
      <w:r w:rsidRPr="003F329B">
        <w:tab/>
        <w:t xml:space="preserve">for entry to a particular profession or trade in </w:t>
      </w:r>
      <w:smartTag w:uri="urn:schemas-microsoft-com:office:smarttags" w:element="country-region">
        <w:smartTag w:uri="urn:schemas-microsoft-com:office:smarttags" w:element="place">
          <w:r w:rsidRPr="003F329B">
            <w:t>Australia</w:t>
          </w:r>
        </w:smartTag>
      </w:smartTag>
      <w:r w:rsidRPr="003F329B">
        <w:t>; or</w:t>
      </w:r>
    </w:p>
    <w:p w:rsidR="00733CCA" w:rsidRPr="003F329B" w:rsidRDefault="00733CCA" w:rsidP="00733CCA">
      <w:pPr>
        <w:pStyle w:val="paragraph"/>
        <w:rPr>
          <w:b/>
          <w:bCs/>
          <w:i/>
          <w:iCs/>
        </w:rPr>
      </w:pPr>
      <w:r w:rsidRPr="003F329B">
        <w:tab/>
        <w:t>(b)</w:t>
      </w:r>
      <w:r w:rsidRPr="003F329B">
        <w:tab/>
        <w:t xml:space="preserve">to commence the practice of (but not to maintain the practice of) a profession or trade in </w:t>
      </w:r>
      <w:smartTag w:uri="urn:schemas-microsoft-com:office:smarttags" w:element="country-region">
        <w:smartTag w:uri="urn:schemas-microsoft-com:office:smarttags" w:element="place">
          <w:r w:rsidRPr="003F329B">
            <w:t>Australia</w:t>
          </w:r>
        </w:smartTag>
      </w:smartTag>
      <w:r w:rsidRPr="003F329B">
        <w:t>.</w:t>
      </w:r>
    </w:p>
    <w:p w:rsidR="00733CCA" w:rsidRPr="003F329B" w:rsidRDefault="00733CCA" w:rsidP="00733CCA">
      <w:pPr>
        <w:pStyle w:val="Definition"/>
      </w:pPr>
      <w:r w:rsidRPr="003F329B">
        <w:rPr>
          <w:b/>
          <w:bCs/>
          <w:i/>
          <w:iCs/>
        </w:rPr>
        <w:t>professional service</w:t>
      </w:r>
      <w:r w:rsidRPr="003F329B">
        <w:t xml:space="preserve"> has the meaning given by subsection</w:t>
      </w:r>
      <w:r w:rsidR="003F329B">
        <w:t> </w:t>
      </w:r>
      <w:r w:rsidRPr="003F329B">
        <w:t xml:space="preserve">3(1) of the </w:t>
      </w:r>
      <w:r w:rsidRPr="003F329B">
        <w:rPr>
          <w:i/>
          <w:iCs/>
        </w:rPr>
        <w:t>Health Insurance Act 1973</w:t>
      </w:r>
      <w:r w:rsidRPr="003F329B">
        <w:t>.</w:t>
      </w:r>
    </w:p>
    <w:p w:rsidR="00733CCA" w:rsidRPr="003F329B" w:rsidRDefault="00733CCA" w:rsidP="00733CCA">
      <w:pPr>
        <w:pStyle w:val="Definition"/>
      </w:pPr>
      <w:r w:rsidRPr="003F329B">
        <w:rPr>
          <w:b/>
          <w:i/>
        </w:rPr>
        <w:t>projected GST turnover</w:t>
      </w:r>
      <w:r w:rsidRPr="003F329B">
        <w:t xml:space="preserve"> has the meaning given by section</w:t>
      </w:r>
      <w:r w:rsidR="003F329B">
        <w:t> </w:t>
      </w:r>
      <w:r w:rsidRPr="003F329B">
        <w:t>188</w:t>
      </w:r>
      <w:r w:rsidR="003F329B">
        <w:noBreakHyphen/>
      </w:r>
      <w:r w:rsidRPr="003F329B">
        <w:t>20.</w:t>
      </w:r>
    </w:p>
    <w:p w:rsidR="00733CCA" w:rsidRPr="003F329B" w:rsidRDefault="00733CCA" w:rsidP="00733CCA">
      <w:pPr>
        <w:pStyle w:val="notetext"/>
      </w:pPr>
      <w:r w:rsidRPr="003F329B">
        <w:t>Note:</w:t>
      </w:r>
      <w:r w:rsidRPr="003F329B">
        <w:tab/>
        <w:t>This meaning is affected by sections</w:t>
      </w:r>
      <w:r w:rsidR="003F329B">
        <w:t> </w:t>
      </w:r>
      <w:r w:rsidRPr="003F329B">
        <w:t>188</w:t>
      </w:r>
      <w:r w:rsidR="003F329B">
        <w:noBreakHyphen/>
      </w:r>
      <w:r w:rsidRPr="003F329B">
        <w:t>22 and 188</w:t>
      </w:r>
      <w:r w:rsidR="003F329B">
        <w:noBreakHyphen/>
      </w:r>
      <w:r w:rsidRPr="003F329B">
        <w:t>25.</w:t>
      </w:r>
    </w:p>
    <w:p w:rsidR="0045758A" w:rsidRPr="003F329B" w:rsidRDefault="0045758A" w:rsidP="0045758A">
      <w:pPr>
        <w:pStyle w:val="Definition"/>
      </w:pPr>
      <w:r w:rsidRPr="003F329B">
        <w:rPr>
          <w:b/>
          <w:i/>
        </w:rPr>
        <w:t>property subdivision plan</w:t>
      </w:r>
      <w:r w:rsidRPr="003F329B">
        <w:t xml:space="preserve"> means a plan:</w:t>
      </w:r>
    </w:p>
    <w:p w:rsidR="0045758A" w:rsidRPr="003F329B" w:rsidRDefault="0045758A" w:rsidP="0045758A">
      <w:pPr>
        <w:pStyle w:val="paragraph"/>
      </w:pPr>
      <w:r w:rsidRPr="003F329B">
        <w:tab/>
        <w:t>(a)</w:t>
      </w:r>
      <w:r w:rsidRPr="003F329B">
        <w:tab/>
        <w:t xml:space="preserve">for the division of </w:t>
      </w:r>
      <w:r w:rsidR="003F329B" w:rsidRPr="003F329B">
        <w:rPr>
          <w:position w:val="6"/>
          <w:sz w:val="16"/>
        </w:rPr>
        <w:t>*</w:t>
      </w:r>
      <w:r w:rsidRPr="003F329B">
        <w:t>real property; and</w:t>
      </w:r>
    </w:p>
    <w:p w:rsidR="0045758A" w:rsidRPr="003F329B" w:rsidRDefault="0045758A" w:rsidP="0045758A">
      <w:pPr>
        <w:pStyle w:val="paragraph"/>
      </w:pPr>
      <w:r w:rsidRPr="003F329B">
        <w:tab/>
        <w:t>(b)</w:t>
      </w:r>
      <w:r w:rsidRPr="003F329B">
        <w:tab/>
        <w:t xml:space="preserve">that is registered (however described) under an </w:t>
      </w:r>
      <w:r w:rsidR="003F329B" w:rsidRPr="003F329B">
        <w:rPr>
          <w:position w:val="6"/>
          <w:sz w:val="16"/>
        </w:rPr>
        <w:t>*</w:t>
      </w:r>
      <w:r w:rsidRPr="003F329B">
        <w:t>Australian law.</w:t>
      </w:r>
    </w:p>
    <w:p w:rsidR="0045758A" w:rsidRPr="003F329B" w:rsidRDefault="0045758A" w:rsidP="0045758A">
      <w:pPr>
        <w:pStyle w:val="notetext"/>
      </w:pPr>
      <w:r w:rsidRPr="003F329B">
        <w:t>Note:</w:t>
      </w:r>
      <w:r w:rsidRPr="003F329B">
        <w:tab/>
        <w:t>Examples are strata title plans and plans to subdivide land.</w:t>
      </w:r>
    </w:p>
    <w:p w:rsidR="00733CCA" w:rsidRPr="003F329B" w:rsidRDefault="00733CCA" w:rsidP="00733CCA">
      <w:pPr>
        <w:pStyle w:val="Definition"/>
      </w:pPr>
      <w:r w:rsidRPr="003F329B">
        <w:rPr>
          <w:b/>
          <w:bCs/>
          <w:i/>
          <w:iCs/>
        </w:rPr>
        <w:t>Quality of Care Principles</w:t>
      </w:r>
      <w:r w:rsidRPr="003F329B">
        <w:t xml:space="preserve"> means the principles made under section</w:t>
      </w:r>
      <w:r w:rsidR="003F329B">
        <w:t> </w:t>
      </w:r>
      <w:r w:rsidRPr="003F329B">
        <w:t>96</w:t>
      </w:r>
      <w:r w:rsidR="003F329B">
        <w:noBreakHyphen/>
      </w:r>
      <w:r w:rsidRPr="003F329B">
        <w:t xml:space="preserve">1 of the </w:t>
      </w:r>
      <w:r w:rsidRPr="003F329B">
        <w:rPr>
          <w:i/>
          <w:iCs/>
        </w:rPr>
        <w:t>Aged Care Act 1997</w:t>
      </w:r>
      <w:r w:rsidRPr="003F329B">
        <w:t>.</w:t>
      </w:r>
    </w:p>
    <w:p w:rsidR="00733CCA" w:rsidRPr="003F329B" w:rsidRDefault="00733CCA" w:rsidP="00733CCA">
      <w:pPr>
        <w:pStyle w:val="Definition"/>
      </w:pPr>
      <w:r w:rsidRPr="003F329B">
        <w:rPr>
          <w:b/>
          <w:bCs/>
          <w:i/>
          <w:iCs/>
        </w:rPr>
        <w:t>quarterly tax period</w:t>
      </w:r>
      <w:r w:rsidRPr="003F329B">
        <w:t xml:space="preserve"> has the meaning given by subsection</w:t>
      </w:r>
      <w:r w:rsidR="003F329B">
        <w:t> </w:t>
      </w:r>
      <w:r w:rsidRPr="003F329B">
        <w:t>31</w:t>
      </w:r>
      <w:r w:rsidR="003F329B">
        <w:noBreakHyphen/>
      </w:r>
      <w:r w:rsidRPr="003F329B">
        <w:t>8(2).</w:t>
      </w:r>
    </w:p>
    <w:p w:rsidR="00733CCA" w:rsidRPr="003F329B" w:rsidRDefault="00733CCA" w:rsidP="00733CCA">
      <w:pPr>
        <w:pStyle w:val="Definition"/>
      </w:pPr>
      <w:r w:rsidRPr="003F329B">
        <w:rPr>
          <w:b/>
          <w:bCs/>
          <w:i/>
          <w:iCs/>
        </w:rPr>
        <w:t>real property</w:t>
      </w:r>
      <w:r w:rsidRPr="003F329B">
        <w:t xml:space="preserve"> includes:</w:t>
      </w:r>
    </w:p>
    <w:p w:rsidR="00733CCA" w:rsidRPr="003F329B" w:rsidRDefault="00733CCA" w:rsidP="00733CCA">
      <w:pPr>
        <w:pStyle w:val="paragraph"/>
      </w:pPr>
      <w:r w:rsidRPr="003F329B">
        <w:tab/>
        <w:t>(a)</w:t>
      </w:r>
      <w:r w:rsidRPr="003F329B">
        <w:tab/>
        <w:t>any interest in or right over land; or</w:t>
      </w:r>
    </w:p>
    <w:p w:rsidR="00733CCA" w:rsidRPr="003F329B" w:rsidRDefault="00733CCA" w:rsidP="00733CCA">
      <w:pPr>
        <w:pStyle w:val="paragraph"/>
      </w:pPr>
      <w:r w:rsidRPr="003F329B">
        <w:tab/>
        <w:t>(b)</w:t>
      </w:r>
      <w:r w:rsidRPr="003F329B">
        <w:tab/>
        <w:t>a personal right to call for or be granted any interest in or right over land; or</w:t>
      </w:r>
    </w:p>
    <w:p w:rsidR="00733CCA" w:rsidRPr="003F329B" w:rsidRDefault="00733CCA" w:rsidP="00733CCA">
      <w:pPr>
        <w:pStyle w:val="paragraph"/>
      </w:pPr>
      <w:r w:rsidRPr="003F329B">
        <w:tab/>
        <w:t>(c)</w:t>
      </w:r>
      <w:r w:rsidRPr="003F329B">
        <w:tab/>
        <w:t>a licence to occupy land or any other contractual right exercisable over or in relation to land.</w:t>
      </w:r>
    </w:p>
    <w:p w:rsidR="00733CCA" w:rsidRPr="003F329B" w:rsidRDefault="00733CCA" w:rsidP="00733CCA">
      <w:pPr>
        <w:pStyle w:val="Definition"/>
      </w:pPr>
      <w:r w:rsidRPr="003F329B">
        <w:rPr>
          <w:b/>
          <w:bCs/>
          <w:i/>
          <w:iCs/>
        </w:rPr>
        <w:t>recipient</w:t>
      </w:r>
      <w:r w:rsidRPr="003F329B">
        <w:t>, in relation to a supply, means the entity to which the supply was made.</w:t>
      </w:r>
    </w:p>
    <w:p w:rsidR="00733CCA" w:rsidRPr="003F329B" w:rsidRDefault="00733CCA" w:rsidP="00733CCA">
      <w:pPr>
        <w:pStyle w:val="Definition"/>
      </w:pPr>
      <w:r w:rsidRPr="003F329B">
        <w:rPr>
          <w:b/>
          <w:bCs/>
          <w:i/>
          <w:iCs/>
        </w:rPr>
        <w:t>recipient created tax invoice</w:t>
      </w:r>
      <w:r w:rsidRPr="003F329B">
        <w:t xml:space="preserve"> has the meaning given by subsection</w:t>
      </w:r>
      <w:r w:rsidR="003F329B">
        <w:t> </w:t>
      </w:r>
      <w:r w:rsidRPr="003F329B">
        <w:t>29</w:t>
      </w:r>
      <w:r w:rsidR="003F329B">
        <w:noBreakHyphen/>
      </w:r>
      <w:r w:rsidRPr="003F329B">
        <w:t>70(3).</w:t>
      </w:r>
    </w:p>
    <w:p w:rsidR="00733CCA" w:rsidRPr="003F329B" w:rsidRDefault="00733CCA" w:rsidP="00733CCA">
      <w:pPr>
        <w:pStyle w:val="Definition"/>
      </w:pPr>
      <w:r w:rsidRPr="003F329B">
        <w:rPr>
          <w:b/>
          <w:bCs/>
          <w:i/>
          <w:iCs/>
        </w:rPr>
        <w:t>recipients contribution</w:t>
      </w:r>
      <w:r w:rsidRPr="003F329B">
        <w:t xml:space="preserve"> has the meaning given by subsection</w:t>
      </w:r>
      <w:r w:rsidR="003F329B">
        <w:t> </w:t>
      </w:r>
      <w:r w:rsidRPr="003F329B">
        <w:t xml:space="preserve">136(1) of the </w:t>
      </w:r>
      <w:r w:rsidRPr="003F329B">
        <w:rPr>
          <w:i/>
          <w:iCs/>
        </w:rPr>
        <w:t>Fringe Benefits Tax Assessment Act 1986</w:t>
      </w:r>
      <w:r w:rsidRPr="003F329B">
        <w:t xml:space="preserve"> but includes any consideration paid in respect of the provision of a benefit that is an exempt benefit for the purposes of that Act.</w:t>
      </w:r>
    </w:p>
    <w:p w:rsidR="00733CCA" w:rsidRPr="003F329B" w:rsidRDefault="00733CCA" w:rsidP="00733CCA">
      <w:pPr>
        <w:pStyle w:val="Definition"/>
      </w:pPr>
      <w:r w:rsidRPr="003F329B">
        <w:rPr>
          <w:b/>
          <w:bCs/>
          <w:i/>
          <w:iCs/>
        </w:rPr>
        <w:t>recipient’s payment</w:t>
      </w:r>
      <w:r w:rsidRPr="003F329B">
        <w:t xml:space="preserve"> has the meaning given by paragraph</w:t>
      </w:r>
      <w:r w:rsidR="003F329B">
        <w:t> </w:t>
      </w:r>
      <w:r w:rsidRPr="003F329B">
        <w:t xml:space="preserve">9(2)(e) or 10(3)(c) of the </w:t>
      </w:r>
      <w:r w:rsidRPr="003F329B">
        <w:rPr>
          <w:i/>
          <w:iCs/>
        </w:rPr>
        <w:t>Fringe Benefits Tax Assessment Act 1986</w:t>
      </w:r>
      <w:r w:rsidRPr="003F329B">
        <w:t>.</w:t>
      </w:r>
    </w:p>
    <w:p w:rsidR="00733CCA" w:rsidRPr="003F329B" w:rsidRDefault="00733CCA" w:rsidP="00733CCA">
      <w:pPr>
        <w:pStyle w:val="Definition"/>
      </w:pPr>
      <w:r w:rsidRPr="003F329B">
        <w:rPr>
          <w:b/>
          <w:bCs/>
          <w:i/>
          <w:iCs/>
        </w:rPr>
        <w:t>recognised professional</w:t>
      </w:r>
      <w:r w:rsidRPr="003F329B">
        <w:t>: a person is a recognised professional, in relation to the supply of a service of a kind specified in the table in subsection</w:t>
      </w:r>
      <w:r w:rsidR="003F329B">
        <w:t> </w:t>
      </w:r>
      <w:r w:rsidRPr="003F329B">
        <w:t>38</w:t>
      </w:r>
      <w:r w:rsidR="003F329B">
        <w:noBreakHyphen/>
      </w:r>
      <w:r w:rsidRPr="003F329B">
        <w:t>10(1), if:</w:t>
      </w:r>
    </w:p>
    <w:p w:rsidR="00733CCA" w:rsidRPr="003F329B" w:rsidRDefault="00733CCA" w:rsidP="00733CCA">
      <w:pPr>
        <w:pStyle w:val="paragraph"/>
      </w:pPr>
      <w:r w:rsidRPr="003F329B">
        <w:tab/>
        <w:t>(a)</w:t>
      </w:r>
      <w:r w:rsidRPr="003F329B">
        <w:tab/>
        <w:t xml:space="preserve">the service is supplied in a State or Territory in which the person has a permission or approval, or is registered, under a </w:t>
      </w:r>
      <w:r w:rsidR="003F329B" w:rsidRPr="003F329B">
        <w:rPr>
          <w:position w:val="6"/>
          <w:sz w:val="16"/>
          <w:szCs w:val="16"/>
        </w:rPr>
        <w:t>*</w:t>
      </w:r>
      <w:r w:rsidRPr="003F329B">
        <w:t xml:space="preserve">State law or a </w:t>
      </w:r>
      <w:r w:rsidR="003F329B" w:rsidRPr="003F329B">
        <w:rPr>
          <w:position w:val="6"/>
          <w:sz w:val="16"/>
          <w:szCs w:val="16"/>
        </w:rPr>
        <w:t>*</w:t>
      </w:r>
      <w:r w:rsidRPr="003F329B">
        <w:t>Territory law prohibiting the supply of services of that kind without such permission, approval or registration; or</w:t>
      </w:r>
    </w:p>
    <w:p w:rsidR="00733CCA" w:rsidRPr="003F329B" w:rsidRDefault="00733CCA" w:rsidP="00733CCA">
      <w:pPr>
        <w:pStyle w:val="paragraph"/>
      </w:pPr>
      <w:r w:rsidRPr="003F329B">
        <w:tab/>
        <w:t>(b)</w:t>
      </w:r>
      <w:r w:rsidRPr="003F329B">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3F329B" w:rsidRDefault="00733CCA" w:rsidP="00AA35A7">
      <w:pPr>
        <w:pStyle w:val="paragraph"/>
        <w:keepNext/>
        <w:keepLines/>
      </w:pPr>
      <w:r w:rsidRPr="003F329B">
        <w:tab/>
        <w:t>(c)</w:t>
      </w:r>
      <w:r w:rsidRPr="003F329B">
        <w:tab/>
        <w:t>in the case of services covered by item</w:t>
      </w:r>
      <w:r w:rsidR="003F329B">
        <w:t> </w:t>
      </w:r>
      <w:r w:rsidRPr="003F329B">
        <w:t>3 in the table—the service is supplied by an accredited service provider within the meaning of section</w:t>
      </w:r>
      <w:r w:rsidR="003F329B">
        <w:t> </w:t>
      </w:r>
      <w:r w:rsidRPr="003F329B">
        <w:t xml:space="preserve">4 of the </w:t>
      </w:r>
      <w:r w:rsidRPr="003F329B">
        <w:rPr>
          <w:i/>
          <w:iCs/>
        </w:rPr>
        <w:t>Hearing Services Administration Act 1997</w:t>
      </w:r>
      <w:r w:rsidRPr="003F329B">
        <w:t>.</w:t>
      </w:r>
    </w:p>
    <w:p w:rsidR="00733CCA" w:rsidRPr="003F329B" w:rsidRDefault="00733CCA" w:rsidP="00733CCA">
      <w:pPr>
        <w:pStyle w:val="Definition"/>
      </w:pPr>
      <w:r w:rsidRPr="003F329B">
        <w:rPr>
          <w:b/>
          <w:bCs/>
          <w:i/>
          <w:iCs/>
        </w:rPr>
        <w:t>recognised tax adviser</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reduced credit acquisition</w:t>
      </w:r>
      <w:r w:rsidRPr="003F329B">
        <w:t xml:space="preserve"> has the meaning given by section</w:t>
      </w:r>
      <w:r w:rsidR="003F329B">
        <w:t> </w:t>
      </w:r>
      <w:r w:rsidRPr="003F329B">
        <w:t>70</w:t>
      </w:r>
      <w:r w:rsidR="003F329B">
        <w:noBreakHyphen/>
      </w:r>
      <w:r w:rsidRPr="003F329B">
        <w:t>5.</w:t>
      </w:r>
    </w:p>
    <w:p w:rsidR="00733CCA" w:rsidRPr="003F329B" w:rsidRDefault="00733CCA" w:rsidP="00733CCA">
      <w:pPr>
        <w:pStyle w:val="Definition"/>
      </w:pPr>
      <w:r w:rsidRPr="003F329B">
        <w:rPr>
          <w:b/>
          <w:bCs/>
          <w:i/>
          <w:iCs/>
        </w:rPr>
        <w:t>refiner of precious metal</w:t>
      </w:r>
      <w:r w:rsidRPr="003F329B">
        <w:t xml:space="preserve"> means an entity that satisfies the Commissioner that it regularly converts or refines </w:t>
      </w:r>
      <w:r w:rsidR="003F329B" w:rsidRPr="003F329B">
        <w:rPr>
          <w:position w:val="6"/>
          <w:sz w:val="16"/>
          <w:szCs w:val="16"/>
        </w:rPr>
        <w:t>*</w:t>
      </w:r>
      <w:r w:rsidRPr="003F329B">
        <w:t xml:space="preserve">precious metal in </w:t>
      </w:r>
      <w:r w:rsidR="003F329B" w:rsidRPr="003F329B">
        <w:rPr>
          <w:position w:val="6"/>
          <w:sz w:val="16"/>
          <w:szCs w:val="16"/>
        </w:rPr>
        <w:t>*</w:t>
      </w:r>
      <w:r w:rsidRPr="003F329B">
        <w:t xml:space="preserve">carrying on its </w:t>
      </w:r>
      <w:r w:rsidR="003F329B" w:rsidRPr="003F329B">
        <w:rPr>
          <w:position w:val="6"/>
          <w:sz w:val="16"/>
          <w:szCs w:val="16"/>
        </w:rPr>
        <w:t>*</w:t>
      </w:r>
      <w:r w:rsidRPr="003F329B">
        <w:t>enterprise.</w:t>
      </w:r>
    </w:p>
    <w:p w:rsidR="00733CCA" w:rsidRPr="003F329B" w:rsidRDefault="00733CCA" w:rsidP="00733CCA">
      <w:pPr>
        <w:pStyle w:val="Definition"/>
        <w:keepNext/>
        <w:rPr>
          <w:i/>
          <w:iCs/>
        </w:rPr>
      </w:pPr>
      <w:r w:rsidRPr="003F329B">
        <w:rPr>
          <w:b/>
          <w:bCs/>
          <w:i/>
          <w:iCs/>
        </w:rPr>
        <w:t>registered</w:t>
      </w:r>
      <w:r w:rsidRPr="003F329B">
        <w:t xml:space="preserve"> means:</w:t>
      </w:r>
    </w:p>
    <w:p w:rsidR="00733CCA" w:rsidRPr="003F329B" w:rsidRDefault="00733CCA" w:rsidP="00733CCA">
      <w:pPr>
        <w:pStyle w:val="paragraph"/>
      </w:pPr>
      <w:r w:rsidRPr="003F329B">
        <w:tab/>
        <w:t>(a)</w:t>
      </w:r>
      <w:r w:rsidRPr="003F329B">
        <w:tab/>
        <w:t>in relation to an entity—registered under Part</w:t>
      </w:r>
      <w:r w:rsidR="003F329B">
        <w:t> </w:t>
      </w:r>
      <w:r w:rsidRPr="003F329B">
        <w:t>2</w:t>
      </w:r>
      <w:r w:rsidR="003F329B">
        <w:noBreakHyphen/>
      </w:r>
      <w:r w:rsidRPr="003F329B">
        <w:t>5; or</w:t>
      </w:r>
    </w:p>
    <w:p w:rsidR="00733CCA" w:rsidRPr="003F329B" w:rsidRDefault="00733CCA" w:rsidP="00733CCA">
      <w:pPr>
        <w:pStyle w:val="paragraph"/>
      </w:pPr>
      <w:r w:rsidRPr="003F329B">
        <w:tab/>
        <w:t>(b)</w:t>
      </w:r>
      <w:r w:rsidRPr="003F329B">
        <w:tab/>
        <w:t>in relation to a branch of an entity—registered under Division</w:t>
      </w:r>
      <w:r w:rsidR="003F329B">
        <w:t> </w:t>
      </w:r>
      <w:r w:rsidRPr="003F329B">
        <w:t>54.</w:t>
      </w:r>
    </w:p>
    <w:p w:rsidR="00733CCA" w:rsidRPr="003F329B" w:rsidRDefault="00733CCA" w:rsidP="00733CCA">
      <w:pPr>
        <w:pStyle w:val="Definition"/>
      </w:pPr>
      <w:r w:rsidRPr="003F329B">
        <w:rPr>
          <w:b/>
          <w:bCs/>
          <w:i/>
          <w:iCs/>
        </w:rPr>
        <w:t>registration turnover threshold</w:t>
      </w:r>
      <w:r w:rsidRPr="003F329B">
        <w:t xml:space="preserve"> has the meaning given by sections</w:t>
      </w:r>
      <w:r w:rsidR="003F329B">
        <w:t> </w:t>
      </w:r>
      <w:r w:rsidRPr="003F329B">
        <w:t>23</w:t>
      </w:r>
      <w:r w:rsidR="003F329B">
        <w:noBreakHyphen/>
      </w:r>
      <w:r w:rsidRPr="003F329B">
        <w:t>15 and 63</w:t>
      </w:r>
      <w:r w:rsidR="003F329B">
        <w:noBreakHyphen/>
      </w:r>
      <w:r w:rsidRPr="003F329B">
        <w:t>25.</w:t>
      </w:r>
    </w:p>
    <w:p w:rsidR="00733CCA" w:rsidRPr="003F329B" w:rsidRDefault="00733CCA" w:rsidP="00733CCA">
      <w:pPr>
        <w:pStyle w:val="Definition"/>
      </w:pPr>
      <w:r w:rsidRPr="003F329B">
        <w:rPr>
          <w:b/>
          <w:bCs/>
          <w:i/>
          <w:iCs/>
        </w:rPr>
        <w:t>relates to business finance</w:t>
      </w:r>
      <w:r w:rsidRPr="003F329B">
        <w:t xml:space="preserve"> has the meaning given by subsection</w:t>
      </w:r>
      <w:r w:rsidR="003F329B">
        <w:t> </w:t>
      </w:r>
      <w:r w:rsidRPr="003F329B">
        <w:t>129</w:t>
      </w:r>
      <w:r w:rsidR="003F329B">
        <w:noBreakHyphen/>
      </w:r>
      <w:r w:rsidRPr="003F329B">
        <w:t>10(3).</w:t>
      </w:r>
    </w:p>
    <w:p w:rsidR="00733CCA" w:rsidRPr="003F329B" w:rsidRDefault="00733CCA" w:rsidP="00733CCA">
      <w:pPr>
        <w:pStyle w:val="Definition"/>
      </w:pPr>
      <w:r w:rsidRPr="003F329B">
        <w:rPr>
          <w:b/>
          <w:bCs/>
          <w:i/>
          <w:iCs/>
        </w:rPr>
        <w:t>relevant traveller</w:t>
      </w:r>
      <w:r w:rsidRPr="003F329B">
        <w:t>:</w:t>
      </w:r>
    </w:p>
    <w:p w:rsidR="00733CCA" w:rsidRPr="003F329B" w:rsidRDefault="00733CCA" w:rsidP="00733CCA">
      <w:pPr>
        <w:pStyle w:val="paragraph"/>
      </w:pPr>
      <w:r w:rsidRPr="003F329B">
        <w:tab/>
        <w:t>(a)</w:t>
      </w:r>
      <w:r w:rsidRPr="003F329B">
        <w:tab/>
        <w:t>in relation to goods that are exported—has the same meaning as in section</w:t>
      </w:r>
      <w:r w:rsidR="003F329B">
        <w:t> </w:t>
      </w:r>
      <w:r w:rsidRPr="003F329B">
        <w:t xml:space="preserve">96A of the </w:t>
      </w:r>
      <w:r w:rsidRPr="003F329B">
        <w:rPr>
          <w:i/>
          <w:iCs/>
        </w:rPr>
        <w:t>Customs Act 1901</w:t>
      </w:r>
      <w:r w:rsidRPr="003F329B">
        <w:t>; and</w:t>
      </w:r>
    </w:p>
    <w:p w:rsidR="00733CCA" w:rsidRPr="003F329B" w:rsidRDefault="00733CCA" w:rsidP="00733CCA">
      <w:pPr>
        <w:pStyle w:val="paragraph"/>
      </w:pPr>
      <w:r w:rsidRPr="003F329B">
        <w:tab/>
        <w:t>(b)</w:t>
      </w:r>
      <w:r w:rsidRPr="003F329B">
        <w:tab/>
        <w:t xml:space="preserve">in relation to goods that are </w:t>
      </w:r>
      <w:r w:rsidR="003F329B" w:rsidRPr="003F329B">
        <w:rPr>
          <w:position w:val="6"/>
          <w:sz w:val="16"/>
          <w:szCs w:val="16"/>
        </w:rPr>
        <w:t>*</w:t>
      </w:r>
      <w:r w:rsidRPr="003F329B">
        <w:t>airport shop goods—has the same meaning as in section</w:t>
      </w:r>
      <w:r w:rsidR="003F329B">
        <w:t> </w:t>
      </w:r>
      <w:r w:rsidRPr="003F329B">
        <w:t xml:space="preserve">96B of the </w:t>
      </w:r>
      <w:r w:rsidRPr="003F329B">
        <w:rPr>
          <w:i/>
          <w:iCs/>
        </w:rPr>
        <w:t>Customs Act 1901</w:t>
      </w:r>
      <w:r w:rsidRPr="003F329B">
        <w:t>.</w:t>
      </w:r>
    </w:p>
    <w:p w:rsidR="00733CCA" w:rsidRPr="003F329B" w:rsidRDefault="00733CCA" w:rsidP="00733CCA">
      <w:pPr>
        <w:pStyle w:val="Definition"/>
      </w:pPr>
      <w:r w:rsidRPr="003F329B">
        <w:rPr>
          <w:b/>
          <w:i/>
        </w:rPr>
        <w:t>religious practitioner</w:t>
      </w:r>
      <w:r w:rsidRPr="003F329B">
        <w:t xml:space="preserve"> means:</w:t>
      </w:r>
    </w:p>
    <w:p w:rsidR="00733CCA" w:rsidRPr="003F329B" w:rsidRDefault="00733CCA" w:rsidP="00733CCA">
      <w:pPr>
        <w:pStyle w:val="paragraph"/>
        <w:keepNext/>
        <w:keepLines/>
      </w:pPr>
      <w:r w:rsidRPr="003F329B">
        <w:tab/>
        <w:t>(a)</w:t>
      </w:r>
      <w:r w:rsidRPr="003F329B">
        <w:tab/>
        <w:t>a minister of religion; or</w:t>
      </w:r>
    </w:p>
    <w:p w:rsidR="00733CCA" w:rsidRPr="003F329B" w:rsidRDefault="00733CCA" w:rsidP="00733CCA">
      <w:pPr>
        <w:pStyle w:val="paragraph"/>
      </w:pPr>
      <w:r w:rsidRPr="003F329B">
        <w:tab/>
        <w:t>(b)</w:t>
      </w:r>
      <w:r w:rsidRPr="003F329B">
        <w:tab/>
        <w:t>a student at an institution who is undertaking a course of instruction in the duties of a minister of religion; or</w:t>
      </w:r>
    </w:p>
    <w:p w:rsidR="00733CCA" w:rsidRPr="003F329B" w:rsidRDefault="00733CCA" w:rsidP="00733CCA">
      <w:pPr>
        <w:pStyle w:val="paragraph"/>
      </w:pPr>
      <w:r w:rsidRPr="003F329B">
        <w:tab/>
        <w:t>(c)</w:t>
      </w:r>
      <w:r w:rsidRPr="003F329B">
        <w:tab/>
        <w:t>a full</w:t>
      </w:r>
      <w:r w:rsidR="003F329B">
        <w:noBreakHyphen/>
      </w:r>
      <w:r w:rsidRPr="003F329B">
        <w:t>time member of a religious order; or</w:t>
      </w:r>
    </w:p>
    <w:p w:rsidR="00733CCA" w:rsidRPr="003F329B" w:rsidRDefault="00733CCA" w:rsidP="00733CCA">
      <w:pPr>
        <w:pStyle w:val="paragraph"/>
      </w:pPr>
      <w:r w:rsidRPr="003F329B">
        <w:tab/>
        <w:t>(d)</w:t>
      </w:r>
      <w:r w:rsidRPr="003F329B">
        <w:tab/>
        <w:t>a student at a college conducted solely for training persons to become members of religious orders.</w:t>
      </w:r>
    </w:p>
    <w:p w:rsidR="00733CCA" w:rsidRPr="003F329B" w:rsidRDefault="00733CCA" w:rsidP="00AA35A7">
      <w:pPr>
        <w:pStyle w:val="Definition"/>
        <w:keepNext/>
        <w:keepLines/>
      </w:pPr>
      <w:r w:rsidRPr="003F329B">
        <w:rPr>
          <w:b/>
          <w:i/>
        </w:rPr>
        <w:t>representative</w:t>
      </w:r>
      <w:r w:rsidRPr="003F329B">
        <w:t xml:space="preserve"> means:</w:t>
      </w:r>
    </w:p>
    <w:p w:rsidR="00733CCA" w:rsidRPr="003F329B" w:rsidRDefault="00733CCA" w:rsidP="00AA35A7">
      <w:pPr>
        <w:pStyle w:val="paragraph"/>
        <w:keepNext/>
        <w:keepLines/>
      </w:pPr>
      <w:r w:rsidRPr="003F329B">
        <w:tab/>
        <w:t>(a)</w:t>
      </w:r>
      <w:r w:rsidRPr="003F329B">
        <w:tab/>
        <w:t>a trustee in bankruptcy; or</w:t>
      </w:r>
    </w:p>
    <w:p w:rsidR="00733CCA" w:rsidRPr="003F329B" w:rsidRDefault="00733CCA" w:rsidP="00733CCA">
      <w:pPr>
        <w:pStyle w:val="paragraph"/>
      </w:pPr>
      <w:r w:rsidRPr="003F329B">
        <w:tab/>
        <w:t>(b)</w:t>
      </w:r>
      <w:r w:rsidRPr="003F329B">
        <w:tab/>
        <w:t xml:space="preserve">a </w:t>
      </w:r>
      <w:r w:rsidR="003F329B" w:rsidRPr="003F329B">
        <w:rPr>
          <w:position w:val="6"/>
          <w:sz w:val="16"/>
          <w:szCs w:val="16"/>
        </w:rPr>
        <w:t>*</w:t>
      </w:r>
      <w:r w:rsidRPr="003F329B">
        <w:t>liquidator; or</w:t>
      </w:r>
    </w:p>
    <w:p w:rsidR="00733CCA" w:rsidRPr="003F329B" w:rsidRDefault="00733CCA" w:rsidP="00733CCA">
      <w:pPr>
        <w:pStyle w:val="paragraph"/>
        <w:rPr>
          <w:b/>
          <w:bCs/>
        </w:rPr>
      </w:pPr>
      <w:r w:rsidRPr="003F329B">
        <w:tab/>
        <w:t>(c)</w:t>
      </w:r>
      <w:r w:rsidRPr="003F329B">
        <w:tab/>
        <w:t>a receiver; or</w:t>
      </w:r>
    </w:p>
    <w:p w:rsidR="00A33158" w:rsidRPr="003F329B" w:rsidRDefault="00A33158" w:rsidP="00A33158">
      <w:pPr>
        <w:pStyle w:val="paragraph"/>
      </w:pPr>
      <w:r w:rsidRPr="003F329B">
        <w:tab/>
        <w:t>(ca)</w:t>
      </w:r>
      <w:r w:rsidRPr="003F329B">
        <w:tab/>
        <w:t>a controller (within the meaning of section</w:t>
      </w:r>
      <w:r w:rsidR="003F329B">
        <w:t> </w:t>
      </w:r>
      <w:r w:rsidRPr="003F329B">
        <w:t xml:space="preserve">9 of the </w:t>
      </w:r>
      <w:r w:rsidRPr="003F329B">
        <w:rPr>
          <w:i/>
        </w:rPr>
        <w:t>Corporations Act 2001</w:t>
      </w:r>
      <w:r w:rsidRPr="003F329B">
        <w:t>); or</w:t>
      </w:r>
    </w:p>
    <w:p w:rsidR="00733CCA" w:rsidRPr="003F329B" w:rsidRDefault="00733CCA" w:rsidP="00733CCA">
      <w:pPr>
        <w:pStyle w:val="paragraph"/>
      </w:pPr>
      <w:r w:rsidRPr="003F329B">
        <w:tab/>
        <w:t>(d)</w:t>
      </w:r>
      <w:r w:rsidRPr="003F329B">
        <w:tab/>
        <w:t>an administrator appointed to an entity</w:t>
      </w:r>
      <w:r w:rsidRPr="003F329B">
        <w:rPr>
          <w:i/>
          <w:iCs/>
        </w:rPr>
        <w:t xml:space="preserve"> </w:t>
      </w:r>
      <w:r w:rsidRPr="003F329B">
        <w:t>under Division</w:t>
      </w:r>
      <w:r w:rsidR="003F329B">
        <w:t> </w:t>
      </w:r>
      <w:r w:rsidRPr="003F329B">
        <w:t>2 of Part</w:t>
      </w:r>
      <w:r w:rsidR="003F329B">
        <w:t> </w:t>
      </w:r>
      <w:r w:rsidRPr="003F329B">
        <w:t xml:space="preserve">5.3A of the </w:t>
      </w:r>
      <w:r w:rsidRPr="003F329B">
        <w:rPr>
          <w:i/>
          <w:iCs/>
        </w:rPr>
        <w:t>Corporations Act 2001</w:t>
      </w:r>
      <w:r w:rsidRPr="003F329B">
        <w:t>; or</w:t>
      </w:r>
    </w:p>
    <w:p w:rsidR="00733CCA" w:rsidRPr="003F329B" w:rsidRDefault="00733CCA" w:rsidP="00733CCA">
      <w:pPr>
        <w:pStyle w:val="paragraph"/>
      </w:pPr>
      <w:r w:rsidRPr="003F329B">
        <w:tab/>
        <w:t>(e)</w:t>
      </w:r>
      <w:r w:rsidRPr="003F329B">
        <w:tab/>
        <w:t xml:space="preserve">a person appointed, or authorised, under an </w:t>
      </w:r>
      <w:r w:rsidR="003F329B" w:rsidRPr="003F329B">
        <w:rPr>
          <w:position w:val="6"/>
          <w:sz w:val="16"/>
          <w:szCs w:val="16"/>
        </w:rPr>
        <w:t>*</w:t>
      </w:r>
      <w:r w:rsidRPr="003F329B">
        <w:t>Australian law to manage the affairs of an entity because it is unable to pay all its debts as and when they become due and payable; or</w:t>
      </w:r>
    </w:p>
    <w:p w:rsidR="00733CCA" w:rsidRPr="003F329B" w:rsidRDefault="00733CCA" w:rsidP="00733CCA">
      <w:pPr>
        <w:pStyle w:val="paragraph"/>
      </w:pPr>
      <w:r w:rsidRPr="003F329B">
        <w:tab/>
        <w:t>(f)</w:t>
      </w:r>
      <w:r w:rsidRPr="003F329B">
        <w:tab/>
        <w:t>an administrator of a deed of company arrangement executed by the entity.</w:t>
      </w:r>
    </w:p>
    <w:p w:rsidR="001E0589" w:rsidRPr="003F329B" w:rsidRDefault="001E0589" w:rsidP="001E0589">
      <w:pPr>
        <w:pStyle w:val="Definition"/>
      </w:pPr>
      <w:r w:rsidRPr="003F329B">
        <w:rPr>
          <w:b/>
          <w:i/>
        </w:rPr>
        <w:t>representative member</w:t>
      </w:r>
      <w:r w:rsidRPr="003F329B">
        <w:t xml:space="preserve">, of a </w:t>
      </w:r>
      <w:r w:rsidR="003F329B" w:rsidRPr="003F329B">
        <w:rPr>
          <w:position w:val="6"/>
          <w:sz w:val="16"/>
        </w:rPr>
        <w:t>*</w:t>
      </w:r>
      <w:r w:rsidRPr="003F329B">
        <w:t xml:space="preserve">GST group, is the </w:t>
      </w:r>
      <w:r w:rsidR="003F329B" w:rsidRPr="003F329B">
        <w:rPr>
          <w:position w:val="6"/>
          <w:sz w:val="16"/>
        </w:rPr>
        <w:t>*</w:t>
      </w:r>
      <w:r w:rsidRPr="003F329B">
        <w:t>member of the group last nominated as mentioned in paragraph</w:t>
      </w:r>
      <w:r w:rsidR="003F329B">
        <w:t> </w:t>
      </w:r>
      <w:r w:rsidRPr="003F329B">
        <w:t>48</w:t>
      </w:r>
      <w:r w:rsidR="003F329B">
        <w:noBreakHyphen/>
      </w:r>
      <w:r w:rsidRPr="003F329B">
        <w:t>5(1)(d) or 48</w:t>
      </w:r>
      <w:r w:rsidR="003F329B">
        <w:noBreakHyphen/>
      </w:r>
      <w:r w:rsidRPr="003F329B">
        <w:t>70(1)(c).</w:t>
      </w:r>
    </w:p>
    <w:p w:rsidR="00733CCA" w:rsidRPr="003F329B" w:rsidRDefault="00733CCA" w:rsidP="00733CCA">
      <w:pPr>
        <w:pStyle w:val="Definition"/>
      </w:pPr>
      <w:r w:rsidRPr="003F329B">
        <w:rPr>
          <w:b/>
          <w:bCs/>
          <w:i/>
          <w:iCs/>
        </w:rPr>
        <w:t>required to be registered</w:t>
      </w:r>
      <w:r w:rsidRPr="003F329B">
        <w:t xml:space="preserve"> has the meaning given by sections</w:t>
      </w:r>
      <w:r w:rsidR="003F329B">
        <w:t> </w:t>
      </w:r>
      <w:r w:rsidRPr="003F329B">
        <w:t>23</w:t>
      </w:r>
      <w:r w:rsidR="003F329B">
        <w:noBreakHyphen/>
      </w:r>
      <w:r w:rsidRPr="003F329B">
        <w:t>5, 57</w:t>
      </w:r>
      <w:r w:rsidR="003F329B">
        <w:noBreakHyphen/>
      </w:r>
      <w:r w:rsidRPr="003F329B">
        <w:t xml:space="preserve">20, </w:t>
      </w:r>
      <w:r w:rsidR="00A33158" w:rsidRPr="003F329B">
        <w:t>58</w:t>
      </w:r>
      <w:r w:rsidR="003F329B">
        <w:noBreakHyphen/>
      </w:r>
      <w:r w:rsidR="00A33158" w:rsidRPr="003F329B">
        <w:t>20 and 144</w:t>
      </w:r>
      <w:r w:rsidR="003F329B">
        <w:noBreakHyphen/>
      </w:r>
      <w:r w:rsidR="00A33158" w:rsidRPr="003F329B">
        <w:t>5</w:t>
      </w:r>
      <w:r w:rsidRPr="003F329B">
        <w:t>.</w:t>
      </w:r>
    </w:p>
    <w:p w:rsidR="00733CCA" w:rsidRPr="003F329B" w:rsidRDefault="00733CCA" w:rsidP="00733CCA">
      <w:pPr>
        <w:pStyle w:val="Definition"/>
      </w:pPr>
      <w:r w:rsidRPr="003F329B">
        <w:rPr>
          <w:b/>
          <w:bCs/>
          <w:i/>
          <w:iCs/>
        </w:rPr>
        <w:t>resident agent</w:t>
      </w:r>
      <w:r w:rsidRPr="003F329B">
        <w:t xml:space="preserve"> means an agent that is an </w:t>
      </w:r>
      <w:r w:rsidR="003F329B" w:rsidRPr="003F329B">
        <w:rPr>
          <w:position w:val="6"/>
          <w:sz w:val="16"/>
          <w:szCs w:val="16"/>
        </w:rPr>
        <w:t>*</w:t>
      </w:r>
      <w:r w:rsidRPr="003F329B">
        <w:t>Australian resident.</w:t>
      </w:r>
    </w:p>
    <w:p w:rsidR="00733CCA" w:rsidRPr="003F329B" w:rsidRDefault="00733CCA" w:rsidP="00733CCA">
      <w:pPr>
        <w:pStyle w:val="Definition"/>
      </w:pPr>
      <w:r w:rsidRPr="003F329B">
        <w:rPr>
          <w:b/>
          <w:bCs/>
          <w:i/>
          <w:iCs/>
        </w:rPr>
        <w:t>residential care service</w:t>
      </w:r>
      <w:r w:rsidRPr="003F329B">
        <w:t xml:space="preserve"> has the meaning given by the Dictionary in Schedule</w:t>
      </w:r>
      <w:r w:rsidR="003F329B">
        <w:t> </w:t>
      </w:r>
      <w:r w:rsidRPr="003F329B">
        <w:t xml:space="preserve">1 to the </w:t>
      </w:r>
      <w:r w:rsidRPr="003F329B">
        <w:rPr>
          <w:i/>
          <w:iCs/>
        </w:rPr>
        <w:t>Aged Care Act 1997</w:t>
      </w:r>
      <w:r w:rsidRPr="003F329B">
        <w:t>.</w:t>
      </w:r>
    </w:p>
    <w:p w:rsidR="00733CCA" w:rsidRPr="003F329B" w:rsidRDefault="00733CCA" w:rsidP="00733CCA">
      <w:pPr>
        <w:pStyle w:val="Definition"/>
      </w:pPr>
      <w:r w:rsidRPr="003F329B">
        <w:rPr>
          <w:b/>
          <w:i/>
        </w:rPr>
        <w:t>residential premises</w:t>
      </w:r>
      <w:r w:rsidRPr="003F329B">
        <w:t xml:space="preserve"> means land or a building that:</w:t>
      </w:r>
    </w:p>
    <w:p w:rsidR="00733CCA" w:rsidRPr="003F329B" w:rsidRDefault="00733CCA" w:rsidP="00733CCA">
      <w:pPr>
        <w:pStyle w:val="paragraph"/>
      </w:pPr>
      <w:r w:rsidRPr="003F329B">
        <w:tab/>
        <w:t>(a)</w:t>
      </w:r>
      <w:r w:rsidRPr="003F329B">
        <w:tab/>
        <w:t>is occupied as a residence or for residential accommodation; or</w:t>
      </w:r>
    </w:p>
    <w:p w:rsidR="00733CCA" w:rsidRPr="003F329B" w:rsidRDefault="00733CCA" w:rsidP="00733CCA">
      <w:pPr>
        <w:pStyle w:val="paragraph"/>
      </w:pPr>
      <w:r w:rsidRPr="003F329B">
        <w:tab/>
        <w:t>(b)</w:t>
      </w:r>
      <w:r w:rsidRPr="003F329B">
        <w:tab/>
        <w:t>is intended to be occupied, and is capable of being occupied, as a residence or for residential accommodation;</w:t>
      </w:r>
    </w:p>
    <w:p w:rsidR="00733CCA" w:rsidRPr="003F329B" w:rsidRDefault="00733CCA" w:rsidP="00733CCA">
      <w:pPr>
        <w:pStyle w:val="subsection2"/>
      </w:pPr>
      <w:r w:rsidRPr="003F329B">
        <w:t xml:space="preserve">(regardless of the term of the occupation or intended occupation) and includes a </w:t>
      </w:r>
      <w:r w:rsidR="003F329B" w:rsidRPr="003F329B">
        <w:rPr>
          <w:position w:val="6"/>
          <w:sz w:val="16"/>
        </w:rPr>
        <w:t>*</w:t>
      </w:r>
      <w:r w:rsidRPr="003F329B">
        <w:t>floating home.</w:t>
      </w:r>
    </w:p>
    <w:p w:rsidR="00733CCA" w:rsidRPr="003F329B" w:rsidRDefault="00733CCA" w:rsidP="00733CCA">
      <w:pPr>
        <w:pStyle w:val="Definition"/>
      </w:pPr>
      <w:r w:rsidRPr="003F329B">
        <w:rPr>
          <w:b/>
          <w:bCs/>
          <w:i/>
          <w:iCs/>
        </w:rPr>
        <w:t>retailer</w:t>
      </w:r>
      <w:r w:rsidRPr="003F329B">
        <w:t xml:space="preserve"> means an entity that, in the course or furtherance of </w:t>
      </w:r>
      <w:r w:rsidR="003F329B" w:rsidRPr="003F329B">
        <w:rPr>
          <w:position w:val="6"/>
          <w:sz w:val="16"/>
          <w:szCs w:val="16"/>
        </w:rPr>
        <w:t>*</w:t>
      </w:r>
      <w:r w:rsidRPr="003F329B">
        <w:t xml:space="preserve">carrying on its </w:t>
      </w:r>
      <w:r w:rsidR="003F329B" w:rsidRPr="003F329B">
        <w:rPr>
          <w:position w:val="6"/>
          <w:sz w:val="16"/>
          <w:szCs w:val="16"/>
        </w:rPr>
        <w:t>*</w:t>
      </w:r>
      <w:r w:rsidRPr="003F329B">
        <w:t xml:space="preserve">enterprise, sells </w:t>
      </w:r>
      <w:r w:rsidR="003F329B" w:rsidRPr="003F329B">
        <w:rPr>
          <w:position w:val="6"/>
          <w:sz w:val="16"/>
          <w:szCs w:val="16"/>
        </w:rPr>
        <w:t>*</w:t>
      </w:r>
      <w:r w:rsidRPr="003F329B">
        <w:t>goods to people who buy them for private or domestic use or consumption.</w:t>
      </w:r>
    </w:p>
    <w:p w:rsidR="00733CCA" w:rsidRPr="003F329B" w:rsidRDefault="00733CCA" w:rsidP="00AA35A7">
      <w:pPr>
        <w:pStyle w:val="Definition"/>
        <w:keepNext/>
        <w:keepLines/>
      </w:pPr>
      <w:r w:rsidRPr="003F329B">
        <w:rPr>
          <w:b/>
          <w:i/>
        </w:rPr>
        <w:t>retirement village</w:t>
      </w:r>
      <w:r w:rsidRPr="003F329B">
        <w:t>: premises are a retirement village if:</w:t>
      </w:r>
    </w:p>
    <w:p w:rsidR="00733CCA" w:rsidRPr="003F329B" w:rsidRDefault="00733CCA" w:rsidP="00733CCA">
      <w:pPr>
        <w:pStyle w:val="paragraph"/>
      </w:pPr>
      <w:r w:rsidRPr="003F329B">
        <w:tab/>
        <w:t>(a)</w:t>
      </w:r>
      <w:r w:rsidRPr="003F329B">
        <w:tab/>
        <w:t xml:space="preserve">the premises are </w:t>
      </w:r>
      <w:r w:rsidR="003F329B" w:rsidRPr="003F329B">
        <w:rPr>
          <w:position w:val="6"/>
          <w:sz w:val="16"/>
        </w:rPr>
        <w:t>*</w:t>
      </w:r>
      <w:r w:rsidRPr="003F329B">
        <w:t>residential premises; and</w:t>
      </w:r>
    </w:p>
    <w:p w:rsidR="00733CCA" w:rsidRPr="003F329B" w:rsidRDefault="00733CCA" w:rsidP="00733CCA">
      <w:pPr>
        <w:pStyle w:val="paragraph"/>
      </w:pPr>
      <w:r w:rsidRPr="003F329B">
        <w:tab/>
        <w:t>(b)</w:t>
      </w:r>
      <w:r w:rsidRPr="003F329B">
        <w:tab/>
        <w:t>accommodation in the premises is intended to be for persons who are at least 55 years old, or who are a certain age that is more than 55 years; and</w:t>
      </w:r>
    </w:p>
    <w:p w:rsidR="00733CCA" w:rsidRPr="003F329B" w:rsidRDefault="00733CCA" w:rsidP="00733CCA">
      <w:pPr>
        <w:pStyle w:val="paragraph"/>
      </w:pPr>
      <w:r w:rsidRPr="003F329B">
        <w:tab/>
        <w:t>(c)</w:t>
      </w:r>
      <w:r w:rsidRPr="003F329B">
        <w:tab/>
        <w:t>the premises include communal facilities for use by the residents of the premises;</w:t>
      </w:r>
    </w:p>
    <w:p w:rsidR="00733CCA" w:rsidRPr="003F329B" w:rsidRDefault="00733CCA" w:rsidP="008F6BA4">
      <w:pPr>
        <w:pStyle w:val="subsection2"/>
      </w:pPr>
      <w:r w:rsidRPr="003F329B">
        <w:t>but the following are not retirement villages:</w:t>
      </w:r>
    </w:p>
    <w:p w:rsidR="00733CCA" w:rsidRPr="003F329B" w:rsidRDefault="00733CCA" w:rsidP="00694F17">
      <w:pPr>
        <w:pStyle w:val="paragraph"/>
        <w:keepNext/>
        <w:keepLines/>
      </w:pPr>
      <w:r w:rsidRPr="003F329B">
        <w:tab/>
        <w:t>(d)</w:t>
      </w:r>
      <w:r w:rsidRPr="003F329B">
        <w:tab/>
        <w:t xml:space="preserve">premises used, or intended to be used, for the provision of residential care (within the meaning of the </w:t>
      </w:r>
      <w:r w:rsidRPr="003F329B">
        <w:rPr>
          <w:i/>
        </w:rPr>
        <w:t>Aged Care Act 1997</w:t>
      </w:r>
      <w:r w:rsidRPr="003F329B">
        <w:t>) by an approved provider (within the meaning of that Act);</w:t>
      </w:r>
    </w:p>
    <w:p w:rsidR="00733CCA" w:rsidRPr="003F329B" w:rsidRDefault="00733CCA" w:rsidP="00733CCA">
      <w:pPr>
        <w:pStyle w:val="paragraph"/>
      </w:pPr>
      <w:r w:rsidRPr="003F329B">
        <w:tab/>
        <w:t>(e)</w:t>
      </w:r>
      <w:r w:rsidRPr="003F329B">
        <w:tab/>
      </w:r>
      <w:r w:rsidR="003F329B" w:rsidRPr="003F329B">
        <w:rPr>
          <w:position w:val="6"/>
          <w:sz w:val="16"/>
        </w:rPr>
        <w:t>*</w:t>
      </w:r>
      <w:r w:rsidRPr="003F329B">
        <w:t>commercial residential premises.</w:t>
      </w:r>
    </w:p>
    <w:p w:rsidR="00733CCA" w:rsidRPr="003F329B" w:rsidRDefault="00733CCA" w:rsidP="00733CCA">
      <w:pPr>
        <w:pStyle w:val="Definition"/>
      </w:pPr>
      <w:r w:rsidRPr="003F329B">
        <w:rPr>
          <w:b/>
          <w:bCs/>
          <w:i/>
          <w:iCs/>
        </w:rPr>
        <w:t>reviewable GST decision</w:t>
      </w:r>
      <w:r w:rsidRPr="003F329B">
        <w:t xml:space="preserve"> has the meaning given by Subdivision</w:t>
      </w:r>
      <w:r w:rsidR="003F329B">
        <w:t> </w:t>
      </w:r>
      <w:r w:rsidRPr="003F329B">
        <w:t>110</w:t>
      </w:r>
      <w:r w:rsidR="003F329B">
        <w:noBreakHyphen/>
      </w:r>
      <w:r w:rsidRPr="003F329B">
        <w:t>F in Schedule</w:t>
      </w:r>
      <w:r w:rsidR="003F329B">
        <w:t> </w:t>
      </w:r>
      <w:r w:rsidRPr="003F329B">
        <w:t xml:space="preserve">1 to the </w:t>
      </w:r>
      <w:r w:rsidRPr="003F329B">
        <w:rPr>
          <w:i/>
          <w:iCs/>
        </w:rPr>
        <w:t>Taxation Administration Act 1953</w:t>
      </w:r>
      <w:r w:rsidRPr="003F329B">
        <w:t>.</w:t>
      </w:r>
    </w:p>
    <w:p w:rsidR="00733CCA" w:rsidRPr="003F329B" w:rsidRDefault="00733CCA" w:rsidP="00733CCA">
      <w:pPr>
        <w:pStyle w:val="Definition"/>
      </w:pPr>
      <w:r w:rsidRPr="003F329B">
        <w:rPr>
          <w:b/>
          <w:bCs/>
          <w:i/>
          <w:iCs/>
        </w:rPr>
        <w:t>satisfies the membership requirements</w:t>
      </w:r>
      <w:r w:rsidRPr="003F329B">
        <w:t>:</w:t>
      </w:r>
    </w:p>
    <w:p w:rsidR="00733CCA" w:rsidRPr="003F329B" w:rsidRDefault="00733CCA" w:rsidP="00733CCA">
      <w:pPr>
        <w:pStyle w:val="paragraph"/>
      </w:pPr>
      <w:r w:rsidRPr="003F329B">
        <w:tab/>
        <w:t>(a)</w:t>
      </w:r>
      <w:r w:rsidRPr="003F329B">
        <w:tab/>
        <w:t xml:space="preserve">in relation to a </w:t>
      </w:r>
      <w:r w:rsidR="003F329B" w:rsidRPr="003F329B">
        <w:rPr>
          <w:position w:val="6"/>
          <w:sz w:val="16"/>
          <w:szCs w:val="16"/>
        </w:rPr>
        <w:t>*</w:t>
      </w:r>
      <w:r w:rsidRPr="003F329B">
        <w:t>GST group—has the meaning given by section</w:t>
      </w:r>
      <w:r w:rsidR="003F329B">
        <w:t> </w:t>
      </w:r>
      <w:r w:rsidRPr="003F329B">
        <w:t>48</w:t>
      </w:r>
      <w:r w:rsidR="003F329B">
        <w:noBreakHyphen/>
      </w:r>
      <w:r w:rsidRPr="003F329B">
        <w:t>10, 63</w:t>
      </w:r>
      <w:r w:rsidR="003F329B">
        <w:noBreakHyphen/>
      </w:r>
      <w:r w:rsidRPr="003F329B">
        <w:t>50 or 149</w:t>
      </w:r>
      <w:r w:rsidR="003F329B">
        <w:noBreakHyphen/>
      </w:r>
      <w:r w:rsidRPr="003F329B">
        <w:t>25; or</w:t>
      </w:r>
    </w:p>
    <w:p w:rsidR="00733CCA" w:rsidRPr="003F329B" w:rsidRDefault="00733CCA" w:rsidP="00733CCA">
      <w:pPr>
        <w:pStyle w:val="paragraph"/>
      </w:pPr>
      <w:r w:rsidRPr="003F329B">
        <w:tab/>
        <w:t>(b)</w:t>
      </w:r>
      <w:r w:rsidRPr="003F329B">
        <w:tab/>
        <w:t xml:space="preserve">in relation to a </w:t>
      </w:r>
      <w:r w:rsidR="003F329B" w:rsidRPr="003F329B">
        <w:rPr>
          <w:position w:val="6"/>
          <w:sz w:val="16"/>
          <w:szCs w:val="16"/>
        </w:rPr>
        <w:t>*</w:t>
      </w:r>
      <w:r w:rsidRPr="003F329B">
        <w:t>GST religious group—has the meaning given by section</w:t>
      </w:r>
      <w:r w:rsidR="003F329B">
        <w:t> </w:t>
      </w:r>
      <w:r w:rsidRPr="003F329B">
        <w:t>49</w:t>
      </w:r>
      <w:r w:rsidR="003F329B">
        <w:noBreakHyphen/>
      </w:r>
      <w:r w:rsidRPr="003F329B">
        <w:t>10.</w:t>
      </w:r>
    </w:p>
    <w:p w:rsidR="00733CCA" w:rsidRPr="003F329B" w:rsidRDefault="00733CCA" w:rsidP="00733CCA">
      <w:pPr>
        <w:pStyle w:val="Definition"/>
      </w:pPr>
      <w:r w:rsidRPr="003F329B">
        <w:rPr>
          <w:b/>
          <w:bCs/>
          <w:i/>
          <w:iCs/>
        </w:rPr>
        <w:t>satisfies the participation requirements</w:t>
      </w:r>
      <w:r w:rsidRPr="003F329B">
        <w:t xml:space="preserve"> for a </w:t>
      </w:r>
      <w:r w:rsidR="003F329B" w:rsidRPr="003F329B">
        <w:rPr>
          <w:position w:val="6"/>
          <w:sz w:val="16"/>
          <w:szCs w:val="16"/>
        </w:rPr>
        <w:t>*</w:t>
      </w:r>
      <w:r w:rsidRPr="003F329B">
        <w:t>GST joint venture has the meaning given by section</w:t>
      </w:r>
      <w:r w:rsidR="003F329B">
        <w:t> </w:t>
      </w:r>
      <w:r w:rsidRPr="003F329B">
        <w:t>51</w:t>
      </w:r>
      <w:r w:rsidR="003F329B">
        <w:noBreakHyphen/>
      </w:r>
      <w:r w:rsidRPr="003F329B">
        <w:t>10.</w:t>
      </w:r>
    </w:p>
    <w:p w:rsidR="00733CCA" w:rsidRPr="003F329B" w:rsidRDefault="00733CCA" w:rsidP="00733CCA">
      <w:pPr>
        <w:pStyle w:val="Definition"/>
      </w:pPr>
      <w:r w:rsidRPr="003F329B">
        <w:rPr>
          <w:b/>
          <w:bCs/>
          <w:i/>
          <w:iCs/>
        </w:rPr>
        <w:t>scheme</w:t>
      </w:r>
      <w:r w:rsidRPr="003F329B">
        <w:t xml:space="preserve"> has the meaning given by subsection</w:t>
      </w:r>
      <w:r w:rsidR="003F329B">
        <w:t> </w:t>
      </w:r>
      <w:r w:rsidRPr="003F329B">
        <w:t>165</w:t>
      </w:r>
      <w:r w:rsidR="003F329B">
        <w:noBreakHyphen/>
      </w:r>
      <w:r w:rsidRPr="003F329B">
        <w:t>10(2).</w:t>
      </w:r>
    </w:p>
    <w:p w:rsidR="00733CCA" w:rsidRPr="003F329B" w:rsidRDefault="00733CCA" w:rsidP="00733CCA">
      <w:pPr>
        <w:pStyle w:val="Definition"/>
      </w:pPr>
      <w:r w:rsidRPr="003F329B">
        <w:rPr>
          <w:b/>
          <w:bCs/>
          <w:i/>
          <w:iCs/>
        </w:rPr>
        <w:t>school</w:t>
      </w:r>
      <w:r w:rsidRPr="003F329B">
        <w:t xml:space="preserve"> means an institution that supplies </w:t>
      </w:r>
      <w:r w:rsidR="003F329B" w:rsidRPr="003F329B">
        <w:rPr>
          <w:position w:val="6"/>
          <w:sz w:val="16"/>
          <w:szCs w:val="16"/>
        </w:rPr>
        <w:t>*</w:t>
      </w:r>
      <w:r w:rsidRPr="003F329B">
        <w:t>pre</w:t>
      </w:r>
      <w:r w:rsidR="003F329B">
        <w:noBreakHyphen/>
      </w:r>
      <w:r w:rsidRPr="003F329B">
        <w:t xml:space="preserve">school courses, </w:t>
      </w:r>
      <w:r w:rsidR="003F329B" w:rsidRPr="003F329B">
        <w:rPr>
          <w:position w:val="6"/>
          <w:sz w:val="16"/>
          <w:szCs w:val="16"/>
        </w:rPr>
        <w:t>*</w:t>
      </w:r>
      <w:r w:rsidRPr="003F329B">
        <w:t xml:space="preserve">primary courses, </w:t>
      </w:r>
      <w:r w:rsidR="003F329B" w:rsidRPr="003F329B">
        <w:rPr>
          <w:position w:val="6"/>
          <w:sz w:val="16"/>
          <w:szCs w:val="16"/>
        </w:rPr>
        <w:t>*</w:t>
      </w:r>
      <w:r w:rsidRPr="003F329B">
        <w:t xml:space="preserve">secondary courses or </w:t>
      </w:r>
      <w:r w:rsidR="003F329B" w:rsidRPr="003F329B">
        <w:rPr>
          <w:position w:val="6"/>
          <w:sz w:val="16"/>
          <w:szCs w:val="16"/>
        </w:rPr>
        <w:t>*</w:t>
      </w:r>
      <w:r w:rsidRPr="003F329B">
        <w:t xml:space="preserve">special education courses but not any other </w:t>
      </w:r>
      <w:r w:rsidR="003F329B" w:rsidRPr="003F329B">
        <w:rPr>
          <w:position w:val="6"/>
          <w:sz w:val="16"/>
          <w:szCs w:val="16"/>
        </w:rPr>
        <w:t>*</w:t>
      </w:r>
      <w:r w:rsidRPr="003F329B">
        <w:t>education course.</w:t>
      </w:r>
    </w:p>
    <w:p w:rsidR="00733CCA" w:rsidRPr="003F329B" w:rsidRDefault="00733CCA" w:rsidP="00733CCA">
      <w:pPr>
        <w:pStyle w:val="Definition"/>
      </w:pPr>
      <w:r w:rsidRPr="003F329B">
        <w:rPr>
          <w:b/>
          <w:bCs/>
          <w:i/>
          <w:iCs/>
        </w:rPr>
        <w:t>secondary course</w:t>
      </w:r>
      <w:r w:rsidRPr="003F329B">
        <w:t xml:space="preserve"> means:</w:t>
      </w:r>
    </w:p>
    <w:p w:rsidR="00733CCA" w:rsidRPr="003F329B" w:rsidRDefault="00733CCA" w:rsidP="00733CCA">
      <w:pPr>
        <w:pStyle w:val="paragraph"/>
      </w:pPr>
      <w:r w:rsidRPr="003F329B">
        <w:tab/>
        <w:t>(a)</w:t>
      </w:r>
      <w:r w:rsidRPr="003F329B">
        <w:tab/>
        <w:t xml:space="preserve">a course of study or instruction that is a secondary course determined by the </w:t>
      </w:r>
      <w:r w:rsidR="003F329B" w:rsidRPr="003F329B">
        <w:rPr>
          <w:position w:val="6"/>
          <w:sz w:val="16"/>
          <w:szCs w:val="16"/>
        </w:rPr>
        <w:t>*</w:t>
      </w:r>
      <w:r w:rsidRPr="003F329B">
        <w:t>Education Minister under subsection</w:t>
      </w:r>
      <w:r w:rsidR="003F329B">
        <w:t> </w:t>
      </w:r>
      <w:r w:rsidRPr="003F329B">
        <w:t xml:space="preserve">5D(1) of the </w:t>
      </w:r>
      <w:r w:rsidRPr="003F329B">
        <w:rPr>
          <w:i/>
          <w:iCs/>
        </w:rPr>
        <w:t>Student Assistance Act 1973</w:t>
      </w:r>
      <w:r w:rsidRPr="003F329B">
        <w:t xml:space="preserve"> for the purposes of that Act; or</w:t>
      </w:r>
    </w:p>
    <w:p w:rsidR="00733CCA" w:rsidRPr="003F329B" w:rsidRDefault="00733CCA" w:rsidP="00733CCA">
      <w:pPr>
        <w:pStyle w:val="paragraph"/>
      </w:pPr>
      <w:r w:rsidRPr="003F329B">
        <w:tab/>
        <w:t>(b)</w:t>
      </w:r>
      <w:r w:rsidRPr="003F329B">
        <w:tab/>
        <w:t xml:space="preserve">any other course of study or instruction that the </w:t>
      </w:r>
      <w:r w:rsidR="003F329B" w:rsidRPr="003F329B">
        <w:rPr>
          <w:position w:val="6"/>
          <w:sz w:val="16"/>
          <w:szCs w:val="16"/>
        </w:rPr>
        <w:t>*</w:t>
      </w:r>
      <w:r w:rsidRPr="003F329B">
        <w:t>Education Minister has determined is a secondary course for the purposes of this Act.</w:t>
      </w:r>
    </w:p>
    <w:p w:rsidR="00733CCA" w:rsidRPr="003F329B" w:rsidRDefault="00733CCA" w:rsidP="0081149C">
      <w:pPr>
        <w:pStyle w:val="Definition"/>
        <w:keepNext/>
      </w:pPr>
      <w:r w:rsidRPr="003F329B">
        <w:rPr>
          <w:b/>
          <w:bCs/>
          <w:i/>
          <w:iCs/>
        </w:rPr>
        <w:t>second</w:t>
      </w:r>
      <w:r w:rsidR="003F329B">
        <w:rPr>
          <w:b/>
          <w:bCs/>
          <w:i/>
          <w:iCs/>
        </w:rPr>
        <w:noBreakHyphen/>
      </w:r>
      <w:r w:rsidRPr="003F329B">
        <w:rPr>
          <w:b/>
          <w:bCs/>
          <w:i/>
          <w:iCs/>
        </w:rPr>
        <w:t>hand goods</w:t>
      </w:r>
      <w:r w:rsidRPr="003F329B">
        <w:t xml:space="preserve"> does not include:</w:t>
      </w:r>
    </w:p>
    <w:p w:rsidR="00733CCA" w:rsidRPr="003F329B" w:rsidRDefault="00733CCA" w:rsidP="00733CCA">
      <w:pPr>
        <w:pStyle w:val="paragraph"/>
      </w:pPr>
      <w:r w:rsidRPr="003F329B">
        <w:tab/>
        <w:t>(a)</w:t>
      </w:r>
      <w:r w:rsidRPr="003F329B">
        <w:tab/>
      </w:r>
      <w:r w:rsidR="003F329B" w:rsidRPr="003F329B">
        <w:rPr>
          <w:position w:val="6"/>
          <w:sz w:val="16"/>
          <w:szCs w:val="16"/>
        </w:rPr>
        <w:t>*</w:t>
      </w:r>
      <w:r w:rsidRPr="003F329B">
        <w:t>precious metal; or</w:t>
      </w:r>
    </w:p>
    <w:p w:rsidR="00733CCA" w:rsidRPr="003F329B" w:rsidRDefault="00733CCA" w:rsidP="00733CCA">
      <w:pPr>
        <w:pStyle w:val="paragraph"/>
        <w:rPr>
          <w:i/>
          <w:iCs/>
        </w:rPr>
      </w:pPr>
      <w:r w:rsidRPr="003F329B">
        <w:tab/>
        <w:t>(b)</w:t>
      </w:r>
      <w:r w:rsidRPr="003F329B">
        <w:tab/>
        <w:t>goods to the extent that they consist of gold, silver, platinum, or any other substance which, if it were of the required fineness, would be precious metal; or</w:t>
      </w:r>
    </w:p>
    <w:p w:rsidR="00733CCA" w:rsidRPr="003F329B" w:rsidRDefault="00733CCA" w:rsidP="00733CCA">
      <w:pPr>
        <w:pStyle w:val="paragraph"/>
      </w:pPr>
      <w:r w:rsidRPr="003F329B">
        <w:tab/>
        <w:t>(c)</w:t>
      </w:r>
      <w:r w:rsidRPr="003F329B">
        <w:tab/>
        <w:t>animals or plants.</w:t>
      </w:r>
    </w:p>
    <w:p w:rsidR="00733CCA" w:rsidRPr="003F329B" w:rsidRDefault="00733CCA" w:rsidP="00733CCA">
      <w:pPr>
        <w:pStyle w:val="Definition"/>
      </w:pPr>
      <w:r w:rsidRPr="003F329B">
        <w:rPr>
          <w:b/>
          <w:i/>
        </w:rPr>
        <w:t>serviced apartment</w:t>
      </w:r>
      <w:r w:rsidRPr="003F329B">
        <w:t xml:space="preserve">: an apartment (however described) is a serviced apartment in relation to a </w:t>
      </w:r>
      <w:r w:rsidR="003F329B" w:rsidRPr="003F329B">
        <w:rPr>
          <w:position w:val="6"/>
          <w:sz w:val="16"/>
        </w:rPr>
        <w:t>*</w:t>
      </w:r>
      <w:r w:rsidRPr="003F329B">
        <w:t>retirement village if:</w:t>
      </w:r>
    </w:p>
    <w:p w:rsidR="00733CCA" w:rsidRPr="003F329B" w:rsidRDefault="00733CCA" w:rsidP="00733CCA">
      <w:pPr>
        <w:pStyle w:val="paragraph"/>
      </w:pPr>
      <w:r w:rsidRPr="003F329B">
        <w:tab/>
        <w:t>(a)</w:t>
      </w:r>
      <w:r w:rsidRPr="003F329B">
        <w:tab/>
        <w:t>the apartment is designed to be occupied by aged residents who require either or both of the following:</w:t>
      </w:r>
    </w:p>
    <w:p w:rsidR="00733CCA" w:rsidRPr="003F329B" w:rsidRDefault="00733CCA" w:rsidP="00733CCA">
      <w:pPr>
        <w:pStyle w:val="paragraphsub"/>
      </w:pPr>
      <w:r w:rsidRPr="003F329B">
        <w:tab/>
        <w:t>(i)</w:t>
      </w:r>
      <w:r w:rsidRPr="003F329B">
        <w:tab/>
        <w:t>the services set out in item</w:t>
      </w:r>
      <w:r w:rsidR="003F329B">
        <w:t> </w:t>
      </w:r>
      <w:r w:rsidRPr="003F329B">
        <w:t>2.1 (daily living activities assistance) of Part</w:t>
      </w:r>
      <w:r w:rsidR="003F329B">
        <w:t> </w:t>
      </w:r>
      <w:r w:rsidRPr="003F329B">
        <w:t>2 of Schedule</w:t>
      </w:r>
      <w:r w:rsidR="003F329B">
        <w:t> </w:t>
      </w:r>
      <w:r w:rsidRPr="003F329B">
        <w:t xml:space="preserve">1 to the </w:t>
      </w:r>
      <w:r w:rsidR="003F329B" w:rsidRPr="003F329B">
        <w:rPr>
          <w:position w:val="6"/>
          <w:sz w:val="16"/>
        </w:rPr>
        <w:t>*</w:t>
      </w:r>
      <w:r w:rsidRPr="003F329B">
        <w:t>Quality of Care Principles;</w:t>
      </w:r>
    </w:p>
    <w:p w:rsidR="00733CCA" w:rsidRPr="003F329B" w:rsidRDefault="00733CCA" w:rsidP="00733CCA">
      <w:pPr>
        <w:pStyle w:val="paragraphsub"/>
      </w:pPr>
      <w:r w:rsidRPr="003F329B">
        <w:tab/>
        <w:t>(ii)</w:t>
      </w:r>
      <w:r w:rsidRPr="003F329B">
        <w:tab/>
        <w:t>the services set out in item</w:t>
      </w:r>
      <w:r w:rsidR="003F329B">
        <w:t> </w:t>
      </w:r>
      <w:r w:rsidRPr="003F329B">
        <w:t>3.8 (nursing services) of Part</w:t>
      </w:r>
      <w:r w:rsidR="003F329B">
        <w:t> </w:t>
      </w:r>
      <w:r w:rsidRPr="003F329B">
        <w:t>3 of that Schedule; and</w:t>
      </w:r>
    </w:p>
    <w:p w:rsidR="00733CCA" w:rsidRPr="003F329B" w:rsidRDefault="00733CCA" w:rsidP="00733CCA">
      <w:pPr>
        <w:pStyle w:val="paragraph"/>
      </w:pPr>
      <w:r w:rsidRPr="003F329B">
        <w:tab/>
        <w:t>(b)</w:t>
      </w:r>
      <w:r w:rsidRPr="003F329B">
        <w:tab/>
        <w:t>at least one responsible person is continuously:</w:t>
      </w:r>
    </w:p>
    <w:p w:rsidR="00733CCA" w:rsidRPr="003F329B" w:rsidRDefault="00733CCA" w:rsidP="00733CCA">
      <w:pPr>
        <w:pStyle w:val="paragraphsub"/>
      </w:pPr>
      <w:r w:rsidRPr="003F329B">
        <w:tab/>
        <w:t>(i)</w:t>
      </w:r>
      <w:r w:rsidRPr="003F329B">
        <w:tab/>
        <w:t>on call to render emergency assistance to the residents of the apartment; and</w:t>
      </w:r>
    </w:p>
    <w:p w:rsidR="00733CCA" w:rsidRPr="003F329B" w:rsidRDefault="00733CCA" w:rsidP="00733CCA">
      <w:pPr>
        <w:pStyle w:val="paragraphsub"/>
      </w:pPr>
      <w:r w:rsidRPr="003F329B">
        <w:tab/>
        <w:t>(ii)</w:t>
      </w:r>
      <w:r w:rsidRPr="003F329B">
        <w:tab/>
        <w:t>in reasonable proximity to the apartment; and</w:t>
      </w:r>
    </w:p>
    <w:p w:rsidR="00733CCA" w:rsidRPr="003F329B" w:rsidRDefault="00733CCA" w:rsidP="00733CCA">
      <w:pPr>
        <w:pStyle w:val="paragraph"/>
      </w:pPr>
      <w:r w:rsidRPr="003F329B">
        <w:tab/>
        <w:t>(c)</w:t>
      </w:r>
      <w:r w:rsidRPr="003F329B">
        <w:tab/>
        <w:t xml:space="preserve">the apartment is part of a single complex of apartments to which </w:t>
      </w:r>
      <w:r w:rsidR="003F329B">
        <w:t>paragraphs (</w:t>
      </w:r>
      <w:r w:rsidRPr="003F329B">
        <w:t>a) and (b) apply, and is accessible from a common corridor linking the apartment to the other apartments in the complex; and</w:t>
      </w:r>
    </w:p>
    <w:p w:rsidR="00733CCA" w:rsidRPr="003F329B" w:rsidRDefault="00733CCA" w:rsidP="00733CCA">
      <w:pPr>
        <w:pStyle w:val="paragraph"/>
      </w:pPr>
      <w:r w:rsidRPr="003F329B">
        <w:tab/>
        <w:t>(d)</w:t>
      </w:r>
      <w:r w:rsidRPr="003F329B">
        <w:tab/>
        <w:t xml:space="preserve">there is in the retirement village a communal dining facility that is available for use by the residents of apartments in the retirement village to which </w:t>
      </w:r>
      <w:r w:rsidR="003F329B">
        <w:t>paragraphs (</w:t>
      </w:r>
      <w:r w:rsidRPr="003F329B">
        <w:t>a), (b) and (c) apply.</w:t>
      </w:r>
    </w:p>
    <w:p w:rsidR="00733CCA" w:rsidRPr="003F329B" w:rsidRDefault="00733CCA" w:rsidP="00733CCA">
      <w:pPr>
        <w:pStyle w:val="subsection2"/>
      </w:pPr>
      <w:r w:rsidRPr="003F329B">
        <w:t>However, a detached house, row house, terrace house, town house or villa unit is not a serviced apartment.</w:t>
      </w:r>
    </w:p>
    <w:p w:rsidR="00733CCA" w:rsidRPr="003F329B" w:rsidRDefault="00733CCA" w:rsidP="00733CCA">
      <w:pPr>
        <w:pStyle w:val="Definition"/>
      </w:pPr>
      <w:r w:rsidRPr="003F329B">
        <w:rPr>
          <w:b/>
          <w:bCs/>
          <w:i/>
          <w:iCs/>
        </w:rPr>
        <w:t>settlement amount</w:t>
      </w:r>
      <w:r w:rsidRPr="003F329B">
        <w:t xml:space="preserve"> has the meaning given by subsection</w:t>
      </w:r>
      <w:r w:rsidR="003F329B">
        <w:t> </w:t>
      </w:r>
      <w:r w:rsidRPr="003F329B">
        <w:t>78</w:t>
      </w:r>
      <w:r w:rsidR="003F329B">
        <w:noBreakHyphen/>
      </w:r>
      <w:r w:rsidRPr="003F329B">
        <w:t>15(4).</w:t>
      </w:r>
    </w:p>
    <w:p w:rsidR="00733CCA" w:rsidRPr="003F329B" w:rsidRDefault="00733CCA" w:rsidP="00733CCA">
      <w:pPr>
        <w:pStyle w:val="Definition"/>
      </w:pPr>
      <w:r w:rsidRPr="003F329B">
        <w:rPr>
          <w:b/>
          <w:bCs/>
          <w:i/>
          <w:iCs/>
        </w:rPr>
        <w:t>share</w:t>
      </w:r>
      <w:r w:rsidRPr="003F329B">
        <w:t xml:space="preserve"> in a </w:t>
      </w:r>
      <w:r w:rsidR="003F329B" w:rsidRPr="003F329B">
        <w:rPr>
          <w:position w:val="6"/>
          <w:sz w:val="16"/>
          <w:szCs w:val="16"/>
        </w:rPr>
        <w:t>*</w:t>
      </w:r>
      <w:r w:rsidRPr="003F329B">
        <w:t>company means a share in the capital of the company, and includes stock.</w:t>
      </w:r>
    </w:p>
    <w:p w:rsidR="00733CCA" w:rsidRPr="003F329B" w:rsidRDefault="00733CCA" w:rsidP="00733CCA">
      <w:pPr>
        <w:pStyle w:val="Definition"/>
      </w:pPr>
      <w:r w:rsidRPr="003F329B">
        <w:rPr>
          <w:b/>
          <w:bCs/>
          <w:i/>
          <w:iCs/>
        </w:rPr>
        <w:t>ship</w:t>
      </w:r>
      <w:r w:rsidRPr="003F329B">
        <w:t xml:space="preserve"> means any vessel used in navigation, other than air navigation.</w:t>
      </w:r>
    </w:p>
    <w:p w:rsidR="00733CCA" w:rsidRPr="003F329B" w:rsidRDefault="00733CCA" w:rsidP="00733CCA">
      <w:pPr>
        <w:pStyle w:val="Definition"/>
      </w:pPr>
      <w:r w:rsidRPr="003F329B">
        <w:rPr>
          <w:b/>
          <w:bCs/>
          <w:i/>
          <w:iCs/>
        </w:rPr>
        <w:t>ship’s stores</w:t>
      </w:r>
      <w:r w:rsidRPr="003F329B">
        <w:t xml:space="preserve"> has the meaning given by section</w:t>
      </w:r>
      <w:r w:rsidR="003F329B">
        <w:t> </w:t>
      </w:r>
      <w:r w:rsidRPr="003F329B">
        <w:t xml:space="preserve">130C of the </w:t>
      </w:r>
      <w:r w:rsidRPr="003F329B">
        <w:rPr>
          <w:i/>
          <w:iCs/>
        </w:rPr>
        <w:t>Customs Act 1901</w:t>
      </w:r>
      <w:r w:rsidRPr="003F329B">
        <w:t>.</w:t>
      </w:r>
    </w:p>
    <w:p w:rsidR="00733CCA" w:rsidRPr="003F329B" w:rsidRDefault="00733CCA" w:rsidP="00733CCA">
      <w:pPr>
        <w:pStyle w:val="Definition"/>
      </w:pPr>
      <w:r w:rsidRPr="003F329B">
        <w:rPr>
          <w:b/>
          <w:bCs/>
          <w:i/>
          <w:iCs/>
        </w:rPr>
        <w:t>simplified accounting method</w:t>
      </w:r>
      <w:r w:rsidRPr="003F329B">
        <w:t xml:space="preserve"> means an arrangement in respect of which a determination under section</w:t>
      </w:r>
      <w:r w:rsidR="003F329B">
        <w:t> </w:t>
      </w:r>
      <w:r w:rsidRPr="003F329B">
        <w:t>123</w:t>
      </w:r>
      <w:r w:rsidR="003F329B">
        <w:noBreakHyphen/>
      </w:r>
      <w:r w:rsidRPr="003F329B">
        <w:t>5 is in force.</w:t>
      </w:r>
    </w:p>
    <w:p w:rsidR="00733CCA" w:rsidRPr="003F329B" w:rsidRDefault="00733CCA" w:rsidP="00733CCA">
      <w:pPr>
        <w:pStyle w:val="Definition"/>
      </w:pPr>
      <w:r w:rsidRPr="003F329B">
        <w:rPr>
          <w:b/>
          <w:i/>
        </w:rPr>
        <w:t>small business entity</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Pr="003F329B">
        <w:t>ITAA 1997.</w:t>
      </w:r>
    </w:p>
    <w:p w:rsidR="00733CCA" w:rsidRPr="003F329B" w:rsidRDefault="00733CCA" w:rsidP="00733CCA">
      <w:pPr>
        <w:pStyle w:val="Definition"/>
      </w:pPr>
      <w:r w:rsidRPr="003F329B">
        <w:rPr>
          <w:b/>
          <w:i/>
        </w:rPr>
        <w:t>small enterprise entity</w:t>
      </w:r>
      <w:r w:rsidRPr="003F329B">
        <w:t xml:space="preserve"> has the meaning given by subsection</w:t>
      </w:r>
      <w:r w:rsidR="003F329B">
        <w:t> </w:t>
      </w:r>
      <w:r w:rsidRPr="003F329B">
        <w:t>123</w:t>
      </w:r>
      <w:r w:rsidR="003F329B">
        <w:noBreakHyphen/>
      </w:r>
      <w:r w:rsidRPr="003F329B">
        <w:t>7(1).</w:t>
      </w:r>
    </w:p>
    <w:p w:rsidR="00733CCA" w:rsidRPr="003F329B" w:rsidRDefault="00733CCA" w:rsidP="00733CCA">
      <w:pPr>
        <w:pStyle w:val="Definition"/>
      </w:pPr>
      <w:r w:rsidRPr="003F329B">
        <w:rPr>
          <w:b/>
          <w:i/>
        </w:rPr>
        <w:t>small enterprise turnover threshold</w:t>
      </w:r>
      <w:r w:rsidRPr="003F329B">
        <w:t xml:space="preserve"> has the meaning given by subsection</w:t>
      </w:r>
      <w:r w:rsidR="003F329B">
        <w:t> </w:t>
      </w:r>
      <w:r w:rsidRPr="003F329B">
        <w:t>123</w:t>
      </w:r>
      <w:r w:rsidR="003F329B">
        <w:noBreakHyphen/>
      </w:r>
      <w:r w:rsidRPr="003F329B">
        <w:t>7(2).</w:t>
      </w:r>
    </w:p>
    <w:p w:rsidR="00733CCA" w:rsidRPr="003F329B" w:rsidRDefault="00733CCA" w:rsidP="00733CCA">
      <w:pPr>
        <w:pStyle w:val="Definition"/>
      </w:pPr>
      <w:r w:rsidRPr="003F329B">
        <w:rPr>
          <w:b/>
          <w:bCs/>
          <w:i/>
          <w:iCs/>
        </w:rPr>
        <w:t>special education course</w:t>
      </w:r>
      <w:r w:rsidRPr="003F329B">
        <w:t xml:space="preserve"> means a course of education that provides special programs designed specifically for children with disabilities or students with disabilities (or both).</w:t>
      </w:r>
    </w:p>
    <w:p w:rsidR="00733CCA" w:rsidRPr="003F329B" w:rsidRDefault="00733CCA" w:rsidP="00733CCA">
      <w:pPr>
        <w:pStyle w:val="Definition"/>
      </w:pPr>
      <w:r w:rsidRPr="003F329B">
        <w:rPr>
          <w:b/>
          <w:bCs/>
          <w:i/>
          <w:iCs/>
        </w:rPr>
        <w:t>special professional</w:t>
      </w:r>
      <w:r w:rsidRPr="003F329B">
        <w:t xml:space="preserve"> has the meaning given by subsection</w:t>
      </w:r>
      <w:r w:rsidR="003F329B">
        <w:t> </w:t>
      </w:r>
      <w:r w:rsidRPr="003F329B">
        <w:t>405</w:t>
      </w:r>
      <w:r w:rsidR="003F329B">
        <w:noBreakHyphen/>
      </w:r>
      <w:r w:rsidRPr="003F329B">
        <w:t xml:space="preserve">25(1)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i/>
        </w:rPr>
        <w:t xml:space="preserve">stated monetary value </w:t>
      </w:r>
      <w:r w:rsidRPr="003F329B">
        <w:t>has the meanings given by subsections</w:t>
      </w:r>
      <w:r w:rsidR="003F329B">
        <w:t> </w:t>
      </w:r>
      <w:r w:rsidRPr="003F329B">
        <w:t>100</w:t>
      </w:r>
      <w:r w:rsidR="003F329B">
        <w:noBreakHyphen/>
      </w:r>
      <w:r w:rsidRPr="003F329B">
        <w:t>5(2A) and (2B).</w:t>
      </w:r>
    </w:p>
    <w:p w:rsidR="00733CCA" w:rsidRPr="003F329B" w:rsidRDefault="00733CCA" w:rsidP="00733CCA">
      <w:pPr>
        <w:pStyle w:val="Definition"/>
      </w:pPr>
      <w:r w:rsidRPr="003F329B">
        <w:rPr>
          <w:b/>
          <w:bCs/>
          <w:i/>
          <w:iCs/>
        </w:rPr>
        <w:t>State law</w:t>
      </w:r>
      <w:r w:rsidRPr="003F329B">
        <w:rPr>
          <w:i/>
          <w:iCs/>
        </w:rPr>
        <w:t xml:space="preserve"> </w:t>
      </w:r>
      <w:r w:rsidRPr="003F329B">
        <w:t>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statutory compensation scheme</w:t>
      </w:r>
      <w:r w:rsidRPr="003F329B">
        <w:t xml:space="preserve"> has the meaning given by section</w:t>
      </w:r>
      <w:r w:rsidR="003F329B">
        <w:t> </w:t>
      </w:r>
      <w:r w:rsidRPr="003F329B">
        <w:t>78</w:t>
      </w:r>
      <w:r w:rsidR="003F329B">
        <w:noBreakHyphen/>
      </w:r>
      <w:r w:rsidRPr="003F329B">
        <w:t>105.</w:t>
      </w:r>
    </w:p>
    <w:p w:rsidR="00733CCA" w:rsidRPr="003F329B" w:rsidRDefault="00733CCA" w:rsidP="00733CCA">
      <w:pPr>
        <w:pStyle w:val="Definition"/>
      </w:pPr>
      <w:r w:rsidRPr="003F329B">
        <w:rPr>
          <w:b/>
          <w:bCs/>
          <w:i/>
          <w:iCs/>
        </w:rPr>
        <w:t>stratum unit</w:t>
      </w:r>
      <w:r w:rsidRPr="003F329B">
        <w:t xml:space="preserve"> has the meaning given by subsection</w:t>
      </w:r>
      <w:r w:rsidR="003F329B">
        <w:t> </w:t>
      </w:r>
      <w:r w:rsidRPr="003F329B">
        <w:t>124</w:t>
      </w:r>
      <w:r w:rsidR="003F329B">
        <w:noBreakHyphen/>
      </w:r>
      <w:r w:rsidRPr="003F329B">
        <w:t xml:space="preserve">190(3)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student accommodation</w:t>
      </w:r>
      <w:r w:rsidRPr="003F329B">
        <w:t xml:space="preserve"> has the meaning given by subsection</w:t>
      </w:r>
      <w:r w:rsidR="003F329B">
        <w:t> </w:t>
      </w:r>
      <w:r w:rsidRPr="003F329B">
        <w:t>38</w:t>
      </w:r>
      <w:r w:rsidR="003F329B">
        <w:noBreakHyphen/>
      </w:r>
      <w:r w:rsidRPr="003F329B">
        <w:t>105(3).</w:t>
      </w:r>
    </w:p>
    <w:p w:rsidR="00733CCA" w:rsidRPr="003F329B" w:rsidRDefault="00733CCA" w:rsidP="00733CCA">
      <w:pPr>
        <w:pStyle w:val="Definition"/>
      </w:pPr>
      <w:r w:rsidRPr="003F329B">
        <w:rPr>
          <w:b/>
          <w:bCs/>
          <w:i/>
          <w:iCs/>
        </w:rPr>
        <w:t>Subdivision</w:t>
      </w:r>
      <w:r w:rsidR="003F329B">
        <w:rPr>
          <w:b/>
          <w:bCs/>
          <w:i/>
          <w:iCs/>
        </w:rPr>
        <w:t> </w:t>
      </w:r>
      <w:r w:rsidRPr="003F329B">
        <w:rPr>
          <w:b/>
          <w:bCs/>
          <w:i/>
          <w:iCs/>
        </w:rPr>
        <w:t>38</w:t>
      </w:r>
      <w:r w:rsidR="003F329B">
        <w:rPr>
          <w:b/>
          <w:bCs/>
          <w:i/>
          <w:iCs/>
        </w:rPr>
        <w:noBreakHyphen/>
      </w:r>
      <w:r w:rsidRPr="003F329B">
        <w:rPr>
          <w:b/>
          <w:bCs/>
          <w:i/>
          <w:iCs/>
        </w:rPr>
        <w:t>P period</w:t>
      </w:r>
      <w:r w:rsidRPr="003F329B">
        <w:t xml:space="preserve">, in relation to the supply of a </w:t>
      </w:r>
      <w:r w:rsidR="003F329B" w:rsidRPr="003F329B">
        <w:rPr>
          <w:position w:val="6"/>
          <w:sz w:val="16"/>
          <w:szCs w:val="16"/>
        </w:rPr>
        <w:t>*</w:t>
      </w:r>
      <w:r w:rsidRPr="003F329B">
        <w:t>car to an individual, means the period starting when he or she acquires it and ending at the earliest of the following times:</w:t>
      </w:r>
    </w:p>
    <w:p w:rsidR="00733CCA" w:rsidRPr="003F329B" w:rsidRDefault="00733CCA" w:rsidP="00733CCA">
      <w:pPr>
        <w:pStyle w:val="paragraph"/>
      </w:pPr>
      <w:r w:rsidRPr="003F329B">
        <w:tab/>
        <w:t>(a)</w:t>
      </w:r>
      <w:r w:rsidRPr="003F329B">
        <w:tab/>
        <w:t>the end of 2 years after the acquisition;</w:t>
      </w:r>
    </w:p>
    <w:p w:rsidR="00733CCA" w:rsidRPr="003F329B" w:rsidRDefault="00733CCA" w:rsidP="00733CCA">
      <w:pPr>
        <w:pStyle w:val="paragraph"/>
      </w:pPr>
      <w:r w:rsidRPr="003F329B">
        <w:tab/>
        <w:t>(b)</w:t>
      </w:r>
      <w:r w:rsidRPr="003F329B">
        <w:tab/>
        <w:t>the time when the car is no longer reasonably capable of being used for the purpose for which cars of that kind are ordinarily used;</w:t>
      </w:r>
    </w:p>
    <w:p w:rsidR="00733CCA" w:rsidRPr="003F329B" w:rsidRDefault="00733CCA" w:rsidP="00733CCA">
      <w:pPr>
        <w:pStyle w:val="paragraph"/>
      </w:pPr>
      <w:r w:rsidRPr="003F329B">
        <w:tab/>
        <w:t>(c)</w:t>
      </w:r>
      <w:r w:rsidRPr="003F329B">
        <w:tab/>
        <w:t>a time that the Commissioner considers to be appropriate in special circumstances.</w:t>
      </w:r>
    </w:p>
    <w:p w:rsidR="00733CCA" w:rsidRPr="003F329B" w:rsidRDefault="00733CCA" w:rsidP="00733CCA">
      <w:pPr>
        <w:pStyle w:val="Definition"/>
      </w:pPr>
      <w:r w:rsidRPr="003F329B">
        <w:rPr>
          <w:b/>
          <w:bCs/>
          <w:i/>
          <w:iCs/>
        </w:rPr>
        <w:t>substantial renovations</w:t>
      </w:r>
      <w:r w:rsidRPr="003F329B">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3F329B" w:rsidRDefault="00733CCA" w:rsidP="00733CCA">
      <w:pPr>
        <w:pStyle w:val="Definition"/>
      </w:pPr>
      <w:r w:rsidRPr="003F329B">
        <w:rPr>
          <w:b/>
          <w:bCs/>
          <w:i/>
          <w:iCs/>
        </w:rPr>
        <w:t>superannuation fund</w:t>
      </w:r>
      <w:r w:rsidRPr="003F329B">
        <w:t xml:space="preserve"> 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pPr>
      <w:r w:rsidRPr="003F329B">
        <w:rPr>
          <w:b/>
          <w:bCs/>
          <w:i/>
          <w:iCs/>
        </w:rPr>
        <w:t>supply</w:t>
      </w:r>
      <w:r w:rsidRPr="003F329B">
        <w:t xml:space="preserve"> has the meaning given by section</w:t>
      </w:r>
      <w:r w:rsidR="003F329B">
        <w:t> </w:t>
      </w:r>
      <w:r w:rsidRPr="003F329B">
        <w:t>9</w:t>
      </w:r>
      <w:r w:rsidR="003F329B">
        <w:noBreakHyphen/>
      </w:r>
      <w:r w:rsidRPr="003F329B">
        <w:t>10.</w:t>
      </w:r>
    </w:p>
    <w:p w:rsidR="00733CCA" w:rsidRPr="003F329B" w:rsidRDefault="00733CCA" w:rsidP="00733CCA">
      <w:pPr>
        <w:pStyle w:val="Definition"/>
      </w:pPr>
      <w:r w:rsidRPr="003F329B">
        <w:rPr>
          <w:b/>
          <w:bCs/>
          <w:i/>
          <w:iCs/>
        </w:rPr>
        <w:t>supply of a</w:t>
      </w:r>
      <w:r w:rsidRPr="003F329B">
        <w:t xml:space="preserve"> </w:t>
      </w:r>
      <w:r w:rsidRPr="003F329B">
        <w:rPr>
          <w:b/>
          <w:bCs/>
          <w:i/>
          <w:iCs/>
        </w:rPr>
        <w:t>going concern</w:t>
      </w:r>
      <w:r w:rsidRPr="003F329B">
        <w:t xml:space="preserve"> has the meaning given by subsection</w:t>
      </w:r>
      <w:r w:rsidR="003F329B">
        <w:t> </w:t>
      </w:r>
      <w:r w:rsidRPr="003F329B">
        <w:t>38</w:t>
      </w:r>
      <w:r w:rsidR="003F329B">
        <w:noBreakHyphen/>
      </w:r>
      <w:r w:rsidRPr="003F329B">
        <w:t>325(2).</w:t>
      </w:r>
    </w:p>
    <w:p w:rsidR="00733CCA" w:rsidRPr="003F329B" w:rsidRDefault="00733CCA" w:rsidP="00733CCA">
      <w:pPr>
        <w:pStyle w:val="Definition"/>
      </w:pPr>
      <w:r w:rsidRPr="003F329B">
        <w:rPr>
          <w:b/>
          <w:bCs/>
          <w:i/>
          <w:iCs/>
        </w:rPr>
        <w:t xml:space="preserve">taxable at less than </w:t>
      </w:r>
      <w:r w:rsidRPr="003F329B">
        <w:rPr>
          <w:b/>
          <w:bCs/>
          <w:i/>
          <w:iCs/>
          <w:position w:val="6"/>
          <w:sz w:val="16"/>
          <w:szCs w:val="16"/>
        </w:rPr>
        <w:t>1</w:t>
      </w:r>
      <w:r w:rsidRPr="003F329B">
        <w:rPr>
          <w:b/>
          <w:bCs/>
          <w:i/>
          <w:iCs/>
        </w:rPr>
        <w:t>/</w:t>
      </w:r>
      <w:r w:rsidRPr="003F329B">
        <w:rPr>
          <w:b/>
          <w:bCs/>
          <w:i/>
          <w:iCs/>
          <w:sz w:val="16"/>
          <w:szCs w:val="16"/>
        </w:rPr>
        <w:t>11</w:t>
      </w:r>
      <w:r w:rsidRPr="003F329B">
        <w:rPr>
          <w:b/>
          <w:bCs/>
          <w:i/>
          <w:iCs/>
        </w:rPr>
        <w:t xml:space="preserve"> of the price</w:t>
      </w:r>
      <w:r w:rsidRPr="003F329B">
        <w:t xml:space="preserve"> has the meaning given by subsection</w:t>
      </w:r>
      <w:r w:rsidR="003F329B">
        <w:t> </w:t>
      </w:r>
      <w:r w:rsidRPr="003F329B">
        <w:t>136</w:t>
      </w:r>
      <w:r w:rsidR="003F329B">
        <w:noBreakHyphen/>
      </w:r>
      <w:r w:rsidRPr="003F329B">
        <w:t>50(1).</w:t>
      </w:r>
    </w:p>
    <w:p w:rsidR="00733CCA" w:rsidRPr="003F329B" w:rsidRDefault="00733CCA" w:rsidP="00733CCA">
      <w:pPr>
        <w:pStyle w:val="Definition"/>
      </w:pPr>
      <w:r w:rsidRPr="003F329B">
        <w:rPr>
          <w:b/>
          <w:bCs/>
          <w:i/>
          <w:iCs/>
        </w:rPr>
        <w:t>taxable importation</w:t>
      </w:r>
      <w:r w:rsidRPr="003F329B">
        <w:t xml:space="preserve"> has the meaning given by subsections</w:t>
      </w:r>
      <w:r w:rsidR="003F329B">
        <w:t> </w:t>
      </w:r>
      <w:r w:rsidRPr="003F329B">
        <w:t>13</w:t>
      </w:r>
      <w:r w:rsidR="003F329B">
        <w:noBreakHyphen/>
      </w:r>
      <w:r w:rsidRPr="003F329B">
        <w:t>5(1) and 114</w:t>
      </w:r>
      <w:r w:rsidR="003F329B">
        <w:noBreakHyphen/>
      </w:r>
      <w:r w:rsidRPr="003F329B">
        <w:t>5(1).</w:t>
      </w:r>
    </w:p>
    <w:p w:rsidR="00733CCA" w:rsidRPr="003F329B" w:rsidRDefault="00733CCA" w:rsidP="00733CCA">
      <w:pPr>
        <w:pStyle w:val="Definition"/>
      </w:pPr>
      <w:r w:rsidRPr="003F329B">
        <w:rPr>
          <w:b/>
          <w:bCs/>
          <w:i/>
          <w:iCs/>
        </w:rPr>
        <w:t>taxable supply</w:t>
      </w:r>
      <w:r w:rsidRPr="003F329B">
        <w:t xml:space="preserve"> has the meaning given by sections</w:t>
      </w:r>
      <w:r w:rsidR="003F329B">
        <w:t> </w:t>
      </w:r>
      <w:r w:rsidRPr="003F329B">
        <w:t>9</w:t>
      </w:r>
      <w:r w:rsidR="003F329B">
        <w:noBreakHyphen/>
      </w:r>
      <w:r w:rsidRPr="003F329B">
        <w:t>5, 78</w:t>
      </w:r>
      <w:r w:rsidR="003F329B">
        <w:noBreakHyphen/>
      </w:r>
      <w:r w:rsidRPr="003F329B">
        <w:t>50, 84</w:t>
      </w:r>
      <w:r w:rsidR="003F329B">
        <w:noBreakHyphen/>
      </w:r>
      <w:r w:rsidRPr="003F329B">
        <w:t>5 and 105</w:t>
      </w:r>
      <w:r w:rsidR="003F329B">
        <w:noBreakHyphen/>
      </w:r>
      <w:r w:rsidRPr="003F329B">
        <w:t>5.</w:t>
      </w:r>
    </w:p>
    <w:p w:rsidR="00733CCA" w:rsidRPr="003F329B" w:rsidRDefault="00733CCA" w:rsidP="00733CCA">
      <w:pPr>
        <w:pStyle w:val="notetext"/>
      </w:pPr>
      <w:r w:rsidRPr="003F329B">
        <w:t>Note:</w:t>
      </w:r>
      <w:r w:rsidRPr="003F329B">
        <w:tab/>
        <w:t>This meaning is also affected by sections</w:t>
      </w:r>
      <w:r w:rsidR="003F329B">
        <w:t> </w:t>
      </w:r>
      <w:r w:rsidRPr="003F329B">
        <w:t>49</w:t>
      </w:r>
      <w:r w:rsidR="003F329B">
        <w:noBreakHyphen/>
      </w:r>
      <w:r w:rsidRPr="003F329B">
        <w:t>30, 66</w:t>
      </w:r>
      <w:r w:rsidR="003F329B">
        <w:noBreakHyphen/>
      </w:r>
      <w:r w:rsidRPr="003F329B">
        <w:t>45, 72</w:t>
      </w:r>
      <w:r w:rsidR="003F329B">
        <w:noBreakHyphen/>
      </w:r>
      <w:r w:rsidRPr="003F329B">
        <w:t>5, 78</w:t>
      </w:r>
      <w:r w:rsidR="003F329B">
        <w:noBreakHyphen/>
      </w:r>
      <w:r w:rsidRPr="003F329B">
        <w:t>25, 78</w:t>
      </w:r>
      <w:r w:rsidR="003F329B">
        <w:noBreakHyphen/>
      </w:r>
      <w:r w:rsidRPr="003F329B">
        <w:t>60, 78</w:t>
      </w:r>
      <w:r w:rsidR="003F329B">
        <w:noBreakHyphen/>
      </w:r>
      <w:r w:rsidRPr="003F329B">
        <w:t>65, 78</w:t>
      </w:r>
      <w:r w:rsidR="003F329B">
        <w:noBreakHyphen/>
      </w:r>
      <w:r w:rsidRPr="003F329B">
        <w:t>70, 79</w:t>
      </w:r>
      <w:r w:rsidR="003F329B">
        <w:noBreakHyphen/>
      </w:r>
      <w:r w:rsidRPr="003F329B">
        <w:t>60, 79</w:t>
      </w:r>
      <w:r w:rsidR="003F329B">
        <w:noBreakHyphen/>
      </w:r>
      <w:r w:rsidRPr="003F329B">
        <w:t>85, 80</w:t>
      </w:r>
      <w:r w:rsidR="003F329B">
        <w:noBreakHyphen/>
      </w:r>
      <w:r w:rsidRPr="003F329B">
        <w:t>10, 80</w:t>
      </w:r>
      <w:r w:rsidR="003F329B">
        <w:noBreakHyphen/>
      </w:r>
      <w:r w:rsidRPr="003F329B">
        <w:t>50, 90</w:t>
      </w:r>
      <w:r w:rsidR="003F329B">
        <w:noBreakHyphen/>
      </w:r>
      <w:r w:rsidRPr="003F329B">
        <w:t>5, 100</w:t>
      </w:r>
      <w:r w:rsidR="003F329B">
        <w:noBreakHyphen/>
      </w:r>
      <w:r w:rsidRPr="003F329B">
        <w:t>5</w:t>
      </w:r>
      <w:r w:rsidR="005001F8" w:rsidRPr="003F329B">
        <w:t>,</w:t>
      </w:r>
      <w:r w:rsidRPr="003F329B">
        <w:t xml:space="preserve"> 100</w:t>
      </w:r>
      <w:r w:rsidR="003F329B">
        <w:noBreakHyphen/>
      </w:r>
      <w:r w:rsidR="005001F8" w:rsidRPr="003F329B">
        <w:t>18</w:t>
      </w:r>
      <w:r w:rsidR="003F329B">
        <w:t> </w:t>
      </w:r>
      <w:r w:rsidRPr="003F329B">
        <w:t>110</w:t>
      </w:r>
      <w:r w:rsidR="003F329B">
        <w:noBreakHyphen/>
      </w:r>
      <w:r w:rsidRPr="003F329B">
        <w:t>5, 110</w:t>
      </w:r>
      <w:r w:rsidR="003F329B">
        <w:noBreakHyphen/>
      </w:r>
      <w:r w:rsidRPr="003F329B">
        <w:t>15, 110</w:t>
      </w:r>
      <w:r w:rsidR="003F329B">
        <w:noBreakHyphen/>
      </w:r>
      <w:r w:rsidRPr="003F329B">
        <w:t>20, 110</w:t>
      </w:r>
      <w:r w:rsidR="003F329B">
        <w:noBreakHyphen/>
      </w:r>
      <w:r w:rsidRPr="003F329B">
        <w:t>25, 110</w:t>
      </w:r>
      <w:r w:rsidR="003F329B">
        <w:noBreakHyphen/>
      </w:r>
      <w:r w:rsidRPr="003F329B">
        <w:t>30</w:t>
      </w:r>
      <w:r w:rsidR="00ED6B6A" w:rsidRPr="003F329B">
        <w:t>, 113</w:t>
      </w:r>
      <w:r w:rsidR="003F329B">
        <w:noBreakHyphen/>
      </w:r>
      <w:r w:rsidR="00ED6B6A" w:rsidRPr="003F329B">
        <w:t>5 and 142</w:t>
      </w:r>
      <w:r w:rsidR="003F329B">
        <w:noBreakHyphen/>
      </w:r>
      <w:r w:rsidR="00ED6B6A" w:rsidRPr="003F329B">
        <w:t>10</w:t>
      </w:r>
      <w:r w:rsidRPr="003F329B">
        <w:t>.</w:t>
      </w:r>
    </w:p>
    <w:p w:rsidR="00733CCA" w:rsidRPr="003F329B" w:rsidRDefault="00733CCA" w:rsidP="00733CCA">
      <w:pPr>
        <w:pStyle w:val="Definition"/>
      </w:pPr>
      <w:r w:rsidRPr="003F329B">
        <w:rPr>
          <w:b/>
          <w:bCs/>
          <w:i/>
        </w:rPr>
        <w:t>taxation law</w:t>
      </w:r>
      <w:r w:rsidRPr="003F329B">
        <w:rPr>
          <w:b/>
          <w:bCs/>
        </w:rPr>
        <w:t xml:space="preserve"> </w:t>
      </w:r>
      <w:r w:rsidRPr="003F329B">
        <w:t>has the meaning given by section</w:t>
      </w:r>
      <w:r w:rsidR="003F329B">
        <w:t> </w:t>
      </w:r>
      <w:r w:rsidRPr="003F329B">
        <w:t xml:space="preserve">2 of the </w:t>
      </w:r>
      <w:r w:rsidRPr="003F329B">
        <w:rPr>
          <w:i/>
        </w:rPr>
        <w:t>Taxation Administration Act 1953</w:t>
      </w:r>
      <w:r w:rsidRPr="003F329B">
        <w:t>.</w:t>
      </w:r>
    </w:p>
    <w:p w:rsidR="007B6D65" w:rsidRPr="003F329B" w:rsidRDefault="007B6D65" w:rsidP="00F74A01">
      <w:pPr>
        <w:pStyle w:val="Definition"/>
        <w:keepNext/>
        <w:keepLines/>
      </w:pPr>
      <w:r w:rsidRPr="003F329B">
        <w:rPr>
          <w:b/>
          <w:i/>
        </w:rPr>
        <w:t>tax invoice</w:t>
      </w:r>
      <w:r w:rsidRPr="003F329B">
        <w:t xml:space="preserve"> has the meaning given by subsections</w:t>
      </w:r>
      <w:r w:rsidR="003F329B">
        <w:t> </w:t>
      </w:r>
      <w:r w:rsidRPr="003F329B">
        <w:t>29</w:t>
      </w:r>
      <w:r w:rsidR="003F329B">
        <w:noBreakHyphen/>
      </w:r>
      <w:r w:rsidRPr="003F329B">
        <w:t>70(1) and 48</w:t>
      </w:r>
      <w:r w:rsidR="003F329B">
        <w:noBreakHyphen/>
      </w:r>
      <w:r w:rsidRPr="003F329B">
        <w:t>57(1), and includes a document that the Commissioner treats as a tax invoice under subsection</w:t>
      </w:r>
      <w:r w:rsidR="003F329B">
        <w:t> </w:t>
      </w:r>
      <w:r w:rsidRPr="003F329B">
        <w:t>29</w:t>
      </w:r>
      <w:r w:rsidR="003F329B">
        <w:noBreakHyphen/>
      </w:r>
      <w:r w:rsidRPr="003F329B">
        <w:t>70(1B). However, it does not include a document that does not comply with the requirements of section</w:t>
      </w:r>
      <w:r w:rsidR="003F329B">
        <w:t> </w:t>
      </w:r>
      <w:r w:rsidRPr="003F329B">
        <w:t>54</w:t>
      </w:r>
      <w:r w:rsidR="003F329B">
        <w:noBreakHyphen/>
      </w:r>
      <w:r w:rsidRPr="003F329B">
        <w:t>50 (if applicable).</w:t>
      </w:r>
    </w:p>
    <w:p w:rsidR="00733CCA" w:rsidRPr="003F329B" w:rsidRDefault="00733CCA" w:rsidP="00733CCA">
      <w:pPr>
        <w:pStyle w:val="Definition"/>
        <w:rPr>
          <w:b/>
          <w:bCs/>
          <w:i/>
          <w:iCs/>
        </w:rPr>
      </w:pPr>
      <w:r w:rsidRPr="003F329B">
        <w:rPr>
          <w:b/>
          <w:bCs/>
          <w:i/>
          <w:iCs/>
        </w:rPr>
        <w:t>taxi travel</w:t>
      </w:r>
      <w:r w:rsidRPr="003F329B">
        <w:t xml:space="preserve"> means travel that involves transporting passengers, by taxi or limousine, for fares.</w:t>
      </w:r>
    </w:p>
    <w:p w:rsidR="00733CCA" w:rsidRPr="003F329B" w:rsidRDefault="00733CCA" w:rsidP="00733CCA">
      <w:pPr>
        <w:pStyle w:val="Definition"/>
      </w:pPr>
      <w:r w:rsidRPr="003F329B">
        <w:rPr>
          <w:b/>
          <w:bCs/>
          <w:i/>
          <w:iCs/>
        </w:rPr>
        <w:t>tax loss</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szCs w:val="16"/>
        </w:rPr>
        <w:t>*</w:t>
      </w:r>
      <w:r w:rsidRPr="003F329B">
        <w:t>ITAA 1997.</w:t>
      </w:r>
    </w:p>
    <w:p w:rsidR="00B01615" w:rsidRPr="003F329B" w:rsidRDefault="00B01615" w:rsidP="00B01615">
      <w:pPr>
        <w:pStyle w:val="Definition"/>
      </w:pPr>
      <w:r w:rsidRPr="003F329B">
        <w:rPr>
          <w:b/>
          <w:i/>
        </w:rPr>
        <w:t>tax period</w:t>
      </w:r>
      <w:r w:rsidRPr="003F329B">
        <w:t xml:space="preserve"> means a tax period applying to you under:</w:t>
      </w:r>
    </w:p>
    <w:p w:rsidR="00B01615" w:rsidRPr="003F329B" w:rsidRDefault="00B01615" w:rsidP="00B01615">
      <w:pPr>
        <w:pStyle w:val="paragraph"/>
      </w:pPr>
      <w:r w:rsidRPr="003F329B">
        <w:tab/>
        <w:t>(a)</w:t>
      </w:r>
      <w:r w:rsidRPr="003F329B">
        <w:tab/>
        <w:t>Division</w:t>
      </w:r>
      <w:r w:rsidR="003F329B">
        <w:t> </w:t>
      </w:r>
      <w:r w:rsidRPr="003F329B">
        <w:t>27 (about quarterly and one month tax periods); or</w:t>
      </w:r>
    </w:p>
    <w:p w:rsidR="00B01615" w:rsidRPr="003F329B" w:rsidRDefault="00B01615" w:rsidP="00B01615">
      <w:pPr>
        <w:pStyle w:val="paragraph"/>
      </w:pPr>
      <w:r w:rsidRPr="003F329B">
        <w:tab/>
        <w:t>(b)</w:t>
      </w:r>
      <w:r w:rsidRPr="003F329B">
        <w:tab/>
        <w:t>section</w:t>
      </w:r>
      <w:r w:rsidR="003F329B">
        <w:t> </w:t>
      </w:r>
      <w:r w:rsidRPr="003F329B">
        <w:t>48</w:t>
      </w:r>
      <w:r w:rsidR="003F329B">
        <w:noBreakHyphen/>
      </w:r>
      <w:r w:rsidRPr="003F329B">
        <w:t>73 (about GST groups with incapacitated entities); or</w:t>
      </w:r>
    </w:p>
    <w:p w:rsidR="00B01615" w:rsidRPr="003F329B" w:rsidRDefault="00B01615" w:rsidP="00B01615">
      <w:pPr>
        <w:pStyle w:val="paragraph"/>
      </w:pPr>
      <w:r w:rsidRPr="003F329B">
        <w:tab/>
        <w:t>(c)</w:t>
      </w:r>
      <w:r w:rsidRPr="003F329B">
        <w:tab/>
        <w:t>section</w:t>
      </w:r>
      <w:r w:rsidR="003F329B">
        <w:t> </w:t>
      </w:r>
      <w:r w:rsidRPr="003F329B">
        <w:t>57</w:t>
      </w:r>
      <w:r w:rsidR="003F329B">
        <w:noBreakHyphen/>
      </w:r>
      <w:r w:rsidRPr="003F329B">
        <w:t>35 (about resident agents); or</w:t>
      </w:r>
    </w:p>
    <w:p w:rsidR="00B01615" w:rsidRPr="003F329B" w:rsidRDefault="00B01615" w:rsidP="00B01615">
      <w:pPr>
        <w:pStyle w:val="paragraph"/>
      </w:pPr>
      <w:r w:rsidRPr="003F329B">
        <w:tab/>
        <w:t>(d)</w:t>
      </w:r>
      <w:r w:rsidRPr="003F329B">
        <w:tab/>
        <w:t>section</w:t>
      </w:r>
      <w:r w:rsidR="003F329B">
        <w:t> </w:t>
      </w:r>
      <w:r w:rsidRPr="003F329B">
        <w:t>58</w:t>
      </w:r>
      <w:r w:rsidR="003F329B">
        <w:noBreakHyphen/>
      </w:r>
      <w:r w:rsidRPr="003F329B">
        <w:t>35 (about representatives of incapacitated entities); or</w:t>
      </w:r>
    </w:p>
    <w:p w:rsidR="00B01615" w:rsidRPr="003F329B" w:rsidRDefault="00B01615" w:rsidP="00B01615">
      <w:pPr>
        <w:pStyle w:val="paragraph"/>
      </w:pPr>
      <w:r w:rsidRPr="003F329B">
        <w:tab/>
        <w:t>(e)</w:t>
      </w:r>
      <w:r w:rsidRPr="003F329B">
        <w:tab/>
        <w:t>section</w:t>
      </w:r>
      <w:r w:rsidR="003F329B">
        <w:t> </w:t>
      </w:r>
      <w:r w:rsidRPr="003F329B">
        <w:t>151</w:t>
      </w:r>
      <w:r w:rsidR="003F329B">
        <w:noBreakHyphen/>
      </w:r>
      <w:r w:rsidRPr="003F329B">
        <w:t>40 (about annual tax periods); or</w:t>
      </w:r>
    </w:p>
    <w:p w:rsidR="00B01615" w:rsidRPr="003F329B" w:rsidRDefault="00B01615" w:rsidP="00B01615">
      <w:pPr>
        <w:pStyle w:val="paragraph"/>
      </w:pPr>
      <w:r w:rsidRPr="003F329B">
        <w:tab/>
        <w:t>(f)</w:t>
      </w:r>
      <w:r w:rsidRPr="003F329B">
        <w:tab/>
        <w:t>section</w:t>
      </w:r>
      <w:r w:rsidR="003F329B">
        <w:t> </w:t>
      </w:r>
      <w:r w:rsidRPr="003F329B">
        <w:t>162</w:t>
      </w:r>
      <w:r w:rsidR="003F329B">
        <w:noBreakHyphen/>
      </w:r>
      <w:r w:rsidRPr="003F329B">
        <w:t>55 (about instalment tax periods).</w:t>
      </w:r>
    </w:p>
    <w:p w:rsidR="00733CCA" w:rsidRPr="003F329B" w:rsidRDefault="00733CCA" w:rsidP="00733CCA">
      <w:pPr>
        <w:pStyle w:val="Definition"/>
      </w:pPr>
      <w:r w:rsidRPr="003F329B">
        <w:rPr>
          <w:b/>
          <w:bCs/>
          <w:i/>
          <w:iCs/>
        </w:rPr>
        <w:t>tax period turnover threshold</w:t>
      </w:r>
      <w:r w:rsidRPr="003F329B">
        <w:t xml:space="preserve"> has the meaning given by subsection</w:t>
      </w:r>
      <w:r w:rsidR="003F329B">
        <w:t> </w:t>
      </w:r>
      <w:r w:rsidRPr="003F329B">
        <w:t>27</w:t>
      </w:r>
      <w:r w:rsidR="003F329B">
        <w:noBreakHyphen/>
      </w:r>
      <w:r w:rsidRPr="003F329B">
        <w:t>15(3).</w:t>
      </w:r>
    </w:p>
    <w:p w:rsidR="00733CCA" w:rsidRPr="003F329B" w:rsidRDefault="00733CCA" w:rsidP="00733CCA">
      <w:pPr>
        <w:pStyle w:val="Definition"/>
        <w:rPr>
          <w:bCs/>
        </w:rPr>
      </w:pPr>
      <w:r w:rsidRPr="003F329B">
        <w:rPr>
          <w:b/>
          <w:i/>
        </w:rPr>
        <w:t>tax</w:t>
      </w:r>
      <w:r w:rsidR="003F329B">
        <w:rPr>
          <w:b/>
          <w:i/>
        </w:rPr>
        <w:noBreakHyphen/>
      </w:r>
      <w:r w:rsidRPr="003F329B">
        <w:rPr>
          <w:b/>
          <w:i/>
        </w:rPr>
        <w:t>related liability</w:t>
      </w:r>
      <w:r w:rsidRPr="003F329B">
        <w:t xml:space="preserve"> has the meaning given by section</w:t>
      </w:r>
      <w:r w:rsidR="003F329B">
        <w:t> </w:t>
      </w:r>
      <w:r w:rsidRPr="003F329B">
        <w:t>255</w:t>
      </w:r>
      <w:r w:rsidR="003F329B">
        <w:noBreakHyphen/>
      </w:r>
      <w:r w:rsidRPr="003F329B">
        <w:t>1 in Schedule</w:t>
      </w:r>
      <w:r w:rsidR="003F329B">
        <w:t> </w:t>
      </w:r>
      <w:r w:rsidRPr="003F329B">
        <w:t xml:space="preserve">1 to the </w:t>
      </w:r>
      <w:r w:rsidRPr="003F329B">
        <w:rPr>
          <w:i/>
        </w:rPr>
        <w:t>Taxation Administration Act 1953</w:t>
      </w:r>
      <w:r w:rsidRPr="003F329B">
        <w:t>.</w:t>
      </w:r>
    </w:p>
    <w:p w:rsidR="00733CCA" w:rsidRPr="003F329B" w:rsidRDefault="00733CCA" w:rsidP="00733CCA">
      <w:pPr>
        <w:pStyle w:val="Definition"/>
      </w:pPr>
      <w:r w:rsidRPr="003F329B">
        <w:rPr>
          <w:b/>
          <w:bCs/>
          <w:i/>
          <w:iCs/>
        </w:rPr>
        <w:t>telecommunication supply</w:t>
      </w:r>
      <w:r w:rsidRPr="003F329B">
        <w:t xml:space="preserve"> has the meaning given by section</w:t>
      </w:r>
      <w:r w:rsidR="003F329B">
        <w:t> </w:t>
      </w:r>
      <w:r w:rsidRPr="003F329B">
        <w:t>85</w:t>
      </w:r>
      <w:r w:rsidR="003F329B">
        <w:noBreakHyphen/>
      </w:r>
      <w:r w:rsidRPr="003F329B">
        <w:t>10.</w:t>
      </w:r>
    </w:p>
    <w:p w:rsidR="00733CCA" w:rsidRPr="003F329B" w:rsidRDefault="00733CCA" w:rsidP="00733CCA">
      <w:pPr>
        <w:pStyle w:val="Definition"/>
      </w:pPr>
      <w:r w:rsidRPr="003F329B">
        <w:rPr>
          <w:b/>
          <w:bCs/>
          <w:i/>
          <w:iCs/>
        </w:rPr>
        <w:t>Territory law</w:t>
      </w:r>
      <w:r w:rsidRPr="003F329B">
        <w:rPr>
          <w:i/>
          <w:iCs/>
        </w:rPr>
        <w:t xml:space="preserve"> </w:t>
      </w:r>
      <w:r w:rsidRPr="003F329B">
        <w:t>has the meaning given by section</w:t>
      </w:r>
      <w:r w:rsidR="003F329B">
        <w:t> </w:t>
      </w:r>
      <w:r w:rsidRPr="003F329B">
        <w:t>995</w:t>
      </w:r>
      <w:r w:rsidR="003F329B">
        <w:noBreakHyphen/>
      </w:r>
      <w:r w:rsidRPr="003F329B">
        <w:t xml:space="preserve">1 of the </w:t>
      </w:r>
      <w:r w:rsidR="003F329B" w:rsidRPr="003F329B">
        <w:rPr>
          <w:position w:val="6"/>
          <w:sz w:val="16"/>
          <w:szCs w:val="16"/>
        </w:rPr>
        <w:t>*</w:t>
      </w:r>
      <w:r w:rsidRPr="003F329B">
        <w:t>ITAA 1997.</w:t>
      </w:r>
    </w:p>
    <w:p w:rsidR="00733CCA" w:rsidRPr="003F329B" w:rsidRDefault="00733CCA" w:rsidP="00733CCA">
      <w:pPr>
        <w:pStyle w:val="Definition"/>
        <w:keepNext/>
      </w:pPr>
      <w:r w:rsidRPr="003F329B">
        <w:rPr>
          <w:b/>
          <w:i/>
        </w:rPr>
        <w:t>tertiary course</w:t>
      </w:r>
      <w:r w:rsidRPr="003F329B">
        <w:t xml:space="preserve"> means:</w:t>
      </w:r>
    </w:p>
    <w:p w:rsidR="00733CCA" w:rsidRPr="003F329B" w:rsidRDefault="00733CCA" w:rsidP="00733CCA">
      <w:pPr>
        <w:pStyle w:val="paragraph"/>
      </w:pPr>
      <w:r w:rsidRPr="003F329B">
        <w:tab/>
        <w:t>(a)</w:t>
      </w:r>
      <w:r w:rsidRPr="003F329B">
        <w:tab/>
        <w:t xml:space="preserve">a course of study or instruction that is a tertiary course determined by the </w:t>
      </w:r>
      <w:r w:rsidR="003F329B" w:rsidRPr="003F329B">
        <w:rPr>
          <w:position w:val="6"/>
          <w:sz w:val="16"/>
          <w:szCs w:val="16"/>
        </w:rPr>
        <w:t>*</w:t>
      </w:r>
      <w:r w:rsidRPr="003F329B">
        <w:t>Education Minister under subsection</w:t>
      </w:r>
      <w:r w:rsidR="003F329B">
        <w:t> </w:t>
      </w:r>
      <w:r w:rsidRPr="003F329B">
        <w:t xml:space="preserve">5D(1) of the </w:t>
      </w:r>
      <w:r w:rsidRPr="003F329B">
        <w:rPr>
          <w:i/>
          <w:iCs/>
        </w:rPr>
        <w:t>Student Assistance Act 1973</w:t>
      </w:r>
      <w:r w:rsidRPr="003F329B">
        <w:t xml:space="preserve"> for the purposes of that Act; or</w:t>
      </w:r>
    </w:p>
    <w:p w:rsidR="00733CCA" w:rsidRPr="003F329B" w:rsidRDefault="00733CCA" w:rsidP="00733CCA">
      <w:pPr>
        <w:pStyle w:val="paragraph"/>
      </w:pPr>
      <w:r w:rsidRPr="003F329B">
        <w:tab/>
        <w:t>(aa)</w:t>
      </w:r>
      <w:r w:rsidRPr="003F329B">
        <w:tab/>
        <w:t xml:space="preserve">a course of study or instruction accredited at Masters or Doctoral level and supplied by a </w:t>
      </w:r>
      <w:r w:rsidR="003F329B" w:rsidRPr="003F329B">
        <w:rPr>
          <w:position w:val="6"/>
          <w:sz w:val="16"/>
        </w:rPr>
        <w:t>*</w:t>
      </w:r>
      <w:r w:rsidRPr="003F329B">
        <w:t xml:space="preserve">higher education institution or a </w:t>
      </w:r>
      <w:r w:rsidR="003F329B" w:rsidRPr="003F329B">
        <w:rPr>
          <w:position w:val="6"/>
          <w:sz w:val="16"/>
        </w:rPr>
        <w:t>*</w:t>
      </w:r>
      <w:r w:rsidRPr="003F329B">
        <w:t>non</w:t>
      </w:r>
      <w:r w:rsidR="003F329B">
        <w:noBreakHyphen/>
      </w:r>
      <w:r w:rsidRPr="003F329B">
        <w:t>government higher education institution; or</w:t>
      </w:r>
    </w:p>
    <w:p w:rsidR="00733CCA" w:rsidRPr="003F329B" w:rsidRDefault="00733CCA" w:rsidP="00733CCA">
      <w:pPr>
        <w:pStyle w:val="paragraph"/>
      </w:pPr>
      <w:r w:rsidRPr="003F329B">
        <w:tab/>
        <w:t>(b)</w:t>
      </w:r>
      <w:r w:rsidRPr="003F329B">
        <w:tab/>
        <w:t>any other course of study or instruction that the Education Minister has determined is a tertiary course for the purposes of this Act.</w:t>
      </w:r>
    </w:p>
    <w:p w:rsidR="00733CCA" w:rsidRPr="003F329B" w:rsidRDefault="00733CCA" w:rsidP="00733CCA">
      <w:pPr>
        <w:pStyle w:val="Definition"/>
      </w:pPr>
      <w:r w:rsidRPr="003F329B">
        <w:rPr>
          <w:b/>
          <w:i/>
        </w:rPr>
        <w:t>tertiary residential college course</w:t>
      </w:r>
      <w:r w:rsidRPr="003F329B">
        <w:t xml:space="preserve"> means a course supplied in connection with a </w:t>
      </w:r>
      <w:r w:rsidR="003F329B" w:rsidRPr="003F329B">
        <w:rPr>
          <w:position w:val="6"/>
          <w:sz w:val="16"/>
        </w:rPr>
        <w:t>*</w:t>
      </w:r>
      <w:r w:rsidRPr="003F329B">
        <w:t>tertiary course at premises that are used to provide accommodation to students undertaking tertiary courses.</w:t>
      </w:r>
    </w:p>
    <w:p w:rsidR="00733CCA" w:rsidRPr="003F329B" w:rsidRDefault="00733CCA" w:rsidP="00733CCA">
      <w:pPr>
        <w:pStyle w:val="Definition"/>
      </w:pPr>
      <w:r w:rsidRPr="003F329B">
        <w:rPr>
          <w:b/>
          <w:bCs/>
          <w:i/>
          <w:iCs/>
        </w:rPr>
        <w:t>thing</w:t>
      </w:r>
      <w:r w:rsidRPr="003F329B">
        <w:t xml:space="preserve"> means anything that can be supplied or imported.</w:t>
      </w:r>
    </w:p>
    <w:p w:rsidR="00646DBE" w:rsidRPr="003F329B" w:rsidRDefault="00646DBE" w:rsidP="00646DBE">
      <w:pPr>
        <w:pStyle w:val="Definition"/>
      </w:pPr>
      <w:r w:rsidRPr="003F329B">
        <w:rPr>
          <w:b/>
          <w:i/>
        </w:rPr>
        <w:t>third party adjustment note</w:t>
      </w:r>
      <w:r w:rsidRPr="003F329B">
        <w:t xml:space="preserve"> means a document that complies with the requirements of section</w:t>
      </w:r>
      <w:r w:rsidR="003F329B">
        <w:t> </w:t>
      </w:r>
      <w:r w:rsidRPr="003F329B">
        <w:t>134</w:t>
      </w:r>
      <w:r w:rsidR="003F329B">
        <w:noBreakHyphen/>
      </w:r>
      <w:r w:rsidRPr="003F329B">
        <w:t>20 and (if applicable) section</w:t>
      </w:r>
      <w:r w:rsidR="003F329B">
        <w:t> </w:t>
      </w:r>
      <w:r w:rsidRPr="003F329B">
        <w:t>54</w:t>
      </w:r>
      <w:r w:rsidR="003F329B">
        <w:noBreakHyphen/>
      </w:r>
      <w:r w:rsidRPr="003F329B">
        <w:t>50.</w:t>
      </w:r>
    </w:p>
    <w:p w:rsidR="00733CCA" w:rsidRPr="003F329B" w:rsidRDefault="00733CCA" w:rsidP="00733CCA">
      <w:pPr>
        <w:pStyle w:val="Definition"/>
      </w:pPr>
      <w:r w:rsidRPr="003F329B">
        <w:rPr>
          <w:b/>
          <w:bCs/>
          <w:i/>
          <w:iCs/>
        </w:rPr>
        <w:t>total Subdivision</w:t>
      </w:r>
      <w:r w:rsidR="003F329B">
        <w:rPr>
          <w:b/>
          <w:bCs/>
          <w:i/>
          <w:iCs/>
        </w:rPr>
        <w:t> </w:t>
      </w:r>
      <w:r w:rsidRPr="003F329B">
        <w:rPr>
          <w:b/>
          <w:bCs/>
          <w:i/>
          <w:iCs/>
        </w:rPr>
        <w:t>66</w:t>
      </w:r>
      <w:r w:rsidR="003F329B">
        <w:rPr>
          <w:b/>
          <w:bCs/>
          <w:i/>
          <w:iCs/>
        </w:rPr>
        <w:noBreakHyphen/>
      </w:r>
      <w:r w:rsidRPr="003F329B">
        <w:rPr>
          <w:b/>
          <w:bCs/>
          <w:i/>
          <w:iCs/>
        </w:rPr>
        <w:t>B credit amount</w:t>
      </w:r>
      <w:r w:rsidRPr="003F329B">
        <w:t xml:space="preserve"> has the meaning given by subsection</w:t>
      </w:r>
      <w:r w:rsidR="003F329B">
        <w:t> </w:t>
      </w:r>
      <w:r w:rsidRPr="003F329B">
        <w:t>66</w:t>
      </w:r>
      <w:r w:rsidR="003F329B">
        <w:noBreakHyphen/>
      </w:r>
      <w:r w:rsidRPr="003F329B">
        <w:t>65(1).</w:t>
      </w:r>
    </w:p>
    <w:p w:rsidR="00733CCA" w:rsidRPr="003F329B" w:rsidRDefault="00733CCA" w:rsidP="00733CCA">
      <w:pPr>
        <w:pStyle w:val="Definition"/>
      </w:pPr>
      <w:r w:rsidRPr="003F329B">
        <w:rPr>
          <w:b/>
          <w:bCs/>
          <w:i/>
          <w:iCs/>
        </w:rPr>
        <w:t>total Subdivision</w:t>
      </w:r>
      <w:r w:rsidR="003F329B">
        <w:rPr>
          <w:b/>
          <w:bCs/>
          <w:i/>
          <w:iCs/>
        </w:rPr>
        <w:t> </w:t>
      </w:r>
      <w:r w:rsidRPr="003F329B">
        <w:rPr>
          <w:b/>
          <w:bCs/>
          <w:i/>
          <w:iCs/>
        </w:rPr>
        <w:t>66</w:t>
      </w:r>
      <w:r w:rsidR="003F329B">
        <w:rPr>
          <w:b/>
          <w:bCs/>
          <w:i/>
          <w:iCs/>
        </w:rPr>
        <w:noBreakHyphen/>
      </w:r>
      <w:r w:rsidRPr="003F329B">
        <w:rPr>
          <w:b/>
          <w:bCs/>
          <w:i/>
          <w:iCs/>
        </w:rPr>
        <w:t>B GST amount</w:t>
      </w:r>
      <w:r w:rsidRPr="003F329B">
        <w:t xml:space="preserve"> has the meaning given by subsection</w:t>
      </w:r>
      <w:r w:rsidR="003F329B">
        <w:t> </w:t>
      </w:r>
      <w:r w:rsidRPr="003F329B">
        <w:t>66</w:t>
      </w:r>
      <w:r w:rsidR="003F329B">
        <w:noBreakHyphen/>
      </w:r>
      <w:r w:rsidRPr="003F329B">
        <w:t>65(2).</w:t>
      </w:r>
    </w:p>
    <w:p w:rsidR="00733CCA" w:rsidRPr="003F329B" w:rsidRDefault="00733CCA" w:rsidP="00733CCA">
      <w:pPr>
        <w:pStyle w:val="Definition"/>
      </w:pPr>
      <w:r w:rsidRPr="003F329B">
        <w:rPr>
          <w:b/>
          <w:bCs/>
          <w:i/>
          <w:iCs/>
        </w:rPr>
        <w:t>tradex order</w:t>
      </w:r>
      <w:r w:rsidRPr="003F329B">
        <w:t xml:space="preserve"> has the meaning given by subsection</w:t>
      </w:r>
      <w:r w:rsidR="003F329B">
        <w:t> </w:t>
      </w:r>
      <w:r w:rsidRPr="003F329B">
        <w:t>141</w:t>
      </w:r>
      <w:r w:rsidR="003F329B">
        <w:noBreakHyphen/>
      </w:r>
      <w:r w:rsidRPr="003F329B">
        <w:t>10(2).</w:t>
      </w:r>
    </w:p>
    <w:p w:rsidR="00733CCA" w:rsidRPr="003F329B" w:rsidRDefault="00733CCA" w:rsidP="00733CCA">
      <w:pPr>
        <w:pStyle w:val="Definition"/>
      </w:pPr>
      <w:r w:rsidRPr="003F329B">
        <w:rPr>
          <w:b/>
          <w:bCs/>
          <w:i/>
          <w:iCs/>
        </w:rPr>
        <w:t xml:space="preserve">tradex scheme goods </w:t>
      </w:r>
      <w:r w:rsidRPr="003F329B">
        <w:t>has the meaning given by subsection</w:t>
      </w:r>
      <w:r w:rsidR="003F329B">
        <w:t> </w:t>
      </w:r>
      <w:r w:rsidRPr="003F329B">
        <w:t>141</w:t>
      </w:r>
      <w:r w:rsidR="003F329B">
        <w:noBreakHyphen/>
      </w:r>
      <w:r w:rsidRPr="003F329B">
        <w:t>10(1).</w:t>
      </w:r>
    </w:p>
    <w:p w:rsidR="00733CCA" w:rsidRPr="003F329B" w:rsidRDefault="00733CCA" w:rsidP="00733CCA">
      <w:pPr>
        <w:pStyle w:val="Definition"/>
      </w:pPr>
      <w:r w:rsidRPr="003F329B">
        <w:rPr>
          <w:b/>
          <w:bCs/>
          <w:i/>
          <w:iCs/>
        </w:rPr>
        <w:t>transportation document</w:t>
      </w:r>
      <w:r w:rsidRPr="003F329B">
        <w:t xml:space="preserve"> includes the following:</w:t>
      </w:r>
    </w:p>
    <w:p w:rsidR="00733CCA" w:rsidRPr="003F329B" w:rsidRDefault="00733CCA" w:rsidP="00733CCA">
      <w:pPr>
        <w:pStyle w:val="paragraph"/>
      </w:pPr>
      <w:r w:rsidRPr="003F329B">
        <w:tab/>
        <w:t>(a)</w:t>
      </w:r>
      <w:r w:rsidRPr="003F329B">
        <w:tab/>
        <w:t>a consignment note;</w:t>
      </w:r>
    </w:p>
    <w:p w:rsidR="00733CCA" w:rsidRPr="003F329B" w:rsidRDefault="00733CCA" w:rsidP="00733CCA">
      <w:pPr>
        <w:pStyle w:val="paragraph"/>
      </w:pPr>
      <w:r w:rsidRPr="003F329B">
        <w:tab/>
        <w:t>(b)</w:t>
      </w:r>
      <w:r w:rsidRPr="003F329B">
        <w:tab/>
        <w:t>a house bill of lading;</w:t>
      </w:r>
    </w:p>
    <w:p w:rsidR="00733CCA" w:rsidRPr="003F329B" w:rsidRDefault="00733CCA" w:rsidP="00733CCA">
      <w:pPr>
        <w:pStyle w:val="paragraph"/>
      </w:pPr>
      <w:r w:rsidRPr="003F329B">
        <w:tab/>
        <w:t>(c)</w:t>
      </w:r>
      <w:r w:rsidRPr="003F329B">
        <w:tab/>
        <w:t>an ocean bill of lading;</w:t>
      </w:r>
    </w:p>
    <w:p w:rsidR="00733CCA" w:rsidRPr="003F329B" w:rsidRDefault="00733CCA" w:rsidP="00733CCA">
      <w:pPr>
        <w:pStyle w:val="paragraph"/>
      </w:pPr>
      <w:r w:rsidRPr="003F329B">
        <w:tab/>
        <w:t>(d)</w:t>
      </w:r>
      <w:r w:rsidRPr="003F329B">
        <w:tab/>
        <w:t>a house air waybill;</w:t>
      </w:r>
    </w:p>
    <w:p w:rsidR="00733CCA" w:rsidRPr="003F329B" w:rsidRDefault="00733CCA" w:rsidP="00733CCA">
      <w:pPr>
        <w:pStyle w:val="paragraph"/>
      </w:pPr>
      <w:r w:rsidRPr="003F329B">
        <w:tab/>
        <w:t>(e)</w:t>
      </w:r>
      <w:r w:rsidRPr="003F329B">
        <w:tab/>
        <w:t>a master air waybill;</w:t>
      </w:r>
    </w:p>
    <w:p w:rsidR="00733CCA" w:rsidRPr="003F329B" w:rsidRDefault="00733CCA" w:rsidP="00733CCA">
      <w:pPr>
        <w:pStyle w:val="paragraph"/>
      </w:pPr>
      <w:r w:rsidRPr="003F329B">
        <w:tab/>
        <w:t>(f)</w:t>
      </w:r>
      <w:r w:rsidRPr="003F329B">
        <w:tab/>
        <w:t>a sea waybill;</w:t>
      </w:r>
    </w:p>
    <w:p w:rsidR="00733CCA" w:rsidRPr="003F329B" w:rsidRDefault="00733CCA" w:rsidP="00733CCA">
      <w:pPr>
        <w:pStyle w:val="paragraph"/>
      </w:pPr>
      <w:r w:rsidRPr="003F329B">
        <w:tab/>
        <w:t>(g)</w:t>
      </w:r>
      <w:r w:rsidRPr="003F329B">
        <w:tab/>
        <w:t>a straight line air waybill;</w:t>
      </w:r>
    </w:p>
    <w:p w:rsidR="00733CCA" w:rsidRPr="003F329B" w:rsidRDefault="00733CCA" w:rsidP="00733CCA">
      <w:pPr>
        <w:pStyle w:val="paragraph"/>
      </w:pPr>
      <w:r w:rsidRPr="003F329B">
        <w:tab/>
        <w:t>(h)</w:t>
      </w:r>
      <w:r w:rsidRPr="003F329B">
        <w:tab/>
        <w:t>a sub</w:t>
      </w:r>
      <w:r w:rsidR="003F329B">
        <w:noBreakHyphen/>
      </w:r>
      <w:r w:rsidRPr="003F329B">
        <w:t>master air waybill;</w:t>
      </w:r>
    </w:p>
    <w:p w:rsidR="00733CCA" w:rsidRPr="003F329B" w:rsidRDefault="00733CCA" w:rsidP="00733CCA">
      <w:pPr>
        <w:pStyle w:val="paragraph"/>
      </w:pPr>
      <w:r w:rsidRPr="003F329B">
        <w:tab/>
        <w:t>(i)</w:t>
      </w:r>
      <w:r w:rsidRPr="003F329B">
        <w:tab/>
        <w:t>other similar documents.</w:t>
      </w:r>
    </w:p>
    <w:p w:rsidR="00733CCA" w:rsidRPr="003F329B" w:rsidRDefault="00733CCA" w:rsidP="00733CCA">
      <w:pPr>
        <w:pStyle w:val="Definition"/>
      </w:pPr>
      <w:r w:rsidRPr="003F329B">
        <w:rPr>
          <w:b/>
          <w:i/>
        </w:rPr>
        <w:t>TSA contributing member</w:t>
      </w:r>
      <w:r w:rsidRPr="003F329B">
        <w:t xml:space="preserve"> of a </w:t>
      </w:r>
      <w:r w:rsidR="003F329B" w:rsidRPr="003F329B">
        <w:rPr>
          <w:position w:val="6"/>
          <w:sz w:val="16"/>
        </w:rPr>
        <w:t>*</w:t>
      </w:r>
      <w:r w:rsidRPr="003F329B">
        <w:t xml:space="preserve">consolidated group or a </w:t>
      </w:r>
      <w:r w:rsidR="003F329B" w:rsidRPr="003F329B">
        <w:rPr>
          <w:position w:val="6"/>
          <w:sz w:val="16"/>
        </w:rPr>
        <w:t>*</w:t>
      </w:r>
      <w:r w:rsidRPr="003F329B">
        <w:t>MEC group has the meaning given by paragraph</w:t>
      </w:r>
      <w:r w:rsidR="003F329B">
        <w:t> </w:t>
      </w:r>
      <w:r w:rsidRPr="003F329B">
        <w:t>721</w:t>
      </w:r>
      <w:r w:rsidR="003F329B">
        <w:noBreakHyphen/>
      </w:r>
      <w:r w:rsidRPr="003F329B">
        <w:t xml:space="preserve">25(1)(a) of the </w:t>
      </w:r>
      <w:r w:rsidR="003F329B" w:rsidRPr="003F329B">
        <w:rPr>
          <w:position w:val="6"/>
          <w:sz w:val="16"/>
        </w:rPr>
        <w:t>*</w:t>
      </w:r>
      <w:r w:rsidRPr="003F329B">
        <w:t>ITAA 1997.</w:t>
      </w:r>
    </w:p>
    <w:p w:rsidR="00733CCA" w:rsidRPr="003F329B" w:rsidRDefault="00733CCA" w:rsidP="00733CCA">
      <w:pPr>
        <w:pStyle w:val="Definition"/>
      </w:pPr>
      <w:r w:rsidRPr="003F329B">
        <w:rPr>
          <w:b/>
          <w:i/>
        </w:rPr>
        <w:t>turnover threshold</w:t>
      </w:r>
      <w:r w:rsidRPr="003F329B">
        <w:t xml:space="preserve"> has the meaning given by subsection</w:t>
      </w:r>
      <w:r w:rsidR="003F329B">
        <w:t> </w:t>
      </w:r>
      <w:r w:rsidRPr="003F329B">
        <w:t>188</w:t>
      </w:r>
      <w:r w:rsidR="003F329B">
        <w:noBreakHyphen/>
      </w:r>
      <w:r w:rsidRPr="003F329B">
        <w:t>10(3).</w:t>
      </w:r>
    </w:p>
    <w:p w:rsidR="00733CCA" w:rsidRPr="003F329B" w:rsidRDefault="00733CCA" w:rsidP="00733CCA">
      <w:pPr>
        <w:pStyle w:val="Definition"/>
      </w:pPr>
      <w:r w:rsidRPr="003F329B">
        <w:rPr>
          <w:b/>
          <w:bCs/>
          <w:i/>
          <w:iCs/>
        </w:rPr>
        <w:t>unit trust</w:t>
      </w:r>
      <w:r w:rsidRPr="003F329B">
        <w:t xml:space="preserve"> has the meaning given by subsection</w:t>
      </w:r>
      <w:r w:rsidR="003F329B">
        <w:t> </w:t>
      </w:r>
      <w:r w:rsidRPr="003F329B">
        <w:t xml:space="preserve">202A(1) of the </w:t>
      </w:r>
      <w:r w:rsidR="003F329B" w:rsidRPr="003F329B">
        <w:rPr>
          <w:position w:val="6"/>
          <w:sz w:val="16"/>
          <w:szCs w:val="16"/>
        </w:rPr>
        <w:t>*</w:t>
      </w:r>
      <w:r w:rsidRPr="003F329B">
        <w:t>ITAA 1936.</w:t>
      </w:r>
    </w:p>
    <w:p w:rsidR="00733CCA" w:rsidRPr="003F329B" w:rsidRDefault="00733CCA" w:rsidP="00733CCA">
      <w:pPr>
        <w:pStyle w:val="Definition"/>
      </w:pPr>
      <w:r w:rsidRPr="003F329B">
        <w:rPr>
          <w:b/>
          <w:i/>
        </w:rPr>
        <w:t>untaxable Commonwealth entity</w:t>
      </w:r>
      <w:r w:rsidRPr="003F329B">
        <w:t xml:space="preserve"> has the meaning given by section</w:t>
      </w:r>
      <w:r w:rsidR="003F329B">
        <w:t> </w:t>
      </w:r>
      <w:r w:rsidRPr="003F329B">
        <w:t>177</w:t>
      </w:r>
      <w:r w:rsidR="003F329B">
        <w:noBreakHyphen/>
      </w:r>
      <w:r w:rsidRPr="003F329B">
        <w:t>1.</w:t>
      </w:r>
    </w:p>
    <w:p w:rsidR="00733CCA" w:rsidRPr="003F329B" w:rsidRDefault="00733CCA" w:rsidP="00733CCA">
      <w:pPr>
        <w:pStyle w:val="Definition"/>
      </w:pPr>
      <w:r w:rsidRPr="003F329B">
        <w:rPr>
          <w:b/>
          <w:bCs/>
          <w:i/>
          <w:iCs/>
        </w:rPr>
        <w:t xml:space="preserve">valid meal entertainment register </w:t>
      </w:r>
      <w:r w:rsidRPr="003F329B">
        <w:t>means a valid meal entertainment register within the meaning of section</w:t>
      </w:r>
      <w:r w:rsidR="003F329B">
        <w:t> </w:t>
      </w:r>
      <w:r w:rsidRPr="003F329B">
        <w:t xml:space="preserve">37CA of the </w:t>
      </w:r>
      <w:r w:rsidRPr="003F329B">
        <w:rPr>
          <w:i/>
          <w:iCs/>
        </w:rPr>
        <w:t>Fringe Benefits Tax Assessment Act 1986</w:t>
      </w:r>
      <w:r w:rsidRPr="003F329B">
        <w:t>.</w:t>
      </w:r>
    </w:p>
    <w:p w:rsidR="00733CCA" w:rsidRPr="003F329B" w:rsidRDefault="00733CCA" w:rsidP="00733CCA">
      <w:pPr>
        <w:pStyle w:val="Definition"/>
        <w:keepNext/>
      </w:pPr>
      <w:r w:rsidRPr="003F329B">
        <w:rPr>
          <w:b/>
          <w:bCs/>
          <w:i/>
          <w:iCs/>
        </w:rPr>
        <w:t>value</w:t>
      </w:r>
      <w:r w:rsidRPr="003F329B">
        <w:t>:</w:t>
      </w:r>
    </w:p>
    <w:p w:rsidR="00733CCA" w:rsidRPr="003F329B" w:rsidRDefault="00733CCA" w:rsidP="00733CCA">
      <w:pPr>
        <w:pStyle w:val="paragraph"/>
      </w:pPr>
      <w:r w:rsidRPr="003F329B">
        <w:tab/>
        <w:t>(a)</w:t>
      </w:r>
      <w:r w:rsidRPr="003F329B">
        <w:tab/>
        <w:t xml:space="preserve">value of a </w:t>
      </w:r>
      <w:r w:rsidR="003F329B" w:rsidRPr="003F329B">
        <w:rPr>
          <w:position w:val="6"/>
          <w:sz w:val="16"/>
          <w:szCs w:val="16"/>
        </w:rPr>
        <w:t>*</w:t>
      </w:r>
      <w:r w:rsidRPr="003F329B">
        <w:t>taxable importation has the meaning given by sections</w:t>
      </w:r>
      <w:r w:rsidR="003F329B">
        <w:t> </w:t>
      </w:r>
      <w:r w:rsidRPr="003F329B">
        <w:t>13</w:t>
      </w:r>
      <w:r w:rsidR="003F329B">
        <w:noBreakHyphen/>
      </w:r>
      <w:r w:rsidRPr="003F329B">
        <w:t>20, 13</w:t>
      </w:r>
      <w:r w:rsidR="003F329B">
        <w:noBreakHyphen/>
      </w:r>
      <w:r w:rsidRPr="003F329B">
        <w:t>25, 117</w:t>
      </w:r>
      <w:r w:rsidR="003F329B">
        <w:noBreakHyphen/>
      </w:r>
      <w:r w:rsidRPr="003F329B">
        <w:t>5 and 117</w:t>
      </w:r>
      <w:r w:rsidR="003F329B">
        <w:noBreakHyphen/>
      </w:r>
      <w:r w:rsidRPr="003F329B">
        <w:t>10; and</w:t>
      </w:r>
    </w:p>
    <w:p w:rsidR="00733CCA" w:rsidRPr="003F329B" w:rsidRDefault="00733CCA" w:rsidP="00733CCA">
      <w:pPr>
        <w:pStyle w:val="paragraph"/>
        <w:keepNext/>
      </w:pPr>
      <w:r w:rsidRPr="003F329B">
        <w:tab/>
        <w:t>(b)</w:t>
      </w:r>
      <w:r w:rsidRPr="003F329B">
        <w:tab/>
        <w:t xml:space="preserve">value of a </w:t>
      </w:r>
      <w:r w:rsidR="003F329B" w:rsidRPr="003F329B">
        <w:rPr>
          <w:position w:val="6"/>
          <w:sz w:val="16"/>
          <w:szCs w:val="16"/>
        </w:rPr>
        <w:t>*</w:t>
      </w:r>
      <w:r w:rsidRPr="003F329B">
        <w:t>taxable supply has the meaning given by sections</w:t>
      </w:r>
      <w:r w:rsidR="003F329B">
        <w:t> </w:t>
      </w:r>
      <w:r w:rsidRPr="003F329B">
        <w:t>9</w:t>
      </w:r>
      <w:r w:rsidR="003F329B">
        <w:noBreakHyphen/>
      </w:r>
      <w:r w:rsidRPr="003F329B">
        <w:t>75, 9</w:t>
      </w:r>
      <w:r w:rsidR="003F329B">
        <w:noBreakHyphen/>
      </w:r>
      <w:r w:rsidRPr="003F329B">
        <w:t>80, 72</w:t>
      </w:r>
      <w:r w:rsidR="003F329B">
        <w:noBreakHyphen/>
      </w:r>
      <w:r w:rsidRPr="003F329B">
        <w:t>10, 72</w:t>
      </w:r>
      <w:r w:rsidR="003F329B">
        <w:noBreakHyphen/>
      </w:r>
      <w:r w:rsidRPr="003F329B">
        <w:t>70, 78</w:t>
      </w:r>
      <w:r w:rsidR="003F329B">
        <w:noBreakHyphen/>
      </w:r>
      <w:r w:rsidRPr="003F329B">
        <w:t>5, 78</w:t>
      </w:r>
      <w:r w:rsidR="003F329B">
        <w:noBreakHyphen/>
      </w:r>
      <w:r w:rsidRPr="003F329B">
        <w:t>60, 78</w:t>
      </w:r>
      <w:r w:rsidR="003F329B">
        <w:noBreakHyphen/>
      </w:r>
      <w:r w:rsidRPr="003F329B">
        <w:t>95, 79</w:t>
      </w:r>
      <w:r w:rsidR="003F329B">
        <w:noBreakHyphen/>
      </w:r>
      <w:r w:rsidRPr="003F329B">
        <w:t>40, 79</w:t>
      </w:r>
      <w:r w:rsidR="003F329B">
        <w:noBreakHyphen/>
      </w:r>
      <w:r w:rsidRPr="003F329B">
        <w:t>85, 87</w:t>
      </w:r>
      <w:r w:rsidR="003F329B">
        <w:noBreakHyphen/>
      </w:r>
      <w:r w:rsidRPr="003F329B">
        <w:t>10, 90</w:t>
      </w:r>
      <w:r w:rsidR="003F329B">
        <w:noBreakHyphen/>
      </w:r>
      <w:r w:rsidRPr="003F329B">
        <w:t>10, 96</w:t>
      </w:r>
      <w:r w:rsidR="003F329B">
        <w:noBreakHyphen/>
      </w:r>
      <w:r w:rsidRPr="003F329B">
        <w:t>10 and 108</w:t>
      </w:r>
      <w:r w:rsidR="003F329B">
        <w:noBreakHyphen/>
      </w:r>
      <w:r w:rsidRPr="003F329B">
        <w:t>5;</w:t>
      </w:r>
    </w:p>
    <w:p w:rsidR="00733CCA" w:rsidRPr="003F329B" w:rsidRDefault="00733CCA" w:rsidP="00733CCA">
      <w:pPr>
        <w:pStyle w:val="paragraph"/>
      </w:pPr>
      <w:r w:rsidRPr="003F329B">
        <w:tab/>
        <w:t>(d)</w:t>
      </w:r>
      <w:r w:rsidRPr="003F329B">
        <w:tab/>
        <w:t>value of a supply includes the meaning given by section</w:t>
      </w:r>
      <w:r w:rsidR="003F329B">
        <w:t> </w:t>
      </w:r>
      <w:r w:rsidRPr="003F329B">
        <w:t>188</w:t>
      </w:r>
      <w:r w:rsidR="003F329B">
        <w:noBreakHyphen/>
      </w:r>
      <w:r w:rsidRPr="003F329B">
        <w:t>35.</w:t>
      </w:r>
    </w:p>
    <w:p w:rsidR="00733CCA" w:rsidRPr="003F329B" w:rsidRDefault="00733CCA" w:rsidP="00733CCA">
      <w:pPr>
        <w:pStyle w:val="notetext"/>
        <w:keepNext/>
      </w:pPr>
      <w:r w:rsidRPr="003F329B">
        <w:t>Note:</w:t>
      </w:r>
      <w:r w:rsidRPr="003F329B">
        <w:tab/>
        <w:t>Section</w:t>
      </w:r>
      <w:r w:rsidR="003F329B">
        <w:t> </w:t>
      </w:r>
      <w:r w:rsidRPr="003F329B">
        <w:t>188</w:t>
      </w:r>
      <w:r w:rsidR="003F329B">
        <w:noBreakHyphen/>
      </w:r>
      <w:r w:rsidRPr="003F329B">
        <w:t>30 contains a means of working out, for the purposes of Division</w:t>
      </w:r>
      <w:r w:rsidR="003F329B">
        <w:t> </w:t>
      </w:r>
      <w:r w:rsidRPr="003F329B">
        <w:t>188, the value of a supply that is not a taxable supply, and section</w:t>
      </w:r>
      <w:r w:rsidR="003F329B">
        <w:t> </w:t>
      </w:r>
      <w:r w:rsidRPr="003F329B">
        <w:t>188</w:t>
      </w:r>
      <w:r w:rsidR="003F329B">
        <w:noBreakHyphen/>
      </w:r>
      <w:r w:rsidRPr="003F329B">
        <w:t>32 contains a means of working out, for those purposes, the value of gambling supplies.</w:t>
      </w:r>
    </w:p>
    <w:p w:rsidR="00733CCA" w:rsidRPr="003F329B" w:rsidRDefault="00733CCA" w:rsidP="00733CCA">
      <w:pPr>
        <w:pStyle w:val="Definition"/>
      </w:pPr>
      <w:r w:rsidRPr="003F329B">
        <w:rPr>
          <w:b/>
          <w:bCs/>
          <w:i/>
          <w:iCs/>
        </w:rPr>
        <w:t>varied instalment amount</w:t>
      </w:r>
      <w:r w:rsidRPr="003F329B">
        <w:t xml:space="preserve"> has the meaning given by subsection</w:t>
      </w:r>
      <w:r w:rsidR="003F329B">
        <w:t> </w:t>
      </w:r>
      <w:r w:rsidRPr="003F329B">
        <w:t>162</w:t>
      </w:r>
      <w:r w:rsidR="003F329B">
        <w:noBreakHyphen/>
      </w:r>
      <w:r w:rsidRPr="003F329B">
        <w:t>140(1) and paragraph</w:t>
      </w:r>
      <w:r w:rsidR="003F329B">
        <w:t> </w:t>
      </w:r>
      <w:r w:rsidRPr="003F329B">
        <w:t>162</w:t>
      </w:r>
      <w:r w:rsidR="003F329B">
        <w:noBreakHyphen/>
      </w:r>
      <w:r w:rsidRPr="003F329B">
        <w:t>140(5)(a).</w:t>
      </w:r>
    </w:p>
    <w:p w:rsidR="00733CCA" w:rsidRPr="003F329B" w:rsidRDefault="00733CCA" w:rsidP="00733CCA">
      <w:pPr>
        <w:pStyle w:val="Definition"/>
      </w:pPr>
      <w:r w:rsidRPr="003F329B">
        <w:rPr>
          <w:b/>
          <w:bCs/>
          <w:i/>
          <w:iCs/>
        </w:rPr>
        <w:t>voucher</w:t>
      </w:r>
      <w:r w:rsidRPr="003F329B">
        <w:t xml:space="preserve"> has the meaning given by subsection</w:t>
      </w:r>
      <w:r w:rsidR="003F329B">
        <w:t> </w:t>
      </w:r>
      <w:r w:rsidRPr="003F329B">
        <w:t>100</w:t>
      </w:r>
      <w:r w:rsidR="003F329B">
        <w:noBreakHyphen/>
      </w:r>
      <w:r w:rsidRPr="003F329B">
        <w:t>25(1).</w:t>
      </w:r>
    </w:p>
    <w:p w:rsidR="00733CCA" w:rsidRPr="003F329B" w:rsidRDefault="00733CCA" w:rsidP="00733CCA">
      <w:pPr>
        <w:pStyle w:val="Definition"/>
      </w:pPr>
      <w:r w:rsidRPr="003F329B">
        <w:rPr>
          <w:b/>
          <w:bCs/>
          <w:i/>
          <w:iCs/>
        </w:rPr>
        <w:t>wine tax</w:t>
      </w:r>
      <w:r w:rsidRPr="003F329B">
        <w:t xml:space="preserve"> has the meaning given by section</w:t>
      </w:r>
      <w:r w:rsidR="003F329B">
        <w:t> </w:t>
      </w:r>
      <w:r w:rsidRPr="003F329B">
        <w:t>33</w:t>
      </w:r>
      <w:r w:rsidR="003F329B">
        <w:noBreakHyphen/>
      </w:r>
      <w:r w:rsidRPr="003F329B">
        <w:t xml:space="preserve">1 of the </w:t>
      </w:r>
      <w:r w:rsidR="003F329B" w:rsidRPr="003F329B">
        <w:rPr>
          <w:position w:val="6"/>
          <w:sz w:val="16"/>
        </w:rPr>
        <w:t>*</w:t>
      </w:r>
      <w:r w:rsidR="007539A0" w:rsidRPr="003F329B">
        <w:t>Wine Tax Act</w:t>
      </w:r>
      <w:r w:rsidRPr="003F329B">
        <w:t>.</w:t>
      </w:r>
    </w:p>
    <w:p w:rsidR="00A30A73" w:rsidRPr="003F329B" w:rsidRDefault="00A30A73" w:rsidP="00A30A73">
      <w:pPr>
        <w:pStyle w:val="Definition"/>
      </w:pPr>
      <w:r w:rsidRPr="003F329B">
        <w:rPr>
          <w:b/>
          <w:i/>
        </w:rPr>
        <w:t>Wine Tax Act</w:t>
      </w:r>
      <w:r w:rsidRPr="003F329B">
        <w:t xml:space="preserve"> means the </w:t>
      </w:r>
      <w:r w:rsidRPr="003F329B">
        <w:rPr>
          <w:i/>
        </w:rPr>
        <w:t>A New Tax System (Wine Equalisation Tax) Act 1999</w:t>
      </w:r>
      <w:r w:rsidRPr="003F329B">
        <w:t>.</w:t>
      </w:r>
    </w:p>
    <w:p w:rsidR="00733CCA" w:rsidRPr="003F329B" w:rsidRDefault="00733CCA" w:rsidP="00733CCA">
      <w:pPr>
        <w:pStyle w:val="Definition"/>
      </w:pPr>
      <w:r w:rsidRPr="003F329B">
        <w:rPr>
          <w:b/>
          <w:bCs/>
          <w:i/>
          <w:iCs/>
        </w:rPr>
        <w:t>wine tax law</w:t>
      </w:r>
      <w:r w:rsidRPr="003F329B">
        <w:t xml:space="preserve"> has the meaning given in section</w:t>
      </w:r>
      <w:r w:rsidR="003F329B">
        <w:t> </w:t>
      </w:r>
      <w:r w:rsidRPr="003F329B">
        <w:t>33</w:t>
      </w:r>
      <w:r w:rsidR="003F329B">
        <w:noBreakHyphen/>
      </w:r>
      <w:r w:rsidRPr="003F329B">
        <w:t xml:space="preserve">1 of the </w:t>
      </w:r>
      <w:r w:rsidR="003F329B" w:rsidRPr="003F329B">
        <w:rPr>
          <w:position w:val="6"/>
          <w:sz w:val="16"/>
        </w:rPr>
        <w:t>*</w:t>
      </w:r>
      <w:r w:rsidR="00DB3DCA" w:rsidRPr="003F329B">
        <w:t>Wine Tax Act</w:t>
      </w:r>
      <w:r w:rsidRPr="003F329B">
        <w:t>.</w:t>
      </w:r>
    </w:p>
    <w:p w:rsidR="00733CCA" w:rsidRPr="003F329B" w:rsidRDefault="00733CCA" w:rsidP="00F6332C">
      <w:pPr>
        <w:pStyle w:val="Definition"/>
        <w:keepNext/>
        <w:keepLines/>
      </w:pPr>
      <w:r w:rsidRPr="003F329B">
        <w:rPr>
          <w:b/>
          <w:bCs/>
          <w:i/>
          <w:iCs/>
        </w:rPr>
        <w:t>withholding payment</w:t>
      </w:r>
      <w:r w:rsidRPr="003F329B">
        <w:t xml:space="preserve"> covered by a particular provision in Schedule</w:t>
      </w:r>
      <w:r w:rsidR="003F329B">
        <w:t> </w:t>
      </w:r>
      <w:r w:rsidRPr="003F329B">
        <w:t xml:space="preserve">1 to the </w:t>
      </w:r>
      <w:r w:rsidRPr="003F329B">
        <w:rPr>
          <w:i/>
          <w:iCs/>
        </w:rPr>
        <w:t>Taxation Administration Act 1953</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0001721A" w:rsidRPr="003F329B">
        <w:t>ITAA 1997</w:t>
      </w:r>
      <w:r w:rsidRPr="003F329B">
        <w:t>.</w:t>
      </w:r>
    </w:p>
    <w:p w:rsidR="00733CCA" w:rsidRPr="003F329B" w:rsidRDefault="00733CCA" w:rsidP="00733CCA">
      <w:pPr>
        <w:pStyle w:val="Definition"/>
      </w:pPr>
      <w:r w:rsidRPr="003F329B">
        <w:rPr>
          <w:b/>
          <w:bCs/>
          <w:i/>
          <w:iCs/>
        </w:rPr>
        <w:t>withholding payment</w:t>
      </w:r>
      <w:r w:rsidRPr="003F329B">
        <w:t xml:space="preserve"> has the meaning given by subsection</w:t>
      </w:r>
      <w:r w:rsidR="003F329B">
        <w:t> </w:t>
      </w:r>
      <w:r w:rsidRPr="003F329B">
        <w:t>995</w:t>
      </w:r>
      <w:r w:rsidR="003F329B">
        <w:noBreakHyphen/>
      </w:r>
      <w:r w:rsidRPr="003F329B">
        <w:t xml:space="preserve">1(1) of the </w:t>
      </w:r>
      <w:r w:rsidR="003F329B" w:rsidRPr="003F329B">
        <w:rPr>
          <w:position w:val="6"/>
          <w:sz w:val="16"/>
        </w:rPr>
        <w:t>*</w:t>
      </w:r>
      <w:r w:rsidR="0001721A" w:rsidRPr="003F329B">
        <w:t>ITAA 1997</w:t>
      </w:r>
      <w:r w:rsidRPr="003F329B">
        <w:t>.</w:t>
      </w:r>
    </w:p>
    <w:p w:rsidR="00733CCA" w:rsidRPr="003F329B" w:rsidRDefault="00733CCA" w:rsidP="00733CCA">
      <w:pPr>
        <w:pStyle w:val="Definition"/>
      </w:pPr>
      <w:r w:rsidRPr="003F329B">
        <w:rPr>
          <w:b/>
          <w:bCs/>
          <w:i/>
          <w:iCs/>
        </w:rPr>
        <w:t>you</w:t>
      </w:r>
      <w:r w:rsidRPr="003F329B">
        <w:t xml:space="preserve">: if a provision of this Act uses the expression </w:t>
      </w:r>
      <w:r w:rsidRPr="003F329B">
        <w:rPr>
          <w:b/>
          <w:bCs/>
          <w:i/>
          <w:iCs/>
        </w:rPr>
        <w:t>you</w:t>
      </w:r>
      <w:r w:rsidRPr="003F329B">
        <w:t>, it applies to entities generally, unless its application is expressly limited.</w:t>
      </w:r>
    </w:p>
    <w:p w:rsidR="00733CCA" w:rsidRPr="003F329B" w:rsidRDefault="00733CCA" w:rsidP="00733CCA">
      <w:pPr>
        <w:pStyle w:val="notetext"/>
      </w:pPr>
      <w:r w:rsidRPr="003F329B">
        <w:t>Note:</w:t>
      </w:r>
      <w:r w:rsidRPr="003F329B">
        <w:tab/>
        <w:t xml:space="preserve">The expression </w:t>
      </w:r>
      <w:r w:rsidRPr="003F329B">
        <w:rPr>
          <w:b/>
          <w:bCs/>
          <w:i/>
          <w:iCs/>
        </w:rPr>
        <w:t>you</w:t>
      </w:r>
      <w:r w:rsidRPr="003F329B">
        <w:t xml:space="preserve"> is not used in provisions that apply only to entities that are not individuals.</w:t>
      </w:r>
    </w:p>
    <w:p w:rsidR="00300522" w:rsidRPr="003F329B" w:rsidRDefault="00300522" w:rsidP="00300522">
      <w:pPr>
        <w:sectPr w:rsidR="00300522" w:rsidRPr="003F329B" w:rsidSect="00A0110C">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3F329B" w:rsidRDefault="00300522" w:rsidP="00A53099">
      <w:pPr>
        <w:pStyle w:val="ActHead1"/>
        <w:pageBreakBefore/>
      </w:pPr>
      <w:bookmarkStart w:id="1067" w:name="_Toc416266624"/>
      <w:r w:rsidRPr="00AE4251">
        <w:rPr>
          <w:rStyle w:val="CharChapNo"/>
        </w:rPr>
        <w:t>Schedule</w:t>
      </w:r>
      <w:r w:rsidR="003F329B" w:rsidRPr="00AE4251">
        <w:rPr>
          <w:rStyle w:val="CharChapNo"/>
        </w:rPr>
        <w:t> </w:t>
      </w:r>
      <w:r w:rsidRPr="00AE4251">
        <w:rPr>
          <w:rStyle w:val="CharChapNo"/>
        </w:rPr>
        <w:t>1</w:t>
      </w:r>
      <w:r w:rsidRPr="003F329B">
        <w:t>—</w:t>
      </w:r>
      <w:r w:rsidRPr="00AE4251">
        <w:rPr>
          <w:rStyle w:val="CharChapText"/>
        </w:rPr>
        <w:t>Food that is not GST</w:t>
      </w:r>
      <w:r w:rsidR="003F329B" w:rsidRPr="00AE4251">
        <w:rPr>
          <w:rStyle w:val="CharChapText"/>
        </w:rPr>
        <w:noBreakHyphen/>
      </w:r>
      <w:r w:rsidRPr="00AE4251">
        <w:rPr>
          <w:rStyle w:val="CharChapText"/>
        </w:rPr>
        <w:t>free</w:t>
      </w:r>
      <w:bookmarkEnd w:id="1067"/>
    </w:p>
    <w:p w:rsidR="00300522" w:rsidRPr="003F329B" w:rsidRDefault="00300522" w:rsidP="00300522">
      <w:pPr>
        <w:pStyle w:val="notemargin"/>
      </w:pPr>
      <w:r w:rsidRPr="003F329B">
        <w:t>Note 1:</w:t>
      </w:r>
      <w:r w:rsidRPr="003F329B">
        <w:tab/>
        <w:t>See section</w:t>
      </w:r>
      <w:r w:rsidR="003F329B">
        <w:t> </w:t>
      </w:r>
      <w:r w:rsidRPr="003F329B">
        <w:t>38</w:t>
      </w:r>
      <w:r w:rsidR="003F329B">
        <w:noBreakHyphen/>
      </w:r>
      <w:r w:rsidRPr="003F329B">
        <w:t>3.</w:t>
      </w:r>
    </w:p>
    <w:p w:rsidR="00300522" w:rsidRPr="003F329B" w:rsidRDefault="00300522" w:rsidP="00300522">
      <w:pPr>
        <w:pStyle w:val="notemargin"/>
      </w:pPr>
      <w:r w:rsidRPr="003F329B">
        <w:t>Note 2:</w:t>
      </w:r>
      <w:r w:rsidRPr="003F329B">
        <w:tab/>
        <w:t>The second column of the table is not operative (see section</w:t>
      </w:r>
      <w:r w:rsidR="003F329B">
        <w:t> </w:t>
      </w:r>
      <w:r w:rsidRPr="003F329B">
        <w:t>182</w:t>
      </w:r>
      <w:r w:rsidR="003F329B">
        <w:noBreakHyphen/>
      </w:r>
      <w:r w:rsidRPr="003F329B">
        <w:t>15).</w:t>
      </w:r>
    </w:p>
    <w:p w:rsidR="00300522" w:rsidRPr="00AE4251" w:rsidRDefault="00A53099" w:rsidP="00300522">
      <w:pPr>
        <w:pStyle w:val="Header"/>
      </w:pPr>
      <w:r w:rsidRPr="00AE4251">
        <w:rPr>
          <w:rStyle w:val="CharPartNo"/>
        </w:rPr>
        <w:t xml:space="preserve"> </w:t>
      </w:r>
      <w:r w:rsidRPr="00AE4251">
        <w:rPr>
          <w:rStyle w:val="CharPartText"/>
        </w:rPr>
        <w:t xml:space="preserve"> </w:t>
      </w:r>
    </w:p>
    <w:p w:rsidR="00300522" w:rsidRPr="00AE4251" w:rsidRDefault="00A53099" w:rsidP="00300522">
      <w:pPr>
        <w:pStyle w:val="Header"/>
      </w:pPr>
      <w:r w:rsidRPr="00AE4251">
        <w:rPr>
          <w:rStyle w:val="CharDivNo"/>
        </w:rPr>
        <w:t xml:space="preserve"> </w:t>
      </w:r>
      <w:r w:rsidRPr="00AE4251">
        <w:rPr>
          <w:rStyle w:val="CharDivText"/>
        </w:rPr>
        <w:t xml:space="preserve"> </w:t>
      </w:r>
    </w:p>
    <w:p w:rsidR="00300522" w:rsidRPr="003F329B" w:rsidRDefault="00300522" w:rsidP="00300522">
      <w:pPr>
        <w:pStyle w:val="ActHead5"/>
      </w:pPr>
      <w:bookmarkStart w:id="1068" w:name="_Toc416266625"/>
      <w:r w:rsidRPr="00AE4251">
        <w:rPr>
          <w:rStyle w:val="CharSectno"/>
        </w:rPr>
        <w:t>1</w:t>
      </w:r>
      <w:r w:rsidRPr="003F329B">
        <w:t xml:space="preserve">  Food that is not GST</w:t>
      </w:r>
      <w:r w:rsidR="003F329B">
        <w:noBreakHyphen/>
      </w:r>
      <w:r w:rsidRPr="003F329B">
        <w:t>free</w:t>
      </w:r>
      <w:bookmarkEnd w:id="1068"/>
    </w:p>
    <w:p w:rsidR="00300522" w:rsidRPr="003F329B" w:rsidRDefault="00300522" w:rsidP="00300522">
      <w:pPr>
        <w:pStyle w:val="subsection"/>
      </w:pPr>
      <w:r w:rsidRPr="003F329B">
        <w:tab/>
      </w:r>
      <w:r w:rsidRPr="003F329B">
        <w:tab/>
      </w:r>
      <w:r w:rsidR="003F329B" w:rsidRPr="003F329B">
        <w:rPr>
          <w:position w:val="6"/>
          <w:sz w:val="16"/>
          <w:szCs w:val="16"/>
        </w:rPr>
        <w:t>*</w:t>
      </w:r>
      <w:r w:rsidRPr="003F329B">
        <w:t>Food specified in the third column of the table is not GST</w:t>
      </w:r>
      <w:r w:rsidR="003F329B">
        <w:noBreakHyphen/>
      </w:r>
      <w:r w:rsidRPr="003F329B">
        <w:t>free.</w:t>
      </w:r>
    </w:p>
    <w:p w:rsidR="00300522" w:rsidRPr="003F329B"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3F329B" w:rsidTr="00A53099">
        <w:trPr>
          <w:tblHeader/>
        </w:trPr>
        <w:tc>
          <w:tcPr>
            <w:tcW w:w="711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Food that is not GST</w:t>
            </w:r>
            <w:r w:rsidR="003F329B">
              <w:rPr>
                <w:b/>
                <w:bCs/>
              </w:rPr>
              <w:noBreakHyphen/>
            </w:r>
            <w:r w:rsidRPr="003F329B">
              <w:rPr>
                <w:b/>
                <w:bCs/>
              </w:rPr>
              <w:t>free</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Category</w:t>
            </w:r>
          </w:p>
        </w:tc>
        <w:tc>
          <w:tcPr>
            <w:tcW w:w="4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Food</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1559" w:type="dxa"/>
            <w:tcBorders>
              <w:top w:val="single" w:sz="12" w:space="0" w:color="auto"/>
            </w:tcBorders>
            <w:shd w:val="clear" w:color="auto" w:fill="auto"/>
          </w:tcPr>
          <w:p w:rsidR="00300522" w:rsidRPr="003F329B" w:rsidRDefault="00300522" w:rsidP="00300522">
            <w:pPr>
              <w:pStyle w:val="Tabletext"/>
            </w:pPr>
            <w:r w:rsidRPr="003F329B">
              <w:t>Prepared food</w:t>
            </w:r>
          </w:p>
        </w:tc>
        <w:tc>
          <w:tcPr>
            <w:tcW w:w="4843" w:type="dxa"/>
            <w:tcBorders>
              <w:top w:val="single" w:sz="12" w:space="0" w:color="auto"/>
            </w:tcBorders>
            <w:shd w:val="clear" w:color="auto" w:fill="auto"/>
          </w:tcPr>
          <w:p w:rsidR="00300522" w:rsidRPr="003F329B" w:rsidRDefault="00300522" w:rsidP="00300522">
            <w:pPr>
              <w:pStyle w:val="Tabletext"/>
            </w:pPr>
            <w:r w:rsidRPr="003F329B">
              <w:t>quiches</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sandwiches (using any type of bread or roll)</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pizzas, pizza subs, pizza pockets and similar </w:t>
            </w:r>
            <w:r w:rsidR="003F329B" w:rsidRPr="003F329B">
              <w:rPr>
                <w:position w:val="6"/>
                <w:sz w:val="16"/>
                <w:szCs w:val="16"/>
              </w:rPr>
              <w:t>*</w:t>
            </w:r>
            <w:r w:rsidRPr="003F329B">
              <w:t>food</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marketed as a prepared meal, but not including soup</w:t>
            </w:r>
          </w:p>
        </w:tc>
      </w:tr>
      <w:tr w:rsidR="00300522" w:rsidRPr="003F329B" w:rsidTr="00A53099">
        <w:tc>
          <w:tcPr>
            <w:tcW w:w="709" w:type="dxa"/>
            <w:shd w:val="clear" w:color="auto" w:fill="auto"/>
          </w:tcPr>
          <w:p w:rsidR="00300522" w:rsidRPr="003F329B" w:rsidRDefault="00300522" w:rsidP="00300522">
            <w:pPr>
              <w:pStyle w:val="Tabletext"/>
            </w:pPr>
            <w:r w:rsidRPr="003F329B">
              <w:t>5</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platters etc. of cheese, cold cuts, fruit or vegetables and other arrangements of </w:t>
            </w:r>
            <w:r w:rsidR="003F329B" w:rsidRPr="003F329B">
              <w:rPr>
                <w:position w:val="6"/>
                <w:sz w:val="16"/>
                <w:szCs w:val="16"/>
              </w:rPr>
              <w:t>*</w:t>
            </w:r>
            <w:r w:rsidRPr="003F329B">
              <w:t>food</w:t>
            </w:r>
          </w:p>
        </w:tc>
      </w:tr>
      <w:tr w:rsidR="00300522" w:rsidRPr="003F329B" w:rsidTr="00A53099">
        <w:tc>
          <w:tcPr>
            <w:tcW w:w="709" w:type="dxa"/>
            <w:shd w:val="clear" w:color="auto" w:fill="auto"/>
          </w:tcPr>
          <w:p w:rsidR="00300522" w:rsidRPr="003F329B" w:rsidRDefault="00300522" w:rsidP="00300522">
            <w:pPr>
              <w:pStyle w:val="Tabletext"/>
            </w:pPr>
            <w:r w:rsidRPr="003F329B">
              <w:t>6</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hamburgers, chicken burgers and similar </w:t>
            </w:r>
            <w:r w:rsidR="003F329B" w:rsidRPr="003F329B">
              <w:rPr>
                <w:position w:val="6"/>
                <w:sz w:val="16"/>
                <w:szCs w:val="16"/>
              </w:rPr>
              <w:t>*</w:t>
            </w:r>
            <w:r w:rsidRPr="003F329B">
              <w:t>food</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hot dogs</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1559" w:type="dxa"/>
            <w:shd w:val="clear" w:color="auto" w:fill="auto"/>
          </w:tcPr>
          <w:p w:rsidR="00300522" w:rsidRPr="003F329B" w:rsidRDefault="00300522" w:rsidP="00300522">
            <w:pPr>
              <w:pStyle w:val="Tabletext"/>
            </w:pPr>
            <w:r w:rsidRPr="003F329B">
              <w:t>Confectionery</w:t>
            </w:r>
          </w:p>
        </w:tc>
        <w:tc>
          <w:tcPr>
            <w:tcW w:w="4843" w:type="dxa"/>
            <w:shd w:val="clear" w:color="auto" w:fill="auto"/>
          </w:tcPr>
          <w:p w:rsidR="00300522" w:rsidRPr="003F329B" w:rsidRDefault="00300522" w:rsidP="00300522">
            <w:pPr>
              <w:pStyle w:val="Tabletext"/>
            </w:pPr>
            <w:r w:rsidRPr="003F329B">
              <w:t xml:space="preserve">confectionery, </w:t>
            </w:r>
            <w:r w:rsidR="003F329B" w:rsidRPr="003F329B">
              <w:rPr>
                <w:position w:val="6"/>
                <w:sz w:val="16"/>
                <w:szCs w:val="16"/>
              </w:rPr>
              <w:t>*</w:t>
            </w:r>
            <w:r w:rsidRPr="003F329B">
              <w:t>food marketed as confectionery, food marketed as ingredients for confectionery or food consisting principally of confectionery</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popcorn</w:t>
            </w:r>
          </w:p>
        </w:tc>
      </w:tr>
      <w:tr w:rsidR="00300522" w:rsidRPr="003F329B" w:rsidTr="00A53099">
        <w:tc>
          <w:tcPr>
            <w:tcW w:w="709" w:type="dxa"/>
            <w:shd w:val="clear" w:color="auto" w:fill="auto"/>
          </w:tcPr>
          <w:p w:rsidR="00300522" w:rsidRPr="003F329B" w:rsidRDefault="00300522" w:rsidP="00300522">
            <w:pPr>
              <w:pStyle w:val="Tabletext"/>
            </w:pPr>
            <w:r w:rsidRPr="003F329B">
              <w:t>10</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confectionery novelties</w:t>
            </w:r>
          </w:p>
        </w:tc>
      </w:tr>
      <w:tr w:rsidR="00300522" w:rsidRPr="003F329B" w:rsidTr="00A53099">
        <w:tc>
          <w:tcPr>
            <w:tcW w:w="709" w:type="dxa"/>
            <w:shd w:val="clear" w:color="auto" w:fill="auto"/>
          </w:tcPr>
          <w:p w:rsidR="00300522" w:rsidRPr="003F329B" w:rsidRDefault="00300522" w:rsidP="00300522">
            <w:pPr>
              <w:pStyle w:val="Tabletext"/>
            </w:pPr>
            <w:r w:rsidRPr="003F329B">
              <w:t>11</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known as muesli bars or health food bars, and similar foodstuffs</w:t>
            </w:r>
          </w:p>
        </w:tc>
      </w:tr>
      <w:tr w:rsidR="00300522" w:rsidRPr="003F329B" w:rsidTr="00A53099">
        <w:tc>
          <w:tcPr>
            <w:tcW w:w="709" w:type="dxa"/>
            <w:shd w:val="clear" w:color="auto" w:fill="auto"/>
          </w:tcPr>
          <w:p w:rsidR="00300522" w:rsidRPr="003F329B" w:rsidRDefault="00300522" w:rsidP="00300522">
            <w:pPr>
              <w:pStyle w:val="Tabletext"/>
            </w:pPr>
            <w:r w:rsidRPr="003F329B">
              <w:t>12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crystallised fruit, glace fruit and drained fruit</w:t>
            </w:r>
          </w:p>
        </w:tc>
      </w:tr>
      <w:tr w:rsidR="00300522" w:rsidRPr="003F329B" w:rsidTr="00E6045B">
        <w:tc>
          <w:tcPr>
            <w:tcW w:w="709" w:type="dxa"/>
            <w:tcBorders>
              <w:bottom w:val="single" w:sz="4" w:space="0" w:color="auto"/>
            </w:tcBorders>
            <w:shd w:val="clear" w:color="auto" w:fill="auto"/>
          </w:tcPr>
          <w:p w:rsidR="00300522" w:rsidRPr="003F329B" w:rsidRDefault="00300522" w:rsidP="00300522">
            <w:pPr>
              <w:pStyle w:val="Tabletext"/>
            </w:pPr>
            <w:r w:rsidRPr="003F329B">
              <w:t>13</w:t>
            </w:r>
          </w:p>
        </w:tc>
        <w:tc>
          <w:tcPr>
            <w:tcW w:w="1559" w:type="dxa"/>
            <w:tcBorders>
              <w:bottom w:val="single" w:sz="4" w:space="0" w:color="auto"/>
            </w:tcBorders>
            <w:shd w:val="clear" w:color="auto" w:fill="auto"/>
          </w:tcPr>
          <w:p w:rsidR="00300522" w:rsidRPr="003F329B" w:rsidRDefault="00300522" w:rsidP="00300522">
            <w:pPr>
              <w:pStyle w:val="Tabletext"/>
            </w:pPr>
          </w:p>
        </w:tc>
        <w:tc>
          <w:tcPr>
            <w:tcW w:w="4843" w:type="dxa"/>
            <w:tcBorders>
              <w:bottom w:val="single" w:sz="4" w:space="0" w:color="auto"/>
            </w:tcBorders>
            <w:shd w:val="clear" w:color="auto" w:fill="auto"/>
          </w:tcPr>
          <w:p w:rsidR="00300522" w:rsidRPr="003F329B" w:rsidRDefault="00300522" w:rsidP="00300522">
            <w:pPr>
              <w:pStyle w:val="Tabletext"/>
            </w:pPr>
            <w:r w:rsidRPr="003F329B">
              <w:t>crystallised ginger and preserved ginger</w:t>
            </w:r>
          </w:p>
        </w:tc>
      </w:tr>
      <w:tr w:rsidR="00300522" w:rsidRPr="003F329B" w:rsidTr="002671D9">
        <w:tc>
          <w:tcPr>
            <w:tcW w:w="709" w:type="dxa"/>
            <w:tcBorders>
              <w:bottom w:val="single" w:sz="4" w:space="0" w:color="auto"/>
            </w:tcBorders>
            <w:shd w:val="clear" w:color="auto" w:fill="auto"/>
          </w:tcPr>
          <w:p w:rsidR="00300522" w:rsidRPr="003F329B" w:rsidRDefault="00300522" w:rsidP="00300522">
            <w:pPr>
              <w:pStyle w:val="Tabletext"/>
            </w:pPr>
            <w:bookmarkStart w:id="1069" w:name="CU_16854415"/>
            <w:bookmarkStart w:id="1070" w:name="CU_16860649"/>
            <w:bookmarkEnd w:id="1069"/>
            <w:bookmarkEnd w:id="1070"/>
            <w:r w:rsidRPr="003F329B">
              <w:t>14</w:t>
            </w:r>
          </w:p>
        </w:tc>
        <w:tc>
          <w:tcPr>
            <w:tcW w:w="1559" w:type="dxa"/>
            <w:tcBorders>
              <w:bottom w:val="single" w:sz="4" w:space="0" w:color="auto"/>
            </w:tcBorders>
            <w:shd w:val="clear" w:color="auto" w:fill="auto"/>
          </w:tcPr>
          <w:p w:rsidR="00300522" w:rsidRPr="003F329B" w:rsidRDefault="00300522" w:rsidP="00300522">
            <w:pPr>
              <w:pStyle w:val="Tabletext"/>
            </w:pPr>
          </w:p>
        </w:tc>
        <w:tc>
          <w:tcPr>
            <w:tcW w:w="4843" w:type="dxa"/>
            <w:tcBorders>
              <w:bottom w:val="single" w:sz="4" w:space="0" w:color="auto"/>
            </w:tcBorders>
            <w:shd w:val="clear" w:color="auto" w:fill="auto"/>
          </w:tcPr>
          <w:p w:rsidR="00300522" w:rsidRPr="003F329B" w:rsidRDefault="00300522" w:rsidP="00300522">
            <w:pPr>
              <w:pStyle w:val="Tabletext"/>
            </w:pPr>
            <w:r w:rsidRPr="003F329B">
              <w:t>edible cake decorations</w:t>
            </w:r>
          </w:p>
        </w:tc>
      </w:tr>
      <w:tr w:rsidR="00300522" w:rsidRPr="003F329B" w:rsidTr="002671D9">
        <w:tc>
          <w:tcPr>
            <w:tcW w:w="709" w:type="dxa"/>
            <w:tcBorders>
              <w:top w:val="single" w:sz="4" w:space="0" w:color="auto"/>
            </w:tcBorders>
            <w:shd w:val="clear" w:color="auto" w:fill="auto"/>
          </w:tcPr>
          <w:p w:rsidR="00300522" w:rsidRPr="003F329B" w:rsidRDefault="00300522" w:rsidP="008F6BA4">
            <w:pPr>
              <w:pStyle w:val="Tabletext"/>
            </w:pPr>
            <w:r w:rsidRPr="003F329B">
              <w:t>15</w:t>
            </w:r>
          </w:p>
        </w:tc>
        <w:tc>
          <w:tcPr>
            <w:tcW w:w="1559" w:type="dxa"/>
            <w:tcBorders>
              <w:top w:val="single" w:sz="4" w:space="0" w:color="auto"/>
            </w:tcBorders>
            <w:shd w:val="clear" w:color="auto" w:fill="auto"/>
          </w:tcPr>
          <w:p w:rsidR="00300522" w:rsidRPr="003F329B" w:rsidRDefault="00300522" w:rsidP="008F6BA4">
            <w:pPr>
              <w:pStyle w:val="Tabletext"/>
            </w:pPr>
            <w:r w:rsidRPr="003F329B">
              <w:t>Savoury snacks</w:t>
            </w:r>
          </w:p>
        </w:tc>
        <w:tc>
          <w:tcPr>
            <w:tcW w:w="4843" w:type="dxa"/>
            <w:tcBorders>
              <w:top w:val="single" w:sz="4" w:space="0" w:color="auto"/>
            </w:tcBorders>
            <w:shd w:val="clear" w:color="auto" w:fill="auto"/>
          </w:tcPr>
          <w:p w:rsidR="00300522" w:rsidRPr="003F329B" w:rsidRDefault="00300522" w:rsidP="008F6BA4">
            <w:pPr>
              <w:pStyle w:val="Tabletext"/>
            </w:pPr>
            <w:r w:rsidRPr="003F329B">
              <w:t>potato crisps, sticks or straws, corn crisps or chips, bacon or pork crackling or prawn chips</w:t>
            </w:r>
          </w:p>
        </w:tc>
      </w:tr>
      <w:tr w:rsidR="00300522" w:rsidRPr="003F329B" w:rsidTr="008F6BA4">
        <w:trPr>
          <w:cantSplit/>
        </w:trPr>
        <w:tc>
          <w:tcPr>
            <w:tcW w:w="709" w:type="dxa"/>
            <w:shd w:val="clear" w:color="auto" w:fill="auto"/>
          </w:tcPr>
          <w:p w:rsidR="00300522" w:rsidRPr="003F329B" w:rsidRDefault="00300522" w:rsidP="008F6BA4">
            <w:pPr>
              <w:pStyle w:val="Tabletext"/>
            </w:pPr>
            <w:r w:rsidRPr="003F329B">
              <w:t>16</w:t>
            </w:r>
          </w:p>
        </w:tc>
        <w:tc>
          <w:tcPr>
            <w:tcW w:w="1559" w:type="dxa"/>
            <w:shd w:val="clear" w:color="auto" w:fill="auto"/>
          </w:tcPr>
          <w:p w:rsidR="00300522" w:rsidRPr="003F329B" w:rsidRDefault="00300522" w:rsidP="008F6BA4">
            <w:pPr>
              <w:pStyle w:val="Tabletext"/>
            </w:pPr>
          </w:p>
        </w:tc>
        <w:tc>
          <w:tcPr>
            <w:tcW w:w="4843" w:type="dxa"/>
            <w:shd w:val="clear" w:color="auto" w:fill="auto"/>
          </w:tcPr>
          <w:p w:rsidR="00300522" w:rsidRPr="003F329B" w:rsidRDefault="00300522" w:rsidP="008F6BA4">
            <w:pPr>
              <w:pStyle w:val="Tabletext"/>
            </w:pPr>
            <w:r w:rsidRPr="003F329B">
              <w:t>seeds or nuts that have been processed or treated by salting, spicing, smoking or roasting, or in any other similar way</w:t>
            </w:r>
          </w:p>
        </w:tc>
      </w:tr>
      <w:tr w:rsidR="00300522" w:rsidRPr="003F329B" w:rsidTr="00A53099">
        <w:tc>
          <w:tcPr>
            <w:tcW w:w="709" w:type="dxa"/>
            <w:shd w:val="clear" w:color="auto" w:fill="auto"/>
          </w:tcPr>
          <w:p w:rsidR="00300522" w:rsidRPr="003F329B" w:rsidRDefault="00300522" w:rsidP="00300522">
            <w:pPr>
              <w:pStyle w:val="Tabletext"/>
            </w:pPr>
            <w:r w:rsidRPr="003F329B">
              <w:t>17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caviar and similar fish roe</w:t>
            </w:r>
          </w:p>
        </w:tc>
      </w:tr>
      <w:tr w:rsidR="00300522" w:rsidRPr="003F329B" w:rsidTr="00A53099">
        <w:tc>
          <w:tcPr>
            <w:tcW w:w="709" w:type="dxa"/>
            <w:shd w:val="clear" w:color="auto" w:fill="auto"/>
          </w:tcPr>
          <w:p w:rsidR="00300522" w:rsidRPr="003F329B" w:rsidRDefault="00300522" w:rsidP="00300522">
            <w:pPr>
              <w:pStyle w:val="Tabletext"/>
            </w:pPr>
            <w:r w:rsidRPr="003F329B">
              <w:t>18</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similar to that covered by item</w:t>
            </w:r>
            <w:r>
              <w:t> </w:t>
            </w:r>
            <w:r w:rsidR="00300522" w:rsidRPr="003F329B">
              <w:t>15 or 16, whether or not it consists wholly or partly of any vegetable, herb, fruit, meat, seafood or dairy product or extract and whether or not it is artificially flavoured</w:t>
            </w:r>
          </w:p>
        </w:tc>
      </w:tr>
      <w:tr w:rsidR="00300522" w:rsidRPr="003F329B" w:rsidTr="00A53099">
        <w:tc>
          <w:tcPr>
            <w:tcW w:w="709" w:type="dxa"/>
            <w:shd w:val="clear" w:color="auto" w:fill="auto"/>
          </w:tcPr>
          <w:p w:rsidR="00300522" w:rsidRPr="003F329B" w:rsidRDefault="00300522" w:rsidP="00300522">
            <w:pPr>
              <w:pStyle w:val="Tabletext"/>
            </w:pPr>
            <w:r w:rsidRPr="003F329B">
              <w:t>19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food consisting principally of food covered by items</w:t>
            </w:r>
            <w:r>
              <w:t> </w:t>
            </w:r>
            <w:r w:rsidR="00300522" w:rsidRPr="003F329B">
              <w:t>15 to 18</w:t>
            </w:r>
          </w:p>
        </w:tc>
      </w:tr>
      <w:tr w:rsidR="00300522" w:rsidRPr="003F329B" w:rsidTr="00A53099">
        <w:tc>
          <w:tcPr>
            <w:tcW w:w="709" w:type="dxa"/>
            <w:shd w:val="clear" w:color="auto" w:fill="auto"/>
          </w:tcPr>
          <w:p w:rsidR="00300522" w:rsidRPr="003F329B" w:rsidRDefault="00300522" w:rsidP="00300522">
            <w:pPr>
              <w:pStyle w:val="Tabletext"/>
            </w:pPr>
            <w:r w:rsidRPr="003F329B">
              <w:t>20</w:t>
            </w:r>
          </w:p>
        </w:tc>
        <w:tc>
          <w:tcPr>
            <w:tcW w:w="1559" w:type="dxa"/>
            <w:shd w:val="clear" w:color="auto" w:fill="auto"/>
          </w:tcPr>
          <w:p w:rsidR="00300522" w:rsidRPr="003F329B" w:rsidRDefault="00300522" w:rsidP="00300522">
            <w:pPr>
              <w:pStyle w:val="Tabletext"/>
            </w:pPr>
            <w:r w:rsidRPr="003F329B">
              <w:t>Bakery products</w:t>
            </w:r>
          </w:p>
        </w:tc>
        <w:tc>
          <w:tcPr>
            <w:tcW w:w="4843" w:type="dxa"/>
            <w:shd w:val="clear" w:color="auto" w:fill="auto"/>
          </w:tcPr>
          <w:p w:rsidR="00300522" w:rsidRPr="003F329B" w:rsidRDefault="00300522" w:rsidP="00300522">
            <w:pPr>
              <w:pStyle w:val="Tabletext"/>
            </w:pPr>
            <w:r w:rsidRPr="003F329B">
              <w:t>cakes, slices, cheesecakes, pancakes, waffles, crepes, muffins and puddings</w:t>
            </w:r>
          </w:p>
        </w:tc>
      </w:tr>
      <w:tr w:rsidR="00300522" w:rsidRPr="003F329B" w:rsidTr="00A53099">
        <w:tc>
          <w:tcPr>
            <w:tcW w:w="709" w:type="dxa"/>
            <w:shd w:val="clear" w:color="auto" w:fill="auto"/>
          </w:tcPr>
          <w:p w:rsidR="00300522" w:rsidRPr="003F329B" w:rsidRDefault="00300522" w:rsidP="00300522">
            <w:pPr>
              <w:pStyle w:val="Tabletext"/>
            </w:pPr>
            <w:r w:rsidRPr="003F329B">
              <w:t>21</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pavlova and meringues</w:t>
            </w:r>
          </w:p>
        </w:tc>
      </w:tr>
      <w:tr w:rsidR="00300522" w:rsidRPr="003F329B" w:rsidTr="00A53099">
        <w:tc>
          <w:tcPr>
            <w:tcW w:w="709" w:type="dxa"/>
            <w:shd w:val="clear" w:color="auto" w:fill="auto"/>
          </w:tcPr>
          <w:p w:rsidR="00300522" w:rsidRPr="003F329B" w:rsidRDefault="00300522" w:rsidP="00300522">
            <w:pPr>
              <w:pStyle w:val="Tabletext"/>
            </w:pPr>
            <w:r w:rsidRPr="003F329B">
              <w:t>22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pies (meat, vegetable or fruit), pasties and sausage rolls</w:t>
            </w:r>
          </w:p>
        </w:tc>
      </w:tr>
      <w:tr w:rsidR="00300522" w:rsidRPr="003F329B" w:rsidTr="00A53099">
        <w:tc>
          <w:tcPr>
            <w:tcW w:w="709" w:type="dxa"/>
            <w:shd w:val="clear" w:color="auto" w:fill="auto"/>
          </w:tcPr>
          <w:p w:rsidR="00300522" w:rsidRPr="003F329B" w:rsidRDefault="00300522" w:rsidP="00300522">
            <w:pPr>
              <w:pStyle w:val="Tabletext"/>
            </w:pPr>
            <w:r w:rsidRPr="003F329B">
              <w:t>23</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tarts and pastries</w:t>
            </w:r>
          </w:p>
        </w:tc>
      </w:tr>
      <w:tr w:rsidR="00300522" w:rsidRPr="003F329B" w:rsidTr="00A53099">
        <w:tc>
          <w:tcPr>
            <w:tcW w:w="709" w:type="dxa"/>
            <w:shd w:val="clear" w:color="auto" w:fill="auto"/>
          </w:tcPr>
          <w:p w:rsidR="00300522" w:rsidRPr="003F329B" w:rsidRDefault="00300522" w:rsidP="00300522">
            <w:pPr>
              <w:pStyle w:val="Tabletext"/>
            </w:pPr>
            <w:r w:rsidRPr="003F329B">
              <w:t>24</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doughnuts and croissants</w:t>
            </w:r>
          </w:p>
        </w:tc>
      </w:tr>
      <w:tr w:rsidR="00300522" w:rsidRPr="003F329B" w:rsidTr="00A53099">
        <w:tc>
          <w:tcPr>
            <w:tcW w:w="709" w:type="dxa"/>
            <w:shd w:val="clear" w:color="auto" w:fill="auto"/>
          </w:tcPr>
          <w:p w:rsidR="00300522" w:rsidRPr="003F329B" w:rsidRDefault="00300522" w:rsidP="00300522">
            <w:pPr>
              <w:pStyle w:val="Tabletext"/>
            </w:pPr>
            <w:r w:rsidRPr="003F329B">
              <w:t>25</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pastizzi, calzoni and brioche</w:t>
            </w:r>
          </w:p>
        </w:tc>
      </w:tr>
      <w:tr w:rsidR="00300522" w:rsidRPr="003F329B" w:rsidTr="00A53099">
        <w:tc>
          <w:tcPr>
            <w:tcW w:w="709" w:type="dxa"/>
            <w:shd w:val="clear" w:color="auto" w:fill="auto"/>
          </w:tcPr>
          <w:p w:rsidR="00300522" w:rsidRPr="003F329B" w:rsidRDefault="00300522" w:rsidP="00300522">
            <w:pPr>
              <w:pStyle w:val="Tabletext"/>
            </w:pPr>
            <w:r w:rsidRPr="003F329B">
              <w:t>26</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scones and scrolls</w:t>
            </w:r>
          </w:p>
        </w:tc>
      </w:tr>
      <w:tr w:rsidR="00300522" w:rsidRPr="003F329B" w:rsidTr="00A53099">
        <w:tc>
          <w:tcPr>
            <w:tcW w:w="709" w:type="dxa"/>
            <w:shd w:val="clear" w:color="auto" w:fill="auto"/>
          </w:tcPr>
          <w:p w:rsidR="00300522" w:rsidRPr="003F329B" w:rsidRDefault="00300522" w:rsidP="00300522">
            <w:pPr>
              <w:pStyle w:val="Tabletext"/>
            </w:pPr>
            <w:r w:rsidRPr="003F329B">
              <w:t>27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bread (including buns) with a sweet filling or coating</w:t>
            </w:r>
          </w:p>
        </w:tc>
      </w:tr>
      <w:tr w:rsidR="00300522" w:rsidRPr="003F329B" w:rsidTr="00A53099">
        <w:tc>
          <w:tcPr>
            <w:tcW w:w="709" w:type="dxa"/>
            <w:shd w:val="clear" w:color="auto" w:fill="auto"/>
          </w:tcPr>
          <w:p w:rsidR="00300522" w:rsidRPr="003F329B" w:rsidRDefault="00300522" w:rsidP="00300522">
            <w:pPr>
              <w:pStyle w:val="Tabletext"/>
            </w:pPr>
            <w:r w:rsidRPr="003F329B">
              <w:t>28</w:t>
            </w:r>
          </w:p>
        </w:tc>
        <w:tc>
          <w:tcPr>
            <w:tcW w:w="1559" w:type="dxa"/>
            <w:shd w:val="clear" w:color="auto" w:fill="auto"/>
          </w:tcPr>
          <w:p w:rsidR="00300522" w:rsidRPr="003F329B" w:rsidRDefault="00300522" w:rsidP="00300522">
            <w:pPr>
              <w:pStyle w:val="Tabletext"/>
            </w:pPr>
            <w:r w:rsidRPr="003F329B">
              <w:t>Ice</w:t>
            </w:r>
            <w:r w:rsidR="003F329B">
              <w:noBreakHyphen/>
            </w:r>
            <w:r w:rsidRPr="003F329B">
              <w:t>cream food</w:t>
            </w:r>
          </w:p>
        </w:tc>
        <w:tc>
          <w:tcPr>
            <w:tcW w:w="4843" w:type="dxa"/>
            <w:shd w:val="clear" w:color="auto" w:fill="auto"/>
          </w:tcPr>
          <w:p w:rsidR="00300522" w:rsidRPr="003F329B" w:rsidRDefault="00300522" w:rsidP="00300522">
            <w:pPr>
              <w:pStyle w:val="Tabletext"/>
            </w:pPr>
            <w:r w:rsidRPr="003F329B">
              <w:t>ice</w:t>
            </w:r>
            <w:r w:rsidR="003F329B">
              <w:noBreakHyphen/>
            </w:r>
            <w:r w:rsidRPr="003F329B">
              <w:t>cream, ice</w:t>
            </w:r>
            <w:r w:rsidR="003F329B">
              <w:noBreakHyphen/>
            </w:r>
            <w:r w:rsidRPr="003F329B">
              <w:t>cream cakes, ice</w:t>
            </w:r>
            <w:r w:rsidR="003F329B">
              <w:noBreakHyphen/>
            </w:r>
            <w:r w:rsidRPr="003F329B">
              <w:t>creams and ice</w:t>
            </w:r>
            <w:r w:rsidR="003F329B">
              <w:noBreakHyphen/>
            </w:r>
            <w:r w:rsidRPr="003F329B">
              <w:t>cream substitutes</w:t>
            </w:r>
          </w:p>
        </w:tc>
      </w:tr>
      <w:tr w:rsidR="00300522" w:rsidRPr="003F329B" w:rsidTr="00A53099">
        <w:tc>
          <w:tcPr>
            <w:tcW w:w="709" w:type="dxa"/>
            <w:shd w:val="clear" w:color="auto" w:fill="auto"/>
          </w:tcPr>
          <w:p w:rsidR="00300522" w:rsidRPr="003F329B" w:rsidRDefault="00300522" w:rsidP="00300522">
            <w:pPr>
              <w:pStyle w:val="Tabletext"/>
            </w:pPr>
            <w:r w:rsidRPr="003F329B">
              <w:t>29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frozen confectionery, frozen yoghurt and frozen fruit products (but not frozen whole fruit)</w:t>
            </w:r>
          </w:p>
        </w:tc>
      </w:tr>
      <w:tr w:rsidR="00300522" w:rsidRPr="003F329B" w:rsidTr="00A53099">
        <w:tc>
          <w:tcPr>
            <w:tcW w:w="709" w:type="dxa"/>
            <w:shd w:val="clear" w:color="auto" w:fill="auto"/>
          </w:tcPr>
          <w:p w:rsidR="00300522" w:rsidRPr="003F329B" w:rsidRDefault="00300522" w:rsidP="00300522">
            <w:pPr>
              <w:pStyle w:val="Tabletext"/>
            </w:pPr>
            <w:r w:rsidRPr="003F329B">
              <w:t>30</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flavoured iceblocks (whether or not marketed in a frozen state)</w:t>
            </w:r>
          </w:p>
        </w:tc>
      </w:tr>
      <w:tr w:rsidR="00300522" w:rsidRPr="003F329B" w:rsidTr="008F6BA4">
        <w:tc>
          <w:tcPr>
            <w:tcW w:w="709" w:type="dxa"/>
            <w:tcBorders>
              <w:bottom w:val="single" w:sz="4" w:space="0" w:color="auto"/>
            </w:tcBorders>
            <w:shd w:val="clear" w:color="auto" w:fill="auto"/>
          </w:tcPr>
          <w:p w:rsidR="00300522" w:rsidRPr="003F329B" w:rsidRDefault="00300522" w:rsidP="00300522">
            <w:pPr>
              <w:pStyle w:val="Tabletext"/>
            </w:pPr>
            <w:r w:rsidRPr="003F329B">
              <w:t>31</w:t>
            </w:r>
          </w:p>
        </w:tc>
        <w:tc>
          <w:tcPr>
            <w:tcW w:w="1559" w:type="dxa"/>
            <w:tcBorders>
              <w:bottom w:val="single" w:sz="4" w:space="0" w:color="auto"/>
            </w:tcBorders>
            <w:shd w:val="clear" w:color="auto" w:fill="auto"/>
          </w:tcPr>
          <w:p w:rsidR="00300522" w:rsidRPr="003F329B" w:rsidRDefault="00300522" w:rsidP="00300522">
            <w:pPr>
              <w:pStyle w:val="Tabletext"/>
            </w:pPr>
          </w:p>
        </w:tc>
        <w:tc>
          <w:tcPr>
            <w:tcW w:w="4843" w:type="dxa"/>
            <w:tcBorders>
              <w:bottom w:val="single" w:sz="4" w:space="0" w:color="auto"/>
            </w:tcBorders>
            <w:shd w:val="clear" w:color="auto" w:fill="auto"/>
          </w:tcPr>
          <w:p w:rsidR="00300522" w:rsidRPr="003F329B" w:rsidRDefault="00300522" w:rsidP="00300522">
            <w:pPr>
              <w:pStyle w:val="Tabletext"/>
            </w:pPr>
            <w:r w:rsidRPr="003F329B">
              <w:t xml:space="preserve">any </w:t>
            </w:r>
            <w:r w:rsidR="003F329B" w:rsidRPr="003F329B">
              <w:rPr>
                <w:position w:val="6"/>
                <w:sz w:val="16"/>
                <w:szCs w:val="16"/>
              </w:rPr>
              <w:t>*</w:t>
            </w:r>
            <w:r w:rsidRPr="003F329B">
              <w:t>food similar to food listed in items</w:t>
            </w:r>
            <w:r w:rsidR="003F329B">
              <w:t> </w:t>
            </w:r>
            <w:r w:rsidRPr="003F329B">
              <w:t>28 to 30</w:t>
            </w:r>
          </w:p>
        </w:tc>
      </w:tr>
      <w:tr w:rsidR="00300522" w:rsidRPr="003F329B" w:rsidTr="008F6BA4">
        <w:tc>
          <w:tcPr>
            <w:tcW w:w="709" w:type="dxa"/>
            <w:tcBorders>
              <w:bottom w:val="single" w:sz="12" w:space="0" w:color="auto"/>
            </w:tcBorders>
            <w:shd w:val="clear" w:color="auto" w:fill="auto"/>
          </w:tcPr>
          <w:p w:rsidR="00300522" w:rsidRPr="003F329B" w:rsidRDefault="00300522" w:rsidP="00300522">
            <w:pPr>
              <w:pStyle w:val="Tabletext"/>
            </w:pPr>
            <w:bookmarkStart w:id="1071" w:name="CU_34855667"/>
            <w:bookmarkStart w:id="1072" w:name="CU_34861901"/>
            <w:bookmarkEnd w:id="1071"/>
            <w:bookmarkEnd w:id="1072"/>
            <w:r w:rsidRPr="003F329B">
              <w:t>32</w:t>
            </w:r>
          </w:p>
        </w:tc>
        <w:tc>
          <w:tcPr>
            <w:tcW w:w="1559" w:type="dxa"/>
            <w:tcBorders>
              <w:bottom w:val="single" w:sz="12" w:space="0" w:color="auto"/>
            </w:tcBorders>
            <w:shd w:val="clear" w:color="auto" w:fill="auto"/>
          </w:tcPr>
          <w:p w:rsidR="00300522" w:rsidRPr="003F329B" w:rsidRDefault="00300522" w:rsidP="00300522">
            <w:pPr>
              <w:pStyle w:val="Tabletext"/>
            </w:pPr>
            <w:r w:rsidRPr="003F329B">
              <w:t>Biscuit goods</w:t>
            </w:r>
          </w:p>
        </w:tc>
        <w:tc>
          <w:tcPr>
            <w:tcW w:w="4843" w:type="dxa"/>
            <w:tcBorders>
              <w:bottom w:val="single" w:sz="12" w:space="0" w:color="auto"/>
            </w:tcBorders>
            <w:shd w:val="clear" w:color="auto" w:fill="auto"/>
          </w:tcPr>
          <w:p w:rsidR="00300522" w:rsidRPr="003F329B" w:rsidRDefault="003F329B" w:rsidP="00300522">
            <w:pPr>
              <w:pStyle w:val="Tabletext"/>
            </w:pPr>
            <w:r w:rsidRPr="003F329B">
              <w:rPr>
                <w:position w:val="6"/>
                <w:sz w:val="16"/>
                <w:szCs w:val="16"/>
              </w:rPr>
              <w:t>*</w:t>
            </w:r>
            <w:r w:rsidR="00300522" w:rsidRPr="003F329B">
              <w:t>food that is, or consists principally of, biscuits, cookies, crackers, pretzels, cones or wafers</w:t>
            </w:r>
          </w:p>
        </w:tc>
      </w:tr>
    </w:tbl>
    <w:p w:rsidR="00300522" w:rsidRPr="003F329B" w:rsidRDefault="00300522" w:rsidP="00300522">
      <w:pPr>
        <w:pStyle w:val="ActHead5"/>
      </w:pPr>
      <w:bookmarkStart w:id="1073" w:name="_Toc416266626"/>
      <w:r w:rsidRPr="00AE4251">
        <w:rPr>
          <w:rStyle w:val="CharSectno"/>
        </w:rPr>
        <w:t>2</w:t>
      </w:r>
      <w:r w:rsidRPr="003F329B">
        <w:t xml:space="preserve">  Prepared food, bakery products and biscuit goods</w:t>
      </w:r>
      <w:bookmarkEnd w:id="1073"/>
    </w:p>
    <w:p w:rsidR="00300522" w:rsidRPr="003F329B" w:rsidRDefault="00300522" w:rsidP="00300522">
      <w:pPr>
        <w:pStyle w:val="subsection"/>
      </w:pPr>
      <w:r w:rsidRPr="003F329B">
        <w:tab/>
      </w:r>
      <w:r w:rsidRPr="003F329B">
        <w:tab/>
        <w:t xml:space="preserve">For the purpose of determining whether particular </w:t>
      </w:r>
      <w:r w:rsidR="003F329B" w:rsidRPr="003F329B">
        <w:rPr>
          <w:position w:val="6"/>
          <w:sz w:val="16"/>
          <w:szCs w:val="16"/>
        </w:rPr>
        <w:t>*</w:t>
      </w:r>
      <w:r w:rsidRPr="003F329B">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3F329B" w:rsidRDefault="00300522" w:rsidP="00300522">
      <w:pPr>
        <w:pStyle w:val="ActHead5"/>
      </w:pPr>
      <w:bookmarkStart w:id="1074" w:name="_Toc416266627"/>
      <w:r w:rsidRPr="00AE4251">
        <w:rPr>
          <w:rStyle w:val="CharSectno"/>
        </w:rPr>
        <w:t>3</w:t>
      </w:r>
      <w:r w:rsidRPr="003F329B">
        <w:t xml:space="preserve">  Prepared meals</w:t>
      </w:r>
      <w:bookmarkEnd w:id="1074"/>
    </w:p>
    <w:p w:rsidR="00300522" w:rsidRPr="003F329B" w:rsidRDefault="00300522" w:rsidP="00300522">
      <w:pPr>
        <w:pStyle w:val="subsection"/>
      </w:pPr>
      <w:r w:rsidRPr="003F329B">
        <w:tab/>
      </w:r>
      <w:r w:rsidRPr="003F329B">
        <w:tab/>
        <w:t>Item</w:t>
      </w:r>
      <w:r w:rsidR="003F329B">
        <w:t> </w:t>
      </w:r>
      <w:r w:rsidRPr="003F329B">
        <w:t xml:space="preserve">4 in the table only applies to </w:t>
      </w:r>
      <w:r w:rsidR="003F329B" w:rsidRPr="003F329B">
        <w:rPr>
          <w:position w:val="6"/>
          <w:sz w:val="16"/>
          <w:szCs w:val="16"/>
        </w:rPr>
        <w:t>*</w:t>
      </w:r>
      <w:r w:rsidRPr="003F329B">
        <w:t>food that requires refrigeration or freezing for its storage.</w:t>
      </w:r>
    </w:p>
    <w:p w:rsidR="00300522" w:rsidRPr="003F329B" w:rsidRDefault="00300522" w:rsidP="00300522">
      <w:pPr>
        <w:pStyle w:val="ActHead5"/>
      </w:pPr>
      <w:bookmarkStart w:id="1075" w:name="_Toc416266628"/>
      <w:r w:rsidRPr="00AE4251">
        <w:rPr>
          <w:rStyle w:val="CharSectno"/>
        </w:rPr>
        <w:t>4</w:t>
      </w:r>
      <w:r w:rsidRPr="003F329B">
        <w:t xml:space="preserve">  Candied peel</w:t>
      </w:r>
      <w:bookmarkEnd w:id="1075"/>
    </w:p>
    <w:p w:rsidR="00300522" w:rsidRPr="003F329B" w:rsidRDefault="00300522" w:rsidP="00300522">
      <w:pPr>
        <w:pStyle w:val="subsection"/>
      </w:pPr>
      <w:r w:rsidRPr="003F329B">
        <w:tab/>
      </w:r>
      <w:r w:rsidRPr="003F329B">
        <w:tab/>
        <w:t>None of the items in the table relating to the category of confectionery include candied peel.</w:t>
      </w:r>
    </w:p>
    <w:p w:rsidR="00300522" w:rsidRPr="003F329B" w:rsidRDefault="00300522" w:rsidP="00300522">
      <w:pPr>
        <w:pStyle w:val="ActHead5"/>
      </w:pPr>
      <w:bookmarkStart w:id="1076" w:name="_Toc416266629"/>
      <w:r w:rsidRPr="00AE4251">
        <w:rPr>
          <w:rStyle w:val="CharSectno"/>
        </w:rPr>
        <w:t>5</w:t>
      </w:r>
      <w:r w:rsidRPr="003F329B">
        <w:t xml:space="preserve">  Goods that are not biscuit goods</w:t>
      </w:r>
      <w:bookmarkEnd w:id="1076"/>
    </w:p>
    <w:p w:rsidR="00300522" w:rsidRPr="003F329B" w:rsidRDefault="00300522" w:rsidP="00300522">
      <w:pPr>
        <w:pStyle w:val="subsection"/>
      </w:pPr>
      <w:r w:rsidRPr="003F329B">
        <w:tab/>
      </w:r>
      <w:r w:rsidRPr="003F329B">
        <w:tab/>
        <w:t>None of the items in the table relating to the category of biscuit goods include:</w:t>
      </w:r>
    </w:p>
    <w:p w:rsidR="00300522" w:rsidRPr="003F329B" w:rsidRDefault="00300522" w:rsidP="00300522">
      <w:pPr>
        <w:pStyle w:val="paragraph"/>
      </w:pPr>
      <w:r w:rsidRPr="003F329B">
        <w:tab/>
        <w:t>(a)</w:t>
      </w:r>
      <w:r w:rsidRPr="003F329B">
        <w:tab/>
        <w:t xml:space="preserve">breakfast </w:t>
      </w:r>
      <w:r w:rsidR="003F329B" w:rsidRPr="003F329B">
        <w:rPr>
          <w:position w:val="6"/>
          <w:sz w:val="16"/>
          <w:szCs w:val="16"/>
        </w:rPr>
        <w:t>*</w:t>
      </w:r>
      <w:r w:rsidRPr="003F329B">
        <w:t>food consisting principally of compressed, rolled or flattened cereal; or</w:t>
      </w:r>
    </w:p>
    <w:p w:rsidR="00300522" w:rsidRPr="003F329B" w:rsidRDefault="00300522" w:rsidP="00300522">
      <w:pPr>
        <w:pStyle w:val="paragraph"/>
      </w:pPr>
      <w:r w:rsidRPr="003F329B">
        <w:tab/>
        <w:t>(b)</w:t>
      </w:r>
      <w:r w:rsidRPr="003F329B">
        <w:tab/>
        <w:t>rusks for infants or invalids, or goods consisting principally of those rusks.</w:t>
      </w:r>
    </w:p>
    <w:p w:rsidR="00300522" w:rsidRPr="003F329B" w:rsidRDefault="00300522" w:rsidP="00A53099">
      <w:pPr>
        <w:pStyle w:val="ActHead1"/>
        <w:pageBreakBefore/>
      </w:pPr>
      <w:bookmarkStart w:id="1077" w:name="_Toc416266630"/>
      <w:r w:rsidRPr="00AE4251">
        <w:rPr>
          <w:rStyle w:val="CharChapNo"/>
        </w:rPr>
        <w:t>Schedule</w:t>
      </w:r>
      <w:r w:rsidR="003F329B" w:rsidRPr="00AE4251">
        <w:rPr>
          <w:rStyle w:val="CharChapNo"/>
        </w:rPr>
        <w:t> </w:t>
      </w:r>
      <w:r w:rsidRPr="00AE4251">
        <w:rPr>
          <w:rStyle w:val="CharChapNo"/>
        </w:rPr>
        <w:t>2</w:t>
      </w:r>
      <w:r w:rsidRPr="003F329B">
        <w:t>—</w:t>
      </w:r>
      <w:r w:rsidRPr="00AE4251">
        <w:rPr>
          <w:rStyle w:val="CharChapText"/>
        </w:rPr>
        <w:t>Beverages that are GST</w:t>
      </w:r>
      <w:r w:rsidR="003F329B" w:rsidRPr="00AE4251">
        <w:rPr>
          <w:rStyle w:val="CharChapText"/>
        </w:rPr>
        <w:noBreakHyphen/>
      </w:r>
      <w:r w:rsidRPr="00AE4251">
        <w:rPr>
          <w:rStyle w:val="CharChapText"/>
        </w:rPr>
        <w:t>free</w:t>
      </w:r>
      <w:bookmarkEnd w:id="1077"/>
    </w:p>
    <w:p w:rsidR="00300522" w:rsidRPr="003F329B" w:rsidRDefault="00300522" w:rsidP="00300522">
      <w:pPr>
        <w:pStyle w:val="notemargin"/>
      </w:pPr>
      <w:r w:rsidRPr="003F329B">
        <w:t>Note 1:</w:t>
      </w:r>
      <w:r w:rsidRPr="003F329B">
        <w:tab/>
        <w:t>See section</w:t>
      </w:r>
      <w:r w:rsidR="003F329B">
        <w:t> </w:t>
      </w:r>
      <w:r w:rsidRPr="003F329B">
        <w:t>38</w:t>
      </w:r>
      <w:r w:rsidR="003F329B">
        <w:noBreakHyphen/>
      </w:r>
      <w:r w:rsidRPr="003F329B">
        <w:t>3.</w:t>
      </w:r>
    </w:p>
    <w:p w:rsidR="00300522" w:rsidRPr="003F329B" w:rsidRDefault="00300522" w:rsidP="00300522">
      <w:pPr>
        <w:pStyle w:val="notemargin"/>
      </w:pPr>
      <w:r w:rsidRPr="003F329B">
        <w:t>Note 2:</w:t>
      </w:r>
      <w:r w:rsidRPr="003F329B">
        <w:tab/>
        <w:t>The second column of the table is not operative (see section</w:t>
      </w:r>
      <w:r w:rsidR="003F329B">
        <w:t> </w:t>
      </w:r>
      <w:r w:rsidRPr="003F329B">
        <w:t>182</w:t>
      </w:r>
      <w:r w:rsidR="003F329B">
        <w:noBreakHyphen/>
      </w:r>
      <w:r w:rsidRPr="003F329B">
        <w:t>15).</w:t>
      </w:r>
    </w:p>
    <w:p w:rsidR="00300522" w:rsidRPr="00AE4251" w:rsidRDefault="00A53099" w:rsidP="00300522">
      <w:pPr>
        <w:pStyle w:val="Header"/>
      </w:pPr>
      <w:r w:rsidRPr="00AE4251">
        <w:rPr>
          <w:rStyle w:val="CharPartNo"/>
        </w:rPr>
        <w:t xml:space="preserve"> </w:t>
      </w:r>
      <w:r w:rsidRPr="00AE4251">
        <w:rPr>
          <w:rStyle w:val="CharPartText"/>
        </w:rPr>
        <w:t xml:space="preserve"> </w:t>
      </w:r>
    </w:p>
    <w:p w:rsidR="00300522" w:rsidRPr="00AE4251" w:rsidRDefault="00A53099" w:rsidP="00300522">
      <w:pPr>
        <w:pStyle w:val="Header"/>
      </w:pPr>
      <w:r w:rsidRPr="00AE4251">
        <w:rPr>
          <w:rStyle w:val="CharDivNo"/>
        </w:rPr>
        <w:t xml:space="preserve"> </w:t>
      </w:r>
      <w:r w:rsidRPr="00AE4251">
        <w:rPr>
          <w:rStyle w:val="CharDivText"/>
        </w:rPr>
        <w:t xml:space="preserve"> </w:t>
      </w:r>
    </w:p>
    <w:p w:rsidR="00300522" w:rsidRPr="003F329B" w:rsidRDefault="00300522" w:rsidP="00300522">
      <w:pPr>
        <w:pStyle w:val="ActHead5"/>
      </w:pPr>
      <w:bookmarkStart w:id="1078" w:name="_Toc416266631"/>
      <w:r w:rsidRPr="00AE4251">
        <w:rPr>
          <w:rStyle w:val="CharSectno"/>
        </w:rPr>
        <w:t>1</w:t>
      </w:r>
      <w:r w:rsidRPr="003F329B">
        <w:t xml:space="preserve">  Beverages that are GST</w:t>
      </w:r>
      <w:r w:rsidR="003F329B">
        <w:noBreakHyphen/>
      </w:r>
      <w:r w:rsidRPr="003F329B">
        <w:t>free</w:t>
      </w:r>
      <w:bookmarkEnd w:id="1078"/>
    </w:p>
    <w:p w:rsidR="00300522" w:rsidRPr="003F329B" w:rsidRDefault="003F329B" w:rsidP="00300522">
      <w:pPr>
        <w:pStyle w:val="subsection"/>
      </w:pPr>
      <w:r w:rsidRPr="003F329B">
        <w:rPr>
          <w:position w:val="6"/>
          <w:sz w:val="16"/>
          <w:szCs w:val="16"/>
        </w:rPr>
        <w:t>*</w:t>
      </w:r>
      <w:r w:rsidR="00300522" w:rsidRPr="003F329B">
        <w:t>Beverages specified in the third column of the table are GST</w:t>
      </w:r>
      <w:r>
        <w:noBreakHyphen/>
      </w:r>
      <w:r w:rsidR="00300522" w:rsidRPr="003F329B">
        <w:t>free.</w:t>
      </w:r>
    </w:p>
    <w:p w:rsidR="00A53099" w:rsidRPr="003F329B"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3F329B" w:rsidTr="00A53099">
        <w:trPr>
          <w:tblHeader/>
        </w:trPr>
        <w:tc>
          <w:tcPr>
            <w:tcW w:w="7111"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Beverages that are GST</w:t>
            </w:r>
            <w:r w:rsidR="003F329B">
              <w:rPr>
                <w:b/>
                <w:bCs/>
              </w:rPr>
              <w:noBreakHyphen/>
            </w:r>
            <w:r w:rsidRPr="003F329B">
              <w:rPr>
                <w:b/>
                <w:bCs/>
              </w:rPr>
              <w:t>free</w:t>
            </w:r>
          </w:p>
        </w:tc>
      </w:tr>
      <w:tr w:rsidR="00300522" w:rsidRPr="003F329B" w:rsidTr="00A53099">
        <w:trPr>
          <w:tblHeader/>
        </w:trPr>
        <w:tc>
          <w:tcPr>
            <w:tcW w:w="70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1559"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Category</w:t>
            </w:r>
          </w:p>
        </w:tc>
        <w:tc>
          <w:tcPr>
            <w:tcW w:w="4843"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Beverages</w:t>
            </w:r>
          </w:p>
        </w:tc>
      </w:tr>
      <w:tr w:rsidR="00300522" w:rsidRPr="003F329B" w:rsidTr="00A53099">
        <w:tc>
          <w:tcPr>
            <w:tcW w:w="709" w:type="dxa"/>
            <w:tcBorders>
              <w:top w:val="single" w:sz="12" w:space="0" w:color="auto"/>
            </w:tcBorders>
            <w:shd w:val="clear" w:color="auto" w:fill="auto"/>
          </w:tcPr>
          <w:p w:rsidR="00300522" w:rsidRPr="003F329B" w:rsidRDefault="00300522" w:rsidP="00300522">
            <w:pPr>
              <w:pStyle w:val="Tabletext"/>
            </w:pPr>
            <w:r w:rsidRPr="003F329B">
              <w:t>1</w:t>
            </w:r>
          </w:p>
        </w:tc>
        <w:tc>
          <w:tcPr>
            <w:tcW w:w="1559" w:type="dxa"/>
            <w:tcBorders>
              <w:top w:val="single" w:sz="12" w:space="0" w:color="auto"/>
            </w:tcBorders>
            <w:shd w:val="clear" w:color="auto" w:fill="auto"/>
          </w:tcPr>
          <w:p w:rsidR="00300522" w:rsidRPr="003F329B" w:rsidRDefault="00300522" w:rsidP="00300522">
            <w:pPr>
              <w:pStyle w:val="Tabletext"/>
            </w:pPr>
            <w:r w:rsidRPr="003F329B">
              <w:t>Milk products</w:t>
            </w:r>
          </w:p>
        </w:tc>
        <w:tc>
          <w:tcPr>
            <w:tcW w:w="4843" w:type="dxa"/>
            <w:tcBorders>
              <w:top w:val="single" w:sz="12" w:space="0" w:color="auto"/>
            </w:tcBorders>
            <w:shd w:val="clear" w:color="auto" w:fill="auto"/>
          </w:tcPr>
          <w:p w:rsidR="00300522" w:rsidRPr="003F329B" w:rsidRDefault="00300522" w:rsidP="00300522">
            <w:pPr>
              <w:pStyle w:val="Tabletext"/>
            </w:pPr>
            <w:r w:rsidRPr="003F329B">
              <w:t>any of the following products:</w:t>
            </w:r>
          </w:p>
          <w:p w:rsidR="00300522" w:rsidRPr="003F329B" w:rsidRDefault="00300522" w:rsidP="00300522">
            <w:pPr>
              <w:pStyle w:val="Tablea"/>
            </w:pPr>
            <w:r w:rsidRPr="003F329B">
              <w:t>(a) milk, skim milk or buttermilk (whether liquid, powdered, concentrated or condensed);</w:t>
            </w:r>
          </w:p>
          <w:p w:rsidR="00300522" w:rsidRPr="003F329B" w:rsidRDefault="00300522" w:rsidP="00300522">
            <w:pPr>
              <w:pStyle w:val="Tablea"/>
            </w:pPr>
            <w:r w:rsidRPr="003F329B">
              <w:t>(b) casein;</w:t>
            </w:r>
          </w:p>
          <w:p w:rsidR="00300522" w:rsidRPr="003F329B" w:rsidRDefault="00300522" w:rsidP="00300522">
            <w:pPr>
              <w:pStyle w:val="Tablea"/>
            </w:pPr>
            <w:r w:rsidRPr="003F329B">
              <w:t>(c) whey, whey powder or whey paste</w:t>
            </w:r>
          </w:p>
        </w:tc>
      </w:tr>
      <w:tr w:rsidR="00300522" w:rsidRPr="003F329B" w:rsidTr="00A53099">
        <w:tc>
          <w:tcPr>
            <w:tcW w:w="709" w:type="dxa"/>
            <w:shd w:val="clear" w:color="auto" w:fill="auto"/>
          </w:tcPr>
          <w:p w:rsidR="00300522" w:rsidRPr="003F329B" w:rsidRDefault="00300522" w:rsidP="00300522">
            <w:pPr>
              <w:pStyle w:val="Tabletext"/>
            </w:pPr>
            <w:r w:rsidRPr="003F329B">
              <w:t>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beverages consisting of products referred to in item</w:t>
            </w:r>
            <w:r>
              <w:t> </w:t>
            </w:r>
            <w:r w:rsidR="00300522" w:rsidRPr="003F329B">
              <w:t>1 (or a combination of those products), to the extent of at least 95%, but not including flavoured beverages</w:t>
            </w:r>
          </w:p>
        </w:tc>
      </w:tr>
      <w:tr w:rsidR="00300522" w:rsidRPr="003F329B" w:rsidTr="00A53099">
        <w:tc>
          <w:tcPr>
            <w:tcW w:w="709" w:type="dxa"/>
            <w:shd w:val="clear" w:color="auto" w:fill="auto"/>
          </w:tcPr>
          <w:p w:rsidR="00300522" w:rsidRPr="003F329B" w:rsidRDefault="00300522" w:rsidP="00300522">
            <w:pPr>
              <w:pStyle w:val="Tabletext"/>
            </w:pPr>
            <w:r w:rsidRPr="003F329B">
              <w:t>3</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lactose</w:t>
            </w:r>
          </w:p>
        </w:tc>
      </w:tr>
      <w:tr w:rsidR="00300522" w:rsidRPr="003F329B" w:rsidTr="00A53099">
        <w:tc>
          <w:tcPr>
            <w:tcW w:w="709" w:type="dxa"/>
            <w:shd w:val="clear" w:color="auto" w:fill="auto"/>
          </w:tcPr>
          <w:p w:rsidR="00300522" w:rsidRPr="003F329B" w:rsidRDefault="00300522" w:rsidP="00300522">
            <w:pPr>
              <w:pStyle w:val="Tabletext"/>
            </w:pPr>
            <w:r w:rsidRPr="003F329B">
              <w:t>4</w:t>
            </w:r>
          </w:p>
        </w:tc>
        <w:tc>
          <w:tcPr>
            <w:tcW w:w="1559" w:type="dxa"/>
            <w:shd w:val="clear" w:color="auto" w:fill="auto"/>
          </w:tcPr>
          <w:p w:rsidR="00300522" w:rsidRPr="003F329B" w:rsidRDefault="00300522" w:rsidP="00300522">
            <w:pPr>
              <w:pStyle w:val="Tabletext"/>
            </w:pPr>
            <w:r w:rsidRPr="003F329B">
              <w:t>Soy milk and rice milk</w:t>
            </w:r>
          </w:p>
        </w:tc>
        <w:tc>
          <w:tcPr>
            <w:tcW w:w="4843" w:type="dxa"/>
            <w:shd w:val="clear" w:color="auto" w:fill="auto"/>
          </w:tcPr>
          <w:p w:rsidR="00300522" w:rsidRPr="003F329B" w:rsidRDefault="003F329B" w:rsidP="00300522">
            <w:pPr>
              <w:pStyle w:val="Tabletext"/>
            </w:pPr>
            <w:r w:rsidRPr="003F329B">
              <w:rPr>
                <w:position w:val="6"/>
                <w:sz w:val="16"/>
                <w:szCs w:val="16"/>
              </w:rPr>
              <w:t>*</w:t>
            </w:r>
            <w:r w:rsidR="00300522" w:rsidRPr="003F329B">
              <w:t>beverages consisting principally of soy milk or rice milk, but not including flavoured beverages</w:t>
            </w:r>
          </w:p>
        </w:tc>
      </w:tr>
      <w:tr w:rsidR="00300522" w:rsidRPr="003F329B" w:rsidTr="00A53099">
        <w:tc>
          <w:tcPr>
            <w:tcW w:w="709" w:type="dxa"/>
            <w:shd w:val="clear" w:color="auto" w:fill="auto"/>
          </w:tcPr>
          <w:p w:rsidR="00300522" w:rsidRPr="003F329B" w:rsidRDefault="00300522" w:rsidP="00300522">
            <w:pPr>
              <w:pStyle w:val="Tabletext"/>
            </w:pPr>
            <w:r w:rsidRPr="003F329B">
              <w:t>5</w:t>
            </w:r>
          </w:p>
        </w:tc>
        <w:tc>
          <w:tcPr>
            <w:tcW w:w="1559" w:type="dxa"/>
            <w:shd w:val="clear" w:color="auto" w:fill="auto"/>
          </w:tcPr>
          <w:p w:rsidR="00300522" w:rsidRPr="003F329B" w:rsidRDefault="00300522" w:rsidP="00300522">
            <w:pPr>
              <w:pStyle w:val="Tabletext"/>
            </w:pPr>
            <w:r w:rsidRPr="003F329B">
              <w:t>Tea, coffee etc.</w:t>
            </w:r>
          </w:p>
        </w:tc>
        <w:tc>
          <w:tcPr>
            <w:tcW w:w="4843" w:type="dxa"/>
            <w:shd w:val="clear" w:color="auto" w:fill="auto"/>
          </w:tcPr>
          <w:p w:rsidR="00300522" w:rsidRPr="003F329B" w:rsidRDefault="00300522" w:rsidP="00300522">
            <w:pPr>
              <w:pStyle w:val="Tabletext"/>
            </w:pPr>
            <w:r w:rsidRPr="003F329B">
              <w:t xml:space="preserve">tea (including herbal tea, fruit tea, ginseng tea and other similar </w:t>
            </w:r>
            <w:r w:rsidR="003F329B" w:rsidRPr="003F329B">
              <w:rPr>
                <w:position w:val="6"/>
                <w:sz w:val="16"/>
                <w:szCs w:val="16"/>
              </w:rPr>
              <w:t>*</w:t>
            </w:r>
            <w:r w:rsidRPr="003F329B">
              <w:t>beverage preparations), coffee and coffee essence, chicory and chicory essence, and malt</w:t>
            </w:r>
          </w:p>
        </w:tc>
      </w:tr>
      <w:tr w:rsidR="00300522" w:rsidRPr="003F329B" w:rsidTr="00A53099">
        <w:tc>
          <w:tcPr>
            <w:tcW w:w="709" w:type="dxa"/>
            <w:shd w:val="clear" w:color="auto" w:fill="auto"/>
          </w:tcPr>
          <w:p w:rsidR="00300522" w:rsidRPr="003F329B" w:rsidRDefault="00300522" w:rsidP="00300522">
            <w:pPr>
              <w:pStyle w:val="Tabletext"/>
            </w:pPr>
            <w:r w:rsidRPr="003F329B">
              <w:t>6</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malt extract, if it is marketed principally for drinking purposes</w:t>
            </w:r>
          </w:p>
        </w:tc>
      </w:tr>
      <w:tr w:rsidR="00300522" w:rsidRPr="003F329B" w:rsidTr="00A53099">
        <w:tc>
          <w:tcPr>
            <w:tcW w:w="709" w:type="dxa"/>
            <w:shd w:val="clear" w:color="auto" w:fill="auto"/>
          </w:tcPr>
          <w:p w:rsidR="00300522" w:rsidRPr="003F329B" w:rsidRDefault="00300522" w:rsidP="00300522">
            <w:pPr>
              <w:pStyle w:val="Tabletext"/>
            </w:pPr>
            <w:r w:rsidRPr="003F329B">
              <w:t>7</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 xml:space="preserve">preparations for drinking purposes that are marketed principally as tea preparations, coffee preparations, or preparations for malted </w:t>
            </w:r>
            <w:r w:rsidR="003F329B" w:rsidRPr="003F329B">
              <w:rPr>
                <w:position w:val="6"/>
                <w:sz w:val="16"/>
                <w:szCs w:val="16"/>
              </w:rPr>
              <w:t>*</w:t>
            </w:r>
            <w:r w:rsidRPr="003F329B">
              <w:t>beverages</w:t>
            </w:r>
          </w:p>
        </w:tc>
      </w:tr>
      <w:tr w:rsidR="00300522" w:rsidRPr="003F329B" w:rsidTr="00A53099">
        <w:tc>
          <w:tcPr>
            <w:tcW w:w="709" w:type="dxa"/>
            <w:shd w:val="clear" w:color="auto" w:fill="auto"/>
          </w:tcPr>
          <w:p w:rsidR="00300522" w:rsidRPr="003F329B" w:rsidRDefault="00300522" w:rsidP="00300522">
            <w:pPr>
              <w:pStyle w:val="Tabletext"/>
            </w:pPr>
            <w:r w:rsidRPr="003F329B">
              <w:t>8</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preparations marketed principally as substitutes for preparations covered by item</w:t>
            </w:r>
            <w:r w:rsidR="003F329B">
              <w:t> </w:t>
            </w:r>
            <w:r w:rsidRPr="003F329B">
              <w:t>6 or 7</w:t>
            </w:r>
          </w:p>
        </w:tc>
      </w:tr>
      <w:tr w:rsidR="00300522" w:rsidRPr="003F329B" w:rsidTr="00A53099">
        <w:tc>
          <w:tcPr>
            <w:tcW w:w="709" w:type="dxa"/>
            <w:shd w:val="clear" w:color="auto" w:fill="auto"/>
          </w:tcPr>
          <w:p w:rsidR="00300522" w:rsidRPr="003F329B" w:rsidRDefault="00300522" w:rsidP="00300522">
            <w:pPr>
              <w:pStyle w:val="Tabletext"/>
            </w:pPr>
            <w:r w:rsidRPr="003F329B">
              <w:t>9</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dry preparations marketed for the purpose of flavouring milk</w:t>
            </w:r>
          </w:p>
        </w:tc>
      </w:tr>
      <w:tr w:rsidR="00300522" w:rsidRPr="003F329B" w:rsidTr="008F6BA4">
        <w:trPr>
          <w:cantSplit/>
        </w:trPr>
        <w:tc>
          <w:tcPr>
            <w:tcW w:w="709" w:type="dxa"/>
            <w:shd w:val="clear" w:color="auto" w:fill="auto"/>
          </w:tcPr>
          <w:p w:rsidR="00300522" w:rsidRPr="003F329B" w:rsidRDefault="00300522" w:rsidP="008F6BA4">
            <w:pPr>
              <w:pStyle w:val="Tabletext"/>
            </w:pPr>
            <w:r w:rsidRPr="003F329B">
              <w:t>10</w:t>
            </w:r>
          </w:p>
        </w:tc>
        <w:tc>
          <w:tcPr>
            <w:tcW w:w="1559" w:type="dxa"/>
            <w:shd w:val="clear" w:color="auto" w:fill="auto"/>
          </w:tcPr>
          <w:p w:rsidR="00300522" w:rsidRPr="003F329B" w:rsidRDefault="00300522" w:rsidP="008F6BA4">
            <w:pPr>
              <w:pStyle w:val="Tabletext"/>
            </w:pPr>
            <w:r w:rsidRPr="003F329B">
              <w:t>Fruit and vegetable juices</w:t>
            </w:r>
          </w:p>
        </w:tc>
        <w:tc>
          <w:tcPr>
            <w:tcW w:w="4843" w:type="dxa"/>
            <w:shd w:val="clear" w:color="auto" w:fill="auto"/>
          </w:tcPr>
          <w:p w:rsidR="00300522" w:rsidRPr="003F329B" w:rsidRDefault="00300522" w:rsidP="008F6BA4">
            <w:pPr>
              <w:pStyle w:val="Tabletext"/>
            </w:pPr>
            <w:r w:rsidRPr="003F329B">
              <w:t>concentrates for making non</w:t>
            </w:r>
            <w:r w:rsidR="003F329B">
              <w:noBreakHyphen/>
            </w:r>
            <w:r w:rsidRPr="003F329B">
              <w:t xml:space="preserve">alcoholic </w:t>
            </w:r>
            <w:r w:rsidR="003F329B" w:rsidRPr="003F329B">
              <w:rPr>
                <w:position w:val="6"/>
                <w:sz w:val="16"/>
                <w:szCs w:val="16"/>
              </w:rPr>
              <w:t>*</w:t>
            </w:r>
            <w:r w:rsidRPr="003F329B">
              <w:t>beverages, if the concentrates consist of at least 90% by volume of juices of fruits</w:t>
            </w:r>
          </w:p>
        </w:tc>
      </w:tr>
      <w:tr w:rsidR="00300522" w:rsidRPr="003F329B" w:rsidTr="00A53099">
        <w:tc>
          <w:tcPr>
            <w:tcW w:w="709" w:type="dxa"/>
            <w:shd w:val="clear" w:color="auto" w:fill="auto"/>
          </w:tcPr>
          <w:p w:rsidR="00300522" w:rsidRPr="003F329B" w:rsidRDefault="00300522" w:rsidP="00300522">
            <w:pPr>
              <w:pStyle w:val="Tabletext"/>
            </w:pPr>
            <w:r w:rsidRPr="003F329B">
              <w:t>11</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non</w:t>
            </w:r>
            <w:r w:rsidR="003F329B">
              <w:noBreakHyphen/>
            </w:r>
            <w:r w:rsidRPr="003F329B">
              <w:t xml:space="preserve">alcoholic carbonated </w:t>
            </w:r>
            <w:r w:rsidR="003F329B" w:rsidRPr="003F329B">
              <w:rPr>
                <w:position w:val="6"/>
                <w:sz w:val="16"/>
                <w:szCs w:val="16"/>
              </w:rPr>
              <w:t>*</w:t>
            </w:r>
            <w:r w:rsidRPr="003F329B">
              <w:t>beverages, if they consist wholly of juices of fruits or vegetables</w:t>
            </w:r>
          </w:p>
        </w:tc>
      </w:tr>
      <w:tr w:rsidR="00300522" w:rsidRPr="003F329B" w:rsidTr="00A53099">
        <w:tc>
          <w:tcPr>
            <w:tcW w:w="709" w:type="dxa"/>
            <w:shd w:val="clear" w:color="auto" w:fill="auto"/>
          </w:tcPr>
          <w:p w:rsidR="00300522" w:rsidRPr="003F329B" w:rsidRDefault="00300522" w:rsidP="00300522">
            <w:pPr>
              <w:pStyle w:val="Tabletext"/>
            </w:pPr>
            <w:r w:rsidRPr="003F329B">
              <w:t>12</w:t>
            </w:r>
          </w:p>
        </w:tc>
        <w:tc>
          <w:tcPr>
            <w:tcW w:w="1559" w:type="dxa"/>
            <w:shd w:val="clear" w:color="auto" w:fill="auto"/>
          </w:tcPr>
          <w:p w:rsidR="00300522" w:rsidRPr="003F329B" w:rsidRDefault="00300522" w:rsidP="00300522">
            <w:pPr>
              <w:pStyle w:val="Tabletext"/>
            </w:pPr>
          </w:p>
        </w:tc>
        <w:tc>
          <w:tcPr>
            <w:tcW w:w="4843" w:type="dxa"/>
            <w:shd w:val="clear" w:color="auto" w:fill="auto"/>
          </w:tcPr>
          <w:p w:rsidR="00300522" w:rsidRPr="003F329B" w:rsidRDefault="00300522" w:rsidP="00300522">
            <w:pPr>
              <w:pStyle w:val="Tabletext"/>
            </w:pPr>
            <w:r w:rsidRPr="003F329B">
              <w:t>non</w:t>
            </w:r>
            <w:r w:rsidR="003F329B">
              <w:noBreakHyphen/>
            </w:r>
            <w:r w:rsidRPr="003F329B">
              <w:t>alcoholic non</w:t>
            </w:r>
            <w:r w:rsidR="003F329B">
              <w:noBreakHyphen/>
            </w:r>
            <w:r w:rsidRPr="003F329B">
              <w:t xml:space="preserve">carbonated </w:t>
            </w:r>
            <w:r w:rsidR="003F329B" w:rsidRPr="003F329B">
              <w:rPr>
                <w:position w:val="6"/>
                <w:sz w:val="16"/>
                <w:szCs w:val="16"/>
              </w:rPr>
              <w:t>*</w:t>
            </w:r>
            <w:r w:rsidRPr="003F329B">
              <w:t>beverages, if they consist of at least 90% by volume of juices of fruits or vegetables</w:t>
            </w:r>
          </w:p>
        </w:tc>
      </w:tr>
      <w:tr w:rsidR="00300522" w:rsidRPr="003F329B" w:rsidTr="00A53099">
        <w:tc>
          <w:tcPr>
            <w:tcW w:w="709" w:type="dxa"/>
            <w:tcBorders>
              <w:bottom w:val="single" w:sz="4" w:space="0" w:color="auto"/>
            </w:tcBorders>
            <w:shd w:val="clear" w:color="auto" w:fill="auto"/>
          </w:tcPr>
          <w:p w:rsidR="00300522" w:rsidRPr="003F329B" w:rsidRDefault="00300522" w:rsidP="00300522">
            <w:pPr>
              <w:pStyle w:val="Tabletext"/>
            </w:pPr>
            <w:r w:rsidRPr="003F329B">
              <w:t>13</w:t>
            </w:r>
          </w:p>
        </w:tc>
        <w:tc>
          <w:tcPr>
            <w:tcW w:w="1559" w:type="dxa"/>
            <w:tcBorders>
              <w:bottom w:val="single" w:sz="4" w:space="0" w:color="auto"/>
            </w:tcBorders>
            <w:shd w:val="clear" w:color="auto" w:fill="auto"/>
          </w:tcPr>
          <w:p w:rsidR="00300522" w:rsidRPr="003F329B" w:rsidRDefault="00300522" w:rsidP="00300522">
            <w:pPr>
              <w:pStyle w:val="Tabletext"/>
            </w:pPr>
            <w:r w:rsidRPr="003F329B">
              <w:t>Beverages for infants or invalids</w:t>
            </w:r>
          </w:p>
        </w:tc>
        <w:tc>
          <w:tcPr>
            <w:tcW w:w="4843" w:type="dxa"/>
            <w:tcBorders>
              <w:bottom w:val="single" w:sz="4" w:space="0" w:color="auto"/>
            </w:tcBorders>
            <w:shd w:val="clear" w:color="auto" w:fill="auto"/>
          </w:tcPr>
          <w:p w:rsidR="00300522" w:rsidRPr="003F329B" w:rsidRDefault="003F329B" w:rsidP="00300522">
            <w:pPr>
              <w:pStyle w:val="Tabletext"/>
            </w:pPr>
            <w:r w:rsidRPr="003F329B">
              <w:rPr>
                <w:position w:val="6"/>
                <w:sz w:val="16"/>
                <w:szCs w:val="16"/>
              </w:rPr>
              <w:t>*</w:t>
            </w:r>
            <w:r w:rsidR="00300522" w:rsidRPr="003F329B">
              <w:t xml:space="preserve">beverages, and ingredients for beverages, of a kind marketed principally as </w:t>
            </w:r>
            <w:r w:rsidRPr="003F329B">
              <w:rPr>
                <w:position w:val="6"/>
                <w:sz w:val="16"/>
                <w:szCs w:val="16"/>
              </w:rPr>
              <w:t>*</w:t>
            </w:r>
            <w:r w:rsidR="00300522" w:rsidRPr="003F329B">
              <w:t>food for infants or invalids</w:t>
            </w:r>
          </w:p>
        </w:tc>
      </w:tr>
      <w:tr w:rsidR="00300522" w:rsidRPr="003F329B" w:rsidTr="00A53099">
        <w:tc>
          <w:tcPr>
            <w:tcW w:w="709" w:type="dxa"/>
            <w:tcBorders>
              <w:bottom w:val="single" w:sz="12" w:space="0" w:color="auto"/>
            </w:tcBorders>
            <w:shd w:val="clear" w:color="auto" w:fill="auto"/>
          </w:tcPr>
          <w:p w:rsidR="00300522" w:rsidRPr="003F329B" w:rsidRDefault="00300522" w:rsidP="00300522">
            <w:pPr>
              <w:pStyle w:val="Tabletext"/>
            </w:pPr>
            <w:r w:rsidRPr="003F329B">
              <w:t>14</w:t>
            </w:r>
          </w:p>
        </w:tc>
        <w:tc>
          <w:tcPr>
            <w:tcW w:w="1559" w:type="dxa"/>
            <w:tcBorders>
              <w:bottom w:val="single" w:sz="12" w:space="0" w:color="auto"/>
            </w:tcBorders>
            <w:shd w:val="clear" w:color="auto" w:fill="auto"/>
          </w:tcPr>
          <w:p w:rsidR="00300522" w:rsidRPr="003F329B" w:rsidRDefault="00300522" w:rsidP="00300522">
            <w:pPr>
              <w:pStyle w:val="Tabletext"/>
            </w:pPr>
            <w:r w:rsidRPr="003F329B">
              <w:t>Water</w:t>
            </w:r>
          </w:p>
        </w:tc>
        <w:tc>
          <w:tcPr>
            <w:tcW w:w="4843" w:type="dxa"/>
            <w:tcBorders>
              <w:bottom w:val="single" w:sz="12" w:space="0" w:color="auto"/>
            </w:tcBorders>
            <w:shd w:val="clear" w:color="auto" w:fill="auto"/>
          </w:tcPr>
          <w:p w:rsidR="00300522" w:rsidRPr="003F329B" w:rsidRDefault="00300522" w:rsidP="00300522">
            <w:pPr>
              <w:pStyle w:val="Tabletext"/>
            </w:pPr>
            <w:r w:rsidRPr="003F329B">
              <w:t>natural water, non</w:t>
            </w:r>
            <w:r w:rsidR="003F329B">
              <w:noBreakHyphen/>
            </w:r>
            <w:r w:rsidRPr="003F329B">
              <w:t>carbonated and without any other additives</w:t>
            </w:r>
          </w:p>
        </w:tc>
      </w:tr>
    </w:tbl>
    <w:p w:rsidR="00300522" w:rsidRPr="003F329B" w:rsidRDefault="00300522" w:rsidP="00300522">
      <w:pPr>
        <w:pStyle w:val="ActHead5"/>
      </w:pPr>
      <w:bookmarkStart w:id="1079" w:name="_Toc416266632"/>
      <w:r w:rsidRPr="00AE4251">
        <w:rPr>
          <w:rStyle w:val="CharSectno"/>
        </w:rPr>
        <w:t>2</w:t>
      </w:r>
      <w:r w:rsidRPr="003F329B">
        <w:t xml:space="preserve">  Tea, coffee etc.</w:t>
      </w:r>
      <w:bookmarkEnd w:id="1079"/>
    </w:p>
    <w:p w:rsidR="00300522" w:rsidRPr="003F329B" w:rsidRDefault="00300522" w:rsidP="00300522">
      <w:pPr>
        <w:pStyle w:val="subsection"/>
      </w:pPr>
      <w:r w:rsidRPr="003F329B">
        <w:tab/>
      </w:r>
      <w:r w:rsidRPr="003F329B">
        <w:tab/>
        <w:t xml:space="preserve">None of the items in the table relating to the category of tea, coffee etc. include any </w:t>
      </w:r>
      <w:r w:rsidR="003F329B" w:rsidRPr="003F329B">
        <w:rPr>
          <w:position w:val="6"/>
          <w:sz w:val="16"/>
          <w:szCs w:val="16"/>
        </w:rPr>
        <w:t>*</w:t>
      </w:r>
      <w:r w:rsidRPr="003F329B">
        <w:t>beverage that is marketed in a ready</w:t>
      </w:r>
      <w:r w:rsidR="003F329B">
        <w:noBreakHyphen/>
      </w:r>
      <w:r w:rsidRPr="003F329B">
        <w:t>to</w:t>
      </w:r>
      <w:r w:rsidR="003F329B">
        <w:noBreakHyphen/>
      </w:r>
      <w:r w:rsidRPr="003F329B">
        <w:t>drink form.</w:t>
      </w:r>
    </w:p>
    <w:p w:rsidR="00300522" w:rsidRPr="003F329B" w:rsidRDefault="00300522" w:rsidP="00300522">
      <w:pPr>
        <w:pStyle w:val="ActHead5"/>
      </w:pPr>
      <w:bookmarkStart w:id="1080" w:name="_Toc416266633"/>
      <w:r w:rsidRPr="00AE4251">
        <w:rPr>
          <w:rStyle w:val="CharSectno"/>
        </w:rPr>
        <w:t>3</w:t>
      </w:r>
      <w:r w:rsidRPr="003F329B">
        <w:t xml:space="preserve">  Fruit and vegetable juices</w:t>
      </w:r>
      <w:bookmarkEnd w:id="1080"/>
    </w:p>
    <w:p w:rsidR="00300522" w:rsidRPr="003F329B" w:rsidRDefault="00300522" w:rsidP="00300522">
      <w:pPr>
        <w:pStyle w:val="subsection"/>
      </w:pPr>
      <w:r w:rsidRPr="003F329B">
        <w:tab/>
      </w:r>
      <w:r w:rsidRPr="003F329B">
        <w:tab/>
        <w:t>For the purposes of items</w:t>
      </w:r>
      <w:r w:rsidR="003F329B">
        <w:t> </w:t>
      </w:r>
      <w:r w:rsidRPr="003F329B">
        <w:t>11 and 12 in the table, herbage is treated as vegetables.</w:t>
      </w:r>
    </w:p>
    <w:p w:rsidR="00AE4349" w:rsidRPr="003F329B" w:rsidRDefault="00AE4349" w:rsidP="00AE4349">
      <w:pPr>
        <w:sectPr w:rsidR="00AE4349" w:rsidRPr="003F329B" w:rsidSect="00A0110C">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3F329B" w:rsidRDefault="00300522" w:rsidP="00A53099">
      <w:pPr>
        <w:pStyle w:val="ActHead1"/>
        <w:pageBreakBefore/>
      </w:pPr>
      <w:bookmarkStart w:id="1081" w:name="_Toc416266634"/>
      <w:r w:rsidRPr="00AE4251">
        <w:rPr>
          <w:rStyle w:val="CharChapNo"/>
        </w:rPr>
        <w:t>Schedule</w:t>
      </w:r>
      <w:r w:rsidR="003F329B" w:rsidRPr="00AE4251">
        <w:rPr>
          <w:rStyle w:val="CharChapNo"/>
        </w:rPr>
        <w:t> </w:t>
      </w:r>
      <w:r w:rsidRPr="00AE4251">
        <w:rPr>
          <w:rStyle w:val="CharChapNo"/>
        </w:rPr>
        <w:t>3</w:t>
      </w:r>
      <w:r w:rsidRPr="003F329B">
        <w:t>—</w:t>
      </w:r>
      <w:r w:rsidRPr="00AE4251">
        <w:rPr>
          <w:rStyle w:val="CharChapText"/>
        </w:rPr>
        <w:t>Medical aids and appliances</w:t>
      </w:r>
      <w:bookmarkEnd w:id="1081"/>
    </w:p>
    <w:p w:rsidR="00300522" w:rsidRPr="003F329B" w:rsidRDefault="00300522" w:rsidP="00300522">
      <w:pPr>
        <w:pStyle w:val="notemargin"/>
      </w:pPr>
      <w:r w:rsidRPr="003F329B">
        <w:t>Note 1:</w:t>
      </w:r>
      <w:r w:rsidRPr="003F329B">
        <w:tab/>
        <w:t>GST</w:t>
      </w:r>
      <w:r w:rsidR="003F329B">
        <w:noBreakHyphen/>
      </w:r>
      <w:r w:rsidRPr="003F329B">
        <w:t>free supplies of medical aids and appliances are dealt with in section</w:t>
      </w:r>
      <w:r w:rsidR="003F329B">
        <w:t> </w:t>
      </w:r>
      <w:r w:rsidRPr="003F329B">
        <w:t>38</w:t>
      </w:r>
      <w:r w:rsidR="003F329B">
        <w:noBreakHyphen/>
      </w:r>
      <w:r w:rsidRPr="003F329B">
        <w:t>45.</w:t>
      </w:r>
    </w:p>
    <w:p w:rsidR="00300522" w:rsidRPr="003F329B" w:rsidRDefault="00300522" w:rsidP="00300522">
      <w:pPr>
        <w:pStyle w:val="notemargin"/>
      </w:pPr>
      <w:r w:rsidRPr="003F329B">
        <w:t>Note 2:</w:t>
      </w:r>
      <w:r w:rsidRPr="003F329B">
        <w:tab/>
        <w:t>The second column of the table is not operative (see section</w:t>
      </w:r>
      <w:r w:rsidR="003F329B">
        <w:t> </w:t>
      </w:r>
      <w:r w:rsidRPr="003F329B">
        <w:t>182</w:t>
      </w:r>
      <w:r w:rsidR="003F329B">
        <w:noBreakHyphen/>
      </w:r>
      <w:r w:rsidRPr="003F329B">
        <w:t>15).</w:t>
      </w:r>
    </w:p>
    <w:p w:rsidR="00300522" w:rsidRPr="00AE4251" w:rsidRDefault="00A53099" w:rsidP="00300522">
      <w:pPr>
        <w:pStyle w:val="Header"/>
      </w:pPr>
      <w:r w:rsidRPr="00AE4251">
        <w:rPr>
          <w:rStyle w:val="CharPartNo"/>
        </w:rPr>
        <w:t xml:space="preserve"> </w:t>
      </w:r>
      <w:r w:rsidRPr="00AE4251">
        <w:rPr>
          <w:rStyle w:val="CharPartText"/>
        </w:rPr>
        <w:t xml:space="preserve"> </w:t>
      </w:r>
    </w:p>
    <w:p w:rsidR="00300522" w:rsidRPr="00AE4251" w:rsidRDefault="00A53099" w:rsidP="00300522">
      <w:pPr>
        <w:pStyle w:val="Header"/>
      </w:pPr>
      <w:r w:rsidRPr="00AE4251">
        <w:rPr>
          <w:rStyle w:val="CharDivNo"/>
        </w:rPr>
        <w:t xml:space="preserve"> </w:t>
      </w:r>
      <w:r w:rsidRPr="00AE4251">
        <w:rPr>
          <w:rStyle w:val="CharDivText"/>
        </w:rPr>
        <w:t xml:space="preserve"> </w:t>
      </w:r>
    </w:p>
    <w:p w:rsidR="00300522" w:rsidRPr="00AE4251" w:rsidRDefault="00A53099" w:rsidP="00300522">
      <w:pPr>
        <w:pStyle w:val="Header"/>
      </w:pPr>
      <w:r w:rsidRPr="00AE4251">
        <w:rPr>
          <w:rStyle w:val="CharSubdNo"/>
        </w:rPr>
        <w:t xml:space="preserve"> </w:t>
      </w:r>
      <w:r w:rsidRPr="00AE4251">
        <w:rPr>
          <w:rStyle w:val="CharSubdText"/>
        </w:rPr>
        <w:t xml:space="preserve"> </w:t>
      </w:r>
    </w:p>
    <w:p w:rsidR="00300522" w:rsidRPr="003F329B"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3F329B" w:rsidTr="00A53099">
        <w:trPr>
          <w:tblHeader/>
        </w:trPr>
        <w:tc>
          <w:tcPr>
            <w:tcW w:w="7088" w:type="dxa"/>
            <w:gridSpan w:val="3"/>
            <w:tcBorders>
              <w:top w:val="single" w:sz="12" w:space="0" w:color="auto"/>
              <w:bottom w:val="single" w:sz="6" w:space="0" w:color="auto"/>
            </w:tcBorders>
            <w:shd w:val="clear" w:color="auto" w:fill="auto"/>
          </w:tcPr>
          <w:p w:rsidR="00300522" w:rsidRPr="003F329B" w:rsidRDefault="00300522" w:rsidP="00300522">
            <w:pPr>
              <w:pStyle w:val="Tabletext"/>
              <w:rPr>
                <w:b/>
              </w:rPr>
            </w:pPr>
            <w:r w:rsidRPr="003F329B">
              <w:rPr>
                <w:b/>
                <w:bCs/>
              </w:rPr>
              <w:t>Medical aids and appliances</w:t>
            </w:r>
          </w:p>
        </w:tc>
      </w:tr>
      <w:tr w:rsidR="00300522" w:rsidRPr="003F329B" w:rsidTr="00A53099">
        <w:trPr>
          <w:tblHeader/>
        </w:trPr>
        <w:tc>
          <w:tcPr>
            <w:tcW w:w="70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Item</w:t>
            </w:r>
          </w:p>
        </w:tc>
        <w:tc>
          <w:tcPr>
            <w:tcW w:w="2182"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Category</w:t>
            </w:r>
          </w:p>
        </w:tc>
        <w:tc>
          <w:tcPr>
            <w:tcW w:w="4198" w:type="dxa"/>
            <w:tcBorders>
              <w:top w:val="single" w:sz="6" w:space="0" w:color="auto"/>
              <w:bottom w:val="single" w:sz="12" w:space="0" w:color="auto"/>
            </w:tcBorders>
            <w:shd w:val="clear" w:color="auto" w:fill="auto"/>
          </w:tcPr>
          <w:p w:rsidR="00300522" w:rsidRPr="003F329B" w:rsidRDefault="00300522" w:rsidP="00300522">
            <w:pPr>
              <w:pStyle w:val="Tabletext"/>
              <w:rPr>
                <w:b/>
              </w:rPr>
            </w:pPr>
            <w:r w:rsidRPr="003F329B">
              <w:rPr>
                <w:b/>
                <w:bCs/>
              </w:rPr>
              <w:t>Medical aids or appliances</w:t>
            </w:r>
          </w:p>
        </w:tc>
      </w:tr>
      <w:tr w:rsidR="00300522" w:rsidRPr="003F329B" w:rsidTr="00A53099">
        <w:tc>
          <w:tcPr>
            <w:tcW w:w="708" w:type="dxa"/>
            <w:tcBorders>
              <w:top w:val="single" w:sz="12" w:space="0" w:color="auto"/>
            </w:tcBorders>
            <w:shd w:val="clear" w:color="auto" w:fill="auto"/>
          </w:tcPr>
          <w:p w:rsidR="00300522" w:rsidRPr="003F329B" w:rsidRDefault="00300522" w:rsidP="00300522">
            <w:pPr>
              <w:pStyle w:val="Tabletext"/>
            </w:pPr>
            <w:r w:rsidRPr="003F329B">
              <w:t>1</w:t>
            </w:r>
          </w:p>
        </w:tc>
        <w:tc>
          <w:tcPr>
            <w:tcW w:w="2182" w:type="dxa"/>
            <w:tcBorders>
              <w:top w:val="single" w:sz="12" w:space="0" w:color="auto"/>
            </w:tcBorders>
            <w:shd w:val="clear" w:color="auto" w:fill="auto"/>
          </w:tcPr>
          <w:p w:rsidR="00300522" w:rsidRPr="003F329B" w:rsidRDefault="00300522" w:rsidP="00300522">
            <w:pPr>
              <w:pStyle w:val="Tabletext"/>
            </w:pPr>
            <w:r w:rsidRPr="003F329B">
              <w:t>Cardiovascular</w:t>
            </w:r>
          </w:p>
        </w:tc>
        <w:tc>
          <w:tcPr>
            <w:tcW w:w="4198" w:type="dxa"/>
            <w:tcBorders>
              <w:top w:val="single" w:sz="12" w:space="0" w:color="auto"/>
            </w:tcBorders>
            <w:shd w:val="clear" w:color="auto" w:fill="auto"/>
          </w:tcPr>
          <w:p w:rsidR="00300522" w:rsidRPr="003F329B" w:rsidRDefault="00300522" w:rsidP="00300522">
            <w:pPr>
              <w:pStyle w:val="Tabletext"/>
            </w:pPr>
            <w:r w:rsidRPr="003F329B">
              <w:t>heart monitors</w:t>
            </w:r>
          </w:p>
        </w:tc>
      </w:tr>
      <w:tr w:rsidR="00300522" w:rsidRPr="003F329B" w:rsidTr="00A53099">
        <w:tc>
          <w:tcPr>
            <w:tcW w:w="708" w:type="dxa"/>
            <w:shd w:val="clear" w:color="auto" w:fill="auto"/>
          </w:tcPr>
          <w:p w:rsidR="00300522" w:rsidRPr="003F329B" w:rsidRDefault="00300522" w:rsidP="00300522">
            <w:pPr>
              <w:pStyle w:val="Tabletext"/>
            </w:pPr>
            <w:r w:rsidRPr="003F329B">
              <w:t>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pacemakers</w:t>
            </w:r>
          </w:p>
        </w:tc>
      </w:tr>
      <w:tr w:rsidR="00300522" w:rsidRPr="003F329B" w:rsidTr="00A53099">
        <w:tc>
          <w:tcPr>
            <w:tcW w:w="708" w:type="dxa"/>
            <w:shd w:val="clear" w:color="auto" w:fill="auto"/>
          </w:tcPr>
          <w:p w:rsidR="00300522" w:rsidRPr="003F329B" w:rsidRDefault="00300522" w:rsidP="00300522">
            <w:pPr>
              <w:pStyle w:val="Tabletext"/>
            </w:pPr>
            <w:r w:rsidRPr="003F329B">
              <w:t>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surgical stockings</w:t>
            </w:r>
          </w:p>
        </w:tc>
      </w:tr>
      <w:tr w:rsidR="00300522" w:rsidRPr="003F329B" w:rsidTr="00A53099">
        <w:tc>
          <w:tcPr>
            <w:tcW w:w="708" w:type="dxa"/>
            <w:shd w:val="clear" w:color="auto" w:fill="auto"/>
          </w:tcPr>
          <w:p w:rsidR="00300522" w:rsidRPr="003F329B" w:rsidRDefault="00300522" w:rsidP="00300522">
            <w:pPr>
              <w:pStyle w:val="Tabletext"/>
            </w:pPr>
            <w:r w:rsidRPr="003F329B">
              <w:t>4</w:t>
            </w:r>
          </w:p>
        </w:tc>
        <w:tc>
          <w:tcPr>
            <w:tcW w:w="2182" w:type="dxa"/>
            <w:shd w:val="clear" w:color="auto" w:fill="auto"/>
          </w:tcPr>
          <w:p w:rsidR="00300522" w:rsidRPr="003F329B" w:rsidRDefault="00300522" w:rsidP="00300522">
            <w:pPr>
              <w:pStyle w:val="Tabletext"/>
            </w:pPr>
            <w:r w:rsidRPr="003F329B">
              <w:t>Communication aids for people with disabilities</w:t>
            </w:r>
          </w:p>
        </w:tc>
        <w:tc>
          <w:tcPr>
            <w:tcW w:w="4198" w:type="dxa"/>
            <w:shd w:val="clear" w:color="auto" w:fill="auto"/>
          </w:tcPr>
          <w:p w:rsidR="00300522" w:rsidRPr="003F329B" w:rsidRDefault="00300522" w:rsidP="00300522">
            <w:pPr>
              <w:pStyle w:val="Tabletext"/>
            </w:pPr>
            <w:r w:rsidRPr="003F329B">
              <w:t>communication boards and voice output devices</w:t>
            </w:r>
          </w:p>
        </w:tc>
      </w:tr>
      <w:tr w:rsidR="00300522" w:rsidRPr="003F329B" w:rsidTr="00A53099">
        <w:tc>
          <w:tcPr>
            <w:tcW w:w="708" w:type="dxa"/>
            <w:shd w:val="clear" w:color="auto" w:fill="auto"/>
          </w:tcPr>
          <w:p w:rsidR="00300522" w:rsidRPr="003F329B" w:rsidRDefault="00300522" w:rsidP="00300522">
            <w:pPr>
              <w:pStyle w:val="Tabletext"/>
            </w:pPr>
            <w:r w:rsidRPr="003F329B">
              <w:t>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communication cards</w:t>
            </w:r>
          </w:p>
        </w:tc>
      </w:tr>
      <w:tr w:rsidR="00300522" w:rsidRPr="003F329B" w:rsidTr="00A53099">
        <w:tc>
          <w:tcPr>
            <w:tcW w:w="708" w:type="dxa"/>
            <w:shd w:val="clear" w:color="auto" w:fill="auto"/>
          </w:tcPr>
          <w:p w:rsidR="00300522" w:rsidRPr="003F329B" w:rsidRDefault="00300522" w:rsidP="00300522">
            <w:pPr>
              <w:pStyle w:val="Tabletext"/>
            </w:pPr>
            <w:r w:rsidRPr="003F329B">
              <w:t>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page turners</w:t>
            </w:r>
          </w:p>
        </w:tc>
      </w:tr>
      <w:tr w:rsidR="00300522" w:rsidRPr="003F329B" w:rsidTr="00A53099">
        <w:tc>
          <w:tcPr>
            <w:tcW w:w="708" w:type="dxa"/>
            <w:shd w:val="clear" w:color="auto" w:fill="auto"/>
          </w:tcPr>
          <w:p w:rsidR="00300522" w:rsidRPr="003F329B" w:rsidRDefault="00300522" w:rsidP="00300522">
            <w:pPr>
              <w:pStyle w:val="Tabletext"/>
            </w:pPr>
            <w:r w:rsidRPr="003F329B">
              <w:t>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eye pointing frames</w:t>
            </w:r>
          </w:p>
        </w:tc>
      </w:tr>
      <w:tr w:rsidR="00300522" w:rsidRPr="003F329B" w:rsidTr="00A53099">
        <w:tc>
          <w:tcPr>
            <w:tcW w:w="708" w:type="dxa"/>
            <w:shd w:val="clear" w:color="auto" w:fill="auto"/>
          </w:tcPr>
          <w:p w:rsidR="00300522" w:rsidRPr="003F329B" w:rsidRDefault="00300522" w:rsidP="00300522">
            <w:pPr>
              <w:pStyle w:val="Tabletext"/>
            </w:pPr>
            <w:r w:rsidRPr="003F329B">
              <w:t>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software programs specifically designed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printers and scanners specifically designed for software and hardware used by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10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switches and switch interfaces</w:t>
            </w:r>
          </w:p>
        </w:tc>
      </w:tr>
      <w:tr w:rsidR="00300522" w:rsidRPr="003F329B" w:rsidTr="00A53099">
        <w:tc>
          <w:tcPr>
            <w:tcW w:w="708" w:type="dxa"/>
            <w:shd w:val="clear" w:color="auto" w:fill="auto"/>
          </w:tcPr>
          <w:p w:rsidR="00300522" w:rsidRPr="003F329B" w:rsidRDefault="00300522" w:rsidP="00300522">
            <w:pPr>
              <w:pStyle w:val="Tabletext"/>
            </w:pPr>
            <w:r w:rsidRPr="003F329B">
              <w:t>11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mouth/head sticks/pointers</w:t>
            </w:r>
          </w:p>
        </w:tc>
      </w:tr>
      <w:tr w:rsidR="00300522" w:rsidRPr="003F329B" w:rsidTr="00A53099">
        <w:tc>
          <w:tcPr>
            <w:tcW w:w="708" w:type="dxa"/>
            <w:shd w:val="clear" w:color="auto" w:fill="auto"/>
          </w:tcPr>
          <w:p w:rsidR="00300522" w:rsidRPr="003F329B" w:rsidRDefault="00300522" w:rsidP="00300522">
            <w:pPr>
              <w:pStyle w:val="Tabletext"/>
            </w:pPr>
            <w:r w:rsidRPr="003F329B">
              <w:t>12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alternative keyboards</w:t>
            </w:r>
          </w:p>
        </w:tc>
      </w:tr>
      <w:tr w:rsidR="00300522" w:rsidRPr="003F329B" w:rsidTr="00A53099">
        <w:tc>
          <w:tcPr>
            <w:tcW w:w="708" w:type="dxa"/>
            <w:shd w:val="clear" w:color="auto" w:fill="auto"/>
          </w:tcPr>
          <w:p w:rsidR="00300522" w:rsidRPr="003F329B" w:rsidRDefault="00300522" w:rsidP="00300522">
            <w:pPr>
              <w:pStyle w:val="Tabletext"/>
            </w:pPr>
            <w:r w:rsidRPr="003F329B">
              <w:t>13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electrolarynx replacements</w:t>
            </w:r>
          </w:p>
        </w:tc>
      </w:tr>
      <w:tr w:rsidR="00300522" w:rsidRPr="003F329B" w:rsidTr="00A53099">
        <w:tc>
          <w:tcPr>
            <w:tcW w:w="708" w:type="dxa"/>
            <w:shd w:val="clear" w:color="auto" w:fill="auto"/>
          </w:tcPr>
          <w:p w:rsidR="00300522" w:rsidRPr="003F329B" w:rsidRDefault="00300522" w:rsidP="00300522">
            <w:pPr>
              <w:pStyle w:val="Tabletext"/>
            </w:pPr>
            <w:r w:rsidRPr="003F329B">
              <w:t>14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speech amplification/clarification aids</w:t>
            </w:r>
          </w:p>
        </w:tc>
      </w:tr>
      <w:tr w:rsidR="00300522" w:rsidRPr="003F329B" w:rsidTr="00A53099">
        <w:tc>
          <w:tcPr>
            <w:tcW w:w="708" w:type="dxa"/>
            <w:shd w:val="clear" w:color="auto" w:fill="auto"/>
          </w:tcPr>
          <w:p w:rsidR="00300522" w:rsidRPr="003F329B" w:rsidRDefault="00300522" w:rsidP="00300522">
            <w:pPr>
              <w:pStyle w:val="Tabletext"/>
            </w:pPr>
            <w:r w:rsidRPr="003F329B">
              <w:t>15</w:t>
            </w:r>
          </w:p>
        </w:tc>
        <w:tc>
          <w:tcPr>
            <w:tcW w:w="2182" w:type="dxa"/>
            <w:shd w:val="clear" w:color="auto" w:fill="auto"/>
          </w:tcPr>
          <w:p w:rsidR="00300522" w:rsidRPr="003F329B" w:rsidRDefault="00300522" w:rsidP="00300522">
            <w:pPr>
              <w:pStyle w:val="Tabletext"/>
            </w:pPr>
            <w:r w:rsidRPr="003F329B">
              <w:t>Continence</w:t>
            </w:r>
          </w:p>
        </w:tc>
        <w:tc>
          <w:tcPr>
            <w:tcW w:w="4198" w:type="dxa"/>
            <w:shd w:val="clear" w:color="auto" w:fill="auto"/>
          </w:tcPr>
          <w:p w:rsidR="00300522" w:rsidRPr="003F329B" w:rsidRDefault="00300522" w:rsidP="00300522">
            <w:pPr>
              <w:pStyle w:val="Tabletext"/>
            </w:pPr>
            <w:r w:rsidRPr="003F329B">
              <w:t>urine/faecal drainage/collection devices</w:t>
            </w:r>
          </w:p>
        </w:tc>
      </w:tr>
      <w:tr w:rsidR="00300522" w:rsidRPr="003F329B" w:rsidTr="00A53099">
        <w:tc>
          <w:tcPr>
            <w:tcW w:w="708" w:type="dxa"/>
            <w:shd w:val="clear" w:color="auto" w:fill="auto"/>
          </w:tcPr>
          <w:p w:rsidR="00300522" w:rsidRPr="003F329B" w:rsidRDefault="00300522" w:rsidP="00300522">
            <w:pPr>
              <w:pStyle w:val="Tabletext"/>
            </w:pPr>
            <w:r w:rsidRPr="003F329B">
              <w:t>16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waterproof covers or mattress protectors</w:t>
            </w:r>
          </w:p>
        </w:tc>
      </w:tr>
      <w:tr w:rsidR="00300522" w:rsidRPr="003F329B" w:rsidTr="00A53099">
        <w:tc>
          <w:tcPr>
            <w:tcW w:w="708" w:type="dxa"/>
            <w:shd w:val="clear" w:color="auto" w:fill="auto"/>
          </w:tcPr>
          <w:p w:rsidR="00300522" w:rsidRPr="003F329B" w:rsidRDefault="00300522" w:rsidP="00300522">
            <w:pPr>
              <w:pStyle w:val="Tabletext"/>
            </w:pPr>
            <w:r w:rsidRPr="003F329B">
              <w:t>17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absorbent pads for beds and chairs</w:t>
            </w:r>
          </w:p>
        </w:tc>
      </w:tr>
      <w:tr w:rsidR="00300522" w:rsidRPr="003F329B" w:rsidTr="00A53099">
        <w:tc>
          <w:tcPr>
            <w:tcW w:w="708" w:type="dxa"/>
            <w:shd w:val="clear" w:color="auto" w:fill="auto"/>
          </w:tcPr>
          <w:p w:rsidR="00300522" w:rsidRPr="003F329B" w:rsidRDefault="00300522" w:rsidP="00300522">
            <w:pPr>
              <w:pStyle w:val="Tabletext"/>
            </w:pPr>
            <w:r w:rsidRPr="003F329B">
              <w:t>18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disposable/reusable continence pads, pants and nappies required for continence use (excluding nappies for babies, sanitary pads or tampons)</w:t>
            </w:r>
          </w:p>
        </w:tc>
      </w:tr>
      <w:tr w:rsidR="00300522" w:rsidRPr="003F329B" w:rsidTr="00A53099">
        <w:tc>
          <w:tcPr>
            <w:tcW w:w="708" w:type="dxa"/>
            <w:shd w:val="clear" w:color="auto" w:fill="auto"/>
          </w:tcPr>
          <w:p w:rsidR="00300522" w:rsidRPr="003F329B" w:rsidRDefault="00300522" w:rsidP="00300522">
            <w:pPr>
              <w:pStyle w:val="Tabletext"/>
            </w:pPr>
            <w:r w:rsidRPr="003F329B">
              <w:t>19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enuresis alarms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20</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incontinence appliances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82" w:name="CU_23860096"/>
            <w:bookmarkStart w:id="1083" w:name="CU_23866330"/>
            <w:bookmarkStart w:id="1084" w:name="CU_23867727"/>
            <w:bookmarkEnd w:id="1082"/>
            <w:bookmarkEnd w:id="1083"/>
            <w:bookmarkEnd w:id="1084"/>
            <w:r w:rsidRPr="003F329B">
              <w:t>21</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hospital/medical/continence deodorising products</w:t>
            </w:r>
          </w:p>
        </w:tc>
      </w:tr>
      <w:tr w:rsidR="00300522" w:rsidRPr="003F329B" w:rsidTr="002671D9">
        <w:tc>
          <w:tcPr>
            <w:tcW w:w="708" w:type="dxa"/>
            <w:tcBorders>
              <w:top w:val="single" w:sz="4" w:space="0" w:color="auto"/>
            </w:tcBorders>
            <w:shd w:val="clear" w:color="auto" w:fill="auto"/>
          </w:tcPr>
          <w:p w:rsidR="00300522" w:rsidRPr="003F329B" w:rsidRDefault="00300522" w:rsidP="00300522">
            <w:pPr>
              <w:pStyle w:val="Tabletext"/>
              <w:keepNext/>
              <w:keepLines/>
            </w:pPr>
            <w:r w:rsidRPr="003F329B">
              <w:t>22</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keepNext/>
              <w:keepLines/>
            </w:pPr>
            <w:r w:rsidRPr="003F329B">
              <w:t>waterproof protection for beds and chairs</w:t>
            </w:r>
          </w:p>
        </w:tc>
      </w:tr>
      <w:tr w:rsidR="00300522" w:rsidRPr="003F329B" w:rsidTr="00A53099">
        <w:tc>
          <w:tcPr>
            <w:tcW w:w="708" w:type="dxa"/>
            <w:shd w:val="clear" w:color="auto" w:fill="auto"/>
          </w:tcPr>
          <w:p w:rsidR="00300522" w:rsidRPr="003F329B" w:rsidRDefault="00300522" w:rsidP="00300522">
            <w:pPr>
              <w:pStyle w:val="Tabletext"/>
            </w:pPr>
            <w:r w:rsidRPr="003F329B">
              <w:t>23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sterile plastic bags</w:t>
            </w:r>
          </w:p>
        </w:tc>
      </w:tr>
      <w:tr w:rsidR="00300522" w:rsidRPr="003F329B" w:rsidTr="00A53099">
        <w:tc>
          <w:tcPr>
            <w:tcW w:w="708" w:type="dxa"/>
            <w:shd w:val="clear" w:color="auto" w:fill="auto"/>
          </w:tcPr>
          <w:p w:rsidR="00300522" w:rsidRPr="003F329B" w:rsidRDefault="00300522" w:rsidP="00300522">
            <w:pPr>
              <w:pStyle w:val="Tabletext"/>
            </w:pPr>
            <w:r w:rsidRPr="003F329B">
              <w:t>24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electric bag emptiers</w:t>
            </w:r>
          </w:p>
        </w:tc>
      </w:tr>
      <w:tr w:rsidR="00300522" w:rsidRPr="003F329B" w:rsidTr="00A53099">
        <w:tc>
          <w:tcPr>
            <w:tcW w:w="708" w:type="dxa"/>
            <w:shd w:val="clear" w:color="auto" w:fill="auto"/>
          </w:tcPr>
          <w:p w:rsidR="00300522" w:rsidRPr="003F329B" w:rsidRDefault="00300522" w:rsidP="00300522">
            <w:pPr>
              <w:pStyle w:val="Tabletext"/>
            </w:pPr>
            <w:r w:rsidRPr="003F329B">
              <w:t>25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enemas, suppositories and applicators</w:t>
            </w:r>
          </w:p>
        </w:tc>
      </w:tr>
      <w:tr w:rsidR="00300522" w:rsidRPr="003F329B" w:rsidTr="00A53099">
        <w:tc>
          <w:tcPr>
            <w:tcW w:w="708" w:type="dxa"/>
            <w:shd w:val="clear" w:color="auto" w:fill="auto"/>
          </w:tcPr>
          <w:p w:rsidR="00300522" w:rsidRPr="003F329B" w:rsidRDefault="00300522" w:rsidP="00300522">
            <w:pPr>
              <w:pStyle w:val="Tabletext"/>
            </w:pPr>
            <w:r w:rsidRPr="003F329B">
              <w:t>26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urinals and bedpans</w:t>
            </w:r>
          </w:p>
        </w:tc>
      </w:tr>
      <w:tr w:rsidR="00300522" w:rsidRPr="003F329B" w:rsidTr="00A53099">
        <w:tc>
          <w:tcPr>
            <w:tcW w:w="708" w:type="dxa"/>
            <w:shd w:val="clear" w:color="auto" w:fill="auto"/>
          </w:tcPr>
          <w:p w:rsidR="00300522" w:rsidRPr="003F329B" w:rsidRDefault="00300522" w:rsidP="00300522">
            <w:pPr>
              <w:pStyle w:val="Tabletext"/>
            </w:pPr>
            <w:r w:rsidRPr="003F329B">
              <w:t>27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penile clamps</w:t>
            </w:r>
          </w:p>
        </w:tc>
      </w:tr>
      <w:tr w:rsidR="00300522" w:rsidRPr="003F329B" w:rsidTr="00A53099">
        <w:tc>
          <w:tcPr>
            <w:tcW w:w="708" w:type="dxa"/>
            <w:shd w:val="clear" w:color="auto" w:fill="auto"/>
          </w:tcPr>
          <w:p w:rsidR="00300522" w:rsidRPr="003F329B" w:rsidRDefault="00300522" w:rsidP="00300522">
            <w:pPr>
              <w:pStyle w:val="Tabletext"/>
            </w:pPr>
            <w:r w:rsidRPr="003F329B">
              <w:t>28</w:t>
            </w:r>
          </w:p>
        </w:tc>
        <w:tc>
          <w:tcPr>
            <w:tcW w:w="2182" w:type="dxa"/>
            <w:shd w:val="clear" w:color="auto" w:fill="auto"/>
          </w:tcPr>
          <w:p w:rsidR="00300522" w:rsidRPr="003F329B" w:rsidRDefault="00300522" w:rsidP="00300522">
            <w:pPr>
              <w:pStyle w:val="Tabletext"/>
            </w:pPr>
            <w:r w:rsidRPr="003F329B">
              <w:t>Daily living for people with disabilities</w:t>
            </w:r>
          </w:p>
        </w:tc>
        <w:tc>
          <w:tcPr>
            <w:tcW w:w="4198" w:type="dxa"/>
            <w:shd w:val="clear" w:color="auto" w:fill="auto"/>
          </w:tcPr>
          <w:p w:rsidR="00300522" w:rsidRPr="003F329B" w:rsidRDefault="00300522" w:rsidP="00300522">
            <w:pPr>
              <w:pStyle w:val="Tabletext"/>
            </w:pPr>
            <w:r w:rsidRPr="003F329B">
              <w:t>customised eating equipment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29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customised toothbrushes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30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dentures and artificial teeth</w:t>
            </w:r>
          </w:p>
        </w:tc>
      </w:tr>
      <w:tr w:rsidR="00300522" w:rsidRPr="003F329B" w:rsidTr="00A53099">
        <w:tc>
          <w:tcPr>
            <w:tcW w:w="708" w:type="dxa"/>
            <w:shd w:val="clear" w:color="auto" w:fill="auto"/>
          </w:tcPr>
          <w:p w:rsidR="00300522" w:rsidRPr="003F329B" w:rsidRDefault="00300522" w:rsidP="00300522">
            <w:pPr>
              <w:pStyle w:val="Tabletext"/>
            </w:pPr>
            <w:r w:rsidRPr="003F329B">
              <w:t>31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environmental control units designed for the disability of a particular person</w:t>
            </w:r>
          </w:p>
        </w:tc>
      </w:tr>
      <w:tr w:rsidR="00300522" w:rsidRPr="003F329B" w:rsidTr="00A53099">
        <w:tc>
          <w:tcPr>
            <w:tcW w:w="708" w:type="dxa"/>
            <w:shd w:val="clear" w:color="auto" w:fill="auto"/>
          </w:tcPr>
          <w:p w:rsidR="00300522" w:rsidRPr="003F329B" w:rsidRDefault="00300522" w:rsidP="00300522">
            <w:pPr>
              <w:pStyle w:val="Tabletext"/>
            </w:pPr>
            <w:r w:rsidRPr="003F329B">
              <w:t>32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computer modifications required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33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“medical alert” devices</w:t>
            </w:r>
          </w:p>
        </w:tc>
      </w:tr>
      <w:tr w:rsidR="00300522" w:rsidRPr="003F329B" w:rsidTr="00A53099">
        <w:tc>
          <w:tcPr>
            <w:tcW w:w="708" w:type="dxa"/>
            <w:shd w:val="clear" w:color="auto" w:fill="auto"/>
          </w:tcPr>
          <w:p w:rsidR="00300522" w:rsidRPr="003F329B" w:rsidRDefault="00300522" w:rsidP="00300522">
            <w:pPr>
              <w:pStyle w:val="Tabletext"/>
            </w:pPr>
            <w:r w:rsidRPr="003F329B">
              <w:t>34</w:t>
            </w:r>
          </w:p>
        </w:tc>
        <w:tc>
          <w:tcPr>
            <w:tcW w:w="2182" w:type="dxa"/>
            <w:shd w:val="clear" w:color="auto" w:fill="auto"/>
          </w:tcPr>
          <w:p w:rsidR="00300522" w:rsidRPr="003F329B" w:rsidRDefault="00300522" w:rsidP="00300522">
            <w:pPr>
              <w:pStyle w:val="Tabletext"/>
            </w:pPr>
            <w:r w:rsidRPr="003F329B">
              <w:t>Diabetes</w:t>
            </w:r>
          </w:p>
        </w:tc>
        <w:tc>
          <w:tcPr>
            <w:tcW w:w="4198" w:type="dxa"/>
            <w:shd w:val="clear" w:color="auto" w:fill="auto"/>
          </w:tcPr>
          <w:p w:rsidR="00300522" w:rsidRPr="003F329B" w:rsidRDefault="00300522" w:rsidP="00300522">
            <w:pPr>
              <w:pStyle w:val="Tabletext"/>
            </w:pPr>
            <w:r w:rsidRPr="003F329B">
              <w:t>finger prickers</w:t>
            </w:r>
          </w:p>
        </w:tc>
      </w:tr>
      <w:tr w:rsidR="00300522" w:rsidRPr="003F329B" w:rsidTr="00A53099">
        <w:tc>
          <w:tcPr>
            <w:tcW w:w="708" w:type="dxa"/>
            <w:shd w:val="clear" w:color="auto" w:fill="auto"/>
          </w:tcPr>
          <w:p w:rsidR="00300522" w:rsidRPr="003F329B" w:rsidRDefault="00300522" w:rsidP="00300522">
            <w:pPr>
              <w:pStyle w:val="Tabletext"/>
            </w:pPr>
            <w:r w:rsidRPr="003F329B">
              <w:t>35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alcohol skin wipes</w:t>
            </w:r>
          </w:p>
        </w:tc>
      </w:tr>
      <w:tr w:rsidR="00300522" w:rsidRPr="003F329B" w:rsidTr="00A53099">
        <w:tc>
          <w:tcPr>
            <w:tcW w:w="708" w:type="dxa"/>
            <w:shd w:val="clear" w:color="auto" w:fill="auto"/>
          </w:tcPr>
          <w:p w:rsidR="00300522" w:rsidRPr="003F329B" w:rsidRDefault="00300522" w:rsidP="00300522">
            <w:pPr>
              <w:pStyle w:val="Tabletext"/>
            </w:pPr>
            <w:r w:rsidRPr="003F329B">
              <w:t>36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test strips</w:t>
            </w:r>
          </w:p>
        </w:tc>
      </w:tr>
      <w:tr w:rsidR="00300522" w:rsidRPr="003F329B" w:rsidTr="00A53099">
        <w:tc>
          <w:tcPr>
            <w:tcW w:w="708" w:type="dxa"/>
            <w:shd w:val="clear" w:color="auto" w:fill="auto"/>
          </w:tcPr>
          <w:p w:rsidR="00300522" w:rsidRPr="003F329B" w:rsidRDefault="00300522" w:rsidP="00300522">
            <w:pPr>
              <w:pStyle w:val="Tabletext"/>
            </w:pPr>
            <w:r w:rsidRPr="003F329B">
              <w:t>37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needles and syringes</w:t>
            </w:r>
          </w:p>
        </w:tc>
      </w:tr>
      <w:tr w:rsidR="00300522" w:rsidRPr="003F329B" w:rsidTr="00A53099">
        <w:tc>
          <w:tcPr>
            <w:tcW w:w="708" w:type="dxa"/>
            <w:shd w:val="clear" w:color="auto" w:fill="auto"/>
          </w:tcPr>
          <w:p w:rsidR="00300522" w:rsidRPr="003F329B" w:rsidRDefault="00300522" w:rsidP="00300522">
            <w:pPr>
              <w:pStyle w:val="Tabletext"/>
            </w:pPr>
            <w:r w:rsidRPr="003F329B">
              <w:t>38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glucose monitors</w:t>
            </w:r>
          </w:p>
        </w:tc>
      </w:tr>
      <w:tr w:rsidR="00300522" w:rsidRPr="003F329B" w:rsidTr="00A53099">
        <w:tc>
          <w:tcPr>
            <w:tcW w:w="708" w:type="dxa"/>
            <w:shd w:val="clear" w:color="auto" w:fill="auto"/>
          </w:tcPr>
          <w:p w:rsidR="00300522" w:rsidRPr="003F329B" w:rsidRDefault="00300522" w:rsidP="00300522">
            <w:pPr>
              <w:pStyle w:val="Tabletext"/>
            </w:pPr>
            <w:r w:rsidRPr="003F329B">
              <w:t>39</w:t>
            </w:r>
          </w:p>
        </w:tc>
        <w:tc>
          <w:tcPr>
            <w:tcW w:w="2182" w:type="dxa"/>
            <w:shd w:val="clear" w:color="auto" w:fill="auto"/>
          </w:tcPr>
          <w:p w:rsidR="00300522" w:rsidRPr="003F329B" w:rsidRDefault="00300522" w:rsidP="00300522">
            <w:pPr>
              <w:pStyle w:val="Tabletext"/>
            </w:pPr>
            <w:r w:rsidRPr="003F329B">
              <w:t>Dialysis</w:t>
            </w:r>
          </w:p>
        </w:tc>
        <w:tc>
          <w:tcPr>
            <w:tcW w:w="4198" w:type="dxa"/>
            <w:shd w:val="clear" w:color="auto" w:fill="auto"/>
          </w:tcPr>
          <w:p w:rsidR="00300522" w:rsidRPr="003F329B" w:rsidRDefault="00300522" w:rsidP="00300522">
            <w:pPr>
              <w:pStyle w:val="Tabletext"/>
            </w:pPr>
            <w:r w:rsidRPr="003F329B">
              <w:t>home dialysis machines</w:t>
            </w:r>
          </w:p>
        </w:tc>
      </w:tr>
      <w:tr w:rsidR="00300522" w:rsidRPr="003F329B" w:rsidTr="00A53099">
        <w:tc>
          <w:tcPr>
            <w:tcW w:w="708" w:type="dxa"/>
            <w:shd w:val="clear" w:color="auto" w:fill="auto"/>
          </w:tcPr>
          <w:p w:rsidR="00300522" w:rsidRPr="003F329B" w:rsidRDefault="00300522" w:rsidP="00300522">
            <w:pPr>
              <w:pStyle w:val="Tabletext"/>
            </w:pPr>
            <w:r w:rsidRPr="003F329B">
              <w:t>40</w:t>
            </w:r>
          </w:p>
        </w:tc>
        <w:tc>
          <w:tcPr>
            <w:tcW w:w="2182" w:type="dxa"/>
            <w:shd w:val="clear" w:color="auto" w:fill="auto"/>
          </w:tcPr>
          <w:p w:rsidR="00300522" w:rsidRPr="003F329B" w:rsidRDefault="00300522" w:rsidP="00300522">
            <w:pPr>
              <w:pStyle w:val="Tabletext"/>
            </w:pPr>
            <w:r w:rsidRPr="003F329B">
              <w:t>Enteral nutrition</w:t>
            </w:r>
          </w:p>
        </w:tc>
        <w:tc>
          <w:tcPr>
            <w:tcW w:w="4198" w:type="dxa"/>
            <w:shd w:val="clear" w:color="auto" w:fill="auto"/>
          </w:tcPr>
          <w:p w:rsidR="00300522" w:rsidRPr="003F329B" w:rsidRDefault="00300522" w:rsidP="00300522">
            <w:pPr>
              <w:pStyle w:val="Tabletext"/>
            </w:pPr>
            <w:r w:rsidRPr="003F329B">
              <w:t>enteral nutrition and associated delivery equipment</w:t>
            </w:r>
          </w:p>
        </w:tc>
      </w:tr>
      <w:tr w:rsidR="00300522" w:rsidRPr="003F329B" w:rsidTr="00A53099">
        <w:tc>
          <w:tcPr>
            <w:tcW w:w="708" w:type="dxa"/>
            <w:shd w:val="clear" w:color="auto" w:fill="auto"/>
          </w:tcPr>
          <w:p w:rsidR="00300522" w:rsidRPr="003F329B" w:rsidRDefault="00300522" w:rsidP="00300522">
            <w:pPr>
              <w:pStyle w:val="Tabletext"/>
            </w:pPr>
            <w:r w:rsidRPr="003F329B">
              <w:t>41</w:t>
            </w:r>
          </w:p>
        </w:tc>
        <w:tc>
          <w:tcPr>
            <w:tcW w:w="2182" w:type="dxa"/>
            <w:shd w:val="clear" w:color="auto" w:fill="auto"/>
          </w:tcPr>
          <w:p w:rsidR="00300522" w:rsidRPr="003F329B" w:rsidRDefault="00300522" w:rsidP="00300522">
            <w:pPr>
              <w:pStyle w:val="Tabletext"/>
            </w:pPr>
            <w:r w:rsidRPr="003F329B">
              <w:t>Footwear for people with disabilities</w:t>
            </w:r>
          </w:p>
        </w:tc>
        <w:tc>
          <w:tcPr>
            <w:tcW w:w="4198" w:type="dxa"/>
            <w:shd w:val="clear" w:color="auto" w:fill="auto"/>
          </w:tcPr>
          <w:p w:rsidR="00300522" w:rsidRPr="003F329B" w:rsidRDefault="00300522" w:rsidP="00300522">
            <w:pPr>
              <w:pStyle w:val="Tabletext"/>
            </w:pPr>
            <w:r w:rsidRPr="003F329B">
              <w:t>surgical shoes, boots, braces and irons</w:t>
            </w:r>
          </w:p>
        </w:tc>
      </w:tr>
      <w:tr w:rsidR="00300522" w:rsidRPr="003F329B" w:rsidTr="00A53099">
        <w:tc>
          <w:tcPr>
            <w:tcW w:w="708" w:type="dxa"/>
            <w:shd w:val="clear" w:color="auto" w:fill="auto"/>
          </w:tcPr>
          <w:p w:rsidR="00300522" w:rsidRPr="003F329B" w:rsidRDefault="00300522" w:rsidP="00300522">
            <w:pPr>
              <w:pStyle w:val="Tabletext"/>
            </w:pPr>
            <w:r w:rsidRPr="003F329B">
              <w:t>42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orthotics</w:t>
            </w:r>
          </w:p>
        </w:tc>
      </w:tr>
      <w:tr w:rsidR="00300522" w:rsidRPr="003F329B" w:rsidTr="00A53099">
        <w:tc>
          <w:tcPr>
            <w:tcW w:w="708" w:type="dxa"/>
            <w:shd w:val="clear" w:color="auto" w:fill="auto"/>
          </w:tcPr>
          <w:p w:rsidR="00300522" w:rsidRPr="003F329B" w:rsidRDefault="00300522" w:rsidP="00300522">
            <w:pPr>
              <w:pStyle w:val="Tabletext"/>
            </w:pPr>
            <w:r w:rsidRPr="003F329B">
              <w:t>43</w:t>
            </w:r>
          </w:p>
        </w:tc>
        <w:tc>
          <w:tcPr>
            <w:tcW w:w="2182" w:type="dxa"/>
            <w:shd w:val="clear" w:color="auto" w:fill="auto"/>
          </w:tcPr>
          <w:p w:rsidR="00300522" w:rsidRPr="003F329B" w:rsidRDefault="00300522" w:rsidP="00300522">
            <w:pPr>
              <w:pStyle w:val="Tabletext"/>
            </w:pPr>
            <w:r w:rsidRPr="003F329B">
              <w:t>Hearing/speech</w:t>
            </w:r>
          </w:p>
        </w:tc>
        <w:tc>
          <w:tcPr>
            <w:tcW w:w="4198" w:type="dxa"/>
            <w:shd w:val="clear" w:color="auto" w:fill="auto"/>
          </w:tcPr>
          <w:p w:rsidR="00300522" w:rsidRPr="003F329B" w:rsidRDefault="00300522" w:rsidP="00300522">
            <w:pPr>
              <w:pStyle w:val="Tabletext"/>
            </w:pPr>
            <w:r w:rsidRPr="003F329B">
              <w:t>hearing aids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44</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visual display units specifically</w:t>
            </w:r>
            <w:r w:rsidRPr="003F329B">
              <w:rPr>
                <w:i/>
                <w:iCs/>
              </w:rPr>
              <w:t xml:space="preserve"> </w:t>
            </w:r>
            <w:r w:rsidRPr="003F329B">
              <w:t>designed for deaf people, or for people with a speech impairment, to communicate with others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85" w:name="CU_47861201"/>
            <w:bookmarkStart w:id="1086" w:name="CU_47867435"/>
            <w:bookmarkStart w:id="1087" w:name="CU_47868832"/>
            <w:bookmarkEnd w:id="1085"/>
            <w:bookmarkEnd w:id="1086"/>
            <w:bookmarkEnd w:id="1087"/>
            <w:r w:rsidRPr="003F329B">
              <w:t>45</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telephone communication devices specifically</w:t>
            </w:r>
            <w:r w:rsidRPr="003F329B">
              <w:rPr>
                <w:i/>
                <w:iCs/>
              </w:rPr>
              <w:t xml:space="preserve"> </w:t>
            </w:r>
            <w:r w:rsidRPr="003F329B">
              <w:t>designed to allow deaf people to send and receive messages by telephone</w:t>
            </w:r>
          </w:p>
        </w:tc>
      </w:tr>
      <w:tr w:rsidR="00300522" w:rsidRPr="003F329B" w:rsidTr="002671D9">
        <w:tc>
          <w:tcPr>
            <w:tcW w:w="708" w:type="dxa"/>
            <w:tcBorders>
              <w:top w:val="single" w:sz="4" w:space="0" w:color="auto"/>
            </w:tcBorders>
            <w:shd w:val="clear" w:color="auto" w:fill="auto"/>
          </w:tcPr>
          <w:p w:rsidR="00300522" w:rsidRPr="003F329B" w:rsidRDefault="00300522" w:rsidP="00300522">
            <w:pPr>
              <w:pStyle w:val="Tabletext"/>
            </w:pPr>
            <w:r w:rsidRPr="003F329B">
              <w:t>46</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batteries specifically</w:t>
            </w:r>
            <w:r w:rsidRPr="003F329B">
              <w:rPr>
                <w:i/>
                <w:iCs/>
              </w:rPr>
              <w:t xml:space="preserve"> </w:t>
            </w:r>
            <w:r w:rsidRPr="003F329B">
              <w:t>designed specifically for use with hearing aids</w:t>
            </w:r>
          </w:p>
        </w:tc>
      </w:tr>
      <w:tr w:rsidR="00300522" w:rsidRPr="003F329B" w:rsidTr="00A53099">
        <w:tc>
          <w:tcPr>
            <w:tcW w:w="708" w:type="dxa"/>
            <w:shd w:val="clear" w:color="auto" w:fill="auto"/>
          </w:tcPr>
          <w:p w:rsidR="00300522" w:rsidRPr="003F329B" w:rsidRDefault="00300522" w:rsidP="00300522">
            <w:pPr>
              <w:pStyle w:val="Tabletext"/>
            </w:pPr>
            <w:r w:rsidRPr="003F329B">
              <w:t>47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visual/tactile alerting devices</w:t>
            </w:r>
          </w:p>
        </w:tc>
      </w:tr>
      <w:tr w:rsidR="00300522" w:rsidRPr="003F329B" w:rsidTr="00A53099">
        <w:tc>
          <w:tcPr>
            <w:tcW w:w="708" w:type="dxa"/>
            <w:shd w:val="clear" w:color="auto" w:fill="auto"/>
          </w:tcPr>
          <w:p w:rsidR="00300522" w:rsidRPr="003F329B" w:rsidRDefault="00300522" w:rsidP="00300522">
            <w:pPr>
              <w:pStyle w:val="Tabletext"/>
            </w:pPr>
            <w:r w:rsidRPr="003F329B">
              <w:t>48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interactive and broadcast videotext systems</w:t>
            </w:r>
          </w:p>
        </w:tc>
      </w:tr>
      <w:tr w:rsidR="00300522" w:rsidRPr="003F329B" w:rsidTr="00A53099">
        <w:tc>
          <w:tcPr>
            <w:tcW w:w="708" w:type="dxa"/>
            <w:shd w:val="clear" w:color="auto" w:fill="auto"/>
          </w:tcPr>
          <w:p w:rsidR="00300522" w:rsidRPr="003F329B" w:rsidRDefault="00300522" w:rsidP="00300522">
            <w:pPr>
              <w:pStyle w:val="Tabletext"/>
            </w:pPr>
            <w:r w:rsidRPr="003F329B">
              <w:t>49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closed caption decoding devices</w:t>
            </w:r>
          </w:p>
        </w:tc>
      </w:tr>
      <w:tr w:rsidR="00300522" w:rsidRPr="003F329B" w:rsidTr="00A53099">
        <w:tc>
          <w:tcPr>
            <w:tcW w:w="708" w:type="dxa"/>
            <w:shd w:val="clear" w:color="auto" w:fill="auto"/>
          </w:tcPr>
          <w:p w:rsidR="00300522" w:rsidRPr="003F329B" w:rsidRDefault="00300522" w:rsidP="00300522">
            <w:pPr>
              <w:pStyle w:val="Tabletext"/>
            </w:pPr>
            <w:r w:rsidRPr="003F329B">
              <w:t>50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external processors for cochlear implants</w:t>
            </w:r>
          </w:p>
        </w:tc>
      </w:tr>
      <w:tr w:rsidR="00300522" w:rsidRPr="003F329B" w:rsidTr="00A53099">
        <w:tc>
          <w:tcPr>
            <w:tcW w:w="708" w:type="dxa"/>
            <w:shd w:val="clear" w:color="auto" w:fill="auto"/>
          </w:tcPr>
          <w:p w:rsidR="00300522" w:rsidRPr="003F329B" w:rsidRDefault="00300522" w:rsidP="00300522">
            <w:pPr>
              <w:pStyle w:val="Tabletext"/>
            </w:pPr>
            <w:r w:rsidRPr="003F329B">
              <w:t>51</w:t>
            </w:r>
          </w:p>
        </w:tc>
        <w:tc>
          <w:tcPr>
            <w:tcW w:w="2182" w:type="dxa"/>
            <w:shd w:val="clear" w:color="auto" w:fill="auto"/>
          </w:tcPr>
          <w:p w:rsidR="00300522" w:rsidRPr="003F329B" w:rsidRDefault="00300522" w:rsidP="00300522">
            <w:pPr>
              <w:pStyle w:val="Tabletext"/>
            </w:pPr>
            <w:r w:rsidRPr="003F329B">
              <w:t>Home modifications for people with disabilities</w:t>
            </w:r>
          </w:p>
        </w:tc>
        <w:tc>
          <w:tcPr>
            <w:tcW w:w="4198" w:type="dxa"/>
            <w:shd w:val="clear" w:color="auto" w:fill="auto"/>
          </w:tcPr>
          <w:p w:rsidR="00300522" w:rsidRPr="003F329B" w:rsidRDefault="00300522" w:rsidP="00300522">
            <w:pPr>
              <w:pStyle w:val="Tabletext"/>
            </w:pPr>
            <w:r w:rsidRPr="003F329B">
              <w:t>bidet/bidet toilet attachments</w:t>
            </w:r>
          </w:p>
        </w:tc>
      </w:tr>
      <w:tr w:rsidR="00300522" w:rsidRPr="003F329B" w:rsidTr="00A53099">
        <w:tc>
          <w:tcPr>
            <w:tcW w:w="708" w:type="dxa"/>
            <w:shd w:val="clear" w:color="auto" w:fill="auto"/>
          </w:tcPr>
          <w:p w:rsidR="00300522" w:rsidRPr="003F329B" w:rsidRDefault="00300522" w:rsidP="00300522">
            <w:pPr>
              <w:pStyle w:val="Tabletext"/>
            </w:pPr>
            <w:r w:rsidRPr="003F329B">
              <w:t>52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special door fittings relating to the disability of a particular person</w:t>
            </w:r>
          </w:p>
        </w:tc>
      </w:tr>
      <w:tr w:rsidR="00300522" w:rsidRPr="003F329B" w:rsidTr="00A53099">
        <w:tc>
          <w:tcPr>
            <w:tcW w:w="708" w:type="dxa"/>
            <w:shd w:val="clear" w:color="auto" w:fill="auto"/>
          </w:tcPr>
          <w:p w:rsidR="00300522" w:rsidRPr="003F329B" w:rsidRDefault="00300522" w:rsidP="00300522">
            <w:pPr>
              <w:pStyle w:val="Tabletext"/>
            </w:pPr>
            <w:r w:rsidRPr="003F329B">
              <w:t>53</w:t>
            </w:r>
          </w:p>
        </w:tc>
        <w:tc>
          <w:tcPr>
            <w:tcW w:w="2182" w:type="dxa"/>
            <w:shd w:val="clear" w:color="auto" w:fill="auto"/>
          </w:tcPr>
          <w:p w:rsidR="00300522" w:rsidRPr="003F329B" w:rsidRDefault="00300522" w:rsidP="00300522">
            <w:pPr>
              <w:pStyle w:val="Tabletext"/>
            </w:pPr>
            <w:r w:rsidRPr="003F329B">
              <w:t>Mobility of people with disabilities—motor vehicles</w:t>
            </w:r>
          </w:p>
        </w:tc>
        <w:tc>
          <w:tcPr>
            <w:tcW w:w="4198" w:type="dxa"/>
            <w:shd w:val="clear" w:color="auto" w:fill="auto"/>
          </w:tcPr>
          <w:p w:rsidR="00300522" w:rsidRPr="003F329B" w:rsidRDefault="00300522" w:rsidP="00300522">
            <w:pPr>
              <w:pStyle w:val="Tabletext"/>
            </w:pPr>
            <w:r w:rsidRPr="003F329B">
              <w:t>special purpose car seats</w:t>
            </w:r>
          </w:p>
        </w:tc>
      </w:tr>
      <w:tr w:rsidR="00300522" w:rsidRPr="003F329B" w:rsidTr="00A53099">
        <w:tc>
          <w:tcPr>
            <w:tcW w:w="708" w:type="dxa"/>
            <w:shd w:val="clear" w:color="auto" w:fill="auto"/>
          </w:tcPr>
          <w:p w:rsidR="00300522" w:rsidRPr="003F329B" w:rsidRDefault="00300522" w:rsidP="00300522">
            <w:pPr>
              <w:pStyle w:val="Tabletext"/>
            </w:pPr>
            <w:r w:rsidRPr="003F329B">
              <w:t>54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car seat harness specifically designed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55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wheelchair and occupant restraint</w:t>
            </w:r>
          </w:p>
        </w:tc>
      </w:tr>
      <w:tr w:rsidR="00300522" w:rsidRPr="003F329B" w:rsidTr="00A53099">
        <w:tc>
          <w:tcPr>
            <w:tcW w:w="708" w:type="dxa"/>
            <w:shd w:val="clear" w:color="auto" w:fill="auto"/>
          </w:tcPr>
          <w:p w:rsidR="00300522" w:rsidRPr="003F329B" w:rsidRDefault="00300522" w:rsidP="00300522">
            <w:pPr>
              <w:pStyle w:val="Tabletext"/>
            </w:pPr>
            <w:r w:rsidRPr="003F329B">
              <w:t>56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wheelchair ramp</w:t>
            </w:r>
          </w:p>
        </w:tc>
      </w:tr>
      <w:tr w:rsidR="00300522" w:rsidRPr="003F329B" w:rsidTr="00A53099">
        <w:tc>
          <w:tcPr>
            <w:tcW w:w="708" w:type="dxa"/>
            <w:shd w:val="clear" w:color="auto" w:fill="auto"/>
          </w:tcPr>
          <w:p w:rsidR="00300522" w:rsidRPr="003F329B" w:rsidRDefault="00300522" w:rsidP="00300522">
            <w:pPr>
              <w:pStyle w:val="Tabletext"/>
            </w:pPr>
            <w:r w:rsidRPr="003F329B">
              <w:t>57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electric/hydraulic wheelchair lifting device</w:t>
            </w:r>
          </w:p>
        </w:tc>
      </w:tr>
      <w:tr w:rsidR="00300522" w:rsidRPr="003F329B" w:rsidTr="00A53099">
        <w:tc>
          <w:tcPr>
            <w:tcW w:w="708" w:type="dxa"/>
            <w:shd w:val="clear" w:color="auto" w:fill="auto"/>
          </w:tcPr>
          <w:p w:rsidR="00300522" w:rsidRPr="003F329B" w:rsidRDefault="00300522" w:rsidP="00300522">
            <w:pPr>
              <w:pStyle w:val="Tabletext"/>
            </w:pPr>
            <w:r w:rsidRPr="003F329B">
              <w:t>58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motor vehicle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59</w:t>
            </w:r>
          </w:p>
        </w:tc>
        <w:tc>
          <w:tcPr>
            <w:tcW w:w="2182" w:type="dxa"/>
            <w:shd w:val="clear" w:color="auto" w:fill="auto"/>
          </w:tcPr>
          <w:p w:rsidR="00300522" w:rsidRPr="003F329B" w:rsidRDefault="00300522" w:rsidP="00300522">
            <w:pPr>
              <w:pStyle w:val="Tabletext"/>
            </w:pPr>
            <w:r w:rsidRPr="003F329B">
              <w:t>Mobility of people with disabilities—physical: bedding for people with disabilities</w:t>
            </w:r>
          </w:p>
        </w:tc>
        <w:tc>
          <w:tcPr>
            <w:tcW w:w="4198" w:type="dxa"/>
            <w:shd w:val="clear" w:color="auto" w:fill="auto"/>
          </w:tcPr>
          <w:p w:rsidR="00300522" w:rsidRPr="003F329B" w:rsidRDefault="00300522" w:rsidP="00300522">
            <w:pPr>
              <w:pStyle w:val="Tabletext"/>
            </w:pPr>
            <w:r w:rsidRPr="003F329B">
              <w:t>manually operated adjustable beds</w:t>
            </w:r>
          </w:p>
        </w:tc>
      </w:tr>
      <w:tr w:rsidR="00300522" w:rsidRPr="003F329B" w:rsidTr="00A53099">
        <w:tc>
          <w:tcPr>
            <w:tcW w:w="708" w:type="dxa"/>
            <w:shd w:val="clear" w:color="auto" w:fill="auto"/>
          </w:tcPr>
          <w:p w:rsidR="00300522" w:rsidRPr="003F329B" w:rsidRDefault="00300522" w:rsidP="00300522">
            <w:pPr>
              <w:pStyle w:val="Tabletext"/>
            </w:pPr>
            <w:r w:rsidRPr="003F329B">
              <w:t>60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electronically operated adjustable beds</w:t>
            </w:r>
          </w:p>
        </w:tc>
      </w:tr>
      <w:tr w:rsidR="00300522" w:rsidRPr="003F329B" w:rsidTr="00A53099">
        <w:tc>
          <w:tcPr>
            <w:tcW w:w="708" w:type="dxa"/>
            <w:shd w:val="clear" w:color="auto" w:fill="auto"/>
          </w:tcPr>
          <w:p w:rsidR="00300522" w:rsidRPr="003F329B" w:rsidRDefault="00300522" w:rsidP="00300522">
            <w:pPr>
              <w:pStyle w:val="Tabletext"/>
            </w:pPr>
            <w:r w:rsidRPr="003F329B">
              <w:t>61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hospital</w:t>
            </w:r>
            <w:r w:rsidR="003F329B">
              <w:noBreakHyphen/>
            </w:r>
            <w:r w:rsidRPr="003F329B">
              <w:t>type beds</w:t>
            </w:r>
          </w:p>
        </w:tc>
      </w:tr>
      <w:tr w:rsidR="00300522" w:rsidRPr="003F329B" w:rsidTr="00A53099">
        <w:tc>
          <w:tcPr>
            <w:tcW w:w="708" w:type="dxa"/>
            <w:shd w:val="clear" w:color="auto" w:fill="auto"/>
          </w:tcPr>
          <w:p w:rsidR="00300522" w:rsidRPr="003F329B" w:rsidRDefault="00300522" w:rsidP="00300522">
            <w:pPr>
              <w:pStyle w:val="Tabletext"/>
            </w:pPr>
            <w:r w:rsidRPr="003F329B">
              <w:t>62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customised bed rails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63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bed cradles</w:t>
            </w:r>
          </w:p>
        </w:tc>
      </w:tr>
      <w:tr w:rsidR="00300522" w:rsidRPr="003F329B" w:rsidTr="00A53099">
        <w:tc>
          <w:tcPr>
            <w:tcW w:w="708" w:type="dxa"/>
            <w:shd w:val="clear" w:color="auto" w:fill="auto"/>
          </w:tcPr>
          <w:p w:rsidR="00300522" w:rsidRPr="003F329B" w:rsidRDefault="00300522" w:rsidP="00300522">
            <w:pPr>
              <w:pStyle w:val="Tabletext"/>
            </w:pPr>
            <w:r w:rsidRPr="003F329B">
              <w:t>64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bed restraints</w:t>
            </w:r>
          </w:p>
        </w:tc>
      </w:tr>
      <w:tr w:rsidR="00300522" w:rsidRPr="003F329B" w:rsidTr="00A53099">
        <w:tc>
          <w:tcPr>
            <w:tcW w:w="708" w:type="dxa"/>
            <w:shd w:val="clear" w:color="auto" w:fill="auto"/>
          </w:tcPr>
          <w:p w:rsidR="00300522" w:rsidRPr="003F329B" w:rsidRDefault="00300522" w:rsidP="00300522">
            <w:pPr>
              <w:pStyle w:val="Tabletext"/>
            </w:pPr>
            <w:r w:rsidRPr="003F329B">
              <w:t>65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bed poles and sticks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66</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pressure management mattresses and overlays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88" w:name="CU_69862385"/>
            <w:bookmarkStart w:id="1089" w:name="CU_69868619"/>
            <w:bookmarkEnd w:id="1088"/>
            <w:bookmarkEnd w:id="1089"/>
            <w:r w:rsidRPr="003F329B">
              <w:t>67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backrests, leg rests and footboards for bed use</w:t>
            </w:r>
          </w:p>
        </w:tc>
      </w:tr>
      <w:tr w:rsidR="00300522" w:rsidRPr="003F329B" w:rsidTr="00EA3631">
        <w:tc>
          <w:tcPr>
            <w:tcW w:w="708" w:type="dxa"/>
            <w:tcBorders>
              <w:top w:val="single" w:sz="4" w:space="0" w:color="auto"/>
              <w:bottom w:val="single" w:sz="4" w:space="0" w:color="auto"/>
            </w:tcBorders>
            <w:shd w:val="clear" w:color="auto" w:fill="auto"/>
          </w:tcPr>
          <w:p w:rsidR="00300522" w:rsidRPr="003F329B" w:rsidRDefault="00300522" w:rsidP="008F6BA4">
            <w:pPr>
              <w:pStyle w:val="Tabletext"/>
            </w:pPr>
            <w:bookmarkStart w:id="1090" w:name="CU_70870069"/>
            <w:bookmarkEnd w:id="1090"/>
            <w:r w:rsidRPr="003F329B">
              <w:t>68</w:t>
            </w:r>
          </w:p>
        </w:tc>
        <w:tc>
          <w:tcPr>
            <w:tcW w:w="2182" w:type="dxa"/>
            <w:tcBorders>
              <w:top w:val="single" w:sz="4" w:space="0" w:color="auto"/>
              <w:bottom w:val="single" w:sz="4" w:space="0" w:color="auto"/>
            </w:tcBorders>
            <w:shd w:val="clear" w:color="auto" w:fill="auto"/>
          </w:tcPr>
          <w:p w:rsidR="00300522" w:rsidRPr="003F329B" w:rsidRDefault="00300522" w:rsidP="00AA35A7">
            <w:pPr>
              <w:pStyle w:val="Tabletext"/>
              <w:keepNext/>
              <w:keepLines/>
            </w:pPr>
            <w:r w:rsidRPr="003F329B">
              <w:t>Mobility of people with disabilities—physical: orthoses</w:t>
            </w:r>
          </w:p>
        </w:tc>
        <w:tc>
          <w:tcPr>
            <w:tcW w:w="4198" w:type="dxa"/>
            <w:tcBorders>
              <w:top w:val="single" w:sz="4" w:space="0" w:color="auto"/>
              <w:bottom w:val="single" w:sz="4" w:space="0" w:color="auto"/>
            </w:tcBorders>
            <w:shd w:val="clear" w:color="auto" w:fill="auto"/>
          </w:tcPr>
          <w:p w:rsidR="00300522" w:rsidRPr="003F329B" w:rsidRDefault="00300522" w:rsidP="00AA35A7">
            <w:pPr>
              <w:pStyle w:val="Tabletext"/>
              <w:keepNext/>
              <w:keepLines/>
            </w:pPr>
            <w:r w:rsidRPr="003F329B">
              <w:t>spinal orthoses</w:t>
            </w:r>
          </w:p>
        </w:tc>
      </w:tr>
      <w:tr w:rsidR="00300522" w:rsidRPr="003F329B" w:rsidTr="00EA3631">
        <w:tc>
          <w:tcPr>
            <w:tcW w:w="708" w:type="dxa"/>
            <w:tcBorders>
              <w:top w:val="single" w:sz="4" w:space="0" w:color="auto"/>
            </w:tcBorders>
            <w:shd w:val="clear" w:color="auto" w:fill="auto"/>
          </w:tcPr>
          <w:p w:rsidR="00300522" w:rsidRPr="003F329B" w:rsidRDefault="00300522" w:rsidP="008F6BA4">
            <w:pPr>
              <w:pStyle w:val="Tabletext"/>
            </w:pPr>
            <w:r w:rsidRPr="003F329B">
              <w:t>69</w:t>
            </w:r>
          </w:p>
        </w:tc>
        <w:tc>
          <w:tcPr>
            <w:tcW w:w="2182" w:type="dxa"/>
            <w:tcBorders>
              <w:top w:val="single" w:sz="4" w:space="0" w:color="auto"/>
            </w:tcBorders>
            <w:shd w:val="clear" w:color="auto" w:fill="auto"/>
          </w:tcPr>
          <w:p w:rsidR="00300522" w:rsidRPr="003F329B" w:rsidRDefault="00300522" w:rsidP="008F6BA4">
            <w:pPr>
              <w:pStyle w:val="Tabletext"/>
            </w:pPr>
          </w:p>
        </w:tc>
        <w:tc>
          <w:tcPr>
            <w:tcW w:w="4198" w:type="dxa"/>
            <w:tcBorders>
              <w:top w:val="single" w:sz="4" w:space="0" w:color="auto"/>
            </w:tcBorders>
            <w:shd w:val="clear" w:color="auto" w:fill="auto"/>
          </w:tcPr>
          <w:p w:rsidR="00300522" w:rsidRPr="003F329B" w:rsidRDefault="00300522" w:rsidP="008F6BA4">
            <w:pPr>
              <w:pStyle w:val="Tabletext"/>
            </w:pPr>
            <w:r w:rsidRPr="003F329B">
              <w:t>lower limb orthoses</w:t>
            </w:r>
          </w:p>
        </w:tc>
      </w:tr>
      <w:tr w:rsidR="00300522" w:rsidRPr="003F329B" w:rsidTr="00A53099">
        <w:tc>
          <w:tcPr>
            <w:tcW w:w="708" w:type="dxa"/>
            <w:shd w:val="clear" w:color="auto" w:fill="auto"/>
          </w:tcPr>
          <w:p w:rsidR="00300522" w:rsidRPr="003F329B" w:rsidRDefault="00300522" w:rsidP="00300522">
            <w:pPr>
              <w:pStyle w:val="Tabletext"/>
            </w:pPr>
            <w:r w:rsidRPr="003F329B">
              <w:t>70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upper limb orthoses</w:t>
            </w:r>
          </w:p>
        </w:tc>
      </w:tr>
      <w:tr w:rsidR="00300522" w:rsidRPr="003F329B" w:rsidTr="00A53099">
        <w:tc>
          <w:tcPr>
            <w:tcW w:w="708" w:type="dxa"/>
            <w:shd w:val="clear" w:color="auto" w:fill="auto"/>
          </w:tcPr>
          <w:p w:rsidR="00300522" w:rsidRPr="003F329B" w:rsidRDefault="00300522" w:rsidP="00300522">
            <w:pPr>
              <w:pStyle w:val="Tabletext"/>
            </w:pPr>
            <w:r w:rsidRPr="003F329B">
              <w:t>71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pressure management garments and lymphoedema pumps</w:t>
            </w:r>
          </w:p>
        </w:tc>
      </w:tr>
      <w:tr w:rsidR="00300522" w:rsidRPr="003F329B" w:rsidTr="00A53099">
        <w:tc>
          <w:tcPr>
            <w:tcW w:w="708" w:type="dxa"/>
            <w:shd w:val="clear" w:color="auto" w:fill="auto"/>
          </w:tcPr>
          <w:p w:rsidR="00300522" w:rsidRPr="003F329B" w:rsidRDefault="00300522" w:rsidP="00300522">
            <w:pPr>
              <w:pStyle w:val="Tabletext"/>
            </w:pPr>
            <w:r w:rsidRPr="003F329B">
              <w:t>72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callipers</w:t>
            </w:r>
          </w:p>
        </w:tc>
      </w:tr>
      <w:tr w:rsidR="00300522" w:rsidRPr="003F329B" w:rsidTr="00A53099">
        <w:tc>
          <w:tcPr>
            <w:tcW w:w="708" w:type="dxa"/>
            <w:shd w:val="clear" w:color="auto" w:fill="auto"/>
          </w:tcPr>
          <w:p w:rsidR="00300522" w:rsidRPr="003F329B" w:rsidRDefault="00300522" w:rsidP="00300522">
            <w:pPr>
              <w:pStyle w:val="Tabletext"/>
            </w:pPr>
            <w:r w:rsidRPr="003F329B">
              <w:t>73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corsets (surgical)</w:t>
            </w:r>
          </w:p>
        </w:tc>
      </w:tr>
      <w:tr w:rsidR="00300522" w:rsidRPr="003F329B" w:rsidTr="00A53099">
        <w:tc>
          <w:tcPr>
            <w:tcW w:w="708" w:type="dxa"/>
            <w:shd w:val="clear" w:color="auto" w:fill="auto"/>
          </w:tcPr>
          <w:p w:rsidR="00300522" w:rsidRPr="003F329B" w:rsidRDefault="00300522" w:rsidP="00300522">
            <w:pPr>
              <w:pStyle w:val="Tabletext"/>
            </w:pPr>
            <w:r w:rsidRPr="003F329B">
              <w:t>74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handsplints and cervical collars</w:t>
            </w:r>
          </w:p>
        </w:tc>
      </w:tr>
      <w:tr w:rsidR="00300522" w:rsidRPr="003F329B" w:rsidTr="00A53099">
        <w:tc>
          <w:tcPr>
            <w:tcW w:w="708" w:type="dxa"/>
            <w:shd w:val="clear" w:color="auto" w:fill="auto"/>
          </w:tcPr>
          <w:p w:rsidR="00300522" w:rsidRPr="003F329B" w:rsidRDefault="00300522" w:rsidP="00300522">
            <w:pPr>
              <w:pStyle w:val="Tabletext"/>
            </w:pPr>
            <w:r w:rsidRPr="003F329B">
              <w:t>75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mandibular advancement splints</w:t>
            </w:r>
          </w:p>
        </w:tc>
      </w:tr>
      <w:tr w:rsidR="00300522" w:rsidRPr="003F329B" w:rsidTr="00A53099">
        <w:tc>
          <w:tcPr>
            <w:tcW w:w="708" w:type="dxa"/>
            <w:shd w:val="clear" w:color="auto" w:fill="auto"/>
          </w:tcPr>
          <w:p w:rsidR="00300522" w:rsidRPr="003F329B" w:rsidRDefault="00300522" w:rsidP="00300522">
            <w:pPr>
              <w:pStyle w:val="Tabletext"/>
            </w:pPr>
            <w:r w:rsidRPr="003F329B">
              <w:t>76</w:t>
            </w:r>
          </w:p>
        </w:tc>
        <w:tc>
          <w:tcPr>
            <w:tcW w:w="2182" w:type="dxa"/>
            <w:shd w:val="clear" w:color="auto" w:fill="auto"/>
          </w:tcPr>
          <w:p w:rsidR="00300522" w:rsidRPr="003F329B" w:rsidRDefault="00300522" w:rsidP="00300522">
            <w:pPr>
              <w:pStyle w:val="Tabletext"/>
            </w:pPr>
            <w:r w:rsidRPr="003F329B">
              <w:t>Mobility of people with disabilities—physical: positioning aids</w:t>
            </w:r>
          </w:p>
        </w:tc>
        <w:tc>
          <w:tcPr>
            <w:tcW w:w="4198" w:type="dxa"/>
            <w:shd w:val="clear" w:color="auto" w:fill="auto"/>
          </w:tcPr>
          <w:p w:rsidR="00300522" w:rsidRPr="003F329B" w:rsidRDefault="00300522" w:rsidP="00300522">
            <w:pPr>
              <w:pStyle w:val="Tabletext"/>
            </w:pPr>
            <w:r w:rsidRPr="003F329B">
              <w:t>alternative positional seating corner chairs</w:t>
            </w:r>
          </w:p>
        </w:tc>
      </w:tr>
      <w:tr w:rsidR="00300522" w:rsidRPr="003F329B" w:rsidTr="00A53099">
        <w:tc>
          <w:tcPr>
            <w:tcW w:w="708" w:type="dxa"/>
            <w:shd w:val="clear" w:color="auto" w:fill="auto"/>
          </w:tcPr>
          <w:p w:rsidR="00300522" w:rsidRPr="003F329B" w:rsidRDefault="00300522" w:rsidP="00300522">
            <w:pPr>
              <w:pStyle w:val="Tabletext"/>
            </w:pPr>
            <w:r w:rsidRPr="003F329B">
              <w:t>77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alternative positional seating abduction cushions or long leg wedges</w:t>
            </w:r>
          </w:p>
        </w:tc>
      </w:tr>
      <w:tr w:rsidR="00300522" w:rsidRPr="003F329B" w:rsidTr="00A53099">
        <w:tc>
          <w:tcPr>
            <w:tcW w:w="708" w:type="dxa"/>
            <w:shd w:val="clear" w:color="auto" w:fill="auto"/>
          </w:tcPr>
          <w:p w:rsidR="00300522" w:rsidRPr="003F329B" w:rsidRDefault="00300522" w:rsidP="00300522">
            <w:pPr>
              <w:pStyle w:val="Tabletext"/>
            </w:pPr>
            <w:r w:rsidRPr="003F329B">
              <w:t>78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alternative positional seating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79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standing frames</w:t>
            </w:r>
          </w:p>
        </w:tc>
      </w:tr>
      <w:tr w:rsidR="00300522" w:rsidRPr="003F329B" w:rsidTr="00A53099">
        <w:tc>
          <w:tcPr>
            <w:tcW w:w="708" w:type="dxa"/>
            <w:shd w:val="clear" w:color="auto" w:fill="auto"/>
          </w:tcPr>
          <w:p w:rsidR="00300522" w:rsidRPr="003F329B" w:rsidRDefault="00300522" w:rsidP="00300522">
            <w:pPr>
              <w:pStyle w:val="Tabletext"/>
            </w:pPr>
            <w:r w:rsidRPr="003F329B">
              <w:t>80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standing frames or tilt table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81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side lying boards</w:t>
            </w:r>
          </w:p>
        </w:tc>
      </w:tr>
      <w:tr w:rsidR="00300522" w:rsidRPr="003F329B" w:rsidTr="00A53099">
        <w:tc>
          <w:tcPr>
            <w:tcW w:w="708" w:type="dxa"/>
            <w:shd w:val="clear" w:color="auto" w:fill="auto"/>
          </w:tcPr>
          <w:p w:rsidR="00300522" w:rsidRPr="003F329B" w:rsidRDefault="00300522" w:rsidP="00300522">
            <w:pPr>
              <w:pStyle w:val="Tabletext"/>
            </w:pPr>
            <w:r w:rsidRPr="003F329B">
              <w:t>82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night</w:t>
            </w:r>
            <w:r w:rsidR="003F329B">
              <w:noBreakHyphen/>
            </w:r>
            <w:r w:rsidRPr="003F329B">
              <w:t>time positioning equipment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83</w:t>
            </w:r>
          </w:p>
        </w:tc>
        <w:tc>
          <w:tcPr>
            <w:tcW w:w="2182" w:type="dxa"/>
            <w:shd w:val="clear" w:color="auto" w:fill="auto"/>
          </w:tcPr>
          <w:p w:rsidR="00300522" w:rsidRPr="003F329B" w:rsidRDefault="00300522" w:rsidP="00300522">
            <w:pPr>
              <w:pStyle w:val="Tabletext"/>
            </w:pPr>
            <w:r w:rsidRPr="003F329B">
              <w:t>Mobility of people with disabilities—physical: prostheses</w:t>
            </w:r>
          </w:p>
        </w:tc>
        <w:tc>
          <w:tcPr>
            <w:tcW w:w="4198" w:type="dxa"/>
            <w:shd w:val="clear" w:color="auto" w:fill="auto"/>
          </w:tcPr>
          <w:p w:rsidR="00300522" w:rsidRPr="003F329B" w:rsidRDefault="00300522" w:rsidP="00300522">
            <w:pPr>
              <w:pStyle w:val="Tabletext"/>
            </w:pPr>
            <w:r w:rsidRPr="003F329B">
              <w:t>artificial limbs and associated supplements and aids</w:t>
            </w:r>
          </w:p>
        </w:tc>
      </w:tr>
      <w:tr w:rsidR="00300522" w:rsidRPr="003F329B" w:rsidTr="00A53099">
        <w:tc>
          <w:tcPr>
            <w:tcW w:w="708" w:type="dxa"/>
            <w:shd w:val="clear" w:color="auto" w:fill="auto"/>
          </w:tcPr>
          <w:p w:rsidR="00300522" w:rsidRPr="003F329B" w:rsidRDefault="00300522" w:rsidP="00300522">
            <w:pPr>
              <w:pStyle w:val="Tabletext"/>
            </w:pPr>
            <w:r w:rsidRPr="003F329B">
              <w:t>84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mammary</w:t>
            </w:r>
          </w:p>
        </w:tc>
      </w:tr>
      <w:tr w:rsidR="00300522" w:rsidRPr="003F329B" w:rsidTr="00A53099">
        <w:tc>
          <w:tcPr>
            <w:tcW w:w="708" w:type="dxa"/>
            <w:shd w:val="clear" w:color="auto" w:fill="auto"/>
          </w:tcPr>
          <w:p w:rsidR="00300522" w:rsidRPr="003F329B" w:rsidRDefault="00300522" w:rsidP="00300522">
            <w:pPr>
              <w:pStyle w:val="Tabletext"/>
            </w:pPr>
            <w:r w:rsidRPr="003F329B">
              <w:t>85</w:t>
            </w:r>
          </w:p>
        </w:tc>
        <w:tc>
          <w:tcPr>
            <w:tcW w:w="2182" w:type="dxa"/>
            <w:shd w:val="clear" w:color="auto" w:fill="auto"/>
          </w:tcPr>
          <w:p w:rsidR="00300522" w:rsidRPr="003F329B" w:rsidRDefault="00300522" w:rsidP="00300522">
            <w:pPr>
              <w:pStyle w:val="Tabletext"/>
            </w:pPr>
            <w:r w:rsidRPr="003F329B">
              <w:t>Mobility of people with disabilities—physical: seating aids</w:t>
            </w:r>
          </w:p>
        </w:tc>
        <w:tc>
          <w:tcPr>
            <w:tcW w:w="4198" w:type="dxa"/>
            <w:shd w:val="clear" w:color="auto" w:fill="auto"/>
          </w:tcPr>
          <w:p w:rsidR="00300522" w:rsidRPr="003F329B" w:rsidRDefault="00300522" w:rsidP="00300522">
            <w:pPr>
              <w:pStyle w:val="Tabletext"/>
            </w:pPr>
            <w:r w:rsidRPr="003F329B">
              <w:t>postural support seating trays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86</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electrically operated therapeutic lounge/recliner chairs specifically designed for people with disabilities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91" w:name="CU_89863451"/>
            <w:bookmarkStart w:id="1092" w:name="CU_89869685"/>
            <w:bookmarkEnd w:id="1091"/>
            <w:bookmarkEnd w:id="1092"/>
            <w:r w:rsidRPr="003F329B">
              <w:t>87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cushions specifically designed for people with disabilities</w:t>
            </w:r>
          </w:p>
        </w:tc>
      </w:tr>
      <w:tr w:rsidR="00300522" w:rsidRPr="003F329B" w:rsidTr="002671D9">
        <w:tc>
          <w:tcPr>
            <w:tcW w:w="708" w:type="dxa"/>
            <w:tcBorders>
              <w:top w:val="single" w:sz="4" w:space="0" w:color="auto"/>
            </w:tcBorders>
            <w:shd w:val="clear" w:color="auto" w:fill="auto"/>
          </w:tcPr>
          <w:p w:rsidR="00300522" w:rsidRPr="003F329B" w:rsidRDefault="00300522" w:rsidP="00AA35A7">
            <w:pPr>
              <w:pStyle w:val="Tabletext"/>
              <w:keepNext/>
              <w:keepLines/>
            </w:pPr>
            <w:r w:rsidRPr="003F329B">
              <w:t>88</w:t>
            </w:r>
          </w:p>
        </w:tc>
        <w:tc>
          <w:tcPr>
            <w:tcW w:w="2182" w:type="dxa"/>
            <w:tcBorders>
              <w:top w:val="single" w:sz="4" w:space="0" w:color="auto"/>
            </w:tcBorders>
            <w:shd w:val="clear" w:color="auto" w:fill="auto"/>
          </w:tcPr>
          <w:p w:rsidR="00300522" w:rsidRPr="003F329B" w:rsidRDefault="00300522" w:rsidP="00AA35A7">
            <w:pPr>
              <w:pStyle w:val="Tabletext"/>
              <w:keepNext/>
              <w:keepLines/>
            </w:pPr>
            <w:r w:rsidRPr="003F329B">
              <w:t>Mobility of people with disabilities—physical: transfer aids</w:t>
            </w:r>
          </w:p>
        </w:tc>
        <w:tc>
          <w:tcPr>
            <w:tcW w:w="4198" w:type="dxa"/>
            <w:tcBorders>
              <w:top w:val="single" w:sz="4" w:space="0" w:color="auto"/>
            </w:tcBorders>
            <w:shd w:val="clear" w:color="auto" w:fill="auto"/>
          </w:tcPr>
          <w:p w:rsidR="00300522" w:rsidRPr="003F329B" w:rsidRDefault="00300522" w:rsidP="00AA35A7">
            <w:pPr>
              <w:pStyle w:val="Tabletext"/>
              <w:keepNext/>
              <w:keepLines/>
            </w:pPr>
            <w:r w:rsidRPr="003F329B">
              <w:t>manual, electric, ceiling track or pool hoists specifically designed for people with disabilities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89</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hoist slings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93" w:name="CU_92871328"/>
            <w:bookmarkEnd w:id="1093"/>
            <w:r w:rsidRPr="003F329B">
              <w:t>90</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goosenecks</w:t>
            </w:r>
          </w:p>
        </w:tc>
      </w:tr>
      <w:tr w:rsidR="00300522" w:rsidRPr="003F329B" w:rsidTr="00EA3631">
        <w:tc>
          <w:tcPr>
            <w:tcW w:w="708" w:type="dxa"/>
            <w:tcBorders>
              <w:top w:val="single" w:sz="4" w:space="0" w:color="auto"/>
            </w:tcBorders>
            <w:shd w:val="clear" w:color="auto" w:fill="auto"/>
          </w:tcPr>
          <w:p w:rsidR="00300522" w:rsidRPr="003F329B" w:rsidRDefault="00300522" w:rsidP="00300522">
            <w:pPr>
              <w:pStyle w:val="Tabletext"/>
            </w:pPr>
            <w:r w:rsidRPr="003F329B">
              <w:t>91</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transfer boards</w:t>
            </w:r>
          </w:p>
        </w:tc>
      </w:tr>
      <w:tr w:rsidR="00300522" w:rsidRPr="003F329B" w:rsidTr="00A53099">
        <w:tc>
          <w:tcPr>
            <w:tcW w:w="708" w:type="dxa"/>
            <w:shd w:val="clear" w:color="auto" w:fill="auto"/>
          </w:tcPr>
          <w:p w:rsidR="00300522" w:rsidRPr="003F329B" w:rsidRDefault="00300522" w:rsidP="00300522">
            <w:pPr>
              <w:pStyle w:val="Tabletext"/>
            </w:pPr>
            <w:r w:rsidRPr="003F329B">
              <w:t>92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transfer sheets, mats or belts</w:t>
            </w:r>
          </w:p>
        </w:tc>
      </w:tr>
      <w:tr w:rsidR="00300522" w:rsidRPr="003F329B" w:rsidTr="00A53099">
        <w:tc>
          <w:tcPr>
            <w:tcW w:w="708" w:type="dxa"/>
            <w:shd w:val="clear" w:color="auto" w:fill="auto"/>
          </w:tcPr>
          <w:p w:rsidR="00300522" w:rsidRPr="003F329B" w:rsidRDefault="00300522" w:rsidP="00300522">
            <w:pPr>
              <w:pStyle w:val="Tabletext"/>
            </w:pPr>
            <w:r w:rsidRPr="003F329B">
              <w:t>93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stairlifts</w:t>
            </w:r>
          </w:p>
        </w:tc>
      </w:tr>
      <w:tr w:rsidR="00300522" w:rsidRPr="003F329B" w:rsidTr="00A53099">
        <w:tc>
          <w:tcPr>
            <w:tcW w:w="708" w:type="dxa"/>
            <w:shd w:val="clear" w:color="auto" w:fill="auto"/>
          </w:tcPr>
          <w:p w:rsidR="00300522" w:rsidRPr="003F329B" w:rsidRDefault="00300522" w:rsidP="00300522">
            <w:pPr>
              <w:pStyle w:val="Tabletext"/>
            </w:pPr>
            <w:r w:rsidRPr="003F329B">
              <w:t>94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portable stair climbers</w:t>
            </w:r>
          </w:p>
        </w:tc>
      </w:tr>
      <w:tr w:rsidR="00300522" w:rsidRPr="003F329B" w:rsidTr="00A53099">
        <w:tc>
          <w:tcPr>
            <w:tcW w:w="708" w:type="dxa"/>
            <w:shd w:val="clear" w:color="auto" w:fill="auto"/>
          </w:tcPr>
          <w:p w:rsidR="00300522" w:rsidRPr="003F329B" w:rsidRDefault="00300522" w:rsidP="00300522">
            <w:pPr>
              <w:pStyle w:val="Tabletext"/>
            </w:pPr>
            <w:r w:rsidRPr="003F329B">
              <w:t>95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monkey rings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96</w:t>
            </w:r>
          </w:p>
        </w:tc>
        <w:tc>
          <w:tcPr>
            <w:tcW w:w="2182" w:type="dxa"/>
            <w:shd w:val="clear" w:color="auto" w:fill="auto"/>
          </w:tcPr>
          <w:p w:rsidR="00300522" w:rsidRPr="003F329B" w:rsidRDefault="00300522" w:rsidP="00300522">
            <w:pPr>
              <w:pStyle w:val="Tabletext"/>
            </w:pPr>
            <w:r w:rsidRPr="003F329B">
              <w:t>Mobility of people with disabilities—physical: walking aids</w:t>
            </w:r>
          </w:p>
        </w:tc>
        <w:tc>
          <w:tcPr>
            <w:tcW w:w="4198" w:type="dxa"/>
            <w:shd w:val="clear" w:color="auto" w:fill="auto"/>
          </w:tcPr>
          <w:p w:rsidR="00300522" w:rsidRPr="003F329B" w:rsidRDefault="00300522" w:rsidP="00300522">
            <w:pPr>
              <w:pStyle w:val="Tabletext"/>
            </w:pPr>
            <w:r w:rsidRPr="003F329B">
              <w:t>crutches</w:t>
            </w:r>
          </w:p>
        </w:tc>
      </w:tr>
      <w:tr w:rsidR="00300522" w:rsidRPr="003F329B" w:rsidTr="00A53099">
        <w:tc>
          <w:tcPr>
            <w:tcW w:w="708" w:type="dxa"/>
            <w:shd w:val="clear" w:color="auto" w:fill="auto"/>
          </w:tcPr>
          <w:p w:rsidR="00300522" w:rsidRPr="003F329B" w:rsidRDefault="00300522" w:rsidP="00300522">
            <w:pPr>
              <w:pStyle w:val="Tabletext"/>
            </w:pPr>
            <w:r w:rsidRPr="003F329B">
              <w:t>97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sticks—specialised</w:t>
            </w:r>
          </w:p>
        </w:tc>
      </w:tr>
      <w:tr w:rsidR="00300522" w:rsidRPr="003F329B" w:rsidTr="00A53099">
        <w:tc>
          <w:tcPr>
            <w:tcW w:w="708" w:type="dxa"/>
            <w:shd w:val="clear" w:color="auto" w:fill="auto"/>
          </w:tcPr>
          <w:p w:rsidR="00300522" w:rsidRPr="003F329B" w:rsidRDefault="00300522" w:rsidP="00300522">
            <w:pPr>
              <w:pStyle w:val="Tabletext"/>
            </w:pPr>
            <w:r w:rsidRPr="003F329B">
              <w:t>98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frames—standard adult</w:t>
            </w:r>
          </w:p>
        </w:tc>
      </w:tr>
      <w:tr w:rsidR="00300522" w:rsidRPr="003F329B" w:rsidTr="00A53099">
        <w:tc>
          <w:tcPr>
            <w:tcW w:w="708" w:type="dxa"/>
            <w:shd w:val="clear" w:color="auto" w:fill="auto"/>
          </w:tcPr>
          <w:p w:rsidR="00300522" w:rsidRPr="003F329B" w:rsidRDefault="00300522" w:rsidP="00300522">
            <w:pPr>
              <w:pStyle w:val="Tabletext"/>
            </w:pPr>
            <w:r w:rsidRPr="003F329B">
              <w:t>99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frames—standard child</w:t>
            </w:r>
          </w:p>
        </w:tc>
      </w:tr>
      <w:tr w:rsidR="00300522" w:rsidRPr="003F329B" w:rsidTr="00A53099">
        <w:tc>
          <w:tcPr>
            <w:tcW w:w="708" w:type="dxa"/>
            <w:shd w:val="clear" w:color="auto" w:fill="auto"/>
          </w:tcPr>
          <w:p w:rsidR="00300522" w:rsidRPr="003F329B" w:rsidRDefault="00300522" w:rsidP="00300522">
            <w:pPr>
              <w:pStyle w:val="Tabletext"/>
            </w:pPr>
            <w:r w:rsidRPr="003F329B">
              <w:t>100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frames—specialised</w:t>
            </w:r>
          </w:p>
        </w:tc>
      </w:tr>
      <w:tr w:rsidR="00300522" w:rsidRPr="003F329B" w:rsidTr="00A53099">
        <w:tc>
          <w:tcPr>
            <w:tcW w:w="708" w:type="dxa"/>
            <w:shd w:val="clear" w:color="auto" w:fill="auto"/>
          </w:tcPr>
          <w:p w:rsidR="00300522" w:rsidRPr="003F329B" w:rsidRDefault="00300522" w:rsidP="00300522">
            <w:pPr>
              <w:pStyle w:val="Tabletext"/>
            </w:pPr>
            <w:r w:rsidRPr="003F329B">
              <w:t>101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walking frame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102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specialised ambulatory orthoses</w:t>
            </w:r>
          </w:p>
        </w:tc>
      </w:tr>
      <w:tr w:rsidR="00300522" w:rsidRPr="003F329B" w:rsidTr="00A53099">
        <w:tc>
          <w:tcPr>
            <w:tcW w:w="708" w:type="dxa"/>
            <w:shd w:val="clear" w:color="auto" w:fill="auto"/>
          </w:tcPr>
          <w:p w:rsidR="00300522" w:rsidRPr="003F329B" w:rsidRDefault="00300522" w:rsidP="00300522">
            <w:pPr>
              <w:pStyle w:val="Tabletext"/>
            </w:pPr>
            <w:r w:rsidRPr="003F329B">
              <w:t>103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specialised ambulatory orthosis modifications</w:t>
            </w:r>
          </w:p>
        </w:tc>
      </w:tr>
      <w:tr w:rsidR="00300522" w:rsidRPr="003F329B" w:rsidTr="00A53099">
        <w:tc>
          <w:tcPr>
            <w:tcW w:w="708" w:type="dxa"/>
            <w:shd w:val="clear" w:color="auto" w:fill="auto"/>
          </w:tcPr>
          <w:p w:rsidR="00300522" w:rsidRPr="003F329B" w:rsidRDefault="00300522" w:rsidP="00300522">
            <w:pPr>
              <w:pStyle w:val="Tabletext"/>
            </w:pPr>
            <w:r w:rsidRPr="003F329B">
              <w:t>104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quadrupod and tripod walking aids</w:t>
            </w:r>
          </w:p>
        </w:tc>
      </w:tr>
      <w:tr w:rsidR="00300522" w:rsidRPr="003F329B" w:rsidTr="00A53099">
        <w:tc>
          <w:tcPr>
            <w:tcW w:w="708" w:type="dxa"/>
            <w:shd w:val="clear" w:color="auto" w:fill="auto"/>
          </w:tcPr>
          <w:p w:rsidR="00300522" w:rsidRPr="003F329B" w:rsidRDefault="00300522" w:rsidP="00300522">
            <w:pPr>
              <w:pStyle w:val="Tabletext"/>
            </w:pPr>
            <w:r w:rsidRPr="003F329B">
              <w:t>105</w:t>
            </w:r>
          </w:p>
        </w:tc>
        <w:tc>
          <w:tcPr>
            <w:tcW w:w="2182" w:type="dxa"/>
            <w:shd w:val="clear" w:color="auto" w:fill="auto"/>
          </w:tcPr>
          <w:p w:rsidR="00300522" w:rsidRPr="003F329B" w:rsidRDefault="00300522" w:rsidP="00300522">
            <w:pPr>
              <w:pStyle w:val="Tabletext"/>
            </w:pPr>
            <w:r w:rsidRPr="003F329B">
              <w:t>Mobility of people with disabilities—physical: wheelchairs and accessories</w:t>
            </w:r>
          </w:p>
        </w:tc>
        <w:tc>
          <w:tcPr>
            <w:tcW w:w="4198" w:type="dxa"/>
            <w:shd w:val="clear" w:color="auto" w:fill="auto"/>
          </w:tcPr>
          <w:p w:rsidR="00300522" w:rsidRPr="003F329B" w:rsidRDefault="00300522" w:rsidP="00300522">
            <w:pPr>
              <w:pStyle w:val="Tabletext"/>
            </w:pPr>
            <w:r w:rsidRPr="003F329B">
              <w:t>wheelchairs, motorised wheelchairs, scooters, tricycles, spinal carriages and other goods for the carriage of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106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accessories associated with wheelchairs, motorised wheelchairs, scooters, tricycles, spinal carriages and other goods for the carriage of people with disabilities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107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battery chargers for wheelchairs, scooters, tricycles, spinal carriages and other goods for the carriage of people with disabilities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94" w:name="CU_110864757"/>
            <w:bookmarkStart w:id="1095" w:name="CU_110870991"/>
            <w:bookmarkEnd w:id="1094"/>
            <w:bookmarkEnd w:id="1095"/>
            <w:r w:rsidRPr="003F329B">
              <w:t>108</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stair</w:t>
            </w:r>
            <w:r w:rsidR="003F329B">
              <w:noBreakHyphen/>
            </w:r>
            <w:r w:rsidRPr="003F329B">
              <w:t>aid apparatuses designed for carrying people with disabilities in wheelchairs up or down stairs</w:t>
            </w:r>
          </w:p>
        </w:tc>
      </w:tr>
      <w:tr w:rsidR="00300522" w:rsidRPr="003F329B" w:rsidTr="002671D9">
        <w:tc>
          <w:tcPr>
            <w:tcW w:w="708" w:type="dxa"/>
            <w:tcBorders>
              <w:top w:val="single" w:sz="4" w:space="0" w:color="auto"/>
            </w:tcBorders>
            <w:shd w:val="clear" w:color="auto" w:fill="auto"/>
          </w:tcPr>
          <w:p w:rsidR="00300522" w:rsidRPr="003F329B" w:rsidRDefault="00300522" w:rsidP="00AA35A7">
            <w:pPr>
              <w:pStyle w:val="Tabletext"/>
              <w:keepNext/>
              <w:keepLines/>
            </w:pPr>
            <w:r w:rsidRPr="003F329B">
              <w:t>109</w:t>
            </w:r>
          </w:p>
        </w:tc>
        <w:tc>
          <w:tcPr>
            <w:tcW w:w="2182" w:type="dxa"/>
            <w:tcBorders>
              <w:top w:val="single" w:sz="4" w:space="0" w:color="auto"/>
            </w:tcBorders>
            <w:shd w:val="clear" w:color="auto" w:fill="auto"/>
          </w:tcPr>
          <w:p w:rsidR="00300522" w:rsidRPr="003F329B" w:rsidRDefault="00300522" w:rsidP="00AA35A7">
            <w:pPr>
              <w:pStyle w:val="Tabletext"/>
              <w:keepNext/>
              <w:keepLines/>
            </w:pPr>
            <w:r w:rsidRPr="003F329B">
              <w:t>Pain relief delivery systems</w:t>
            </w:r>
          </w:p>
        </w:tc>
        <w:tc>
          <w:tcPr>
            <w:tcW w:w="4198" w:type="dxa"/>
            <w:tcBorders>
              <w:top w:val="single" w:sz="4" w:space="0" w:color="auto"/>
            </w:tcBorders>
            <w:shd w:val="clear" w:color="auto" w:fill="auto"/>
          </w:tcPr>
          <w:p w:rsidR="00300522" w:rsidRPr="003F329B" w:rsidRDefault="00300522" w:rsidP="00AA35A7">
            <w:pPr>
              <w:pStyle w:val="Tabletext"/>
              <w:keepNext/>
              <w:keepLines/>
            </w:pPr>
            <w:r w:rsidRPr="003F329B">
              <w:t>syringe drivers</w:t>
            </w:r>
          </w:p>
        </w:tc>
      </w:tr>
      <w:tr w:rsidR="00300522" w:rsidRPr="003F329B" w:rsidTr="00A53099">
        <w:tc>
          <w:tcPr>
            <w:tcW w:w="708" w:type="dxa"/>
            <w:shd w:val="clear" w:color="auto" w:fill="auto"/>
          </w:tcPr>
          <w:p w:rsidR="00300522" w:rsidRPr="003F329B" w:rsidRDefault="00300522" w:rsidP="00300522">
            <w:pPr>
              <w:pStyle w:val="Tabletext"/>
            </w:pPr>
            <w:r w:rsidRPr="003F329B">
              <w:t>110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patient control analgesia</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111</w:t>
            </w:r>
          </w:p>
        </w:tc>
        <w:tc>
          <w:tcPr>
            <w:tcW w:w="2182" w:type="dxa"/>
            <w:tcBorders>
              <w:bottom w:val="single" w:sz="4" w:space="0" w:color="auto"/>
            </w:tcBorders>
            <w:shd w:val="clear" w:color="auto" w:fill="auto"/>
          </w:tcPr>
          <w:p w:rsidR="00300522" w:rsidRPr="003F329B" w:rsidRDefault="00300522" w:rsidP="00300522">
            <w:pPr>
              <w:pStyle w:val="Tabletext"/>
            </w:pPr>
            <w:r w:rsidRPr="003F329B">
              <w:t>Personal hygiene for people with disabilities</w:t>
            </w:r>
          </w:p>
        </w:tc>
        <w:tc>
          <w:tcPr>
            <w:tcW w:w="4198" w:type="dxa"/>
            <w:tcBorders>
              <w:bottom w:val="single" w:sz="4" w:space="0" w:color="auto"/>
            </w:tcBorders>
            <w:shd w:val="clear" w:color="auto" w:fill="auto"/>
          </w:tcPr>
          <w:p w:rsidR="00300522" w:rsidRPr="003F329B" w:rsidRDefault="00300522" w:rsidP="00300522">
            <w:pPr>
              <w:pStyle w:val="Tabletext"/>
            </w:pPr>
            <w:r w:rsidRPr="003F329B">
              <w:t>bathboards or toilet seats for people with disabilities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96" w:name="CU_114872685"/>
            <w:bookmarkEnd w:id="1096"/>
            <w:r w:rsidRPr="003F329B">
              <w:t>112</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bath supports</w:t>
            </w:r>
          </w:p>
        </w:tc>
      </w:tr>
      <w:tr w:rsidR="00300522" w:rsidRPr="003F329B" w:rsidTr="00EA3631">
        <w:tc>
          <w:tcPr>
            <w:tcW w:w="708" w:type="dxa"/>
            <w:tcBorders>
              <w:top w:val="single" w:sz="4" w:space="0" w:color="auto"/>
            </w:tcBorders>
            <w:shd w:val="clear" w:color="auto" w:fill="auto"/>
          </w:tcPr>
          <w:p w:rsidR="00300522" w:rsidRPr="003F329B" w:rsidRDefault="00300522" w:rsidP="00300522">
            <w:pPr>
              <w:pStyle w:val="Tabletext"/>
            </w:pPr>
            <w:r w:rsidRPr="003F329B">
              <w:t>113</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shower chairs or stools</w:t>
            </w:r>
          </w:p>
        </w:tc>
      </w:tr>
      <w:tr w:rsidR="00300522" w:rsidRPr="003F329B" w:rsidTr="00A53099">
        <w:tc>
          <w:tcPr>
            <w:tcW w:w="708" w:type="dxa"/>
            <w:shd w:val="clear" w:color="auto" w:fill="auto"/>
          </w:tcPr>
          <w:p w:rsidR="00300522" w:rsidRPr="003F329B" w:rsidRDefault="00300522" w:rsidP="00300522">
            <w:pPr>
              <w:pStyle w:val="Tabletext"/>
            </w:pPr>
            <w:r w:rsidRPr="003F329B">
              <w:t>114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shower supports</w:t>
            </w:r>
          </w:p>
        </w:tc>
      </w:tr>
      <w:tr w:rsidR="00300522" w:rsidRPr="003F329B" w:rsidTr="00A53099">
        <w:tc>
          <w:tcPr>
            <w:tcW w:w="708" w:type="dxa"/>
            <w:shd w:val="clear" w:color="auto" w:fill="auto"/>
          </w:tcPr>
          <w:p w:rsidR="00300522" w:rsidRPr="003F329B" w:rsidRDefault="00300522" w:rsidP="00300522">
            <w:pPr>
              <w:pStyle w:val="Tabletext"/>
            </w:pPr>
            <w:r w:rsidRPr="003F329B">
              <w:t>115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shower trolleys</w:t>
            </w:r>
          </w:p>
        </w:tc>
      </w:tr>
      <w:tr w:rsidR="00300522" w:rsidRPr="003F329B" w:rsidTr="00A53099">
        <w:tc>
          <w:tcPr>
            <w:tcW w:w="708" w:type="dxa"/>
            <w:shd w:val="clear" w:color="auto" w:fill="auto"/>
          </w:tcPr>
          <w:p w:rsidR="00300522" w:rsidRPr="003F329B" w:rsidRDefault="00300522" w:rsidP="00300522">
            <w:pPr>
              <w:pStyle w:val="Tabletext"/>
            </w:pPr>
            <w:r w:rsidRPr="003F329B">
              <w:t>116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mobile shower chairs</w:t>
            </w:r>
          </w:p>
        </w:tc>
      </w:tr>
      <w:tr w:rsidR="00300522" w:rsidRPr="003F329B" w:rsidTr="00A53099">
        <w:tc>
          <w:tcPr>
            <w:tcW w:w="708" w:type="dxa"/>
            <w:shd w:val="clear" w:color="auto" w:fill="auto"/>
          </w:tcPr>
          <w:p w:rsidR="00300522" w:rsidRPr="003F329B" w:rsidRDefault="00300522" w:rsidP="00300522">
            <w:pPr>
              <w:pStyle w:val="Tabletext"/>
            </w:pPr>
            <w:r w:rsidRPr="003F329B">
              <w:t>117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commodes</w:t>
            </w:r>
          </w:p>
        </w:tc>
      </w:tr>
      <w:tr w:rsidR="00300522" w:rsidRPr="003F329B" w:rsidTr="00A53099">
        <w:tc>
          <w:tcPr>
            <w:tcW w:w="708" w:type="dxa"/>
            <w:shd w:val="clear" w:color="auto" w:fill="auto"/>
          </w:tcPr>
          <w:p w:rsidR="00300522" w:rsidRPr="003F329B" w:rsidRDefault="00300522" w:rsidP="00300522">
            <w:pPr>
              <w:pStyle w:val="Tabletext"/>
            </w:pPr>
            <w:r w:rsidRPr="003F329B">
              <w:t>118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commode cushions</w:t>
            </w:r>
          </w:p>
        </w:tc>
      </w:tr>
      <w:tr w:rsidR="00300522" w:rsidRPr="003F329B" w:rsidTr="00A53099">
        <w:tc>
          <w:tcPr>
            <w:tcW w:w="708" w:type="dxa"/>
            <w:shd w:val="clear" w:color="auto" w:fill="auto"/>
          </w:tcPr>
          <w:p w:rsidR="00300522" w:rsidRPr="003F329B" w:rsidRDefault="00300522" w:rsidP="00300522">
            <w:pPr>
              <w:pStyle w:val="Tabletext"/>
            </w:pPr>
            <w:r w:rsidRPr="003F329B">
              <w:t>119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commode pans</w:t>
            </w:r>
          </w:p>
        </w:tc>
      </w:tr>
      <w:tr w:rsidR="00300522" w:rsidRPr="003F329B" w:rsidTr="00A53099">
        <w:tc>
          <w:tcPr>
            <w:tcW w:w="708" w:type="dxa"/>
            <w:shd w:val="clear" w:color="auto" w:fill="auto"/>
          </w:tcPr>
          <w:p w:rsidR="00300522" w:rsidRPr="003F329B" w:rsidRDefault="00300522" w:rsidP="00300522">
            <w:pPr>
              <w:pStyle w:val="Tabletext"/>
            </w:pPr>
            <w:r w:rsidRPr="003F329B">
              <w:t>120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toilet frames</w:t>
            </w:r>
          </w:p>
        </w:tc>
      </w:tr>
      <w:tr w:rsidR="00300522" w:rsidRPr="003F329B" w:rsidTr="00A53099">
        <w:tc>
          <w:tcPr>
            <w:tcW w:w="708" w:type="dxa"/>
            <w:shd w:val="clear" w:color="auto" w:fill="auto"/>
          </w:tcPr>
          <w:p w:rsidR="00300522" w:rsidRPr="003F329B" w:rsidRDefault="00300522" w:rsidP="00300522">
            <w:pPr>
              <w:pStyle w:val="Tabletext"/>
            </w:pPr>
            <w:r w:rsidRPr="003F329B">
              <w:t>121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toilet supports</w:t>
            </w:r>
          </w:p>
        </w:tc>
      </w:tr>
      <w:tr w:rsidR="00300522" w:rsidRPr="003F329B" w:rsidTr="00A53099">
        <w:tc>
          <w:tcPr>
            <w:tcW w:w="708" w:type="dxa"/>
            <w:shd w:val="clear" w:color="auto" w:fill="auto"/>
          </w:tcPr>
          <w:p w:rsidR="00300522" w:rsidRPr="003F329B" w:rsidRDefault="00300522" w:rsidP="00300522">
            <w:pPr>
              <w:pStyle w:val="Tabletext"/>
            </w:pPr>
            <w:r w:rsidRPr="003F329B">
              <w:t>122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self</w:t>
            </w:r>
            <w:r w:rsidR="003F329B">
              <w:noBreakHyphen/>
            </w:r>
            <w:r w:rsidRPr="003F329B">
              <w:t>help poles</w:t>
            </w:r>
          </w:p>
        </w:tc>
      </w:tr>
      <w:tr w:rsidR="00300522" w:rsidRPr="003F329B" w:rsidTr="00A53099">
        <w:tc>
          <w:tcPr>
            <w:tcW w:w="708" w:type="dxa"/>
            <w:shd w:val="clear" w:color="auto" w:fill="auto"/>
          </w:tcPr>
          <w:p w:rsidR="00300522" w:rsidRPr="003F329B" w:rsidRDefault="00300522" w:rsidP="00300522">
            <w:pPr>
              <w:pStyle w:val="Tabletext"/>
            </w:pPr>
            <w:r w:rsidRPr="003F329B">
              <w:t>123</w:t>
            </w:r>
          </w:p>
        </w:tc>
        <w:tc>
          <w:tcPr>
            <w:tcW w:w="2182" w:type="dxa"/>
            <w:shd w:val="clear" w:color="auto" w:fill="auto"/>
          </w:tcPr>
          <w:p w:rsidR="00300522" w:rsidRPr="003F329B" w:rsidRDefault="00300522" w:rsidP="00300522">
            <w:pPr>
              <w:pStyle w:val="Tabletext"/>
            </w:pPr>
            <w:r w:rsidRPr="003F329B">
              <w:t>Respiratory appliances</w:t>
            </w:r>
          </w:p>
        </w:tc>
        <w:tc>
          <w:tcPr>
            <w:tcW w:w="4198" w:type="dxa"/>
            <w:shd w:val="clear" w:color="auto" w:fill="auto"/>
          </w:tcPr>
          <w:p w:rsidR="00300522" w:rsidRPr="003F329B" w:rsidRDefault="00300522" w:rsidP="00300522">
            <w:pPr>
              <w:pStyle w:val="Tabletext"/>
            </w:pPr>
            <w:r w:rsidRPr="003F329B">
              <w:t>ventilators</w:t>
            </w:r>
          </w:p>
        </w:tc>
      </w:tr>
      <w:tr w:rsidR="00300522" w:rsidRPr="003F329B" w:rsidTr="00A53099">
        <w:tc>
          <w:tcPr>
            <w:tcW w:w="708" w:type="dxa"/>
            <w:shd w:val="clear" w:color="auto" w:fill="auto"/>
          </w:tcPr>
          <w:p w:rsidR="00300522" w:rsidRPr="003F329B" w:rsidRDefault="00300522" w:rsidP="00300522">
            <w:pPr>
              <w:pStyle w:val="Tabletext"/>
            </w:pPr>
            <w:r w:rsidRPr="003F329B">
              <w:t>124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continuous positive airway pressure (CPAP) appliances</w:t>
            </w:r>
          </w:p>
        </w:tc>
      </w:tr>
      <w:tr w:rsidR="00300522" w:rsidRPr="003F329B" w:rsidTr="00A53099">
        <w:tc>
          <w:tcPr>
            <w:tcW w:w="708" w:type="dxa"/>
            <w:shd w:val="clear" w:color="auto" w:fill="auto"/>
          </w:tcPr>
          <w:p w:rsidR="00300522" w:rsidRPr="003F329B" w:rsidRDefault="00300522" w:rsidP="00300522">
            <w:pPr>
              <w:pStyle w:val="Tabletext"/>
            </w:pPr>
            <w:r w:rsidRPr="003F329B">
              <w:t>125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respiratory appliance mask assemblies—complete</w:t>
            </w:r>
          </w:p>
        </w:tc>
      </w:tr>
      <w:tr w:rsidR="00300522" w:rsidRPr="003F329B" w:rsidTr="00A53099">
        <w:tc>
          <w:tcPr>
            <w:tcW w:w="708" w:type="dxa"/>
            <w:shd w:val="clear" w:color="auto" w:fill="auto"/>
          </w:tcPr>
          <w:p w:rsidR="00300522" w:rsidRPr="003F329B" w:rsidRDefault="00300522" w:rsidP="00300522">
            <w:pPr>
              <w:pStyle w:val="Tabletext"/>
            </w:pPr>
            <w:r w:rsidRPr="003F329B">
              <w:t>126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respiratory appliance mask assemblies—components</w:t>
            </w:r>
          </w:p>
        </w:tc>
      </w:tr>
      <w:tr w:rsidR="00300522" w:rsidRPr="003F329B" w:rsidTr="00A53099">
        <w:tc>
          <w:tcPr>
            <w:tcW w:w="708" w:type="dxa"/>
            <w:shd w:val="clear" w:color="auto" w:fill="auto"/>
          </w:tcPr>
          <w:p w:rsidR="00300522" w:rsidRPr="003F329B" w:rsidRDefault="00300522" w:rsidP="00300522">
            <w:pPr>
              <w:pStyle w:val="Tabletext"/>
            </w:pPr>
            <w:r w:rsidRPr="003F329B">
              <w:t>127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respiratory appliance accessories</w:t>
            </w:r>
          </w:p>
        </w:tc>
      </w:tr>
      <w:tr w:rsidR="00300522" w:rsidRPr="003F329B" w:rsidTr="00A53099">
        <w:tc>
          <w:tcPr>
            <w:tcW w:w="708" w:type="dxa"/>
            <w:shd w:val="clear" w:color="auto" w:fill="auto"/>
          </w:tcPr>
          <w:p w:rsidR="00300522" w:rsidRPr="003F329B" w:rsidRDefault="00300522" w:rsidP="00300522">
            <w:pPr>
              <w:pStyle w:val="Tabletext"/>
            </w:pPr>
            <w:r w:rsidRPr="003F329B">
              <w:t>128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sleep apnoea machines</w:t>
            </w:r>
          </w:p>
        </w:tc>
      </w:tr>
      <w:tr w:rsidR="00300522" w:rsidRPr="003F329B" w:rsidTr="00A53099">
        <w:tc>
          <w:tcPr>
            <w:tcW w:w="708" w:type="dxa"/>
            <w:shd w:val="clear" w:color="auto" w:fill="auto"/>
          </w:tcPr>
          <w:p w:rsidR="00300522" w:rsidRPr="003F329B" w:rsidRDefault="00300522" w:rsidP="00300522">
            <w:pPr>
              <w:pStyle w:val="Tabletext"/>
            </w:pPr>
            <w:r w:rsidRPr="003F329B">
              <w:t>129</w:t>
            </w:r>
          </w:p>
        </w:tc>
        <w:tc>
          <w:tcPr>
            <w:tcW w:w="2182" w:type="dxa"/>
            <w:shd w:val="clear" w:color="auto" w:fill="auto"/>
          </w:tcPr>
          <w:p w:rsidR="00300522" w:rsidRPr="003F329B" w:rsidRDefault="00300522" w:rsidP="00300522">
            <w:pPr>
              <w:pStyle w:val="Tabletext"/>
            </w:pPr>
            <w:r w:rsidRPr="003F329B">
              <w:t>Respiratory appliances—other products for those with breathing difficulties:</w:t>
            </w:r>
          </w:p>
        </w:tc>
        <w:tc>
          <w:tcPr>
            <w:tcW w:w="4198" w:type="dxa"/>
            <w:shd w:val="clear" w:color="auto" w:fill="auto"/>
          </w:tcPr>
          <w:p w:rsidR="00300522" w:rsidRPr="003F329B" w:rsidRDefault="00300522" w:rsidP="00300522">
            <w:pPr>
              <w:pStyle w:val="Tabletext"/>
            </w:pPr>
            <w:r w:rsidRPr="003F329B">
              <w:t>peak flow meters</w:t>
            </w:r>
          </w:p>
        </w:tc>
      </w:tr>
      <w:tr w:rsidR="00300522" w:rsidRPr="003F329B" w:rsidTr="00A53099">
        <w:tc>
          <w:tcPr>
            <w:tcW w:w="708" w:type="dxa"/>
            <w:shd w:val="clear" w:color="auto" w:fill="auto"/>
          </w:tcPr>
          <w:p w:rsidR="00300522" w:rsidRPr="003F329B" w:rsidRDefault="00300522" w:rsidP="00300522">
            <w:pPr>
              <w:pStyle w:val="Tabletext"/>
            </w:pPr>
            <w:r w:rsidRPr="003F329B">
              <w:t>130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nebulisers</w:t>
            </w:r>
          </w:p>
        </w:tc>
      </w:tr>
      <w:tr w:rsidR="00300522" w:rsidRPr="003F329B" w:rsidTr="00A53099">
        <w:tc>
          <w:tcPr>
            <w:tcW w:w="708" w:type="dxa"/>
            <w:shd w:val="clear" w:color="auto" w:fill="auto"/>
          </w:tcPr>
          <w:p w:rsidR="00300522" w:rsidRPr="003F329B" w:rsidRDefault="00300522" w:rsidP="00300522">
            <w:pPr>
              <w:pStyle w:val="Tabletext"/>
            </w:pPr>
            <w:r w:rsidRPr="003F329B">
              <w:t>131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spacers</w:t>
            </w:r>
          </w:p>
        </w:tc>
      </w:tr>
      <w:tr w:rsidR="00300522" w:rsidRPr="003F329B" w:rsidTr="00A53099">
        <w:tc>
          <w:tcPr>
            <w:tcW w:w="708" w:type="dxa"/>
            <w:shd w:val="clear" w:color="auto" w:fill="auto"/>
          </w:tcPr>
          <w:p w:rsidR="00300522" w:rsidRPr="003F329B" w:rsidRDefault="00300522" w:rsidP="00300522">
            <w:pPr>
              <w:pStyle w:val="Tabletext"/>
            </w:pPr>
            <w:r w:rsidRPr="003F329B">
              <w:t>132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vaporisers</w:t>
            </w:r>
          </w:p>
        </w:tc>
      </w:tr>
      <w:tr w:rsidR="00300522" w:rsidRPr="003F329B" w:rsidTr="00E6045B">
        <w:tc>
          <w:tcPr>
            <w:tcW w:w="708" w:type="dxa"/>
            <w:tcBorders>
              <w:bottom w:val="single" w:sz="4" w:space="0" w:color="auto"/>
            </w:tcBorders>
            <w:shd w:val="clear" w:color="auto" w:fill="auto"/>
          </w:tcPr>
          <w:p w:rsidR="00300522" w:rsidRPr="003F329B" w:rsidRDefault="00300522" w:rsidP="00300522">
            <w:pPr>
              <w:pStyle w:val="Tabletext"/>
            </w:pPr>
            <w:r w:rsidRPr="003F329B">
              <w:t>133</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respirators</w:t>
            </w:r>
          </w:p>
        </w:tc>
      </w:tr>
      <w:tr w:rsidR="00300522" w:rsidRPr="003F329B" w:rsidTr="002671D9">
        <w:tc>
          <w:tcPr>
            <w:tcW w:w="708" w:type="dxa"/>
            <w:tcBorders>
              <w:bottom w:val="single" w:sz="4" w:space="0" w:color="auto"/>
            </w:tcBorders>
            <w:shd w:val="clear" w:color="auto" w:fill="auto"/>
          </w:tcPr>
          <w:p w:rsidR="00300522" w:rsidRPr="003F329B" w:rsidRDefault="00300522" w:rsidP="00300522">
            <w:pPr>
              <w:pStyle w:val="Tabletext"/>
            </w:pPr>
            <w:bookmarkStart w:id="1097" w:name="CU_136865737"/>
            <w:bookmarkStart w:id="1098" w:name="CU_136871971"/>
            <w:bookmarkEnd w:id="1097"/>
            <w:bookmarkEnd w:id="1098"/>
            <w:r w:rsidRPr="003F329B">
              <w:t>134</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air pumps</w:t>
            </w:r>
          </w:p>
        </w:tc>
      </w:tr>
      <w:tr w:rsidR="00300522" w:rsidRPr="003F329B" w:rsidTr="002671D9">
        <w:tc>
          <w:tcPr>
            <w:tcW w:w="708" w:type="dxa"/>
            <w:tcBorders>
              <w:top w:val="single" w:sz="4" w:space="0" w:color="auto"/>
            </w:tcBorders>
            <w:shd w:val="clear" w:color="auto" w:fill="auto"/>
          </w:tcPr>
          <w:p w:rsidR="00300522" w:rsidRPr="003F329B" w:rsidRDefault="00300522" w:rsidP="00300522">
            <w:pPr>
              <w:pStyle w:val="Tabletext"/>
            </w:pPr>
            <w:r w:rsidRPr="003F329B">
              <w:t>135</w:t>
            </w:r>
          </w:p>
        </w:tc>
        <w:tc>
          <w:tcPr>
            <w:tcW w:w="2182" w:type="dxa"/>
            <w:tcBorders>
              <w:top w:val="single" w:sz="4" w:space="0" w:color="auto"/>
            </w:tcBorders>
            <w:shd w:val="clear" w:color="auto" w:fill="auto"/>
          </w:tcPr>
          <w:p w:rsidR="00300522" w:rsidRPr="003F329B" w:rsidRDefault="00300522" w:rsidP="00300522">
            <w:pPr>
              <w:pStyle w:val="Tabletext"/>
            </w:pPr>
          </w:p>
        </w:tc>
        <w:tc>
          <w:tcPr>
            <w:tcW w:w="4198" w:type="dxa"/>
            <w:tcBorders>
              <w:top w:val="single" w:sz="4" w:space="0" w:color="auto"/>
            </w:tcBorders>
            <w:shd w:val="clear" w:color="auto" w:fill="auto"/>
          </w:tcPr>
          <w:p w:rsidR="00300522" w:rsidRPr="003F329B" w:rsidRDefault="00300522" w:rsidP="00300522">
            <w:pPr>
              <w:pStyle w:val="Tabletext"/>
            </w:pPr>
            <w:r w:rsidRPr="003F329B">
              <w:t>bottled oxygen and associated hardware</w:t>
            </w:r>
          </w:p>
        </w:tc>
      </w:tr>
      <w:tr w:rsidR="00300522" w:rsidRPr="003F329B" w:rsidTr="00A53099">
        <w:tc>
          <w:tcPr>
            <w:tcW w:w="708" w:type="dxa"/>
            <w:shd w:val="clear" w:color="auto" w:fill="auto"/>
          </w:tcPr>
          <w:p w:rsidR="00300522" w:rsidRPr="003F329B" w:rsidRDefault="00300522" w:rsidP="00300522">
            <w:pPr>
              <w:pStyle w:val="Tabletext"/>
            </w:pPr>
            <w:r w:rsidRPr="003F329B">
              <w:t>136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oxygen concentrators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r w:rsidRPr="003F329B">
              <w:t>137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breathing monitors</w:t>
            </w:r>
          </w:p>
        </w:tc>
      </w:tr>
      <w:tr w:rsidR="00300522" w:rsidRPr="003F329B" w:rsidTr="00EA3631">
        <w:tc>
          <w:tcPr>
            <w:tcW w:w="708" w:type="dxa"/>
            <w:tcBorders>
              <w:bottom w:val="single" w:sz="4" w:space="0" w:color="auto"/>
            </w:tcBorders>
            <w:shd w:val="clear" w:color="auto" w:fill="auto"/>
          </w:tcPr>
          <w:p w:rsidR="00300522" w:rsidRPr="003F329B" w:rsidRDefault="00300522" w:rsidP="00300522">
            <w:pPr>
              <w:pStyle w:val="Tabletext"/>
            </w:pPr>
            <w:bookmarkStart w:id="1099" w:name="CU_140873481"/>
            <w:bookmarkEnd w:id="1099"/>
            <w:r w:rsidRPr="003F329B">
              <w:t>138</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ventilators</w:t>
            </w:r>
          </w:p>
        </w:tc>
      </w:tr>
      <w:tr w:rsidR="00300522" w:rsidRPr="003F329B" w:rsidTr="00EA3631">
        <w:trPr>
          <w:cantSplit/>
        </w:trPr>
        <w:tc>
          <w:tcPr>
            <w:tcW w:w="708" w:type="dxa"/>
            <w:tcBorders>
              <w:top w:val="single" w:sz="4" w:space="0" w:color="auto"/>
            </w:tcBorders>
            <w:shd w:val="clear" w:color="auto" w:fill="auto"/>
          </w:tcPr>
          <w:p w:rsidR="00300522" w:rsidRPr="003F329B" w:rsidRDefault="00300522" w:rsidP="00300522">
            <w:pPr>
              <w:pStyle w:val="Tabletext"/>
            </w:pPr>
            <w:r w:rsidRPr="003F329B">
              <w:t>139</w:t>
            </w:r>
          </w:p>
        </w:tc>
        <w:tc>
          <w:tcPr>
            <w:tcW w:w="2182" w:type="dxa"/>
            <w:tcBorders>
              <w:top w:val="single" w:sz="4" w:space="0" w:color="auto"/>
            </w:tcBorders>
            <w:shd w:val="clear" w:color="auto" w:fill="auto"/>
          </w:tcPr>
          <w:p w:rsidR="00300522" w:rsidRPr="003F329B" w:rsidRDefault="00300522" w:rsidP="00300522">
            <w:pPr>
              <w:pStyle w:val="Tabletext"/>
            </w:pPr>
            <w:r w:rsidRPr="003F329B">
              <w:t>Safety helmets specifically designed for people with disabilities</w:t>
            </w:r>
          </w:p>
        </w:tc>
        <w:tc>
          <w:tcPr>
            <w:tcW w:w="4198" w:type="dxa"/>
            <w:tcBorders>
              <w:top w:val="single" w:sz="4" w:space="0" w:color="auto"/>
            </w:tcBorders>
            <w:shd w:val="clear" w:color="auto" w:fill="auto"/>
          </w:tcPr>
          <w:p w:rsidR="00300522" w:rsidRPr="003F329B" w:rsidRDefault="00300522" w:rsidP="00300522">
            <w:pPr>
              <w:pStyle w:val="Tabletext"/>
            </w:pPr>
            <w:r w:rsidRPr="003F329B">
              <w:t>safety helmets specifically designed for people with disabilities</w:t>
            </w:r>
          </w:p>
        </w:tc>
      </w:tr>
      <w:tr w:rsidR="00300522" w:rsidRPr="003F329B" w:rsidTr="00A53099">
        <w:tc>
          <w:tcPr>
            <w:tcW w:w="708" w:type="dxa"/>
            <w:shd w:val="clear" w:color="auto" w:fill="auto"/>
          </w:tcPr>
          <w:p w:rsidR="00300522" w:rsidRPr="003F329B" w:rsidRDefault="00300522" w:rsidP="00300522">
            <w:pPr>
              <w:pStyle w:val="Tabletext"/>
            </w:pPr>
            <w:r w:rsidRPr="003F329B">
              <w:t>140</w:t>
            </w:r>
          </w:p>
        </w:tc>
        <w:tc>
          <w:tcPr>
            <w:tcW w:w="2182" w:type="dxa"/>
            <w:shd w:val="clear" w:color="auto" w:fill="auto"/>
          </w:tcPr>
          <w:p w:rsidR="00300522" w:rsidRPr="003F329B" w:rsidRDefault="00300522" w:rsidP="00300522">
            <w:pPr>
              <w:pStyle w:val="Tabletext"/>
            </w:pPr>
            <w:r w:rsidRPr="003F329B">
              <w:t>Skin</w:t>
            </w:r>
          </w:p>
        </w:tc>
        <w:tc>
          <w:tcPr>
            <w:tcW w:w="4198" w:type="dxa"/>
            <w:shd w:val="clear" w:color="auto" w:fill="auto"/>
          </w:tcPr>
          <w:p w:rsidR="00300522" w:rsidRPr="003F329B" w:rsidRDefault="00300522" w:rsidP="00300522">
            <w:pPr>
              <w:pStyle w:val="Tabletext"/>
            </w:pPr>
            <w:r w:rsidRPr="003F329B">
              <w:t>jobst suits</w:t>
            </w:r>
          </w:p>
        </w:tc>
      </w:tr>
      <w:tr w:rsidR="00300522" w:rsidRPr="003F329B" w:rsidTr="00A53099">
        <w:tc>
          <w:tcPr>
            <w:tcW w:w="708" w:type="dxa"/>
            <w:shd w:val="clear" w:color="auto" w:fill="auto"/>
          </w:tcPr>
          <w:p w:rsidR="00300522" w:rsidRPr="003F329B" w:rsidRDefault="00300522" w:rsidP="00300522">
            <w:pPr>
              <w:pStyle w:val="Tabletext"/>
            </w:pPr>
            <w:r w:rsidRPr="003F329B">
              <w:t>141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transcutaneous nerve stimulator machines</w:t>
            </w:r>
          </w:p>
        </w:tc>
      </w:tr>
      <w:tr w:rsidR="00300522" w:rsidRPr="003F329B" w:rsidTr="00A53099">
        <w:tc>
          <w:tcPr>
            <w:tcW w:w="708" w:type="dxa"/>
            <w:shd w:val="clear" w:color="auto" w:fill="auto"/>
          </w:tcPr>
          <w:p w:rsidR="00300522" w:rsidRPr="003F329B" w:rsidRDefault="00300522" w:rsidP="00300522">
            <w:pPr>
              <w:pStyle w:val="Tabletext"/>
            </w:pPr>
            <w:r w:rsidRPr="003F329B">
              <w:t>142</w:t>
            </w:r>
          </w:p>
        </w:tc>
        <w:tc>
          <w:tcPr>
            <w:tcW w:w="2182" w:type="dxa"/>
            <w:shd w:val="clear" w:color="auto" w:fill="auto"/>
          </w:tcPr>
          <w:p w:rsidR="00300522" w:rsidRPr="003F329B" w:rsidRDefault="00300522" w:rsidP="00300522">
            <w:pPr>
              <w:pStyle w:val="Tabletext"/>
            </w:pPr>
            <w:r w:rsidRPr="003F329B">
              <w:t>Stoma</w:t>
            </w:r>
          </w:p>
        </w:tc>
        <w:tc>
          <w:tcPr>
            <w:tcW w:w="4198" w:type="dxa"/>
            <w:shd w:val="clear" w:color="auto" w:fill="auto"/>
          </w:tcPr>
          <w:p w:rsidR="00300522" w:rsidRPr="003F329B" w:rsidRDefault="00300522" w:rsidP="00300522">
            <w:pPr>
              <w:pStyle w:val="Tabletext"/>
            </w:pPr>
            <w:r w:rsidRPr="003F329B">
              <w:t>stoma products including all bags and related equipment for patients with colostomies and ileostomies</w:t>
            </w:r>
          </w:p>
        </w:tc>
      </w:tr>
      <w:tr w:rsidR="00300522" w:rsidRPr="003F329B" w:rsidTr="00A53099">
        <w:tc>
          <w:tcPr>
            <w:tcW w:w="708" w:type="dxa"/>
            <w:shd w:val="clear" w:color="auto" w:fill="auto"/>
          </w:tcPr>
          <w:p w:rsidR="00300522" w:rsidRPr="003F329B" w:rsidRDefault="00300522" w:rsidP="00300522">
            <w:pPr>
              <w:pStyle w:val="Tabletext"/>
            </w:pPr>
            <w:r w:rsidRPr="003F329B">
              <w:t>143</w:t>
            </w:r>
          </w:p>
        </w:tc>
        <w:tc>
          <w:tcPr>
            <w:tcW w:w="2182" w:type="dxa"/>
            <w:shd w:val="clear" w:color="auto" w:fill="auto"/>
          </w:tcPr>
          <w:p w:rsidR="00300522" w:rsidRPr="003F329B" w:rsidRDefault="00300522" w:rsidP="00300522">
            <w:pPr>
              <w:pStyle w:val="Tabletext"/>
            </w:pPr>
            <w:r w:rsidRPr="003F329B">
              <w:t>Vision</w:t>
            </w:r>
          </w:p>
        </w:tc>
        <w:tc>
          <w:tcPr>
            <w:tcW w:w="4198" w:type="dxa"/>
            <w:shd w:val="clear" w:color="auto" w:fill="auto"/>
          </w:tcPr>
          <w:p w:rsidR="00300522" w:rsidRPr="003F329B" w:rsidRDefault="00300522" w:rsidP="00300522">
            <w:pPr>
              <w:pStyle w:val="Tabletext"/>
            </w:pPr>
            <w:r w:rsidRPr="003F329B">
              <w:t>tactile or Braille books, magazines or newspapers</w:t>
            </w:r>
          </w:p>
        </w:tc>
      </w:tr>
      <w:tr w:rsidR="00300522" w:rsidRPr="003F329B" w:rsidTr="00A53099">
        <w:tc>
          <w:tcPr>
            <w:tcW w:w="708" w:type="dxa"/>
            <w:shd w:val="clear" w:color="auto" w:fill="auto"/>
          </w:tcPr>
          <w:p w:rsidR="00300522" w:rsidRPr="003F329B" w:rsidRDefault="00300522" w:rsidP="00300522">
            <w:pPr>
              <w:pStyle w:val="Tabletext"/>
            </w:pPr>
            <w:r w:rsidRPr="003F329B">
              <w:t>144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electronic reading aids</w:t>
            </w:r>
          </w:p>
        </w:tc>
      </w:tr>
      <w:tr w:rsidR="00300522" w:rsidRPr="003F329B" w:rsidTr="00A53099">
        <w:tc>
          <w:tcPr>
            <w:tcW w:w="708" w:type="dxa"/>
            <w:shd w:val="clear" w:color="auto" w:fill="auto"/>
          </w:tcPr>
          <w:p w:rsidR="00300522" w:rsidRPr="003F329B" w:rsidRDefault="00300522" w:rsidP="00300522">
            <w:pPr>
              <w:pStyle w:val="Tabletext"/>
            </w:pPr>
            <w:r w:rsidRPr="003F329B">
              <w:t>145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talking book machines (and parts) specifically designed for people with a vision impairment</w:t>
            </w:r>
          </w:p>
        </w:tc>
      </w:tr>
      <w:tr w:rsidR="00300522" w:rsidRPr="003F329B" w:rsidTr="00A53099">
        <w:tc>
          <w:tcPr>
            <w:tcW w:w="708" w:type="dxa"/>
            <w:shd w:val="clear" w:color="auto" w:fill="auto"/>
          </w:tcPr>
          <w:p w:rsidR="00300522" w:rsidRPr="003F329B" w:rsidRDefault="00300522" w:rsidP="00300522">
            <w:pPr>
              <w:pStyle w:val="Tabletext"/>
            </w:pPr>
            <w:r w:rsidRPr="003F329B">
              <w:t>146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enlarged text computer monitors for people with a visual impairment</w:t>
            </w:r>
          </w:p>
        </w:tc>
      </w:tr>
      <w:tr w:rsidR="00300522" w:rsidRPr="003F329B" w:rsidTr="00A53099">
        <w:tc>
          <w:tcPr>
            <w:tcW w:w="708" w:type="dxa"/>
            <w:shd w:val="clear" w:color="auto" w:fill="auto"/>
          </w:tcPr>
          <w:p w:rsidR="00300522" w:rsidRPr="003F329B" w:rsidRDefault="00300522" w:rsidP="00300522">
            <w:pPr>
              <w:pStyle w:val="Tabletext"/>
            </w:pPr>
            <w:r w:rsidRPr="003F329B">
              <w:t>147</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Braille note takers</w:t>
            </w:r>
          </w:p>
        </w:tc>
      </w:tr>
      <w:tr w:rsidR="00300522" w:rsidRPr="003F329B" w:rsidTr="00A53099">
        <w:tc>
          <w:tcPr>
            <w:tcW w:w="708" w:type="dxa"/>
            <w:shd w:val="clear" w:color="auto" w:fill="auto"/>
          </w:tcPr>
          <w:p w:rsidR="00300522" w:rsidRPr="003F329B" w:rsidRDefault="00300522" w:rsidP="00300522">
            <w:pPr>
              <w:pStyle w:val="Tabletext"/>
            </w:pPr>
            <w:r w:rsidRPr="003F329B">
              <w:t>148</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Braille printers and paper</w:t>
            </w:r>
          </w:p>
        </w:tc>
      </w:tr>
      <w:tr w:rsidR="00300522" w:rsidRPr="003F329B" w:rsidTr="00A53099">
        <w:tc>
          <w:tcPr>
            <w:tcW w:w="708" w:type="dxa"/>
            <w:shd w:val="clear" w:color="auto" w:fill="auto"/>
          </w:tcPr>
          <w:p w:rsidR="00300522" w:rsidRPr="003F329B" w:rsidRDefault="00300522" w:rsidP="00300522">
            <w:pPr>
              <w:pStyle w:val="Tabletext"/>
            </w:pPr>
            <w:r w:rsidRPr="003F329B">
              <w:t>149</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Braille translators (hardware and software)</w:t>
            </w:r>
          </w:p>
        </w:tc>
      </w:tr>
      <w:tr w:rsidR="00300522" w:rsidRPr="003F329B" w:rsidTr="00A53099">
        <w:tc>
          <w:tcPr>
            <w:tcW w:w="708" w:type="dxa"/>
            <w:shd w:val="clear" w:color="auto" w:fill="auto"/>
          </w:tcPr>
          <w:p w:rsidR="00300522" w:rsidRPr="003F329B" w:rsidRDefault="00300522" w:rsidP="00300522">
            <w:pPr>
              <w:pStyle w:val="Tabletext"/>
            </w:pPr>
            <w:r w:rsidRPr="003F329B">
              <w:t>150</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money identification equipment</w:t>
            </w:r>
          </w:p>
        </w:tc>
      </w:tr>
      <w:tr w:rsidR="00300522" w:rsidRPr="003F329B" w:rsidTr="00A53099">
        <w:tc>
          <w:tcPr>
            <w:tcW w:w="708" w:type="dxa"/>
            <w:shd w:val="clear" w:color="auto" w:fill="auto"/>
          </w:tcPr>
          <w:p w:rsidR="00300522" w:rsidRPr="003F329B" w:rsidRDefault="00300522" w:rsidP="00300522">
            <w:pPr>
              <w:pStyle w:val="Tabletext"/>
            </w:pPr>
            <w:r w:rsidRPr="003F329B">
              <w:t>151</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auditory/tactile alerting devices</w:t>
            </w:r>
          </w:p>
        </w:tc>
      </w:tr>
      <w:tr w:rsidR="00300522" w:rsidRPr="003F329B" w:rsidTr="00A53099">
        <w:tc>
          <w:tcPr>
            <w:tcW w:w="708" w:type="dxa"/>
            <w:shd w:val="clear" w:color="auto" w:fill="auto"/>
          </w:tcPr>
          <w:p w:rsidR="00300522" w:rsidRPr="003F329B" w:rsidRDefault="00300522" w:rsidP="00300522">
            <w:pPr>
              <w:pStyle w:val="Tabletext"/>
            </w:pPr>
            <w:r w:rsidRPr="003F329B">
              <w:t>152</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sonar canes</w:t>
            </w:r>
          </w:p>
        </w:tc>
      </w:tr>
      <w:tr w:rsidR="00300522" w:rsidRPr="003F329B" w:rsidTr="00A53099">
        <w:tc>
          <w:tcPr>
            <w:tcW w:w="708" w:type="dxa"/>
            <w:shd w:val="clear" w:color="auto" w:fill="auto"/>
          </w:tcPr>
          <w:p w:rsidR="00300522" w:rsidRPr="003F329B" w:rsidRDefault="00300522" w:rsidP="00300522">
            <w:pPr>
              <w:pStyle w:val="Tabletext"/>
            </w:pPr>
            <w:r w:rsidRPr="003F329B">
              <w:t>153</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reading magnification devices (excluding magnifying glasses)</w:t>
            </w:r>
          </w:p>
        </w:tc>
      </w:tr>
      <w:tr w:rsidR="00300522" w:rsidRPr="003F329B" w:rsidTr="00A53099">
        <w:tc>
          <w:tcPr>
            <w:tcW w:w="708" w:type="dxa"/>
            <w:shd w:val="clear" w:color="auto" w:fill="auto"/>
          </w:tcPr>
          <w:p w:rsidR="00300522" w:rsidRPr="003F329B" w:rsidRDefault="00300522" w:rsidP="00300522">
            <w:pPr>
              <w:pStyle w:val="Tabletext"/>
            </w:pPr>
            <w:r w:rsidRPr="003F329B">
              <w:t>154</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artificial eyes</w:t>
            </w:r>
          </w:p>
        </w:tc>
      </w:tr>
      <w:tr w:rsidR="00300522" w:rsidRPr="003F329B" w:rsidTr="00A53099">
        <w:tc>
          <w:tcPr>
            <w:tcW w:w="708" w:type="dxa"/>
            <w:shd w:val="clear" w:color="auto" w:fill="auto"/>
          </w:tcPr>
          <w:p w:rsidR="00300522" w:rsidRPr="003F329B" w:rsidRDefault="00300522" w:rsidP="00300522">
            <w:pPr>
              <w:pStyle w:val="Tabletext"/>
            </w:pPr>
            <w:r w:rsidRPr="003F329B">
              <w:t>155</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lenses for prescription spectacles</w:t>
            </w:r>
          </w:p>
        </w:tc>
      </w:tr>
      <w:tr w:rsidR="00300522" w:rsidRPr="003F329B" w:rsidTr="00A53099">
        <w:tc>
          <w:tcPr>
            <w:tcW w:w="708" w:type="dxa"/>
            <w:shd w:val="clear" w:color="auto" w:fill="auto"/>
          </w:tcPr>
          <w:p w:rsidR="00300522" w:rsidRPr="003F329B" w:rsidRDefault="00300522" w:rsidP="00300522">
            <w:pPr>
              <w:pStyle w:val="Tabletext"/>
            </w:pPr>
            <w:r w:rsidRPr="003F329B">
              <w:t>156</w:t>
            </w:r>
          </w:p>
        </w:tc>
        <w:tc>
          <w:tcPr>
            <w:tcW w:w="2182" w:type="dxa"/>
            <w:shd w:val="clear" w:color="auto" w:fill="auto"/>
          </w:tcPr>
          <w:p w:rsidR="00300522" w:rsidRPr="003F329B" w:rsidRDefault="00300522" w:rsidP="00300522">
            <w:pPr>
              <w:pStyle w:val="Tabletext"/>
            </w:pPr>
          </w:p>
        </w:tc>
        <w:tc>
          <w:tcPr>
            <w:tcW w:w="4198" w:type="dxa"/>
            <w:shd w:val="clear" w:color="auto" w:fill="auto"/>
          </w:tcPr>
          <w:p w:rsidR="00300522" w:rsidRPr="003F329B" w:rsidRDefault="00300522" w:rsidP="00300522">
            <w:pPr>
              <w:pStyle w:val="Tabletext"/>
            </w:pPr>
            <w:r w:rsidRPr="003F329B">
              <w:t>prescription contact lenses</w:t>
            </w:r>
          </w:p>
        </w:tc>
      </w:tr>
      <w:tr w:rsidR="00300522" w:rsidRPr="003F329B" w:rsidTr="00A53099">
        <w:tc>
          <w:tcPr>
            <w:tcW w:w="708" w:type="dxa"/>
            <w:tcBorders>
              <w:bottom w:val="single" w:sz="4" w:space="0" w:color="auto"/>
            </w:tcBorders>
            <w:shd w:val="clear" w:color="auto" w:fill="auto"/>
          </w:tcPr>
          <w:p w:rsidR="00300522" w:rsidRPr="003F329B" w:rsidRDefault="00300522" w:rsidP="00300522">
            <w:pPr>
              <w:pStyle w:val="Tabletext"/>
            </w:pPr>
            <w:r w:rsidRPr="003F329B">
              <w:t>157</w:t>
            </w:r>
          </w:p>
        </w:tc>
        <w:tc>
          <w:tcPr>
            <w:tcW w:w="2182" w:type="dxa"/>
            <w:tcBorders>
              <w:bottom w:val="single" w:sz="4" w:space="0" w:color="auto"/>
            </w:tcBorders>
            <w:shd w:val="clear" w:color="auto" w:fill="auto"/>
          </w:tcPr>
          <w:p w:rsidR="00300522" w:rsidRPr="003F329B" w:rsidRDefault="00300522" w:rsidP="00300522">
            <w:pPr>
              <w:pStyle w:val="Tabletext"/>
            </w:pPr>
          </w:p>
        </w:tc>
        <w:tc>
          <w:tcPr>
            <w:tcW w:w="4198" w:type="dxa"/>
            <w:tcBorders>
              <w:bottom w:val="single" w:sz="4" w:space="0" w:color="auto"/>
            </w:tcBorders>
            <w:shd w:val="clear" w:color="auto" w:fill="auto"/>
          </w:tcPr>
          <w:p w:rsidR="00300522" w:rsidRPr="003F329B" w:rsidRDefault="00300522" w:rsidP="00300522">
            <w:pPr>
              <w:pStyle w:val="Tabletext"/>
            </w:pPr>
            <w:r w:rsidRPr="003F329B">
              <w:t>ultrasonic sensing devices specifically</w:t>
            </w:r>
            <w:r w:rsidRPr="003F329B">
              <w:rPr>
                <w:i/>
                <w:iCs/>
              </w:rPr>
              <w:t xml:space="preserve"> </w:t>
            </w:r>
            <w:r w:rsidRPr="003F329B">
              <w:t>designed for use by people with a vision impairment</w:t>
            </w:r>
          </w:p>
        </w:tc>
      </w:tr>
      <w:tr w:rsidR="00300522" w:rsidRPr="003F329B" w:rsidTr="00A53099">
        <w:tc>
          <w:tcPr>
            <w:tcW w:w="708" w:type="dxa"/>
            <w:tcBorders>
              <w:bottom w:val="single" w:sz="12" w:space="0" w:color="auto"/>
            </w:tcBorders>
            <w:shd w:val="clear" w:color="auto" w:fill="auto"/>
          </w:tcPr>
          <w:p w:rsidR="00300522" w:rsidRPr="003F329B" w:rsidRDefault="00300522" w:rsidP="00300522">
            <w:pPr>
              <w:pStyle w:val="Tabletext"/>
            </w:pPr>
            <w:r w:rsidRPr="003F329B">
              <w:t>158</w:t>
            </w:r>
          </w:p>
        </w:tc>
        <w:tc>
          <w:tcPr>
            <w:tcW w:w="2182" w:type="dxa"/>
            <w:tcBorders>
              <w:bottom w:val="single" w:sz="12" w:space="0" w:color="auto"/>
            </w:tcBorders>
            <w:shd w:val="clear" w:color="auto" w:fill="auto"/>
          </w:tcPr>
          <w:p w:rsidR="00300522" w:rsidRPr="003F329B" w:rsidRDefault="00300522" w:rsidP="00300522">
            <w:pPr>
              <w:pStyle w:val="Tabletext"/>
            </w:pPr>
          </w:p>
        </w:tc>
        <w:tc>
          <w:tcPr>
            <w:tcW w:w="4198" w:type="dxa"/>
            <w:tcBorders>
              <w:bottom w:val="single" w:sz="12" w:space="0" w:color="auto"/>
            </w:tcBorders>
            <w:shd w:val="clear" w:color="auto" w:fill="auto"/>
          </w:tcPr>
          <w:p w:rsidR="00300522" w:rsidRPr="003F329B" w:rsidRDefault="00300522" w:rsidP="00300522">
            <w:pPr>
              <w:pStyle w:val="Tabletext"/>
            </w:pPr>
            <w:r w:rsidRPr="003F329B">
              <w:t>viewscan apparatus specifically</w:t>
            </w:r>
            <w:r w:rsidRPr="003F329B">
              <w:rPr>
                <w:i/>
                <w:iCs/>
              </w:rPr>
              <w:t xml:space="preserve"> </w:t>
            </w:r>
            <w:r w:rsidRPr="003F329B">
              <w:t>designed for use by people with a vision impairment</w:t>
            </w:r>
          </w:p>
        </w:tc>
      </w:tr>
    </w:tbl>
    <w:p w:rsidR="00300522" w:rsidRPr="003F329B" w:rsidRDefault="00300522" w:rsidP="00300522">
      <w:pPr>
        <w:sectPr w:rsidR="00300522" w:rsidRPr="003F329B" w:rsidSect="00A0110C">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A53099" w:rsidRPr="003F329B" w:rsidRDefault="00A53099" w:rsidP="00A36DB5">
      <w:pPr>
        <w:pStyle w:val="ENotesHeading1"/>
        <w:pageBreakBefore/>
        <w:outlineLvl w:val="9"/>
      </w:pPr>
      <w:bookmarkStart w:id="1100" w:name="_Toc416266635"/>
      <w:r w:rsidRPr="003F329B">
        <w:t>Endnotes</w:t>
      </w:r>
      <w:bookmarkEnd w:id="1100"/>
    </w:p>
    <w:p w:rsidR="00EA3631" w:rsidRPr="003F329B" w:rsidRDefault="00EA3631" w:rsidP="006B1DD2">
      <w:pPr>
        <w:pStyle w:val="ENotesHeading2"/>
        <w:spacing w:line="240" w:lineRule="auto"/>
        <w:outlineLvl w:val="9"/>
      </w:pPr>
      <w:bookmarkStart w:id="1101" w:name="_Toc416266636"/>
      <w:r w:rsidRPr="003F329B">
        <w:t>Endnote 1—About the endnotes</w:t>
      </w:r>
      <w:bookmarkEnd w:id="1101"/>
    </w:p>
    <w:p w:rsidR="00EA3631" w:rsidRPr="003F329B" w:rsidRDefault="00EA3631" w:rsidP="006B1DD2">
      <w:pPr>
        <w:spacing w:after="120"/>
      </w:pPr>
      <w:r w:rsidRPr="003F329B">
        <w:t>The endnotes provide information about this compilation and the compiled law.</w:t>
      </w:r>
    </w:p>
    <w:p w:rsidR="00EA3631" w:rsidRPr="003F329B" w:rsidRDefault="00EA3631" w:rsidP="006B1DD2">
      <w:pPr>
        <w:spacing w:after="120"/>
      </w:pPr>
      <w:r w:rsidRPr="003F329B">
        <w:t>The following endnotes are included in every compilation:</w:t>
      </w:r>
    </w:p>
    <w:p w:rsidR="00EA3631" w:rsidRPr="003F329B" w:rsidRDefault="00EA3631" w:rsidP="006B1DD2">
      <w:r w:rsidRPr="003F329B">
        <w:t>Endnote 1—About the endnotes</w:t>
      </w:r>
    </w:p>
    <w:p w:rsidR="00EA3631" w:rsidRPr="003F329B" w:rsidRDefault="00EA3631" w:rsidP="006B1DD2">
      <w:r w:rsidRPr="003F329B">
        <w:t>Endnote 2—Abbreviation key</w:t>
      </w:r>
    </w:p>
    <w:p w:rsidR="00EA3631" w:rsidRPr="003F329B" w:rsidRDefault="00EA3631" w:rsidP="006B1DD2">
      <w:r w:rsidRPr="003F329B">
        <w:t>Endnote 3—Legislation history</w:t>
      </w:r>
    </w:p>
    <w:p w:rsidR="00EA3631" w:rsidRPr="003F329B" w:rsidRDefault="00EA3631" w:rsidP="006B1DD2">
      <w:pPr>
        <w:spacing w:after="120"/>
      </w:pPr>
      <w:r w:rsidRPr="003F329B">
        <w:t>Endnote 4—Amendment history</w:t>
      </w:r>
    </w:p>
    <w:p w:rsidR="00EA3631" w:rsidRPr="003F329B" w:rsidRDefault="00EA3631" w:rsidP="006B1DD2">
      <w:pPr>
        <w:spacing w:after="120"/>
      </w:pPr>
      <w:r w:rsidRPr="003F329B">
        <w:t>Endnotes about misdescribed amendments and other matters are included in a compilation only as necessary.</w:t>
      </w:r>
    </w:p>
    <w:p w:rsidR="00EA3631" w:rsidRPr="003F329B" w:rsidRDefault="00EA3631" w:rsidP="006B1DD2">
      <w:r w:rsidRPr="003F329B">
        <w:rPr>
          <w:b/>
        </w:rPr>
        <w:t>Abbreviation key—Endnote 2</w:t>
      </w:r>
    </w:p>
    <w:p w:rsidR="00EA3631" w:rsidRPr="003F329B" w:rsidRDefault="00EA3631" w:rsidP="006B1DD2">
      <w:pPr>
        <w:spacing w:after="120"/>
      </w:pPr>
      <w:r w:rsidRPr="003F329B">
        <w:t>The abbreviation key sets out abbreviations that may be used in the endnotes.</w:t>
      </w:r>
    </w:p>
    <w:p w:rsidR="00EA3631" w:rsidRPr="003F329B" w:rsidRDefault="00EA3631" w:rsidP="006B1DD2">
      <w:pPr>
        <w:rPr>
          <w:b/>
        </w:rPr>
      </w:pPr>
      <w:r w:rsidRPr="003F329B">
        <w:rPr>
          <w:b/>
        </w:rPr>
        <w:t>Legislation history and amendment history—Endnotes 3 and 4</w:t>
      </w:r>
    </w:p>
    <w:p w:rsidR="00EA3631" w:rsidRPr="003F329B" w:rsidRDefault="00EA3631" w:rsidP="006B1DD2">
      <w:pPr>
        <w:spacing w:after="120"/>
      </w:pPr>
      <w:r w:rsidRPr="003F329B">
        <w:t>Amending laws are annotated in the legislation history and amendment history.</w:t>
      </w:r>
    </w:p>
    <w:p w:rsidR="00EA3631" w:rsidRPr="003F329B" w:rsidRDefault="00EA3631" w:rsidP="006B1DD2">
      <w:pPr>
        <w:spacing w:after="120"/>
      </w:pPr>
      <w:r w:rsidRPr="003F329B">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EA3631" w:rsidRPr="003F329B" w:rsidRDefault="00EA3631" w:rsidP="006B1DD2">
      <w:pPr>
        <w:spacing w:after="120"/>
      </w:pPr>
      <w:r w:rsidRPr="003F329B">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EA3631" w:rsidRPr="003F329B" w:rsidRDefault="00EA3631" w:rsidP="006B1DD2">
      <w:pPr>
        <w:keepNext/>
      </w:pPr>
      <w:r w:rsidRPr="003F329B">
        <w:rPr>
          <w:b/>
        </w:rPr>
        <w:t>Misdescribed amendments</w:t>
      </w:r>
    </w:p>
    <w:p w:rsidR="00EA3631" w:rsidRPr="003F329B" w:rsidRDefault="00EA3631" w:rsidP="006B1DD2">
      <w:pPr>
        <w:spacing w:after="120"/>
      </w:pPr>
      <w:r w:rsidRPr="003F329B">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EA3631" w:rsidRPr="003F329B" w:rsidRDefault="00EA3631" w:rsidP="006B1DD2">
      <w:pPr>
        <w:spacing w:after="120"/>
      </w:pPr>
      <w:r w:rsidRPr="003F329B">
        <w:t>If a misdescribed amendment cannot be given effect as intended, the amendment is set out in the endnotes.</w:t>
      </w:r>
    </w:p>
    <w:p w:rsidR="00846585" w:rsidRPr="003F329B" w:rsidRDefault="00846585" w:rsidP="004A7DDE"/>
    <w:p w:rsidR="00EA3631" w:rsidRPr="003F329B" w:rsidRDefault="00EA3631" w:rsidP="006B1DD2">
      <w:pPr>
        <w:pStyle w:val="ENotesHeading2"/>
        <w:pageBreakBefore/>
        <w:outlineLvl w:val="9"/>
      </w:pPr>
      <w:bookmarkStart w:id="1102" w:name="_Toc416266637"/>
      <w:r w:rsidRPr="003F329B">
        <w:t>Endnote 2—Abbreviation key</w:t>
      </w:r>
      <w:bookmarkEnd w:id="1102"/>
    </w:p>
    <w:p w:rsidR="00EA3631" w:rsidRPr="003F329B" w:rsidRDefault="00EA3631" w:rsidP="006B1DD2">
      <w:pPr>
        <w:pStyle w:val="Tabletext"/>
      </w:pPr>
    </w:p>
    <w:tbl>
      <w:tblPr>
        <w:tblW w:w="7938" w:type="dxa"/>
        <w:tblInd w:w="108" w:type="dxa"/>
        <w:tblLayout w:type="fixed"/>
        <w:tblLook w:val="0000" w:firstRow="0" w:lastRow="0" w:firstColumn="0" w:lastColumn="0" w:noHBand="0" w:noVBand="0"/>
      </w:tblPr>
      <w:tblGrid>
        <w:gridCol w:w="4253"/>
        <w:gridCol w:w="3685"/>
      </w:tblGrid>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 = Act</w:t>
            </w:r>
          </w:p>
        </w:tc>
        <w:tc>
          <w:tcPr>
            <w:tcW w:w="3685" w:type="dxa"/>
            <w:shd w:val="clear" w:color="auto" w:fill="auto"/>
          </w:tcPr>
          <w:p w:rsidR="00EA3631" w:rsidRPr="003F329B" w:rsidRDefault="00EA3631" w:rsidP="006B1DD2">
            <w:pPr>
              <w:pStyle w:val="ENoteTableText"/>
              <w:ind w:left="454" w:hanging="454"/>
              <w:rPr>
                <w:sz w:val="20"/>
              </w:rPr>
            </w:pPr>
            <w:r w:rsidRPr="003F329B">
              <w:rPr>
                <w:sz w:val="20"/>
              </w:rPr>
              <w:t>orig = original</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ad = added or inserted</w:t>
            </w:r>
          </w:p>
        </w:tc>
        <w:tc>
          <w:tcPr>
            <w:tcW w:w="3685" w:type="dxa"/>
            <w:shd w:val="clear" w:color="auto" w:fill="auto"/>
          </w:tcPr>
          <w:p w:rsidR="00EA3631" w:rsidRPr="003F329B" w:rsidRDefault="00EA3631" w:rsidP="006B1DD2">
            <w:pPr>
              <w:pStyle w:val="ENoteTableText"/>
              <w:ind w:left="454" w:hanging="454"/>
              <w:rPr>
                <w:sz w:val="20"/>
              </w:rPr>
            </w:pPr>
            <w:r w:rsidRPr="003F329B">
              <w:rPr>
                <w:sz w:val="20"/>
              </w:rPr>
              <w:t>par = paragraph(s)/subparagraph(s)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am = amended</w:t>
            </w:r>
          </w:p>
        </w:tc>
        <w:tc>
          <w:tcPr>
            <w:tcW w:w="3685" w:type="dxa"/>
            <w:shd w:val="clear" w:color="auto" w:fill="auto"/>
          </w:tcPr>
          <w:p w:rsidR="00EA3631" w:rsidRPr="003F329B" w:rsidRDefault="00EA3631" w:rsidP="006B1DD2">
            <w:pPr>
              <w:pStyle w:val="ENoteTableText"/>
              <w:spacing w:before="0"/>
              <w:rPr>
                <w:sz w:val="20"/>
              </w:rPr>
            </w:pPr>
            <w:r w:rsidRPr="003F329B">
              <w:rPr>
                <w:sz w:val="20"/>
              </w:rPr>
              <w:t xml:space="preserve">    /sub</w:t>
            </w:r>
            <w:r w:rsidR="003F329B">
              <w:rPr>
                <w:sz w:val="20"/>
              </w:rPr>
              <w:noBreakHyphen/>
            </w:r>
            <w:r w:rsidRPr="003F329B">
              <w:rPr>
                <w:sz w:val="20"/>
              </w:rPr>
              <w:t>subparagraph(s)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amdt = amendment</w:t>
            </w:r>
          </w:p>
        </w:tc>
        <w:tc>
          <w:tcPr>
            <w:tcW w:w="3685" w:type="dxa"/>
            <w:shd w:val="clear" w:color="auto" w:fill="auto"/>
          </w:tcPr>
          <w:p w:rsidR="00EA3631" w:rsidRPr="003F329B" w:rsidRDefault="00EA3631" w:rsidP="006B1DD2">
            <w:pPr>
              <w:pStyle w:val="ENoteTableText"/>
              <w:rPr>
                <w:sz w:val="20"/>
              </w:rPr>
            </w:pPr>
            <w:r w:rsidRPr="003F329B">
              <w:rPr>
                <w:sz w:val="20"/>
              </w:rPr>
              <w:t>pres = present</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c = clause(s)</w:t>
            </w:r>
          </w:p>
        </w:tc>
        <w:tc>
          <w:tcPr>
            <w:tcW w:w="3685" w:type="dxa"/>
            <w:shd w:val="clear" w:color="auto" w:fill="auto"/>
          </w:tcPr>
          <w:p w:rsidR="00EA3631" w:rsidRPr="003F329B" w:rsidRDefault="00EA3631" w:rsidP="006B1DD2">
            <w:pPr>
              <w:pStyle w:val="ENoteTableText"/>
              <w:rPr>
                <w:sz w:val="20"/>
              </w:rPr>
            </w:pPr>
            <w:r w:rsidRPr="003F329B">
              <w:rPr>
                <w:sz w:val="20"/>
              </w:rPr>
              <w:t>prev = previous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C[x] = Compilation No. x</w:t>
            </w:r>
          </w:p>
        </w:tc>
        <w:tc>
          <w:tcPr>
            <w:tcW w:w="3685" w:type="dxa"/>
            <w:shd w:val="clear" w:color="auto" w:fill="auto"/>
          </w:tcPr>
          <w:p w:rsidR="00EA3631" w:rsidRPr="003F329B" w:rsidRDefault="00EA3631" w:rsidP="006B1DD2">
            <w:pPr>
              <w:pStyle w:val="ENoteTableText"/>
              <w:rPr>
                <w:sz w:val="20"/>
              </w:rPr>
            </w:pPr>
            <w:r w:rsidRPr="003F329B">
              <w:rPr>
                <w:sz w:val="20"/>
              </w:rPr>
              <w:t>(prev…) = previously</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Ch = Chapter(s)</w:t>
            </w:r>
          </w:p>
        </w:tc>
        <w:tc>
          <w:tcPr>
            <w:tcW w:w="3685" w:type="dxa"/>
            <w:shd w:val="clear" w:color="auto" w:fill="auto"/>
          </w:tcPr>
          <w:p w:rsidR="00EA3631" w:rsidRPr="003F329B" w:rsidRDefault="00EA3631" w:rsidP="006B1DD2">
            <w:pPr>
              <w:pStyle w:val="ENoteTableText"/>
              <w:rPr>
                <w:sz w:val="20"/>
              </w:rPr>
            </w:pPr>
            <w:r w:rsidRPr="003F329B">
              <w:rPr>
                <w:sz w:val="20"/>
              </w:rPr>
              <w:t>Pt = Part(s)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def = definition(s)</w:t>
            </w:r>
          </w:p>
        </w:tc>
        <w:tc>
          <w:tcPr>
            <w:tcW w:w="3685" w:type="dxa"/>
            <w:shd w:val="clear" w:color="auto" w:fill="auto"/>
          </w:tcPr>
          <w:p w:rsidR="00EA3631" w:rsidRPr="003F329B" w:rsidRDefault="00EA3631" w:rsidP="006B1DD2">
            <w:pPr>
              <w:pStyle w:val="ENoteTableText"/>
              <w:rPr>
                <w:sz w:val="20"/>
              </w:rPr>
            </w:pPr>
            <w:r w:rsidRPr="003F329B">
              <w:rPr>
                <w:sz w:val="20"/>
              </w:rPr>
              <w:t>r = regulation(s)/rule(s)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Dict = Dictionary</w:t>
            </w:r>
          </w:p>
        </w:tc>
        <w:tc>
          <w:tcPr>
            <w:tcW w:w="3685" w:type="dxa"/>
            <w:shd w:val="clear" w:color="auto" w:fill="auto"/>
          </w:tcPr>
          <w:p w:rsidR="00EA3631" w:rsidRPr="003F329B" w:rsidRDefault="00EA3631" w:rsidP="006B1DD2">
            <w:pPr>
              <w:pStyle w:val="ENoteTableText"/>
              <w:rPr>
                <w:sz w:val="20"/>
              </w:rPr>
            </w:pPr>
            <w:r w:rsidRPr="003F329B">
              <w:rPr>
                <w:sz w:val="20"/>
              </w:rPr>
              <w:t>Reg = Regulation/Regulations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disallowed = disallowed by Parliament</w:t>
            </w:r>
          </w:p>
        </w:tc>
        <w:tc>
          <w:tcPr>
            <w:tcW w:w="3685" w:type="dxa"/>
            <w:shd w:val="clear" w:color="auto" w:fill="auto"/>
          </w:tcPr>
          <w:p w:rsidR="00EA3631" w:rsidRPr="003F329B" w:rsidRDefault="00EA3631" w:rsidP="006B1DD2">
            <w:pPr>
              <w:pStyle w:val="ENoteTableText"/>
              <w:rPr>
                <w:sz w:val="20"/>
              </w:rPr>
            </w:pPr>
            <w:r w:rsidRPr="003F329B">
              <w:rPr>
                <w:sz w:val="20"/>
              </w:rPr>
              <w:t>reloc = relocated</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Div = Division(s)</w:t>
            </w:r>
          </w:p>
        </w:tc>
        <w:tc>
          <w:tcPr>
            <w:tcW w:w="3685" w:type="dxa"/>
            <w:shd w:val="clear" w:color="auto" w:fill="auto"/>
          </w:tcPr>
          <w:p w:rsidR="00EA3631" w:rsidRPr="003F329B" w:rsidRDefault="00EA3631" w:rsidP="006B1DD2">
            <w:pPr>
              <w:pStyle w:val="ENoteTableText"/>
              <w:rPr>
                <w:sz w:val="20"/>
              </w:rPr>
            </w:pPr>
            <w:r w:rsidRPr="003F329B">
              <w:rPr>
                <w:sz w:val="20"/>
              </w:rPr>
              <w:t>renum = renumbered</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exp = expires/expired or ceases/ceased to have</w:t>
            </w:r>
          </w:p>
        </w:tc>
        <w:tc>
          <w:tcPr>
            <w:tcW w:w="3685" w:type="dxa"/>
            <w:shd w:val="clear" w:color="auto" w:fill="auto"/>
          </w:tcPr>
          <w:p w:rsidR="00EA3631" w:rsidRPr="003F329B" w:rsidRDefault="00EA3631" w:rsidP="006B1DD2">
            <w:pPr>
              <w:pStyle w:val="ENoteTableText"/>
              <w:rPr>
                <w:sz w:val="20"/>
              </w:rPr>
            </w:pPr>
            <w:r w:rsidRPr="003F329B">
              <w:rPr>
                <w:sz w:val="20"/>
              </w:rPr>
              <w:t>rep = repealed</w:t>
            </w:r>
          </w:p>
        </w:tc>
      </w:tr>
      <w:tr w:rsidR="00EA3631" w:rsidRPr="003F329B" w:rsidTr="006B1DD2">
        <w:tc>
          <w:tcPr>
            <w:tcW w:w="4253" w:type="dxa"/>
            <w:shd w:val="clear" w:color="auto" w:fill="auto"/>
          </w:tcPr>
          <w:p w:rsidR="00EA3631" w:rsidRPr="003F329B" w:rsidRDefault="00EA3631" w:rsidP="006B1DD2">
            <w:pPr>
              <w:pStyle w:val="ENoteTableText"/>
              <w:spacing w:before="0"/>
              <w:rPr>
                <w:sz w:val="20"/>
              </w:rPr>
            </w:pPr>
            <w:r w:rsidRPr="003F329B">
              <w:rPr>
                <w:sz w:val="20"/>
              </w:rPr>
              <w:t xml:space="preserve">    effect</w:t>
            </w:r>
          </w:p>
        </w:tc>
        <w:tc>
          <w:tcPr>
            <w:tcW w:w="3685" w:type="dxa"/>
            <w:shd w:val="clear" w:color="auto" w:fill="auto"/>
          </w:tcPr>
          <w:p w:rsidR="00EA3631" w:rsidRPr="003F329B" w:rsidRDefault="00EA3631" w:rsidP="006B1DD2">
            <w:pPr>
              <w:pStyle w:val="ENoteTableText"/>
              <w:rPr>
                <w:sz w:val="20"/>
              </w:rPr>
            </w:pPr>
            <w:r w:rsidRPr="003F329B">
              <w:rPr>
                <w:sz w:val="20"/>
              </w:rPr>
              <w:t>rs = repealed and substituted</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F = Federal Register of Legislative Instruments</w:t>
            </w:r>
          </w:p>
        </w:tc>
        <w:tc>
          <w:tcPr>
            <w:tcW w:w="3685" w:type="dxa"/>
            <w:shd w:val="clear" w:color="auto" w:fill="auto"/>
          </w:tcPr>
          <w:p w:rsidR="00EA3631" w:rsidRPr="003F329B" w:rsidRDefault="00EA3631" w:rsidP="006B1DD2">
            <w:pPr>
              <w:pStyle w:val="ENoteTableText"/>
              <w:rPr>
                <w:sz w:val="20"/>
              </w:rPr>
            </w:pPr>
            <w:r w:rsidRPr="003F329B">
              <w:rPr>
                <w:sz w:val="20"/>
              </w:rPr>
              <w:t>s = section(s)/subsection(s)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gaz = gazette</w:t>
            </w:r>
          </w:p>
        </w:tc>
        <w:tc>
          <w:tcPr>
            <w:tcW w:w="3685" w:type="dxa"/>
            <w:shd w:val="clear" w:color="auto" w:fill="auto"/>
          </w:tcPr>
          <w:p w:rsidR="00EA3631" w:rsidRPr="003F329B" w:rsidRDefault="00EA3631" w:rsidP="006B1DD2">
            <w:pPr>
              <w:pStyle w:val="ENoteTableText"/>
              <w:rPr>
                <w:sz w:val="20"/>
              </w:rPr>
            </w:pPr>
            <w:r w:rsidRPr="003F329B">
              <w:rPr>
                <w:sz w:val="20"/>
              </w:rPr>
              <w:t>Sch = Schedule(s)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LI = Legislative Instrument</w:t>
            </w:r>
          </w:p>
        </w:tc>
        <w:tc>
          <w:tcPr>
            <w:tcW w:w="3685" w:type="dxa"/>
            <w:shd w:val="clear" w:color="auto" w:fill="auto"/>
          </w:tcPr>
          <w:p w:rsidR="00EA3631" w:rsidRPr="003F329B" w:rsidRDefault="00EA3631" w:rsidP="006B1DD2">
            <w:pPr>
              <w:pStyle w:val="ENoteTableText"/>
              <w:rPr>
                <w:sz w:val="20"/>
              </w:rPr>
            </w:pPr>
            <w:r w:rsidRPr="003F329B">
              <w:rPr>
                <w:sz w:val="20"/>
              </w:rPr>
              <w:t>Sdiv = Subdivision(s)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 xml:space="preserve">LIA = </w:t>
            </w:r>
            <w:r w:rsidRPr="003F329B">
              <w:rPr>
                <w:i/>
                <w:sz w:val="20"/>
              </w:rPr>
              <w:t>Legislative Instruments Act 2003</w:t>
            </w:r>
          </w:p>
        </w:tc>
        <w:tc>
          <w:tcPr>
            <w:tcW w:w="3685" w:type="dxa"/>
            <w:shd w:val="clear" w:color="auto" w:fill="auto"/>
          </w:tcPr>
          <w:p w:rsidR="00EA3631" w:rsidRPr="003F329B" w:rsidRDefault="00EA3631" w:rsidP="006B1DD2">
            <w:pPr>
              <w:pStyle w:val="ENoteTableText"/>
              <w:rPr>
                <w:sz w:val="20"/>
              </w:rPr>
            </w:pPr>
            <w:r w:rsidRPr="003F329B">
              <w:rPr>
                <w:sz w:val="20"/>
              </w:rPr>
              <w:t>SLI = Select Legislative Instrument</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(md) = misdescribed amendment</w:t>
            </w:r>
          </w:p>
        </w:tc>
        <w:tc>
          <w:tcPr>
            <w:tcW w:w="3685" w:type="dxa"/>
            <w:shd w:val="clear" w:color="auto" w:fill="auto"/>
          </w:tcPr>
          <w:p w:rsidR="00EA3631" w:rsidRPr="003F329B" w:rsidRDefault="00EA3631" w:rsidP="006B1DD2">
            <w:pPr>
              <w:pStyle w:val="ENoteTableText"/>
              <w:rPr>
                <w:sz w:val="20"/>
              </w:rPr>
            </w:pPr>
            <w:r w:rsidRPr="003F329B">
              <w:rPr>
                <w:sz w:val="20"/>
              </w:rPr>
              <w:t>SR = Statutory Rules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mod = modified/modification</w:t>
            </w:r>
          </w:p>
        </w:tc>
        <w:tc>
          <w:tcPr>
            <w:tcW w:w="3685" w:type="dxa"/>
            <w:shd w:val="clear" w:color="auto" w:fill="auto"/>
          </w:tcPr>
          <w:p w:rsidR="00EA3631" w:rsidRPr="003F329B" w:rsidRDefault="00EA3631" w:rsidP="006B1DD2">
            <w:pPr>
              <w:pStyle w:val="ENoteTableText"/>
              <w:rPr>
                <w:sz w:val="20"/>
              </w:rPr>
            </w:pPr>
            <w:r w:rsidRPr="003F329B">
              <w:rPr>
                <w:sz w:val="20"/>
              </w:rPr>
              <w:t>Sub</w:t>
            </w:r>
            <w:r w:rsidR="003F329B">
              <w:rPr>
                <w:sz w:val="20"/>
              </w:rPr>
              <w:noBreakHyphen/>
            </w:r>
            <w:r w:rsidRPr="003F329B">
              <w:rPr>
                <w:sz w:val="20"/>
              </w:rPr>
              <w:t>Ch = Sub</w:t>
            </w:r>
            <w:r w:rsidR="003F329B">
              <w:rPr>
                <w:sz w:val="20"/>
              </w:rPr>
              <w:noBreakHyphen/>
            </w:r>
            <w:r w:rsidRPr="003F329B">
              <w:rPr>
                <w:sz w:val="20"/>
              </w:rPr>
              <w:t>Chapter(s)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No. = Number(s)</w:t>
            </w:r>
          </w:p>
        </w:tc>
        <w:tc>
          <w:tcPr>
            <w:tcW w:w="3685" w:type="dxa"/>
            <w:shd w:val="clear" w:color="auto" w:fill="auto"/>
          </w:tcPr>
          <w:p w:rsidR="00EA3631" w:rsidRPr="003F329B" w:rsidRDefault="00EA3631" w:rsidP="006B1DD2">
            <w:pPr>
              <w:pStyle w:val="ENoteTableText"/>
              <w:rPr>
                <w:sz w:val="20"/>
              </w:rPr>
            </w:pPr>
            <w:r w:rsidRPr="003F329B">
              <w:rPr>
                <w:sz w:val="20"/>
              </w:rPr>
              <w:t>SubPt = Subpart(s)</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o = order(s)</w:t>
            </w:r>
          </w:p>
        </w:tc>
        <w:tc>
          <w:tcPr>
            <w:tcW w:w="3685" w:type="dxa"/>
            <w:shd w:val="clear" w:color="auto" w:fill="auto"/>
          </w:tcPr>
          <w:p w:rsidR="00EA3631" w:rsidRPr="003F329B" w:rsidRDefault="00EA3631" w:rsidP="006B1DD2">
            <w:pPr>
              <w:pStyle w:val="ENoteTableText"/>
              <w:rPr>
                <w:sz w:val="20"/>
              </w:rPr>
            </w:pPr>
            <w:r w:rsidRPr="003F329B">
              <w:rPr>
                <w:sz w:val="20"/>
                <w:u w:val="single"/>
              </w:rPr>
              <w:t>underlining</w:t>
            </w:r>
            <w:r w:rsidRPr="003F329B">
              <w:rPr>
                <w:sz w:val="20"/>
              </w:rPr>
              <w:t xml:space="preserve"> = whole or part not</w:t>
            </w:r>
          </w:p>
        </w:tc>
      </w:tr>
      <w:tr w:rsidR="00EA3631" w:rsidRPr="003F329B" w:rsidTr="006B1DD2">
        <w:tc>
          <w:tcPr>
            <w:tcW w:w="4253" w:type="dxa"/>
            <w:shd w:val="clear" w:color="auto" w:fill="auto"/>
          </w:tcPr>
          <w:p w:rsidR="00EA3631" w:rsidRPr="003F329B" w:rsidRDefault="00EA3631" w:rsidP="006B1DD2">
            <w:pPr>
              <w:pStyle w:val="ENoteTableText"/>
              <w:rPr>
                <w:sz w:val="20"/>
              </w:rPr>
            </w:pPr>
            <w:r w:rsidRPr="003F329B">
              <w:rPr>
                <w:sz w:val="20"/>
              </w:rPr>
              <w:t>Ord = Ordinance</w:t>
            </w:r>
          </w:p>
        </w:tc>
        <w:tc>
          <w:tcPr>
            <w:tcW w:w="3685" w:type="dxa"/>
            <w:shd w:val="clear" w:color="auto" w:fill="auto"/>
          </w:tcPr>
          <w:p w:rsidR="00EA3631" w:rsidRPr="003F329B" w:rsidRDefault="00EA3631" w:rsidP="006B1DD2">
            <w:pPr>
              <w:pStyle w:val="ENoteTableText"/>
              <w:spacing w:before="0"/>
              <w:rPr>
                <w:sz w:val="20"/>
              </w:rPr>
            </w:pPr>
            <w:r w:rsidRPr="003F329B">
              <w:rPr>
                <w:sz w:val="20"/>
              </w:rPr>
              <w:t xml:space="preserve">    commenced or to be commenced</w:t>
            </w:r>
          </w:p>
        </w:tc>
      </w:tr>
    </w:tbl>
    <w:p w:rsidR="00EA3631" w:rsidRPr="003F329B" w:rsidRDefault="00EA3631" w:rsidP="006B1DD2">
      <w:pPr>
        <w:pStyle w:val="Tabletext"/>
      </w:pPr>
    </w:p>
    <w:p w:rsidR="00846585" w:rsidRPr="003F329B" w:rsidRDefault="00846585" w:rsidP="004A7DDE">
      <w:pPr>
        <w:pStyle w:val="Tabletext"/>
      </w:pPr>
    </w:p>
    <w:p w:rsidR="00846585" w:rsidRPr="003F329B" w:rsidRDefault="00846585" w:rsidP="004406B8">
      <w:pPr>
        <w:pStyle w:val="ENotesHeading2"/>
        <w:pageBreakBefore/>
        <w:outlineLvl w:val="9"/>
      </w:pPr>
      <w:bookmarkStart w:id="1103" w:name="_Toc416266638"/>
      <w:r w:rsidRPr="003F329B">
        <w:t>Endnote 3—Legislation history</w:t>
      </w:r>
      <w:bookmarkEnd w:id="1103"/>
    </w:p>
    <w:p w:rsidR="00846585" w:rsidRPr="003F329B"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2"/>
        <w:gridCol w:w="1420"/>
      </w:tblGrid>
      <w:tr w:rsidR="00C7322B" w:rsidRPr="003F329B" w:rsidTr="005036FF">
        <w:trPr>
          <w:cantSplit/>
          <w:tblHeader/>
        </w:trPr>
        <w:tc>
          <w:tcPr>
            <w:tcW w:w="1838" w:type="dxa"/>
            <w:tcBorders>
              <w:top w:val="single" w:sz="12" w:space="0" w:color="auto"/>
              <w:bottom w:val="single" w:sz="12" w:space="0" w:color="auto"/>
            </w:tcBorders>
            <w:shd w:val="clear" w:color="auto" w:fill="auto"/>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3F329B" w:rsidRDefault="00C7322B" w:rsidP="00C7322B">
            <w:pPr>
              <w:pStyle w:val="Tabletext"/>
              <w:keepNext/>
              <w:rPr>
                <w:rFonts w:ascii="Arial" w:hAnsi="Arial" w:cs="Arial"/>
                <w:b/>
                <w:sz w:val="16"/>
                <w:szCs w:val="16"/>
              </w:rPr>
            </w:pPr>
            <w:r w:rsidRPr="003F329B">
              <w:rPr>
                <w:rFonts w:ascii="Arial" w:hAnsi="Arial" w:cs="Arial"/>
                <w:b/>
                <w:sz w:val="16"/>
                <w:szCs w:val="16"/>
              </w:rPr>
              <w:t>Assent</w:t>
            </w:r>
          </w:p>
        </w:tc>
        <w:tc>
          <w:tcPr>
            <w:tcW w:w="1842" w:type="dxa"/>
            <w:tcBorders>
              <w:top w:val="single" w:sz="12" w:space="0" w:color="auto"/>
              <w:bottom w:val="single" w:sz="12" w:space="0" w:color="auto"/>
            </w:tcBorders>
            <w:shd w:val="clear" w:color="auto" w:fill="auto"/>
          </w:tcPr>
          <w:p w:rsidR="00C7322B" w:rsidRPr="003F329B" w:rsidRDefault="00C7322B" w:rsidP="00C7322B">
            <w:pPr>
              <w:pStyle w:val="Tabletext"/>
              <w:keepNext/>
              <w:rPr>
                <w:rFonts w:ascii="Arial" w:hAnsi="Arial" w:cs="Arial"/>
                <w:b/>
                <w:sz w:val="16"/>
                <w:szCs w:val="16"/>
              </w:rPr>
            </w:pPr>
            <w:r w:rsidRPr="003F329B">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Application, saving and transitional provisions</w:t>
            </w:r>
          </w:p>
        </w:tc>
      </w:tr>
      <w:tr w:rsidR="00C7322B" w:rsidRPr="003F329B" w:rsidTr="005036FF">
        <w:trPr>
          <w:cantSplit/>
        </w:trPr>
        <w:tc>
          <w:tcPr>
            <w:tcW w:w="1838"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55, 1999</w:t>
            </w:r>
          </w:p>
        </w:tc>
        <w:tc>
          <w:tcPr>
            <w:tcW w:w="993"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8</w:t>
            </w:r>
            <w:r w:rsidR="003F329B">
              <w:rPr>
                <w:sz w:val="16"/>
                <w:szCs w:val="16"/>
              </w:rPr>
              <w:t> </w:t>
            </w:r>
            <w:r w:rsidRPr="003F329B">
              <w:rPr>
                <w:sz w:val="16"/>
                <w:szCs w:val="16"/>
              </w:rPr>
              <w:t>July 1999</w:t>
            </w:r>
          </w:p>
        </w:tc>
        <w:tc>
          <w:tcPr>
            <w:tcW w:w="1842"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w:t>
            </w:r>
            <w:r w:rsidR="003F329B">
              <w:rPr>
                <w:sz w:val="16"/>
                <w:szCs w:val="16"/>
              </w:rPr>
              <w:t> </w:t>
            </w:r>
            <w:r w:rsidRPr="003F329B">
              <w:rPr>
                <w:sz w:val="16"/>
                <w:szCs w:val="16"/>
              </w:rPr>
              <w:t>July 2000</w:t>
            </w:r>
          </w:p>
        </w:tc>
        <w:tc>
          <w:tcPr>
            <w:tcW w:w="1420" w:type="dxa"/>
            <w:tcBorders>
              <w:top w:val="single" w:sz="12" w:space="0" w:color="auto"/>
              <w:bottom w:val="single" w:sz="4" w:space="0" w:color="auto"/>
            </w:tcBorders>
            <w:shd w:val="clear" w:color="auto" w:fill="auto"/>
          </w:tcPr>
          <w:p w:rsidR="00C7322B" w:rsidRPr="003F329B" w:rsidRDefault="00C7322B" w:rsidP="004A7DDE">
            <w:pPr>
              <w:pStyle w:val="Tabletext"/>
              <w:rPr>
                <w:sz w:val="16"/>
                <w:szCs w:val="16"/>
              </w:rPr>
            </w:pP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Appropriation (Supplementary Measures) Act (No.</w:t>
            </w:r>
            <w:r w:rsidR="003F329B">
              <w:rPr>
                <w:sz w:val="16"/>
                <w:szCs w:val="16"/>
              </w:rPr>
              <w:t> </w:t>
            </w:r>
            <w:r w:rsidRPr="003F329B">
              <w:rPr>
                <w:sz w:val="16"/>
                <w:szCs w:val="16"/>
              </w:rPr>
              <w:t>1) 1999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154, 1999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11 Nov 1999</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11 Nov 1999</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A New Tax System (Indirect Tax and Consequential Amendments) Act 1999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176, 1999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shd w:val="clear" w:color="auto" w:fill="auto"/>
          </w:tcPr>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1–126, 128–132, 134–168): </w:t>
            </w:r>
            <w:r w:rsidRPr="003F329B">
              <w:rPr>
                <w:i/>
                <w:sz w:val="16"/>
                <w:szCs w:val="16"/>
              </w:rPr>
              <w:t>(a)</w:t>
            </w:r>
          </w:p>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127, 133): 1</w:t>
            </w:r>
            <w:r w:rsidR="003F329B">
              <w:rPr>
                <w:sz w:val="16"/>
                <w:szCs w:val="16"/>
              </w:rPr>
              <w:t> </w:t>
            </w:r>
            <w:r w:rsidRPr="003F329B">
              <w:rPr>
                <w:sz w:val="16"/>
                <w:szCs w:val="16"/>
              </w:rPr>
              <w:t xml:space="preserve">July 2000 </w:t>
            </w:r>
            <w:r w:rsidRPr="003F329B">
              <w:rPr>
                <w:i/>
                <w:sz w:val="16"/>
                <w:szCs w:val="16"/>
              </w:rPr>
              <w:t>(a)</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 xml:space="preserve">9–16): </w:t>
            </w:r>
            <w:r w:rsidRPr="003F329B">
              <w:rPr>
                <w:i/>
                <w:sz w:val="16"/>
                <w:szCs w:val="16"/>
              </w:rPr>
              <w:t>(a)</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A New Tax System (Indirect Tax and Consequential Amendments) Act (No.</w:t>
            </w:r>
            <w:r w:rsidR="003F329B">
              <w:rPr>
                <w:sz w:val="16"/>
                <w:szCs w:val="16"/>
              </w:rPr>
              <w:t> </w:t>
            </w:r>
            <w:r w:rsidRPr="003F329B">
              <w:rPr>
                <w:sz w:val="16"/>
                <w:szCs w:val="16"/>
              </w:rPr>
              <w:t>2) 1999</w:t>
            </w:r>
          </w:p>
        </w:tc>
        <w:tc>
          <w:tcPr>
            <w:tcW w:w="99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177, 1999</w:t>
            </w:r>
          </w:p>
        </w:tc>
        <w:tc>
          <w:tcPr>
            <w:tcW w:w="993"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1–162): </w:t>
            </w:r>
            <w:r w:rsidRPr="003F329B">
              <w:rPr>
                <w:i/>
                <w:sz w:val="16"/>
                <w:szCs w:val="16"/>
              </w:rPr>
              <w:t>(b)</w:t>
            </w:r>
          </w:p>
        </w:tc>
        <w:tc>
          <w:tcPr>
            <w:tcW w:w="1420"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rPr>
                <w:rFonts w:cs="Times New Roman"/>
                <w:i/>
                <w:iCs/>
                <w:sz w:val="16"/>
                <w:szCs w:val="16"/>
              </w:rPr>
            </w:pPr>
          </w:p>
        </w:tc>
        <w:tc>
          <w:tcPr>
            <w:tcW w:w="993" w:type="dxa"/>
            <w:tcBorders>
              <w:top w:val="nil"/>
              <w:bottom w:val="nil"/>
            </w:tcBorders>
            <w:shd w:val="clear" w:color="auto" w:fill="auto"/>
          </w:tcPr>
          <w:p w:rsidR="00C7322B" w:rsidRPr="003F329B" w:rsidRDefault="00C7322B" w:rsidP="004A7DDE">
            <w:pPr>
              <w:rPr>
                <w:rFonts w:cs="Times New Roman"/>
                <w:i/>
                <w:iCs/>
                <w:sz w:val="16"/>
                <w:szCs w:val="16"/>
              </w:rPr>
            </w:pPr>
          </w:p>
        </w:tc>
        <w:tc>
          <w:tcPr>
            <w:tcW w:w="1842" w:type="dxa"/>
            <w:tcBorders>
              <w:top w:val="nil"/>
              <w:bottom w:val="nil"/>
            </w:tcBorders>
            <w:shd w:val="clear" w:color="auto" w:fill="auto"/>
          </w:tcPr>
          <w:p w:rsidR="00C7322B" w:rsidRPr="003F329B" w:rsidRDefault="00C7322B" w:rsidP="004A7DDE">
            <w:pPr>
              <w:pStyle w:val="Tabletext"/>
              <w:rPr>
                <w:sz w:val="16"/>
                <w:szCs w:val="16"/>
              </w:rPr>
            </w:pPr>
          </w:p>
        </w:tc>
        <w:tc>
          <w:tcPr>
            <w:tcW w:w="1420" w:type="dxa"/>
            <w:tcBorders>
              <w:top w:val="nil"/>
              <w:bottom w:val="nil"/>
            </w:tcBorders>
            <w:shd w:val="clear" w:color="auto" w:fill="auto"/>
          </w:tcPr>
          <w:p w:rsidR="00C7322B" w:rsidRPr="003F329B" w:rsidRDefault="00C7322B" w:rsidP="004A7DDE">
            <w:pPr>
              <w:rPr>
                <w:rFonts w:cs="Times New Roman"/>
                <w:i/>
                <w:iCs/>
                <w:sz w:val="16"/>
                <w:szCs w:val="16"/>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rPr>
                <w:kern w:val="28"/>
                <w:szCs w:val="16"/>
              </w:rPr>
            </w:pPr>
            <w:r w:rsidRPr="003F329B">
              <w:t>Taxation Laws Amendment Act (No.</w:t>
            </w:r>
            <w:r w:rsidR="003F329B">
              <w:t> </w:t>
            </w:r>
            <w:r w:rsidRPr="003F329B">
              <w:t>8) 2000</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156, 2000</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21 Dec 2000</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w:t>
            </w:r>
            <w:r w:rsidR="003F329B">
              <w:rPr>
                <w:sz w:val="16"/>
                <w:szCs w:val="16"/>
              </w:rPr>
              <w:t> </w:t>
            </w:r>
            <w:r w:rsidRPr="003F329B">
              <w:rPr>
                <w:sz w:val="16"/>
                <w:szCs w:val="16"/>
              </w:rPr>
              <w:t xml:space="preserve">9): </w:t>
            </w:r>
            <w:r w:rsidRPr="003F329B">
              <w:rPr>
                <w:i/>
                <w:sz w:val="16"/>
                <w:szCs w:val="16"/>
              </w:rPr>
              <w:t>(ba)</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 New Tax System (Pay As You Go) Act 1999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178, 1999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50–69): Royal Assent </w:t>
            </w:r>
            <w:r w:rsidRPr="003F329B">
              <w:rPr>
                <w:i/>
                <w:sz w:val="16"/>
                <w:szCs w:val="16"/>
              </w:rPr>
              <w:t>(c)</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i/>
                <w:iCs/>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04" w:name="CU_9870715"/>
            <w:bookmarkStart w:id="1105" w:name="CU_9876949"/>
            <w:bookmarkStart w:id="1106" w:name="CU_9878343"/>
            <w:bookmarkEnd w:id="1104"/>
            <w:bookmarkEnd w:id="1105"/>
            <w:bookmarkEnd w:id="1106"/>
            <w:r w:rsidRPr="003F329B">
              <w:rPr>
                <w:sz w:val="16"/>
                <w:szCs w:val="16"/>
              </w:rPr>
              <w:t>A New Tax System (Tax Administration) Act 1999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179, 1999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 Dec 1999</w:t>
            </w:r>
          </w:p>
        </w:tc>
        <w:tc>
          <w:tcPr>
            <w:tcW w:w="1842" w:type="dxa"/>
            <w:tcBorders>
              <w:bottom w:val="single" w:sz="4" w:space="0" w:color="auto"/>
            </w:tcBorders>
            <w:shd w:val="clear" w:color="auto" w:fill="auto"/>
          </w:tcPr>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 xml:space="preserve">5–8): </w:t>
            </w:r>
            <w:r w:rsidRPr="003F329B">
              <w:rPr>
                <w:i/>
                <w:sz w:val="16"/>
                <w:szCs w:val="16"/>
              </w:rPr>
              <w:t>(d)</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12 (items</w:t>
            </w:r>
            <w:r w:rsidR="003F329B">
              <w:rPr>
                <w:sz w:val="16"/>
                <w:szCs w:val="16"/>
              </w:rPr>
              <w:t> </w:t>
            </w:r>
            <w:r w:rsidRPr="003F329B">
              <w:rPr>
                <w:sz w:val="16"/>
                <w:szCs w:val="16"/>
              </w:rPr>
              <w:t>1, 2) and Schedule</w:t>
            </w:r>
            <w:r w:rsidR="003F329B">
              <w:rPr>
                <w:sz w:val="16"/>
                <w:szCs w:val="16"/>
              </w:rPr>
              <w:t> </w:t>
            </w:r>
            <w:r w:rsidRPr="003F329B">
              <w:rPr>
                <w:sz w:val="16"/>
                <w:szCs w:val="16"/>
              </w:rPr>
              <w:t>15 (items</w:t>
            </w:r>
            <w:r w:rsidR="003F329B">
              <w:rPr>
                <w:sz w:val="16"/>
                <w:szCs w:val="16"/>
              </w:rPr>
              <w:t> </w:t>
            </w:r>
            <w:r w:rsidRPr="003F329B">
              <w:rPr>
                <w:sz w:val="16"/>
                <w:szCs w:val="16"/>
              </w:rPr>
              <w:t>1–6): 1</w:t>
            </w:r>
            <w:r w:rsidR="003F329B">
              <w:rPr>
                <w:sz w:val="16"/>
                <w:szCs w:val="16"/>
              </w:rPr>
              <w:t> </w:t>
            </w:r>
            <w:r w:rsidRPr="003F329B">
              <w:rPr>
                <w:sz w:val="16"/>
                <w:szCs w:val="16"/>
              </w:rPr>
              <w:t xml:space="preserve">July 2000 </w:t>
            </w:r>
            <w:r w:rsidRPr="003F329B">
              <w:rPr>
                <w:i/>
                <w:sz w:val="16"/>
                <w:szCs w:val="16"/>
              </w:rPr>
              <w:t>(d)</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 New Tax System (Fringe Benefits) Act 2000</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52, 2000</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May 2000</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May 2000</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Indirect Tax Legislation Amendment Act 2000</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92, 2000</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2000</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1–9), Schedules</w:t>
            </w:r>
            <w:r w:rsidR="003F329B">
              <w:rPr>
                <w:sz w:val="16"/>
                <w:szCs w:val="16"/>
              </w:rPr>
              <w:t> </w:t>
            </w:r>
            <w:r w:rsidRPr="003F329B">
              <w:rPr>
                <w:sz w:val="16"/>
                <w:szCs w:val="16"/>
              </w:rPr>
              <w:t>2, 3, Schedule</w:t>
            </w:r>
            <w:r w:rsidR="003F329B">
              <w:rPr>
                <w:sz w:val="16"/>
                <w:szCs w:val="16"/>
              </w:rPr>
              <w:t> </w:t>
            </w:r>
            <w:r w:rsidRPr="003F329B">
              <w:rPr>
                <w:sz w:val="16"/>
                <w:szCs w:val="16"/>
              </w:rPr>
              <w:t>4 (items</w:t>
            </w:r>
            <w:r w:rsidR="003F329B">
              <w:rPr>
                <w:sz w:val="16"/>
                <w:szCs w:val="16"/>
              </w:rPr>
              <w:t> </w:t>
            </w:r>
            <w:r w:rsidRPr="003F329B">
              <w:rPr>
                <w:sz w:val="16"/>
                <w:szCs w:val="16"/>
              </w:rPr>
              <w:t>1–9), Schedule</w:t>
            </w:r>
            <w:r w:rsidR="003F329B">
              <w:rPr>
                <w:sz w:val="16"/>
                <w:szCs w:val="16"/>
              </w:rPr>
              <w:t> </w:t>
            </w:r>
            <w:r w:rsidRPr="003F329B">
              <w:rPr>
                <w:sz w:val="16"/>
                <w:szCs w:val="16"/>
              </w:rPr>
              <w:t>5, Schedule</w:t>
            </w:r>
            <w:r w:rsidR="003F329B">
              <w:rPr>
                <w:sz w:val="16"/>
                <w:szCs w:val="16"/>
              </w:rPr>
              <w:t> </w:t>
            </w:r>
            <w:r w:rsidRPr="003F329B">
              <w:rPr>
                <w:sz w:val="16"/>
                <w:szCs w:val="16"/>
              </w:rPr>
              <w:t>6 (items</w:t>
            </w:r>
            <w:r w:rsidR="003F329B">
              <w:rPr>
                <w:sz w:val="16"/>
                <w:szCs w:val="16"/>
              </w:rPr>
              <w:t> </w:t>
            </w:r>
            <w:r w:rsidRPr="003F329B">
              <w:rPr>
                <w:sz w:val="16"/>
                <w:szCs w:val="16"/>
              </w:rPr>
              <w:t>1–6), Schedule</w:t>
            </w:r>
            <w:r w:rsidR="003F329B">
              <w:rPr>
                <w:sz w:val="16"/>
                <w:szCs w:val="16"/>
              </w:rPr>
              <w:t> </w:t>
            </w:r>
            <w:r w:rsidRPr="003F329B">
              <w:rPr>
                <w:sz w:val="16"/>
                <w:szCs w:val="16"/>
              </w:rPr>
              <w:t>7 (items</w:t>
            </w:r>
            <w:r w:rsidR="003F329B">
              <w:rPr>
                <w:sz w:val="16"/>
                <w:szCs w:val="16"/>
              </w:rPr>
              <w:t> </w:t>
            </w:r>
            <w:r w:rsidRPr="003F329B">
              <w:rPr>
                <w:sz w:val="16"/>
                <w:szCs w:val="16"/>
              </w:rPr>
              <w:t>4–25), Schedule</w:t>
            </w:r>
            <w:r w:rsidR="003F329B">
              <w:rPr>
                <w:sz w:val="16"/>
                <w:szCs w:val="16"/>
              </w:rPr>
              <w:t> </w:t>
            </w:r>
            <w:r w:rsidRPr="003F329B">
              <w:rPr>
                <w:sz w:val="16"/>
                <w:szCs w:val="16"/>
              </w:rPr>
              <w:t>8 (items</w:t>
            </w:r>
            <w:r w:rsidR="003F329B">
              <w:rPr>
                <w:sz w:val="16"/>
                <w:szCs w:val="16"/>
              </w:rPr>
              <w:t> </w:t>
            </w:r>
            <w:r w:rsidRPr="003F329B">
              <w:rPr>
                <w:sz w:val="16"/>
                <w:szCs w:val="16"/>
              </w:rPr>
              <w:t>1–5), Schedule</w:t>
            </w:r>
            <w:r w:rsidR="003F329B">
              <w:rPr>
                <w:sz w:val="16"/>
                <w:szCs w:val="16"/>
              </w:rPr>
              <w:t> </w:t>
            </w:r>
            <w:r w:rsidRPr="003F329B">
              <w:rPr>
                <w:sz w:val="16"/>
                <w:szCs w:val="16"/>
              </w:rPr>
              <w:t>9 (items</w:t>
            </w:r>
            <w:r w:rsidR="003F329B">
              <w:rPr>
                <w:sz w:val="16"/>
                <w:szCs w:val="16"/>
              </w:rPr>
              <w:t> </w:t>
            </w:r>
            <w:r w:rsidRPr="003F329B">
              <w:rPr>
                <w:sz w:val="16"/>
                <w:szCs w:val="16"/>
              </w:rPr>
              <w:t>1–11) and Schedule</w:t>
            </w:r>
            <w:r w:rsidR="003F329B">
              <w:rPr>
                <w:sz w:val="16"/>
                <w:szCs w:val="16"/>
              </w:rPr>
              <w:t> </w:t>
            </w:r>
            <w:r w:rsidRPr="003F329B">
              <w:rPr>
                <w:sz w:val="16"/>
                <w:szCs w:val="16"/>
              </w:rPr>
              <w:t>11 (items</w:t>
            </w:r>
            <w:r w:rsidR="003F329B">
              <w:rPr>
                <w:sz w:val="16"/>
                <w:szCs w:val="16"/>
              </w:rPr>
              <w:t> </w:t>
            </w:r>
            <w:r w:rsidRPr="003F329B">
              <w:rPr>
                <w:sz w:val="16"/>
                <w:szCs w:val="16"/>
              </w:rPr>
              <w:t xml:space="preserve">3–13): </w:t>
            </w:r>
            <w:r w:rsidRPr="003F329B">
              <w:rPr>
                <w:i/>
                <w:sz w:val="16"/>
                <w:szCs w:val="16"/>
              </w:rPr>
              <w:t>(e)</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8) 2000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156, 2000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21 Dec 2000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1–16, 18), Schedule</w:t>
            </w:r>
            <w:r w:rsidR="003F329B">
              <w:rPr>
                <w:sz w:val="16"/>
                <w:szCs w:val="16"/>
              </w:rPr>
              <w:t> </w:t>
            </w:r>
            <w:r w:rsidRPr="003F329B">
              <w:rPr>
                <w:sz w:val="16"/>
                <w:szCs w:val="16"/>
              </w:rPr>
              <w:t>2 (items</w:t>
            </w:r>
            <w:r w:rsidR="003F329B">
              <w:rPr>
                <w:sz w:val="16"/>
                <w:szCs w:val="16"/>
              </w:rPr>
              <w:t> </w:t>
            </w:r>
            <w:r w:rsidRPr="003F329B">
              <w:rPr>
                <w:sz w:val="16"/>
                <w:szCs w:val="16"/>
              </w:rPr>
              <w:t>1–12, 25), Schedule</w:t>
            </w:r>
            <w:r w:rsidR="003F329B">
              <w:rPr>
                <w:sz w:val="16"/>
                <w:szCs w:val="16"/>
              </w:rPr>
              <w:t> </w:t>
            </w:r>
            <w:r w:rsidRPr="003F329B">
              <w:rPr>
                <w:sz w:val="16"/>
                <w:szCs w:val="16"/>
              </w:rPr>
              <w:t>3, Schedule</w:t>
            </w:r>
            <w:r w:rsidR="003F329B">
              <w:rPr>
                <w:sz w:val="16"/>
                <w:szCs w:val="16"/>
              </w:rPr>
              <w:t> </w:t>
            </w:r>
            <w:r w:rsidRPr="003F329B">
              <w:rPr>
                <w:sz w:val="16"/>
                <w:szCs w:val="16"/>
              </w:rPr>
              <w:t>4, Schedule</w:t>
            </w:r>
            <w:r w:rsidR="003F329B">
              <w:rPr>
                <w:sz w:val="16"/>
                <w:szCs w:val="16"/>
              </w:rPr>
              <w:t> </w:t>
            </w:r>
            <w:r w:rsidRPr="003F329B">
              <w:rPr>
                <w:sz w:val="16"/>
                <w:szCs w:val="16"/>
              </w:rPr>
              <w:t>5 (items</w:t>
            </w:r>
            <w:r w:rsidR="003F329B">
              <w:rPr>
                <w:sz w:val="16"/>
                <w:szCs w:val="16"/>
              </w:rPr>
              <w:t> </w:t>
            </w:r>
            <w:r w:rsidRPr="003F329B">
              <w:rPr>
                <w:sz w:val="16"/>
                <w:szCs w:val="16"/>
              </w:rPr>
              <w:t>1–3, 18(1)), and Schedule</w:t>
            </w:r>
            <w:r w:rsidR="003F329B">
              <w:rPr>
                <w:sz w:val="16"/>
                <w:szCs w:val="16"/>
              </w:rPr>
              <w:t> </w:t>
            </w:r>
            <w:r w:rsidRPr="003F329B">
              <w:rPr>
                <w:sz w:val="16"/>
                <w:szCs w:val="16"/>
              </w:rPr>
              <w:t>6 (items</w:t>
            </w:r>
            <w:r w:rsidR="003F329B">
              <w:rPr>
                <w:sz w:val="16"/>
                <w:szCs w:val="16"/>
              </w:rPr>
              <w:t> </w:t>
            </w:r>
            <w:r w:rsidRPr="003F329B">
              <w:rPr>
                <w:sz w:val="16"/>
                <w:szCs w:val="16"/>
              </w:rPr>
              <w:t>1–40, 49(1), (2)):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 xml:space="preserve">1–7): </w:t>
            </w:r>
            <w:r w:rsidRPr="003F329B">
              <w:rPr>
                <w:i/>
                <w:sz w:val="16"/>
                <w:szCs w:val="16"/>
              </w:rPr>
              <w:t>(f)</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18), Sch. 2 (item</w:t>
            </w:r>
            <w:r w:rsidR="003F329B">
              <w:rPr>
                <w:sz w:val="16"/>
                <w:szCs w:val="16"/>
              </w:rPr>
              <w:t> </w:t>
            </w:r>
            <w:r w:rsidRPr="003F329B">
              <w:rPr>
                <w:sz w:val="16"/>
                <w:szCs w:val="16"/>
              </w:rPr>
              <w:t>25), Sch. 3 (item</w:t>
            </w:r>
            <w:r w:rsidR="003F329B">
              <w:rPr>
                <w:sz w:val="16"/>
                <w:szCs w:val="16"/>
              </w:rPr>
              <w:t> </w:t>
            </w:r>
            <w:r w:rsidRPr="003F329B">
              <w:rPr>
                <w:sz w:val="16"/>
                <w:szCs w:val="16"/>
              </w:rPr>
              <w:t>34), Sch. 4 (item</w:t>
            </w:r>
            <w:r w:rsidR="003F329B">
              <w:rPr>
                <w:sz w:val="16"/>
                <w:szCs w:val="16"/>
              </w:rPr>
              <w:t> </w:t>
            </w:r>
            <w:r w:rsidRPr="003F329B">
              <w:rPr>
                <w:sz w:val="16"/>
                <w:szCs w:val="16"/>
              </w:rPr>
              <w:t>20), Sch. 5 (item</w:t>
            </w:r>
            <w:r w:rsidR="003F329B">
              <w:rPr>
                <w:sz w:val="16"/>
                <w:szCs w:val="16"/>
              </w:rPr>
              <w:t> </w:t>
            </w:r>
            <w:r w:rsidRPr="003F329B">
              <w:rPr>
                <w:sz w:val="16"/>
                <w:szCs w:val="16"/>
              </w:rPr>
              <w:t>18(1)) and Sch. 6 (item</w:t>
            </w:r>
            <w:r w:rsidR="003F329B">
              <w:rPr>
                <w:sz w:val="16"/>
                <w:szCs w:val="16"/>
              </w:rPr>
              <w:t> </w:t>
            </w:r>
            <w:r w:rsidRPr="003F329B">
              <w:rPr>
                <w:sz w:val="16"/>
                <w:szCs w:val="16"/>
              </w:rPr>
              <w:t>49(1), (2))</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Corporations (Repeals, Consequentials and Transitionals) Act 2001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55, 2001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2001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ss.</w:t>
            </w:r>
            <w:r w:rsidR="003F329B">
              <w:rPr>
                <w:sz w:val="16"/>
                <w:szCs w:val="16"/>
              </w:rPr>
              <w:t> </w:t>
            </w:r>
            <w:r w:rsidRPr="003F329B">
              <w:rPr>
                <w:sz w:val="16"/>
                <w:szCs w:val="16"/>
              </w:rPr>
              <w:t>4–14 and Schedule</w:t>
            </w:r>
            <w:r w:rsidR="003F329B">
              <w:rPr>
                <w:sz w:val="16"/>
                <w:szCs w:val="16"/>
              </w:rPr>
              <w:t> </w:t>
            </w:r>
            <w:r w:rsidRPr="003F329B">
              <w:rPr>
                <w:sz w:val="16"/>
                <w:szCs w:val="16"/>
              </w:rPr>
              <w:t>3 (items</w:t>
            </w:r>
            <w:r w:rsidR="003F329B">
              <w:rPr>
                <w:sz w:val="16"/>
                <w:szCs w:val="16"/>
              </w:rPr>
              <w:t> </w:t>
            </w:r>
            <w:r w:rsidRPr="003F329B">
              <w:rPr>
                <w:sz w:val="16"/>
                <w:szCs w:val="16"/>
              </w:rPr>
              <w:t>31–34): 15</w:t>
            </w:r>
            <w:r w:rsidR="003F329B">
              <w:rPr>
                <w:sz w:val="16"/>
                <w:szCs w:val="16"/>
              </w:rPr>
              <w:t> </w:t>
            </w:r>
            <w:r w:rsidRPr="003F329B">
              <w:rPr>
                <w:sz w:val="16"/>
                <w:szCs w:val="16"/>
              </w:rPr>
              <w:t>July 2001 (</w:t>
            </w:r>
            <w:r w:rsidRPr="003F329B">
              <w:rPr>
                <w:i/>
                <w:sz w:val="16"/>
                <w:szCs w:val="16"/>
              </w:rPr>
              <w:t>see Gazette</w:t>
            </w:r>
            <w:r w:rsidRPr="003F329B">
              <w:rPr>
                <w:sz w:val="16"/>
                <w:szCs w:val="16"/>
              </w:rPr>
              <w:t xml:space="preserve"> 2001, No. S285) </w:t>
            </w:r>
            <w:r w:rsidRPr="003F329B">
              <w:rPr>
                <w:i/>
                <w:sz w:val="16"/>
                <w:szCs w:val="16"/>
              </w:rPr>
              <w:t>(g)</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ss.</w:t>
            </w:r>
            <w:r w:rsidR="003F329B">
              <w:rPr>
                <w:sz w:val="16"/>
                <w:szCs w:val="16"/>
              </w:rPr>
              <w:t> </w:t>
            </w:r>
            <w:r w:rsidRPr="003F329B">
              <w:rPr>
                <w:sz w:val="16"/>
                <w:szCs w:val="16"/>
              </w:rPr>
              <w:t>4–14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07" w:name="CU_14871804"/>
            <w:bookmarkStart w:id="1108" w:name="CU_14878038"/>
            <w:bookmarkStart w:id="1109" w:name="CU_14879432"/>
            <w:bookmarkEnd w:id="1107"/>
            <w:bookmarkEnd w:id="1108"/>
            <w:bookmarkEnd w:id="1109"/>
            <w:r w:rsidRPr="003F329B">
              <w:rPr>
                <w:sz w:val="16"/>
                <w:szCs w:val="16"/>
              </w:rPr>
              <w:t>Taxation Laws Amendment Act (No.</w:t>
            </w:r>
            <w:r w:rsidR="003F329B">
              <w:rPr>
                <w:sz w:val="16"/>
                <w:szCs w:val="16"/>
              </w:rPr>
              <w:t> </w:t>
            </w:r>
            <w:r w:rsidRPr="003F329B">
              <w:rPr>
                <w:sz w:val="16"/>
                <w:szCs w:val="16"/>
              </w:rPr>
              <w:t>3) 2001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73, 2001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69–78): 23</w:t>
            </w:r>
            <w:r w:rsidR="003F329B">
              <w:rPr>
                <w:sz w:val="16"/>
                <w:szCs w:val="16"/>
              </w:rPr>
              <w:t> </w:t>
            </w:r>
            <w:r w:rsidRPr="003F329B">
              <w:rPr>
                <w:sz w:val="16"/>
                <w:szCs w:val="16"/>
              </w:rPr>
              <w:t>May 2001</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48–52): 1 Jan 2001</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(items</w:t>
            </w:r>
            <w:r w:rsidR="003F329B">
              <w:rPr>
                <w:sz w:val="16"/>
                <w:szCs w:val="16"/>
              </w:rPr>
              <w:t> </w:t>
            </w:r>
            <w:r w:rsidRPr="003F329B">
              <w:rPr>
                <w:sz w:val="16"/>
                <w:szCs w:val="16"/>
              </w:rPr>
              <w:t>34–36): 1 Apr 2001</w:t>
            </w:r>
          </w:p>
          <w:p w:rsidR="00C7322B" w:rsidRPr="003F329B" w:rsidRDefault="00C7322B" w:rsidP="004A7DDE">
            <w:pPr>
              <w:pStyle w:val="Tabletext"/>
              <w:rPr>
                <w:sz w:val="16"/>
                <w:szCs w:val="16"/>
              </w:rPr>
            </w:pPr>
            <w:r w:rsidRPr="003F329B">
              <w:rPr>
                <w:sz w:val="16"/>
                <w:szCs w:val="16"/>
              </w:rPr>
              <w:t>Remainder: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22, 62(1), 66, 68)</w:t>
            </w:r>
          </w:p>
        </w:tc>
      </w:tr>
      <w:tr w:rsidR="00C7322B" w:rsidRPr="003F329B" w:rsidTr="005036FF">
        <w:trPr>
          <w:cantSplit/>
        </w:trPr>
        <w:tc>
          <w:tcPr>
            <w:tcW w:w="1838"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77, 2001</w:t>
            </w:r>
          </w:p>
        </w:tc>
        <w:tc>
          <w:tcPr>
            <w:tcW w:w="993"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2001</w:t>
            </w:r>
          </w:p>
        </w:tc>
        <w:tc>
          <w:tcPr>
            <w:tcW w:w="1842"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 xml:space="preserve">10–14, 488(1)): Royal Assent </w:t>
            </w:r>
            <w:r w:rsidRPr="003F329B">
              <w:rPr>
                <w:i/>
                <w:sz w:val="16"/>
                <w:szCs w:val="16"/>
              </w:rPr>
              <w:t>(h)</w:t>
            </w:r>
          </w:p>
        </w:tc>
        <w:tc>
          <w:tcPr>
            <w:tcW w:w="1420" w:type="dxa"/>
            <w:tcBorders>
              <w:top w:val="single" w:sz="4" w:space="0" w:color="auto"/>
              <w:bottom w:val="nil"/>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488(1)) (am. by 119, 2002, Sch. 3 [item</w:t>
            </w:r>
            <w:r w:rsidR="003F329B">
              <w:rPr>
                <w:sz w:val="16"/>
                <w:szCs w:val="16"/>
              </w:rPr>
              <w:t> </w:t>
            </w:r>
            <w:r w:rsidRPr="003F329B">
              <w:rPr>
                <w:sz w:val="16"/>
                <w:szCs w:val="16"/>
              </w:rPr>
              <w:t>97])</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rPr>
                <w:rFonts w:cs="Times New Roman"/>
                <w:sz w:val="16"/>
                <w:szCs w:val="16"/>
              </w:rPr>
            </w:pPr>
          </w:p>
        </w:tc>
        <w:tc>
          <w:tcPr>
            <w:tcW w:w="993" w:type="dxa"/>
            <w:tcBorders>
              <w:top w:val="nil"/>
              <w:bottom w:val="nil"/>
            </w:tcBorders>
            <w:shd w:val="clear" w:color="auto" w:fill="auto"/>
          </w:tcPr>
          <w:p w:rsidR="00C7322B" w:rsidRPr="003F329B" w:rsidRDefault="00C7322B" w:rsidP="004A7DDE">
            <w:pPr>
              <w:rPr>
                <w:rFonts w:cs="Times New Roman"/>
                <w:sz w:val="16"/>
                <w:szCs w:val="16"/>
              </w:rPr>
            </w:pPr>
          </w:p>
        </w:tc>
        <w:tc>
          <w:tcPr>
            <w:tcW w:w="1842" w:type="dxa"/>
            <w:tcBorders>
              <w:top w:val="nil"/>
              <w:bottom w:val="nil"/>
            </w:tcBorders>
            <w:shd w:val="clear" w:color="auto" w:fill="auto"/>
          </w:tcPr>
          <w:p w:rsidR="00C7322B" w:rsidRPr="003F329B" w:rsidRDefault="00C7322B" w:rsidP="004A7DDE">
            <w:pPr>
              <w:rPr>
                <w:rFonts w:cs="Times New Roman"/>
                <w:sz w:val="16"/>
                <w:szCs w:val="16"/>
              </w:rPr>
            </w:pPr>
          </w:p>
        </w:tc>
        <w:tc>
          <w:tcPr>
            <w:tcW w:w="1420" w:type="dxa"/>
            <w:tcBorders>
              <w:top w:val="nil"/>
              <w:bottom w:val="nil"/>
            </w:tcBorders>
            <w:shd w:val="clear" w:color="auto" w:fill="auto"/>
          </w:tcPr>
          <w:p w:rsidR="00C7322B" w:rsidRPr="003F329B" w:rsidRDefault="00C7322B" w:rsidP="004A7DDE">
            <w:pPr>
              <w:pStyle w:val="Tabletext"/>
              <w:rPr>
                <w:sz w:val="16"/>
                <w:szCs w:val="16"/>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rPr>
                <w:kern w:val="28"/>
                <w:szCs w:val="16"/>
              </w:rPr>
            </w:pPr>
            <w:r w:rsidRPr="003F329B">
              <w:t>Taxation Laws Amendment Act (No.</w:t>
            </w:r>
            <w:r w:rsidR="003F329B">
              <w:t> </w:t>
            </w:r>
            <w:r w:rsidRPr="003F329B">
              <w:t>5) 2002</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119, 2002</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2 Dec 2002</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 xml:space="preserve">97): </w:t>
            </w:r>
            <w:r w:rsidRPr="003F329B">
              <w:rPr>
                <w:i/>
                <w:sz w:val="16"/>
                <w:szCs w:val="16"/>
              </w:rPr>
              <w:t>(i)</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5) 2001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168, 2001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 Oct 2001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1</w:t>
            </w:r>
            <w:r w:rsidR="003F329B">
              <w:rPr>
                <w:sz w:val="16"/>
                <w:szCs w:val="16"/>
              </w:rPr>
              <w:t> </w:t>
            </w:r>
            <w:r w:rsidRPr="003F329B">
              <w:rPr>
                <w:sz w:val="16"/>
                <w:szCs w:val="16"/>
              </w:rPr>
              <w:t>July 2000</w:t>
            </w:r>
          </w:p>
          <w:p w:rsidR="00C7322B" w:rsidRPr="003F329B" w:rsidRDefault="00C7322B" w:rsidP="004A7DDE">
            <w:pPr>
              <w:pStyle w:val="Tabletext"/>
              <w:rPr>
                <w:sz w:val="16"/>
                <w:szCs w:val="16"/>
              </w:rPr>
            </w:pPr>
            <w:r w:rsidRPr="003F329B">
              <w:rPr>
                <w:sz w:val="16"/>
                <w:szCs w:val="16"/>
              </w:rPr>
              <w:t>Remainder: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6)</w:t>
            </w:r>
          </w:p>
        </w:tc>
      </w:tr>
      <w:tr w:rsidR="00C7322B" w:rsidRPr="003F329B" w:rsidTr="005036FF">
        <w:trPr>
          <w:cantSplit/>
        </w:trPr>
        <w:tc>
          <w:tcPr>
            <w:tcW w:w="1838"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6) 2001</w:t>
            </w:r>
          </w:p>
        </w:tc>
        <w:tc>
          <w:tcPr>
            <w:tcW w:w="99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169, 2001</w:t>
            </w:r>
          </w:p>
        </w:tc>
        <w:tc>
          <w:tcPr>
            <w:tcW w:w="993"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 Oct 2001</w:t>
            </w:r>
          </w:p>
        </w:tc>
        <w:tc>
          <w:tcPr>
            <w:tcW w:w="1842" w:type="dxa"/>
            <w:tcBorders>
              <w:bottom w:val="nil"/>
            </w:tcBorders>
            <w:shd w:val="clear" w:color="auto" w:fill="auto"/>
          </w:tcPr>
          <w:p w:rsidR="00C7322B" w:rsidRPr="003F329B" w:rsidRDefault="00C7322B" w:rsidP="004A7DDE">
            <w:pPr>
              <w:pStyle w:val="Tabletext"/>
              <w:rPr>
                <w:i/>
                <w:sz w:val="16"/>
                <w:szCs w:val="16"/>
              </w:rPr>
            </w:pPr>
            <w:r w:rsidRPr="003F329B">
              <w:rPr>
                <w:sz w:val="16"/>
                <w:szCs w:val="16"/>
              </w:rPr>
              <w:t>s. 4 and Schedule</w:t>
            </w:r>
            <w:r w:rsidR="003F329B">
              <w:rPr>
                <w:sz w:val="16"/>
                <w:szCs w:val="16"/>
              </w:rPr>
              <w:t> </w:t>
            </w:r>
            <w:r w:rsidRPr="003F329B">
              <w:rPr>
                <w:sz w:val="16"/>
                <w:szCs w:val="16"/>
              </w:rPr>
              <w:t>5 (items</w:t>
            </w:r>
            <w:r w:rsidR="003F329B">
              <w:rPr>
                <w:sz w:val="16"/>
                <w:szCs w:val="16"/>
              </w:rPr>
              <w:t> </w:t>
            </w:r>
            <w:r w:rsidRPr="003F329B">
              <w:rPr>
                <w:sz w:val="16"/>
                <w:szCs w:val="16"/>
              </w:rPr>
              <w:t xml:space="preserve">9A, 12–14): Royal Assent </w:t>
            </w:r>
            <w:r w:rsidRPr="003F329B">
              <w:rPr>
                <w:i/>
                <w:sz w:val="16"/>
                <w:szCs w:val="16"/>
              </w:rPr>
              <w:t>(j)</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(items</w:t>
            </w:r>
            <w:r w:rsidR="003F329B">
              <w:rPr>
                <w:sz w:val="16"/>
                <w:szCs w:val="16"/>
              </w:rPr>
              <w:t> </w:t>
            </w:r>
            <w:r w:rsidRPr="003F329B">
              <w:rPr>
                <w:sz w:val="16"/>
                <w:szCs w:val="16"/>
              </w:rPr>
              <w:t xml:space="preserve">10, 11): </w:t>
            </w:r>
            <w:r w:rsidRPr="003F329B">
              <w:rPr>
                <w:i/>
                <w:sz w:val="16"/>
                <w:szCs w:val="16"/>
              </w:rPr>
              <w:t>(j)</w:t>
            </w:r>
          </w:p>
        </w:tc>
        <w:tc>
          <w:tcPr>
            <w:tcW w:w="1420"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s. 4 and Sch. 5 (item</w:t>
            </w:r>
            <w:r w:rsidR="003F329B">
              <w:rPr>
                <w:sz w:val="16"/>
                <w:szCs w:val="16"/>
              </w:rPr>
              <w:t> </w:t>
            </w:r>
            <w:r w:rsidRPr="003F329B">
              <w:rPr>
                <w:sz w:val="16"/>
                <w:szCs w:val="16"/>
              </w:rPr>
              <w:t>14)</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rPr>
                <w:rFonts w:cs="Times New Roman"/>
                <w:i/>
                <w:iCs/>
                <w:sz w:val="16"/>
                <w:szCs w:val="16"/>
              </w:rPr>
            </w:pPr>
          </w:p>
        </w:tc>
        <w:tc>
          <w:tcPr>
            <w:tcW w:w="993" w:type="dxa"/>
            <w:tcBorders>
              <w:top w:val="nil"/>
              <w:bottom w:val="nil"/>
            </w:tcBorders>
            <w:shd w:val="clear" w:color="auto" w:fill="auto"/>
          </w:tcPr>
          <w:p w:rsidR="00C7322B" w:rsidRPr="003F329B" w:rsidRDefault="00C7322B" w:rsidP="004A7DDE">
            <w:pPr>
              <w:rPr>
                <w:rFonts w:cs="Times New Roman"/>
                <w:i/>
                <w:iCs/>
                <w:sz w:val="16"/>
                <w:szCs w:val="16"/>
              </w:rPr>
            </w:pPr>
          </w:p>
        </w:tc>
        <w:tc>
          <w:tcPr>
            <w:tcW w:w="1842" w:type="dxa"/>
            <w:tcBorders>
              <w:top w:val="nil"/>
              <w:bottom w:val="nil"/>
            </w:tcBorders>
            <w:shd w:val="clear" w:color="auto" w:fill="auto"/>
          </w:tcPr>
          <w:p w:rsidR="00C7322B" w:rsidRPr="003F329B" w:rsidRDefault="00C7322B" w:rsidP="004A7DDE">
            <w:pPr>
              <w:pStyle w:val="Tabletext"/>
              <w:rPr>
                <w:sz w:val="16"/>
                <w:szCs w:val="16"/>
              </w:rPr>
            </w:pPr>
          </w:p>
        </w:tc>
        <w:tc>
          <w:tcPr>
            <w:tcW w:w="1420" w:type="dxa"/>
            <w:tcBorders>
              <w:top w:val="nil"/>
              <w:bottom w:val="nil"/>
            </w:tcBorders>
            <w:shd w:val="clear" w:color="auto" w:fill="auto"/>
          </w:tcPr>
          <w:p w:rsidR="00C7322B" w:rsidRPr="003F329B" w:rsidRDefault="00C7322B" w:rsidP="004A7DDE">
            <w:pPr>
              <w:rPr>
                <w:rFonts w:cs="Times New Roman"/>
                <w:i/>
                <w:iCs/>
                <w:sz w:val="16"/>
                <w:szCs w:val="16"/>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rPr>
                <w:kern w:val="28"/>
                <w:szCs w:val="16"/>
              </w:rPr>
            </w:pPr>
            <w:r w:rsidRPr="003F329B">
              <w:t>Taxation Laws Amendment Act (No.</w:t>
            </w:r>
            <w:r w:rsidR="003F329B">
              <w:t> </w:t>
            </w:r>
            <w:r w:rsidRPr="003F329B">
              <w:t>2) 2002</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57, 2002</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3</w:t>
            </w:r>
            <w:r w:rsidR="003F329B">
              <w:rPr>
                <w:sz w:val="16"/>
                <w:szCs w:val="16"/>
              </w:rPr>
              <w:t> </w:t>
            </w:r>
            <w:r w:rsidRPr="003F329B">
              <w:rPr>
                <w:sz w:val="16"/>
                <w:szCs w:val="16"/>
              </w:rPr>
              <w:t>July 2002</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12 (item</w:t>
            </w:r>
            <w:r w:rsidR="003F329B">
              <w:rPr>
                <w:sz w:val="16"/>
                <w:szCs w:val="16"/>
              </w:rPr>
              <w:t> </w:t>
            </w:r>
            <w:r w:rsidRPr="003F329B">
              <w:rPr>
                <w:sz w:val="16"/>
                <w:szCs w:val="16"/>
              </w:rPr>
              <w:t xml:space="preserve">57): </w:t>
            </w:r>
            <w:r w:rsidRPr="003F329B">
              <w:rPr>
                <w:i/>
                <w:sz w:val="16"/>
                <w:szCs w:val="16"/>
              </w:rPr>
              <w:t>(k)</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Customs Legislation Amendment Act (No.</w:t>
            </w:r>
            <w:r w:rsidR="003F329B">
              <w:rPr>
                <w:sz w:val="16"/>
                <w:szCs w:val="16"/>
              </w:rPr>
              <w:t> </w:t>
            </w:r>
            <w:r w:rsidRPr="003F329B">
              <w:rPr>
                <w:sz w:val="16"/>
                <w:szCs w:val="16"/>
              </w:rPr>
              <w:t>1) 2002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82, 2002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10 Oct 2002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 xml:space="preserve">8): </w:t>
            </w:r>
            <w:r w:rsidRPr="003F329B">
              <w:rPr>
                <w:i/>
                <w:sz w:val="16"/>
                <w:szCs w:val="16"/>
              </w:rPr>
              <w:t>(l)</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3) 2002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97, 2002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10 Nov 2002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1–6, 9–11, 14–16, 19):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6, 19)</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6) 2003</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67, 2003</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2003</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11 (items</w:t>
            </w:r>
            <w:r w:rsidR="003F329B">
              <w:rPr>
                <w:sz w:val="16"/>
                <w:szCs w:val="16"/>
              </w:rPr>
              <w:t> </w:t>
            </w:r>
            <w:r w:rsidRPr="003F329B">
              <w:rPr>
                <w:sz w:val="16"/>
                <w:szCs w:val="16"/>
              </w:rPr>
              <w:t>1–41, 43):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11 (items</w:t>
            </w:r>
            <w:r w:rsidR="003F329B">
              <w:rPr>
                <w:sz w:val="16"/>
                <w:szCs w:val="16"/>
              </w:rPr>
              <w:t> </w:t>
            </w:r>
            <w:r w:rsidRPr="003F329B">
              <w:rPr>
                <w:sz w:val="16"/>
                <w:szCs w:val="16"/>
              </w:rPr>
              <w:t>17, 43)</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0" w:name="CU_25873142"/>
            <w:bookmarkStart w:id="1111" w:name="CU_25879376"/>
            <w:bookmarkStart w:id="1112" w:name="CU_25880770"/>
            <w:bookmarkEnd w:id="1110"/>
            <w:bookmarkEnd w:id="1111"/>
            <w:bookmarkEnd w:id="1112"/>
            <w:r w:rsidRPr="003F329B">
              <w:rPr>
                <w:sz w:val="16"/>
                <w:szCs w:val="16"/>
              </w:rPr>
              <w:t>Taxation Laws Amendment Act (No.</w:t>
            </w:r>
            <w:r w:rsidR="003F329B">
              <w:rPr>
                <w:sz w:val="16"/>
                <w:szCs w:val="16"/>
              </w:rPr>
              <w:t> </w:t>
            </w:r>
            <w:r w:rsidRPr="003F329B">
              <w:rPr>
                <w:sz w:val="16"/>
                <w:szCs w:val="16"/>
              </w:rPr>
              <w:t>3) 2003</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101, 2003</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14 Oct 2003</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w:t>
            </w:r>
            <w:r w:rsidR="003F329B">
              <w:rPr>
                <w:sz w:val="16"/>
                <w:szCs w:val="16"/>
              </w:rPr>
              <w:t> </w:t>
            </w:r>
            <w:r w:rsidRPr="003F329B">
              <w:rPr>
                <w:sz w:val="16"/>
                <w:szCs w:val="16"/>
              </w:rPr>
              <w:t xml:space="preserve">2): </w:t>
            </w:r>
            <w:r w:rsidRPr="003F329B">
              <w:rPr>
                <w:i/>
                <w:sz w:val="16"/>
                <w:szCs w:val="16"/>
              </w:rPr>
              <w:t>(m)</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2) 2004</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20, 2004</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23 Mar 2004</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1</w:t>
            </w:r>
            <w:r w:rsidR="003F329B">
              <w:rPr>
                <w:sz w:val="16"/>
                <w:szCs w:val="16"/>
              </w:rPr>
              <w:t> </w:t>
            </w:r>
            <w:r w:rsidRPr="003F329B">
              <w:rPr>
                <w:sz w:val="16"/>
                <w:szCs w:val="16"/>
              </w:rPr>
              <w:t>July 2000</w:t>
            </w:r>
          </w:p>
          <w:p w:rsidR="00C7322B" w:rsidRPr="003F329B" w:rsidRDefault="00C7322B" w:rsidP="004A7DDE">
            <w:pPr>
              <w:pStyle w:val="Tabletext"/>
              <w:rPr>
                <w:sz w:val="16"/>
                <w:szCs w:val="16"/>
              </w:rPr>
            </w:pPr>
            <w:r w:rsidRPr="003F329B">
              <w:rPr>
                <w:sz w:val="16"/>
                <w:szCs w:val="16"/>
              </w:rPr>
              <w:t>Remainder: Royal Assent</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6)</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(2004 Measures No.</w:t>
            </w:r>
            <w:r w:rsidR="003F329B">
              <w:rPr>
                <w:sz w:val="16"/>
                <w:szCs w:val="16"/>
              </w:rPr>
              <w:t> </w:t>
            </w:r>
            <w:r w:rsidRPr="003F329B">
              <w:rPr>
                <w:sz w:val="16"/>
                <w:szCs w:val="16"/>
              </w:rPr>
              <w:t>2) Act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83, 2004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25</w:t>
            </w:r>
            <w:r w:rsidR="003F329B">
              <w:rPr>
                <w:sz w:val="16"/>
                <w:szCs w:val="16"/>
              </w:rPr>
              <w:t> </w:t>
            </w:r>
            <w:r w:rsidRPr="003F329B">
              <w:rPr>
                <w:sz w:val="16"/>
                <w:szCs w:val="16"/>
              </w:rPr>
              <w:t>June 2004</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7 (item</w:t>
            </w:r>
            <w:r w:rsidR="003F329B">
              <w:rPr>
                <w:sz w:val="16"/>
                <w:szCs w:val="16"/>
              </w:rPr>
              <w:t> </w:t>
            </w:r>
            <w:r w:rsidRPr="003F329B">
              <w:rPr>
                <w:sz w:val="16"/>
                <w:szCs w:val="16"/>
              </w:rPr>
              <w:t>14)</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(2004 Measures No.</w:t>
            </w:r>
            <w:r w:rsidR="003F329B">
              <w:rPr>
                <w:sz w:val="16"/>
                <w:szCs w:val="16"/>
              </w:rPr>
              <w:t> </w:t>
            </w:r>
            <w:r w:rsidRPr="003F329B">
              <w:rPr>
                <w:sz w:val="16"/>
                <w:szCs w:val="16"/>
              </w:rPr>
              <w:t>1) Act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95, 2004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2004</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10 (items</w:t>
            </w:r>
            <w:r w:rsidR="003F329B">
              <w:rPr>
                <w:sz w:val="16"/>
                <w:szCs w:val="16"/>
              </w:rPr>
              <w:t> </w:t>
            </w:r>
            <w:r w:rsidRPr="003F329B">
              <w:rPr>
                <w:sz w:val="16"/>
                <w:szCs w:val="16"/>
              </w:rPr>
              <w:t>4–17, 42, 44(1), (2)): 1</w:t>
            </w:r>
            <w:r w:rsidR="003F329B">
              <w:rPr>
                <w:sz w:val="16"/>
                <w:szCs w:val="16"/>
              </w:rPr>
              <w:t> </w:t>
            </w:r>
            <w:r w:rsidRPr="003F329B">
              <w:rPr>
                <w:sz w:val="16"/>
                <w:szCs w:val="16"/>
              </w:rPr>
              <w:t>July 2005</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10 (items</w:t>
            </w:r>
            <w:r w:rsidR="003F329B">
              <w:rPr>
                <w:sz w:val="16"/>
                <w:szCs w:val="16"/>
              </w:rPr>
              <w:t> </w:t>
            </w:r>
            <w:r w:rsidRPr="003F329B">
              <w:rPr>
                <w:sz w:val="16"/>
                <w:szCs w:val="16"/>
              </w:rPr>
              <w:t>42, 44(1), (2))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Taxation Laws Amendment Act (No.</w:t>
            </w:r>
            <w:r w:rsidR="003F329B">
              <w:rPr>
                <w:sz w:val="16"/>
                <w:szCs w:val="16"/>
              </w:rPr>
              <w:t> </w:t>
            </w:r>
            <w:r w:rsidRPr="003F329B">
              <w:rPr>
                <w:sz w:val="16"/>
                <w:szCs w:val="16"/>
              </w:rPr>
              <w:t>1)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101, 2004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2004</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6 (item</w:t>
            </w:r>
            <w:r w:rsidR="003F329B">
              <w:rPr>
                <w:sz w:val="16"/>
                <w:szCs w:val="16"/>
              </w:rPr>
              <w:t> </w:t>
            </w:r>
            <w:r w:rsidRPr="003F329B">
              <w:rPr>
                <w:sz w:val="16"/>
                <w:szCs w:val="16"/>
              </w:rPr>
              <w:t>11)</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(Small Business Measures) Act 2004</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134, 2004</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13 Dec 2004</w:t>
            </w:r>
          </w:p>
        </w:tc>
        <w:tc>
          <w:tcPr>
            <w:tcW w:w="1842" w:type="dxa"/>
            <w:shd w:val="clear" w:color="auto" w:fill="auto"/>
          </w:tcPr>
          <w:p w:rsidR="00C7322B" w:rsidRPr="003F329B" w:rsidRDefault="00C7322B" w:rsidP="004A7DDE">
            <w:pPr>
              <w:pStyle w:val="Tabletext"/>
              <w:rPr>
                <w:i/>
                <w:sz w:val="16"/>
                <w:szCs w:val="16"/>
              </w:rPr>
            </w:pPr>
            <w:r w:rsidRPr="003F329B">
              <w:rPr>
                <w:sz w:val="16"/>
                <w:szCs w:val="16"/>
              </w:rPr>
              <w:t>Schedule</w:t>
            </w:r>
            <w:r w:rsidR="003F329B">
              <w:rPr>
                <w:sz w:val="16"/>
                <w:szCs w:val="16"/>
              </w:rPr>
              <w:t> </w:t>
            </w:r>
            <w:r w:rsidRPr="003F329B">
              <w:rPr>
                <w:sz w:val="16"/>
                <w:szCs w:val="16"/>
              </w:rPr>
              <w:t>3 (items</w:t>
            </w:r>
            <w:r w:rsidR="003F329B">
              <w:rPr>
                <w:sz w:val="16"/>
                <w:szCs w:val="16"/>
              </w:rPr>
              <w:t> </w:t>
            </w:r>
            <w:r w:rsidRPr="003F329B">
              <w:rPr>
                <w:sz w:val="16"/>
                <w:szCs w:val="16"/>
              </w:rPr>
              <w:t xml:space="preserve">1–4): </w:t>
            </w:r>
            <w:r w:rsidRPr="003F329B">
              <w:rPr>
                <w:i/>
                <w:sz w:val="16"/>
                <w:szCs w:val="16"/>
              </w:rPr>
              <w:t>(n)</w:t>
            </w:r>
          </w:p>
          <w:p w:rsidR="00C7322B" w:rsidRPr="003F329B" w:rsidRDefault="00C7322B" w:rsidP="004A7DDE">
            <w:pPr>
              <w:pStyle w:val="Tabletext"/>
              <w:rPr>
                <w:sz w:val="16"/>
                <w:szCs w:val="16"/>
              </w:rPr>
            </w:pPr>
            <w:r w:rsidRPr="003F329B">
              <w:rPr>
                <w:sz w:val="16"/>
                <w:szCs w:val="16"/>
              </w:rPr>
              <w:t>Remainder: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16), Sch. 2 (item</w:t>
            </w:r>
            <w:r w:rsidR="003F329B">
              <w:rPr>
                <w:sz w:val="16"/>
                <w:szCs w:val="16"/>
              </w:rPr>
              <w:t> </w:t>
            </w:r>
            <w:r w:rsidRPr="003F329B">
              <w:rPr>
                <w:sz w:val="16"/>
                <w:szCs w:val="16"/>
              </w:rPr>
              <w:t>23), and Sch. 3 (item</w:t>
            </w:r>
            <w:r w:rsidR="003F329B">
              <w:rPr>
                <w:sz w:val="16"/>
                <w:szCs w:val="16"/>
              </w:rPr>
              <w:t> </w:t>
            </w:r>
            <w:r w:rsidRPr="003F329B">
              <w:rPr>
                <w:sz w:val="16"/>
                <w:szCs w:val="16"/>
              </w:rPr>
              <w:t>10)</w:t>
            </w:r>
          </w:p>
        </w:tc>
      </w:tr>
      <w:tr w:rsidR="00C7322B" w:rsidRPr="003F329B" w:rsidTr="005036FF">
        <w:trPr>
          <w:cantSplit/>
        </w:trPr>
        <w:tc>
          <w:tcPr>
            <w:tcW w:w="1838"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Tax Laws Amendment (Retirement Villages) Act 2004</w:t>
            </w:r>
          </w:p>
        </w:tc>
        <w:tc>
          <w:tcPr>
            <w:tcW w:w="99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143, 2004</w:t>
            </w:r>
          </w:p>
        </w:tc>
        <w:tc>
          <w:tcPr>
            <w:tcW w:w="993"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14 Dec 2004</w:t>
            </w:r>
          </w:p>
        </w:tc>
        <w:tc>
          <w:tcPr>
            <w:tcW w:w="1842"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14 Dec 2004</w:t>
            </w:r>
          </w:p>
        </w:tc>
        <w:tc>
          <w:tcPr>
            <w:tcW w:w="1420" w:type="dxa"/>
            <w:tcBorders>
              <w:bottom w:val="nil"/>
            </w:tcBorders>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13, 14, 17, 18)</w:t>
            </w:r>
          </w:p>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15, 16) (am. by 73, 2006, Sch. 5 [items</w:t>
            </w:r>
            <w:r w:rsidR="003F329B">
              <w:rPr>
                <w:sz w:val="16"/>
                <w:szCs w:val="16"/>
              </w:rPr>
              <w:t> </w:t>
            </w:r>
            <w:r w:rsidRPr="003F329B">
              <w:rPr>
                <w:sz w:val="16"/>
                <w:szCs w:val="16"/>
              </w:rPr>
              <w:t>168, 169])</w:t>
            </w:r>
          </w:p>
        </w:tc>
      </w:tr>
      <w:tr w:rsidR="00C7322B" w:rsidRPr="003F329B" w:rsidTr="005036FF">
        <w:trPr>
          <w:cantSplit/>
        </w:trPr>
        <w:tc>
          <w:tcPr>
            <w:tcW w:w="1838" w:type="dxa"/>
            <w:tcBorders>
              <w:top w:val="nil"/>
              <w:bottom w:val="nil"/>
            </w:tcBorders>
            <w:shd w:val="clear" w:color="auto" w:fill="auto"/>
          </w:tcPr>
          <w:p w:rsidR="00C7322B" w:rsidRPr="003F329B" w:rsidRDefault="00C7322B" w:rsidP="004A7DDE">
            <w:pPr>
              <w:pStyle w:val="ENoteTTIndentHeading"/>
              <w:rPr>
                <w:kern w:val="28"/>
              </w:rPr>
            </w:pPr>
            <w:r w:rsidRPr="003F329B">
              <w:t>as amended by</w:t>
            </w:r>
          </w:p>
        </w:tc>
        <w:tc>
          <w:tcPr>
            <w:tcW w:w="992" w:type="dxa"/>
            <w:tcBorders>
              <w:top w:val="nil"/>
              <w:bottom w:val="nil"/>
            </w:tcBorders>
            <w:shd w:val="clear" w:color="auto" w:fill="auto"/>
          </w:tcPr>
          <w:p w:rsidR="00C7322B" w:rsidRPr="003F329B" w:rsidRDefault="00C7322B" w:rsidP="004A7DDE">
            <w:pPr>
              <w:pStyle w:val="Tabletext"/>
              <w:rPr>
                <w:b/>
              </w:rPr>
            </w:pPr>
          </w:p>
        </w:tc>
        <w:tc>
          <w:tcPr>
            <w:tcW w:w="993" w:type="dxa"/>
            <w:tcBorders>
              <w:top w:val="nil"/>
              <w:bottom w:val="nil"/>
            </w:tcBorders>
            <w:shd w:val="clear" w:color="auto" w:fill="auto"/>
          </w:tcPr>
          <w:p w:rsidR="00C7322B" w:rsidRPr="003F329B" w:rsidRDefault="00C7322B" w:rsidP="004A7DDE">
            <w:pPr>
              <w:pStyle w:val="Tabletext"/>
              <w:rPr>
                <w:b/>
              </w:rPr>
            </w:pPr>
          </w:p>
        </w:tc>
        <w:tc>
          <w:tcPr>
            <w:tcW w:w="1842" w:type="dxa"/>
            <w:tcBorders>
              <w:top w:val="nil"/>
              <w:bottom w:val="nil"/>
            </w:tcBorders>
            <w:shd w:val="clear" w:color="auto" w:fill="auto"/>
          </w:tcPr>
          <w:p w:rsidR="00C7322B" w:rsidRPr="003F329B" w:rsidRDefault="00C7322B" w:rsidP="004A7DDE">
            <w:pPr>
              <w:pStyle w:val="Tabletext"/>
              <w:rPr>
                <w:b/>
              </w:rPr>
            </w:pPr>
          </w:p>
        </w:tc>
        <w:tc>
          <w:tcPr>
            <w:tcW w:w="1420" w:type="dxa"/>
            <w:tcBorders>
              <w:top w:val="nil"/>
              <w:bottom w:val="nil"/>
            </w:tcBorders>
            <w:shd w:val="clear" w:color="auto" w:fill="auto"/>
          </w:tcPr>
          <w:p w:rsidR="00C7322B" w:rsidRPr="003F329B" w:rsidRDefault="00C7322B" w:rsidP="004A7DDE">
            <w:pPr>
              <w:pStyle w:val="Tabletext"/>
              <w:rPr>
                <w:b/>
              </w:rPr>
            </w:pPr>
          </w:p>
        </w:tc>
      </w:tr>
      <w:tr w:rsidR="00C7322B" w:rsidRPr="003F329B" w:rsidTr="005036FF">
        <w:trPr>
          <w:cantSplit/>
        </w:trPr>
        <w:tc>
          <w:tcPr>
            <w:tcW w:w="1838" w:type="dxa"/>
            <w:tcBorders>
              <w:top w:val="nil"/>
            </w:tcBorders>
            <w:shd w:val="clear" w:color="auto" w:fill="auto"/>
          </w:tcPr>
          <w:p w:rsidR="00C7322B" w:rsidRPr="003F329B" w:rsidRDefault="00C7322B" w:rsidP="004A7DDE">
            <w:pPr>
              <w:pStyle w:val="ENoteTTi"/>
            </w:pPr>
            <w:r w:rsidRPr="003F329B">
              <w:t>Fuel Tax (Consequential and Transitional Provisions) Act 2006</w:t>
            </w:r>
          </w:p>
        </w:tc>
        <w:tc>
          <w:tcPr>
            <w:tcW w:w="99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73, 2006</w:t>
            </w:r>
          </w:p>
        </w:tc>
        <w:tc>
          <w:tcPr>
            <w:tcW w:w="993"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26</w:t>
            </w:r>
            <w:r w:rsidR="003F329B">
              <w:rPr>
                <w:sz w:val="16"/>
                <w:szCs w:val="16"/>
              </w:rPr>
              <w:t> </w:t>
            </w:r>
            <w:r w:rsidRPr="003F329B">
              <w:rPr>
                <w:sz w:val="16"/>
                <w:szCs w:val="16"/>
              </w:rPr>
              <w:t>June 2006</w:t>
            </w:r>
          </w:p>
        </w:tc>
        <w:tc>
          <w:tcPr>
            <w:tcW w:w="1842"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(items</w:t>
            </w:r>
            <w:r w:rsidR="003F329B">
              <w:rPr>
                <w:sz w:val="16"/>
                <w:szCs w:val="16"/>
              </w:rPr>
              <w:t> </w:t>
            </w:r>
            <w:r w:rsidRPr="003F329B">
              <w:rPr>
                <w:sz w:val="16"/>
                <w:szCs w:val="16"/>
              </w:rPr>
              <w:t>168, 169): 1</w:t>
            </w:r>
            <w:r w:rsidR="003F329B">
              <w:rPr>
                <w:sz w:val="16"/>
                <w:szCs w:val="16"/>
              </w:rPr>
              <w:t> </w:t>
            </w:r>
            <w:r w:rsidRPr="003F329B">
              <w:rPr>
                <w:sz w:val="16"/>
                <w:szCs w:val="16"/>
              </w:rPr>
              <w:t>July 2006</w:t>
            </w:r>
          </w:p>
        </w:tc>
        <w:tc>
          <w:tcPr>
            <w:tcW w:w="1420" w:type="dxa"/>
            <w:tcBorders>
              <w:top w:val="nil"/>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(Long</w:t>
            </w:r>
            <w:r w:rsidR="003F329B">
              <w:rPr>
                <w:sz w:val="16"/>
                <w:szCs w:val="16"/>
              </w:rPr>
              <w:noBreakHyphen/>
            </w:r>
            <w:r w:rsidRPr="003F329B">
              <w:rPr>
                <w:sz w:val="16"/>
                <w:szCs w:val="16"/>
              </w:rPr>
              <w:t>term Non</w:t>
            </w:r>
            <w:r w:rsidR="003F329B">
              <w:rPr>
                <w:sz w:val="16"/>
                <w:szCs w:val="16"/>
              </w:rPr>
              <w:noBreakHyphen/>
            </w:r>
            <w:r w:rsidRPr="003F329B">
              <w:rPr>
                <w:sz w:val="16"/>
                <w:szCs w:val="16"/>
              </w:rPr>
              <w:t>reviewable Contracts) Act 2005</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10, 2005</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 Feb 2005</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3–5): 1</w:t>
            </w:r>
            <w:r w:rsidR="003F329B">
              <w:rPr>
                <w:sz w:val="16"/>
                <w:szCs w:val="16"/>
              </w:rPr>
              <w:t> </w:t>
            </w:r>
            <w:r w:rsidRPr="003F329B">
              <w:rPr>
                <w:sz w:val="16"/>
                <w:szCs w:val="16"/>
              </w:rPr>
              <w:t>July 2005</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3" w:name="CU_35874378"/>
            <w:bookmarkStart w:id="1114" w:name="CU_35880612"/>
            <w:bookmarkStart w:id="1115" w:name="CU_35882006"/>
            <w:bookmarkEnd w:id="1113"/>
            <w:bookmarkEnd w:id="1114"/>
            <w:bookmarkEnd w:id="1115"/>
            <w:r w:rsidRPr="003F329B">
              <w:rPr>
                <w:sz w:val="16"/>
                <w:szCs w:val="16"/>
              </w:rPr>
              <w:t>Tax Laws Amendment (2004 Measures No.</w:t>
            </w:r>
            <w:r w:rsidR="003F329B">
              <w:rPr>
                <w:sz w:val="16"/>
                <w:szCs w:val="16"/>
              </w:rPr>
              <w:t> </w:t>
            </w:r>
            <w:r w:rsidRPr="003F329B">
              <w:rPr>
                <w:sz w:val="16"/>
                <w:szCs w:val="16"/>
              </w:rPr>
              <w:t>6) Act 2005</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23, 2005</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21 Mar 2005</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9: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9 (item</w:t>
            </w:r>
            <w:r w:rsidR="003F329B">
              <w:rPr>
                <w:sz w:val="16"/>
                <w:szCs w:val="16"/>
              </w:rPr>
              <w:t> </w:t>
            </w:r>
            <w:r w:rsidRPr="003F329B">
              <w:rPr>
                <w:sz w:val="16"/>
                <w:szCs w:val="16"/>
              </w:rPr>
              <w:t>3)</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(2004 Measures No.</w:t>
            </w:r>
            <w:r w:rsidR="003F329B">
              <w:rPr>
                <w:sz w:val="16"/>
                <w:szCs w:val="16"/>
              </w:rPr>
              <w:t> </w:t>
            </w:r>
            <w:r w:rsidRPr="003F329B">
              <w:rPr>
                <w:sz w:val="16"/>
                <w:szCs w:val="16"/>
              </w:rPr>
              <w:t>7) Act 2005</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41, 2005</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 Apr 2005</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10 (items</w:t>
            </w:r>
            <w:r w:rsidR="003F329B">
              <w:rPr>
                <w:sz w:val="16"/>
                <w:szCs w:val="16"/>
              </w:rPr>
              <w:t> </w:t>
            </w:r>
            <w:r w:rsidRPr="003F329B">
              <w:rPr>
                <w:sz w:val="16"/>
                <w:szCs w:val="16"/>
              </w:rPr>
              <w:t>1–14): Royal Assent</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10 (items</w:t>
            </w:r>
            <w:r w:rsidR="003F329B">
              <w:rPr>
                <w:sz w:val="16"/>
                <w:szCs w:val="16"/>
              </w:rPr>
              <w:t> </w:t>
            </w:r>
            <w:r w:rsidRPr="003F329B">
              <w:rPr>
                <w:sz w:val="16"/>
                <w:szCs w:val="16"/>
              </w:rPr>
              <w:t>2, 9, 12)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(2005 Measures No.</w:t>
            </w:r>
            <w:r w:rsidR="003F329B">
              <w:rPr>
                <w:sz w:val="16"/>
                <w:szCs w:val="16"/>
              </w:rPr>
              <w:t> </w:t>
            </w:r>
            <w:r w:rsidRPr="003F329B">
              <w:rPr>
                <w:sz w:val="16"/>
                <w:szCs w:val="16"/>
              </w:rPr>
              <w:t>1) Act 2005</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77, 2005</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3 (items</w:t>
            </w:r>
            <w:r w:rsidR="003F329B">
              <w:rPr>
                <w:sz w:val="16"/>
                <w:szCs w:val="16"/>
              </w:rPr>
              <w:t> </w:t>
            </w:r>
            <w:r w:rsidRPr="003F329B">
              <w:rPr>
                <w:sz w:val="16"/>
                <w:szCs w:val="16"/>
              </w:rPr>
              <w:t>17, 18)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(2005 Measures No.</w:t>
            </w:r>
            <w:r w:rsidR="003F329B">
              <w:rPr>
                <w:sz w:val="16"/>
                <w:szCs w:val="16"/>
              </w:rPr>
              <w:t> </w:t>
            </w:r>
            <w:r w:rsidRPr="003F329B">
              <w:rPr>
                <w:sz w:val="16"/>
                <w:szCs w:val="16"/>
              </w:rPr>
              <w:t>2) Act 2005</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78, 2005</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2005</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6 (items</w:t>
            </w:r>
            <w:r w:rsidR="003F329B">
              <w:rPr>
                <w:sz w:val="16"/>
                <w:szCs w:val="16"/>
              </w:rPr>
              <w:t> </w:t>
            </w:r>
            <w:r w:rsidRPr="003F329B">
              <w:rPr>
                <w:sz w:val="16"/>
                <w:szCs w:val="16"/>
              </w:rPr>
              <w:t>21, 28)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1)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32, 2006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6 Apr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6 Apr 2006</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4 (items</w:t>
            </w:r>
            <w:r w:rsidR="003F329B">
              <w:rPr>
                <w:sz w:val="16"/>
                <w:szCs w:val="16"/>
              </w:rPr>
              <w:t> </w:t>
            </w:r>
            <w:r w:rsidRPr="003F329B">
              <w:rPr>
                <w:sz w:val="16"/>
                <w:szCs w:val="16"/>
              </w:rPr>
              <w:t>20, 21)</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2)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58, 2006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22</w:t>
            </w:r>
            <w:r w:rsidR="003F329B">
              <w:rPr>
                <w:sz w:val="16"/>
                <w:szCs w:val="16"/>
              </w:rPr>
              <w:t> </w:t>
            </w:r>
            <w:r w:rsidRPr="003F329B">
              <w:rPr>
                <w:sz w:val="16"/>
                <w:szCs w:val="16"/>
              </w:rPr>
              <w:t>June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2–15, 220–226):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7 (item</w:t>
            </w:r>
            <w:r w:rsidR="003F329B">
              <w:rPr>
                <w:sz w:val="16"/>
                <w:szCs w:val="16"/>
              </w:rPr>
              <w:t> </w:t>
            </w:r>
            <w:r w:rsidRPr="003F329B">
              <w:rPr>
                <w:sz w:val="16"/>
                <w:szCs w:val="16"/>
              </w:rPr>
              <w:t>4)</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Fuel Tax (Consequential and Transitional Provisions)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73, 2006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26</w:t>
            </w:r>
            <w:r w:rsidR="003F329B">
              <w:rPr>
                <w:sz w:val="16"/>
                <w:szCs w:val="16"/>
              </w:rPr>
              <w:t> </w:t>
            </w:r>
            <w:r w:rsidRPr="003F329B">
              <w:rPr>
                <w:sz w:val="16"/>
                <w:szCs w:val="16"/>
              </w:rPr>
              <w:t>June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(items</w:t>
            </w:r>
            <w:r w:rsidR="003F329B">
              <w:rPr>
                <w:sz w:val="16"/>
                <w:szCs w:val="16"/>
              </w:rPr>
              <w:t> </w:t>
            </w:r>
            <w:r w:rsidRPr="003F329B">
              <w:rPr>
                <w:sz w:val="16"/>
                <w:szCs w:val="16"/>
              </w:rPr>
              <w:t>2, 3, 65–137): 1</w:t>
            </w:r>
            <w:r w:rsidR="003F329B">
              <w:rPr>
                <w:sz w:val="16"/>
                <w:szCs w:val="16"/>
              </w:rPr>
              <w:t> </w:t>
            </w:r>
            <w:r w:rsidRPr="003F329B">
              <w:rPr>
                <w:sz w:val="16"/>
                <w:szCs w:val="16"/>
              </w:rPr>
              <w:t>July 2006 (</w:t>
            </w:r>
            <w:r w:rsidRPr="003F329B">
              <w:rPr>
                <w:i/>
                <w:sz w:val="16"/>
                <w:szCs w:val="16"/>
              </w:rPr>
              <w:t>see</w:t>
            </w:r>
            <w:r w:rsidRPr="003F329B">
              <w:rPr>
                <w:sz w:val="16"/>
                <w:szCs w:val="16"/>
              </w:rPr>
              <w:t xml:space="preserve"> s. 2(1))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3)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80, 2006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30</w:t>
            </w:r>
            <w:r w:rsidR="003F329B">
              <w:rPr>
                <w:sz w:val="16"/>
                <w:szCs w:val="16"/>
              </w:rPr>
              <w:t> </w:t>
            </w:r>
            <w:r w:rsidRPr="003F329B">
              <w:rPr>
                <w:sz w:val="16"/>
                <w:szCs w:val="16"/>
              </w:rPr>
              <w:t>June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10 (items</w:t>
            </w:r>
            <w:r w:rsidR="003F329B">
              <w:rPr>
                <w:sz w:val="16"/>
                <w:szCs w:val="16"/>
              </w:rPr>
              <w:t> </w:t>
            </w:r>
            <w:r w:rsidRPr="003F329B">
              <w:rPr>
                <w:sz w:val="16"/>
                <w:szCs w:val="16"/>
              </w:rPr>
              <w:t>3–5): 1</w:t>
            </w:r>
            <w:r w:rsidR="003F329B">
              <w:rPr>
                <w:sz w:val="16"/>
                <w:szCs w:val="16"/>
              </w:rPr>
              <w:t> </w:t>
            </w:r>
            <w:r w:rsidRPr="003F329B">
              <w:rPr>
                <w:sz w:val="16"/>
                <w:szCs w:val="16"/>
              </w:rPr>
              <w:t>July 2005</w:t>
            </w:r>
          </w:p>
          <w:p w:rsidR="00C7322B" w:rsidRPr="003F329B" w:rsidRDefault="00C7322B" w:rsidP="004A7DDE">
            <w:pPr>
              <w:pStyle w:val="Tabletext"/>
              <w:rPr>
                <w:sz w:val="16"/>
                <w:szCs w:val="16"/>
              </w:rPr>
            </w:pPr>
            <w:r w:rsidRPr="003F329B">
              <w:rPr>
                <w:sz w:val="16"/>
                <w:szCs w:val="16"/>
              </w:rPr>
              <w:t>Schedules</w:t>
            </w:r>
            <w:r w:rsidR="003F329B">
              <w:rPr>
                <w:sz w:val="16"/>
                <w:szCs w:val="16"/>
              </w:rPr>
              <w:t> </w:t>
            </w:r>
            <w:r w:rsidRPr="003F329B">
              <w:rPr>
                <w:sz w:val="16"/>
                <w:szCs w:val="16"/>
              </w:rPr>
              <w:t>12 and 15: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10 (item</w:t>
            </w:r>
            <w:r w:rsidR="003F329B">
              <w:rPr>
                <w:sz w:val="16"/>
                <w:szCs w:val="16"/>
              </w:rPr>
              <w:t> </w:t>
            </w:r>
            <w:r w:rsidRPr="003F329B">
              <w:rPr>
                <w:sz w:val="16"/>
                <w:szCs w:val="16"/>
              </w:rPr>
              <w:t>5), Sch. 12 (items</w:t>
            </w:r>
            <w:r w:rsidR="003F329B">
              <w:rPr>
                <w:sz w:val="16"/>
                <w:szCs w:val="16"/>
              </w:rPr>
              <w:t> </w:t>
            </w:r>
            <w:r w:rsidRPr="003F329B">
              <w:rPr>
                <w:sz w:val="16"/>
                <w:szCs w:val="16"/>
              </w:rPr>
              <w:t>2, 16) and Sch. 15 (item</w:t>
            </w:r>
            <w:r w:rsidR="003F329B">
              <w:rPr>
                <w:sz w:val="16"/>
                <w:szCs w:val="16"/>
              </w:rPr>
              <w:t> </w:t>
            </w:r>
            <w:r w:rsidRPr="003F329B">
              <w:rPr>
                <w:sz w:val="16"/>
                <w:szCs w:val="16"/>
              </w:rPr>
              <w:t>10)</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(Repeal of Inoperative Provisions) Act 2006</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101, 2006</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14 Sept 2006</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13, 1017, 1019) and Schedule</w:t>
            </w:r>
            <w:r w:rsidR="003F329B">
              <w:rPr>
                <w:sz w:val="16"/>
                <w:szCs w:val="16"/>
              </w:rPr>
              <w:t> </w:t>
            </w:r>
            <w:r w:rsidRPr="003F329B">
              <w:rPr>
                <w:sz w:val="16"/>
                <w:szCs w:val="16"/>
              </w:rPr>
              <w:t>6 (items</w:t>
            </w:r>
            <w:r w:rsidR="003F329B">
              <w:rPr>
                <w:sz w:val="16"/>
                <w:szCs w:val="16"/>
              </w:rPr>
              <w:t> </w:t>
            </w:r>
            <w:r w:rsidRPr="003F329B">
              <w:rPr>
                <w:sz w:val="16"/>
                <w:szCs w:val="16"/>
              </w:rPr>
              <w:t>1, 6–11):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6 (items</w:t>
            </w:r>
            <w:r w:rsidR="003F329B">
              <w:rPr>
                <w:sz w:val="16"/>
                <w:szCs w:val="16"/>
              </w:rPr>
              <w:t> </w:t>
            </w:r>
            <w:r w:rsidRPr="003F329B">
              <w:rPr>
                <w:sz w:val="16"/>
                <w:szCs w:val="16"/>
              </w:rPr>
              <w:t>1, 6–11)</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(2006 Measures No.</w:t>
            </w:r>
            <w:r w:rsidR="003F329B">
              <w:rPr>
                <w:sz w:val="16"/>
                <w:szCs w:val="16"/>
              </w:rPr>
              <w:t> </w:t>
            </w:r>
            <w:r w:rsidRPr="003F329B">
              <w:rPr>
                <w:sz w:val="16"/>
                <w:szCs w:val="16"/>
              </w:rPr>
              <w:t>5) Act 2006</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110, 2006</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23 Oct 2006</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6" w:name="CU_45875737"/>
            <w:bookmarkStart w:id="1117" w:name="CU_45881971"/>
            <w:bookmarkStart w:id="1118" w:name="CU_45883365"/>
            <w:bookmarkEnd w:id="1116"/>
            <w:bookmarkEnd w:id="1117"/>
            <w:bookmarkEnd w:id="1118"/>
            <w:r w:rsidRPr="003F329B">
              <w:rPr>
                <w:sz w:val="16"/>
                <w:szCs w:val="16"/>
              </w:rPr>
              <w:t>Tax Laws Amendment (2006 Measures No.</w:t>
            </w:r>
            <w:r w:rsidR="003F329B">
              <w:rPr>
                <w:sz w:val="16"/>
                <w:szCs w:val="16"/>
              </w:rPr>
              <w:t> </w:t>
            </w:r>
            <w:r w:rsidRPr="003F329B">
              <w:rPr>
                <w:sz w:val="16"/>
                <w:szCs w:val="16"/>
              </w:rPr>
              <w:t>6) Act 2007</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4, 2007</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19 Feb 2007</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25):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9442AA">
            <w:pPr>
              <w:pStyle w:val="Tabletext"/>
              <w:rPr>
                <w:sz w:val="16"/>
                <w:szCs w:val="16"/>
              </w:rPr>
            </w:pPr>
            <w:r w:rsidRPr="003F329B">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32, 2007</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30 Mar 2007</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2A):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3): 1 Apr 2007 (</w:t>
            </w:r>
            <w:r w:rsidRPr="003F329B">
              <w:rPr>
                <w:i/>
                <w:sz w:val="16"/>
                <w:szCs w:val="16"/>
              </w:rPr>
              <w:t>see</w:t>
            </w:r>
            <w:r w:rsidRPr="003F329B">
              <w:rPr>
                <w:sz w:val="16"/>
                <w:szCs w:val="16"/>
              </w:rPr>
              <w:t xml:space="preserve"> s. 2(1))</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(2007 Measures No.</w:t>
            </w:r>
            <w:r w:rsidR="003F329B">
              <w:rPr>
                <w:sz w:val="16"/>
                <w:szCs w:val="16"/>
              </w:rPr>
              <w:t> </w:t>
            </w:r>
            <w:r w:rsidRPr="003F329B">
              <w:rPr>
                <w:sz w:val="16"/>
                <w:szCs w:val="16"/>
              </w:rPr>
              <w:t>1)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56, 2007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12 Apr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12 Apr 2007</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3 (item</w:t>
            </w:r>
            <w:r w:rsidR="003F329B">
              <w:rPr>
                <w:sz w:val="16"/>
                <w:szCs w:val="16"/>
              </w:rPr>
              <w:t> </w:t>
            </w:r>
            <w:r w:rsidRPr="003F329B">
              <w:rPr>
                <w:sz w:val="16"/>
                <w:szCs w:val="16"/>
              </w:rPr>
              <w:t>39)</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(2007 Measures No.</w:t>
            </w:r>
            <w:r w:rsidR="003F329B">
              <w:rPr>
                <w:sz w:val="16"/>
                <w:szCs w:val="16"/>
              </w:rPr>
              <w:t> </w:t>
            </w:r>
            <w:r w:rsidRPr="003F329B">
              <w:rPr>
                <w:sz w:val="16"/>
                <w:szCs w:val="16"/>
              </w:rPr>
              <w:t>2)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78, 2007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21</w:t>
            </w:r>
            <w:r w:rsidR="003F329B">
              <w:rPr>
                <w:sz w:val="16"/>
                <w:szCs w:val="16"/>
              </w:rPr>
              <w:t> </w:t>
            </w:r>
            <w:r w:rsidRPr="003F329B">
              <w:rPr>
                <w:sz w:val="16"/>
                <w:szCs w:val="16"/>
              </w:rPr>
              <w:t>June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5, 18):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18)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(Small Business)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80, 2007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21</w:t>
            </w:r>
            <w:r w:rsidR="003F329B">
              <w:rPr>
                <w:sz w:val="16"/>
                <w:szCs w:val="16"/>
              </w:rPr>
              <w:t> </w:t>
            </w:r>
            <w:r w:rsidRPr="003F329B">
              <w:rPr>
                <w:sz w:val="16"/>
                <w:szCs w:val="16"/>
              </w:rPr>
              <w:t>June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21</w:t>
            </w:r>
            <w:r w:rsidR="003F329B">
              <w:rPr>
                <w:sz w:val="16"/>
                <w:szCs w:val="16"/>
              </w:rPr>
              <w:t> </w:t>
            </w:r>
            <w:r w:rsidRPr="003F329B">
              <w:rPr>
                <w:sz w:val="16"/>
                <w:szCs w:val="16"/>
              </w:rPr>
              <w:t>June 2007</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2 (items</w:t>
            </w:r>
            <w:r w:rsidR="003F329B">
              <w:rPr>
                <w:sz w:val="16"/>
                <w:szCs w:val="16"/>
              </w:rPr>
              <w:t> </w:t>
            </w:r>
            <w:r w:rsidRPr="003F329B">
              <w:rPr>
                <w:sz w:val="16"/>
                <w:szCs w:val="16"/>
              </w:rPr>
              <w:t>67(1), 68–70)</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(Simplified GST Accounting)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112, 2007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2007</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18)</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(2007 Measures No.</w:t>
            </w:r>
            <w:r w:rsidR="003F329B">
              <w:rPr>
                <w:sz w:val="16"/>
                <w:szCs w:val="16"/>
              </w:rPr>
              <w:t> </w:t>
            </w:r>
            <w:r w:rsidRPr="003F329B">
              <w:rPr>
                <w:sz w:val="16"/>
                <w:szCs w:val="16"/>
              </w:rPr>
              <w:t>4) Act 2007</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143, 2007</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24 Sept 2007</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6, 7, 222, 225, 226):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7 (items</w:t>
            </w:r>
            <w:r w:rsidR="003F329B">
              <w:rPr>
                <w:sz w:val="16"/>
                <w:szCs w:val="16"/>
              </w:rPr>
              <w:t> </w:t>
            </w:r>
            <w:r w:rsidRPr="003F329B">
              <w:rPr>
                <w:sz w:val="16"/>
                <w:szCs w:val="16"/>
              </w:rPr>
              <w:t>2–6): 1</w:t>
            </w:r>
            <w:r w:rsidR="003F329B">
              <w:rPr>
                <w:sz w:val="16"/>
                <w:szCs w:val="16"/>
              </w:rPr>
              <w:t> </w:t>
            </w:r>
            <w:r w:rsidRPr="003F329B">
              <w:rPr>
                <w:sz w:val="16"/>
                <w:szCs w:val="16"/>
              </w:rPr>
              <w:t>July 2006</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222, 225, 226)</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(2008 Measures No.</w:t>
            </w:r>
            <w:r w:rsidR="003F329B">
              <w:rPr>
                <w:sz w:val="16"/>
                <w:szCs w:val="16"/>
              </w:rPr>
              <w:t> </w:t>
            </w:r>
            <w:r w:rsidRPr="003F329B">
              <w:rPr>
                <w:sz w:val="16"/>
                <w:szCs w:val="16"/>
              </w:rPr>
              <w:t>4) Act 2008</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97, 2008</w:t>
            </w:r>
          </w:p>
        </w:tc>
        <w:tc>
          <w:tcPr>
            <w:tcW w:w="993" w:type="dxa"/>
            <w:shd w:val="clear" w:color="auto" w:fill="auto"/>
          </w:tcPr>
          <w:p w:rsidR="00C7322B" w:rsidRPr="003F329B" w:rsidRDefault="00C7322B" w:rsidP="004A7DDE">
            <w:pPr>
              <w:pStyle w:val="Tabletext"/>
              <w:rPr>
                <w:sz w:val="16"/>
                <w:szCs w:val="16"/>
              </w:rPr>
            </w:pPr>
            <w:r w:rsidRPr="003F329B">
              <w:rPr>
                <w:sz w:val="16"/>
                <w:szCs w:val="16"/>
              </w:rPr>
              <w:t>3 Oct 2008</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1):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(2008 Measures No.</w:t>
            </w:r>
            <w:r w:rsidR="003F329B">
              <w:rPr>
                <w:sz w:val="16"/>
                <w:szCs w:val="16"/>
              </w:rPr>
              <w:t> </w:t>
            </w:r>
            <w:r w:rsidRPr="003F329B">
              <w:rPr>
                <w:sz w:val="16"/>
                <w:szCs w:val="16"/>
              </w:rPr>
              <w:t>5) Act 2008</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145, 2008</w:t>
            </w:r>
          </w:p>
        </w:tc>
        <w:tc>
          <w:tcPr>
            <w:tcW w:w="993" w:type="dxa"/>
            <w:shd w:val="clear" w:color="auto" w:fill="auto"/>
          </w:tcPr>
          <w:p w:rsidR="00C7322B" w:rsidRPr="003F329B" w:rsidRDefault="00C7322B" w:rsidP="004A7DDE">
            <w:pPr>
              <w:pStyle w:val="Tabletext"/>
              <w:rPr>
                <w:sz w:val="16"/>
                <w:szCs w:val="16"/>
              </w:rPr>
            </w:pPr>
            <w:r w:rsidRPr="003F329B">
              <w:rPr>
                <w:sz w:val="16"/>
                <w:szCs w:val="16"/>
              </w:rPr>
              <w:t>9 Dec 2008</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1–13):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13)</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(2008 Measures No.</w:t>
            </w:r>
            <w:r w:rsidR="003F329B">
              <w:rPr>
                <w:sz w:val="16"/>
                <w:szCs w:val="16"/>
              </w:rPr>
              <w:t> </w:t>
            </w:r>
            <w:r w:rsidRPr="003F329B">
              <w:rPr>
                <w:sz w:val="16"/>
                <w:szCs w:val="16"/>
              </w:rPr>
              <w:t>6) Act 2009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14, 2009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26 Mar 2009</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4 (item</w:t>
            </w:r>
            <w:r w:rsidR="003F329B">
              <w:rPr>
                <w:sz w:val="16"/>
                <w:szCs w:val="16"/>
              </w:rPr>
              <w:t> </w:t>
            </w:r>
            <w:r w:rsidRPr="003F329B">
              <w:rPr>
                <w:sz w:val="16"/>
                <w:szCs w:val="16"/>
              </w:rPr>
              <w:t>1):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19" w:name="CU_55877022"/>
            <w:bookmarkStart w:id="1120" w:name="CU_55883256"/>
            <w:bookmarkStart w:id="1121" w:name="CU_55884645"/>
            <w:bookmarkEnd w:id="1119"/>
            <w:bookmarkEnd w:id="1120"/>
            <w:bookmarkEnd w:id="1121"/>
            <w:r w:rsidRPr="003F329B">
              <w:rPr>
                <w:sz w:val="16"/>
                <w:szCs w:val="16"/>
              </w:rPr>
              <w:t>Customs Legislation Amendment (Name Change) Act 2009</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33, 2009</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22</w:t>
            </w:r>
            <w:r w:rsidR="003F329B">
              <w:rPr>
                <w:sz w:val="16"/>
                <w:szCs w:val="16"/>
              </w:rPr>
              <w:t> </w:t>
            </w:r>
            <w:r w:rsidRPr="003F329B">
              <w:rPr>
                <w:sz w:val="16"/>
                <w:szCs w:val="16"/>
              </w:rPr>
              <w:t>May 2009</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w:t>
            </w:r>
            <w:r w:rsidR="003F329B">
              <w:rPr>
                <w:sz w:val="16"/>
                <w:szCs w:val="16"/>
              </w:rPr>
              <w:t> </w:t>
            </w:r>
            <w:r w:rsidRPr="003F329B">
              <w:rPr>
                <w:sz w:val="16"/>
                <w:szCs w:val="16"/>
              </w:rPr>
              <w:t>3): 23</w:t>
            </w:r>
            <w:r w:rsidR="003F329B">
              <w:rPr>
                <w:sz w:val="16"/>
                <w:szCs w:val="16"/>
              </w:rPr>
              <w:t> </w:t>
            </w:r>
            <w:r w:rsidRPr="003F329B">
              <w:rPr>
                <w:sz w:val="16"/>
                <w:szCs w:val="16"/>
              </w:rPr>
              <w:t>May 2009</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114, 2009</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16 Nov 2009</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w:t>
            </w:r>
            <w:r w:rsidR="003F329B">
              <w:rPr>
                <w:sz w:val="16"/>
                <w:szCs w:val="16"/>
              </w:rPr>
              <w:t> </w:t>
            </w:r>
            <w:r w:rsidRPr="003F329B">
              <w:rPr>
                <w:sz w:val="16"/>
                <w:szCs w:val="16"/>
              </w:rPr>
              <w:t>1) and Schedule</w:t>
            </w:r>
            <w:r w:rsidR="003F329B">
              <w:rPr>
                <w:sz w:val="16"/>
                <w:szCs w:val="16"/>
              </w:rPr>
              <w:t> </w:t>
            </w:r>
            <w:r w:rsidRPr="003F329B">
              <w:rPr>
                <w:sz w:val="16"/>
                <w:szCs w:val="16"/>
              </w:rPr>
              <w:t xml:space="preserve">2: </w:t>
            </w:r>
            <w:r w:rsidRPr="003F329B">
              <w:rPr>
                <w:i/>
                <w:sz w:val="16"/>
                <w:szCs w:val="16"/>
              </w:rPr>
              <w:t>(o)</w:t>
            </w:r>
          </w:p>
        </w:tc>
        <w:tc>
          <w:tcPr>
            <w:tcW w:w="1420" w:type="dxa"/>
            <w:tcBorders>
              <w:top w:val="single" w:sz="4" w:space="0" w:color="auto"/>
            </w:tcBorders>
            <w:shd w:val="clear" w:color="auto" w:fill="auto"/>
          </w:tcPr>
          <w:p w:rsidR="00C7322B" w:rsidRPr="003F329B" w:rsidRDefault="00C7322B" w:rsidP="004A7DDE">
            <w:pPr>
              <w:pStyle w:val="Tabletext"/>
              <w:rPr>
                <w:kern w:val="28"/>
                <w:sz w:val="16"/>
                <w:szCs w:val="16"/>
              </w:rPr>
            </w:pPr>
            <w:r w:rsidRPr="003F329B">
              <w:rPr>
                <w:sz w:val="16"/>
                <w:szCs w:val="16"/>
              </w:rPr>
              <w:t>Sch. 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Measures No.</w:t>
            </w:r>
            <w:r w:rsidR="003F329B">
              <w:rPr>
                <w:sz w:val="16"/>
                <w:szCs w:val="16"/>
              </w:rPr>
              <w:t> </w:t>
            </w:r>
            <w:r w:rsidRPr="003F329B">
              <w:rPr>
                <w:sz w:val="16"/>
                <w:szCs w:val="16"/>
              </w:rPr>
              <w:t>5) Act 2009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118, 2009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4 Dec 2009</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1–10): 1</w:t>
            </w:r>
            <w:r w:rsidR="003F329B">
              <w:rPr>
                <w:sz w:val="16"/>
                <w:szCs w:val="16"/>
              </w:rPr>
              <w:t> </w:t>
            </w:r>
            <w:r w:rsidRPr="003F329B">
              <w:rPr>
                <w:sz w:val="16"/>
                <w:szCs w:val="16"/>
              </w:rPr>
              <w:t>July 2000</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12–45, 50–52, 55):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50–52, 55)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Budget Measures No.</w:t>
            </w:r>
            <w:r w:rsidR="003F329B">
              <w:rPr>
                <w:sz w:val="16"/>
                <w:szCs w:val="16"/>
              </w:rPr>
              <w:t> </w:t>
            </w:r>
            <w:r w:rsidRPr="003F329B">
              <w:rPr>
                <w:sz w:val="16"/>
                <w:szCs w:val="16"/>
              </w:rPr>
              <w:t>2) Act 2009</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133, 2009</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14 Dec 2009</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6, 7, 86, 87): 14 Dec 2009</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86, 87)</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Measures No.</w:t>
            </w:r>
            <w:r w:rsidR="003F329B">
              <w:rPr>
                <w:sz w:val="16"/>
                <w:szCs w:val="16"/>
              </w:rPr>
              <w:t> </w:t>
            </w:r>
            <w:r w:rsidRPr="003F329B">
              <w:rPr>
                <w:sz w:val="16"/>
                <w:szCs w:val="16"/>
              </w:rPr>
              <w:t>6)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19, 2010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24 Mar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14, 15):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(2009 GST Administration Measures)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20, 2010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24 Mar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1–13, 19), Schedule</w:t>
            </w:r>
            <w:r w:rsidR="003F329B">
              <w:rPr>
                <w:sz w:val="16"/>
                <w:szCs w:val="16"/>
              </w:rPr>
              <w:t> </w:t>
            </w:r>
            <w:r w:rsidRPr="003F329B">
              <w:rPr>
                <w:sz w:val="16"/>
                <w:szCs w:val="16"/>
              </w:rPr>
              <w:t>3 (items</w:t>
            </w:r>
            <w:r w:rsidR="003F329B">
              <w:rPr>
                <w:sz w:val="16"/>
                <w:szCs w:val="16"/>
              </w:rPr>
              <w:t> </w:t>
            </w:r>
            <w:r w:rsidRPr="003F329B">
              <w:rPr>
                <w:sz w:val="16"/>
                <w:szCs w:val="16"/>
              </w:rPr>
              <w:t>1–29, 31), Schedule</w:t>
            </w:r>
            <w:r w:rsidR="003F329B">
              <w:rPr>
                <w:sz w:val="16"/>
                <w:szCs w:val="16"/>
              </w:rPr>
              <w:t> </w:t>
            </w:r>
            <w:r w:rsidRPr="003F329B">
              <w:rPr>
                <w:sz w:val="16"/>
                <w:szCs w:val="16"/>
              </w:rPr>
              <w:t>4, Schedule</w:t>
            </w:r>
            <w:r w:rsidR="003F329B">
              <w:rPr>
                <w:sz w:val="16"/>
                <w:szCs w:val="16"/>
              </w:rPr>
              <w:t> </w:t>
            </w:r>
            <w:r w:rsidRPr="003F329B">
              <w:rPr>
                <w:sz w:val="16"/>
                <w:szCs w:val="16"/>
              </w:rPr>
              <w:t>5 (items</w:t>
            </w:r>
            <w:r w:rsidR="003F329B">
              <w:rPr>
                <w:sz w:val="16"/>
                <w:szCs w:val="16"/>
              </w:rPr>
              <w:t> </w:t>
            </w:r>
            <w:r w:rsidRPr="003F329B">
              <w:rPr>
                <w:sz w:val="16"/>
                <w:szCs w:val="16"/>
              </w:rPr>
              <w:t>1–3) and Schedule</w:t>
            </w:r>
            <w:r w:rsidR="003F329B">
              <w:rPr>
                <w:sz w:val="16"/>
                <w:szCs w:val="16"/>
              </w:rPr>
              <w:t> </w:t>
            </w:r>
            <w:r w:rsidRPr="003F329B">
              <w:rPr>
                <w:sz w:val="16"/>
                <w:szCs w:val="16"/>
              </w:rPr>
              <w:t>6: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1–11, 23(1)): 1</w:t>
            </w:r>
            <w:r w:rsidR="003F329B">
              <w:rPr>
                <w:sz w:val="16"/>
                <w:szCs w:val="16"/>
              </w:rPr>
              <w:t> </w:t>
            </w:r>
            <w:r w:rsidRPr="003F329B">
              <w:rPr>
                <w:sz w:val="16"/>
                <w:szCs w:val="16"/>
              </w:rPr>
              <w:t>July 2010</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19), Sch. 2 (item</w:t>
            </w:r>
            <w:r w:rsidR="003F329B">
              <w:rPr>
                <w:sz w:val="16"/>
                <w:szCs w:val="16"/>
              </w:rPr>
              <w:t> </w:t>
            </w:r>
            <w:r w:rsidRPr="003F329B">
              <w:rPr>
                <w:sz w:val="16"/>
                <w:szCs w:val="16"/>
              </w:rPr>
              <w:t>23(1)), Sch. 3 (item</w:t>
            </w:r>
            <w:r w:rsidR="003F329B">
              <w:rPr>
                <w:sz w:val="16"/>
                <w:szCs w:val="16"/>
              </w:rPr>
              <w:t> </w:t>
            </w:r>
            <w:r w:rsidRPr="003F329B">
              <w:rPr>
                <w:sz w:val="16"/>
                <w:szCs w:val="16"/>
              </w:rPr>
              <w:t>31), Sch. 4 (item</w:t>
            </w:r>
            <w:r w:rsidR="003F329B">
              <w:rPr>
                <w:sz w:val="16"/>
                <w:szCs w:val="16"/>
              </w:rPr>
              <w:t> </w:t>
            </w:r>
            <w:r w:rsidRPr="003F329B">
              <w:rPr>
                <w:sz w:val="16"/>
                <w:szCs w:val="16"/>
              </w:rPr>
              <w:t>2), Sch. 5 (item</w:t>
            </w:r>
            <w:r w:rsidR="003F329B">
              <w:rPr>
                <w:sz w:val="16"/>
                <w:szCs w:val="16"/>
              </w:rPr>
              <w:t> </w:t>
            </w:r>
            <w:r w:rsidRPr="003F329B">
              <w:rPr>
                <w:sz w:val="16"/>
                <w:szCs w:val="16"/>
              </w:rPr>
              <w:t>3) and Sch. 6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(2010 GST Administration Measures No.</w:t>
            </w:r>
            <w:r w:rsidR="003F329B">
              <w:rPr>
                <w:sz w:val="16"/>
                <w:szCs w:val="16"/>
              </w:rPr>
              <w:t> </w:t>
            </w:r>
            <w:r w:rsidRPr="003F329B">
              <w:rPr>
                <w:sz w:val="16"/>
                <w:szCs w:val="16"/>
              </w:rPr>
              <w:t>1) Act 2010</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21, 2010</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 xml:space="preserve">24 Mar 2010 </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 2, 4–9, 12–23, 29) and Schedule</w:t>
            </w:r>
            <w:r w:rsidR="003F329B">
              <w:rPr>
                <w:sz w:val="16"/>
                <w:szCs w:val="16"/>
              </w:rPr>
              <w:t> </w:t>
            </w:r>
            <w:r w:rsidRPr="003F329B">
              <w:rPr>
                <w:sz w:val="16"/>
                <w:szCs w:val="16"/>
              </w:rPr>
              <w:t>2 (items</w:t>
            </w:r>
            <w:r w:rsidR="003F329B">
              <w:rPr>
                <w:sz w:val="16"/>
                <w:szCs w:val="16"/>
              </w:rPr>
              <w:t> </w:t>
            </w:r>
            <w:r w:rsidRPr="003F329B">
              <w:rPr>
                <w:sz w:val="16"/>
                <w:szCs w:val="16"/>
              </w:rPr>
              <w:t>1, 3):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3, 10, 11) and Schedule</w:t>
            </w:r>
            <w:r w:rsidR="003F329B">
              <w:rPr>
                <w:sz w:val="16"/>
                <w:szCs w:val="16"/>
              </w:rPr>
              <w:t> </w:t>
            </w:r>
            <w:r w:rsidRPr="003F329B">
              <w:rPr>
                <w:sz w:val="16"/>
                <w:szCs w:val="16"/>
              </w:rPr>
              <w:t>2 (item</w:t>
            </w:r>
            <w:r w:rsidR="003F329B">
              <w:rPr>
                <w:sz w:val="16"/>
                <w:szCs w:val="16"/>
              </w:rPr>
              <w:t> </w:t>
            </w:r>
            <w:r w:rsidRPr="003F329B">
              <w:rPr>
                <w:sz w:val="16"/>
                <w:szCs w:val="16"/>
              </w:rPr>
              <w:t xml:space="preserve">2): </w:t>
            </w:r>
            <w:r w:rsidRPr="003F329B">
              <w:rPr>
                <w:i/>
                <w:sz w:val="16"/>
                <w:szCs w:val="16"/>
              </w:rPr>
              <w:t>(p)</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29) and Sch. 2 (item</w:t>
            </w:r>
            <w:r w:rsidR="003F329B">
              <w:rPr>
                <w:sz w:val="16"/>
                <w:szCs w:val="16"/>
              </w:rPr>
              <w:t> </w:t>
            </w:r>
            <w:r w:rsidRPr="003F329B">
              <w:rPr>
                <w:sz w:val="16"/>
                <w:szCs w:val="16"/>
              </w:rPr>
              <w:t>3)</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2" w:name="CU_62878360"/>
            <w:bookmarkStart w:id="1123" w:name="CU_62884594"/>
            <w:bookmarkStart w:id="1124" w:name="CU_62885983"/>
            <w:bookmarkEnd w:id="1122"/>
            <w:bookmarkEnd w:id="1123"/>
            <w:bookmarkEnd w:id="1124"/>
            <w:r w:rsidRPr="003F329B">
              <w:rPr>
                <w:sz w:val="16"/>
                <w:szCs w:val="16"/>
              </w:rPr>
              <w:t>Tax Laws Amendment (2010 Measures No.</w:t>
            </w:r>
            <w:r w:rsidR="003F329B">
              <w:rPr>
                <w:sz w:val="16"/>
                <w:szCs w:val="16"/>
              </w:rPr>
              <w:t> </w:t>
            </w:r>
            <w:r w:rsidRPr="003F329B">
              <w:rPr>
                <w:sz w:val="16"/>
                <w:szCs w:val="16"/>
              </w:rPr>
              <w:t>1) Act 2010</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56, 2010</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w:t>
            </w:r>
            <w:r w:rsidR="003F329B">
              <w:rPr>
                <w:sz w:val="16"/>
                <w:szCs w:val="16"/>
              </w:rPr>
              <w:t> </w:t>
            </w:r>
            <w:r w:rsidRPr="003F329B">
              <w:rPr>
                <w:sz w:val="16"/>
                <w:szCs w:val="16"/>
              </w:rPr>
              <w:t>June 2010</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(items</w:t>
            </w:r>
            <w:r w:rsidR="003F329B">
              <w:rPr>
                <w:sz w:val="16"/>
                <w:szCs w:val="16"/>
              </w:rPr>
              <w:t> </w:t>
            </w:r>
            <w:r w:rsidRPr="003F329B">
              <w:rPr>
                <w:sz w:val="16"/>
                <w:szCs w:val="16"/>
              </w:rPr>
              <w:t>15, 117):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(2010 GST Administration Measures No.</w:t>
            </w:r>
            <w:r w:rsidR="003F329B">
              <w:rPr>
                <w:sz w:val="16"/>
                <w:szCs w:val="16"/>
              </w:rPr>
              <w:t> </w:t>
            </w:r>
            <w:r w:rsidRPr="003F329B">
              <w:rPr>
                <w:sz w:val="16"/>
                <w:szCs w:val="16"/>
              </w:rPr>
              <w:t>2) Act 2010</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74, 2010</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2010</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1–40, 43–55, 63) and Schedule</w:t>
            </w:r>
            <w:r w:rsidR="003F329B">
              <w:rPr>
                <w:sz w:val="16"/>
                <w:szCs w:val="16"/>
              </w:rPr>
              <w:t> </w:t>
            </w:r>
            <w:r w:rsidRPr="003F329B">
              <w:rPr>
                <w:sz w:val="16"/>
                <w:szCs w:val="16"/>
              </w:rPr>
              <w:t>3: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1–5): 1</w:t>
            </w:r>
            <w:r w:rsidR="003F329B">
              <w:rPr>
                <w:sz w:val="16"/>
                <w:szCs w:val="16"/>
              </w:rPr>
              <w:t> </w:t>
            </w:r>
            <w:r w:rsidRPr="003F329B">
              <w:rPr>
                <w:sz w:val="16"/>
                <w:szCs w:val="16"/>
              </w:rPr>
              <w:t>July 2010</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43–45, 63) and Sch. 3 (item</w:t>
            </w:r>
            <w:r w:rsidR="003F329B">
              <w:rPr>
                <w:sz w:val="16"/>
                <w:szCs w:val="16"/>
              </w:rPr>
              <w:t> </w:t>
            </w:r>
            <w:r w:rsidRPr="003F329B">
              <w:rPr>
                <w:sz w:val="16"/>
                <w:szCs w:val="16"/>
              </w:rPr>
              <w:t>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(2010 GST Administration Measures No.</w:t>
            </w:r>
            <w:r w:rsidR="003F329B">
              <w:rPr>
                <w:sz w:val="16"/>
                <w:szCs w:val="16"/>
              </w:rPr>
              <w:t> </w:t>
            </w:r>
            <w:r w:rsidRPr="003F329B">
              <w:rPr>
                <w:sz w:val="16"/>
                <w:szCs w:val="16"/>
              </w:rPr>
              <w:t>3)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91, 2010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2010</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15, 16), Sch. 2 (item</w:t>
            </w:r>
            <w:r w:rsidR="003F329B">
              <w:rPr>
                <w:sz w:val="16"/>
                <w:szCs w:val="16"/>
              </w:rPr>
              <w:t> </w:t>
            </w:r>
            <w:r w:rsidRPr="003F329B">
              <w:rPr>
                <w:sz w:val="16"/>
                <w:szCs w:val="16"/>
              </w:rPr>
              <w:t>2) and Sch. 3 (item</w:t>
            </w:r>
            <w:r w:rsidR="003F329B">
              <w:rPr>
                <w:sz w:val="16"/>
                <w:szCs w:val="16"/>
              </w:rPr>
              <w:t> </w:t>
            </w:r>
            <w:r w:rsidRPr="003F329B">
              <w:rPr>
                <w:sz w:val="16"/>
                <w:szCs w:val="16"/>
              </w:rPr>
              <w:t>12)</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(2010 Measures No.</w:t>
            </w:r>
            <w:r w:rsidR="003F329B">
              <w:rPr>
                <w:sz w:val="16"/>
                <w:szCs w:val="16"/>
              </w:rPr>
              <w:t> </w:t>
            </w:r>
            <w:r w:rsidRPr="003F329B">
              <w:rPr>
                <w:sz w:val="16"/>
                <w:szCs w:val="16"/>
              </w:rPr>
              <w:t>4) Act 2010</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136, 2010</w:t>
            </w:r>
          </w:p>
        </w:tc>
        <w:tc>
          <w:tcPr>
            <w:tcW w:w="993" w:type="dxa"/>
            <w:shd w:val="clear" w:color="auto" w:fill="auto"/>
          </w:tcPr>
          <w:p w:rsidR="00C7322B" w:rsidRPr="003F329B" w:rsidRDefault="00C7322B" w:rsidP="004A7DDE">
            <w:pPr>
              <w:pStyle w:val="Tabletext"/>
              <w:rPr>
                <w:sz w:val="16"/>
                <w:szCs w:val="16"/>
              </w:rPr>
            </w:pPr>
            <w:r w:rsidRPr="003F329B">
              <w:rPr>
                <w:sz w:val="16"/>
                <w:szCs w:val="16"/>
              </w:rPr>
              <w:t>7 Dec 2010</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3)</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Statute Law Revision Act 2011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5, 2011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22 Mar 2011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w:t>
            </w:r>
            <w:r w:rsidR="003F329B">
              <w:rPr>
                <w:sz w:val="16"/>
                <w:szCs w:val="16"/>
              </w:rPr>
              <w:t> </w:t>
            </w:r>
            <w:r w:rsidRPr="003F329B">
              <w:rPr>
                <w:sz w:val="16"/>
                <w:szCs w:val="16"/>
              </w:rPr>
              <w:t>121): 19 Apr 2011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(2011 Measures No.</w:t>
            </w:r>
            <w:r w:rsidR="003F329B">
              <w:rPr>
                <w:sz w:val="16"/>
                <w:szCs w:val="16"/>
              </w:rPr>
              <w:t> </w:t>
            </w:r>
            <w:r w:rsidRPr="003F329B">
              <w:rPr>
                <w:sz w:val="16"/>
                <w:szCs w:val="16"/>
              </w:rPr>
              <w:t>2) Act 2011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41, 2011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27</w:t>
            </w:r>
            <w:r w:rsidR="003F329B">
              <w:rPr>
                <w:sz w:val="16"/>
                <w:szCs w:val="16"/>
              </w:rPr>
              <w:t> </w:t>
            </w:r>
            <w:r w:rsidRPr="003F329B">
              <w:rPr>
                <w:sz w:val="16"/>
                <w:szCs w:val="16"/>
              </w:rPr>
              <w:t>June 2011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4 (items</w:t>
            </w:r>
            <w:r w:rsidR="003F329B">
              <w:rPr>
                <w:sz w:val="16"/>
                <w:szCs w:val="16"/>
              </w:rPr>
              <w:t> </w:t>
            </w:r>
            <w:r w:rsidRPr="003F329B">
              <w:rPr>
                <w:sz w:val="16"/>
                <w:szCs w:val="16"/>
              </w:rPr>
              <w:t>1–10, 16) and Schedule</w:t>
            </w:r>
            <w:r w:rsidR="003F329B">
              <w:rPr>
                <w:sz w:val="16"/>
                <w:szCs w:val="16"/>
              </w:rPr>
              <w:t> </w:t>
            </w:r>
            <w:r w:rsidRPr="003F329B">
              <w:rPr>
                <w:sz w:val="16"/>
                <w:szCs w:val="16"/>
              </w:rPr>
              <w:t>5 (items</w:t>
            </w:r>
            <w:r w:rsidR="003F329B">
              <w:rPr>
                <w:sz w:val="16"/>
                <w:szCs w:val="16"/>
              </w:rPr>
              <w:t> </w:t>
            </w:r>
            <w:r w:rsidRPr="003F329B">
              <w:rPr>
                <w:sz w:val="16"/>
                <w:szCs w:val="16"/>
              </w:rPr>
              <w:t>1–3):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4 (item</w:t>
            </w:r>
            <w:r w:rsidR="003F329B">
              <w:rPr>
                <w:sz w:val="16"/>
                <w:szCs w:val="16"/>
              </w:rPr>
              <w:t> </w:t>
            </w:r>
            <w:r w:rsidRPr="003F329B">
              <w:rPr>
                <w:sz w:val="16"/>
                <w:szCs w:val="16"/>
              </w:rPr>
              <w:t>16)</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(2011 Measures No.</w:t>
            </w:r>
            <w:r w:rsidR="003F329B">
              <w:rPr>
                <w:sz w:val="16"/>
                <w:szCs w:val="16"/>
              </w:rPr>
              <w:t> </w:t>
            </w:r>
            <w:r w:rsidRPr="003F329B">
              <w:rPr>
                <w:sz w:val="16"/>
                <w:szCs w:val="16"/>
              </w:rPr>
              <w:t>3) Act 2011</w:t>
            </w:r>
          </w:p>
        </w:tc>
        <w:tc>
          <w:tcPr>
            <w:tcW w:w="992" w:type="dxa"/>
            <w:shd w:val="clear" w:color="auto" w:fill="auto"/>
          </w:tcPr>
          <w:p w:rsidR="00C7322B" w:rsidRPr="003F329B" w:rsidRDefault="00C7322B" w:rsidP="004A7DDE">
            <w:pPr>
              <w:pStyle w:val="Tabletext"/>
              <w:rPr>
                <w:sz w:val="16"/>
                <w:szCs w:val="16"/>
              </w:rPr>
            </w:pPr>
            <w:r w:rsidRPr="003F329B">
              <w:rPr>
                <w:sz w:val="16"/>
                <w:szCs w:val="16"/>
              </w:rPr>
              <w:t>51, 2011</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27</w:t>
            </w:r>
            <w:r w:rsidR="003F329B">
              <w:rPr>
                <w:sz w:val="16"/>
                <w:szCs w:val="16"/>
              </w:rPr>
              <w:t> </w:t>
            </w:r>
            <w:r w:rsidRPr="003F329B">
              <w:rPr>
                <w:sz w:val="16"/>
                <w:szCs w:val="16"/>
              </w:rPr>
              <w:t>June 2011</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1</w:t>
            </w:r>
            <w:r w:rsidR="003F329B">
              <w:rPr>
                <w:sz w:val="16"/>
                <w:szCs w:val="16"/>
              </w:rPr>
              <w:t> </w:t>
            </w:r>
            <w:r w:rsidRPr="003F329B">
              <w:rPr>
                <w:sz w:val="16"/>
                <w:szCs w:val="16"/>
              </w:rPr>
              <w:t>July 2011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(2010 Measures No.</w:t>
            </w:r>
            <w:r w:rsidR="003F329B">
              <w:rPr>
                <w:sz w:val="16"/>
                <w:szCs w:val="16"/>
              </w:rPr>
              <w:t> </w:t>
            </w:r>
            <w:r w:rsidRPr="003F329B">
              <w:rPr>
                <w:sz w:val="16"/>
                <w:szCs w:val="16"/>
              </w:rPr>
              <w:t>5) Act 2011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61, 2011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5: 30</w:t>
            </w:r>
            <w:r w:rsidR="003F329B">
              <w:rPr>
                <w:sz w:val="16"/>
                <w:szCs w:val="16"/>
              </w:rPr>
              <w:t> </w:t>
            </w:r>
            <w:r w:rsidRPr="003F329B">
              <w:rPr>
                <w:sz w:val="16"/>
                <w:szCs w:val="16"/>
              </w:rPr>
              <w:t>June 2011</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5 (item</w:t>
            </w:r>
            <w:r w:rsidR="003F329B">
              <w:rPr>
                <w:sz w:val="16"/>
                <w:szCs w:val="16"/>
              </w:rPr>
              <w:t> </w:t>
            </w:r>
            <w:r w:rsidRPr="003F329B">
              <w:rPr>
                <w:sz w:val="16"/>
                <w:szCs w:val="16"/>
              </w:rPr>
              <w:t>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5" w:name="CU_70879464"/>
            <w:bookmarkStart w:id="1126" w:name="CU_70885698"/>
            <w:bookmarkStart w:id="1127" w:name="CU_70887087"/>
            <w:bookmarkEnd w:id="1125"/>
            <w:bookmarkEnd w:id="1126"/>
            <w:bookmarkEnd w:id="1127"/>
            <w:r w:rsidRPr="003F329B">
              <w:rPr>
                <w:sz w:val="16"/>
                <w:szCs w:val="16"/>
              </w:rPr>
              <w:t>Clean Energy (Consequential Amendments) Act 2011</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132, 2011</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18 Nov 2011</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 2): 10</w:t>
            </w:r>
            <w:r w:rsidR="003F329B">
              <w:rPr>
                <w:sz w:val="16"/>
                <w:szCs w:val="16"/>
              </w:rPr>
              <w:t> </w:t>
            </w:r>
            <w:r w:rsidRPr="003F329B">
              <w:rPr>
                <w:sz w:val="16"/>
                <w:szCs w:val="16"/>
              </w:rPr>
              <w:t>May 2012 (</w:t>
            </w:r>
            <w:r w:rsidRPr="003F329B">
              <w:rPr>
                <w:i/>
                <w:sz w:val="16"/>
                <w:szCs w:val="16"/>
              </w:rPr>
              <w:t>see Gazette</w:t>
            </w:r>
            <w:r w:rsidRPr="003F329B">
              <w:rPr>
                <w:sz w:val="16"/>
                <w:szCs w:val="16"/>
              </w:rPr>
              <w:t xml:space="preserve"> 2012, No. GN18)</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(2011 Measures No.</w:t>
            </w:r>
            <w:r w:rsidR="003F329B">
              <w:rPr>
                <w:sz w:val="16"/>
                <w:szCs w:val="16"/>
              </w:rPr>
              <w:t> </w:t>
            </w:r>
            <w:r w:rsidRPr="003F329B">
              <w:rPr>
                <w:sz w:val="16"/>
                <w:szCs w:val="16"/>
              </w:rPr>
              <w:t>9) Act 2012</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12, 2012</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21 Mar 2012</w:t>
            </w:r>
          </w:p>
        </w:tc>
        <w:tc>
          <w:tcPr>
            <w:tcW w:w="184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1</w:t>
            </w:r>
            <w:r w:rsidR="003F329B">
              <w:rPr>
                <w:sz w:val="16"/>
                <w:szCs w:val="16"/>
              </w:rPr>
              <w:t> </w:t>
            </w:r>
            <w:r w:rsidRPr="003F329B">
              <w:rPr>
                <w:sz w:val="16"/>
                <w:szCs w:val="16"/>
              </w:rPr>
              <w:t>July 2012</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4 and Schedule</w:t>
            </w:r>
            <w:r w:rsidR="003F329B">
              <w:rPr>
                <w:sz w:val="16"/>
                <w:szCs w:val="16"/>
              </w:rPr>
              <w:t> </w:t>
            </w:r>
            <w:r w:rsidRPr="003F329B">
              <w:rPr>
                <w:sz w:val="16"/>
                <w:szCs w:val="16"/>
              </w:rPr>
              <w:t>6 (items</w:t>
            </w:r>
            <w:r w:rsidR="003F329B">
              <w:rPr>
                <w:sz w:val="16"/>
                <w:szCs w:val="16"/>
              </w:rPr>
              <w:t> </w:t>
            </w:r>
            <w:r w:rsidRPr="003F329B">
              <w:rPr>
                <w:sz w:val="16"/>
                <w:szCs w:val="16"/>
              </w:rPr>
              <w:t>68–73, 184): Royal Assent</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6 (items</w:t>
            </w:r>
            <w:r w:rsidR="003F329B">
              <w:rPr>
                <w:sz w:val="16"/>
                <w:szCs w:val="16"/>
              </w:rPr>
              <w:t> </w:t>
            </w:r>
            <w:r w:rsidRPr="003F329B">
              <w:rPr>
                <w:sz w:val="16"/>
                <w:szCs w:val="16"/>
              </w:rPr>
              <w:t>97–105): 22 Mar 2012</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3 (items</w:t>
            </w:r>
            <w:r w:rsidR="003F329B">
              <w:rPr>
                <w:sz w:val="16"/>
                <w:szCs w:val="16"/>
              </w:rPr>
              <w:t> </w:t>
            </w:r>
            <w:r w:rsidRPr="003F329B">
              <w:rPr>
                <w:sz w:val="16"/>
                <w:szCs w:val="16"/>
              </w:rPr>
              <w:t>3, 6, 11), Sch. 4 (items</w:t>
            </w:r>
            <w:r w:rsidR="003F329B">
              <w:rPr>
                <w:sz w:val="16"/>
                <w:szCs w:val="16"/>
              </w:rPr>
              <w:t> </w:t>
            </w:r>
            <w:r w:rsidRPr="003F329B">
              <w:rPr>
                <w:sz w:val="16"/>
                <w:szCs w:val="16"/>
              </w:rPr>
              <w:t>11–13) and Sch. 6 (item</w:t>
            </w:r>
            <w:r w:rsidR="003F329B">
              <w:rPr>
                <w:sz w:val="16"/>
                <w:szCs w:val="16"/>
              </w:rPr>
              <w:t> </w:t>
            </w:r>
            <w:r w:rsidRPr="003F329B">
              <w:rPr>
                <w:sz w:val="16"/>
                <w:szCs w:val="16"/>
              </w:rPr>
              <w:t>105)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Minerals Resource Rent Tax (Consequential Amendments and Transitional Provisions) Act 2012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14, 2012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 Mar 2012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(item</w:t>
            </w:r>
            <w:r w:rsidR="003F329B">
              <w:rPr>
                <w:sz w:val="16"/>
                <w:szCs w:val="16"/>
              </w:rPr>
              <w:t> </w:t>
            </w:r>
            <w:r w:rsidRPr="003F329B">
              <w:rPr>
                <w:sz w:val="16"/>
                <w:szCs w:val="16"/>
              </w:rPr>
              <w:t>2): 1</w:t>
            </w:r>
            <w:r w:rsidR="003F329B">
              <w:rPr>
                <w:sz w:val="16"/>
                <w:szCs w:val="16"/>
              </w:rPr>
              <w:t> </w:t>
            </w:r>
            <w:r w:rsidRPr="003F329B">
              <w:rPr>
                <w:sz w:val="16"/>
                <w:szCs w:val="16"/>
              </w:rPr>
              <w:t>July 2012 (</w:t>
            </w:r>
            <w:r w:rsidRPr="003F329B">
              <w:rPr>
                <w:i/>
                <w:sz w:val="16"/>
                <w:szCs w:val="16"/>
              </w:rPr>
              <w:t>see</w:t>
            </w:r>
            <w:r w:rsidRPr="003F329B">
              <w:rPr>
                <w:sz w:val="16"/>
                <w:szCs w:val="16"/>
              </w:rPr>
              <w:t xml:space="preserve"> s. 2(1))</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Indirect Tax Laws Amendment (Assessment) Act 2012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39, 2012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15 Apr 2012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3–5, 31–129, 224–226, 239–241), Schedule</w:t>
            </w:r>
            <w:r w:rsidR="003F329B">
              <w:rPr>
                <w:sz w:val="16"/>
                <w:szCs w:val="16"/>
              </w:rPr>
              <w:t> </w:t>
            </w:r>
            <w:r w:rsidRPr="003F329B">
              <w:rPr>
                <w:sz w:val="16"/>
                <w:szCs w:val="16"/>
              </w:rPr>
              <w:t>2 (items</w:t>
            </w:r>
            <w:r w:rsidR="003F329B">
              <w:rPr>
                <w:sz w:val="16"/>
                <w:szCs w:val="16"/>
              </w:rPr>
              <w:t> </w:t>
            </w:r>
            <w:r w:rsidRPr="003F329B">
              <w:rPr>
                <w:sz w:val="16"/>
                <w:szCs w:val="16"/>
              </w:rPr>
              <w:t>1, 2) and Schedule</w:t>
            </w:r>
            <w:r w:rsidR="003F329B">
              <w:rPr>
                <w:sz w:val="16"/>
                <w:szCs w:val="16"/>
              </w:rPr>
              <w:t> </w:t>
            </w:r>
            <w:r w:rsidRPr="003F329B">
              <w:rPr>
                <w:sz w:val="16"/>
                <w:szCs w:val="16"/>
              </w:rPr>
              <w:t>3 (items</w:t>
            </w:r>
            <w:r w:rsidR="003F329B">
              <w:rPr>
                <w:sz w:val="16"/>
                <w:szCs w:val="16"/>
              </w:rPr>
              <w:t> </w:t>
            </w:r>
            <w:r w:rsidRPr="003F329B">
              <w:rPr>
                <w:sz w:val="16"/>
                <w:szCs w:val="16"/>
              </w:rPr>
              <w:t>1–7): 1</w:t>
            </w:r>
            <w:r w:rsidR="003F329B">
              <w:rPr>
                <w:sz w:val="16"/>
                <w:szCs w:val="16"/>
              </w:rPr>
              <w:t> </w:t>
            </w:r>
            <w:r w:rsidRPr="003F329B">
              <w:rPr>
                <w:sz w:val="16"/>
                <w:szCs w:val="16"/>
              </w:rPr>
              <w:t>July 2012</w:t>
            </w:r>
            <w:r w:rsidR="00383CF0" w:rsidRPr="003F329B">
              <w:rPr>
                <w:sz w:val="16"/>
                <w:szCs w:val="16"/>
              </w:rPr>
              <w:t xml:space="preserve"> (s 2(1) items</w:t>
            </w:r>
            <w:r w:rsidR="003F329B">
              <w:rPr>
                <w:sz w:val="16"/>
                <w:szCs w:val="16"/>
              </w:rPr>
              <w:t> </w:t>
            </w:r>
            <w:r w:rsidR="00383CF0" w:rsidRPr="003F329B">
              <w:rPr>
                <w:sz w:val="16"/>
                <w:szCs w:val="16"/>
              </w:rPr>
              <w:t>2, 7)</w:t>
            </w:r>
          </w:p>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1 (items</w:t>
            </w:r>
            <w:r w:rsidR="003F329B">
              <w:rPr>
                <w:sz w:val="16"/>
                <w:szCs w:val="16"/>
              </w:rPr>
              <w:t> </w:t>
            </w:r>
            <w:r w:rsidRPr="003F329B">
              <w:rPr>
                <w:sz w:val="16"/>
                <w:szCs w:val="16"/>
              </w:rPr>
              <w:t xml:space="preserve">242–245, 264): </w:t>
            </w:r>
            <w:r w:rsidR="00383CF0" w:rsidRPr="00106320">
              <w:rPr>
                <w:sz w:val="16"/>
                <w:szCs w:val="16"/>
                <w:u w:val="single"/>
              </w:rPr>
              <w:t>1 Jan 2017 (s 2(1) item</w:t>
            </w:r>
            <w:r w:rsidR="003F329B" w:rsidRPr="00106320">
              <w:rPr>
                <w:sz w:val="16"/>
                <w:szCs w:val="16"/>
                <w:u w:val="single"/>
              </w:rPr>
              <w:t> </w:t>
            </w:r>
            <w:r w:rsidR="00383CF0" w:rsidRPr="00106320">
              <w:rPr>
                <w:sz w:val="16"/>
                <w:szCs w:val="16"/>
                <w:u w:val="single"/>
              </w:rPr>
              <w:t>3)</w:t>
            </w:r>
          </w:p>
          <w:p w:rsidR="00C7322B" w:rsidRPr="003F329B" w:rsidRDefault="00C7322B" w:rsidP="00383CF0">
            <w:pPr>
              <w:pStyle w:val="Tabletext"/>
              <w:rPr>
                <w:sz w:val="16"/>
                <w:szCs w:val="16"/>
              </w:rPr>
            </w:pPr>
            <w:r w:rsidRPr="003F329B">
              <w:rPr>
                <w:sz w:val="16"/>
                <w:szCs w:val="16"/>
              </w:rPr>
              <w:t>Schedule</w:t>
            </w:r>
            <w:r w:rsidR="003F329B">
              <w:rPr>
                <w:sz w:val="16"/>
                <w:szCs w:val="16"/>
              </w:rPr>
              <w:t> </w:t>
            </w:r>
            <w:r w:rsidRPr="003F329B">
              <w:rPr>
                <w:sz w:val="16"/>
                <w:szCs w:val="16"/>
              </w:rPr>
              <w:t>4 (items</w:t>
            </w:r>
            <w:r w:rsidR="003F329B">
              <w:rPr>
                <w:sz w:val="16"/>
                <w:szCs w:val="16"/>
              </w:rPr>
              <w:t> </w:t>
            </w:r>
            <w:r w:rsidRPr="003F329B">
              <w:rPr>
                <w:sz w:val="16"/>
                <w:szCs w:val="16"/>
              </w:rPr>
              <w:t xml:space="preserve">1–13): </w:t>
            </w:r>
            <w:r w:rsidR="00383CF0" w:rsidRPr="003F329B">
              <w:rPr>
                <w:sz w:val="16"/>
                <w:szCs w:val="16"/>
              </w:rPr>
              <w:t>15 Apr 2012 (s 2(1) item</w:t>
            </w:r>
            <w:r w:rsidR="003F329B">
              <w:rPr>
                <w:sz w:val="16"/>
                <w:szCs w:val="16"/>
              </w:rPr>
              <w:t> </w:t>
            </w:r>
            <w:r w:rsidR="00383CF0" w:rsidRPr="003F329B">
              <w:rPr>
                <w:sz w:val="16"/>
                <w:szCs w:val="16"/>
              </w:rPr>
              <w:t>8)</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(items</w:t>
            </w:r>
            <w:r w:rsidR="003F329B">
              <w:rPr>
                <w:sz w:val="16"/>
                <w:szCs w:val="16"/>
              </w:rPr>
              <w:t> </w:t>
            </w:r>
            <w:r w:rsidRPr="003F329B">
              <w:rPr>
                <w:sz w:val="16"/>
                <w:szCs w:val="16"/>
              </w:rPr>
              <w:t>239–241, 264)</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and Superannuation Laws Amendment (2012 Measures No.</w:t>
            </w:r>
            <w:r w:rsidR="003F329B">
              <w:rPr>
                <w:sz w:val="16"/>
                <w:szCs w:val="16"/>
              </w:rPr>
              <w:t> </w:t>
            </w:r>
            <w:r w:rsidRPr="003F329B">
              <w:rPr>
                <w:sz w:val="16"/>
                <w:szCs w:val="16"/>
              </w:rPr>
              <w:t>1) Act 2012</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75, 2012</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27</w:t>
            </w:r>
            <w:r w:rsidR="003F329B">
              <w:rPr>
                <w:sz w:val="16"/>
                <w:szCs w:val="16"/>
              </w:rPr>
              <w:t> </w:t>
            </w:r>
            <w:r w:rsidRPr="003F329B">
              <w:rPr>
                <w:sz w:val="16"/>
                <w:szCs w:val="16"/>
              </w:rPr>
              <w:t>June 2012</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Schedules</w:t>
            </w:r>
            <w:r w:rsidR="003F329B">
              <w:rPr>
                <w:sz w:val="16"/>
                <w:szCs w:val="16"/>
              </w:rPr>
              <w:t> </w:t>
            </w:r>
            <w:r w:rsidRPr="003F329B">
              <w:rPr>
                <w:sz w:val="16"/>
                <w:szCs w:val="16"/>
              </w:rPr>
              <w:t>1 and 2: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1 (item</w:t>
            </w:r>
            <w:r w:rsidR="003F329B">
              <w:rPr>
                <w:sz w:val="16"/>
                <w:szCs w:val="16"/>
              </w:rPr>
              <w:t> </w:t>
            </w:r>
            <w:r w:rsidRPr="003F329B">
              <w:rPr>
                <w:sz w:val="16"/>
                <w:szCs w:val="16"/>
              </w:rPr>
              <w:t>9) and Sch. 2 (item</w:t>
            </w:r>
            <w:r w:rsidR="003F329B">
              <w:rPr>
                <w:sz w:val="16"/>
                <w:szCs w:val="16"/>
              </w:rPr>
              <w:t> </w:t>
            </w:r>
            <w:r w:rsidRPr="003F329B">
              <w:rPr>
                <w:sz w:val="16"/>
                <w:szCs w:val="16"/>
              </w:rPr>
              <w:t>14)</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Customs Tariff Amendment (Schedule</w:t>
            </w:r>
            <w:r w:rsidR="003F329B">
              <w:rPr>
                <w:sz w:val="16"/>
                <w:szCs w:val="16"/>
              </w:rPr>
              <w:t> </w:t>
            </w:r>
            <w:r w:rsidRPr="003F329B">
              <w:rPr>
                <w:sz w:val="16"/>
                <w:szCs w:val="16"/>
              </w:rPr>
              <w:t>4) Act 2012</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138, 2012</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25 Sept 2012</w:t>
            </w:r>
          </w:p>
        </w:tc>
        <w:tc>
          <w:tcPr>
            <w:tcW w:w="1842" w:type="dxa"/>
            <w:tcBorders>
              <w:bottom w:val="single" w:sz="4" w:space="0" w:color="auto"/>
            </w:tcBorders>
            <w:shd w:val="clear" w:color="auto" w:fill="auto"/>
          </w:tcPr>
          <w:p w:rsidR="00C7322B" w:rsidRPr="003F329B" w:rsidRDefault="00C7322B" w:rsidP="004A7DDE">
            <w:pPr>
              <w:pStyle w:val="Tabletext"/>
              <w:rPr>
                <w:kern w:val="28"/>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Pr="003F329B">
              <w:rPr>
                <w:sz w:val="16"/>
                <w:szCs w:val="16"/>
              </w:rPr>
              <w:t>1–3, 6): 1 Mar 2013 (</w:t>
            </w:r>
            <w:r w:rsidRPr="003F329B">
              <w:rPr>
                <w:i/>
                <w:sz w:val="16"/>
                <w:szCs w:val="16"/>
              </w:rPr>
              <w:t xml:space="preserve">see </w:t>
            </w:r>
            <w:r w:rsidRPr="003F329B">
              <w:rPr>
                <w:sz w:val="16"/>
                <w:szCs w:val="16"/>
              </w:rPr>
              <w:t>F2012L02253)</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6)</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bookmarkStart w:id="1128" w:name="CU_76880633"/>
            <w:bookmarkStart w:id="1129" w:name="CU_76886867"/>
            <w:bookmarkStart w:id="1130" w:name="CU_76888256"/>
            <w:bookmarkEnd w:id="1128"/>
            <w:bookmarkEnd w:id="1129"/>
            <w:bookmarkEnd w:id="1130"/>
            <w:r w:rsidRPr="003F329B">
              <w:rPr>
                <w:sz w:val="16"/>
                <w:szCs w:val="16"/>
              </w:rPr>
              <w:t>Tax Laws Amendment (2012 Measures No.</w:t>
            </w:r>
            <w:r w:rsidR="003F329B">
              <w:rPr>
                <w:sz w:val="16"/>
                <w:szCs w:val="16"/>
              </w:rPr>
              <w:t> </w:t>
            </w:r>
            <w:r w:rsidRPr="003F329B">
              <w:rPr>
                <w:sz w:val="16"/>
                <w:szCs w:val="16"/>
              </w:rPr>
              <w:t>4) Act 2012</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142, 2012</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 Sept 2012</w:t>
            </w:r>
          </w:p>
        </w:tc>
        <w:tc>
          <w:tcPr>
            <w:tcW w:w="184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2: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w:t>
            </w:r>
            <w:r w:rsidR="003F329B">
              <w:rPr>
                <w:sz w:val="16"/>
                <w:szCs w:val="16"/>
              </w:rPr>
              <w:t> </w:t>
            </w:r>
            <w:r w:rsidRPr="003F329B">
              <w:rPr>
                <w:sz w:val="16"/>
                <w:szCs w:val="16"/>
              </w:rPr>
              <w:t>4)</w:t>
            </w:r>
          </w:p>
        </w:tc>
      </w:tr>
      <w:tr w:rsidR="00C7322B" w:rsidRPr="003F329B" w:rsidTr="005036FF">
        <w:trPr>
          <w:cantSplit/>
        </w:trPr>
        <w:tc>
          <w:tcPr>
            <w:tcW w:w="1838"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Australian Charities and Not</w:t>
            </w:r>
            <w:r w:rsidR="003F329B">
              <w:rPr>
                <w:sz w:val="16"/>
                <w:szCs w:val="16"/>
              </w:rPr>
              <w:noBreakHyphen/>
            </w:r>
            <w:r w:rsidRPr="003F329B">
              <w:rPr>
                <w:sz w:val="16"/>
                <w:szCs w:val="16"/>
              </w:rPr>
              <w:t>for</w:t>
            </w:r>
            <w:r w:rsidR="003F329B">
              <w:rPr>
                <w:sz w:val="16"/>
                <w:szCs w:val="16"/>
              </w:rPr>
              <w:noBreakHyphen/>
            </w:r>
            <w:r w:rsidRPr="003F329B">
              <w:rPr>
                <w:sz w:val="16"/>
                <w:szCs w:val="16"/>
              </w:rPr>
              <w:t>profits Commission (Consequential and Transitional) Act 2012</w:t>
            </w:r>
          </w:p>
        </w:tc>
        <w:tc>
          <w:tcPr>
            <w:tcW w:w="992"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169, 2012</w:t>
            </w:r>
          </w:p>
        </w:tc>
        <w:tc>
          <w:tcPr>
            <w:tcW w:w="993"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3 Dec 2012</w:t>
            </w:r>
          </w:p>
        </w:tc>
        <w:tc>
          <w:tcPr>
            <w:tcW w:w="1842" w:type="dxa"/>
            <w:tcBorders>
              <w:top w:val="single" w:sz="4" w:space="0" w:color="auto"/>
            </w:tcBorders>
            <w:shd w:val="clear" w:color="auto" w:fill="auto"/>
          </w:tcPr>
          <w:p w:rsidR="00C7322B" w:rsidRPr="003F329B" w:rsidRDefault="00C7322B" w:rsidP="00106320">
            <w:pPr>
              <w:pStyle w:val="Tabletext"/>
              <w:rPr>
                <w:sz w:val="16"/>
                <w:szCs w:val="16"/>
              </w:rPr>
            </w:pPr>
            <w:r w:rsidRPr="003F329B">
              <w:rPr>
                <w:sz w:val="16"/>
                <w:szCs w:val="16"/>
              </w:rPr>
              <w:t>Schedule</w:t>
            </w:r>
            <w:r w:rsidR="003F329B">
              <w:rPr>
                <w:sz w:val="16"/>
                <w:szCs w:val="16"/>
              </w:rPr>
              <w:t> </w:t>
            </w:r>
            <w:r w:rsidRPr="003F329B">
              <w:rPr>
                <w:sz w:val="16"/>
                <w:szCs w:val="16"/>
              </w:rPr>
              <w:t>2 (items</w:t>
            </w:r>
            <w:r w:rsidR="003F329B">
              <w:rPr>
                <w:sz w:val="16"/>
                <w:szCs w:val="16"/>
              </w:rPr>
              <w:t> </w:t>
            </w:r>
            <w:r w:rsidR="00106320">
              <w:rPr>
                <w:sz w:val="16"/>
                <w:szCs w:val="16"/>
              </w:rPr>
              <w:t>25, 69–130): 3 Dec 2012 (</w:t>
            </w:r>
            <w:r w:rsidRPr="003F329B">
              <w:rPr>
                <w:sz w:val="16"/>
                <w:szCs w:val="16"/>
              </w:rPr>
              <w:t>s</w:t>
            </w:r>
            <w:r w:rsidR="00106320">
              <w:rPr>
                <w:sz w:val="16"/>
                <w:szCs w:val="16"/>
              </w:rPr>
              <w:t> </w:t>
            </w:r>
            <w:r w:rsidRPr="003F329B">
              <w:rPr>
                <w:sz w:val="16"/>
                <w:szCs w:val="16"/>
              </w:rPr>
              <w:t>2(1)</w:t>
            </w:r>
            <w:r w:rsidR="00106320">
              <w:rPr>
                <w:sz w:val="16"/>
                <w:szCs w:val="16"/>
              </w:rPr>
              <w:t xml:space="preserve"> item </w:t>
            </w:r>
            <w:r w:rsidR="008E2E46">
              <w:rPr>
                <w:sz w:val="16"/>
                <w:szCs w:val="16"/>
              </w:rPr>
              <w:t>3</w:t>
            </w:r>
            <w:r w:rsidRPr="003F329B">
              <w:rPr>
                <w:sz w:val="16"/>
                <w:szCs w:val="16"/>
              </w:rPr>
              <w:t>)</w:t>
            </w:r>
          </w:p>
        </w:tc>
        <w:tc>
          <w:tcPr>
            <w:tcW w:w="1420" w:type="dxa"/>
            <w:tcBorders>
              <w:top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2 (items</w:t>
            </w:r>
            <w:r w:rsidR="003F329B">
              <w:rPr>
                <w:sz w:val="16"/>
                <w:szCs w:val="16"/>
              </w:rPr>
              <w:t> </w:t>
            </w:r>
            <w:r w:rsidRPr="003F329B">
              <w:rPr>
                <w:sz w:val="16"/>
                <w:szCs w:val="16"/>
              </w:rPr>
              <w:t>124, 125)</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Aged Care (Living Longer Living Better) Act 2013</w:t>
            </w:r>
          </w:p>
        </w:tc>
        <w:tc>
          <w:tcPr>
            <w:tcW w:w="992" w:type="dxa"/>
            <w:shd w:val="clear" w:color="auto" w:fill="auto"/>
          </w:tcPr>
          <w:p w:rsidR="00C7322B" w:rsidRPr="003F329B" w:rsidRDefault="00C7322B" w:rsidP="004A7DDE">
            <w:pPr>
              <w:pStyle w:val="Tabletext"/>
              <w:rPr>
                <w:sz w:val="16"/>
                <w:szCs w:val="16"/>
              </w:rPr>
            </w:pPr>
            <w:r w:rsidRPr="003F329B">
              <w:rPr>
                <w:sz w:val="16"/>
                <w:szCs w:val="16"/>
              </w:rPr>
              <w:t>76, 2013</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shd w:val="clear" w:color="auto" w:fill="auto"/>
          </w:tcPr>
          <w:p w:rsidR="00C7322B" w:rsidRPr="003F329B" w:rsidRDefault="00C7322B" w:rsidP="00616CA2">
            <w:pPr>
              <w:pStyle w:val="Tabletext"/>
              <w:rPr>
                <w:kern w:val="28"/>
                <w:sz w:val="16"/>
                <w:szCs w:val="16"/>
              </w:rPr>
            </w:pPr>
            <w:r w:rsidRPr="003F329B">
              <w:rPr>
                <w:sz w:val="16"/>
                <w:szCs w:val="16"/>
              </w:rPr>
              <w:t>Sch</w:t>
            </w:r>
            <w:r w:rsidR="0083651B" w:rsidRPr="003F329B">
              <w:rPr>
                <w:sz w:val="16"/>
                <w:szCs w:val="16"/>
              </w:rPr>
              <w:t> </w:t>
            </w:r>
            <w:r w:rsidRPr="003F329B">
              <w:rPr>
                <w:sz w:val="16"/>
                <w:szCs w:val="16"/>
              </w:rPr>
              <w:t>4 (items</w:t>
            </w:r>
            <w:r w:rsidR="003F329B">
              <w:rPr>
                <w:sz w:val="16"/>
                <w:szCs w:val="16"/>
              </w:rPr>
              <w:t> </w:t>
            </w:r>
            <w:r w:rsidRPr="003F329B">
              <w:rPr>
                <w:sz w:val="16"/>
                <w:szCs w:val="16"/>
              </w:rPr>
              <w:t xml:space="preserve">1–5): </w:t>
            </w:r>
            <w:r w:rsidR="004E4A89" w:rsidRPr="003F329B">
              <w:rPr>
                <w:sz w:val="16"/>
                <w:szCs w:val="16"/>
              </w:rPr>
              <w:t>1</w:t>
            </w:r>
            <w:r w:rsidR="0083651B" w:rsidRPr="003F329B">
              <w:rPr>
                <w:sz w:val="16"/>
                <w:szCs w:val="16"/>
              </w:rPr>
              <w:t> </w:t>
            </w:r>
            <w:r w:rsidR="004E4A89" w:rsidRPr="003F329B">
              <w:rPr>
                <w:sz w:val="16"/>
                <w:szCs w:val="16"/>
              </w:rPr>
              <w:t>Aug 2013</w:t>
            </w:r>
            <w:r w:rsidR="00CC642D" w:rsidRPr="003F329B">
              <w:rPr>
                <w:sz w:val="16"/>
                <w:szCs w:val="16"/>
              </w:rPr>
              <w:t xml:space="preserve"> (s 2(1) item</w:t>
            </w:r>
            <w:r w:rsidR="003F329B">
              <w:rPr>
                <w:sz w:val="16"/>
                <w:szCs w:val="16"/>
              </w:rPr>
              <w:t> </w:t>
            </w:r>
            <w:r w:rsidR="00CC642D" w:rsidRPr="003F329B">
              <w:rPr>
                <w:sz w:val="16"/>
                <w:szCs w:val="16"/>
              </w:rPr>
              <w:t>5)</w:t>
            </w:r>
            <w:r w:rsidRPr="003F329B">
              <w:rPr>
                <w:sz w:val="16"/>
                <w:szCs w:val="16"/>
              </w:rPr>
              <w:br/>
              <w:t>Sch</w:t>
            </w:r>
            <w:r w:rsidR="0083651B" w:rsidRPr="003F329B">
              <w:rPr>
                <w:sz w:val="16"/>
                <w:szCs w:val="16"/>
              </w:rPr>
              <w:t> </w:t>
            </w:r>
            <w:r w:rsidRPr="003F329B">
              <w:rPr>
                <w:sz w:val="16"/>
                <w:szCs w:val="16"/>
              </w:rPr>
              <w:t>4 (items</w:t>
            </w:r>
            <w:r w:rsidR="003F329B">
              <w:rPr>
                <w:sz w:val="16"/>
                <w:szCs w:val="16"/>
              </w:rPr>
              <w:t> </w:t>
            </w:r>
            <w:r w:rsidRPr="003F329B">
              <w:rPr>
                <w:sz w:val="16"/>
                <w:szCs w:val="16"/>
              </w:rPr>
              <w:t xml:space="preserve">6, 7): </w:t>
            </w:r>
            <w:r w:rsidR="0018742C" w:rsidRPr="003F329B">
              <w:rPr>
                <w:sz w:val="16"/>
                <w:szCs w:val="16"/>
              </w:rPr>
              <w:t>1</w:t>
            </w:r>
            <w:r w:rsidR="003F329B">
              <w:rPr>
                <w:sz w:val="16"/>
                <w:szCs w:val="16"/>
              </w:rPr>
              <w:t> </w:t>
            </w:r>
            <w:r w:rsidR="0018742C" w:rsidRPr="003F329B">
              <w:rPr>
                <w:sz w:val="16"/>
                <w:szCs w:val="16"/>
              </w:rPr>
              <w:t>July 2014</w:t>
            </w:r>
            <w:r w:rsidR="00CC642D" w:rsidRPr="003F329B">
              <w:rPr>
                <w:sz w:val="16"/>
                <w:szCs w:val="16"/>
              </w:rPr>
              <w:t xml:space="preserve"> (s 2(1) item</w:t>
            </w:r>
            <w:r w:rsidR="003F329B">
              <w:rPr>
                <w:sz w:val="16"/>
                <w:szCs w:val="16"/>
              </w:rPr>
              <w:t> </w:t>
            </w:r>
            <w:r w:rsidR="00CC642D" w:rsidRPr="003F329B">
              <w:rPr>
                <w:sz w:val="16"/>
                <w:szCs w:val="16"/>
              </w:rPr>
              <w:t>6)</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w:t>
            </w:r>
          </w:p>
        </w:tc>
      </w:tr>
      <w:tr w:rsidR="00C7322B" w:rsidRPr="003F329B" w:rsidTr="005036FF">
        <w:trPr>
          <w:cantSplit/>
        </w:trPr>
        <w:tc>
          <w:tcPr>
            <w:tcW w:w="1838"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Tax Laws Amendment (2012 Measures No.</w:t>
            </w:r>
            <w:r w:rsidR="003F329B">
              <w:rPr>
                <w:sz w:val="16"/>
                <w:szCs w:val="16"/>
              </w:rPr>
              <w:t> </w:t>
            </w:r>
            <w:r w:rsidRPr="003F329B">
              <w:rPr>
                <w:sz w:val="16"/>
                <w:szCs w:val="16"/>
              </w:rPr>
              <w:t>6) Act 2013</w:t>
            </w:r>
          </w:p>
        </w:tc>
        <w:tc>
          <w:tcPr>
            <w:tcW w:w="992"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84, 2013</w:t>
            </w:r>
          </w:p>
        </w:tc>
        <w:tc>
          <w:tcPr>
            <w:tcW w:w="993"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tcBorders>
              <w:bottom w:val="single" w:sz="4" w:space="0" w:color="auto"/>
            </w:tcBorders>
            <w:shd w:val="clear" w:color="auto" w:fill="auto"/>
          </w:tcPr>
          <w:p w:rsidR="00C7322B" w:rsidRPr="003F329B" w:rsidRDefault="00C7322B" w:rsidP="004A7DDE">
            <w:pPr>
              <w:pStyle w:val="Tabletext"/>
              <w:rPr>
                <w:kern w:val="28"/>
                <w:sz w:val="16"/>
                <w:szCs w:val="16"/>
              </w:rPr>
            </w:pPr>
            <w:r w:rsidRPr="003F329B">
              <w:rPr>
                <w:sz w:val="16"/>
                <w:szCs w:val="16"/>
              </w:rPr>
              <w:t>Schedule</w:t>
            </w:r>
            <w:r w:rsidR="003F329B">
              <w:rPr>
                <w:sz w:val="16"/>
                <w:szCs w:val="16"/>
              </w:rPr>
              <w:t> </w:t>
            </w:r>
            <w:r w:rsidRPr="003F329B">
              <w:rPr>
                <w:sz w:val="16"/>
                <w:szCs w:val="16"/>
              </w:rPr>
              <w:t>8 (items</w:t>
            </w:r>
            <w:r w:rsidR="003F329B">
              <w:rPr>
                <w:sz w:val="16"/>
                <w:szCs w:val="16"/>
              </w:rPr>
              <w:t> </w:t>
            </w:r>
            <w:r w:rsidRPr="003F329B">
              <w:rPr>
                <w:sz w:val="16"/>
                <w:szCs w:val="16"/>
              </w:rPr>
              <w:t>17–19): Royal Assent</w:t>
            </w:r>
          </w:p>
        </w:tc>
        <w:tc>
          <w:tcPr>
            <w:tcW w:w="1420" w:type="dxa"/>
            <w:tcBorders>
              <w:bottom w:val="single" w:sz="4" w:space="0" w:color="auto"/>
            </w:tcBorders>
            <w:shd w:val="clear" w:color="auto" w:fill="auto"/>
          </w:tcPr>
          <w:p w:rsidR="00C7322B" w:rsidRPr="003F329B" w:rsidRDefault="00C7322B" w:rsidP="004A7DDE">
            <w:pPr>
              <w:pStyle w:val="Tabletext"/>
              <w:rPr>
                <w:sz w:val="16"/>
                <w:szCs w:val="16"/>
              </w:rPr>
            </w:pPr>
            <w:r w:rsidRPr="003F329B">
              <w:rPr>
                <w:sz w:val="16"/>
                <w:szCs w:val="16"/>
              </w:rPr>
              <w:t>Sch. 8 (item</w:t>
            </w:r>
            <w:r w:rsidR="003F329B">
              <w:rPr>
                <w:sz w:val="16"/>
                <w:szCs w:val="16"/>
              </w:rPr>
              <w:t> </w:t>
            </w:r>
            <w:r w:rsidRPr="003F329B">
              <w:rPr>
                <w:sz w:val="16"/>
                <w:szCs w:val="16"/>
              </w:rPr>
              <w:t>19)</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and Superannuation Laws Amendment (2013 Measures No.</w:t>
            </w:r>
            <w:r w:rsidR="003F329B">
              <w:rPr>
                <w:sz w:val="16"/>
                <w:szCs w:val="16"/>
              </w:rPr>
              <w:t> </w:t>
            </w:r>
            <w:r w:rsidRPr="003F329B">
              <w:rPr>
                <w:sz w:val="16"/>
                <w:szCs w:val="16"/>
              </w:rPr>
              <w:t>2) Act 2013</w:t>
            </w:r>
          </w:p>
        </w:tc>
        <w:tc>
          <w:tcPr>
            <w:tcW w:w="992" w:type="dxa"/>
            <w:shd w:val="clear" w:color="auto" w:fill="auto"/>
          </w:tcPr>
          <w:p w:rsidR="00C7322B" w:rsidRPr="003F329B" w:rsidRDefault="00C7322B" w:rsidP="004A7DDE">
            <w:pPr>
              <w:pStyle w:val="Tabletext"/>
              <w:rPr>
                <w:sz w:val="16"/>
                <w:szCs w:val="16"/>
              </w:rPr>
            </w:pPr>
            <w:r w:rsidRPr="003F329B">
              <w:rPr>
                <w:sz w:val="16"/>
                <w:szCs w:val="16"/>
              </w:rPr>
              <w:t>85, 2013</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3: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3 (item</w:t>
            </w:r>
            <w:r w:rsidR="003F329B">
              <w:rPr>
                <w:sz w:val="16"/>
                <w:szCs w:val="16"/>
              </w:rPr>
              <w:t> </w:t>
            </w:r>
            <w:r w:rsidRPr="003F329B">
              <w:rPr>
                <w:sz w:val="16"/>
                <w:szCs w:val="16"/>
              </w:rPr>
              <w:t>8)</w:t>
            </w:r>
          </w:p>
        </w:tc>
      </w:tr>
      <w:tr w:rsidR="003D2BCB" w:rsidRPr="003F329B" w:rsidTr="005036FF">
        <w:trPr>
          <w:cantSplit/>
        </w:trPr>
        <w:tc>
          <w:tcPr>
            <w:tcW w:w="1838" w:type="dxa"/>
            <w:shd w:val="clear" w:color="auto" w:fill="auto"/>
          </w:tcPr>
          <w:p w:rsidR="003D2BCB" w:rsidRPr="003F329B" w:rsidRDefault="003D2BCB" w:rsidP="004A7DDE">
            <w:pPr>
              <w:pStyle w:val="Tabletext"/>
              <w:rPr>
                <w:sz w:val="16"/>
                <w:szCs w:val="16"/>
              </w:rPr>
            </w:pPr>
            <w:r w:rsidRPr="003F329B">
              <w:rPr>
                <w:sz w:val="16"/>
                <w:szCs w:val="16"/>
              </w:rPr>
              <w:t>Charities (Consequential Amendments and Transitional Provisions) Act 2013</w:t>
            </w:r>
          </w:p>
        </w:tc>
        <w:tc>
          <w:tcPr>
            <w:tcW w:w="992" w:type="dxa"/>
            <w:shd w:val="clear" w:color="auto" w:fill="auto"/>
          </w:tcPr>
          <w:p w:rsidR="003D2BCB" w:rsidRPr="003F329B" w:rsidRDefault="003D2BCB" w:rsidP="004A7DDE">
            <w:pPr>
              <w:pStyle w:val="Tabletext"/>
              <w:rPr>
                <w:sz w:val="16"/>
                <w:szCs w:val="16"/>
              </w:rPr>
            </w:pPr>
            <w:r w:rsidRPr="003F329B">
              <w:rPr>
                <w:sz w:val="16"/>
                <w:szCs w:val="16"/>
              </w:rPr>
              <w:t>96, 2013</w:t>
            </w:r>
          </w:p>
        </w:tc>
        <w:tc>
          <w:tcPr>
            <w:tcW w:w="993" w:type="dxa"/>
            <w:shd w:val="clear" w:color="auto" w:fill="auto"/>
          </w:tcPr>
          <w:p w:rsidR="003D2BCB" w:rsidRPr="003F329B" w:rsidRDefault="003D2BCB" w:rsidP="004A7DDE">
            <w:pPr>
              <w:pStyle w:val="Tabletext"/>
              <w:rPr>
                <w:sz w:val="16"/>
                <w:szCs w:val="16"/>
              </w:rPr>
            </w:pPr>
            <w:r w:rsidRPr="003F329B">
              <w:rPr>
                <w:sz w:val="16"/>
                <w:szCs w:val="16"/>
              </w:rPr>
              <w:t>28</w:t>
            </w:r>
            <w:r w:rsidR="003F329B">
              <w:rPr>
                <w:sz w:val="16"/>
                <w:szCs w:val="16"/>
              </w:rPr>
              <w:t> </w:t>
            </w:r>
            <w:r w:rsidRPr="003F329B">
              <w:rPr>
                <w:sz w:val="16"/>
                <w:szCs w:val="16"/>
              </w:rPr>
              <w:t>June 2013</w:t>
            </w:r>
          </w:p>
        </w:tc>
        <w:tc>
          <w:tcPr>
            <w:tcW w:w="1842" w:type="dxa"/>
            <w:shd w:val="clear" w:color="auto" w:fill="auto"/>
          </w:tcPr>
          <w:p w:rsidR="003D2BCB" w:rsidRPr="003F329B" w:rsidRDefault="003D2BCB" w:rsidP="00A078ED">
            <w:pPr>
              <w:pStyle w:val="Tabletext"/>
              <w:rPr>
                <w:sz w:val="16"/>
                <w:szCs w:val="16"/>
              </w:rPr>
            </w:pPr>
            <w:r w:rsidRPr="003F329B">
              <w:rPr>
                <w:sz w:val="16"/>
                <w:szCs w:val="16"/>
              </w:rPr>
              <w:t>Schedule</w:t>
            </w:r>
            <w:r w:rsidR="003F329B">
              <w:rPr>
                <w:sz w:val="16"/>
                <w:szCs w:val="16"/>
              </w:rPr>
              <w:t> </w:t>
            </w:r>
            <w:r w:rsidRPr="003F329B">
              <w:rPr>
                <w:sz w:val="16"/>
                <w:szCs w:val="16"/>
              </w:rPr>
              <w:t>1 (item</w:t>
            </w:r>
            <w:r w:rsidR="003F329B">
              <w:rPr>
                <w:sz w:val="16"/>
                <w:szCs w:val="16"/>
              </w:rPr>
              <w:t> </w:t>
            </w:r>
            <w:r w:rsidRPr="003F329B">
              <w:rPr>
                <w:sz w:val="16"/>
                <w:szCs w:val="16"/>
              </w:rPr>
              <w:t xml:space="preserve">5): </w:t>
            </w:r>
            <w:r w:rsidR="00AF19B6" w:rsidRPr="003F329B">
              <w:rPr>
                <w:sz w:val="16"/>
                <w:szCs w:val="16"/>
              </w:rPr>
              <w:t>1 Jan 2014</w:t>
            </w:r>
            <w:r w:rsidR="00A078ED" w:rsidRPr="003F329B">
              <w:rPr>
                <w:sz w:val="16"/>
                <w:szCs w:val="16"/>
              </w:rPr>
              <w:t xml:space="preserve"> (</w:t>
            </w:r>
            <w:r w:rsidR="00A078ED" w:rsidRPr="003F329B">
              <w:rPr>
                <w:i/>
                <w:sz w:val="16"/>
                <w:szCs w:val="16"/>
              </w:rPr>
              <w:t>see</w:t>
            </w:r>
            <w:r w:rsidR="00A078ED" w:rsidRPr="003F329B">
              <w:rPr>
                <w:sz w:val="16"/>
                <w:szCs w:val="16"/>
              </w:rPr>
              <w:t xml:space="preserve"> s 2(1))</w:t>
            </w:r>
          </w:p>
        </w:tc>
        <w:tc>
          <w:tcPr>
            <w:tcW w:w="1420" w:type="dxa"/>
            <w:shd w:val="clear" w:color="auto" w:fill="auto"/>
          </w:tcPr>
          <w:p w:rsidR="003D2BCB" w:rsidRPr="003F329B" w:rsidRDefault="003D2BCB" w:rsidP="004A7DDE">
            <w:pPr>
              <w:pStyle w:val="Tabletext"/>
              <w:rPr>
                <w:sz w:val="16"/>
                <w:szCs w:val="16"/>
              </w:rPr>
            </w:pPr>
            <w:r w:rsidRPr="003F329B">
              <w:rPr>
                <w:sz w:val="16"/>
                <w:szCs w:val="16"/>
              </w:rPr>
              <w:t>—</w:t>
            </w:r>
          </w:p>
        </w:tc>
      </w:tr>
      <w:tr w:rsidR="00C7322B" w:rsidRPr="003F329B" w:rsidTr="005036FF">
        <w:trPr>
          <w:cantSplit/>
        </w:trPr>
        <w:tc>
          <w:tcPr>
            <w:tcW w:w="1838" w:type="dxa"/>
            <w:shd w:val="clear" w:color="auto" w:fill="auto"/>
          </w:tcPr>
          <w:p w:rsidR="00C7322B" w:rsidRPr="003F329B" w:rsidRDefault="00C7322B" w:rsidP="004A7DDE">
            <w:pPr>
              <w:pStyle w:val="Tabletext"/>
              <w:rPr>
                <w:sz w:val="16"/>
                <w:szCs w:val="16"/>
              </w:rPr>
            </w:pPr>
            <w:r w:rsidRPr="003F329B">
              <w:rPr>
                <w:sz w:val="16"/>
                <w:szCs w:val="16"/>
              </w:rPr>
              <w:t>Tax Laws Amendment (2013 Measures No.</w:t>
            </w:r>
            <w:r w:rsidR="003F329B">
              <w:rPr>
                <w:sz w:val="16"/>
                <w:szCs w:val="16"/>
              </w:rPr>
              <w:t> </w:t>
            </w:r>
            <w:r w:rsidRPr="003F329B">
              <w:rPr>
                <w:sz w:val="16"/>
                <w:szCs w:val="16"/>
              </w:rPr>
              <w:t>2) Act 2013</w:t>
            </w:r>
          </w:p>
        </w:tc>
        <w:tc>
          <w:tcPr>
            <w:tcW w:w="992" w:type="dxa"/>
            <w:shd w:val="clear" w:color="auto" w:fill="auto"/>
          </w:tcPr>
          <w:p w:rsidR="00C7322B" w:rsidRPr="003F329B" w:rsidRDefault="00C7322B" w:rsidP="004A7DDE">
            <w:pPr>
              <w:pStyle w:val="Tabletext"/>
              <w:rPr>
                <w:sz w:val="16"/>
                <w:szCs w:val="16"/>
              </w:rPr>
            </w:pPr>
            <w:r w:rsidRPr="003F329B">
              <w:rPr>
                <w:sz w:val="16"/>
                <w:szCs w:val="16"/>
              </w:rPr>
              <w:t>124, 2013</w:t>
            </w:r>
          </w:p>
        </w:tc>
        <w:tc>
          <w:tcPr>
            <w:tcW w:w="993" w:type="dxa"/>
            <w:shd w:val="clear" w:color="auto" w:fill="auto"/>
          </w:tcPr>
          <w:p w:rsidR="00C7322B" w:rsidRPr="003F329B" w:rsidRDefault="00C7322B" w:rsidP="004A7DDE">
            <w:pPr>
              <w:pStyle w:val="Tabletext"/>
              <w:rPr>
                <w:sz w:val="16"/>
                <w:szCs w:val="16"/>
              </w:rPr>
            </w:pPr>
            <w:r w:rsidRPr="003F329B">
              <w:rPr>
                <w:sz w:val="16"/>
                <w:szCs w:val="16"/>
              </w:rPr>
              <w:t>29</w:t>
            </w:r>
            <w:r w:rsidR="003F329B">
              <w:rPr>
                <w:sz w:val="16"/>
                <w:szCs w:val="16"/>
              </w:rPr>
              <w:t> </w:t>
            </w:r>
            <w:r w:rsidRPr="003F329B">
              <w:rPr>
                <w:sz w:val="16"/>
                <w:szCs w:val="16"/>
              </w:rPr>
              <w:t>June 2013</w:t>
            </w:r>
          </w:p>
        </w:tc>
        <w:tc>
          <w:tcPr>
            <w:tcW w:w="1842" w:type="dxa"/>
            <w:shd w:val="clear" w:color="auto" w:fill="auto"/>
          </w:tcPr>
          <w:p w:rsidR="00C7322B" w:rsidRPr="003F329B" w:rsidRDefault="00C7322B" w:rsidP="004A7DDE">
            <w:pPr>
              <w:pStyle w:val="Tabletext"/>
              <w:rPr>
                <w:sz w:val="16"/>
                <w:szCs w:val="16"/>
              </w:rPr>
            </w:pPr>
            <w:r w:rsidRPr="003F329B">
              <w:rPr>
                <w:sz w:val="16"/>
                <w:szCs w:val="16"/>
              </w:rPr>
              <w:t>Schedule</w:t>
            </w:r>
            <w:r w:rsidR="003F329B">
              <w:rPr>
                <w:sz w:val="16"/>
                <w:szCs w:val="16"/>
              </w:rPr>
              <w:t> </w:t>
            </w:r>
            <w:r w:rsidRPr="003F329B">
              <w:rPr>
                <w:sz w:val="16"/>
                <w:szCs w:val="16"/>
              </w:rPr>
              <w:t>9: Royal Assent</w:t>
            </w:r>
          </w:p>
        </w:tc>
        <w:tc>
          <w:tcPr>
            <w:tcW w:w="1420" w:type="dxa"/>
            <w:shd w:val="clear" w:color="auto" w:fill="auto"/>
          </w:tcPr>
          <w:p w:rsidR="00C7322B" w:rsidRPr="003F329B" w:rsidRDefault="00C7322B" w:rsidP="004A7DDE">
            <w:pPr>
              <w:pStyle w:val="Tabletext"/>
              <w:rPr>
                <w:sz w:val="16"/>
                <w:szCs w:val="16"/>
              </w:rPr>
            </w:pPr>
            <w:r w:rsidRPr="003F329B">
              <w:rPr>
                <w:sz w:val="16"/>
                <w:szCs w:val="16"/>
              </w:rPr>
              <w:t>Sch. 9 (item</w:t>
            </w:r>
            <w:r w:rsidR="003F329B">
              <w:rPr>
                <w:sz w:val="16"/>
                <w:szCs w:val="16"/>
              </w:rPr>
              <w:t> </w:t>
            </w:r>
            <w:r w:rsidRPr="003F329B">
              <w:rPr>
                <w:sz w:val="16"/>
                <w:szCs w:val="16"/>
              </w:rPr>
              <w:t>4)</w:t>
            </w:r>
          </w:p>
        </w:tc>
      </w:tr>
      <w:tr w:rsidR="00ED6B6A" w:rsidRPr="003F329B" w:rsidTr="005036FF">
        <w:trPr>
          <w:cantSplit/>
        </w:trPr>
        <w:tc>
          <w:tcPr>
            <w:tcW w:w="1838" w:type="dxa"/>
            <w:shd w:val="clear" w:color="auto" w:fill="auto"/>
          </w:tcPr>
          <w:p w:rsidR="00ED6B6A" w:rsidRPr="003F329B" w:rsidRDefault="00ED6B6A" w:rsidP="004A7DDE">
            <w:pPr>
              <w:pStyle w:val="Tabletext"/>
              <w:rPr>
                <w:sz w:val="16"/>
                <w:szCs w:val="16"/>
              </w:rPr>
            </w:pPr>
            <w:r w:rsidRPr="003F329B">
              <w:rPr>
                <w:sz w:val="16"/>
                <w:szCs w:val="16"/>
              </w:rPr>
              <w:t>Tax Laws Amendment (2014 Measures No.</w:t>
            </w:r>
            <w:r w:rsidR="003F329B">
              <w:rPr>
                <w:sz w:val="16"/>
                <w:szCs w:val="16"/>
              </w:rPr>
              <w:t> </w:t>
            </w:r>
            <w:r w:rsidRPr="003F329B">
              <w:rPr>
                <w:sz w:val="16"/>
                <w:szCs w:val="16"/>
              </w:rPr>
              <w:t>1) Act 2014</w:t>
            </w:r>
          </w:p>
        </w:tc>
        <w:tc>
          <w:tcPr>
            <w:tcW w:w="992" w:type="dxa"/>
            <w:shd w:val="clear" w:color="auto" w:fill="auto"/>
          </w:tcPr>
          <w:p w:rsidR="00ED6B6A" w:rsidRPr="003F329B" w:rsidRDefault="00197525" w:rsidP="004A7DDE">
            <w:pPr>
              <w:pStyle w:val="Tabletext"/>
              <w:rPr>
                <w:sz w:val="16"/>
                <w:szCs w:val="16"/>
              </w:rPr>
            </w:pPr>
            <w:r w:rsidRPr="003F329B">
              <w:rPr>
                <w:sz w:val="16"/>
                <w:szCs w:val="16"/>
              </w:rPr>
              <w:t>34, 2014</w:t>
            </w:r>
          </w:p>
        </w:tc>
        <w:tc>
          <w:tcPr>
            <w:tcW w:w="993" w:type="dxa"/>
            <w:shd w:val="clear" w:color="auto" w:fill="auto"/>
          </w:tcPr>
          <w:p w:rsidR="00ED6B6A" w:rsidRPr="003F329B" w:rsidRDefault="00197525" w:rsidP="004A7DDE">
            <w:pPr>
              <w:pStyle w:val="Tabletext"/>
              <w:rPr>
                <w:sz w:val="16"/>
                <w:szCs w:val="16"/>
              </w:rPr>
            </w:pPr>
            <w:r w:rsidRPr="003F329B">
              <w:rPr>
                <w:sz w:val="16"/>
                <w:szCs w:val="16"/>
              </w:rPr>
              <w:t>30</w:t>
            </w:r>
            <w:r w:rsidR="003F329B">
              <w:rPr>
                <w:sz w:val="16"/>
                <w:szCs w:val="16"/>
              </w:rPr>
              <w:t> </w:t>
            </w:r>
            <w:r w:rsidRPr="003F329B">
              <w:rPr>
                <w:sz w:val="16"/>
                <w:szCs w:val="16"/>
              </w:rPr>
              <w:t>May 2014</w:t>
            </w:r>
          </w:p>
        </w:tc>
        <w:tc>
          <w:tcPr>
            <w:tcW w:w="1842" w:type="dxa"/>
            <w:shd w:val="clear" w:color="auto" w:fill="auto"/>
          </w:tcPr>
          <w:p w:rsidR="00ED6B6A" w:rsidRPr="003F329B" w:rsidRDefault="00197525" w:rsidP="004A7DDE">
            <w:pPr>
              <w:pStyle w:val="Tabletext"/>
              <w:rPr>
                <w:sz w:val="16"/>
                <w:szCs w:val="16"/>
              </w:rPr>
            </w:pPr>
            <w:r w:rsidRPr="003F329B">
              <w:rPr>
                <w:sz w:val="16"/>
                <w:szCs w:val="16"/>
              </w:rPr>
              <w:t>Sch 2</w:t>
            </w:r>
            <w:r w:rsidR="00E80525" w:rsidRPr="003F329B">
              <w:rPr>
                <w:sz w:val="16"/>
                <w:szCs w:val="16"/>
              </w:rPr>
              <w:t xml:space="preserve"> </w:t>
            </w:r>
            <w:r w:rsidRPr="003F329B">
              <w:rPr>
                <w:sz w:val="16"/>
                <w:szCs w:val="16"/>
              </w:rPr>
              <w:t>(item</w:t>
            </w:r>
            <w:r w:rsidR="00E80525" w:rsidRPr="003F329B">
              <w:rPr>
                <w:sz w:val="16"/>
                <w:szCs w:val="16"/>
              </w:rPr>
              <w:t>s</w:t>
            </w:r>
            <w:r w:rsidR="003F329B">
              <w:rPr>
                <w:sz w:val="16"/>
                <w:szCs w:val="16"/>
              </w:rPr>
              <w:t> </w:t>
            </w:r>
            <w:r w:rsidRPr="003F329B">
              <w:rPr>
                <w:sz w:val="16"/>
                <w:szCs w:val="16"/>
              </w:rPr>
              <w:t>1</w:t>
            </w:r>
            <w:r w:rsidR="00E80525" w:rsidRPr="003F329B">
              <w:rPr>
                <w:sz w:val="16"/>
                <w:szCs w:val="16"/>
              </w:rPr>
              <w:t>–</w:t>
            </w:r>
            <w:r w:rsidRPr="003F329B">
              <w:rPr>
                <w:sz w:val="16"/>
                <w:szCs w:val="16"/>
              </w:rPr>
              <w:t>12, 16):</w:t>
            </w:r>
            <w:r w:rsidRPr="003F329B">
              <w:rPr>
                <w:sz w:val="16"/>
                <w:szCs w:val="16"/>
              </w:rPr>
              <w:br/>
              <w:t>30</w:t>
            </w:r>
            <w:r w:rsidR="003F329B">
              <w:rPr>
                <w:sz w:val="16"/>
                <w:szCs w:val="16"/>
              </w:rPr>
              <w:t> </w:t>
            </w:r>
            <w:r w:rsidRPr="003F329B">
              <w:rPr>
                <w:sz w:val="16"/>
                <w:szCs w:val="16"/>
              </w:rPr>
              <w:t>May 2014</w:t>
            </w:r>
          </w:p>
        </w:tc>
        <w:tc>
          <w:tcPr>
            <w:tcW w:w="1420" w:type="dxa"/>
            <w:shd w:val="clear" w:color="auto" w:fill="auto"/>
          </w:tcPr>
          <w:p w:rsidR="00ED6B6A" w:rsidRPr="003F329B" w:rsidRDefault="00197525" w:rsidP="004A7DDE">
            <w:pPr>
              <w:pStyle w:val="Tabletext"/>
              <w:rPr>
                <w:sz w:val="16"/>
                <w:szCs w:val="16"/>
              </w:rPr>
            </w:pPr>
            <w:r w:rsidRPr="003F329B">
              <w:rPr>
                <w:sz w:val="16"/>
                <w:szCs w:val="16"/>
              </w:rPr>
              <w:t>Sch 2 (item</w:t>
            </w:r>
            <w:r w:rsidR="003F329B">
              <w:rPr>
                <w:sz w:val="16"/>
                <w:szCs w:val="16"/>
              </w:rPr>
              <w:t> </w:t>
            </w:r>
            <w:r w:rsidRPr="003F329B">
              <w:rPr>
                <w:sz w:val="16"/>
                <w:szCs w:val="16"/>
              </w:rPr>
              <w:t>16)</w:t>
            </w:r>
          </w:p>
        </w:tc>
      </w:tr>
      <w:tr w:rsidR="007C7429" w:rsidRPr="003F329B" w:rsidTr="005036FF">
        <w:trPr>
          <w:cantSplit/>
        </w:trPr>
        <w:tc>
          <w:tcPr>
            <w:tcW w:w="1838" w:type="dxa"/>
            <w:tcBorders>
              <w:bottom w:val="single" w:sz="4" w:space="0" w:color="auto"/>
            </w:tcBorders>
            <w:shd w:val="clear" w:color="auto" w:fill="auto"/>
          </w:tcPr>
          <w:p w:rsidR="007C7429" w:rsidRPr="003F329B" w:rsidRDefault="007C7429" w:rsidP="004A7DDE">
            <w:pPr>
              <w:pStyle w:val="Tabletext"/>
              <w:rPr>
                <w:sz w:val="16"/>
                <w:szCs w:val="16"/>
              </w:rPr>
            </w:pPr>
            <w:r w:rsidRPr="003F329B">
              <w:rPr>
                <w:sz w:val="16"/>
                <w:szCs w:val="16"/>
              </w:rPr>
              <w:t>Clean Energy Legislation (Carbon Tax Repeal) Act 2014</w:t>
            </w:r>
          </w:p>
        </w:tc>
        <w:tc>
          <w:tcPr>
            <w:tcW w:w="992" w:type="dxa"/>
            <w:tcBorders>
              <w:bottom w:val="single" w:sz="4" w:space="0" w:color="auto"/>
            </w:tcBorders>
            <w:shd w:val="clear" w:color="auto" w:fill="auto"/>
          </w:tcPr>
          <w:p w:rsidR="007C7429" w:rsidRPr="003F329B" w:rsidRDefault="007C7429" w:rsidP="004A7DDE">
            <w:pPr>
              <w:pStyle w:val="Tabletext"/>
              <w:rPr>
                <w:sz w:val="16"/>
                <w:szCs w:val="16"/>
              </w:rPr>
            </w:pPr>
            <w:r w:rsidRPr="003F329B">
              <w:rPr>
                <w:sz w:val="16"/>
                <w:szCs w:val="16"/>
              </w:rPr>
              <w:t>83, 2014</w:t>
            </w:r>
          </w:p>
        </w:tc>
        <w:tc>
          <w:tcPr>
            <w:tcW w:w="993" w:type="dxa"/>
            <w:tcBorders>
              <w:bottom w:val="single" w:sz="4" w:space="0" w:color="auto"/>
            </w:tcBorders>
            <w:shd w:val="clear" w:color="auto" w:fill="auto"/>
          </w:tcPr>
          <w:p w:rsidR="007C7429" w:rsidRPr="003F329B" w:rsidRDefault="007C7429" w:rsidP="004A7DDE">
            <w:pPr>
              <w:pStyle w:val="Tabletext"/>
              <w:rPr>
                <w:sz w:val="16"/>
                <w:szCs w:val="16"/>
              </w:rPr>
            </w:pPr>
            <w:r w:rsidRPr="003F329B">
              <w:rPr>
                <w:sz w:val="16"/>
                <w:szCs w:val="16"/>
              </w:rPr>
              <w:t>17</w:t>
            </w:r>
            <w:r w:rsidR="003F329B">
              <w:rPr>
                <w:sz w:val="16"/>
                <w:szCs w:val="16"/>
              </w:rPr>
              <w:t> </w:t>
            </w:r>
            <w:r w:rsidRPr="003F329B">
              <w:rPr>
                <w:sz w:val="16"/>
                <w:szCs w:val="16"/>
              </w:rPr>
              <w:t>July 2014</w:t>
            </w:r>
          </w:p>
        </w:tc>
        <w:tc>
          <w:tcPr>
            <w:tcW w:w="1842" w:type="dxa"/>
            <w:tcBorders>
              <w:bottom w:val="single" w:sz="4" w:space="0" w:color="auto"/>
            </w:tcBorders>
            <w:shd w:val="clear" w:color="auto" w:fill="auto"/>
          </w:tcPr>
          <w:p w:rsidR="007C7429" w:rsidRPr="003F329B" w:rsidRDefault="007C7429" w:rsidP="00EE16BE">
            <w:pPr>
              <w:pStyle w:val="Tabletext"/>
              <w:rPr>
                <w:sz w:val="16"/>
                <w:szCs w:val="16"/>
              </w:rPr>
            </w:pPr>
            <w:r w:rsidRPr="003F329B">
              <w:rPr>
                <w:sz w:val="16"/>
                <w:szCs w:val="16"/>
              </w:rPr>
              <w:t>Sch 1 (items</w:t>
            </w:r>
            <w:r w:rsidR="003F329B">
              <w:rPr>
                <w:sz w:val="16"/>
                <w:szCs w:val="16"/>
              </w:rPr>
              <w:t> </w:t>
            </w:r>
            <w:r w:rsidRPr="003F329B">
              <w:rPr>
                <w:sz w:val="16"/>
                <w:szCs w:val="16"/>
              </w:rPr>
              <w:t>7–9): 1</w:t>
            </w:r>
            <w:r w:rsidR="003F329B">
              <w:rPr>
                <w:sz w:val="16"/>
                <w:szCs w:val="16"/>
              </w:rPr>
              <w:t> </w:t>
            </w:r>
            <w:r w:rsidRPr="003F329B">
              <w:rPr>
                <w:sz w:val="16"/>
                <w:szCs w:val="16"/>
              </w:rPr>
              <w:t>July 2014 (s 2(1) item</w:t>
            </w:r>
            <w:r w:rsidR="003F329B">
              <w:rPr>
                <w:sz w:val="16"/>
                <w:szCs w:val="16"/>
              </w:rPr>
              <w:t> </w:t>
            </w:r>
            <w:r w:rsidRPr="003F329B">
              <w:rPr>
                <w:sz w:val="16"/>
                <w:szCs w:val="16"/>
              </w:rPr>
              <w:t>2)</w:t>
            </w:r>
            <w:r w:rsidR="00BC4A4E" w:rsidRPr="003F329B">
              <w:rPr>
                <w:sz w:val="16"/>
                <w:szCs w:val="16"/>
              </w:rPr>
              <w:br/>
              <w:t>Sch 1 (item</w:t>
            </w:r>
            <w:r w:rsidR="003F329B">
              <w:rPr>
                <w:sz w:val="16"/>
                <w:szCs w:val="16"/>
              </w:rPr>
              <w:t> </w:t>
            </w:r>
            <w:r w:rsidR="00BC4A4E" w:rsidRPr="003F329B">
              <w:rPr>
                <w:sz w:val="16"/>
                <w:szCs w:val="16"/>
              </w:rPr>
              <w:t>330): 1</w:t>
            </w:r>
            <w:r w:rsidR="003F329B">
              <w:rPr>
                <w:sz w:val="16"/>
                <w:szCs w:val="16"/>
              </w:rPr>
              <w:t> </w:t>
            </w:r>
            <w:r w:rsidR="00BC4A4E" w:rsidRPr="003F329B">
              <w:rPr>
                <w:sz w:val="16"/>
                <w:szCs w:val="16"/>
              </w:rPr>
              <w:t>July 2014 (s 2(1) item</w:t>
            </w:r>
            <w:r w:rsidR="003F329B">
              <w:rPr>
                <w:sz w:val="16"/>
                <w:szCs w:val="16"/>
              </w:rPr>
              <w:t> </w:t>
            </w:r>
            <w:r w:rsidR="00BC4A4E" w:rsidRPr="003F329B">
              <w:rPr>
                <w:sz w:val="16"/>
                <w:szCs w:val="16"/>
              </w:rPr>
              <w:t>7)</w:t>
            </w:r>
          </w:p>
        </w:tc>
        <w:tc>
          <w:tcPr>
            <w:tcW w:w="1420" w:type="dxa"/>
            <w:tcBorders>
              <w:bottom w:val="single" w:sz="4" w:space="0" w:color="auto"/>
            </w:tcBorders>
            <w:shd w:val="clear" w:color="auto" w:fill="auto"/>
          </w:tcPr>
          <w:p w:rsidR="007C7429" w:rsidRPr="003F329B" w:rsidRDefault="00BC4A4E" w:rsidP="004A7DDE">
            <w:pPr>
              <w:pStyle w:val="Tabletext"/>
              <w:rPr>
                <w:sz w:val="16"/>
                <w:szCs w:val="16"/>
              </w:rPr>
            </w:pPr>
            <w:r w:rsidRPr="003F329B">
              <w:rPr>
                <w:sz w:val="16"/>
                <w:szCs w:val="16"/>
              </w:rPr>
              <w:t>Sch 1 (item</w:t>
            </w:r>
            <w:r w:rsidR="003F329B">
              <w:rPr>
                <w:sz w:val="16"/>
                <w:szCs w:val="16"/>
              </w:rPr>
              <w:t> </w:t>
            </w:r>
            <w:r w:rsidRPr="003F329B">
              <w:rPr>
                <w:sz w:val="16"/>
                <w:szCs w:val="16"/>
              </w:rPr>
              <w:t>330)</w:t>
            </w:r>
          </w:p>
        </w:tc>
      </w:tr>
      <w:tr w:rsidR="00B52FFE" w:rsidRPr="003F329B" w:rsidTr="005036FF">
        <w:trPr>
          <w:cantSplit/>
        </w:trPr>
        <w:tc>
          <w:tcPr>
            <w:tcW w:w="1838" w:type="dxa"/>
            <w:tcBorders>
              <w:bottom w:val="single" w:sz="4" w:space="0" w:color="auto"/>
            </w:tcBorders>
            <w:shd w:val="clear" w:color="auto" w:fill="auto"/>
          </w:tcPr>
          <w:p w:rsidR="00B52FFE" w:rsidRPr="003F329B" w:rsidRDefault="00B52FFE" w:rsidP="004A7DDE">
            <w:pPr>
              <w:pStyle w:val="Tabletext"/>
              <w:rPr>
                <w:sz w:val="16"/>
                <w:szCs w:val="16"/>
              </w:rPr>
            </w:pPr>
            <w:bookmarkStart w:id="1131" w:name="CU_85889568"/>
            <w:bookmarkEnd w:id="1131"/>
            <w:r w:rsidRPr="003F329B">
              <w:rPr>
                <w:sz w:val="16"/>
                <w:szCs w:val="16"/>
              </w:rPr>
              <w:t>Minerals Resource Rent Tax Repeal and Other Measures Act 2014</w:t>
            </w:r>
          </w:p>
        </w:tc>
        <w:tc>
          <w:tcPr>
            <w:tcW w:w="992" w:type="dxa"/>
            <w:tcBorders>
              <w:bottom w:val="single" w:sz="4" w:space="0" w:color="auto"/>
            </w:tcBorders>
            <w:shd w:val="clear" w:color="auto" w:fill="auto"/>
          </w:tcPr>
          <w:p w:rsidR="00B52FFE" w:rsidRPr="003F329B" w:rsidRDefault="00B52FFE" w:rsidP="004A7DDE">
            <w:pPr>
              <w:pStyle w:val="Tabletext"/>
              <w:rPr>
                <w:sz w:val="16"/>
                <w:szCs w:val="16"/>
              </w:rPr>
            </w:pPr>
            <w:r w:rsidRPr="003F329B">
              <w:rPr>
                <w:sz w:val="16"/>
                <w:szCs w:val="16"/>
              </w:rPr>
              <w:t>96, 2014</w:t>
            </w:r>
          </w:p>
        </w:tc>
        <w:tc>
          <w:tcPr>
            <w:tcW w:w="993" w:type="dxa"/>
            <w:tcBorders>
              <w:bottom w:val="single" w:sz="4" w:space="0" w:color="auto"/>
            </w:tcBorders>
            <w:shd w:val="clear" w:color="auto" w:fill="auto"/>
          </w:tcPr>
          <w:p w:rsidR="00B52FFE" w:rsidRPr="003F329B" w:rsidRDefault="00B52FFE" w:rsidP="004A7DDE">
            <w:pPr>
              <w:pStyle w:val="Tabletext"/>
              <w:rPr>
                <w:sz w:val="16"/>
                <w:szCs w:val="16"/>
              </w:rPr>
            </w:pPr>
            <w:r w:rsidRPr="003F329B">
              <w:rPr>
                <w:sz w:val="16"/>
                <w:szCs w:val="16"/>
              </w:rPr>
              <w:t>5 Sept 2014</w:t>
            </w:r>
          </w:p>
        </w:tc>
        <w:tc>
          <w:tcPr>
            <w:tcW w:w="1842" w:type="dxa"/>
            <w:tcBorders>
              <w:bottom w:val="single" w:sz="4" w:space="0" w:color="auto"/>
            </w:tcBorders>
            <w:shd w:val="clear" w:color="auto" w:fill="auto"/>
          </w:tcPr>
          <w:p w:rsidR="00B52FFE" w:rsidRPr="003F329B" w:rsidRDefault="00B52FFE" w:rsidP="008F6BA4">
            <w:pPr>
              <w:pStyle w:val="Tabletext"/>
              <w:rPr>
                <w:sz w:val="16"/>
                <w:szCs w:val="16"/>
              </w:rPr>
            </w:pPr>
            <w:r w:rsidRPr="003F329B">
              <w:rPr>
                <w:sz w:val="16"/>
                <w:szCs w:val="16"/>
              </w:rPr>
              <w:t>Sch 1 (items</w:t>
            </w:r>
            <w:r w:rsidR="003F329B">
              <w:rPr>
                <w:sz w:val="16"/>
                <w:szCs w:val="16"/>
              </w:rPr>
              <w:t> </w:t>
            </w:r>
            <w:r w:rsidRPr="003F329B">
              <w:rPr>
                <w:sz w:val="16"/>
                <w:szCs w:val="16"/>
              </w:rPr>
              <w:t>7, 8, 122</w:t>
            </w:r>
            <w:r w:rsidR="00D6623E" w:rsidRPr="003F329B">
              <w:rPr>
                <w:sz w:val="16"/>
                <w:szCs w:val="16"/>
              </w:rPr>
              <w:t>–</w:t>
            </w:r>
            <w:r w:rsidRPr="003F329B">
              <w:rPr>
                <w:sz w:val="16"/>
                <w:szCs w:val="16"/>
              </w:rPr>
              <w:t>124): 30 Sept 2014</w:t>
            </w:r>
            <w:r w:rsidR="008F6BA4" w:rsidRPr="003F329B">
              <w:rPr>
                <w:sz w:val="16"/>
                <w:szCs w:val="16"/>
              </w:rPr>
              <w:t xml:space="preserve"> </w:t>
            </w:r>
            <w:r w:rsidR="008F6BA4" w:rsidRPr="003F329B">
              <w:rPr>
                <w:sz w:val="16"/>
                <w:szCs w:val="16"/>
              </w:rPr>
              <w:br/>
            </w:r>
            <w:r w:rsidRPr="003F329B">
              <w:rPr>
                <w:sz w:val="16"/>
                <w:szCs w:val="16"/>
              </w:rPr>
              <w:t>(s 2(1) item</w:t>
            </w:r>
            <w:r w:rsidR="003F329B">
              <w:rPr>
                <w:sz w:val="16"/>
                <w:szCs w:val="16"/>
              </w:rPr>
              <w:t> </w:t>
            </w:r>
            <w:r w:rsidRPr="003F329B">
              <w:rPr>
                <w:sz w:val="16"/>
                <w:szCs w:val="16"/>
              </w:rPr>
              <w:t>2 and F2014L01256)</w:t>
            </w:r>
          </w:p>
        </w:tc>
        <w:tc>
          <w:tcPr>
            <w:tcW w:w="1420" w:type="dxa"/>
            <w:tcBorders>
              <w:bottom w:val="single" w:sz="4" w:space="0" w:color="auto"/>
            </w:tcBorders>
            <w:shd w:val="clear" w:color="auto" w:fill="auto"/>
          </w:tcPr>
          <w:p w:rsidR="00B52FFE" w:rsidRPr="003F329B" w:rsidRDefault="00B52FFE" w:rsidP="004A7DDE">
            <w:pPr>
              <w:pStyle w:val="Tabletext"/>
              <w:rPr>
                <w:sz w:val="16"/>
                <w:szCs w:val="16"/>
              </w:rPr>
            </w:pPr>
            <w:r w:rsidRPr="003F329B">
              <w:rPr>
                <w:sz w:val="16"/>
                <w:szCs w:val="16"/>
              </w:rPr>
              <w:t>Sch 1 (items</w:t>
            </w:r>
            <w:r w:rsidR="003F329B">
              <w:rPr>
                <w:sz w:val="16"/>
                <w:szCs w:val="16"/>
              </w:rPr>
              <w:t> </w:t>
            </w:r>
            <w:r w:rsidRPr="003F329B">
              <w:rPr>
                <w:sz w:val="16"/>
                <w:szCs w:val="16"/>
              </w:rPr>
              <w:t>122</w:t>
            </w:r>
            <w:r w:rsidR="00D6623E" w:rsidRPr="003F329B">
              <w:rPr>
                <w:sz w:val="16"/>
                <w:szCs w:val="16"/>
              </w:rPr>
              <w:t>–</w:t>
            </w:r>
            <w:r w:rsidRPr="003F329B">
              <w:rPr>
                <w:sz w:val="16"/>
                <w:szCs w:val="16"/>
              </w:rPr>
              <w:t>124</w:t>
            </w:r>
            <w:r w:rsidR="00D6623E" w:rsidRPr="003F329B">
              <w:rPr>
                <w:sz w:val="16"/>
                <w:szCs w:val="16"/>
              </w:rPr>
              <w:t>)</w:t>
            </w:r>
          </w:p>
        </w:tc>
      </w:tr>
      <w:tr w:rsidR="00300BDB" w:rsidRPr="003F329B" w:rsidTr="005036FF">
        <w:trPr>
          <w:cantSplit/>
        </w:trPr>
        <w:tc>
          <w:tcPr>
            <w:tcW w:w="1838"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Tax and Superannuation Laws Amendment (2014 Measures No.</w:t>
            </w:r>
            <w:r w:rsidR="003F329B">
              <w:rPr>
                <w:sz w:val="16"/>
                <w:szCs w:val="16"/>
              </w:rPr>
              <w:t> </w:t>
            </w:r>
            <w:r w:rsidRPr="003F329B">
              <w:rPr>
                <w:sz w:val="16"/>
                <w:szCs w:val="16"/>
              </w:rPr>
              <w:t>4) Act 2014</w:t>
            </w:r>
          </w:p>
        </w:tc>
        <w:tc>
          <w:tcPr>
            <w:tcW w:w="992"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110, 2014</w:t>
            </w:r>
          </w:p>
        </w:tc>
        <w:tc>
          <w:tcPr>
            <w:tcW w:w="993"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16 Oct 2014</w:t>
            </w:r>
          </w:p>
        </w:tc>
        <w:tc>
          <w:tcPr>
            <w:tcW w:w="1842" w:type="dxa"/>
            <w:tcBorders>
              <w:top w:val="single" w:sz="4" w:space="0" w:color="auto"/>
              <w:bottom w:val="single" w:sz="4" w:space="0" w:color="auto"/>
            </w:tcBorders>
            <w:shd w:val="clear" w:color="auto" w:fill="auto"/>
          </w:tcPr>
          <w:p w:rsidR="00300BDB" w:rsidRPr="003F329B" w:rsidRDefault="00300BDB" w:rsidP="002C5DD7">
            <w:pPr>
              <w:pStyle w:val="Tabletext"/>
              <w:rPr>
                <w:sz w:val="16"/>
                <w:szCs w:val="16"/>
              </w:rPr>
            </w:pPr>
            <w:r w:rsidRPr="003F329B">
              <w:rPr>
                <w:sz w:val="16"/>
                <w:szCs w:val="16"/>
              </w:rPr>
              <w:t>Sch 5 (items</w:t>
            </w:r>
            <w:r w:rsidR="003F329B">
              <w:rPr>
                <w:sz w:val="16"/>
                <w:szCs w:val="16"/>
              </w:rPr>
              <w:t> </w:t>
            </w:r>
            <w:r w:rsidRPr="003F329B">
              <w:rPr>
                <w:sz w:val="16"/>
                <w:szCs w:val="16"/>
              </w:rPr>
              <w:t>1–6, 92, 93): 16 Oct 2014</w:t>
            </w:r>
            <w:r w:rsidR="00A76FC6" w:rsidRPr="003F329B">
              <w:rPr>
                <w:sz w:val="16"/>
                <w:szCs w:val="16"/>
              </w:rPr>
              <w:t xml:space="preserve"> (s 2(</w:t>
            </w:r>
            <w:r w:rsidR="002C5DD7" w:rsidRPr="003F329B">
              <w:rPr>
                <w:sz w:val="16"/>
                <w:szCs w:val="16"/>
              </w:rPr>
              <w:t>1</w:t>
            </w:r>
            <w:r w:rsidR="00A76FC6" w:rsidRPr="003F329B">
              <w:rPr>
                <w:sz w:val="16"/>
                <w:szCs w:val="16"/>
              </w:rPr>
              <w:t>) items</w:t>
            </w:r>
            <w:r w:rsidR="003F329B">
              <w:rPr>
                <w:sz w:val="16"/>
                <w:szCs w:val="16"/>
              </w:rPr>
              <w:t> </w:t>
            </w:r>
            <w:r w:rsidR="00A76FC6" w:rsidRPr="003F329B">
              <w:rPr>
                <w:sz w:val="16"/>
                <w:szCs w:val="16"/>
              </w:rPr>
              <w:t>4, 7)</w:t>
            </w:r>
          </w:p>
        </w:tc>
        <w:tc>
          <w:tcPr>
            <w:tcW w:w="1420" w:type="dxa"/>
            <w:tcBorders>
              <w:top w:val="single" w:sz="4" w:space="0" w:color="auto"/>
              <w:bottom w:val="single" w:sz="4" w:space="0" w:color="auto"/>
            </w:tcBorders>
            <w:shd w:val="clear" w:color="auto" w:fill="auto"/>
          </w:tcPr>
          <w:p w:rsidR="00300BDB" w:rsidRPr="003F329B" w:rsidRDefault="00300BDB" w:rsidP="004A7DDE">
            <w:pPr>
              <w:pStyle w:val="Tabletext"/>
              <w:rPr>
                <w:sz w:val="16"/>
                <w:szCs w:val="16"/>
              </w:rPr>
            </w:pPr>
            <w:r w:rsidRPr="003F329B">
              <w:rPr>
                <w:sz w:val="16"/>
                <w:szCs w:val="16"/>
              </w:rPr>
              <w:t>Sch 5 (item</w:t>
            </w:r>
            <w:r w:rsidR="003F329B">
              <w:rPr>
                <w:sz w:val="16"/>
                <w:szCs w:val="16"/>
              </w:rPr>
              <w:t> </w:t>
            </w:r>
            <w:r w:rsidRPr="003F329B">
              <w:rPr>
                <w:sz w:val="16"/>
                <w:szCs w:val="16"/>
              </w:rPr>
              <w:t>93)</w:t>
            </w:r>
          </w:p>
        </w:tc>
      </w:tr>
      <w:tr w:rsidR="00000B3E" w:rsidRPr="003F329B" w:rsidTr="00106320">
        <w:trPr>
          <w:cantSplit/>
        </w:trPr>
        <w:tc>
          <w:tcPr>
            <w:tcW w:w="1838" w:type="dxa"/>
            <w:tcBorders>
              <w:top w:val="single" w:sz="4" w:space="0" w:color="auto"/>
              <w:bottom w:val="single" w:sz="4" w:space="0" w:color="auto"/>
            </w:tcBorders>
            <w:shd w:val="clear" w:color="auto" w:fill="auto"/>
          </w:tcPr>
          <w:p w:rsidR="00000B3E" w:rsidRPr="003F329B" w:rsidRDefault="00000B3E" w:rsidP="004A7DDE">
            <w:pPr>
              <w:pStyle w:val="Tabletext"/>
              <w:rPr>
                <w:sz w:val="16"/>
                <w:szCs w:val="16"/>
              </w:rPr>
            </w:pPr>
            <w:r w:rsidRPr="003F329B">
              <w:rPr>
                <w:sz w:val="16"/>
                <w:szCs w:val="16"/>
              </w:rPr>
              <w:t>Treasury Legislation Amendment (Repeal Day) Act 2015</w:t>
            </w:r>
          </w:p>
        </w:tc>
        <w:tc>
          <w:tcPr>
            <w:tcW w:w="992" w:type="dxa"/>
            <w:tcBorders>
              <w:top w:val="single" w:sz="4" w:space="0" w:color="auto"/>
              <w:bottom w:val="single" w:sz="4" w:space="0" w:color="auto"/>
            </w:tcBorders>
            <w:shd w:val="clear" w:color="auto" w:fill="auto"/>
          </w:tcPr>
          <w:p w:rsidR="00000B3E" w:rsidRPr="003F329B" w:rsidRDefault="00DD5D00" w:rsidP="004A7DDE">
            <w:pPr>
              <w:pStyle w:val="Tabletext"/>
              <w:rPr>
                <w:sz w:val="16"/>
                <w:szCs w:val="16"/>
              </w:rPr>
            </w:pPr>
            <w:r w:rsidRPr="003F329B">
              <w:rPr>
                <w:sz w:val="16"/>
                <w:szCs w:val="16"/>
              </w:rPr>
              <w:t>2</w:t>
            </w:r>
            <w:r w:rsidR="00000B3E" w:rsidRPr="003F329B">
              <w:rPr>
                <w:sz w:val="16"/>
                <w:szCs w:val="16"/>
              </w:rPr>
              <w:t>, 2015</w:t>
            </w:r>
          </w:p>
        </w:tc>
        <w:tc>
          <w:tcPr>
            <w:tcW w:w="993" w:type="dxa"/>
            <w:tcBorders>
              <w:top w:val="single" w:sz="4" w:space="0" w:color="auto"/>
              <w:bottom w:val="single" w:sz="4" w:space="0" w:color="auto"/>
            </w:tcBorders>
            <w:shd w:val="clear" w:color="auto" w:fill="auto"/>
          </w:tcPr>
          <w:p w:rsidR="00000B3E" w:rsidRPr="003F329B" w:rsidRDefault="00000B3E" w:rsidP="004A7DDE">
            <w:pPr>
              <w:pStyle w:val="Tabletext"/>
              <w:rPr>
                <w:sz w:val="16"/>
                <w:szCs w:val="16"/>
              </w:rPr>
            </w:pPr>
            <w:r w:rsidRPr="003F329B">
              <w:rPr>
                <w:sz w:val="16"/>
                <w:szCs w:val="16"/>
              </w:rPr>
              <w:t>25 Feb 2015</w:t>
            </w:r>
          </w:p>
        </w:tc>
        <w:tc>
          <w:tcPr>
            <w:tcW w:w="1842" w:type="dxa"/>
            <w:tcBorders>
              <w:top w:val="single" w:sz="4" w:space="0" w:color="auto"/>
              <w:bottom w:val="single" w:sz="4" w:space="0" w:color="auto"/>
            </w:tcBorders>
            <w:shd w:val="clear" w:color="auto" w:fill="auto"/>
          </w:tcPr>
          <w:p w:rsidR="00000B3E" w:rsidRPr="003F329B" w:rsidRDefault="00000B3E" w:rsidP="00080B94">
            <w:pPr>
              <w:pStyle w:val="Tabletext"/>
              <w:rPr>
                <w:sz w:val="16"/>
                <w:szCs w:val="16"/>
              </w:rPr>
            </w:pPr>
            <w:r w:rsidRPr="003F329B">
              <w:rPr>
                <w:sz w:val="16"/>
                <w:szCs w:val="16"/>
              </w:rPr>
              <w:t>Sch 2 (item</w:t>
            </w:r>
            <w:r w:rsidR="00D801DF" w:rsidRPr="003F329B">
              <w:rPr>
                <w:sz w:val="16"/>
                <w:szCs w:val="16"/>
              </w:rPr>
              <w:t>s</w:t>
            </w:r>
            <w:r w:rsidR="003F329B">
              <w:rPr>
                <w:sz w:val="16"/>
                <w:szCs w:val="16"/>
              </w:rPr>
              <w:t> </w:t>
            </w:r>
            <w:r w:rsidRPr="003F329B">
              <w:rPr>
                <w:sz w:val="16"/>
                <w:szCs w:val="16"/>
              </w:rPr>
              <w:t>21</w:t>
            </w:r>
            <w:r w:rsidR="00D801DF" w:rsidRPr="003F329B">
              <w:rPr>
                <w:sz w:val="16"/>
                <w:szCs w:val="16"/>
              </w:rPr>
              <w:t>, 73</w:t>
            </w:r>
            <w:r w:rsidRPr="003F329B">
              <w:rPr>
                <w:sz w:val="16"/>
                <w:szCs w:val="16"/>
              </w:rPr>
              <w:t>)</w:t>
            </w:r>
            <w:r w:rsidR="002931F8" w:rsidRPr="003F329B">
              <w:rPr>
                <w:sz w:val="16"/>
                <w:szCs w:val="16"/>
              </w:rPr>
              <w:t xml:space="preserve">: </w:t>
            </w:r>
            <w:r w:rsidR="005D0EDA" w:rsidRPr="003F329B">
              <w:rPr>
                <w:sz w:val="16"/>
                <w:szCs w:val="16"/>
                <w:u w:val="single"/>
              </w:rPr>
              <w:t>1</w:t>
            </w:r>
            <w:r w:rsidR="003F329B">
              <w:rPr>
                <w:sz w:val="16"/>
                <w:szCs w:val="16"/>
                <w:u w:val="single"/>
              </w:rPr>
              <w:t> </w:t>
            </w:r>
            <w:r w:rsidR="005D0EDA" w:rsidRPr="003F329B">
              <w:rPr>
                <w:sz w:val="16"/>
                <w:szCs w:val="16"/>
                <w:u w:val="single"/>
              </w:rPr>
              <w:t>July 2015</w:t>
            </w:r>
            <w:r w:rsidR="002931F8" w:rsidRPr="003F329B">
              <w:rPr>
                <w:sz w:val="16"/>
                <w:szCs w:val="16"/>
              </w:rPr>
              <w:t xml:space="preserve"> </w:t>
            </w:r>
            <w:r w:rsidR="002931F8" w:rsidRPr="003F329B">
              <w:rPr>
                <w:sz w:val="16"/>
                <w:szCs w:val="16"/>
                <w:u w:val="single"/>
              </w:rPr>
              <w:t>(s 2(1) item</w:t>
            </w:r>
            <w:r w:rsidR="003F329B">
              <w:rPr>
                <w:sz w:val="16"/>
                <w:szCs w:val="16"/>
                <w:u w:val="single"/>
              </w:rPr>
              <w:t> </w:t>
            </w:r>
            <w:r w:rsidR="002931F8" w:rsidRPr="003F329B">
              <w:rPr>
                <w:sz w:val="16"/>
                <w:szCs w:val="16"/>
                <w:u w:val="single"/>
              </w:rPr>
              <w:t>4)</w:t>
            </w:r>
            <w:r w:rsidR="00453720" w:rsidRPr="003F329B">
              <w:rPr>
                <w:sz w:val="16"/>
                <w:szCs w:val="16"/>
              </w:rPr>
              <w:br/>
            </w:r>
            <w:r w:rsidRPr="003F329B">
              <w:rPr>
                <w:sz w:val="16"/>
                <w:szCs w:val="16"/>
              </w:rPr>
              <w:t>Sch 4 (items</w:t>
            </w:r>
            <w:r w:rsidR="003F329B">
              <w:rPr>
                <w:sz w:val="16"/>
                <w:szCs w:val="16"/>
              </w:rPr>
              <w:t> </w:t>
            </w:r>
            <w:r w:rsidRPr="003F329B">
              <w:rPr>
                <w:sz w:val="16"/>
                <w:szCs w:val="16"/>
              </w:rPr>
              <w:t>24–31</w:t>
            </w:r>
            <w:r w:rsidR="00D801DF" w:rsidRPr="003F329B">
              <w:rPr>
                <w:sz w:val="16"/>
                <w:szCs w:val="16"/>
              </w:rPr>
              <w:t>, 79</w:t>
            </w:r>
            <w:r w:rsidRPr="003F329B">
              <w:rPr>
                <w:sz w:val="16"/>
                <w:szCs w:val="16"/>
              </w:rPr>
              <w:t>): 25 Feb 2015 (s 2(1) item</w:t>
            </w:r>
            <w:r w:rsidR="003F329B">
              <w:rPr>
                <w:sz w:val="16"/>
                <w:szCs w:val="16"/>
              </w:rPr>
              <w:t> </w:t>
            </w:r>
            <w:r w:rsidRPr="003F329B">
              <w:rPr>
                <w:sz w:val="16"/>
                <w:szCs w:val="16"/>
              </w:rPr>
              <w:t>6)</w:t>
            </w:r>
          </w:p>
        </w:tc>
        <w:tc>
          <w:tcPr>
            <w:tcW w:w="1420" w:type="dxa"/>
            <w:tcBorders>
              <w:top w:val="single" w:sz="4" w:space="0" w:color="auto"/>
              <w:bottom w:val="single" w:sz="4" w:space="0" w:color="auto"/>
            </w:tcBorders>
            <w:shd w:val="clear" w:color="auto" w:fill="auto"/>
          </w:tcPr>
          <w:p w:rsidR="00000B3E" w:rsidRPr="003F329B" w:rsidRDefault="00D801DF" w:rsidP="004A7DDE">
            <w:pPr>
              <w:pStyle w:val="Tabletext"/>
              <w:rPr>
                <w:sz w:val="16"/>
                <w:szCs w:val="16"/>
              </w:rPr>
            </w:pPr>
            <w:r w:rsidRPr="003F329B">
              <w:rPr>
                <w:sz w:val="16"/>
                <w:szCs w:val="16"/>
              </w:rPr>
              <w:t>Sch 2 (item</w:t>
            </w:r>
            <w:r w:rsidR="003F329B">
              <w:rPr>
                <w:sz w:val="16"/>
                <w:szCs w:val="16"/>
              </w:rPr>
              <w:t> </w:t>
            </w:r>
            <w:r w:rsidRPr="003F329B">
              <w:rPr>
                <w:sz w:val="16"/>
                <w:szCs w:val="16"/>
              </w:rPr>
              <w:t>73) Sch 4 (item</w:t>
            </w:r>
            <w:r w:rsidR="003F329B">
              <w:rPr>
                <w:sz w:val="16"/>
                <w:szCs w:val="16"/>
              </w:rPr>
              <w:t> </w:t>
            </w:r>
            <w:r w:rsidRPr="003F329B">
              <w:rPr>
                <w:sz w:val="16"/>
                <w:szCs w:val="16"/>
              </w:rPr>
              <w:t>79)</w:t>
            </w:r>
          </w:p>
        </w:tc>
      </w:tr>
      <w:tr w:rsidR="00932FCF" w:rsidRPr="003F329B" w:rsidTr="005036FF">
        <w:trPr>
          <w:cantSplit/>
        </w:trPr>
        <w:tc>
          <w:tcPr>
            <w:tcW w:w="1838" w:type="dxa"/>
            <w:tcBorders>
              <w:top w:val="single" w:sz="4" w:space="0" w:color="auto"/>
              <w:bottom w:val="single" w:sz="12" w:space="0" w:color="auto"/>
            </w:tcBorders>
            <w:shd w:val="clear" w:color="auto" w:fill="auto"/>
          </w:tcPr>
          <w:p w:rsidR="00932FCF" w:rsidRPr="00467775" w:rsidRDefault="00932FCF" w:rsidP="004A7DDE">
            <w:pPr>
              <w:pStyle w:val="Tabletext"/>
              <w:rPr>
                <w:sz w:val="16"/>
                <w:szCs w:val="16"/>
              </w:rPr>
            </w:pPr>
            <w:r w:rsidRPr="00106320">
              <w:rPr>
                <w:sz w:val="16"/>
                <w:szCs w:val="16"/>
              </w:rPr>
              <w:t>Tax and Superannuation Laws Amendment (2014 Measures No. 7) Act 2015</w:t>
            </w:r>
          </w:p>
        </w:tc>
        <w:tc>
          <w:tcPr>
            <w:tcW w:w="992" w:type="dxa"/>
            <w:tcBorders>
              <w:top w:val="single" w:sz="4" w:space="0" w:color="auto"/>
              <w:bottom w:val="single" w:sz="12" w:space="0" w:color="auto"/>
            </w:tcBorders>
            <w:shd w:val="clear" w:color="auto" w:fill="auto"/>
          </w:tcPr>
          <w:p w:rsidR="00932FCF" w:rsidRPr="003F329B" w:rsidRDefault="00932FCF" w:rsidP="004A7DDE">
            <w:pPr>
              <w:pStyle w:val="Tabletext"/>
              <w:rPr>
                <w:sz w:val="16"/>
                <w:szCs w:val="16"/>
              </w:rPr>
            </w:pPr>
            <w:r>
              <w:rPr>
                <w:sz w:val="16"/>
                <w:szCs w:val="16"/>
              </w:rPr>
              <w:t>21, 2015</w:t>
            </w:r>
          </w:p>
        </w:tc>
        <w:tc>
          <w:tcPr>
            <w:tcW w:w="993" w:type="dxa"/>
            <w:tcBorders>
              <w:top w:val="single" w:sz="4" w:space="0" w:color="auto"/>
              <w:bottom w:val="single" w:sz="12" w:space="0" w:color="auto"/>
            </w:tcBorders>
            <w:shd w:val="clear" w:color="auto" w:fill="auto"/>
          </w:tcPr>
          <w:p w:rsidR="00932FCF" w:rsidRPr="003F329B" w:rsidRDefault="00932FCF" w:rsidP="004A7DDE">
            <w:pPr>
              <w:pStyle w:val="Tabletext"/>
              <w:rPr>
                <w:sz w:val="16"/>
                <w:szCs w:val="16"/>
              </w:rPr>
            </w:pPr>
            <w:r>
              <w:rPr>
                <w:sz w:val="16"/>
                <w:szCs w:val="16"/>
              </w:rPr>
              <w:t>19 Mar 2015</w:t>
            </w:r>
          </w:p>
        </w:tc>
        <w:tc>
          <w:tcPr>
            <w:tcW w:w="1842" w:type="dxa"/>
            <w:tcBorders>
              <w:top w:val="single" w:sz="4" w:space="0" w:color="auto"/>
              <w:bottom w:val="single" w:sz="12" w:space="0" w:color="auto"/>
            </w:tcBorders>
            <w:shd w:val="clear" w:color="auto" w:fill="auto"/>
          </w:tcPr>
          <w:p w:rsidR="00932FCF" w:rsidRPr="003F329B" w:rsidRDefault="00932FCF" w:rsidP="00080B94">
            <w:pPr>
              <w:pStyle w:val="Tabletext"/>
              <w:rPr>
                <w:sz w:val="16"/>
                <w:szCs w:val="16"/>
              </w:rPr>
            </w:pPr>
            <w:r>
              <w:rPr>
                <w:sz w:val="16"/>
                <w:szCs w:val="16"/>
              </w:rPr>
              <w:t xml:space="preserve">Sch 7 (items </w:t>
            </w:r>
            <w:r w:rsidR="00C25C7A" w:rsidRPr="003F329B">
              <w:rPr>
                <w:sz w:val="16"/>
                <w:szCs w:val="16"/>
              </w:rPr>
              <w:t>1–6</w:t>
            </w:r>
            <w:r>
              <w:rPr>
                <w:sz w:val="16"/>
                <w:szCs w:val="16"/>
              </w:rPr>
              <w:t>): 20 Mar 2015 (s 2(1) item 15)</w:t>
            </w:r>
          </w:p>
        </w:tc>
        <w:tc>
          <w:tcPr>
            <w:tcW w:w="1420" w:type="dxa"/>
            <w:tcBorders>
              <w:top w:val="single" w:sz="4" w:space="0" w:color="auto"/>
              <w:bottom w:val="single" w:sz="12" w:space="0" w:color="auto"/>
            </w:tcBorders>
            <w:shd w:val="clear" w:color="auto" w:fill="auto"/>
          </w:tcPr>
          <w:p w:rsidR="00932FCF" w:rsidRPr="003F329B" w:rsidRDefault="00932FCF" w:rsidP="004A7DDE">
            <w:pPr>
              <w:pStyle w:val="Tabletext"/>
              <w:rPr>
                <w:sz w:val="16"/>
                <w:szCs w:val="16"/>
              </w:rPr>
            </w:pPr>
            <w:r>
              <w:rPr>
                <w:sz w:val="16"/>
                <w:szCs w:val="16"/>
              </w:rPr>
              <w:t>Sch 7 (items 3, 6)</w:t>
            </w:r>
          </w:p>
        </w:tc>
      </w:tr>
    </w:tbl>
    <w:p w:rsidR="00C7322B" w:rsidRPr="003F329B" w:rsidRDefault="00C7322B" w:rsidP="00C7322B">
      <w:pPr>
        <w:pStyle w:val="Tabletext"/>
      </w:pPr>
    </w:p>
    <w:p w:rsidR="00C7322B" w:rsidRPr="003F329B" w:rsidRDefault="00C7322B" w:rsidP="00C7322B">
      <w:pPr>
        <w:pStyle w:val="EndNotespara"/>
      </w:pPr>
      <w:r w:rsidRPr="003F329B">
        <w:rPr>
          <w:i/>
          <w:iCs/>
        </w:rPr>
        <w:t>(a)</w:t>
      </w:r>
      <w:r w:rsidRPr="003F329B">
        <w:tab/>
        <w:t xml:space="preserve">The </w:t>
      </w:r>
      <w:r w:rsidRPr="003F329B">
        <w:rPr>
          <w:i/>
          <w:iCs/>
        </w:rPr>
        <w:t>A New Tax System (Goods and Services Tax) Act 1999</w:t>
      </w:r>
      <w:r w:rsidRPr="003F329B">
        <w:t xml:space="preserve"> was amended by Schedule</w:t>
      </w:r>
      <w:r w:rsidR="003F329B">
        <w:t> </w:t>
      </w:r>
      <w:r w:rsidRPr="003F329B">
        <w:t>1 (items</w:t>
      </w:r>
      <w:r w:rsidR="003F329B">
        <w:t> </w:t>
      </w:r>
      <w:r w:rsidRPr="003F329B">
        <w:t>1–168) and Schedule</w:t>
      </w:r>
      <w:r w:rsidR="003F329B">
        <w:t> </w:t>
      </w:r>
      <w:r w:rsidRPr="003F329B">
        <w:t>7 (items</w:t>
      </w:r>
      <w:r w:rsidR="003F329B">
        <w:t> </w:t>
      </w:r>
      <w:r w:rsidRPr="003F329B">
        <w:t xml:space="preserve">9–16) only of the </w:t>
      </w:r>
      <w:r w:rsidRPr="003F329B">
        <w:rPr>
          <w:i/>
          <w:iCs/>
        </w:rPr>
        <w:t>A New Tax System (Indirect Tax and Consequential Amendments) Act 1999</w:t>
      </w:r>
      <w:r w:rsidRPr="003F329B">
        <w:t>, subsections</w:t>
      </w:r>
      <w:r w:rsidR="003F329B">
        <w:t> </w:t>
      </w:r>
      <w:r w:rsidRPr="003F329B">
        <w:t>2(2), (5) and (14)(b) of which provide as follows:</w:t>
      </w:r>
    </w:p>
    <w:p w:rsidR="00C7322B" w:rsidRPr="003F329B" w:rsidRDefault="00C7322B" w:rsidP="00C7322B">
      <w:pPr>
        <w:pStyle w:val="EndNotessubpara"/>
      </w:pPr>
      <w:r w:rsidRPr="003F329B">
        <w:tab/>
        <w:t>(2)</w:t>
      </w:r>
      <w:r w:rsidRPr="003F329B">
        <w:tab/>
        <w:t>Part</w:t>
      </w:r>
      <w:r w:rsidR="003F329B">
        <w:t> </w:t>
      </w:r>
      <w:r w:rsidRPr="003F329B">
        <w:t>1 of Schedule</w:t>
      </w:r>
      <w:r w:rsidR="003F329B">
        <w:t> </w:t>
      </w:r>
      <w:r w:rsidRPr="003F329B">
        <w:t>1 (other than items</w:t>
      </w:r>
      <w:r w:rsidR="003F329B">
        <w:t> </w:t>
      </w:r>
      <w:r w:rsidRPr="003F329B">
        <w:t xml:space="preserve">127 and 133) commences immediately after the commencement of the </w:t>
      </w:r>
      <w:r w:rsidRPr="003F329B">
        <w:rPr>
          <w:i/>
          <w:iCs/>
        </w:rPr>
        <w:t>A New Tax System (Goods and Services Tax) Act 1999</w:t>
      </w:r>
      <w:r w:rsidRPr="003F329B">
        <w:t>.</w:t>
      </w:r>
    </w:p>
    <w:p w:rsidR="00C7322B" w:rsidRPr="003F329B" w:rsidRDefault="00C7322B" w:rsidP="00C7322B">
      <w:pPr>
        <w:pStyle w:val="EndNotessubpara"/>
      </w:pPr>
      <w:r w:rsidRPr="003F329B">
        <w:tab/>
        <w:t>(5)</w:t>
      </w:r>
      <w:r w:rsidRPr="003F329B">
        <w:tab/>
        <w:t>Items</w:t>
      </w:r>
      <w:r w:rsidR="003F329B">
        <w:t> </w:t>
      </w:r>
      <w:r w:rsidRPr="003F329B">
        <w:t>127, 133, 187, 189, 190, 232 and 235 of Schedule</w:t>
      </w:r>
      <w:r w:rsidR="003F329B">
        <w:t> </w:t>
      </w:r>
      <w:r w:rsidRPr="003F329B">
        <w:t>1 commence, or are taken to have commenced, on 1</w:t>
      </w:r>
      <w:r w:rsidR="003F329B">
        <w:t> </w:t>
      </w:r>
      <w:r w:rsidRPr="003F329B">
        <w:t>July 2000, or immediately after the commencement of item</w:t>
      </w:r>
      <w:r w:rsidR="003F329B">
        <w:t> </w:t>
      </w:r>
      <w:r w:rsidRPr="003F329B">
        <w:t>9 of Schedule</w:t>
      </w:r>
      <w:r w:rsidR="003F329B">
        <w:t> </w:t>
      </w:r>
      <w:r w:rsidRPr="003F329B">
        <w:t xml:space="preserve">3 to the </w:t>
      </w:r>
      <w:r w:rsidRPr="003F329B">
        <w:rPr>
          <w:i/>
          <w:iCs/>
        </w:rPr>
        <w:t>A New Tax System (Pay As You Go) Act 1999</w:t>
      </w:r>
      <w:r w:rsidRPr="003F329B">
        <w:t>, whichever is later.</w:t>
      </w:r>
    </w:p>
    <w:p w:rsidR="00C7322B" w:rsidRPr="003F329B" w:rsidRDefault="00C7322B" w:rsidP="00C7322B">
      <w:pPr>
        <w:pStyle w:val="EndNotessubpara"/>
      </w:pPr>
      <w:r w:rsidRPr="003F329B">
        <w:tab/>
        <w:t>(14)</w:t>
      </w:r>
      <w:r w:rsidRPr="003F329B">
        <w:tab/>
        <w:t xml:space="preserve">If the </w:t>
      </w:r>
      <w:r w:rsidRPr="003F329B">
        <w:rPr>
          <w:i/>
          <w:iCs/>
        </w:rPr>
        <w:t>Tradex Scheme Act 1999</w:t>
      </w:r>
      <w:r w:rsidRPr="003F329B">
        <w:t xml:space="preserve"> commences before 1</w:t>
      </w:r>
      <w:r w:rsidR="003F329B">
        <w:t> </w:t>
      </w:r>
      <w:r w:rsidRPr="003F329B">
        <w:t>July 2000:</w:t>
      </w:r>
    </w:p>
    <w:p w:rsidR="00C7322B" w:rsidRPr="003F329B" w:rsidRDefault="00C7322B" w:rsidP="00C7322B">
      <w:pPr>
        <w:pStyle w:val="EndNotessubsubpara"/>
      </w:pPr>
      <w:r w:rsidRPr="003F329B">
        <w:tab/>
        <w:t>(b)</w:t>
      </w:r>
      <w:r w:rsidRPr="003F329B">
        <w:tab/>
        <w:t>Part</w:t>
      </w:r>
      <w:r w:rsidR="003F329B">
        <w:t> </w:t>
      </w:r>
      <w:r w:rsidRPr="003F329B">
        <w:t>2 of Schedule</w:t>
      </w:r>
      <w:r w:rsidR="003F329B">
        <w:t> </w:t>
      </w:r>
      <w:r w:rsidRPr="003F329B">
        <w:t xml:space="preserve">7 commences immediately after the commencement of the </w:t>
      </w:r>
      <w:r w:rsidRPr="003F329B">
        <w:rPr>
          <w:i/>
          <w:iCs/>
        </w:rPr>
        <w:t>A New Tax System (Goods and Services Tax) Act 1999</w:t>
      </w:r>
      <w:r w:rsidRPr="003F329B">
        <w:t>.</w:t>
      </w:r>
    </w:p>
    <w:p w:rsidR="00C7322B" w:rsidRPr="003F329B" w:rsidRDefault="00C7322B" w:rsidP="00C7322B">
      <w:pPr>
        <w:pStyle w:val="EndNotespara"/>
      </w:pPr>
      <w:r w:rsidRPr="003F329B">
        <w:rPr>
          <w:i/>
          <w:iCs/>
        </w:rPr>
        <w:tab/>
        <w:t xml:space="preserve">A New Tax System (Goods and Services Tax) Act 1999 </w:t>
      </w:r>
      <w:r w:rsidRPr="003F329B">
        <w:t>came into operation on 1</w:t>
      </w:r>
      <w:r w:rsidR="003F329B">
        <w:t> </w:t>
      </w:r>
      <w:r w:rsidRPr="003F329B">
        <w:t>July 2000</w:t>
      </w:r>
      <w:r w:rsidRPr="003F329B">
        <w:rPr>
          <w:i/>
          <w:iCs/>
        </w:rPr>
        <w:t>.</w:t>
      </w:r>
    </w:p>
    <w:p w:rsidR="00C7322B" w:rsidRPr="003F329B" w:rsidRDefault="00C7322B" w:rsidP="00C7322B">
      <w:pPr>
        <w:pStyle w:val="EndNotespara"/>
      </w:pPr>
      <w:r w:rsidRPr="003F329B">
        <w:rPr>
          <w:i/>
          <w:iCs/>
        </w:rPr>
        <w:t>(b)</w:t>
      </w:r>
      <w:r w:rsidRPr="003F329B">
        <w:tab/>
        <w:t xml:space="preserve">The </w:t>
      </w:r>
      <w:r w:rsidRPr="003F329B">
        <w:rPr>
          <w:i/>
          <w:iCs/>
        </w:rPr>
        <w:t>A New Tax System (Goods and Services Tax) Act 1999</w:t>
      </w:r>
      <w:r w:rsidRPr="003F329B">
        <w:t xml:space="preserve"> was amended by Schedule</w:t>
      </w:r>
      <w:r w:rsidR="003F329B">
        <w:t> </w:t>
      </w:r>
      <w:r w:rsidRPr="003F329B">
        <w:t>1 (items</w:t>
      </w:r>
      <w:r w:rsidR="003F329B">
        <w:t> </w:t>
      </w:r>
      <w:r w:rsidRPr="003F329B">
        <w:t xml:space="preserve">1–162) only of the </w:t>
      </w:r>
      <w:r w:rsidRPr="003F329B">
        <w:rPr>
          <w:i/>
          <w:iCs/>
        </w:rPr>
        <w:t>A New Tax System (Indirect Tax and Consequential Amendments) Act (No.</w:t>
      </w:r>
      <w:r w:rsidR="003F329B">
        <w:rPr>
          <w:i/>
          <w:iCs/>
        </w:rPr>
        <w:t> </w:t>
      </w:r>
      <w:r w:rsidRPr="003F329B">
        <w:rPr>
          <w:i/>
          <w:iCs/>
        </w:rPr>
        <w:t>2) 1999</w:t>
      </w:r>
      <w:r w:rsidRPr="003F329B">
        <w:t>, subsection</w:t>
      </w:r>
      <w:r w:rsidR="003F329B">
        <w:t> </w:t>
      </w:r>
      <w:r w:rsidRPr="003F329B">
        <w:t>2(2) of which provides as follows:</w:t>
      </w:r>
    </w:p>
    <w:p w:rsidR="00C7322B" w:rsidRPr="003F329B" w:rsidRDefault="00C7322B" w:rsidP="00C7322B">
      <w:pPr>
        <w:pStyle w:val="EndNotessubpara"/>
      </w:pPr>
      <w:r w:rsidRPr="003F329B">
        <w:tab/>
        <w:t>(2)</w:t>
      </w:r>
      <w:r w:rsidRPr="003F329B">
        <w:tab/>
        <w:t>Part</w:t>
      </w:r>
      <w:r w:rsidR="003F329B">
        <w:t> </w:t>
      </w:r>
      <w:r w:rsidRPr="003F329B">
        <w:t>1 of Schedule</w:t>
      </w:r>
      <w:r w:rsidR="003F329B">
        <w:t> </w:t>
      </w:r>
      <w:r w:rsidRPr="003F329B">
        <w:t>1 to this Act commences immediately after the commencement of Part</w:t>
      </w:r>
      <w:r w:rsidR="003F329B">
        <w:t> </w:t>
      </w:r>
      <w:r w:rsidRPr="003F329B">
        <w:t>1 of Schedule</w:t>
      </w:r>
      <w:r w:rsidR="003F329B">
        <w:t> </w:t>
      </w:r>
      <w:r w:rsidRPr="003F329B">
        <w:t xml:space="preserve">1 (other than the items for which specific commencement has been provided) to the </w:t>
      </w:r>
      <w:r w:rsidRPr="003F329B">
        <w:rPr>
          <w:i/>
          <w:iCs/>
        </w:rPr>
        <w:t>A New Tax System (Indirect Tax and Consequential Amendments) Act 1999</w:t>
      </w:r>
      <w:r w:rsidRPr="003F329B">
        <w:t xml:space="preserve">. </w:t>
      </w:r>
    </w:p>
    <w:p w:rsidR="00C7322B" w:rsidRPr="003F329B" w:rsidRDefault="00C7322B" w:rsidP="00C7322B">
      <w:pPr>
        <w:pStyle w:val="EndNotespara"/>
      </w:pPr>
      <w:r w:rsidRPr="003F329B">
        <w:tab/>
        <w:t>Part</w:t>
      </w:r>
      <w:r w:rsidR="003F329B">
        <w:t> </w:t>
      </w:r>
      <w:r w:rsidRPr="003F329B">
        <w:t>1 of Schedule</w:t>
      </w:r>
      <w:r w:rsidR="003F329B">
        <w:t> </w:t>
      </w:r>
      <w:r w:rsidRPr="003F329B">
        <w:t>1 commences immediately after 1</w:t>
      </w:r>
      <w:r w:rsidR="003F329B">
        <w:t> </w:t>
      </w:r>
      <w:r w:rsidRPr="003F329B">
        <w:t>July 2000.</w:t>
      </w:r>
    </w:p>
    <w:p w:rsidR="00C7322B" w:rsidRPr="003F329B" w:rsidRDefault="00C7322B" w:rsidP="00C7322B">
      <w:pPr>
        <w:pStyle w:val="EndNotespara"/>
      </w:pPr>
      <w:r w:rsidRPr="003F329B">
        <w:rPr>
          <w:i/>
          <w:iCs/>
        </w:rPr>
        <w:t>(ba)</w:t>
      </w:r>
      <w:r w:rsidRPr="003F329B">
        <w:tab/>
        <w:t xml:space="preserve">The </w:t>
      </w:r>
      <w:r w:rsidRPr="003F329B">
        <w:rPr>
          <w:i/>
          <w:iCs/>
        </w:rPr>
        <w:t>A New Tax System (Indirect Tax and Consequential Amendments) Act (No.</w:t>
      </w:r>
      <w:r w:rsidR="003F329B">
        <w:rPr>
          <w:i/>
          <w:iCs/>
        </w:rPr>
        <w:t> </w:t>
      </w:r>
      <w:r w:rsidRPr="003F329B">
        <w:rPr>
          <w:i/>
          <w:iCs/>
        </w:rPr>
        <w:t>2) 1999</w:t>
      </w:r>
      <w:r w:rsidRPr="003F329B">
        <w:t xml:space="preserve"> was amended by Schedule</w:t>
      </w:r>
      <w:r w:rsidR="003F329B">
        <w:t> </w:t>
      </w:r>
      <w:r w:rsidRPr="003F329B">
        <w:t>7 (item</w:t>
      </w:r>
      <w:r w:rsidR="003F329B">
        <w:t> </w:t>
      </w:r>
      <w:r w:rsidRPr="003F329B">
        <w:t xml:space="preserve">9) only of the </w:t>
      </w:r>
      <w:r w:rsidRPr="003F329B">
        <w:rPr>
          <w:i/>
          <w:iCs/>
        </w:rPr>
        <w:t>Taxation Laws Amendment Act (No.</w:t>
      </w:r>
      <w:r w:rsidR="003F329B">
        <w:rPr>
          <w:i/>
          <w:iCs/>
        </w:rPr>
        <w:t> </w:t>
      </w:r>
      <w:r w:rsidRPr="003F329B">
        <w:rPr>
          <w:i/>
          <w:iCs/>
        </w:rPr>
        <w:t>8) 2000</w:t>
      </w:r>
      <w:r w:rsidRPr="003F329B">
        <w:t>, subsection</w:t>
      </w:r>
      <w:r w:rsidR="003F329B">
        <w:t> </w:t>
      </w:r>
      <w:r w:rsidRPr="003F329B">
        <w:t>2(5) of which provides as follows:</w:t>
      </w:r>
    </w:p>
    <w:p w:rsidR="00C7322B" w:rsidRPr="003F329B" w:rsidRDefault="00C7322B" w:rsidP="00C7322B">
      <w:pPr>
        <w:pStyle w:val="EndNotessubpara"/>
      </w:pPr>
      <w:r w:rsidRPr="003F329B">
        <w:tab/>
        <w:t>(5)</w:t>
      </w:r>
      <w:r w:rsidRPr="003F329B">
        <w:tab/>
        <w:t>Items</w:t>
      </w:r>
      <w:r w:rsidR="003F329B">
        <w:t> </w:t>
      </w:r>
      <w:r w:rsidRPr="003F329B">
        <w:t>9 and 10 of Schedule</w:t>
      </w:r>
      <w:r w:rsidR="003F329B">
        <w:t> </w:t>
      </w:r>
      <w:r w:rsidRPr="003F329B">
        <w:t xml:space="preserve">7 are taken to have commenced immediately after the </w:t>
      </w:r>
      <w:r w:rsidRPr="003F329B">
        <w:rPr>
          <w:i/>
          <w:iCs/>
        </w:rPr>
        <w:t>A New Tax System (Indirect Tax and Consequential Amendments) Act (No.</w:t>
      </w:r>
      <w:r w:rsidR="003F329B">
        <w:rPr>
          <w:i/>
          <w:iCs/>
        </w:rPr>
        <w:t> </w:t>
      </w:r>
      <w:r w:rsidRPr="003F329B">
        <w:rPr>
          <w:i/>
          <w:iCs/>
        </w:rPr>
        <w:t>2) 1999</w:t>
      </w:r>
      <w:r w:rsidRPr="003F329B">
        <w:t xml:space="preserve"> received the Royal Assent.</w:t>
      </w:r>
    </w:p>
    <w:p w:rsidR="00C7322B" w:rsidRPr="003F329B" w:rsidRDefault="00C7322B" w:rsidP="00C7322B">
      <w:pPr>
        <w:pStyle w:val="EndNotespara"/>
      </w:pPr>
      <w:r w:rsidRPr="003F329B">
        <w:rPr>
          <w:i/>
          <w:iCs/>
        </w:rPr>
        <w:tab/>
        <w:t>A New Tax System (Indirect Tax and Consequential Amendments) Act (No.</w:t>
      </w:r>
      <w:r w:rsidR="003F329B">
        <w:rPr>
          <w:i/>
          <w:iCs/>
        </w:rPr>
        <w:t> </w:t>
      </w:r>
      <w:r w:rsidRPr="003F329B">
        <w:rPr>
          <w:i/>
          <w:iCs/>
        </w:rPr>
        <w:t>2) 1999</w:t>
      </w:r>
      <w:r w:rsidRPr="003F329B">
        <w:t xml:space="preserve"> received the Royal Assent on 22</w:t>
      </w:r>
      <w:r w:rsidR="003F329B">
        <w:t> </w:t>
      </w:r>
      <w:r w:rsidRPr="003F329B">
        <w:t>December 1999.</w:t>
      </w:r>
    </w:p>
    <w:p w:rsidR="00C7322B" w:rsidRPr="003F329B" w:rsidRDefault="00C7322B" w:rsidP="00C7322B">
      <w:pPr>
        <w:pStyle w:val="EndNotespara"/>
      </w:pPr>
      <w:r w:rsidRPr="003F329B">
        <w:rPr>
          <w:i/>
        </w:rPr>
        <w:t>(c)</w:t>
      </w:r>
      <w:r w:rsidRPr="003F329B">
        <w:tab/>
        <w:t xml:space="preserve">The </w:t>
      </w:r>
      <w:r w:rsidRPr="003F329B">
        <w:rPr>
          <w:i/>
        </w:rPr>
        <w:t>A New Tax System (Goods and Services Tax) Act 1999</w:t>
      </w:r>
      <w:r w:rsidRPr="003F329B">
        <w:t xml:space="preserve"> was amended by Schedule</w:t>
      </w:r>
      <w:r w:rsidR="003F329B">
        <w:t> </w:t>
      </w:r>
      <w:r w:rsidRPr="003F329B">
        <w:t>1 (items</w:t>
      </w:r>
      <w:r w:rsidR="003F329B">
        <w:t> </w:t>
      </w:r>
      <w:r w:rsidRPr="003F329B">
        <w:t xml:space="preserve">50–69) only of the </w:t>
      </w:r>
      <w:r w:rsidRPr="003F329B">
        <w:rPr>
          <w:i/>
        </w:rPr>
        <w:t>A New Tax System (Pay As You Go) Act 1999</w:t>
      </w:r>
      <w:r w:rsidRPr="003F329B">
        <w:t>, subsection</w:t>
      </w:r>
      <w:r w:rsidR="003F329B">
        <w:t> </w:t>
      </w:r>
      <w:r w:rsidRPr="003F329B">
        <w:t>2(1) of which provides as follows:</w:t>
      </w:r>
    </w:p>
    <w:p w:rsidR="00C7322B" w:rsidRPr="003F329B" w:rsidRDefault="00C7322B" w:rsidP="00C7322B">
      <w:pPr>
        <w:pStyle w:val="EndNotessubpara"/>
      </w:pPr>
      <w:r w:rsidRPr="003F329B">
        <w:tab/>
        <w:t>(1)</w:t>
      </w:r>
      <w:r w:rsidRPr="003F329B">
        <w:tab/>
        <w:t>Subject to this section, this Act commences on the day on which it receives the Royal Assent.</w:t>
      </w:r>
    </w:p>
    <w:p w:rsidR="00C7322B" w:rsidRPr="003F329B" w:rsidRDefault="00C7322B" w:rsidP="00C7322B">
      <w:pPr>
        <w:pStyle w:val="EndNotespara"/>
      </w:pPr>
      <w:r w:rsidRPr="003F329B">
        <w:rPr>
          <w:i/>
          <w:iCs/>
        </w:rPr>
        <w:t>(d)</w:t>
      </w:r>
      <w:r w:rsidRPr="003F329B">
        <w:tab/>
        <w:t xml:space="preserve">The </w:t>
      </w:r>
      <w:r w:rsidRPr="003F329B">
        <w:rPr>
          <w:i/>
          <w:iCs/>
        </w:rPr>
        <w:t>A New Tax System (Goods and Services Tax) Act 1999</w:t>
      </w:r>
      <w:r w:rsidRPr="003F329B">
        <w:t xml:space="preserve"> was amended by Schedule</w:t>
      </w:r>
      <w:r w:rsidR="003F329B">
        <w:t> </w:t>
      </w:r>
      <w:r w:rsidRPr="003F329B">
        <w:t>2 (items</w:t>
      </w:r>
      <w:r w:rsidR="003F329B">
        <w:t> </w:t>
      </w:r>
      <w:r w:rsidRPr="003F329B">
        <w:t>5–8), Schedule</w:t>
      </w:r>
      <w:r w:rsidR="003F329B">
        <w:t> </w:t>
      </w:r>
      <w:r w:rsidRPr="003F329B">
        <w:t>12 (items</w:t>
      </w:r>
      <w:r w:rsidR="003F329B">
        <w:t> </w:t>
      </w:r>
      <w:r w:rsidRPr="003F329B">
        <w:t>1 and 2) and Schedule</w:t>
      </w:r>
      <w:r w:rsidR="003F329B">
        <w:t> </w:t>
      </w:r>
      <w:r w:rsidRPr="003F329B">
        <w:t>15 (items</w:t>
      </w:r>
      <w:r w:rsidR="003F329B">
        <w:t> </w:t>
      </w:r>
      <w:r w:rsidRPr="003F329B">
        <w:t xml:space="preserve">1–6) only of the </w:t>
      </w:r>
      <w:r w:rsidRPr="003F329B">
        <w:rPr>
          <w:i/>
          <w:iCs/>
        </w:rPr>
        <w:t>A New Tax System (Tax Administration) Act 1999</w:t>
      </w:r>
      <w:r w:rsidRPr="003F329B">
        <w:t>, subsections</w:t>
      </w:r>
      <w:r w:rsidR="003F329B">
        <w:t> </w:t>
      </w:r>
      <w:r w:rsidRPr="003F329B">
        <w:t>2(1) and (12) of which provide as follows:</w:t>
      </w:r>
    </w:p>
    <w:p w:rsidR="00C7322B" w:rsidRPr="003F329B" w:rsidRDefault="00C7322B" w:rsidP="00C7322B">
      <w:pPr>
        <w:pStyle w:val="EndNotessubpara"/>
      </w:pPr>
      <w:r w:rsidRPr="003F329B">
        <w:tab/>
        <w:t>(1)</w:t>
      </w:r>
      <w:r w:rsidRPr="003F329B">
        <w:tab/>
        <w:t>Subject to this section, this Act commences, or is taken to have commenced, immediately after the commencement of section</w:t>
      </w:r>
      <w:r w:rsidR="003F329B">
        <w:t> </w:t>
      </w:r>
      <w:r w:rsidRPr="003F329B">
        <w:t xml:space="preserve">1 of the </w:t>
      </w:r>
      <w:r w:rsidRPr="003F329B">
        <w:rPr>
          <w:i/>
          <w:iCs/>
        </w:rPr>
        <w:t>A New Tax System (Pay As You Go) Act 1999</w:t>
      </w:r>
      <w:r w:rsidRPr="003F329B">
        <w:t>.</w:t>
      </w:r>
    </w:p>
    <w:p w:rsidR="00C7322B" w:rsidRPr="003F329B" w:rsidRDefault="00C7322B" w:rsidP="00C7322B">
      <w:pPr>
        <w:pStyle w:val="EndNotessubpara"/>
      </w:pPr>
      <w:r w:rsidRPr="003F329B">
        <w:tab/>
        <w:t>(12)</w:t>
      </w:r>
      <w:r w:rsidRPr="003F329B">
        <w:tab/>
        <w:t>Schedules</w:t>
      </w:r>
      <w:r w:rsidR="003F329B">
        <w:t> </w:t>
      </w:r>
      <w:r w:rsidRPr="003F329B">
        <w:t>12 (other than item</w:t>
      </w:r>
      <w:r w:rsidR="003F329B">
        <w:t> </w:t>
      </w:r>
      <w:r w:rsidRPr="003F329B">
        <w:t xml:space="preserve">21) and 15 commence, or are taken to have commenced, at the commencement of the </w:t>
      </w:r>
      <w:r w:rsidRPr="003F329B">
        <w:rPr>
          <w:i/>
          <w:iCs/>
        </w:rPr>
        <w:t>A New Tax System (Goods and Services Tax) Act 1999</w:t>
      </w:r>
      <w:r w:rsidRPr="003F329B">
        <w:t xml:space="preserve">. </w:t>
      </w:r>
    </w:p>
    <w:p w:rsidR="00C7322B" w:rsidRPr="003F329B" w:rsidRDefault="00C7322B" w:rsidP="00C7322B">
      <w:pPr>
        <w:pStyle w:val="EndNotespara"/>
      </w:pPr>
      <w:r w:rsidRPr="003F329B">
        <w:tab/>
        <w:t>Section</w:t>
      </w:r>
      <w:r w:rsidR="003F329B">
        <w:t> </w:t>
      </w:r>
      <w:r w:rsidRPr="003F329B">
        <w:t>1 commenced on 22</w:t>
      </w:r>
      <w:r w:rsidR="003F329B">
        <w:t> </w:t>
      </w:r>
      <w:r w:rsidRPr="003F329B">
        <w:t>December 1999.</w:t>
      </w:r>
    </w:p>
    <w:p w:rsidR="00C7322B" w:rsidRPr="003F329B" w:rsidRDefault="00C7322B" w:rsidP="00C7322B">
      <w:pPr>
        <w:pStyle w:val="EndNotespara"/>
      </w:pPr>
      <w:r w:rsidRPr="003F329B">
        <w:rPr>
          <w:i/>
          <w:iCs/>
        </w:rPr>
        <w:t>(e)</w:t>
      </w:r>
      <w:r w:rsidRPr="003F329B">
        <w:tab/>
        <w:t xml:space="preserve">The </w:t>
      </w:r>
      <w:r w:rsidRPr="003F329B">
        <w:rPr>
          <w:i/>
          <w:iCs/>
        </w:rPr>
        <w:t>A New Tax System (Goods and Services Tax) Act 1999</w:t>
      </w:r>
      <w:r w:rsidRPr="003F329B">
        <w:t xml:space="preserve"> was amended by the </w:t>
      </w:r>
      <w:r w:rsidRPr="003F329B">
        <w:rPr>
          <w:i/>
          <w:iCs/>
        </w:rPr>
        <w:t>Indirect Tax Legislation Amendment Act 2000</w:t>
      </w:r>
      <w:r w:rsidRPr="003F329B">
        <w:t>, subsection</w:t>
      </w:r>
      <w:r w:rsidR="003F329B">
        <w:t> </w:t>
      </w:r>
      <w:r w:rsidRPr="003F329B">
        <w:t>2(1) of which provides as follows:</w:t>
      </w:r>
    </w:p>
    <w:p w:rsidR="00C7322B" w:rsidRPr="003F329B" w:rsidRDefault="00C7322B" w:rsidP="00C7322B">
      <w:pPr>
        <w:pStyle w:val="EndNotessubpara"/>
      </w:pPr>
      <w:r w:rsidRPr="003F329B">
        <w:tab/>
        <w:t>(1)</w:t>
      </w:r>
      <w:r w:rsidRPr="003F329B">
        <w:tab/>
        <w:t>Subject to this section, this Act commences immediately after the commencement of Part</w:t>
      </w:r>
      <w:r w:rsidR="003F329B">
        <w:t> </w:t>
      </w:r>
      <w:r w:rsidRPr="003F329B">
        <w:t>1 of Schedule</w:t>
      </w:r>
      <w:r w:rsidR="003F329B">
        <w:t> </w:t>
      </w:r>
      <w:r w:rsidRPr="003F329B">
        <w:t xml:space="preserve">1 to the </w:t>
      </w:r>
      <w:r w:rsidRPr="003F329B">
        <w:rPr>
          <w:i/>
          <w:iCs/>
        </w:rPr>
        <w:t>A New Tax System (Indirect Tax and Consequential Amendments) Act (No.</w:t>
      </w:r>
      <w:r w:rsidR="003F329B">
        <w:rPr>
          <w:i/>
          <w:iCs/>
        </w:rPr>
        <w:t> </w:t>
      </w:r>
      <w:r w:rsidRPr="003F329B">
        <w:rPr>
          <w:i/>
          <w:iCs/>
        </w:rPr>
        <w:t>2) 1999</w:t>
      </w:r>
      <w:r w:rsidRPr="003F329B">
        <w:t>.</w:t>
      </w:r>
    </w:p>
    <w:p w:rsidR="00C7322B" w:rsidRPr="003F329B" w:rsidRDefault="00C7322B" w:rsidP="00C7322B">
      <w:pPr>
        <w:pStyle w:val="EndNotespara"/>
      </w:pPr>
      <w:r w:rsidRPr="003F329B">
        <w:tab/>
        <w:t>Part</w:t>
      </w:r>
      <w:r w:rsidR="003F329B">
        <w:t> </w:t>
      </w:r>
      <w:r w:rsidRPr="003F329B">
        <w:t>1 of Schedule</w:t>
      </w:r>
      <w:r w:rsidR="003F329B">
        <w:t> </w:t>
      </w:r>
      <w:r w:rsidRPr="003F329B">
        <w:t>1 commenced on 1</w:t>
      </w:r>
      <w:r w:rsidR="003F329B">
        <w:t> </w:t>
      </w:r>
      <w:r w:rsidRPr="003F329B">
        <w:t>July 2000.</w:t>
      </w:r>
    </w:p>
    <w:p w:rsidR="00C7322B" w:rsidRPr="003F329B" w:rsidRDefault="00C7322B" w:rsidP="00C7322B">
      <w:pPr>
        <w:pStyle w:val="EndNotespara"/>
      </w:pPr>
      <w:r w:rsidRPr="003F329B">
        <w:rPr>
          <w:i/>
          <w:iCs/>
        </w:rPr>
        <w:t>(f)</w:t>
      </w:r>
      <w:r w:rsidRPr="003F329B">
        <w:tab/>
        <w:t xml:space="preserve">The </w:t>
      </w:r>
      <w:r w:rsidRPr="003F329B">
        <w:rPr>
          <w:i/>
          <w:iCs/>
        </w:rPr>
        <w:t>A New Tax System (Goods and Services Tax) Act 1999</w:t>
      </w:r>
      <w:r w:rsidRPr="003F329B">
        <w:t xml:space="preserve"> was amended by the </w:t>
      </w:r>
      <w:r w:rsidRPr="003F329B">
        <w:rPr>
          <w:i/>
          <w:iCs/>
        </w:rPr>
        <w:t>Taxation Laws Amendment Act (No.</w:t>
      </w:r>
      <w:r w:rsidR="003F329B">
        <w:rPr>
          <w:i/>
          <w:iCs/>
        </w:rPr>
        <w:t> </w:t>
      </w:r>
      <w:r w:rsidRPr="003F329B">
        <w:rPr>
          <w:i/>
          <w:iCs/>
        </w:rPr>
        <w:t>8) 2000</w:t>
      </w:r>
      <w:r w:rsidRPr="003F329B">
        <w:t>, subsections</w:t>
      </w:r>
      <w:r w:rsidR="003F329B">
        <w:t> </w:t>
      </w:r>
      <w:r w:rsidRPr="003F329B">
        <w:t>2(1) and (3) of which provide as follows:</w:t>
      </w:r>
    </w:p>
    <w:p w:rsidR="00C7322B" w:rsidRPr="003F329B" w:rsidRDefault="00C7322B" w:rsidP="00C7322B">
      <w:pPr>
        <w:pStyle w:val="EndNotessubpara"/>
      </w:pPr>
      <w:r w:rsidRPr="003F329B">
        <w:tab/>
        <w:t>(1)</w:t>
      </w:r>
      <w:r w:rsidRPr="003F329B">
        <w:tab/>
        <w:t>Subject to this section, this Act commences on the day on which it receives the Royal Assent.</w:t>
      </w:r>
    </w:p>
    <w:p w:rsidR="00C7322B" w:rsidRPr="003F329B" w:rsidRDefault="00C7322B" w:rsidP="00C7322B">
      <w:pPr>
        <w:pStyle w:val="EndNotessubpara"/>
      </w:pPr>
      <w:r w:rsidRPr="003F329B">
        <w:tab/>
        <w:t>(3)</w:t>
      </w:r>
      <w:r w:rsidRPr="003F329B">
        <w:tab/>
        <w:t>Items</w:t>
      </w:r>
      <w:r w:rsidR="003F329B">
        <w:t> </w:t>
      </w:r>
      <w:r w:rsidRPr="003F329B">
        <w:t>1 to 7 of Schedule</w:t>
      </w:r>
      <w:r w:rsidR="003F329B">
        <w:t> </w:t>
      </w:r>
      <w:r w:rsidRPr="003F329B">
        <w:t>7 are taken to have commenced immediately after the commencement of items</w:t>
      </w:r>
      <w:r w:rsidR="003F329B">
        <w:t> </w:t>
      </w:r>
      <w:r w:rsidRPr="003F329B">
        <w:t>1 to 9 of Schedule</w:t>
      </w:r>
      <w:r w:rsidR="003F329B">
        <w:t> </w:t>
      </w:r>
      <w:r w:rsidRPr="003F329B">
        <w:t xml:space="preserve">1 to the </w:t>
      </w:r>
      <w:r w:rsidRPr="003F329B">
        <w:rPr>
          <w:i/>
          <w:iCs/>
        </w:rPr>
        <w:t>Indirect Tax Legislation Amendment Act 2000</w:t>
      </w:r>
      <w:r w:rsidRPr="003F329B">
        <w:t>.</w:t>
      </w:r>
    </w:p>
    <w:p w:rsidR="00C7322B" w:rsidRPr="003F329B" w:rsidRDefault="00C7322B" w:rsidP="00C7322B">
      <w:pPr>
        <w:pStyle w:val="EndNotespara"/>
      </w:pPr>
      <w:r w:rsidRPr="003F329B">
        <w:tab/>
        <w:t>Items</w:t>
      </w:r>
      <w:r w:rsidR="003F329B">
        <w:t> </w:t>
      </w:r>
      <w:r w:rsidRPr="003F329B">
        <w:t>1 to 9 of Schedule</w:t>
      </w:r>
      <w:r w:rsidR="003F329B">
        <w:t> </w:t>
      </w:r>
      <w:r w:rsidRPr="003F329B">
        <w:t>1 commenced on 1</w:t>
      </w:r>
      <w:r w:rsidR="003F329B">
        <w:t> </w:t>
      </w:r>
      <w:r w:rsidRPr="003F329B">
        <w:t>July 2000.</w:t>
      </w:r>
    </w:p>
    <w:p w:rsidR="00C7322B" w:rsidRPr="003F329B" w:rsidRDefault="00C7322B" w:rsidP="00C7322B">
      <w:pPr>
        <w:pStyle w:val="EndNotespara"/>
      </w:pPr>
      <w:r w:rsidRPr="003F329B">
        <w:rPr>
          <w:i/>
          <w:iCs/>
        </w:rPr>
        <w:t>(g)</w:t>
      </w:r>
      <w:r w:rsidRPr="003F329B">
        <w:tab/>
        <w:t xml:space="preserve">The </w:t>
      </w:r>
      <w:r w:rsidRPr="003F329B">
        <w:rPr>
          <w:i/>
          <w:iCs/>
        </w:rPr>
        <w:t>A New Tax System (Goods and Services Tax) Act 1999</w:t>
      </w:r>
      <w:r w:rsidRPr="003F329B">
        <w:t xml:space="preserve"> was amended by Schedule</w:t>
      </w:r>
      <w:r w:rsidR="003F329B">
        <w:t> </w:t>
      </w:r>
      <w:r w:rsidRPr="003F329B">
        <w:t>3 (items</w:t>
      </w:r>
      <w:r w:rsidR="003F329B">
        <w:t> </w:t>
      </w:r>
      <w:r w:rsidRPr="003F329B">
        <w:t xml:space="preserve">31–34) only of the </w:t>
      </w:r>
      <w:r w:rsidRPr="003F329B">
        <w:rPr>
          <w:i/>
          <w:iCs/>
        </w:rPr>
        <w:t>Corporations (Repeals, Consequentials and Transitionals) Act 2001,</w:t>
      </w:r>
      <w:r w:rsidRPr="003F329B">
        <w:t xml:space="preserve"> subsection</w:t>
      </w:r>
      <w:r w:rsidR="003F329B">
        <w:t> </w:t>
      </w:r>
      <w:r w:rsidRPr="003F329B">
        <w:t>2(3) of which provides as follows:</w:t>
      </w:r>
    </w:p>
    <w:p w:rsidR="00C7322B" w:rsidRPr="003F329B" w:rsidRDefault="00C7322B" w:rsidP="00C7322B">
      <w:pPr>
        <w:pStyle w:val="EndNotessubpara"/>
      </w:pPr>
      <w:r w:rsidRPr="003F329B">
        <w:tab/>
        <w:t>(3)</w:t>
      </w:r>
      <w:r w:rsidRPr="003F329B">
        <w:tab/>
        <w:t xml:space="preserve">Subject to </w:t>
      </w:r>
      <w:r w:rsidR="003F329B">
        <w:t>subsections (</w:t>
      </w:r>
      <w:r w:rsidRPr="003F329B">
        <w:t>4) to (10), Schedule</w:t>
      </w:r>
      <w:r w:rsidR="003F329B">
        <w:t> </w:t>
      </w:r>
      <w:r w:rsidRPr="003F329B">
        <w:t xml:space="preserve">3 commences, or is taken to have commenced, at the same time as the </w:t>
      </w:r>
      <w:r w:rsidRPr="003F329B">
        <w:rPr>
          <w:i/>
          <w:iCs/>
        </w:rPr>
        <w:t>Corporations Act 2001</w:t>
      </w:r>
      <w:r w:rsidRPr="003F329B">
        <w:t>.</w:t>
      </w:r>
    </w:p>
    <w:p w:rsidR="00C7322B" w:rsidRPr="003F329B" w:rsidRDefault="00C7322B" w:rsidP="00C7322B">
      <w:pPr>
        <w:pStyle w:val="EndNotespara"/>
      </w:pPr>
      <w:r w:rsidRPr="003F329B">
        <w:rPr>
          <w:i/>
          <w:iCs/>
        </w:rPr>
        <w:t>(h)</w:t>
      </w:r>
      <w:r w:rsidRPr="003F329B">
        <w:tab/>
        <w:t xml:space="preserve">The </w:t>
      </w:r>
      <w:r w:rsidRPr="003F329B">
        <w:rPr>
          <w:i/>
          <w:iCs/>
        </w:rPr>
        <w:t>A New Tax System (Goods and Services Tax) Act 1999</w:t>
      </w:r>
      <w:r w:rsidRPr="003F329B">
        <w:t xml:space="preserve"> was amended by Schedule</w:t>
      </w:r>
      <w:r w:rsidR="003F329B">
        <w:t> </w:t>
      </w:r>
      <w:r w:rsidRPr="003F329B">
        <w:t>2 (items</w:t>
      </w:r>
      <w:r w:rsidR="003F329B">
        <w:t> </w:t>
      </w:r>
      <w:r w:rsidRPr="003F329B">
        <w:t xml:space="preserve">10–14) only of the </w:t>
      </w:r>
      <w:r w:rsidRPr="003F329B">
        <w:rPr>
          <w:i/>
          <w:iCs/>
        </w:rPr>
        <w:t>New Business Tax System (Capital Allowances—Transitional and Consequential) Act 2001</w:t>
      </w:r>
      <w:r w:rsidRPr="003F329B">
        <w:t>, subsection</w:t>
      </w:r>
      <w:r w:rsidR="003F329B">
        <w:t> </w:t>
      </w:r>
      <w:r w:rsidRPr="003F329B">
        <w:t>2(1) of which provides as follows:</w:t>
      </w:r>
    </w:p>
    <w:p w:rsidR="00C7322B" w:rsidRPr="003F329B" w:rsidRDefault="00C7322B" w:rsidP="00C7322B">
      <w:pPr>
        <w:pStyle w:val="EndNotessubpara"/>
      </w:pPr>
      <w:r w:rsidRPr="003F329B">
        <w:tab/>
        <w:t>(1)</w:t>
      </w:r>
      <w:r w:rsidRPr="003F329B">
        <w:tab/>
        <w:t xml:space="preserve">Subject to </w:t>
      </w:r>
      <w:r w:rsidR="003F329B">
        <w:t>subsection (</w:t>
      </w:r>
      <w:r w:rsidRPr="003F329B">
        <w:t>2), this Act commences on the day on which it receives the Royal Assent.</w:t>
      </w:r>
    </w:p>
    <w:p w:rsidR="00C7322B" w:rsidRPr="003F329B" w:rsidRDefault="00C7322B" w:rsidP="00C7322B">
      <w:pPr>
        <w:pStyle w:val="EndNotespara"/>
      </w:pPr>
      <w:r w:rsidRPr="003F329B">
        <w:rPr>
          <w:i/>
          <w:iCs/>
        </w:rPr>
        <w:t>(i)</w:t>
      </w:r>
      <w:r w:rsidRPr="003F329B">
        <w:tab/>
        <w:t>Subsection</w:t>
      </w:r>
      <w:r w:rsidR="003F329B">
        <w:t> </w:t>
      </w:r>
      <w:r w:rsidRPr="003F329B">
        <w:t>2(1) (item</w:t>
      </w:r>
      <w:r w:rsidR="003F329B">
        <w:t> </w:t>
      </w:r>
      <w:r w:rsidRPr="003F329B">
        <w:t xml:space="preserve">9) of the </w:t>
      </w:r>
      <w:r w:rsidRPr="003F329B">
        <w:rPr>
          <w:i/>
          <w:iCs/>
        </w:rPr>
        <w:t>Taxation Laws Amendment Act (No.</w:t>
      </w:r>
      <w:r w:rsidR="003F329B">
        <w:rPr>
          <w:i/>
          <w:iCs/>
        </w:rPr>
        <w:t> </w:t>
      </w:r>
      <w:r w:rsidRPr="003F329B">
        <w:rPr>
          <w:i/>
          <w:iCs/>
        </w:rPr>
        <w:t>5) 2002</w:t>
      </w:r>
      <w:r w:rsidRPr="003F329B">
        <w:t>,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7111" w:type="dxa"/>
            <w:gridSpan w:val="3"/>
            <w:tcBorders>
              <w:top w:val="single" w:sz="12"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Commencement information</w:t>
            </w:r>
          </w:p>
        </w:tc>
      </w:tr>
      <w:tr w:rsidR="00C7322B" w:rsidRPr="003F329B" w:rsidTr="004A7DDE">
        <w:trPr>
          <w:cantSplit/>
          <w:tblHeader/>
        </w:trPr>
        <w:tc>
          <w:tcPr>
            <w:tcW w:w="1701" w:type="dxa"/>
            <w:tcBorders>
              <w:top w:val="single" w:sz="6"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Column 3</w:t>
            </w:r>
          </w:p>
        </w:tc>
      </w:tr>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9.  Items</w:t>
            </w:r>
            <w:r w:rsidR="003F329B">
              <w:rPr>
                <w:rFonts w:ascii="Arial" w:hAnsi="Arial" w:cs="Arial"/>
                <w:sz w:val="16"/>
                <w:szCs w:val="16"/>
              </w:rPr>
              <w:t> </w:t>
            </w:r>
            <w:r w:rsidRPr="003F329B">
              <w:rPr>
                <w:rFonts w:ascii="Arial" w:hAnsi="Arial" w:cs="Arial"/>
                <w:sz w:val="16"/>
                <w:szCs w:val="16"/>
              </w:rPr>
              <w:t>79 to 99 of Schedule</w:t>
            </w:r>
            <w:r w:rsidR="003F329B">
              <w:rPr>
                <w:rFonts w:ascii="Arial" w:hAnsi="Arial" w:cs="Arial"/>
                <w:sz w:val="16"/>
                <w:szCs w:val="16"/>
              </w:rPr>
              <w:t> </w:t>
            </w:r>
            <w:r w:rsidRPr="003F329B">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section</w:t>
            </w:r>
            <w:r w:rsidR="003F329B">
              <w:rPr>
                <w:rFonts w:ascii="Arial" w:hAnsi="Arial" w:cs="Arial"/>
                <w:sz w:val="16"/>
                <w:szCs w:val="16"/>
              </w:rPr>
              <w:t> </w:t>
            </w:r>
            <w:r w:rsidRPr="003F329B">
              <w:rPr>
                <w:rFonts w:ascii="Arial" w:hAnsi="Arial" w:cs="Arial"/>
                <w:sz w:val="16"/>
                <w:szCs w:val="16"/>
              </w:rPr>
              <w:t xml:space="preserve">2 of the </w:t>
            </w:r>
            <w:r w:rsidRPr="003F329B">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30</w:t>
            </w:r>
            <w:r w:rsidR="003F329B">
              <w:rPr>
                <w:rFonts w:ascii="Arial" w:hAnsi="Arial" w:cs="Arial"/>
                <w:sz w:val="16"/>
                <w:szCs w:val="16"/>
              </w:rPr>
              <w:t> </w:t>
            </w:r>
            <w:r w:rsidRPr="003F329B">
              <w:rPr>
                <w:rFonts w:ascii="Arial" w:hAnsi="Arial" w:cs="Arial"/>
                <w:sz w:val="16"/>
                <w:szCs w:val="16"/>
              </w:rPr>
              <w:t>June 2001</w:t>
            </w:r>
          </w:p>
        </w:tc>
      </w:tr>
    </w:tbl>
    <w:p w:rsidR="00C7322B" w:rsidRPr="003F329B" w:rsidRDefault="00C7322B" w:rsidP="00C7322B">
      <w:pPr>
        <w:pStyle w:val="EndNotespara"/>
      </w:pPr>
      <w:r w:rsidRPr="003F329B">
        <w:rPr>
          <w:i/>
          <w:iCs/>
        </w:rPr>
        <w:t>(j)</w:t>
      </w:r>
      <w:r w:rsidRPr="003F329B">
        <w:tab/>
        <w:t xml:space="preserve">The </w:t>
      </w:r>
      <w:r w:rsidRPr="003F329B">
        <w:rPr>
          <w:i/>
          <w:iCs/>
        </w:rPr>
        <w:t>A New Tax System (Goods and Services Tax) Act 1999</w:t>
      </w:r>
      <w:r w:rsidRPr="003F329B">
        <w:t xml:space="preserve"> was amended by Schedule</w:t>
      </w:r>
      <w:r w:rsidR="003F329B">
        <w:t> </w:t>
      </w:r>
      <w:r w:rsidRPr="003F329B">
        <w:t>5 (items</w:t>
      </w:r>
      <w:r w:rsidR="003F329B">
        <w:t> </w:t>
      </w:r>
      <w:r w:rsidRPr="003F329B">
        <w:t xml:space="preserve">9A and 10–13) only of the </w:t>
      </w:r>
      <w:r w:rsidRPr="003F329B">
        <w:rPr>
          <w:i/>
          <w:iCs/>
        </w:rPr>
        <w:t>Taxation Laws Amendment Act (No.</w:t>
      </w:r>
      <w:r w:rsidR="003F329B">
        <w:rPr>
          <w:i/>
          <w:iCs/>
        </w:rPr>
        <w:t> </w:t>
      </w:r>
      <w:r w:rsidRPr="003F329B">
        <w:rPr>
          <w:i/>
          <w:iCs/>
        </w:rPr>
        <w:t>6) 2001</w:t>
      </w:r>
      <w:r w:rsidRPr="003F329B">
        <w:t>, subsections</w:t>
      </w:r>
      <w:r w:rsidR="003F329B">
        <w:t> </w:t>
      </w:r>
      <w:r w:rsidRPr="003F329B">
        <w:t>2(1) and (4A) of which provide as follows:</w:t>
      </w:r>
    </w:p>
    <w:p w:rsidR="00C7322B" w:rsidRPr="003F329B" w:rsidRDefault="00C7322B" w:rsidP="00C7322B">
      <w:pPr>
        <w:pStyle w:val="EndNotessubpara"/>
      </w:pPr>
      <w:r w:rsidRPr="003F329B">
        <w:tab/>
        <w:t>(1)</w:t>
      </w:r>
      <w:r w:rsidRPr="003F329B">
        <w:tab/>
        <w:t>Subject to this section, this Act commences on the day on which it receives the Royal Assent.</w:t>
      </w:r>
    </w:p>
    <w:p w:rsidR="00C7322B" w:rsidRPr="003F329B" w:rsidRDefault="00C7322B" w:rsidP="00C7322B">
      <w:pPr>
        <w:pStyle w:val="EndNotessubpara"/>
      </w:pPr>
      <w:r w:rsidRPr="003F329B">
        <w:tab/>
        <w:t>(4A)</w:t>
      </w:r>
      <w:r w:rsidRPr="003F329B">
        <w:tab/>
        <w:t>Items</w:t>
      </w:r>
      <w:r w:rsidR="003F329B">
        <w:t> </w:t>
      </w:r>
      <w:r w:rsidRPr="003F329B">
        <w:t>10 and 11 of Schedule</w:t>
      </w:r>
      <w:r w:rsidR="003F329B">
        <w:t> </w:t>
      </w:r>
      <w:r w:rsidRPr="003F329B">
        <w:t>5 commence immediately after the commencement of item</w:t>
      </w:r>
      <w:r w:rsidR="003F329B">
        <w:t> </w:t>
      </w:r>
      <w:r w:rsidRPr="003F329B">
        <w:t>9A of that Schedule.</w:t>
      </w:r>
    </w:p>
    <w:p w:rsidR="00C7322B" w:rsidRPr="003F329B" w:rsidRDefault="00C7322B" w:rsidP="00C7322B">
      <w:pPr>
        <w:pStyle w:val="EndNotespara"/>
      </w:pPr>
      <w:r w:rsidRPr="003F329B">
        <w:rPr>
          <w:i/>
          <w:iCs/>
        </w:rPr>
        <w:t>(k)</w:t>
      </w:r>
      <w:r w:rsidRPr="003F329B">
        <w:rPr>
          <w:i/>
          <w:iCs/>
        </w:rPr>
        <w:tab/>
      </w:r>
      <w:r w:rsidRPr="003F329B">
        <w:t>Subsection</w:t>
      </w:r>
      <w:r w:rsidR="003F329B">
        <w:t> </w:t>
      </w:r>
      <w:r w:rsidRPr="003F329B">
        <w:t>2(1) (item</w:t>
      </w:r>
      <w:r w:rsidR="003F329B">
        <w:t> </w:t>
      </w:r>
      <w:r w:rsidRPr="003F329B">
        <w:t xml:space="preserve">57) of the </w:t>
      </w:r>
      <w:r w:rsidRPr="003F329B">
        <w:rPr>
          <w:i/>
          <w:iCs/>
        </w:rPr>
        <w:t>Taxation Laws Amendment Act (No.</w:t>
      </w:r>
      <w:r w:rsidR="003F329B">
        <w:rPr>
          <w:i/>
          <w:iCs/>
        </w:rPr>
        <w:t> </w:t>
      </w:r>
      <w:r w:rsidRPr="003F329B">
        <w:rPr>
          <w:i/>
          <w:iCs/>
        </w:rPr>
        <w:t>2) 2002</w:t>
      </w:r>
      <w:r w:rsidRPr="003F329B">
        <w:t>,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color w:val="000000"/>
                <w:sz w:val="16"/>
                <w:szCs w:val="16"/>
              </w:rPr>
            </w:pPr>
            <w:r w:rsidRPr="003F329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color w:val="000000"/>
                <w:sz w:val="16"/>
                <w:szCs w:val="16"/>
              </w:rPr>
            </w:pPr>
            <w:r w:rsidRPr="003F329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color w:val="000000"/>
                <w:sz w:val="16"/>
                <w:szCs w:val="16"/>
              </w:rPr>
            </w:pPr>
            <w:r w:rsidRPr="003F329B">
              <w:rPr>
                <w:rFonts w:ascii="Arial" w:hAnsi="Arial" w:cs="Arial"/>
                <w:b/>
                <w:bCs/>
                <w:color w:val="000000"/>
                <w:sz w:val="16"/>
                <w:szCs w:val="16"/>
              </w:rPr>
              <w:t>Date/Details</w:t>
            </w:r>
          </w:p>
        </w:tc>
      </w:tr>
      <w:tr w:rsidR="00C7322B" w:rsidRPr="003F329B"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color w:val="000000"/>
                <w:sz w:val="16"/>
                <w:szCs w:val="16"/>
              </w:rPr>
            </w:pPr>
            <w:r w:rsidRPr="003F329B">
              <w:rPr>
                <w:rFonts w:ascii="Arial" w:hAnsi="Arial" w:cs="Arial"/>
                <w:color w:val="000000"/>
                <w:sz w:val="16"/>
                <w:szCs w:val="16"/>
              </w:rPr>
              <w:t>57.  Schedule</w:t>
            </w:r>
            <w:r w:rsidR="003F329B">
              <w:rPr>
                <w:rFonts w:ascii="Arial" w:hAnsi="Arial" w:cs="Arial"/>
                <w:color w:val="000000"/>
                <w:sz w:val="16"/>
                <w:szCs w:val="16"/>
              </w:rPr>
              <w:t> </w:t>
            </w:r>
            <w:r w:rsidRPr="003F329B">
              <w:rPr>
                <w:rFonts w:ascii="Arial" w:hAnsi="Arial" w:cs="Arial"/>
                <w:color w:val="000000"/>
                <w:sz w:val="16"/>
                <w:szCs w:val="16"/>
              </w:rPr>
              <w:t>12, item</w:t>
            </w:r>
            <w:r w:rsidR="003F329B">
              <w:rPr>
                <w:rFonts w:ascii="Arial" w:hAnsi="Arial" w:cs="Arial"/>
                <w:color w:val="000000"/>
                <w:sz w:val="16"/>
                <w:szCs w:val="16"/>
              </w:rPr>
              <w:t> </w:t>
            </w:r>
            <w:r w:rsidRPr="003F329B">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color w:val="000000"/>
                <w:sz w:val="16"/>
                <w:szCs w:val="16"/>
              </w:rPr>
            </w:pPr>
            <w:r w:rsidRPr="003F329B">
              <w:rPr>
                <w:rFonts w:ascii="Arial" w:hAnsi="Arial" w:cs="Arial"/>
                <w:color w:val="000000"/>
                <w:sz w:val="16"/>
                <w:szCs w:val="16"/>
              </w:rPr>
              <w:t xml:space="preserve">Immediately after the time specified in the </w:t>
            </w:r>
            <w:r w:rsidRPr="003F329B">
              <w:rPr>
                <w:rFonts w:ascii="Arial" w:hAnsi="Arial" w:cs="Arial"/>
                <w:i/>
                <w:iCs/>
                <w:color w:val="000000"/>
                <w:sz w:val="16"/>
                <w:szCs w:val="16"/>
              </w:rPr>
              <w:t>Taxation Laws Amendment Act (No.</w:t>
            </w:r>
            <w:r w:rsidR="003F329B">
              <w:rPr>
                <w:rFonts w:ascii="Arial" w:hAnsi="Arial" w:cs="Arial"/>
                <w:i/>
                <w:iCs/>
                <w:color w:val="000000"/>
                <w:sz w:val="16"/>
                <w:szCs w:val="16"/>
              </w:rPr>
              <w:t> </w:t>
            </w:r>
            <w:r w:rsidRPr="003F329B">
              <w:rPr>
                <w:rFonts w:ascii="Arial" w:hAnsi="Arial" w:cs="Arial"/>
                <w:i/>
                <w:iCs/>
                <w:color w:val="000000"/>
                <w:sz w:val="16"/>
                <w:szCs w:val="16"/>
              </w:rPr>
              <w:t>6) 2001</w:t>
            </w:r>
            <w:r w:rsidRPr="003F329B">
              <w:rPr>
                <w:rFonts w:ascii="Arial" w:hAnsi="Arial" w:cs="Arial"/>
                <w:color w:val="000000"/>
                <w:sz w:val="16"/>
                <w:szCs w:val="16"/>
              </w:rPr>
              <w:t xml:space="preserve"> for the commencement of item</w:t>
            </w:r>
            <w:r w:rsidR="003F329B">
              <w:rPr>
                <w:rFonts w:ascii="Arial" w:hAnsi="Arial" w:cs="Arial"/>
                <w:color w:val="000000"/>
                <w:sz w:val="16"/>
                <w:szCs w:val="16"/>
              </w:rPr>
              <w:t> </w:t>
            </w:r>
            <w:r w:rsidRPr="003F329B">
              <w:rPr>
                <w:rFonts w:ascii="Arial" w:hAnsi="Arial" w:cs="Arial"/>
                <w:color w:val="000000"/>
                <w:sz w:val="16"/>
                <w:szCs w:val="16"/>
              </w:rPr>
              <w:t>11 of Schedule</w:t>
            </w:r>
            <w:r w:rsidR="003F329B">
              <w:rPr>
                <w:rFonts w:ascii="Arial" w:hAnsi="Arial" w:cs="Arial"/>
                <w:color w:val="000000"/>
                <w:sz w:val="16"/>
                <w:szCs w:val="16"/>
              </w:rPr>
              <w:t> </w:t>
            </w:r>
            <w:r w:rsidRPr="003F329B">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color w:val="000000"/>
                <w:sz w:val="16"/>
                <w:szCs w:val="16"/>
              </w:rPr>
            </w:pPr>
            <w:r w:rsidRPr="003F329B">
              <w:rPr>
                <w:rFonts w:ascii="Arial" w:hAnsi="Arial" w:cs="Arial"/>
                <w:color w:val="000000"/>
                <w:sz w:val="16"/>
                <w:szCs w:val="16"/>
              </w:rPr>
              <w:t>1</w:t>
            </w:r>
            <w:r w:rsidR="003F329B">
              <w:rPr>
                <w:rFonts w:ascii="Arial" w:hAnsi="Arial" w:cs="Arial"/>
                <w:color w:val="000000"/>
                <w:sz w:val="16"/>
                <w:szCs w:val="16"/>
              </w:rPr>
              <w:t> </w:t>
            </w:r>
            <w:r w:rsidRPr="003F329B">
              <w:rPr>
                <w:rFonts w:ascii="Arial" w:hAnsi="Arial" w:cs="Arial"/>
                <w:color w:val="000000"/>
                <w:sz w:val="16"/>
                <w:szCs w:val="16"/>
              </w:rPr>
              <w:t>October 2001</w:t>
            </w:r>
          </w:p>
        </w:tc>
      </w:tr>
    </w:tbl>
    <w:p w:rsidR="00C7322B" w:rsidRPr="003F329B" w:rsidRDefault="00C7322B" w:rsidP="00C7322B">
      <w:pPr>
        <w:pStyle w:val="EndNotespara"/>
      </w:pPr>
      <w:r w:rsidRPr="003F329B">
        <w:rPr>
          <w:i/>
          <w:iCs/>
        </w:rPr>
        <w:t>(l)</w:t>
      </w:r>
      <w:r w:rsidRPr="003F329B">
        <w:tab/>
        <w:t>Subsection</w:t>
      </w:r>
      <w:r w:rsidR="003F329B">
        <w:t> </w:t>
      </w:r>
      <w:r w:rsidRPr="003F329B">
        <w:t>2(1) (item</w:t>
      </w:r>
      <w:r w:rsidR="003F329B">
        <w:t> </w:t>
      </w:r>
      <w:r w:rsidRPr="003F329B">
        <w:t xml:space="preserve">5) of the </w:t>
      </w:r>
      <w:r w:rsidRPr="003F329B">
        <w:rPr>
          <w:i/>
          <w:iCs/>
        </w:rPr>
        <w:t>Customs Legislation Amendment Act (No.</w:t>
      </w:r>
      <w:r w:rsidR="003F329B">
        <w:rPr>
          <w:i/>
          <w:iCs/>
        </w:rPr>
        <w:t> </w:t>
      </w:r>
      <w:r w:rsidRPr="003F329B">
        <w:rPr>
          <w:i/>
          <w:iCs/>
        </w:rPr>
        <w:t>1) 2002</w:t>
      </w:r>
      <w:r w:rsidRPr="003F329B">
        <w:t>,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spacing w:line="180" w:lineRule="atLeast"/>
              <w:rPr>
                <w:rFonts w:ascii="Arial" w:hAnsi="Arial" w:cs="Arial"/>
                <w:b/>
                <w:bCs/>
                <w:color w:val="000000"/>
                <w:sz w:val="16"/>
                <w:szCs w:val="16"/>
              </w:rPr>
            </w:pPr>
            <w:r w:rsidRPr="003F329B">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spacing w:line="180" w:lineRule="atLeast"/>
              <w:rPr>
                <w:rFonts w:ascii="Arial" w:hAnsi="Arial" w:cs="Arial"/>
                <w:b/>
                <w:bCs/>
                <w:color w:val="000000"/>
                <w:sz w:val="16"/>
                <w:szCs w:val="16"/>
              </w:rPr>
            </w:pPr>
            <w:r w:rsidRPr="003F329B">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spacing w:line="180" w:lineRule="atLeast"/>
              <w:rPr>
                <w:rFonts w:ascii="Arial" w:hAnsi="Arial" w:cs="Arial"/>
                <w:b/>
                <w:bCs/>
                <w:color w:val="000000"/>
                <w:sz w:val="16"/>
                <w:szCs w:val="16"/>
              </w:rPr>
            </w:pPr>
            <w:r w:rsidRPr="003F329B">
              <w:rPr>
                <w:rFonts w:ascii="Arial" w:hAnsi="Arial" w:cs="Arial"/>
                <w:b/>
                <w:bCs/>
                <w:color w:val="000000"/>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spacing w:line="180" w:lineRule="atLeast"/>
              <w:rPr>
                <w:rFonts w:ascii="Arial" w:hAnsi="Arial" w:cs="Arial"/>
                <w:color w:val="000000"/>
                <w:sz w:val="16"/>
                <w:szCs w:val="16"/>
              </w:rPr>
            </w:pPr>
            <w:r w:rsidRPr="003F329B">
              <w:rPr>
                <w:rFonts w:ascii="Arial" w:hAnsi="Arial" w:cs="Arial"/>
                <w:color w:val="000000"/>
                <w:sz w:val="16"/>
                <w:szCs w:val="16"/>
              </w:rPr>
              <w:t>5.  Schedule</w:t>
            </w:r>
            <w:r w:rsidR="003F329B">
              <w:rPr>
                <w:rFonts w:ascii="Arial" w:hAnsi="Arial" w:cs="Arial"/>
                <w:color w:val="000000"/>
                <w:sz w:val="16"/>
                <w:szCs w:val="16"/>
              </w:rPr>
              <w:t> </w:t>
            </w:r>
            <w:r w:rsidRPr="003F329B">
              <w:rPr>
                <w:rFonts w:ascii="Arial" w:hAnsi="Arial" w:cs="Arial"/>
                <w:color w:val="000000"/>
                <w:sz w:val="16"/>
                <w:szCs w:val="16"/>
              </w:rPr>
              <w:t>3, item</w:t>
            </w:r>
            <w:r w:rsidR="003F329B">
              <w:rPr>
                <w:rFonts w:ascii="Arial" w:hAnsi="Arial" w:cs="Arial"/>
                <w:color w:val="000000"/>
                <w:sz w:val="16"/>
                <w:szCs w:val="16"/>
              </w:rPr>
              <w:t> </w:t>
            </w:r>
            <w:r w:rsidRPr="003F329B">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immediately after the commencement of item</w:t>
            </w:r>
            <w:r w:rsidR="003F329B">
              <w:rPr>
                <w:rFonts w:ascii="Arial" w:hAnsi="Arial" w:cs="Arial"/>
                <w:sz w:val="16"/>
                <w:szCs w:val="16"/>
              </w:rPr>
              <w:t> </w:t>
            </w:r>
            <w:r w:rsidRPr="003F329B">
              <w:rPr>
                <w:rFonts w:ascii="Arial" w:hAnsi="Arial" w:cs="Arial"/>
                <w:sz w:val="16"/>
                <w:szCs w:val="16"/>
              </w:rPr>
              <w:t>81 of Schedule</w:t>
            </w:r>
            <w:r w:rsidR="003F329B">
              <w:rPr>
                <w:rFonts w:ascii="Arial" w:hAnsi="Arial" w:cs="Arial"/>
                <w:sz w:val="16"/>
                <w:szCs w:val="16"/>
              </w:rPr>
              <w:t> </w:t>
            </w:r>
            <w:r w:rsidRPr="003F329B">
              <w:rPr>
                <w:rFonts w:ascii="Arial" w:hAnsi="Arial" w:cs="Arial"/>
                <w:sz w:val="16"/>
                <w:szCs w:val="16"/>
              </w:rPr>
              <w:t xml:space="preserve">3 to the </w:t>
            </w:r>
            <w:r w:rsidRPr="003F329B">
              <w:rPr>
                <w:rFonts w:ascii="Arial" w:hAnsi="Arial" w:cs="Arial"/>
                <w:i/>
                <w:sz w:val="16"/>
                <w:szCs w:val="16"/>
              </w:rPr>
              <w:t>Customs Legislation Amendment and Repeal (International Trade Modernisation) Act 2001</w:t>
            </w:r>
            <w:r w:rsidRPr="003F329B">
              <w:rPr>
                <w:rFonts w:ascii="Arial" w:hAnsi="Arial" w:cs="Arial"/>
                <w:sz w:val="16"/>
                <w:szCs w:val="16"/>
              </w:rPr>
              <w:t>; and</w:t>
            </w:r>
          </w:p>
          <w:p w:rsidR="00C7322B" w:rsidRPr="003F329B" w:rsidRDefault="00C7322B" w:rsidP="004A7DDE">
            <w:pPr>
              <w:pStyle w:val="Tablea"/>
              <w:rPr>
                <w:color w:val="000000"/>
              </w:rPr>
            </w:pPr>
            <w:r w:rsidRPr="003F329B">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spacing w:line="180" w:lineRule="atLeast"/>
              <w:rPr>
                <w:rFonts w:ascii="Arial" w:hAnsi="Arial" w:cs="Arial"/>
                <w:color w:val="000000"/>
                <w:sz w:val="16"/>
                <w:szCs w:val="16"/>
              </w:rPr>
            </w:pPr>
            <w:r w:rsidRPr="003F329B">
              <w:rPr>
                <w:rFonts w:ascii="Arial" w:hAnsi="Arial" w:cs="Arial"/>
                <w:color w:val="000000"/>
                <w:sz w:val="16"/>
                <w:szCs w:val="16"/>
              </w:rPr>
              <w:t>19</w:t>
            </w:r>
            <w:r w:rsidR="003F329B">
              <w:rPr>
                <w:rFonts w:ascii="Arial" w:hAnsi="Arial" w:cs="Arial"/>
                <w:color w:val="000000"/>
                <w:sz w:val="16"/>
                <w:szCs w:val="16"/>
              </w:rPr>
              <w:t> </w:t>
            </w:r>
            <w:r w:rsidRPr="003F329B">
              <w:rPr>
                <w:rFonts w:ascii="Arial" w:hAnsi="Arial" w:cs="Arial"/>
                <w:color w:val="000000"/>
                <w:sz w:val="16"/>
                <w:szCs w:val="16"/>
              </w:rPr>
              <w:t xml:space="preserve">July 2005 </w:t>
            </w:r>
          </w:p>
          <w:p w:rsidR="00C7322B" w:rsidRPr="003F329B" w:rsidRDefault="00C7322B" w:rsidP="004A7DDE">
            <w:pPr>
              <w:pStyle w:val="Tabletext"/>
              <w:spacing w:line="180" w:lineRule="atLeast"/>
              <w:rPr>
                <w:rFonts w:ascii="Arial" w:hAnsi="Arial" w:cs="Arial"/>
                <w:color w:val="000000"/>
                <w:sz w:val="16"/>
                <w:szCs w:val="16"/>
              </w:rPr>
            </w:pPr>
            <w:r w:rsidRPr="003F329B">
              <w:rPr>
                <w:rFonts w:ascii="Arial" w:hAnsi="Arial" w:cs="Arial"/>
                <w:color w:val="000000"/>
                <w:sz w:val="16"/>
                <w:szCs w:val="16"/>
              </w:rPr>
              <w:t>(</w:t>
            </w:r>
            <w:r w:rsidR="003F329B">
              <w:rPr>
                <w:rFonts w:ascii="Arial" w:hAnsi="Arial" w:cs="Arial"/>
                <w:color w:val="000000"/>
                <w:sz w:val="16"/>
                <w:szCs w:val="16"/>
              </w:rPr>
              <w:t>paragraph (</w:t>
            </w:r>
            <w:r w:rsidRPr="003F329B">
              <w:rPr>
                <w:rFonts w:ascii="Arial" w:hAnsi="Arial" w:cs="Arial"/>
                <w:color w:val="000000"/>
                <w:sz w:val="16"/>
                <w:szCs w:val="16"/>
              </w:rPr>
              <w:t>a) applies)</w:t>
            </w:r>
          </w:p>
        </w:tc>
      </w:tr>
    </w:tbl>
    <w:p w:rsidR="00C7322B" w:rsidRPr="003F329B" w:rsidRDefault="00C7322B" w:rsidP="00C7322B">
      <w:pPr>
        <w:pStyle w:val="EndNotespara"/>
      </w:pPr>
      <w:r w:rsidRPr="003F329B">
        <w:rPr>
          <w:i/>
          <w:iCs/>
        </w:rPr>
        <w:t>(m)</w:t>
      </w:r>
      <w:r w:rsidRPr="003F329B">
        <w:tab/>
        <w:t>Subsection</w:t>
      </w:r>
      <w:r w:rsidR="003F329B">
        <w:t> </w:t>
      </w:r>
      <w:r w:rsidRPr="003F329B">
        <w:t>2(1) (item</w:t>
      </w:r>
      <w:r w:rsidR="003F329B">
        <w:t> </w:t>
      </w:r>
      <w:r w:rsidRPr="003F329B">
        <w:t xml:space="preserve">9) of the </w:t>
      </w:r>
      <w:r w:rsidRPr="003F329B">
        <w:rPr>
          <w:i/>
        </w:rPr>
        <w:t>Taxation Laws Amendment Act (No.</w:t>
      </w:r>
      <w:r w:rsidR="003F329B">
        <w:rPr>
          <w:i/>
        </w:rPr>
        <w:t> </w:t>
      </w:r>
      <w:r w:rsidRPr="003F329B">
        <w:rPr>
          <w:i/>
        </w:rPr>
        <w:t>3) 2003</w:t>
      </w:r>
      <w:r w:rsidRPr="003F329B">
        <w:t xml:space="preserve">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on the day or at the time specified in column 2 of the table.</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9.  Schedule</w:t>
            </w:r>
            <w:r w:rsidR="003F329B">
              <w:rPr>
                <w:rFonts w:ascii="Arial" w:hAnsi="Arial" w:cs="Arial"/>
                <w:sz w:val="16"/>
                <w:szCs w:val="16"/>
              </w:rPr>
              <w:t> </w:t>
            </w:r>
            <w:r w:rsidRPr="003F329B">
              <w:rPr>
                <w:rFonts w:ascii="Arial" w:hAnsi="Arial" w:cs="Arial"/>
                <w:sz w:val="16"/>
                <w:szCs w:val="16"/>
              </w:rPr>
              <w:t>6, item</w:t>
            </w:r>
            <w:r w:rsidR="003F329B">
              <w:rPr>
                <w:rFonts w:ascii="Arial" w:hAnsi="Arial" w:cs="Arial"/>
                <w:sz w:val="16"/>
                <w:szCs w:val="16"/>
              </w:rPr>
              <w:t> </w:t>
            </w:r>
            <w:r w:rsidRPr="003F329B">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section</w:t>
            </w:r>
            <w:r w:rsidR="003F329B">
              <w:rPr>
                <w:rFonts w:ascii="Arial" w:hAnsi="Arial" w:cs="Arial"/>
                <w:sz w:val="16"/>
                <w:szCs w:val="16"/>
              </w:rPr>
              <w:t> </w:t>
            </w:r>
            <w:r w:rsidRPr="003F329B">
              <w:rPr>
                <w:rFonts w:ascii="Arial" w:hAnsi="Arial" w:cs="Arial"/>
                <w:sz w:val="16"/>
                <w:szCs w:val="16"/>
              </w:rPr>
              <w:t>195</w:t>
            </w:r>
            <w:r w:rsidR="003F329B">
              <w:rPr>
                <w:rFonts w:ascii="Arial" w:hAnsi="Arial" w:cs="Arial"/>
                <w:sz w:val="16"/>
                <w:szCs w:val="16"/>
              </w:rPr>
              <w:noBreakHyphen/>
            </w:r>
            <w:r w:rsidRPr="003F329B">
              <w:rPr>
                <w:rFonts w:ascii="Arial" w:hAnsi="Arial" w:cs="Arial"/>
                <w:sz w:val="16"/>
                <w:szCs w:val="16"/>
              </w:rPr>
              <w:t xml:space="preserve">1 of the </w:t>
            </w:r>
            <w:r w:rsidRPr="003F329B">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w:t>
            </w:r>
            <w:r w:rsidR="003F329B">
              <w:rPr>
                <w:rFonts w:ascii="Arial" w:hAnsi="Arial" w:cs="Arial"/>
                <w:sz w:val="16"/>
                <w:szCs w:val="16"/>
              </w:rPr>
              <w:t> </w:t>
            </w:r>
            <w:r w:rsidRPr="003F329B">
              <w:rPr>
                <w:rFonts w:ascii="Arial" w:hAnsi="Arial" w:cs="Arial"/>
                <w:sz w:val="16"/>
                <w:szCs w:val="16"/>
              </w:rPr>
              <w:t>July 2000</w:t>
            </w:r>
          </w:p>
        </w:tc>
      </w:tr>
    </w:tbl>
    <w:p w:rsidR="00C7322B" w:rsidRPr="003F329B" w:rsidRDefault="00C7322B" w:rsidP="00C7322B">
      <w:pPr>
        <w:pStyle w:val="EndNotespara"/>
      </w:pPr>
      <w:r w:rsidRPr="003F329B">
        <w:rPr>
          <w:i/>
          <w:iCs/>
        </w:rPr>
        <w:t>(n)</w:t>
      </w:r>
      <w:r w:rsidRPr="003F329B">
        <w:tab/>
        <w:t>Subsection</w:t>
      </w:r>
      <w:r w:rsidR="003F329B">
        <w:t> </w:t>
      </w:r>
      <w:r w:rsidRPr="003F329B">
        <w:t>2(1) (item</w:t>
      </w:r>
      <w:r w:rsidR="003F329B">
        <w:t> </w:t>
      </w:r>
      <w:r w:rsidRPr="003F329B">
        <w:t xml:space="preserve">4) of the </w:t>
      </w:r>
      <w:r w:rsidRPr="003F329B">
        <w:rPr>
          <w:i/>
          <w:szCs w:val="40"/>
        </w:rPr>
        <w:t xml:space="preserve">Tax Laws Amendment (Small Business Measures) </w:t>
      </w:r>
      <w:r w:rsidRPr="003F329B">
        <w:rPr>
          <w:i/>
        </w:rPr>
        <w:t>Act 2004</w:t>
      </w:r>
      <w:r w:rsidRPr="003F329B">
        <w:t xml:space="preserve">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in accordance with column 2 of the table. Any other statement in column 2 has effect according to its terms.</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Date/Details</w:t>
            </w:r>
          </w:p>
        </w:tc>
      </w:tr>
      <w:tr w:rsidR="00C7322B" w:rsidRPr="003F329B" w:rsidTr="004A7DDE">
        <w:trPr>
          <w:cantSplit/>
        </w:trPr>
        <w:tc>
          <w:tcPr>
            <w:tcW w:w="1701"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4.  Schedule</w:t>
            </w:r>
            <w:r w:rsidR="003F329B">
              <w:rPr>
                <w:rFonts w:ascii="Arial" w:hAnsi="Arial" w:cs="Arial"/>
                <w:sz w:val="16"/>
                <w:szCs w:val="16"/>
              </w:rPr>
              <w:t> </w:t>
            </w:r>
            <w:r w:rsidRPr="003F329B">
              <w:rPr>
                <w:rFonts w:ascii="Arial" w:hAnsi="Arial" w:cs="Arial"/>
                <w:sz w:val="16"/>
                <w:szCs w:val="16"/>
              </w:rPr>
              <w:t>3, items</w:t>
            </w:r>
            <w:r w:rsidR="003F329B">
              <w:rPr>
                <w:rFonts w:ascii="Arial" w:hAnsi="Arial" w:cs="Arial"/>
                <w:sz w:val="16"/>
                <w:szCs w:val="16"/>
              </w:rPr>
              <w:t> </w:t>
            </w:r>
            <w:r w:rsidRPr="003F329B">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Schedule</w:t>
            </w:r>
            <w:r w:rsidR="003F329B">
              <w:rPr>
                <w:rFonts w:ascii="Arial" w:hAnsi="Arial" w:cs="Arial"/>
                <w:sz w:val="16"/>
                <w:szCs w:val="16"/>
              </w:rPr>
              <w:t> </w:t>
            </w:r>
            <w:r w:rsidRPr="003F329B">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13</w:t>
            </w:r>
            <w:r w:rsidR="003F329B">
              <w:rPr>
                <w:rFonts w:ascii="Arial" w:hAnsi="Arial" w:cs="Arial"/>
                <w:sz w:val="16"/>
                <w:szCs w:val="16"/>
              </w:rPr>
              <w:t> </w:t>
            </w:r>
            <w:r w:rsidRPr="003F329B">
              <w:rPr>
                <w:rFonts w:ascii="Arial" w:hAnsi="Arial" w:cs="Arial"/>
                <w:sz w:val="16"/>
                <w:szCs w:val="16"/>
              </w:rPr>
              <w:t>December 2004</w:t>
            </w:r>
          </w:p>
        </w:tc>
      </w:tr>
    </w:tbl>
    <w:p w:rsidR="00C7322B" w:rsidRPr="003F329B" w:rsidRDefault="00C7322B" w:rsidP="00C7322B">
      <w:pPr>
        <w:pStyle w:val="EndNotespara"/>
      </w:pPr>
      <w:r w:rsidRPr="003F329B">
        <w:rPr>
          <w:i/>
          <w:iCs/>
        </w:rPr>
        <w:t>(o)</w:t>
      </w:r>
      <w:r w:rsidRPr="003F329B">
        <w:tab/>
        <w:t>Subsection</w:t>
      </w:r>
      <w:r w:rsidR="003F329B">
        <w:t> </w:t>
      </w:r>
      <w:r w:rsidRPr="003F329B">
        <w:t>2(1) (items</w:t>
      </w:r>
      <w:r w:rsidR="003F329B">
        <w:t> </w:t>
      </w:r>
      <w:r w:rsidRPr="003F329B">
        <w:t xml:space="preserve">2 and 4) of the </w:t>
      </w:r>
      <w:r w:rsidRPr="003F329B">
        <w:rPr>
          <w:i/>
        </w:rPr>
        <w:t>Tax Agent Services (Transitional Provisions and Consequential Amendments) Act 2009</w:t>
      </w:r>
      <w:r w:rsidRPr="003F329B">
        <w:t xml:space="preserve"> 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in accordance with column 2 of the table. Any other statement in column 2 has effect according to its terms.</w:t>
      </w:r>
    </w:p>
    <w:p w:rsidR="00C7322B" w:rsidRPr="003F329B"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sz w:val="16"/>
                <w:szCs w:val="16"/>
              </w:rPr>
            </w:pPr>
            <w:r w:rsidRPr="003F329B">
              <w:rPr>
                <w:rFonts w:ascii="Arial" w:hAnsi="Arial" w:cs="Arial"/>
                <w:b/>
                <w:sz w:val="16"/>
                <w:szCs w:val="16"/>
              </w:rPr>
              <w:t>Date/Details</w:t>
            </w:r>
          </w:p>
        </w:tc>
      </w:tr>
      <w:tr w:rsidR="00C7322B" w:rsidRPr="003F329B" w:rsidTr="004A7DDE">
        <w:trPr>
          <w:cantSplit/>
        </w:trPr>
        <w:tc>
          <w:tcPr>
            <w:tcW w:w="1701" w:type="dxa"/>
            <w:tcBorders>
              <w:top w:val="single" w:sz="12" w:space="0" w:color="auto"/>
              <w:left w:val="nil"/>
              <w:bottom w:val="single" w:sz="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  Schedule</w:t>
            </w:r>
            <w:r w:rsidR="003F329B">
              <w:rPr>
                <w:rFonts w:ascii="Arial" w:hAnsi="Arial" w:cs="Arial"/>
                <w:sz w:val="16"/>
                <w:szCs w:val="16"/>
              </w:rPr>
              <w:t> </w:t>
            </w:r>
            <w:r w:rsidRPr="003F329B">
              <w:rPr>
                <w:rFonts w:ascii="Arial" w:hAnsi="Arial" w:cs="Arial"/>
                <w:sz w:val="16"/>
                <w:szCs w:val="16"/>
              </w:rPr>
              <w:t>1, Part</w:t>
            </w:r>
            <w:r w:rsidR="003F329B">
              <w:rPr>
                <w:rFonts w:ascii="Arial" w:hAnsi="Arial" w:cs="Arial"/>
                <w:sz w:val="16"/>
                <w:szCs w:val="16"/>
              </w:rPr>
              <w:t> </w:t>
            </w:r>
            <w:r w:rsidRPr="003F329B">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Part</w:t>
            </w:r>
            <w:r w:rsidR="003F329B">
              <w:rPr>
                <w:rFonts w:ascii="Arial" w:hAnsi="Arial" w:cs="Arial"/>
                <w:sz w:val="16"/>
                <w:szCs w:val="16"/>
              </w:rPr>
              <w:t> </w:t>
            </w:r>
            <w:r w:rsidRPr="003F329B">
              <w:rPr>
                <w:rFonts w:ascii="Arial" w:hAnsi="Arial" w:cs="Arial"/>
                <w:sz w:val="16"/>
                <w:szCs w:val="16"/>
              </w:rPr>
              <w:t xml:space="preserve">2 of the </w:t>
            </w:r>
            <w:r w:rsidRPr="003F329B">
              <w:rPr>
                <w:rFonts w:ascii="Arial" w:hAnsi="Arial" w:cs="Arial"/>
                <w:i/>
                <w:sz w:val="16"/>
                <w:szCs w:val="16"/>
              </w:rPr>
              <w:t>Tax Agent Services Act 2009</w:t>
            </w:r>
            <w:r w:rsidRPr="003F329B">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w:t>
            </w:r>
            <w:r w:rsidR="003F329B">
              <w:rPr>
                <w:rFonts w:ascii="Arial" w:hAnsi="Arial" w:cs="Arial"/>
                <w:sz w:val="16"/>
                <w:szCs w:val="16"/>
              </w:rPr>
              <w:t> </w:t>
            </w:r>
            <w:r w:rsidRPr="003F329B">
              <w:rPr>
                <w:rFonts w:ascii="Arial" w:hAnsi="Arial" w:cs="Arial"/>
                <w:sz w:val="16"/>
                <w:szCs w:val="16"/>
              </w:rPr>
              <w:t>March 2010</w:t>
            </w:r>
          </w:p>
        </w:tc>
      </w:tr>
      <w:tr w:rsidR="00C7322B" w:rsidRPr="003F329B" w:rsidTr="004A7DDE">
        <w:trPr>
          <w:cantSplit/>
        </w:trPr>
        <w:tc>
          <w:tcPr>
            <w:tcW w:w="1701" w:type="dxa"/>
            <w:tcBorders>
              <w:top w:val="single" w:sz="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4.  Schedule</w:t>
            </w:r>
            <w:r w:rsidR="003F329B">
              <w:rPr>
                <w:rFonts w:ascii="Arial" w:hAnsi="Arial" w:cs="Arial"/>
                <w:sz w:val="16"/>
                <w:szCs w:val="16"/>
              </w:rPr>
              <w:t> </w:t>
            </w:r>
            <w:r w:rsidRPr="003F329B">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Immediately after the commencement of Part</w:t>
            </w:r>
            <w:r w:rsidR="003F329B">
              <w:rPr>
                <w:rFonts w:ascii="Arial" w:hAnsi="Arial" w:cs="Arial"/>
                <w:sz w:val="16"/>
                <w:szCs w:val="16"/>
              </w:rPr>
              <w:t> </w:t>
            </w:r>
            <w:r w:rsidRPr="003F329B">
              <w:rPr>
                <w:rFonts w:ascii="Arial" w:hAnsi="Arial" w:cs="Arial"/>
                <w:sz w:val="16"/>
                <w:szCs w:val="16"/>
              </w:rPr>
              <w:t xml:space="preserve">2 of the </w:t>
            </w:r>
            <w:r w:rsidRPr="003F329B">
              <w:rPr>
                <w:rFonts w:ascii="Arial" w:hAnsi="Arial" w:cs="Arial"/>
                <w:i/>
                <w:sz w:val="16"/>
                <w:szCs w:val="16"/>
              </w:rPr>
              <w:t>Tax Agent Services Act 2009</w:t>
            </w:r>
            <w:r w:rsidRPr="003F329B">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1</w:t>
            </w:r>
            <w:r w:rsidR="003F329B">
              <w:rPr>
                <w:rFonts w:ascii="Arial" w:hAnsi="Arial" w:cs="Arial"/>
                <w:sz w:val="16"/>
                <w:szCs w:val="16"/>
              </w:rPr>
              <w:t> </w:t>
            </w:r>
            <w:r w:rsidRPr="003F329B">
              <w:rPr>
                <w:rFonts w:ascii="Arial" w:hAnsi="Arial" w:cs="Arial"/>
                <w:sz w:val="16"/>
                <w:szCs w:val="16"/>
              </w:rPr>
              <w:t>March 2010</w:t>
            </w:r>
          </w:p>
        </w:tc>
      </w:tr>
    </w:tbl>
    <w:p w:rsidR="00C7322B" w:rsidRPr="003F329B" w:rsidRDefault="00C7322B" w:rsidP="00C7322B">
      <w:pPr>
        <w:pStyle w:val="EndNotespara"/>
      </w:pPr>
      <w:r w:rsidRPr="003F329B">
        <w:rPr>
          <w:i/>
          <w:iCs/>
        </w:rPr>
        <w:t>(p)</w:t>
      </w:r>
      <w:r w:rsidRPr="003F329B">
        <w:rPr>
          <w:i/>
          <w:iCs/>
        </w:rPr>
        <w:tab/>
      </w:r>
      <w:r w:rsidRPr="003F329B">
        <w:t>Subsection</w:t>
      </w:r>
      <w:r w:rsidR="003F329B">
        <w:t> </w:t>
      </w:r>
      <w:r w:rsidRPr="003F329B">
        <w:t>2(1) (items</w:t>
      </w:r>
      <w:r w:rsidR="003F329B">
        <w:t> </w:t>
      </w:r>
      <w:r w:rsidRPr="003F329B">
        <w:t xml:space="preserve">3, 5 and 8) of the </w:t>
      </w:r>
      <w:r w:rsidRPr="003F329B">
        <w:rPr>
          <w:i/>
        </w:rPr>
        <w:t>Tax Laws Amendment (2010 GST Administration Measures No.</w:t>
      </w:r>
      <w:r w:rsidR="003F329B">
        <w:rPr>
          <w:i/>
        </w:rPr>
        <w:t> </w:t>
      </w:r>
      <w:r w:rsidRPr="003F329B">
        <w:rPr>
          <w:i/>
        </w:rPr>
        <w:t>1) Act 2010</w:t>
      </w:r>
      <w:r w:rsidRPr="003F329B">
        <w:rPr>
          <w:i/>
          <w:iCs/>
        </w:rPr>
        <w:t xml:space="preserve"> </w:t>
      </w:r>
      <w:r w:rsidRPr="003F329B">
        <w:t>provides as follows:</w:t>
      </w:r>
    </w:p>
    <w:p w:rsidR="00C7322B" w:rsidRPr="003F329B" w:rsidRDefault="00C7322B" w:rsidP="00C7322B">
      <w:pPr>
        <w:pStyle w:val="EndNotessubpara"/>
      </w:pPr>
      <w:r w:rsidRPr="003F329B">
        <w:tab/>
        <w:t>(1)</w:t>
      </w:r>
      <w:r w:rsidRPr="003F329B">
        <w:tab/>
        <w:t>Each provision of this Act specified in column 1 of the table commences, or is taken to have commenced, in accordance with column 2 of the table. Any other statement in column 2 has effect according to its terms.</w:t>
      </w:r>
    </w:p>
    <w:p w:rsidR="00C7322B" w:rsidRPr="003F329B"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3F329B" w:rsidTr="004A7DDE">
        <w:trPr>
          <w:cantSplit/>
          <w:tblHeader/>
        </w:trPr>
        <w:tc>
          <w:tcPr>
            <w:tcW w:w="1701"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3F329B" w:rsidRDefault="00C7322B" w:rsidP="004A7DDE">
            <w:pPr>
              <w:pStyle w:val="Tabletext"/>
              <w:keepNext/>
              <w:rPr>
                <w:rFonts w:ascii="Arial" w:hAnsi="Arial" w:cs="Arial"/>
                <w:b/>
                <w:bCs/>
                <w:sz w:val="16"/>
                <w:szCs w:val="16"/>
              </w:rPr>
            </w:pPr>
            <w:r w:rsidRPr="003F329B">
              <w:rPr>
                <w:rFonts w:ascii="Arial" w:hAnsi="Arial" w:cs="Arial"/>
                <w:b/>
                <w:bCs/>
                <w:sz w:val="16"/>
                <w:szCs w:val="16"/>
              </w:rPr>
              <w:t>Date/Details</w:t>
            </w:r>
          </w:p>
        </w:tc>
      </w:tr>
      <w:tr w:rsidR="00C7322B" w:rsidRPr="003F329B"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3.  Schedule</w:t>
            </w:r>
            <w:r w:rsidR="003F329B">
              <w:rPr>
                <w:rFonts w:ascii="Arial" w:hAnsi="Arial" w:cs="Arial"/>
                <w:sz w:val="16"/>
                <w:szCs w:val="16"/>
              </w:rPr>
              <w:t> </w:t>
            </w:r>
            <w:r w:rsidRPr="003F329B">
              <w:rPr>
                <w:rFonts w:ascii="Arial" w:hAnsi="Arial" w:cs="Arial"/>
                <w:sz w:val="16"/>
                <w:szCs w:val="16"/>
              </w:rPr>
              <w:t>1, item</w:t>
            </w:r>
            <w:r w:rsidR="003F329B">
              <w:rPr>
                <w:rFonts w:ascii="Arial" w:hAnsi="Arial" w:cs="Arial"/>
                <w:sz w:val="16"/>
                <w:szCs w:val="16"/>
              </w:rPr>
              <w:t> </w:t>
            </w:r>
            <w:r w:rsidRPr="003F329B">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the start of the day this Act receives the Royal Assent; and</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(b) immediately after the commencement of Schedule</w:t>
            </w:r>
            <w:r w:rsidR="003F329B">
              <w:rPr>
                <w:rFonts w:ascii="Arial" w:hAnsi="Arial" w:cs="Arial"/>
                <w:sz w:val="16"/>
                <w:szCs w:val="16"/>
              </w:rPr>
              <w:t> </w:t>
            </w:r>
            <w:r w:rsidRPr="003F329B">
              <w:rPr>
                <w:rFonts w:ascii="Arial" w:hAnsi="Arial" w:cs="Arial"/>
                <w:sz w:val="16"/>
                <w:szCs w:val="16"/>
              </w:rPr>
              <w:t xml:space="preserve">1 to the </w:t>
            </w:r>
            <w:r w:rsidRPr="003F329B">
              <w:rPr>
                <w:rFonts w:ascii="Arial" w:hAnsi="Arial" w:cs="Arial"/>
                <w:i/>
                <w:sz w:val="16"/>
                <w:szCs w:val="16"/>
              </w:rPr>
              <w:t>Tax Laws Amendment (2009 GST Administration Measures) Act 2010</w:t>
            </w:r>
            <w:r w:rsidRPr="003F329B">
              <w:rPr>
                <w:rFonts w:ascii="Arial" w:hAnsi="Arial" w:cs="Arial"/>
                <w:sz w:val="16"/>
                <w:szCs w:val="16"/>
              </w:rPr>
              <w:t>.</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 xml:space="preserve">However, the provision(s) do not commence at all if the event mentioned in </w:t>
            </w:r>
            <w:r w:rsidR="003F329B">
              <w:rPr>
                <w:rFonts w:ascii="Arial" w:hAnsi="Arial" w:cs="Arial"/>
                <w:sz w:val="16"/>
                <w:szCs w:val="16"/>
              </w:rPr>
              <w:t>paragraph (</w:t>
            </w:r>
            <w:r w:rsidRPr="003F329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24</w:t>
            </w:r>
            <w:r w:rsidR="003F329B">
              <w:rPr>
                <w:rFonts w:ascii="Arial" w:hAnsi="Arial" w:cs="Arial"/>
                <w:sz w:val="16"/>
                <w:szCs w:val="16"/>
              </w:rPr>
              <w:t> </w:t>
            </w:r>
            <w:r w:rsidRPr="003F329B">
              <w:rPr>
                <w:rFonts w:ascii="Arial" w:hAnsi="Arial" w:cs="Arial"/>
                <w:sz w:val="16"/>
                <w:szCs w:val="16"/>
              </w:rPr>
              <w:t>March 2010</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w:t>
            </w:r>
            <w:r w:rsidR="003F329B">
              <w:rPr>
                <w:rFonts w:ascii="Arial" w:hAnsi="Arial" w:cs="Arial"/>
                <w:sz w:val="16"/>
                <w:szCs w:val="16"/>
              </w:rPr>
              <w:t>paragraph (</w:t>
            </w:r>
            <w:r w:rsidRPr="003F329B">
              <w:rPr>
                <w:rFonts w:ascii="Arial" w:hAnsi="Arial" w:cs="Arial"/>
                <w:sz w:val="16"/>
                <w:szCs w:val="16"/>
              </w:rPr>
              <w:t>b) applies)</w:t>
            </w:r>
          </w:p>
        </w:tc>
      </w:tr>
      <w:tr w:rsidR="00C7322B" w:rsidRPr="003F329B"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5.  Schedule</w:t>
            </w:r>
            <w:r w:rsidR="003F329B">
              <w:rPr>
                <w:rFonts w:ascii="Arial" w:hAnsi="Arial" w:cs="Arial"/>
                <w:sz w:val="16"/>
                <w:szCs w:val="16"/>
              </w:rPr>
              <w:t> </w:t>
            </w:r>
            <w:r w:rsidRPr="003F329B">
              <w:rPr>
                <w:rFonts w:ascii="Arial" w:hAnsi="Arial" w:cs="Arial"/>
                <w:sz w:val="16"/>
                <w:szCs w:val="16"/>
              </w:rPr>
              <w:t>1, items</w:t>
            </w:r>
            <w:r w:rsidR="003F329B">
              <w:rPr>
                <w:rFonts w:ascii="Arial" w:hAnsi="Arial" w:cs="Arial"/>
                <w:sz w:val="16"/>
                <w:szCs w:val="16"/>
              </w:rPr>
              <w:t> </w:t>
            </w:r>
            <w:r w:rsidRPr="003F329B">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the start of the day this Act receives the Royal Assent; and</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(b) immediately after the commencement of Schedule</w:t>
            </w:r>
            <w:r w:rsidR="003F329B">
              <w:rPr>
                <w:rFonts w:ascii="Arial" w:hAnsi="Arial" w:cs="Arial"/>
                <w:sz w:val="16"/>
                <w:szCs w:val="16"/>
              </w:rPr>
              <w:t> </w:t>
            </w:r>
            <w:r w:rsidRPr="003F329B">
              <w:rPr>
                <w:rFonts w:ascii="Arial" w:hAnsi="Arial" w:cs="Arial"/>
                <w:sz w:val="16"/>
                <w:szCs w:val="16"/>
              </w:rPr>
              <w:t xml:space="preserve">1 to the </w:t>
            </w:r>
            <w:r w:rsidRPr="003F329B">
              <w:rPr>
                <w:rFonts w:ascii="Arial" w:hAnsi="Arial" w:cs="Arial"/>
                <w:i/>
                <w:sz w:val="16"/>
                <w:szCs w:val="16"/>
              </w:rPr>
              <w:t>Tax Laws Amendment (2009 GST Administration Measures) Act 2010</w:t>
            </w:r>
            <w:r w:rsidRPr="003F329B">
              <w:rPr>
                <w:rFonts w:ascii="Arial" w:hAnsi="Arial" w:cs="Arial"/>
                <w:sz w:val="16"/>
                <w:szCs w:val="16"/>
              </w:rPr>
              <w:t>.</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 xml:space="preserve">However, the provision(s) do not commence at all if the event mentioned in </w:t>
            </w:r>
            <w:r w:rsidR="003F329B">
              <w:rPr>
                <w:rFonts w:ascii="Arial" w:hAnsi="Arial" w:cs="Arial"/>
                <w:sz w:val="16"/>
                <w:szCs w:val="16"/>
              </w:rPr>
              <w:t>paragraph (</w:t>
            </w:r>
            <w:r w:rsidRPr="003F329B">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24</w:t>
            </w:r>
            <w:r w:rsidR="003F329B">
              <w:rPr>
                <w:rFonts w:ascii="Arial" w:hAnsi="Arial" w:cs="Arial"/>
                <w:sz w:val="16"/>
                <w:szCs w:val="16"/>
              </w:rPr>
              <w:t> </w:t>
            </w:r>
            <w:r w:rsidRPr="003F329B">
              <w:rPr>
                <w:rFonts w:ascii="Arial" w:hAnsi="Arial" w:cs="Arial"/>
                <w:sz w:val="16"/>
                <w:szCs w:val="16"/>
              </w:rPr>
              <w:t>March 2010</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w:t>
            </w:r>
            <w:r w:rsidR="003F329B">
              <w:rPr>
                <w:rFonts w:ascii="Arial" w:hAnsi="Arial" w:cs="Arial"/>
                <w:sz w:val="16"/>
                <w:szCs w:val="16"/>
              </w:rPr>
              <w:t>paragraph (</w:t>
            </w:r>
            <w:r w:rsidRPr="003F329B">
              <w:rPr>
                <w:rFonts w:ascii="Arial" w:hAnsi="Arial" w:cs="Arial"/>
                <w:sz w:val="16"/>
                <w:szCs w:val="16"/>
              </w:rPr>
              <w:t>b) applies)</w:t>
            </w:r>
          </w:p>
        </w:tc>
      </w:tr>
      <w:tr w:rsidR="00C7322B" w:rsidRPr="003F329B"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8.  Schedule</w:t>
            </w:r>
            <w:r w:rsidR="003F329B">
              <w:rPr>
                <w:rFonts w:ascii="Arial" w:hAnsi="Arial" w:cs="Arial"/>
                <w:sz w:val="16"/>
                <w:szCs w:val="16"/>
              </w:rPr>
              <w:t> </w:t>
            </w:r>
            <w:r w:rsidRPr="003F329B">
              <w:rPr>
                <w:rFonts w:ascii="Arial" w:hAnsi="Arial" w:cs="Arial"/>
                <w:sz w:val="16"/>
                <w:szCs w:val="16"/>
              </w:rPr>
              <w:t>2, item</w:t>
            </w:r>
            <w:r w:rsidR="003F329B">
              <w:rPr>
                <w:rFonts w:ascii="Arial" w:hAnsi="Arial" w:cs="Arial"/>
                <w:sz w:val="16"/>
                <w:szCs w:val="16"/>
              </w:rPr>
              <w:t> </w:t>
            </w:r>
            <w:r w:rsidRPr="003F329B">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The later of:</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(a) the start of the day this Act receives the Royal Assent; and</w:t>
            </w:r>
          </w:p>
          <w:p w:rsidR="00C7322B" w:rsidRPr="003F329B" w:rsidRDefault="00C7322B" w:rsidP="004A7DDE">
            <w:pPr>
              <w:pStyle w:val="Tablea"/>
              <w:rPr>
                <w:rFonts w:ascii="Arial" w:hAnsi="Arial" w:cs="Arial"/>
                <w:sz w:val="16"/>
                <w:szCs w:val="16"/>
              </w:rPr>
            </w:pPr>
            <w:r w:rsidRPr="003F329B">
              <w:rPr>
                <w:rFonts w:ascii="Arial" w:hAnsi="Arial" w:cs="Arial"/>
                <w:sz w:val="16"/>
                <w:szCs w:val="16"/>
              </w:rPr>
              <w:t>(b) immediately after the commencement of Schedule</w:t>
            </w:r>
            <w:r w:rsidR="003F329B">
              <w:rPr>
                <w:rFonts w:ascii="Arial" w:hAnsi="Arial" w:cs="Arial"/>
                <w:sz w:val="16"/>
                <w:szCs w:val="16"/>
              </w:rPr>
              <w:t> </w:t>
            </w:r>
            <w:r w:rsidRPr="003F329B">
              <w:rPr>
                <w:rFonts w:ascii="Arial" w:hAnsi="Arial" w:cs="Arial"/>
                <w:sz w:val="16"/>
                <w:szCs w:val="16"/>
              </w:rPr>
              <w:t xml:space="preserve">1 to the </w:t>
            </w:r>
            <w:r w:rsidRPr="003F329B">
              <w:rPr>
                <w:rFonts w:ascii="Arial" w:hAnsi="Arial" w:cs="Arial"/>
                <w:i/>
                <w:sz w:val="16"/>
                <w:szCs w:val="16"/>
              </w:rPr>
              <w:t>Tax Laws Amendment (2009 GST Administration Measures) Act 2010</w:t>
            </w:r>
            <w:r w:rsidRPr="003F329B">
              <w:rPr>
                <w:rFonts w:ascii="Arial" w:hAnsi="Arial" w:cs="Arial"/>
                <w:sz w:val="16"/>
                <w:szCs w:val="16"/>
              </w:rPr>
              <w:t>.</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 xml:space="preserve">However, the provision(s) do not commence at all if the event mentioned in </w:t>
            </w:r>
            <w:r w:rsidR="003F329B">
              <w:rPr>
                <w:rFonts w:ascii="Arial" w:hAnsi="Arial" w:cs="Arial"/>
                <w:sz w:val="16"/>
                <w:szCs w:val="16"/>
              </w:rPr>
              <w:t>paragraph (</w:t>
            </w:r>
            <w:r w:rsidRPr="003F329B">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3F329B" w:rsidRDefault="00C7322B" w:rsidP="004A7DDE">
            <w:pPr>
              <w:pStyle w:val="Tabletext"/>
              <w:rPr>
                <w:rFonts w:ascii="Arial" w:hAnsi="Arial" w:cs="Arial"/>
                <w:sz w:val="16"/>
                <w:szCs w:val="16"/>
              </w:rPr>
            </w:pPr>
            <w:r w:rsidRPr="003F329B">
              <w:rPr>
                <w:rFonts w:ascii="Arial" w:hAnsi="Arial" w:cs="Arial"/>
                <w:sz w:val="16"/>
                <w:szCs w:val="16"/>
              </w:rPr>
              <w:t>24</w:t>
            </w:r>
            <w:r w:rsidR="003F329B">
              <w:rPr>
                <w:rFonts w:ascii="Arial" w:hAnsi="Arial" w:cs="Arial"/>
                <w:sz w:val="16"/>
                <w:szCs w:val="16"/>
              </w:rPr>
              <w:t> </w:t>
            </w:r>
            <w:r w:rsidRPr="003F329B">
              <w:rPr>
                <w:rFonts w:ascii="Arial" w:hAnsi="Arial" w:cs="Arial"/>
                <w:sz w:val="16"/>
                <w:szCs w:val="16"/>
              </w:rPr>
              <w:t>March 2010</w:t>
            </w:r>
          </w:p>
          <w:p w:rsidR="00C7322B" w:rsidRPr="003F329B" w:rsidRDefault="00C7322B" w:rsidP="004A7DDE">
            <w:pPr>
              <w:pStyle w:val="Tabletext"/>
              <w:rPr>
                <w:rFonts w:ascii="Arial" w:hAnsi="Arial" w:cs="Arial"/>
                <w:sz w:val="16"/>
                <w:szCs w:val="16"/>
              </w:rPr>
            </w:pPr>
            <w:r w:rsidRPr="003F329B">
              <w:rPr>
                <w:rFonts w:ascii="Arial" w:hAnsi="Arial" w:cs="Arial"/>
                <w:sz w:val="16"/>
                <w:szCs w:val="16"/>
              </w:rPr>
              <w:t>(</w:t>
            </w:r>
            <w:r w:rsidR="003F329B">
              <w:rPr>
                <w:rFonts w:ascii="Arial" w:hAnsi="Arial" w:cs="Arial"/>
                <w:sz w:val="16"/>
                <w:szCs w:val="16"/>
              </w:rPr>
              <w:t>paragraph (</w:t>
            </w:r>
            <w:r w:rsidRPr="003F329B">
              <w:rPr>
                <w:rFonts w:ascii="Arial" w:hAnsi="Arial" w:cs="Arial"/>
                <w:sz w:val="16"/>
                <w:szCs w:val="16"/>
              </w:rPr>
              <w:t>b) applies)</w:t>
            </w:r>
          </w:p>
        </w:tc>
      </w:tr>
    </w:tbl>
    <w:p w:rsidR="00846585" w:rsidRPr="003F329B" w:rsidRDefault="00846585" w:rsidP="004A7DDE">
      <w:pPr>
        <w:pStyle w:val="Tabletext"/>
      </w:pPr>
    </w:p>
    <w:p w:rsidR="00846585" w:rsidRPr="003F329B" w:rsidRDefault="00846585" w:rsidP="004406B8">
      <w:pPr>
        <w:pStyle w:val="ENotesHeading2"/>
        <w:pageBreakBefore/>
        <w:outlineLvl w:val="9"/>
      </w:pPr>
      <w:bookmarkStart w:id="1132" w:name="_Toc416266639"/>
      <w:r w:rsidRPr="003F329B">
        <w:t>Endnote 4—Amendment history</w:t>
      </w:r>
      <w:bookmarkEnd w:id="1132"/>
    </w:p>
    <w:p w:rsidR="00846585" w:rsidRPr="003F329B"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3F329B" w:rsidTr="004A7DDE">
        <w:trPr>
          <w:cantSplit/>
          <w:tblHeader/>
        </w:trPr>
        <w:tc>
          <w:tcPr>
            <w:tcW w:w="2139" w:type="dxa"/>
            <w:tcBorders>
              <w:top w:val="single" w:sz="12" w:space="0" w:color="auto"/>
              <w:bottom w:val="single" w:sz="12" w:space="0" w:color="auto"/>
            </w:tcBorders>
            <w:shd w:val="clear" w:color="auto" w:fill="auto"/>
          </w:tcPr>
          <w:p w:rsidR="00D04600" w:rsidRPr="003F329B" w:rsidRDefault="00D04600" w:rsidP="004A7DDE">
            <w:pPr>
              <w:pStyle w:val="Tabletext"/>
              <w:keepNext/>
              <w:rPr>
                <w:rFonts w:ascii="Arial" w:hAnsi="Arial" w:cs="Arial"/>
                <w:b/>
                <w:sz w:val="16"/>
                <w:szCs w:val="16"/>
              </w:rPr>
            </w:pPr>
            <w:r w:rsidRPr="003F329B">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3F329B" w:rsidRDefault="00D04600" w:rsidP="004A7DDE">
            <w:pPr>
              <w:pStyle w:val="Tabletext"/>
              <w:keepNext/>
              <w:rPr>
                <w:rFonts w:ascii="Arial" w:hAnsi="Arial" w:cs="Arial"/>
                <w:b/>
                <w:sz w:val="16"/>
                <w:szCs w:val="16"/>
              </w:rPr>
            </w:pPr>
            <w:r w:rsidRPr="003F329B">
              <w:rPr>
                <w:rFonts w:ascii="Arial" w:hAnsi="Arial" w:cs="Arial"/>
                <w:b/>
                <w:sz w:val="16"/>
                <w:szCs w:val="16"/>
              </w:rPr>
              <w:t>How affected</w:t>
            </w:r>
          </w:p>
        </w:tc>
      </w:tr>
      <w:tr w:rsidR="00D04600" w:rsidRPr="003F329B" w:rsidTr="004A7DDE">
        <w:trPr>
          <w:cantSplit/>
        </w:trPr>
        <w:tc>
          <w:tcPr>
            <w:tcW w:w="2139" w:type="dxa"/>
            <w:tcBorders>
              <w:top w:val="single" w:sz="12" w:space="0" w:color="auto"/>
            </w:tcBorders>
            <w:shd w:val="clear" w:color="auto" w:fill="auto"/>
          </w:tcPr>
          <w:p w:rsidR="00D04600" w:rsidRPr="003F329B" w:rsidRDefault="00D0460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1</w:t>
            </w:r>
          </w:p>
        </w:tc>
        <w:tc>
          <w:tcPr>
            <w:tcW w:w="4943" w:type="dxa"/>
            <w:tcBorders>
              <w:top w:val="single" w:sz="12" w:space="0" w:color="auto"/>
            </w:tcBorders>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1</w:t>
            </w:r>
            <w:r w:rsidR="003F329B">
              <w:rPr>
                <w:b/>
                <w:bCs/>
                <w:sz w:val="16"/>
                <w:szCs w:val="16"/>
              </w:rPr>
              <w:noBreakHyphen/>
            </w:r>
            <w:r w:rsidRPr="003F329B">
              <w:rPr>
                <w:b/>
                <w:bCs/>
                <w:sz w:val="16"/>
                <w:szCs w:val="16"/>
              </w:rPr>
              <w:t>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w:t>
            </w:r>
            <w:r w:rsidR="003F329B">
              <w:rPr>
                <w:sz w:val="16"/>
                <w:szCs w:val="16"/>
              </w:rPr>
              <w:noBreakHyphen/>
            </w:r>
            <w:r w:rsidRPr="003F329B">
              <w:rPr>
                <w:sz w:val="16"/>
                <w:szCs w:val="16"/>
              </w:rPr>
              <w:t>2</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154, 1999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w:t>
            </w:r>
            <w:r w:rsidR="003F329B">
              <w:rPr>
                <w:sz w:val="16"/>
                <w:szCs w:val="16"/>
              </w:rPr>
              <w:noBreakHyphen/>
            </w:r>
            <w:r w:rsidRPr="003F329B">
              <w:rPr>
                <w:sz w:val="16"/>
                <w:szCs w:val="16"/>
              </w:rPr>
              <w:t>4</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1</w:t>
            </w:r>
            <w:r w:rsidR="003F329B">
              <w:rPr>
                <w:b/>
                <w:bCs/>
                <w:sz w:val="16"/>
                <w:szCs w:val="16"/>
              </w:rPr>
              <w:noBreakHyphen/>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10, 2005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2</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 No.</w:t>
            </w:r>
            <w:r w:rsidR="003F329B">
              <w:rPr>
                <w:sz w:val="16"/>
                <w:szCs w:val="16"/>
              </w:rPr>
              <w:t> </w:t>
            </w:r>
            <w:r w:rsidRPr="003F329B">
              <w:rPr>
                <w:sz w:val="16"/>
                <w:szCs w:val="16"/>
              </w:rPr>
              <w:t>74, 2010;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5036FF">
            <w:pPr>
              <w:pStyle w:val="Tabletext"/>
              <w:tabs>
                <w:tab w:val="center" w:leader="dot" w:pos="2268"/>
              </w:tabs>
              <w:rPr>
                <w:kern w:val="28"/>
                <w:sz w:val="16"/>
                <w:szCs w:val="16"/>
              </w:rPr>
            </w:pPr>
            <w:r w:rsidRPr="003F329B">
              <w:rPr>
                <w:sz w:val="16"/>
                <w:szCs w:val="16"/>
              </w:rPr>
              <w:t>s 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w:t>
            </w:r>
            <w:r w:rsidR="006C3502"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s. 7</w:t>
            </w:r>
            <w:r w:rsidR="003F329B">
              <w:rPr>
                <w:bCs/>
                <w:sz w:val="16"/>
                <w:szCs w:val="16"/>
              </w:rPr>
              <w:noBreakHyphen/>
            </w:r>
            <w:r w:rsidRPr="003F329B">
              <w:rPr>
                <w:bCs/>
                <w:sz w:val="16"/>
                <w:szCs w:val="16"/>
              </w:rPr>
              <w:t>15</w:t>
            </w:r>
            <w:r w:rsidRPr="003F329B">
              <w:rPr>
                <w:bCs/>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1 to s. 7</w:t>
            </w:r>
            <w:r w:rsidR="003F329B">
              <w:rPr>
                <w:bCs/>
                <w:sz w:val="16"/>
                <w:szCs w:val="16"/>
              </w:rPr>
              <w:noBreakHyphen/>
            </w:r>
            <w:r w:rsidRPr="003F329B">
              <w:rPr>
                <w:bCs/>
                <w:sz w:val="16"/>
                <w:szCs w:val="16"/>
              </w:rPr>
              <w:t>15</w:t>
            </w:r>
            <w:r w:rsidRPr="003F329B">
              <w:rPr>
                <w:bCs/>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bCs/>
                <w:sz w:val="16"/>
                <w:szCs w:val="16"/>
              </w:rPr>
            </w:pPr>
            <w:r w:rsidRPr="003F329B">
              <w:rPr>
                <w:bCs/>
                <w:sz w:val="16"/>
                <w:szCs w:val="16"/>
              </w:rPr>
              <w:t>Note to s. 7</w:t>
            </w:r>
            <w:r w:rsidR="003F329B">
              <w:rPr>
                <w:bCs/>
                <w:sz w:val="16"/>
                <w:szCs w:val="16"/>
              </w:rPr>
              <w:noBreakHyphen/>
            </w:r>
            <w:r w:rsidRPr="003F329B">
              <w:rPr>
                <w:bCs/>
                <w:sz w:val="16"/>
                <w:szCs w:val="16"/>
              </w:rPr>
              <w:t>15</w:t>
            </w:r>
          </w:p>
          <w:p w:rsidR="00D04600" w:rsidRPr="003F329B" w:rsidRDefault="00D04600" w:rsidP="004A7DDE">
            <w:pPr>
              <w:pStyle w:val="Tabletext"/>
              <w:tabs>
                <w:tab w:val="center" w:leader="dot" w:pos="2268"/>
              </w:tabs>
              <w:ind w:left="142"/>
              <w:rPr>
                <w:sz w:val="16"/>
                <w:szCs w:val="16"/>
              </w:rPr>
            </w:pPr>
            <w:r w:rsidRPr="003F329B">
              <w:rPr>
                <w:bCs/>
                <w:sz w:val="16"/>
                <w:szCs w:val="16"/>
              </w:rPr>
              <w:t>Renumbered Note 2</w:t>
            </w:r>
            <w:r w:rsidRPr="003F329B">
              <w:rPr>
                <w:bCs/>
                <w:sz w:val="16"/>
                <w:szCs w:val="16"/>
              </w:rPr>
              <w:tab/>
            </w:r>
          </w:p>
        </w:tc>
        <w:tc>
          <w:tcPr>
            <w:tcW w:w="4943" w:type="dxa"/>
            <w:shd w:val="clear" w:color="auto" w:fill="auto"/>
          </w:tcPr>
          <w:p w:rsidR="00D04600" w:rsidRPr="003F329B" w:rsidRDefault="00D04600" w:rsidP="004A7DDE">
            <w:pPr>
              <w:pStyle w:val="Tabletext"/>
              <w:rPr>
                <w:sz w:val="16"/>
                <w:szCs w:val="16"/>
              </w:rPr>
            </w:pPr>
          </w:p>
          <w:p w:rsidR="00D04600" w:rsidRPr="003F329B" w:rsidRDefault="00D04600" w:rsidP="004A7DDE">
            <w:pPr>
              <w:pStyle w:val="Tabletext"/>
              <w:rPr>
                <w:sz w:val="16"/>
                <w:szCs w:val="16"/>
              </w:rPr>
            </w:pPr>
            <w:r w:rsidRPr="003F329B">
              <w:rPr>
                <w:sz w:val="16"/>
                <w:szCs w:val="16"/>
              </w:rPr>
              <w:t>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2</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9</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9</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B5681B" w:rsidRPr="003F329B" w:rsidTr="004A7DDE">
        <w:trPr>
          <w:cantSplit/>
        </w:trPr>
        <w:tc>
          <w:tcPr>
            <w:tcW w:w="2139" w:type="dxa"/>
            <w:shd w:val="clear" w:color="auto" w:fill="auto"/>
          </w:tcPr>
          <w:p w:rsidR="00B5681B" w:rsidRPr="003F329B" w:rsidRDefault="00B5681B" w:rsidP="005036FF">
            <w:pPr>
              <w:pStyle w:val="Tabletext"/>
              <w:tabs>
                <w:tab w:val="center" w:leader="dot" w:pos="2268"/>
              </w:tabs>
              <w:rPr>
                <w:b/>
                <w:bCs/>
                <w:kern w:val="28"/>
                <w:sz w:val="16"/>
                <w:szCs w:val="16"/>
              </w:rPr>
            </w:pPr>
            <w:r w:rsidRPr="003F329B">
              <w:rPr>
                <w:bCs/>
                <w:sz w:val="16"/>
                <w:szCs w:val="16"/>
              </w:rPr>
              <w:t>s 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B5681B" w:rsidRPr="003F329B" w:rsidRDefault="00B5681B" w:rsidP="004A7DDE">
            <w:pPr>
              <w:pStyle w:val="Tabletext"/>
              <w:rPr>
                <w:sz w:val="16"/>
                <w:szCs w:val="16"/>
              </w:rPr>
            </w:pPr>
            <w:r w:rsidRPr="003F329B">
              <w:rPr>
                <w:sz w:val="16"/>
                <w:szCs w:val="16"/>
              </w:rPr>
              <w:t>am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92, 2000; No.</w:t>
            </w:r>
            <w:r w:rsidR="003F329B">
              <w:rPr>
                <w:sz w:val="16"/>
                <w:szCs w:val="16"/>
              </w:rPr>
              <w:t> </w:t>
            </w:r>
            <w:r w:rsidRPr="003F329B">
              <w:rPr>
                <w:sz w:val="16"/>
                <w:szCs w:val="16"/>
              </w:rPr>
              <w:t>75, 2012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177 and 178, 1999; No.</w:t>
            </w:r>
            <w:r w:rsidR="003F329B">
              <w:rPr>
                <w:sz w:val="16"/>
                <w:szCs w:val="16"/>
              </w:rPr>
              <w:t> </w:t>
            </w:r>
            <w:r w:rsidRPr="003F329B">
              <w:rPr>
                <w:sz w:val="16"/>
                <w:szCs w:val="16"/>
              </w:rPr>
              <w:t>92, 2000; Nos. 80 and 101</w:t>
            </w:r>
            <w:r w:rsidR="003F329B">
              <w:rPr>
                <w:sz w:val="16"/>
                <w:szCs w:val="16"/>
              </w:rPr>
              <w:t> </w:t>
            </w:r>
            <w:r w:rsidRPr="003F329B">
              <w:rPr>
                <w:sz w:val="16"/>
                <w:szCs w:val="16"/>
              </w:rPr>
              <w:t>2006; Nos. 12 and 169, 2012</w:t>
            </w:r>
          </w:p>
        </w:tc>
      </w:tr>
      <w:tr w:rsidR="00D04600" w:rsidRPr="003F329B" w:rsidTr="004A7DDE">
        <w:trPr>
          <w:cantSplit/>
        </w:trPr>
        <w:tc>
          <w:tcPr>
            <w:tcW w:w="2139" w:type="dxa"/>
            <w:shd w:val="clear" w:color="auto" w:fill="auto"/>
          </w:tcPr>
          <w:p w:rsidR="00D04600" w:rsidRPr="003F329B" w:rsidRDefault="00D04600" w:rsidP="005036FF">
            <w:pPr>
              <w:pStyle w:val="Tabletext"/>
              <w:tabs>
                <w:tab w:val="center" w:leader="dot" w:pos="2268"/>
              </w:tabs>
              <w:rPr>
                <w:kern w:val="28"/>
                <w:sz w:val="16"/>
                <w:szCs w:val="16"/>
              </w:rPr>
            </w:pPr>
            <w:r w:rsidRPr="003F329B">
              <w:rPr>
                <w:sz w:val="16"/>
                <w:szCs w:val="16"/>
              </w:rPr>
              <w:t>s 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 No</w:t>
            </w:r>
            <w:r w:rsidR="002F3C1E" w:rsidRPr="003F329B">
              <w:rPr>
                <w:sz w:val="16"/>
                <w:szCs w:val="16"/>
              </w:rPr>
              <w:t xml:space="preserve"> </w:t>
            </w:r>
            <w:r w:rsidR="00554985" w:rsidRPr="003F329B">
              <w:rPr>
                <w:sz w:val="16"/>
                <w:szCs w:val="16"/>
              </w:rPr>
              <w:t> </w:t>
            </w:r>
            <w:r w:rsidRPr="003F329B">
              <w:rPr>
                <w:sz w:val="16"/>
                <w:szCs w:val="16"/>
              </w:rPr>
              <w:t>77, 2005</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9–30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39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 xml:space="preserve">am No 176, </w:t>
            </w:r>
            <w:r w:rsidR="00B5681B" w:rsidRPr="003F329B">
              <w:rPr>
                <w:sz w:val="16"/>
                <w:szCs w:val="16"/>
              </w:rPr>
              <w:t xml:space="preserve">1999; No </w:t>
            </w:r>
            <w:r w:rsidRPr="003F329B">
              <w:rPr>
                <w:sz w:val="16"/>
                <w:szCs w:val="16"/>
              </w:rPr>
              <w:t>177</w:t>
            </w:r>
            <w:r w:rsidR="00B5681B" w:rsidRPr="003F329B">
              <w:rPr>
                <w:sz w:val="16"/>
                <w:szCs w:val="16"/>
              </w:rPr>
              <w:t>, 1999</w:t>
            </w:r>
            <w:r w:rsidR="002F3C1E" w:rsidRPr="003F329B">
              <w:rPr>
                <w:sz w:val="16"/>
                <w:szCs w:val="16"/>
              </w:rPr>
              <w:t>;</w:t>
            </w:r>
            <w:r w:rsidR="00B5681B" w:rsidRPr="003F329B">
              <w:rPr>
                <w:sz w:val="16"/>
                <w:szCs w:val="16"/>
              </w:rPr>
              <w:t xml:space="preserve"> No</w:t>
            </w:r>
            <w:r w:rsidRPr="003F329B">
              <w:rPr>
                <w:sz w:val="16"/>
                <w:szCs w:val="16"/>
              </w:rPr>
              <w:t xml:space="preserve"> 178, 1999; No</w:t>
            </w:r>
            <w:r w:rsidR="00554985" w:rsidRPr="003F329B">
              <w:rPr>
                <w:sz w:val="16"/>
                <w:szCs w:val="16"/>
              </w:rPr>
              <w:t> </w:t>
            </w:r>
            <w:r w:rsidR="00B5681B" w:rsidRPr="003F329B">
              <w:rPr>
                <w:sz w:val="16"/>
                <w:szCs w:val="16"/>
              </w:rPr>
              <w:t xml:space="preserve"> </w:t>
            </w:r>
            <w:r w:rsidRPr="003F329B">
              <w:rPr>
                <w:sz w:val="16"/>
                <w:szCs w:val="16"/>
              </w:rPr>
              <w:t>92, 2000; No</w:t>
            </w:r>
            <w:r w:rsidR="00554985" w:rsidRPr="003F329B">
              <w:rPr>
                <w:sz w:val="16"/>
                <w:szCs w:val="16"/>
              </w:rPr>
              <w:t> </w:t>
            </w:r>
            <w:r w:rsidR="00B5681B" w:rsidRPr="003F329B">
              <w:rPr>
                <w:sz w:val="16"/>
                <w:szCs w:val="16"/>
              </w:rPr>
              <w:t xml:space="preserve"> </w:t>
            </w:r>
            <w:r w:rsidRPr="003F329B">
              <w:rPr>
                <w:sz w:val="16"/>
                <w:szCs w:val="16"/>
              </w:rPr>
              <w:t>97, 2002; No</w:t>
            </w:r>
            <w:r w:rsidR="00554985" w:rsidRPr="003F329B">
              <w:rPr>
                <w:sz w:val="16"/>
                <w:szCs w:val="16"/>
              </w:rPr>
              <w:t> </w:t>
            </w:r>
            <w:r w:rsidR="00B5681B" w:rsidRPr="003F329B">
              <w:rPr>
                <w:sz w:val="16"/>
                <w:szCs w:val="16"/>
              </w:rPr>
              <w:t xml:space="preserve"> </w:t>
            </w:r>
            <w:r w:rsidRPr="003F329B">
              <w:rPr>
                <w:sz w:val="16"/>
                <w:szCs w:val="16"/>
              </w:rPr>
              <w:t>67, 2003; No</w:t>
            </w:r>
            <w:r w:rsidR="00554985" w:rsidRPr="003F329B">
              <w:rPr>
                <w:sz w:val="16"/>
                <w:szCs w:val="16"/>
              </w:rPr>
              <w:t> </w:t>
            </w:r>
            <w:r w:rsidR="00B5681B" w:rsidRPr="003F329B">
              <w:rPr>
                <w:sz w:val="16"/>
                <w:szCs w:val="16"/>
              </w:rPr>
              <w:t xml:space="preserve"> </w:t>
            </w:r>
            <w:r w:rsidRPr="003F329B">
              <w:rPr>
                <w:sz w:val="16"/>
                <w:szCs w:val="16"/>
              </w:rPr>
              <w:t>74, 2010</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9</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69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554985" w:rsidRPr="003F329B">
              <w:rPr>
                <w:sz w:val="16"/>
                <w:szCs w:val="16"/>
              </w:rPr>
              <w:t> </w:t>
            </w:r>
            <w:r w:rsidR="00C40B65" w:rsidRPr="003F329B">
              <w:rPr>
                <w:sz w:val="16"/>
                <w:szCs w:val="16"/>
              </w:rPr>
              <w:t xml:space="preserve"> </w:t>
            </w:r>
            <w:r w:rsidRPr="003F329B">
              <w:rPr>
                <w:sz w:val="16"/>
                <w:szCs w:val="16"/>
              </w:rPr>
              <w:t>92, 2000; No</w:t>
            </w:r>
            <w:r w:rsidR="00554985" w:rsidRPr="003F329B">
              <w:rPr>
                <w:sz w:val="16"/>
                <w:szCs w:val="16"/>
              </w:rPr>
              <w:t> </w:t>
            </w:r>
            <w:r w:rsidR="00C40B65" w:rsidRPr="003F329B">
              <w:rPr>
                <w:sz w:val="16"/>
                <w:szCs w:val="16"/>
              </w:rPr>
              <w:t xml:space="preserve"> </w:t>
            </w:r>
            <w:r w:rsidRPr="003F329B">
              <w:rPr>
                <w:sz w:val="16"/>
                <w:szCs w:val="16"/>
              </w:rPr>
              <w:t>118, 2009</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9</w:t>
            </w:r>
            <w:r w:rsidR="003F329B">
              <w:rPr>
                <w:b/>
                <w:bCs/>
                <w:sz w:val="16"/>
                <w:szCs w:val="16"/>
              </w:rPr>
              <w:noBreakHyphen/>
            </w:r>
            <w:r w:rsidRPr="003F329B">
              <w:rPr>
                <w:b/>
                <w:bCs/>
                <w:sz w:val="16"/>
                <w:szCs w:val="16"/>
              </w:rPr>
              <w:t>C</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52, 2000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554985" w:rsidRPr="003F329B">
              <w:rPr>
                <w:sz w:val="16"/>
                <w:szCs w:val="16"/>
              </w:rPr>
              <w:t> </w:t>
            </w:r>
            <w:r w:rsidR="002F3C1E" w:rsidRPr="003F329B">
              <w:rPr>
                <w:sz w:val="16"/>
                <w:szCs w:val="16"/>
              </w:rPr>
              <w:t xml:space="preserve"> </w:t>
            </w:r>
            <w:r w:rsidRPr="003F329B">
              <w:rPr>
                <w:sz w:val="16"/>
                <w:szCs w:val="16"/>
              </w:rPr>
              <w:t>176, 1999; No</w:t>
            </w:r>
            <w:r w:rsidR="00554985" w:rsidRPr="003F329B">
              <w:rPr>
                <w:sz w:val="16"/>
                <w:szCs w:val="16"/>
              </w:rPr>
              <w:t> </w:t>
            </w:r>
            <w:r w:rsidR="002F3C1E" w:rsidRPr="003F329B">
              <w:rPr>
                <w:sz w:val="16"/>
                <w:szCs w:val="16"/>
              </w:rPr>
              <w:t xml:space="preserve"> </w:t>
            </w:r>
            <w:r w:rsidRPr="003F329B">
              <w:rPr>
                <w:sz w:val="16"/>
                <w:szCs w:val="16"/>
              </w:rPr>
              <w:t>92, 2000; No</w:t>
            </w:r>
            <w:r w:rsidR="00554985" w:rsidRPr="003F329B">
              <w:rPr>
                <w:sz w:val="16"/>
                <w:szCs w:val="16"/>
              </w:rPr>
              <w:t> </w:t>
            </w:r>
            <w:r w:rsidR="002F3C1E" w:rsidRPr="003F329B">
              <w:rPr>
                <w:sz w:val="16"/>
                <w:szCs w:val="16"/>
              </w:rPr>
              <w:t xml:space="preserve"> </w:t>
            </w:r>
            <w:r w:rsidRPr="003F329B">
              <w:rPr>
                <w:sz w:val="16"/>
                <w:szCs w:val="16"/>
              </w:rPr>
              <w:t>67, 2003</w:t>
            </w:r>
            <w:r w:rsidR="0000425F" w:rsidRPr="003F329B">
              <w:rPr>
                <w:sz w:val="16"/>
                <w:szCs w:val="16"/>
              </w:rPr>
              <w:t>; No 34, 2014</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 No 92</w:t>
            </w:r>
            <w:r w:rsidR="00C40B65" w:rsidRPr="003F329B">
              <w:rPr>
                <w:sz w:val="16"/>
                <w:szCs w:val="16"/>
              </w:rPr>
              <w:t>, 2000</w:t>
            </w:r>
            <w:r w:rsidR="002F3C1E" w:rsidRPr="003F329B">
              <w:rPr>
                <w:sz w:val="16"/>
                <w:szCs w:val="16"/>
              </w:rPr>
              <w:t>;</w:t>
            </w:r>
            <w:r w:rsidR="00C40B65" w:rsidRPr="003F329B">
              <w:rPr>
                <w:sz w:val="16"/>
                <w:szCs w:val="16"/>
              </w:rPr>
              <w:t xml:space="preserve"> No</w:t>
            </w:r>
            <w:r w:rsidRPr="003F329B">
              <w:rPr>
                <w:sz w:val="16"/>
                <w:szCs w:val="16"/>
              </w:rPr>
              <w:t xml:space="preserve"> 156, 2000; No</w:t>
            </w:r>
            <w:r w:rsidR="00554985" w:rsidRPr="003F329B">
              <w:rPr>
                <w:sz w:val="16"/>
                <w:szCs w:val="16"/>
              </w:rPr>
              <w:t> </w:t>
            </w:r>
            <w:r w:rsidR="002F3C1E" w:rsidRPr="003F329B">
              <w:rPr>
                <w:sz w:val="16"/>
                <w:szCs w:val="16"/>
              </w:rPr>
              <w:t xml:space="preserve"> </w:t>
            </w:r>
            <w:r w:rsidRPr="003F329B">
              <w:rPr>
                <w:sz w:val="16"/>
                <w:szCs w:val="16"/>
              </w:rPr>
              <w:t>12, 2012</w:t>
            </w:r>
            <w:r w:rsidR="00B5681B"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11</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Nos. 92 and 156, 2000; No.</w:t>
            </w:r>
            <w:r w:rsidR="003F329B">
              <w:rPr>
                <w:sz w:val="16"/>
                <w:szCs w:val="16"/>
              </w:rPr>
              <w:t> </w:t>
            </w:r>
            <w:r w:rsidRPr="003F329B">
              <w:rPr>
                <w:sz w:val="16"/>
                <w:szCs w:val="16"/>
              </w:rPr>
              <w:t>67, 2003; No.</w:t>
            </w:r>
            <w:r w:rsidR="003F329B">
              <w:rPr>
                <w:sz w:val="16"/>
                <w:szCs w:val="16"/>
              </w:rPr>
              <w:t> </w:t>
            </w:r>
            <w:r w:rsidRPr="003F329B">
              <w:rPr>
                <w:sz w:val="16"/>
                <w:szCs w:val="16"/>
              </w:rPr>
              <w:t>134, 2004; No.</w:t>
            </w:r>
            <w:r w:rsidR="003F329B">
              <w:rPr>
                <w:sz w:val="16"/>
                <w:szCs w:val="16"/>
              </w:rPr>
              <w:t> </w:t>
            </w:r>
            <w:r w:rsidRPr="003F329B">
              <w:rPr>
                <w:sz w:val="16"/>
                <w:szCs w:val="16"/>
              </w:rPr>
              <w:t>118, 2009; No.</w:t>
            </w:r>
            <w:r w:rsidR="003F329B">
              <w:rPr>
                <w:sz w:val="16"/>
                <w:szCs w:val="16"/>
              </w:rPr>
              <w:t> </w:t>
            </w:r>
            <w:r w:rsidRPr="003F329B">
              <w:rPr>
                <w:sz w:val="16"/>
                <w:szCs w:val="16"/>
              </w:rPr>
              <w:t>20, 2010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w:t>
            </w:r>
          </w:p>
        </w:tc>
        <w:tc>
          <w:tcPr>
            <w:tcW w:w="4943" w:type="dxa"/>
            <w:shd w:val="clear" w:color="auto" w:fill="auto"/>
          </w:tcPr>
          <w:p w:rsidR="00D04600" w:rsidRPr="003F329B" w:rsidRDefault="00D04600" w:rsidP="004A7DDE">
            <w:pPr>
              <w:pStyle w:val="Tabletext"/>
              <w:rPr>
                <w:sz w:val="16"/>
                <w:szCs w:val="16"/>
              </w:rPr>
            </w:pPr>
          </w:p>
        </w:tc>
      </w:tr>
      <w:tr w:rsidR="00DF2A7D" w:rsidRPr="003F329B" w:rsidTr="004A7DDE">
        <w:trPr>
          <w:cantSplit/>
        </w:trPr>
        <w:tc>
          <w:tcPr>
            <w:tcW w:w="2139" w:type="dxa"/>
            <w:shd w:val="clear" w:color="auto" w:fill="auto"/>
          </w:tcPr>
          <w:p w:rsidR="00DF2A7D" w:rsidRPr="003F329B" w:rsidRDefault="00DF2A7D" w:rsidP="005036FF">
            <w:pPr>
              <w:pStyle w:val="Tabletext"/>
              <w:tabs>
                <w:tab w:val="center" w:leader="dot" w:pos="2268"/>
              </w:tabs>
              <w:rPr>
                <w:b/>
                <w:bCs/>
                <w:kern w:val="28"/>
                <w:sz w:val="16"/>
                <w:szCs w:val="16"/>
              </w:rPr>
            </w:pPr>
            <w:r w:rsidRPr="003F329B">
              <w:rPr>
                <w:bCs/>
                <w:sz w:val="16"/>
                <w:szCs w:val="16"/>
              </w:rPr>
              <w:t>s 13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F2A7D" w:rsidRPr="003F329B" w:rsidRDefault="00DF2A7D" w:rsidP="004A7DDE">
            <w:pPr>
              <w:pStyle w:val="Tabletext"/>
              <w:rPr>
                <w:sz w:val="16"/>
                <w:szCs w:val="16"/>
              </w:rPr>
            </w:pPr>
            <w:r w:rsidRPr="003F329B">
              <w:rPr>
                <w:sz w:val="16"/>
                <w:szCs w:val="16"/>
              </w:rPr>
              <w:t>am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A355D0" w:rsidRPr="003F329B">
              <w:rPr>
                <w:sz w:val="16"/>
                <w:szCs w:val="16"/>
              </w:rPr>
              <w:t xml:space="preserve"> </w:t>
            </w:r>
            <w:r w:rsidR="00554985" w:rsidRPr="003F329B">
              <w:rPr>
                <w:sz w:val="16"/>
                <w:szCs w:val="16"/>
              </w:rPr>
              <w:t> </w:t>
            </w:r>
            <w:r w:rsidRPr="003F329B">
              <w:rPr>
                <w:sz w:val="16"/>
                <w:szCs w:val="16"/>
              </w:rPr>
              <w:t>176, 1999</w:t>
            </w:r>
            <w:r w:rsidR="00A355D0"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5036FF">
            <w:pPr>
              <w:pStyle w:val="Tabletext"/>
              <w:tabs>
                <w:tab w:val="center" w:leader="dot" w:pos="2268"/>
              </w:tabs>
              <w:rPr>
                <w:kern w:val="28"/>
                <w:sz w:val="16"/>
                <w:szCs w:val="16"/>
              </w:rPr>
            </w:pPr>
            <w:r w:rsidRPr="003F329B">
              <w:rPr>
                <w:sz w:val="16"/>
                <w:szCs w:val="16"/>
              </w:rPr>
              <w:t>s 13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2F3C1E" w:rsidRPr="003F329B">
              <w:rPr>
                <w:sz w:val="16"/>
                <w:szCs w:val="16"/>
              </w:rPr>
              <w:t xml:space="preserve"> </w:t>
            </w:r>
            <w:r w:rsidR="00554985" w:rsidRPr="003F329B">
              <w:rPr>
                <w:sz w:val="16"/>
                <w:szCs w:val="16"/>
              </w:rPr>
              <w:t> </w:t>
            </w:r>
            <w:r w:rsidRPr="003F329B">
              <w:rPr>
                <w:sz w:val="16"/>
                <w:szCs w:val="16"/>
              </w:rPr>
              <w:t>176, 1999; No</w:t>
            </w:r>
            <w:r w:rsidR="002F3C1E" w:rsidRPr="003F329B">
              <w:rPr>
                <w:sz w:val="16"/>
                <w:szCs w:val="16"/>
              </w:rPr>
              <w:t xml:space="preserve"> </w:t>
            </w:r>
            <w:r w:rsidR="00554985" w:rsidRPr="003F329B">
              <w:rPr>
                <w:sz w:val="16"/>
                <w:szCs w:val="16"/>
              </w:rPr>
              <w:t> </w:t>
            </w:r>
            <w:r w:rsidRPr="003F329B">
              <w:rPr>
                <w:sz w:val="16"/>
                <w:szCs w:val="16"/>
              </w:rPr>
              <w:t>156, 2000; No</w:t>
            </w:r>
            <w:r w:rsidR="002F3C1E" w:rsidRPr="003F329B">
              <w:rPr>
                <w:sz w:val="16"/>
                <w:szCs w:val="16"/>
              </w:rPr>
              <w:t xml:space="preserve"> </w:t>
            </w:r>
            <w:r w:rsidR="00554985" w:rsidRPr="003F329B">
              <w:rPr>
                <w:sz w:val="16"/>
                <w:szCs w:val="16"/>
              </w:rPr>
              <w:t> </w:t>
            </w:r>
            <w:r w:rsidRPr="003F329B">
              <w:rPr>
                <w:sz w:val="16"/>
                <w:szCs w:val="16"/>
              </w:rPr>
              <w:t>91, 2010; No</w:t>
            </w:r>
            <w:r w:rsidR="002F3C1E" w:rsidRPr="003F329B">
              <w:rPr>
                <w:sz w:val="16"/>
                <w:szCs w:val="16"/>
              </w:rPr>
              <w:t xml:space="preserve"> </w:t>
            </w:r>
            <w:r w:rsidR="00554985" w:rsidRPr="003F329B">
              <w:rPr>
                <w:sz w:val="16"/>
                <w:szCs w:val="16"/>
              </w:rPr>
              <w:t> </w:t>
            </w:r>
            <w:r w:rsidRPr="003F329B">
              <w:rPr>
                <w:sz w:val="16"/>
                <w:szCs w:val="16"/>
              </w:rPr>
              <w:t>41, 2011</w:t>
            </w:r>
            <w:r w:rsidR="00C60451"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035793" w:rsidRPr="003F329B">
              <w:rPr>
                <w:sz w:val="16"/>
                <w:szCs w:val="16"/>
              </w:rPr>
              <w:t xml:space="preserve"> </w:t>
            </w:r>
            <w:r w:rsidR="00554985" w:rsidRPr="003F329B">
              <w:rPr>
                <w:sz w:val="16"/>
                <w:szCs w:val="16"/>
              </w:rPr>
              <w:t> </w:t>
            </w:r>
            <w:r w:rsidRPr="003F329B">
              <w:rPr>
                <w:sz w:val="16"/>
                <w:szCs w:val="16"/>
              </w:rPr>
              <w:t>176, 1999; N</w:t>
            </w:r>
            <w:r w:rsidR="00035793" w:rsidRPr="003F329B">
              <w:rPr>
                <w:sz w:val="16"/>
                <w:szCs w:val="16"/>
              </w:rPr>
              <w:t>o</w:t>
            </w:r>
            <w:r w:rsidRPr="003F329B">
              <w:rPr>
                <w:sz w:val="16"/>
                <w:szCs w:val="16"/>
              </w:rPr>
              <w:t xml:space="preserve"> 92</w:t>
            </w:r>
            <w:r w:rsidR="00FB7201" w:rsidRPr="003F329B">
              <w:rPr>
                <w:sz w:val="16"/>
                <w:szCs w:val="16"/>
              </w:rPr>
              <w:t>, 2000</w:t>
            </w:r>
            <w:r w:rsidR="00035793" w:rsidRPr="003F329B">
              <w:rPr>
                <w:sz w:val="16"/>
                <w:szCs w:val="16"/>
              </w:rPr>
              <w:t>;</w:t>
            </w:r>
            <w:r w:rsidRPr="003F329B">
              <w:rPr>
                <w:sz w:val="16"/>
                <w:szCs w:val="16"/>
              </w:rPr>
              <w:t xml:space="preserve"> </w:t>
            </w:r>
            <w:r w:rsidR="00B45676" w:rsidRPr="003F329B">
              <w:rPr>
                <w:sz w:val="16"/>
                <w:szCs w:val="16"/>
              </w:rPr>
              <w:t xml:space="preserve">No </w:t>
            </w:r>
            <w:r w:rsidRPr="003F329B">
              <w:rPr>
                <w:sz w:val="16"/>
                <w:szCs w:val="16"/>
              </w:rPr>
              <w:t>156, 2000</w:t>
            </w:r>
            <w:r w:rsidR="00FB7201"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15</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15</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15</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Nos. 92 and 156, 2000;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4</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00425F" w:rsidRPr="003F329B" w:rsidTr="004A7DDE">
        <w:trPr>
          <w:cantSplit/>
        </w:trPr>
        <w:tc>
          <w:tcPr>
            <w:tcW w:w="2139" w:type="dxa"/>
            <w:shd w:val="clear" w:color="auto" w:fill="auto"/>
          </w:tcPr>
          <w:p w:rsidR="0000425F" w:rsidRPr="003F329B" w:rsidRDefault="0000425F" w:rsidP="004A7DDE">
            <w:pPr>
              <w:pStyle w:val="Tabletext"/>
              <w:tabs>
                <w:tab w:val="center" w:leader="dot" w:pos="2268"/>
              </w:tabs>
              <w:rPr>
                <w:sz w:val="16"/>
                <w:szCs w:val="16"/>
              </w:rPr>
            </w:pPr>
            <w:r w:rsidRPr="003F329B">
              <w:rPr>
                <w:sz w:val="16"/>
                <w:szCs w:val="16"/>
              </w:rPr>
              <w:t>Note 1</w:t>
            </w:r>
            <w:r w:rsidR="00DF4F77" w:rsidRPr="003F329B">
              <w:rPr>
                <w:sz w:val="16"/>
                <w:szCs w:val="16"/>
              </w:rPr>
              <w:t xml:space="preserve"> to s 17</w:t>
            </w:r>
            <w:r w:rsidR="003F329B">
              <w:rPr>
                <w:sz w:val="16"/>
                <w:szCs w:val="16"/>
              </w:rPr>
              <w:noBreakHyphen/>
            </w:r>
            <w:r w:rsidR="00DF4F77" w:rsidRPr="003F329B">
              <w:rPr>
                <w:sz w:val="16"/>
                <w:szCs w:val="16"/>
              </w:rPr>
              <w:t>5(1)</w:t>
            </w:r>
            <w:r w:rsidR="00226C51" w:rsidRPr="003F329B">
              <w:rPr>
                <w:sz w:val="16"/>
                <w:szCs w:val="16"/>
              </w:rPr>
              <w:tab/>
            </w:r>
          </w:p>
        </w:tc>
        <w:tc>
          <w:tcPr>
            <w:tcW w:w="4943" w:type="dxa"/>
            <w:shd w:val="clear" w:color="auto" w:fill="auto"/>
          </w:tcPr>
          <w:p w:rsidR="0000425F" w:rsidRPr="003F329B" w:rsidRDefault="0019715F" w:rsidP="0019715F">
            <w:pPr>
              <w:pStyle w:val="Tabletext"/>
              <w:rPr>
                <w:sz w:val="16"/>
                <w:szCs w:val="16"/>
              </w:rPr>
            </w:pPr>
            <w:r w:rsidRPr="003F329B">
              <w:rPr>
                <w:sz w:val="16"/>
                <w:szCs w:val="16"/>
              </w:rPr>
              <w:t>rep</w:t>
            </w:r>
            <w:r w:rsidR="00DF4F77" w:rsidRPr="003F329B">
              <w:rPr>
                <w:sz w:val="16"/>
                <w:szCs w:val="16"/>
              </w:rPr>
              <w:t xml:space="preserve"> No 34, 2014</w:t>
            </w:r>
          </w:p>
        </w:tc>
      </w:tr>
      <w:tr w:rsidR="0019715F" w:rsidRPr="003F329B" w:rsidTr="004A7DDE">
        <w:trPr>
          <w:cantSplit/>
        </w:trPr>
        <w:tc>
          <w:tcPr>
            <w:tcW w:w="2139" w:type="dxa"/>
            <w:shd w:val="clear" w:color="auto" w:fill="auto"/>
          </w:tcPr>
          <w:p w:rsidR="0019715F" w:rsidRPr="003F329B" w:rsidRDefault="0019715F" w:rsidP="004A7DDE">
            <w:pPr>
              <w:pStyle w:val="Tabletext"/>
              <w:tabs>
                <w:tab w:val="center" w:leader="dot" w:pos="2268"/>
              </w:tabs>
              <w:rPr>
                <w:sz w:val="16"/>
                <w:szCs w:val="16"/>
              </w:rPr>
            </w:pPr>
          </w:p>
        </w:tc>
        <w:tc>
          <w:tcPr>
            <w:tcW w:w="4943" w:type="dxa"/>
            <w:shd w:val="clear" w:color="auto" w:fill="auto"/>
          </w:tcPr>
          <w:p w:rsidR="0019715F" w:rsidRPr="003F329B" w:rsidRDefault="0019715F" w:rsidP="0019715F">
            <w:pPr>
              <w:pStyle w:val="Tabletext"/>
              <w:rPr>
                <w:sz w:val="16"/>
                <w:szCs w:val="16"/>
              </w:rPr>
            </w:pPr>
            <w:r w:rsidRPr="003F329B">
              <w:rPr>
                <w:sz w:val="16"/>
                <w:szCs w:val="16"/>
              </w:rPr>
              <w:t>ad No 34, 2014</w:t>
            </w:r>
          </w:p>
        </w:tc>
      </w:tr>
      <w:tr w:rsidR="00226C51" w:rsidRPr="003F329B" w:rsidTr="004A7DDE">
        <w:trPr>
          <w:cantSplit/>
        </w:trPr>
        <w:tc>
          <w:tcPr>
            <w:tcW w:w="2139" w:type="dxa"/>
            <w:shd w:val="clear" w:color="auto" w:fill="auto"/>
          </w:tcPr>
          <w:p w:rsidR="00226C51" w:rsidRPr="003F329B" w:rsidRDefault="00226C51" w:rsidP="007C5E49">
            <w:pPr>
              <w:pStyle w:val="Tabletext"/>
              <w:tabs>
                <w:tab w:val="center" w:leader="dot" w:pos="2268"/>
              </w:tabs>
              <w:rPr>
                <w:sz w:val="16"/>
                <w:szCs w:val="16"/>
              </w:rPr>
            </w:pPr>
            <w:r w:rsidRPr="003F329B">
              <w:rPr>
                <w:sz w:val="16"/>
                <w:szCs w:val="16"/>
              </w:rPr>
              <w:t>Note 2 to s 17</w:t>
            </w:r>
            <w:r w:rsidR="003F329B">
              <w:rPr>
                <w:sz w:val="16"/>
                <w:szCs w:val="16"/>
              </w:rPr>
              <w:noBreakHyphen/>
            </w:r>
            <w:r w:rsidRPr="003F329B">
              <w:rPr>
                <w:sz w:val="16"/>
                <w:szCs w:val="16"/>
              </w:rPr>
              <w:t>5(1)</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 34, 2014</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67775">
            <w:pPr>
              <w:pStyle w:val="Tabletext"/>
              <w:rPr>
                <w:sz w:val="16"/>
                <w:szCs w:val="16"/>
              </w:rPr>
            </w:pPr>
            <w:r w:rsidRPr="003F329B">
              <w:rPr>
                <w:sz w:val="16"/>
                <w:szCs w:val="16"/>
              </w:rPr>
              <w:t>ad No</w:t>
            </w:r>
            <w:r w:rsidR="005863EC">
              <w:rPr>
                <w:sz w:val="16"/>
                <w:szCs w:val="16"/>
              </w:rPr>
              <w:t xml:space="preserve"> </w:t>
            </w:r>
            <w:r w:rsidRPr="003F329B">
              <w:rPr>
                <w:sz w:val="16"/>
                <w:szCs w:val="16"/>
              </w:rPr>
              <w:t>92, 2000</w:t>
            </w:r>
          </w:p>
        </w:tc>
      </w:tr>
      <w:tr w:rsidR="005863EC" w:rsidRPr="003F329B" w:rsidTr="004A7DDE">
        <w:trPr>
          <w:cantSplit/>
        </w:trPr>
        <w:tc>
          <w:tcPr>
            <w:tcW w:w="2139" w:type="dxa"/>
            <w:shd w:val="clear" w:color="auto" w:fill="auto"/>
          </w:tcPr>
          <w:p w:rsidR="005863EC" w:rsidRPr="003F329B" w:rsidRDefault="005863EC" w:rsidP="004A7DDE">
            <w:pPr>
              <w:pStyle w:val="Tabletext"/>
              <w:tabs>
                <w:tab w:val="center" w:leader="dot" w:pos="2268"/>
              </w:tabs>
              <w:rPr>
                <w:sz w:val="16"/>
                <w:szCs w:val="16"/>
              </w:rPr>
            </w:pPr>
          </w:p>
        </w:tc>
        <w:tc>
          <w:tcPr>
            <w:tcW w:w="4943" w:type="dxa"/>
            <w:shd w:val="clear" w:color="auto" w:fill="auto"/>
          </w:tcPr>
          <w:p w:rsidR="005863EC" w:rsidRPr="003F329B" w:rsidRDefault="005863EC" w:rsidP="005863EC">
            <w:pPr>
              <w:pStyle w:val="Tabletext"/>
              <w:rPr>
                <w:sz w:val="16"/>
                <w:szCs w:val="16"/>
              </w:rPr>
            </w:pPr>
            <w:r>
              <w:rPr>
                <w:sz w:val="16"/>
                <w:szCs w:val="16"/>
              </w:rPr>
              <w:t>rep No 21,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r w:rsidR="00383CF0" w:rsidRPr="003F329B">
              <w:rPr>
                <w:sz w:val="16"/>
                <w:szCs w:val="16"/>
              </w:rPr>
              <w:t xml:space="preserve"> </w:t>
            </w:r>
            <w:r w:rsidR="00383CF0" w:rsidRPr="003F329B">
              <w:rPr>
                <w:sz w:val="16"/>
                <w:szCs w:val="16"/>
                <w:u w:val="single"/>
              </w:rPr>
              <w:t>(Sch 1 items</w:t>
            </w:r>
            <w:r w:rsidR="003F329B">
              <w:rPr>
                <w:sz w:val="16"/>
                <w:szCs w:val="16"/>
                <w:u w:val="single"/>
              </w:rPr>
              <w:t> </w:t>
            </w:r>
            <w:r w:rsidR="00383CF0" w:rsidRPr="003F329B">
              <w:rPr>
                <w:sz w:val="16"/>
                <w:szCs w:val="16"/>
                <w:u w:val="single"/>
              </w:rPr>
              <w:t>242, 243)</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17</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Nos. 92 and 156, 2000; No.</w:t>
            </w:r>
            <w:r w:rsidR="003F329B">
              <w:rPr>
                <w:sz w:val="16"/>
                <w:szCs w:val="16"/>
              </w:rPr>
              <w:t> </w:t>
            </w:r>
            <w:r w:rsidRPr="003F329B">
              <w:rPr>
                <w:sz w:val="16"/>
                <w:szCs w:val="16"/>
              </w:rPr>
              <w:t>73, 2001; No.</w:t>
            </w:r>
            <w:r w:rsidR="003F329B">
              <w:rPr>
                <w:sz w:val="16"/>
                <w:szCs w:val="16"/>
              </w:rPr>
              <w:t> </w:t>
            </w:r>
            <w:r w:rsidRPr="003F329B">
              <w:rPr>
                <w:sz w:val="16"/>
                <w:szCs w:val="16"/>
              </w:rPr>
              <w:t>67, 2003; No.</w:t>
            </w:r>
            <w:r w:rsidR="003F329B">
              <w:rPr>
                <w:sz w:val="16"/>
                <w:szCs w:val="16"/>
              </w:rPr>
              <w:t> </w:t>
            </w:r>
            <w:r w:rsidRPr="003F329B">
              <w:rPr>
                <w:sz w:val="16"/>
                <w:szCs w:val="16"/>
              </w:rPr>
              <w:t>134, 2004; No.</w:t>
            </w:r>
            <w:r w:rsidR="003F329B">
              <w:rPr>
                <w:sz w:val="16"/>
                <w:szCs w:val="16"/>
              </w:rPr>
              <w:t> </w:t>
            </w:r>
            <w:r w:rsidRPr="003F329B">
              <w:rPr>
                <w:sz w:val="16"/>
                <w:szCs w:val="16"/>
              </w:rPr>
              <w:t>78, 2005; No.</w:t>
            </w:r>
            <w:r w:rsidR="003F329B">
              <w:rPr>
                <w:sz w:val="16"/>
                <w:szCs w:val="16"/>
              </w:rPr>
              <w:t> </w:t>
            </w:r>
            <w:r w:rsidRPr="003F329B">
              <w:rPr>
                <w:sz w:val="16"/>
                <w:szCs w:val="16"/>
              </w:rPr>
              <w:t>112, 2007; No.</w:t>
            </w:r>
            <w:r w:rsidR="003F329B">
              <w:rPr>
                <w:sz w:val="16"/>
                <w:szCs w:val="16"/>
              </w:rPr>
              <w:t> </w:t>
            </w:r>
            <w:r w:rsidRPr="003F329B">
              <w:rPr>
                <w:sz w:val="16"/>
                <w:szCs w:val="16"/>
              </w:rPr>
              <w:t>118, 2009; Nos. 20 and 21,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19</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19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19</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19</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21, 2010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21, 2010</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19</w:t>
            </w:r>
            <w:r w:rsidR="003F329B">
              <w:rPr>
                <w:b/>
                <w:bCs/>
                <w:sz w:val="16"/>
                <w:szCs w:val="16"/>
              </w:rPr>
              <w:noBreakHyphen/>
            </w:r>
            <w:r w:rsidRPr="003F329B">
              <w:rPr>
                <w:b/>
                <w:bCs/>
                <w:sz w:val="16"/>
                <w:szCs w:val="16"/>
              </w:rPr>
              <w:t>C</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134, 2004; Nos. 20 and 21,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134, 2004; Nos. 20 and 21,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19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92 and 156, 2000; No.</w:t>
            </w:r>
            <w:r w:rsidR="003F329B">
              <w:rPr>
                <w:sz w:val="16"/>
                <w:szCs w:val="16"/>
              </w:rPr>
              <w:t> </w:t>
            </w:r>
            <w:r w:rsidRPr="003F329B">
              <w:rPr>
                <w:sz w:val="16"/>
                <w:szCs w:val="16"/>
              </w:rPr>
              <w:t>67, 2003; Nos. 20 and 21, 2010</w:t>
            </w:r>
            <w:r w:rsidR="00226C51" w:rsidRPr="003F329B">
              <w:rPr>
                <w:sz w:val="16"/>
                <w:szCs w:val="16"/>
              </w:rPr>
              <w:t>; No 34, 2014</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21</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25</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5(1)</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5(2)</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25</w:t>
            </w:r>
            <w:r w:rsidR="003F329B">
              <w:rPr>
                <w:sz w:val="16"/>
                <w:szCs w:val="16"/>
              </w:rPr>
              <w:noBreakHyphen/>
            </w:r>
            <w:r w:rsidRPr="003F329B">
              <w:rPr>
                <w:sz w:val="16"/>
                <w:szCs w:val="16"/>
              </w:rPr>
              <w:t>10(1)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49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244518" w:rsidRPr="003F329B">
              <w:rPr>
                <w:sz w:val="16"/>
                <w:szCs w:val="16"/>
              </w:rPr>
              <w:t xml:space="preserve"> </w:t>
            </w:r>
            <w:r w:rsidR="00554985" w:rsidRPr="003F329B">
              <w:rPr>
                <w:sz w:val="16"/>
                <w:szCs w:val="16"/>
              </w:rPr>
              <w:t> </w:t>
            </w:r>
            <w:r w:rsidRPr="003F329B">
              <w:rPr>
                <w:sz w:val="16"/>
                <w:szCs w:val="16"/>
              </w:rPr>
              <w:t>177, 1999; No</w:t>
            </w:r>
            <w:r w:rsidR="00244518" w:rsidRPr="003F329B">
              <w:rPr>
                <w:sz w:val="16"/>
                <w:szCs w:val="16"/>
              </w:rPr>
              <w:t xml:space="preserve"> </w:t>
            </w:r>
            <w:r w:rsidR="00554985" w:rsidRPr="003F329B">
              <w:rPr>
                <w:sz w:val="16"/>
                <w:szCs w:val="16"/>
              </w:rPr>
              <w:t> </w:t>
            </w:r>
            <w:r w:rsidRPr="003F329B">
              <w:rPr>
                <w:sz w:val="16"/>
                <w:szCs w:val="16"/>
              </w:rPr>
              <w:t>92, 2000</w:t>
            </w:r>
            <w:r w:rsidR="00244518"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25</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55(1)</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bCs/>
                <w:sz w:val="16"/>
                <w:szCs w:val="16"/>
              </w:rPr>
              <w:t>Note to s. 25</w:t>
            </w:r>
            <w:r w:rsidR="003F329B">
              <w:rPr>
                <w:bCs/>
                <w:sz w:val="16"/>
                <w:szCs w:val="16"/>
              </w:rPr>
              <w:noBreakHyphen/>
            </w:r>
            <w:r w:rsidRPr="003F329B">
              <w:rPr>
                <w:bCs/>
                <w:sz w:val="16"/>
                <w:szCs w:val="16"/>
              </w:rPr>
              <w:t>55(2)</w:t>
            </w:r>
            <w:r w:rsidRPr="003F329B">
              <w:rPr>
                <w:bCs/>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57</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25</w:t>
            </w:r>
            <w:r w:rsidR="003F329B">
              <w:rPr>
                <w:sz w:val="16"/>
                <w:szCs w:val="16"/>
              </w:rPr>
              <w:noBreakHyphen/>
            </w:r>
            <w:r w:rsidRPr="003F329B">
              <w:rPr>
                <w:sz w:val="16"/>
                <w:szCs w:val="16"/>
              </w:rPr>
              <w:t>57(1)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25</w:t>
            </w:r>
            <w:r w:rsidR="003F329B">
              <w:rPr>
                <w:sz w:val="16"/>
                <w:szCs w:val="16"/>
              </w:rPr>
              <w:noBreakHyphen/>
            </w:r>
            <w:r w:rsidRPr="003F329B">
              <w:rPr>
                <w:sz w:val="16"/>
                <w:szCs w:val="16"/>
              </w:rPr>
              <w:t>60(1)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25</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6</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244518" w:rsidRPr="003F329B">
              <w:rPr>
                <w:sz w:val="16"/>
                <w:szCs w:val="16"/>
              </w:rPr>
              <w:t xml:space="preserve"> </w:t>
            </w:r>
            <w:r w:rsidR="00554985" w:rsidRPr="003F329B">
              <w:rPr>
                <w:sz w:val="16"/>
                <w:szCs w:val="16"/>
              </w:rPr>
              <w:t> </w:t>
            </w:r>
            <w:r w:rsidRPr="003F329B">
              <w:rPr>
                <w:sz w:val="16"/>
                <w:szCs w:val="16"/>
              </w:rPr>
              <w:t>92, 2000; No</w:t>
            </w:r>
            <w:r w:rsidR="00244518" w:rsidRPr="003F329B">
              <w:rPr>
                <w:sz w:val="16"/>
                <w:szCs w:val="16"/>
              </w:rPr>
              <w:t xml:space="preserve"> </w:t>
            </w:r>
            <w:r w:rsidR="00554985" w:rsidRPr="003F329B">
              <w:rPr>
                <w:sz w:val="16"/>
                <w:szCs w:val="16"/>
              </w:rPr>
              <w:t> </w:t>
            </w:r>
            <w:r w:rsidRPr="003F329B">
              <w:rPr>
                <w:sz w:val="16"/>
                <w:szCs w:val="16"/>
              </w:rPr>
              <w:t>73, 2001; No</w:t>
            </w:r>
            <w:r w:rsidR="00244518" w:rsidRPr="003F329B">
              <w:rPr>
                <w:sz w:val="16"/>
                <w:szCs w:val="16"/>
              </w:rPr>
              <w:t xml:space="preserve"> </w:t>
            </w:r>
            <w:r w:rsidR="00554985" w:rsidRPr="003F329B">
              <w:rPr>
                <w:sz w:val="16"/>
                <w:szCs w:val="16"/>
              </w:rPr>
              <w:t> </w:t>
            </w:r>
            <w:r w:rsidRPr="003F329B">
              <w:rPr>
                <w:sz w:val="16"/>
                <w:szCs w:val="16"/>
              </w:rPr>
              <w:t>80, 2007</w:t>
            </w:r>
            <w:r w:rsidR="00CE6C80"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15(1)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15(2)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22(1)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22(3)</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25(2)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30(1)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37</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37(1)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38(1)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27</w:t>
            </w:r>
            <w:r w:rsidR="003F329B">
              <w:rPr>
                <w:sz w:val="16"/>
                <w:szCs w:val="16"/>
              </w:rPr>
              <w:noBreakHyphen/>
            </w:r>
            <w:r w:rsidRPr="003F329B">
              <w:rPr>
                <w:sz w:val="16"/>
                <w:szCs w:val="16"/>
              </w:rPr>
              <w:t>38(2)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39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27</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29</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29</w:t>
            </w:r>
            <w:r w:rsidR="003F329B">
              <w:rPr>
                <w:b/>
                <w:bCs/>
                <w:sz w:val="16"/>
                <w:szCs w:val="16"/>
              </w:rPr>
              <w:noBreakHyphen/>
            </w:r>
            <w:r w:rsidRPr="003F329B">
              <w:rPr>
                <w:b/>
                <w:bCs/>
                <w:sz w:val="16"/>
                <w:szCs w:val="16"/>
              </w:rPr>
              <w:t>A</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21, 2010;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10(4)</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41, 2005;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32, 2006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39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Nos. 92 and 156, 2000; No.</w:t>
            </w:r>
            <w:r w:rsidR="003F329B">
              <w:rPr>
                <w:sz w:val="16"/>
                <w:szCs w:val="16"/>
              </w:rPr>
              <w:t> </w:t>
            </w:r>
            <w:r w:rsidRPr="003F329B">
              <w:rPr>
                <w:sz w:val="16"/>
                <w:szCs w:val="16"/>
              </w:rPr>
              <w:t>118, 2009; No.</w:t>
            </w:r>
            <w:r w:rsidR="003F329B">
              <w:rPr>
                <w:sz w:val="16"/>
                <w:szCs w:val="16"/>
              </w:rPr>
              <w:t> </w:t>
            </w:r>
            <w:r w:rsidRPr="003F329B">
              <w:rPr>
                <w:sz w:val="16"/>
                <w:szCs w:val="16"/>
              </w:rPr>
              <w:t>21, 2010; No.</w:t>
            </w:r>
            <w:r w:rsidR="003F329B">
              <w:rPr>
                <w:sz w:val="16"/>
                <w:szCs w:val="16"/>
              </w:rPr>
              <w:t> </w:t>
            </w:r>
            <w:r w:rsidRPr="003F329B">
              <w:rPr>
                <w:sz w:val="16"/>
                <w:szCs w:val="16"/>
              </w:rPr>
              <w:t>12, 2012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29</w:t>
            </w:r>
            <w:r w:rsidR="003F329B">
              <w:rPr>
                <w:b/>
                <w:bCs/>
                <w:sz w:val="16"/>
                <w:szCs w:val="16"/>
              </w:rPr>
              <w:noBreakHyphen/>
            </w:r>
            <w:r w:rsidRPr="003F329B">
              <w:rPr>
                <w:b/>
                <w:bCs/>
                <w:sz w:val="16"/>
                <w:szCs w:val="16"/>
              </w:rPr>
              <w:t>B</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45(1)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45(2)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50(3)</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50(4)</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69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12 and 169, 2012</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29</w:t>
            </w:r>
            <w:r w:rsidR="003F329B">
              <w:rPr>
                <w:b/>
                <w:bCs/>
                <w:sz w:val="16"/>
                <w:szCs w:val="16"/>
              </w:rPr>
              <w:noBreakHyphen/>
            </w:r>
            <w:r w:rsidRPr="003F329B">
              <w:rPr>
                <w:b/>
                <w:bCs/>
                <w:sz w:val="16"/>
                <w:szCs w:val="16"/>
              </w:rPr>
              <w:t>C</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74, 2010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29</w:t>
            </w:r>
            <w:r w:rsidR="003F329B">
              <w:rPr>
                <w:sz w:val="16"/>
                <w:szCs w:val="16"/>
              </w:rPr>
              <w:noBreakHyphen/>
            </w:r>
            <w:r w:rsidRPr="003F329B">
              <w:rPr>
                <w:sz w:val="16"/>
                <w:szCs w:val="16"/>
              </w:rPr>
              <w:t>70(1B)</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29</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5036FF">
            <w:pPr>
              <w:pStyle w:val="Tabletext"/>
              <w:rPr>
                <w:kern w:val="28"/>
                <w:sz w:val="16"/>
                <w:szCs w:val="16"/>
              </w:rPr>
            </w:pPr>
            <w:r w:rsidRPr="003F329B">
              <w:rPr>
                <w:sz w:val="16"/>
                <w:szCs w:val="16"/>
              </w:rPr>
              <w:t>am No</w:t>
            </w:r>
            <w:r w:rsidR="00955E74" w:rsidRPr="003F329B">
              <w:rPr>
                <w:sz w:val="16"/>
                <w:szCs w:val="16"/>
              </w:rPr>
              <w:t xml:space="preserve"> </w:t>
            </w:r>
            <w:r w:rsidR="00554985" w:rsidRPr="003F329B">
              <w:rPr>
                <w:sz w:val="16"/>
                <w:szCs w:val="16"/>
              </w:rPr>
              <w:t> </w:t>
            </w:r>
            <w:r w:rsidRPr="003F329B">
              <w:rPr>
                <w:sz w:val="16"/>
                <w:szCs w:val="16"/>
              </w:rPr>
              <w:t>177, 1999; No 92</w:t>
            </w:r>
            <w:r w:rsidR="00955E74" w:rsidRPr="003F329B">
              <w:rPr>
                <w:sz w:val="16"/>
                <w:szCs w:val="16"/>
              </w:rPr>
              <w:t>, 2000</w:t>
            </w:r>
            <w:r w:rsidR="00035793" w:rsidRPr="003F329B">
              <w:rPr>
                <w:sz w:val="16"/>
                <w:szCs w:val="16"/>
              </w:rPr>
              <w:t>;</w:t>
            </w:r>
            <w:r w:rsidRPr="003F329B">
              <w:rPr>
                <w:sz w:val="16"/>
                <w:szCs w:val="16"/>
              </w:rPr>
              <w:t xml:space="preserve"> </w:t>
            </w:r>
            <w:r w:rsidR="00955E74" w:rsidRPr="003F329B">
              <w:rPr>
                <w:sz w:val="16"/>
                <w:szCs w:val="16"/>
              </w:rPr>
              <w:t xml:space="preserve">No </w:t>
            </w:r>
            <w:r w:rsidRPr="003F329B">
              <w:rPr>
                <w:sz w:val="16"/>
                <w:szCs w:val="16"/>
              </w:rPr>
              <w:t>156, 2000; No</w:t>
            </w:r>
            <w:r w:rsidR="00955E74" w:rsidRPr="003F329B">
              <w:rPr>
                <w:sz w:val="16"/>
                <w:szCs w:val="16"/>
              </w:rPr>
              <w:t xml:space="preserve"> </w:t>
            </w:r>
            <w:r w:rsidR="00554985" w:rsidRPr="003F329B">
              <w:rPr>
                <w:sz w:val="16"/>
                <w:szCs w:val="16"/>
              </w:rPr>
              <w:t> </w:t>
            </w:r>
            <w:r w:rsidRPr="003F329B">
              <w:rPr>
                <w:sz w:val="16"/>
                <w:szCs w:val="16"/>
              </w:rPr>
              <w:t>134, 2004; No</w:t>
            </w:r>
            <w:r w:rsidR="00955E74" w:rsidRPr="003F329B">
              <w:rPr>
                <w:sz w:val="16"/>
                <w:szCs w:val="16"/>
              </w:rPr>
              <w:t xml:space="preserve"> </w:t>
            </w:r>
            <w:r w:rsidR="00554985" w:rsidRPr="003F329B">
              <w:rPr>
                <w:sz w:val="16"/>
                <w:szCs w:val="16"/>
              </w:rPr>
              <w:t> </w:t>
            </w:r>
            <w:r w:rsidRPr="003F329B">
              <w:rPr>
                <w:sz w:val="16"/>
                <w:szCs w:val="16"/>
              </w:rPr>
              <w:t>74, 2010</w:t>
            </w:r>
            <w:r w:rsidR="00955E74" w:rsidRPr="003F329B">
              <w:rPr>
                <w:sz w:val="16"/>
                <w:szCs w:val="16"/>
              </w:rPr>
              <w:t>; No 2, 2015</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7</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31</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 xml:space="preserve">8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101914">
            <w:pPr>
              <w:pStyle w:val="Tabletext"/>
              <w:rPr>
                <w:sz w:val="16"/>
                <w:szCs w:val="16"/>
              </w:rPr>
            </w:pPr>
            <w:r w:rsidRPr="003F329B">
              <w:rPr>
                <w:sz w:val="16"/>
                <w:szCs w:val="16"/>
              </w:rPr>
              <w:t>am No</w:t>
            </w:r>
            <w:r w:rsidR="00B42798">
              <w:rPr>
                <w:sz w:val="16"/>
                <w:szCs w:val="16"/>
              </w:rPr>
              <w:t xml:space="preserve"> </w:t>
            </w:r>
            <w:r w:rsidRPr="003F329B">
              <w:rPr>
                <w:sz w:val="16"/>
                <w:szCs w:val="16"/>
              </w:rPr>
              <w:t>92, 2000; No</w:t>
            </w:r>
            <w:r w:rsidR="00B42798">
              <w:rPr>
                <w:sz w:val="16"/>
                <w:szCs w:val="16"/>
              </w:rPr>
              <w:t xml:space="preserve"> </w:t>
            </w:r>
            <w:r w:rsidRPr="003F329B">
              <w:rPr>
                <w:sz w:val="16"/>
                <w:szCs w:val="16"/>
              </w:rPr>
              <w:t>73, 2001</w:t>
            </w:r>
            <w:r w:rsidR="00B42798">
              <w:rPr>
                <w:sz w:val="16"/>
                <w:szCs w:val="16"/>
              </w:rPr>
              <w:t>; No 21,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 No.</w:t>
            </w:r>
            <w:r w:rsidR="003F329B">
              <w:rPr>
                <w:sz w:val="16"/>
                <w:szCs w:val="16"/>
              </w:rPr>
              <w:t> </w:t>
            </w:r>
            <w:r w:rsidRPr="003F329B">
              <w:rPr>
                <w:sz w:val="16"/>
                <w:szCs w:val="16"/>
              </w:rPr>
              <w:t>80, 2007</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31</w:t>
            </w:r>
            <w:r w:rsidR="003F329B">
              <w:rPr>
                <w:sz w:val="16"/>
                <w:szCs w:val="16"/>
              </w:rPr>
              <w:noBreakHyphen/>
            </w:r>
            <w:r w:rsidRPr="003F329B">
              <w:rPr>
                <w:sz w:val="16"/>
                <w:szCs w:val="16"/>
              </w:rPr>
              <w:t>25(1)</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1 to s. 31</w:t>
            </w:r>
            <w:r w:rsidR="003F329B">
              <w:rPr>
                <w:sz w:val="16"/>
                <w:szCs w:val="16"/>
              </w:rPr>
              <w:noBreakHyphen/>
            </w:r>
            <w:r w:rsidRPr="003F329B">
              <w:rPr>
                <w:sz w:val="16"/>
                <w:szCs w:val="16"/>
              </w:rPr>
              <w:t>25(2)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2 to s. 31</w:t>
            </w:r>
            <w:r w:rsidR="003F329B">
              <w:rPr>
                <w:sz w:val="16"/>
                <w:szCs w:val="16"/>
              </w:rPr>
              <w:noBreakHyphen/>
            </w:r>
            <w:r w:rsidRPr="003F329B">
              <w:rPr>
                <w:sz w:val="16"/>
                <w:szCs w:val="16"/>
              </w:rPr>
              <w:t>25(2)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BA48B6" w:rsidRPr="003F329B" w:rsidTr="004A7DDE">
        <w:trPr>
          <w:cantSplit/>
        </w:trPr>
        <w:tc>
          <w:tcPr>
            <w:tcW w:w="2139" w:type="dxa"/>
            <w:shd w:val="clear" w:color="auto" w:fill="auto"/>
          </w:tcPr>
          <w:p w:rsidR="00BA48B6" w:rsidRPr="003F329B" w:rsidRDefault="00BA48B6" w:rsidP="004A7DDE">
            <w:pPr>
              <w:tabs>
                <w:tab w:val="center" w:leader="dot" w:pos="2268"/>
              </w:tabs>
              <w:rPr>
                <w:rFonts w:cs="Times New Roman"/>
                <w:sz w:val="16"/>
                <w:szCs w:val="16"/>
              </w:rPr>
            </w:pPr>
          </w:p>
        </w:tc>
        <w:tc>
          <w:tcPr>
            <w:tcW w:w="4943" w:type="dxa"/>
            <w:shd w:val="clear" w:color="auto" w:fill="auto"/>
          </w:tcPr>
          <w:p w:rsidR="00BA48B6" w:rsidRPr="003F329B" w:rsidRDefault="00D801DF" w:rsidP="004A7DDE">
            <w:pPr>
              <w:pStyle w:val="Tabletext"/>
              <w:rPr>
                <w:sz w:val="16"/>
                <w:szCs w:val="16"/>
              </w:rPr>
            </w:pPr>
            <w:r w:rsidRPr="003F329B">
              <w:rPr>
                <w:sz w:val="16"/>
                <w:szCs w:val="16"/>
              </w:rPr>
              <w:t>rep</w:t>
            </w:r>
            <w:r w:rsidR="00BA48B6" w:rsidRPr="003F329B">
              <w:rPr>
                <w:sz w:val="16"/>
                <w:szCs w:val="16"/>
              </w:rPr>
              <w:t xml:space="preserve"> </w:t>
            </w:r>
            <w:r w:rsidR="00BA48B6" w:rsidRPr="003F329B">
              <w:rPr>
                <w:sz w:val="16"/>
                <w:szCs w:val="16"/>
                <w:u w:val="single"/>
              </w:rPr>
              <w:t>No 2, 2015</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31</w:t>
            </w:r>
            <w:r w:rsidR="003F329B">
              <w:rPr>
                <w:sz w:val="16"/>
                <w:szCs w:val="16"/>
              </w:rPr>
              <w:noBreakHyphen/>
            </w:r>
            <w:r w:rsidRPr="003F329B">
              <w:rPr>
                <w:sz w:val="16"/>
                <w:szCs w:val="16"/>
              </w:rPr>
              <w:t xml:space="preserve">99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33</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179, 1999;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Notes to 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1A to 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Notes 1–3 to s. 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73, 2006</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3</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 xml:space="preserve">3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80, 2007;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33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1 to s. 33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2 to s. 33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ad.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Heading to s. 33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Note to s. 33</w:t>
            </w:r>
            <w:r w:rsidR="003F329B">
              <w:rPr>
                <w:sz w:val="16"/>
                <w:szCs w:val="16"/>
              </w:rPr>
              <w:noBreakHyphen/>
            </w:r>
            <w:r w:rsidRPr="003F329B">
              <w:rPr>
                <w:sz w:val="16"/>
                <w:szCs w:val="16"/>
              </w:rPr>
              <w:t>15(1)(b)</w:t>
            </w:r>
            <w:r w:rsidRPr="003F329B">
              <w:rPr>
                <w:sz w:val="16"/>
                <w:szCs w:val="16"/>
              </w:rPr>
              <w:tab/>
              <w:t xml:space="preserve"> </w:t>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33</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73, 2001; No.</w:t>
            </w:r>
            <w:r w:rsidR="003F329B">
              <w:rPr>
                <w:sz w:val="16"/>
                <w:szCs w:val="16"/>
              </w:rPr>
              <w:t> </w:t>
            </w:r>
            <w:r w:rsidRPr="003F329B">
              <w:rPr>
                <w:sz w:val="16"/>
                <w:szCs w:val="16"/>
              </w:rPr>
              <w:t>134, 2004</w:t>
            </w:r>
          </w:p>
        </w:tc>
      </w:tr>
      <w:tr w:rsidR="00D04600" w:rsidRPr="003F329B" w:rsidTr="004A7DDE">
        <w:trPr>
          <w:cantSplit/>
        </w:trPr>
        <w:tc>
          <w:tcPr>
            <w:tcW w:w="2139" w:type="dxa"/>
            <w:shd w:val="clear" w:color="auto" w:fill="auto"/>
          </w:tcPr>
          <w:p w:rsidR="00D04600" w:rsidRPr="003F329B" w:rsidRDefault="00D0460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35</w:t>
            </w:r>
          </w:p>
        </w:tc>
        <w:tc>
          <w:tcPr>
            <w:tcW w:w="4943" w:type="dxa"/>
            <w:shd w:val="clear" w:color="auto" w:fill="auto"/>
          </w:tcPr>
          <w:p w:rsidR="00D04600" w:rsidRPr="003F329B" w:rsidRDefault="00D04600" w:rsidP="004A7DDE">
            <w:pPr>
              <w:pStyle w:val="Tabletext"/>
              <w:rPr>
                <w:sz w:val="16"/>
                <w:szCs w:val="16"/>
              </w:rPr>
            </w:pP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D04600" w:rsidRPr="003F329B" w:rsidTr="004A7DDE">
        <w:trPr>
          <w:cantSplit/>
        </w:trPr>
        <w:tc>
          <w:tcPr>
            <w:tcW w:w="2139" w:type="dxa"/>
            <w:shd w:val="clear" w:color="auto" w:fill="auto"/>
          </w:tcPr>
          <w:p w:rsidR="00D04600" w:rsidRPr="003F329B" w:rsidRDefault="00D04600" w:rsidP="004A7DDE">
            <w:pPr>
              <w:pStyle w:val="Tabletext"/>
              <w:tabs>
                <w:tab w:val="center" w:leader="dot" w:pos="2268"/>
              </w:tabs>
              <w:rPr>
                <w:sz w:val="16"/>
                <w:szCs w:val="16"/>
              </w:rPr>
            </w:pPr>
            <w:r w:rsidRPr="003F329B">
              <w:rPr>
                <w:sz w:val="16"/>
                <w:szCs w:val="16"/>
              </w:rPr>
              <w:t>s. 35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D04600" w:rsidRPr="003F329B" w:rsidRDefault="00D04600" w:rsidP="004A7DDE">
            <w:pPr>
              <w:pStyle w:val="Tabletext"/>
              <w:rPr>
                <w:sz w:val="16"/>
                <w:szCs w:val="16"/>
              </w:rPr>
            </w:pPr>
            <w:r w:rsidRPr="003F329B">
              <w:rPr>
                <w:sz w:val="16"/>
                <w:szCs w:val="16"/>
              </w:rPr>
              <w:t>rs. No.</w:t>
            </w:r>
            <w:r w:rsidR="003F329B">
              <w:rPr>
                <w:sz w:val="16"/>
                <w:szCs w:val="16"/>
              </w:rPr>
              <w:t> </w:t>
            </w:r>
            <w:r w:rsidRPr="003F329B">
              <w:rPr>
                <w:sz w:val="16"/>
                <w:szCs w:val="16"/>
              </w:rPr>
              <w:t>179, 1999</w:t>
            </w:r>
          </w:p>
        </w:tc>
      </w:tr>
      <w:tr w:rsidR="00D04600" w:rsidRPr="003F329B" w:rsidTr="004A7DDE">
        <w:trPr>
          <w:cantSplit/>
        </w:trPr>
        <w:tc>
          <w:tcPr>
            <w:tcW w:w="2139" w:type="dxa"/>
            <w:shd w:val="clear" w:color="auto" w:fill="auto"/>
          </w:tcPr>
          <w:p w:rsidR="00D04600" w:rsidRPr="003F329B" w:rsidRDefault="00D04600" w:rsidP="004A7DDE">
            <w:pPr>
              <w:tabs>
                <w:tab w:val="center" w:leader="dot" w:pos="2268"/>
              </w:tabs>
              <w:rPr>
                <w:rFonts w:cs="Times New Roman"/>
                <w:sz w:val="16"/>
                <w:szCs w:val="16"/>
              </w:rPr>
            </w:pPr>
          </w:p>
        </w:tc>
        <w:tc>
          <w:tcPr>
            <w:tcW w:w="4943" w:type="dxa"/>
            <w:shd w:val="clear" w:color="auto" w:fill="auto"/>
          </w:tcPr>
          <w:p w:rsidR="00D04600" w:rsidRPr="003F329B" w:rsidRDefault="00D04600" w:rsidP="004A7DDE">
            <w:pPr>
              <w:pStyle w:val="Tabletext"/>
              <w:rPr>
                <w:sz w:val="16"/>
                <w:szCs w:val="16"/>
              </w:rPr>
            </w:pPr>
            <w:r w:rsidRPr="003F329B">
              <w:rPr>
                <w:sz w:val="16"/>
                <w:szCs w:val="16"/>
              </w:rPr>
              <w:t>am. No.</w:t>
            </w:r>
            <w:r w:rsidR="003F329B">
              <w:rPr>
                <w:sz w:val="16"/>
                <w:szCs w:val="16"/>
              </w:rPr>
              <w:t> </w:t>
            </w:r>
            <w:r w:rsidRPr="003F329B">
              <w:rPr>
                <w:sz w:val="16"/>
                <w:szCs w:val="16"/>
              </w:rPr>
              <w:t>20, 2010; No.</w:t>
            </w:r>
            <w:r w:rsidR="003F329B">
              <w:rPr>
                <w:sz w:val="16"/>
                <w:szCs w:val="16"/>
              </w:rPr>
              <w:t> </w:t>
            </w:r>
            <w:r w:rsidRPr="003F329B">
              <w:rPr>
                <w:sz w:val="16"/>
                <w:szCs w:val="16"/>
              </w:rPr>
              <w:t>39, 2012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Note 1 to s. 35</w:t>
            </w:r>
            <w:r w:rsidR="003F329B">
              <w:rPr>
                <w:sz w:val="16"/>
                <w:szCs w:val="16"/>
              </w:rPr>
              <w:noBreakHyphen/>
            </w:r>
            <w:r w:rsidRPr="003F329B">
              <w:rPr>
                <w:sz w:val="16"/>
                <w:szCs w:val="16"/>
              </w:rPr>
              <w:t>5</w:t>
            </w:r>
            <w:r w:rsidR="00EC7A6F" w:rsidRPr="003F329B">
              <w:rPr>
                <w:sz w:val="16"/>
                <w:szCs w:val="16"/>
              </w:rPr>
              <w:t>(1)</w:t>
            </w:r>
            <w:r w:rsidRPr="003F329B">
              <w:rPr>
                <w:sz w:val="16"/>
                <w:szCs w:val="16"/>
              </w:rPr>
              <w:tab/>
            </w:r>
          </w:p>
        </w:tc>
        <w:tc>
          <w:tcPr>
            <w:tcW w:w="4943" w:type="dxa"/>
            <w:shd w:val="clear" w:color="auto" w:fill="auto"/>
          </w:tcPr>
          <w:p w:rsidR="00226C51" w:rsidRPr="003F329B" w:rsidRDefault="00226C51" w:rsidP="00E96890">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EC7A6F" w:rsidRPr="003F329B" w:rsidTr="004A7DDE">
        <w:trPr>
          <w:cantSplit/>
        </w:trPr>
        <w:tc>
          <w:tcPr>
            <w:tcW w:w="2139" w:type="dxa"/>
            <w:shd w:val="clear" w:color="auto" w:fill="auto"/>
          </w:tcPr>
          <w:p w:rsidR="00EC7A6F" w:rsidRPr="003F329B" w:rsidRDefault="00EC7A6F" w:rsidP="004A7DDE">
            <w:pPr>
              <w:pStyle w:val="Tabletext"/>
              <w:tabs>
                <w:tab w:val="center" w:leader="dot" w:pos="2268"/>
              </w:tabs>
              <w:rPr>
                <w:sz w:val="16"/>
                <w:szCs w:val="16"/>
              </w:rPr>
            </w:pPr>
          </w:p>
        </w:tc>
        <w:tc>
          <w:tcPr>
            <w:tcW w:w="4943" w:type="dxa"/>
            <w:shd w:val="clear" w:color="auto" w:fill="auto"/>
          </w:tcPr>
          <w:p w:rsidR="00EC7A6F" w:rsidRPr="003F329B" w:rsidRDefault="00EC7A6F" w:rsidP="00E96890">
            <w:pPr>
              <w:pStyle w:val="Tabletext"/>
              <w:rPr>
                <w:sz w:val="16"/>
                <w:szCs w:val="16"/>
              </w:rPr>
            </w:pPr>
            <w:r w:rsidRPr="003F329B">
              <w:rPr>
                <w:sz w:val="16"/>
                <w:szCs w:val="16"/>
              </w:rPr>
              <w:t>am No 34, 2014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rep. No.</w:t>
            </w:r>
            <w:r w:rsidR="003F329B">
              <w:rPr>
                <w:sz w:val="16"/>
                <w:szCs w:val="16"/>
              </w:rPr>
              <w:t> </w:t>
            </w:r>
            <w:r w:rsidRPr="003F329B">
              <w:rPr>
                <w:sz w:val="16"/>
                <w:szCs w:val="16"/>
              </w:rPr>
              <w:t>179, 1999</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73, 2001</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r w:rsidRPr="003F329B">
              <w:rPr>
                <w:rFonts w:cs="Times New Roman"/>
                <w:sz w:val="16"/>
                <w:szCs w:val="16"/>
              </w:rPr>
              <w:t>s 35–99</w:t>
            </w:r>
            <w:r w:rsidRPr="003F329B">
              <w:rPr>
                <w:rFonts w:cs="Times New Roman"/>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 34, 2014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Note to s. 35</w:t>
            </w:r>
            <w:r w:rsidR="003F329B">
              <w:rPr>
                <w:sz w:val="16"/>
                <w:szCs w:val="16"/>
              </w:rPr>
              <w:noBreakHyphen/>
            </w:r>
            <w:r w:rsidRPr="003F329B">
              <w:rPr>
                <w:sz w:val="16"/>
                <w:szCs w:val="16"/>
              </w:rPr>
              <w:t>99</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179, 1999; No.</w:t>
            </w:r>
            <w:r w:rsidR="003F329B">
              <w:rPr>
                <w:sz w:val="16"/>
                <w:szCs w:val="16"/>
              </w:rPr>
              <w:t> </w:t>
            </w:r>
            <w:r w:rsidRPr="003F329B">
              <w:rPr>
                <w:sz w:val="16"/>
                <w:szCs w:val="16"/>
              </w:rPr>
              <w:t>73, 2006; No.</w:t>
            </w:r>
            <w:r w:rsidR="003F329B">
              <w:rPr>
                <w:sz w:val="16"/>
                <w:szCs w:val="16"/>
              </w:rPr>
              <w:t> </w:t>
            </w:r>
            <w:r w:rsidRPr="003F329B">
              <w:rPr>
                <w:sz w:val="16"/>
                <w:szCs w:val="16"/>
              </w:rPr>
              <w:t>39, 2012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rep No 34, 2014</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2</w:t>
            </w:r>
            <w:r w:rsidR="003F329B">
              <w:rPr>
                <w:b/>
                <w:bCs/>
                <w:sz w:val="16"/>
                <w:szCs w:val="16"/>
              </w:rPr>
              <w:noBreakHyphen/>
            </w:r>
            <w:r w:rsidRPr="003F329B">
              <w:rPr>
                <w:b/>
                <w:bCs/>
                <w:sz w:val="16"/>
                <w:szCs w:val="16"/>
              </w:rPr>
              <w:t>8</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37</w:t>
            </w:r>
            <w:r w:rsidR="003F329B">
              <w:rPr>
                <w:b/>
                <w:bCs/>
                <w:sz w:val="16"/>
                <w:szCs w:val="16"/>
              </w:rPr>
              <w:noBreakHyphen/>
            </w:r>
            <w:r w:rsidRPr="003F329B">
              <w:rPr>
                <w:b/>
                <w:bCs/>
                <w:sz w:val="16"/>
                <w:szCs w:val="16"/>
              </w:rPr>
              <w:t>1</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5036FF">
            <w:pPr>
              <w:pStyle w:val="Tabletext"/>
              <w:tabs>
                <w:tab w:val="center" w:leader="dot" w:pos="2268"/>
              </w:tabs>
              <w:rPr>
                <w:kern w:val="28"/>
                <w:sz w:val="16"/>
                <w:szCs w:val="16"/>
              </w:rPr>
            </w:pPr>
            <w:r w:rsidRPr="003F329B">
              <w:rPr>
                <w:sz w:val="16"/>
                <w:szCs w:val="16"/>
              </w:rPr>
              <w:t>s 37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226C51" w:rsidRPr="003F329B" w:rsidRDefault="00226C51" w:rsidP="005036FF">
            <w:pPr>
              <w:pStyle w:val="Tabletext"/>
              <w:rPr>
                <w:kern w:val="28"/>
                <w:sz w:val="16"/>
                <w:szCs w:val="16"/>
              </w:rPr>
            </w:pPr>
            <w:r w:rsidRPr="003F329B">
              <w:rPr>
                <w:sz w:val="16"/>
                <w:szCs w:val="16"/>
              </w:rPr>
              <w:t xml:space="preserve">am No 176, </w:t>
            </w:r>
            <w:r w:rsidR="00A205CB" w:rsidRPr="003F329B">
              <w:rPr>
                <w:sz w:val="16"/>
                <w:szCs w:val="16"/>
              </w:rPr>
              <w:t>1999</w:t>
            </w:r>
            <w:r w:rsidR="00035793" w:rsidRPr="003F329B">
              <w:rPr>
                <w:sz w:val="16"/>
                <w:szCs w:val="16"/>
              </w:rPr>
              <w:t>;</w:t>
            </w:r>
            <w:r w:rsidR="00A205CB" w:rsidRPr="003F329B">
              <w:rPr>
                <w:sz w:val="16"/>
                <w:szCs w:val="16"/>
              </w:rPr>
              <w:t xml:space="preserve"> No </w:t>
            </w:r>
            <w:r w:rsidRPr="003F329B">
              <w:rPr>
                <w:sz w:val="16"/>
                <w:szCs w:val="16"/>
              </w:rPr>
              <w:t>177</w:t>
            </w:r>
            <w:r w:rsidR="00A205CB" w:rsidRPr="003F329B">
              <w:rPr>
                <w:sz w:val="16"/>
                <w:szCs w:val="16"/>
              </w:rPr>
              <w:t>, 1999</w:t>
            </w:r>
            <w:r w:rsidR="00035793" w:rsidRPr="003F329B">
              <w:rPr>
                <w:sz w:val="16"/>
                <w:szCs w:val="16"/>
              </w:rPr>
              <w:t>;</w:t>
            </w:r>
            <w:r w:rsidR="00A205CB" w:rsidRPr="003F329B">
              <w:rPr>
                <w:sz w:val="16"/>
                <w:szCs w:val="16"/>
              </w:rPr>
              <w:t xml:space="preserve"> No</w:t>
            </w:r>
            <w:r w:rsidRPr="003F329B">
              <w:rPr>
                <w:sz w:val="16"/>
                <w:szCs w:val="16"/>
              </w:rPr>
              <w:t xml:space="preserve"> 178, 1999; No 92</w:t>
            </w:r>
            <w:r w:rsidR="00A205CB" w:rsidRPr="003F329B">
              <w:rPr>
                <w:sz w:val="16"/>
                <w:szCs w:val="16"/>
              </w:rPr>
              <w:t>, 2000</w:t>
            </w:r>
            <w:r w:rsidR="00035793" w:rsidRPr="003F329B">
              <w:rPr>
                <w:sz w:val="16"/>
                <w:szCs w:val="16"/>
              </w:rPr>
              <w:t>;</w:t>
            </w:r>
            <w:r w:rsidR="00A205CB" w:rsidRPr="003F329B">
              <w:rPr>
                <w:sz w:val="16"/>
                <w:szCs w:val="16"/>
              </w:rPr>
              <w:t xml:space="preserve"> No</w:t>
            </w:r>
            <w:r w:rsidRPr="003F329B">
              <w:rPr>
                <w:sz w:val="16"/>
                <w:szCs w:val="16"/>
              </w:rPr>
              <w:t xml:space="preserve"> 156, 2000; No</w:t>
            </w:r>
            <w:r w:rsidR="00A205CB" w:rsidRPr="003F329B">
              <w:rPr>
                <w:sz w:val="16"/>
                <w:szCs w:val="16"/>
              </w:rPr>
              <w:t xml:space="preserve"> </w:t>
            </w:r>
            <w:r w:rsidR="00554985" w:rsidRPr="003F329B">
              <w:rPr>
                <w:sz w:val="16"/>
                <w:szCs w:val="16"/>
              </w:rPr>
              <w:t> </w:t>
            </w:r>
            <w:r w:rsidRPr="003F329B">
              <w:rPr>
                <w:sz w:val="16"/>
                <w:szCs w:val="16"/>
              </w:rPr>
              <w:t>73, 2001; No</w:t>
            </w:r>
            <w:r w:rsidR="00A205CB" w:rsidRPr="003F329B">
              <w:rPr>
                <w:sz w:val="16"/>
                <w:szCs w:val="16"/>
              </w:rPr>
              <w:t xml:space="preserve"> </w:t>
            </w:r>
            <w:r w:rsidR="00554985" w:rsidRPr="003F329B">
              <w:rPr>
                <w:sz w:val="16"/>
                <w:szCs w:val="16"/>
              </w:rPr>
              <w:t> </w:t>
            </w:r>
            <w:r w:rsidRPr="003F329B">
              <w:rPr>
                <w:sz w:val="16"/>
                <w:szCs w:val="16"/>
              </w:rPr>
              <w:t>97, 2002; No</w:t>
            </w:r>
            <w:r w:rsidR="00A205CB" w:rsidRPr="003F329B">
              <w:rPr>
                <w:sz w:val="16"/>
                <w:szCs w:val="16"/>
              </w:rPr>
              <w:t xml:space="preserve"> </w:t>
            </w:r>
            <w:r w:rsidR="00554985" w:rsidRPr="003F329B">
              <w:rPr>
                <w:sz w:val="16"/>
                <w:szCs w:val="16"/>
              </w:rPr>
              <w:t> </w:t>
            </w:r>
            <w:r w:rsidRPr="003F329B">
              <w:rPr>
                <w:sz w:val="16"/>
                <w:szCs w:val="16"/>
              </w:rPr>
              <w:t>67, 2003; No</w:t>
            </w:r>
            <w:r w:rsidR="00A205CB" w:rsidRPr="003F329B">
              <w:rPr>
                <w:sz w:val="16"/>
                <w:szCs w:val="16"/>
              </w:rPr>
              <w:t xml:space="preserve"> </w:t>
            </w:r>
            <w:r w:rsidR="00554985" w:rsidRPr="003F329B">
              <w:rPr>
                <w:sz w:val="16"/>
                <w:szCs w:val="16"/>
              </w:rPr>
              <w:t> </w:t>
            </w:r>
            <w:r w:rsidRPr="003F329B">
              <w:rPr>
                <w:sz w:val="16"/>
                <w:szCs w:val="16"/>
              </w:rPr>
              <w:t>134, 2004; No</w:t>
            </w:r>
            <w:r w:rsidR="00A205CB" w:rsidRPr="003F329B">
              <w:rPr>
                <w:sz w:val="16"/>
                <w:szCs w:val="16"/>
              </w:rPr>
              <w:t xml:space="preserve"> </w:t>
            </w:r>
            <w:r w:rsidR="00554985" w:rsidRPr="003F329B">
              <w:rPr>
                <w:sz w:val="16"/>
                <w:szCs w:val="16"/>
              </w:rPr>
              <w:t> </w:t>
            </w:r>
            <w:r w:rsidRPr="003F329B">
              <w:rPr>
                <w:sz w:val="16"/>
                <w:szCs w:val="16"/>
              </w:rPr>
              <w:t>80, 2006; No</w:t>
            </w:r>
            <w:r w:rsidR="00A205CB" w:rsidRPr="003F329B">
              <w:rPr>
                <w:sz w:val="16"/>
                <w:szCs w:val="16"/>
              </w:rPr>
              <w:t xml:space="preserve"> </w:t>
            </w:r>
            <w:r w:rsidR="00554985" w:rsidRPr="003F329B">
              <w:rPr>
                <w:sz w:val="16"/>
                <w:szCs w:val="16"/>
              </w:rPr>
              <w:t> </w:t>
            </w:r>
            <w:r w:rsidRPr="003F329B">
              <w:rPr>
                <w:sz w:val="16"/>
                <w:szCs w:val="16"/>
              </w:rPr>
              <w:t>112, 2007; No</w:t>
            </w:r>
            <w:r w:rsidR="00A205CB" w:rsidRPr="003F329B">
              <w:rPr>
                <w:sz w:val="16"/>
                <w:szCs w:val="16"/>
              </w:rPr>
              <w:t xml:space="preserve"> </w:t>
            </w:r>
            <w:r w:rsidR="00554985" w:rsidRPr="003F329B">
              <w:rPr>
                <w:sz w:val="16"/>
                <w:szCs w:val="16"/>
              </w:rPr>
              <w:t> </w:t>
            </w:r>
            <w:r w:rsidRPr="003F329B">
              <w:rPr>
                <w:sz w:val="16"/>
                <w:szCs w:val="16"/>
              </w:rPr>
              <w:t>118, 2009; No 20,</w:t>
            </w:r>
            <w:r w:rsidR="00A205CB" w:rsidRPr="003F329B">
              <w:rPr>
                <w:sz w:val="16"/>
                <w:szCs w:val="16"/>
              </w:rPr>
              <w:t xml:space="preserve"> 2010</w:t>
            </w:r>
            <w:r w:rsidR="00035793" w:rsidRPr="003F329B">
              <w:rPr>
                <w:sz w:val="16"/>
                <w:szCs w:val="16"/>
              </w:rPr>
              <w:t>;</w:t>
            </w:r>
            <w:r w:rsidR="00A205CB" w:rsidRPr="003F329B">
              <w:rPr>
                <w:sz w:val="16"/>
                <w:szCs w:val="16"/>
              </w:rPr>
              <w:t xml:space="preserve"> No</w:t>
            </w:r>
            <w:r w:rsidRPr="003F329B">
              <w:rPr>
                <w:sz w:val="16"/>
                <w:szCs w:val="16"/>
              </w:rPr>
              <w:t xml:space="preserve"> 21</w:t>
            </w:r>
            <w:r w:rsidR="00A205CB" w:rsidRPr="003F329B">
              <w:rPr>
                <w:sz w:val="16"/>
                <w:szCs w:val="16"/>
              </w:rPr>
              <w:t>, 2010</w:t>
            </w:r>
            <w:r w:rsidR="00035793" w:rsidRPr="003F329B">
              <w:rPr>
                <w:sz w:val="16"/>
                <w:szCs w:val="16"/>
              </w:rPr>
              <w:t>;</w:t>
            </w:r>
            <w:r w:rsidR="00A205CB" w:rsidRPr="003F329B">
              <w:rPr>
                <w:sz w:val="16"/>
                <w:szCs w:val="16"/>
              </w:rPr>
              <w:t xml:space="preserve"> No</w:t>
            </w:r>
            <w:r w:rsidRPr="003F329B">
              <w:rPr>
                <w:sz w:val="16"/>
                <w:szCs w:val="16"/>
              </w:rPr>
              <w:t xml:space="preserve"> 74, 2010; No</w:t>
            </w:r>
            <w:r w:rsidR="00554985" w:rsidRPr="003F329B">
              <w:rPr>
                <w:sz w:val="16"/>
                <w:szCs w:val="16"/>
              </w:rPr>
              <w:t> </w:t>
            </w:r>
            <w:r w:rsidR="00A205CB" w:rsidRPr="003F329B">
              <w:rPr>
                <w:sz w:val="16"/>
                <w:szCs w:val="16"/>
              </w:rPr>
              <w:t xml:space="preserve"> </w:t>
            </w:r>
            <w:r w:rsidRPr="003F329B">
              <w:rPr>
                <w:sz w:val="16"/>
                <w:szCs w:val="16"/>
              </w:rPr>
              <w:t>169, 2012; No 34, 2014</w:t>
            </w:r>
            <w:r w:rsidR="00A205CB"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3</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3</w:t>
            </w:r>
            <w:r w:rsidR="003F329B">
              <w:rPr>
                <w:b/>
                <w:bCs/>
                <w:sz w:val="16"/>
                <w:szCs w:val="16"/>
              </w:rPr>
              <w:noBreakHyphen/>
            </w:r>
            <w:r w:rsidRPr="003F329B">
              <w:rPr>
                <w:b/>
                <w:bCs/>
                <w:sz w:val="16"/>
                <w:szCs w:val="16"/>
              </w:rPr>
              <w:t>1</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38</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A</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2C5DD7">
            <w:pPr>
              <w:pStyle w:val="Tabletext"/>
              <w:keepNext/>
              <w:keepLines/>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B</w:t>
            </w:r>
          </w:p>
        </w:tc>
        <w:tc>
          <w:tcPr>
            <w:tcW w:w="4943" w:type="dxa"/>
            <w:shd w:val="clear" w:color="auto" w:fill="auto"/>
          </w:tcPr>
          <w:p w:rsidR="00226C51" w:rsidRPr="003F329B" w:rsidRDefault="00226C51" w:rsidP="002C5DD7">
            <w:pPr>
              <w:pStyle w:val="Tabletext"/>
              <w:keepNext/>
              <w:keepLines/>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143, 2004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 38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76, 2013</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76, 2013</w:t>
            </w:r>
          </w:p>
        </w:tc>
      </w:tr>
      <w:tr w:rsidR="0018742C" w:rsidRPr="003F329B" w:rsidTr="004A7DDE">
        <w:trPr>
          <w:cantSplit/>
        </w:trPr>
        <w:tc>
          <w:tcPr>
            <w:tcW w:w="2139" w:type="dxa"/>
            <w:shd w:val="clear" w:color="auto" w:fill="auto"/>
          </w:tcPr>
          <w:p w:rsidR="0018742C" w:rsidRPr="003F329B" w:rsidRDefault="0018742C" w:rsidP="00F20765">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18742C" w:rsidRPr="003F329B" w:rsidRDefault="0018742C" w:rsidP="004A7DDE">
            <w:pPr>
              <w:pStyle w:val="Tabletext"/>
              <w:rPr>
                <w:sz w:val="16"/>
                <w:szCs w:val="16"/>
              </w:rPr>
            </w:pPr>
            <w:r w:rsidRPr="003F329B">
              <w:rPr>
                <w:sz w:val="16"/>
                <w:szCs w:val="16"/>
              </w:rPr>
              <w:t>am No 76, 2013</w:t>
            </w:r>
          </w:p>
        </w:tc>
      </w:tr>
      <w:tr w:rsidR="00226C51" w:rsidRPr="003F329B" w:rsidTr="004E4A89">
        <w:trPr>
          <w:cantSplit/>
        </w:trPr>
        <w:tc>
          <w:tcPr>
            <w:tcW w:w="2139" w:type="dxa"/>
            <w:shd w:val="clear" w:color="auto" w:fill="auto"/>
          </w:tcPr>
          <w:p w:rsidR="00226C51" w:rsidRPr="003F329B" w:rsidRDefault="00226C51" w:rsidP="00B20C25">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38</w:t>
            </w:r>
            <w:r w:rsidRPr="003F329B">
              <w:rPr>
                <w:sz w:val="16"/>
                <w:szCs w:val="16"/>
              </w:rPr>
              <w:tab/>
            </w:r>
          </w:p>
        </w:tc>
        <w:tc>
          <w:tcPr>
            <w:tcW w:w="4943" w:type="dxa"/>
            <w:shd w:val="clear" w:color="auto" w:fill="auto"/>
          </w:tcPr>
          <w:p w:rsidR="00226C51" w:rsidRPr="003F329B" w:rsidRDefault="00226C51" w:rsidP="00B20C25">
            <w:pPr>
              <w:pStyle w:val="Tabletext"/>
              <w:rPr>
                <w:sz w:val="16"/>
                <w:szCs w:val="16"/>
              </w:rPr>
            </w:pPr>
            <w:r w:rsidRPr="003F329B">
              <w:rPr>
                <w:sz w:val="16"/>
                <w:szCs w:val="16"/>
              </w:rPr>
              <w:t>ad. No.</w:t>
            </w:r>
            <w:r w:rsidR="003F329B">
              <w:rPr>
                <w:sz w:val="16"/>
                <w:szCs w:val="16"/>
              </w:rPr>
              <w:t> </w:t>
            </w:r>
            <w:r w:rsidRPr="003F329B">
              <w:rPr>
                <w:sz w:val="16"/>
                <w:szCs w:val="16"/>
              </w:rPr>
              <w:t>124, 2013</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110, 2006; No.</w:t>
            </w:r>
            <w:r w:rsidR="003F329B">
              <w:rPr>
                <w:sz w:val="16"/>
                <w:szCs w:val="16"/>
              </w:rPr>
              <w:t> </w:t>
            </w:r>
            <w:r w:rsidRPr="003F329B">
              <w:rPr>
                <w:sz w:val="16"/>
                <w:szCs w:val="16"/>
              </w:rPr>
              <w:t>4, 2007</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C</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143, 2007</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97</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D</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140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145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E</w:t>
            </w:r>
          </w:p>
        </w:tc>
        <w:tc>
          <w:tcPr>
            <w:tcW w:w="4943" w:type="dxa"/>
            <w:shd w:val="clear" w:color="auto" w:fill="auto"/>
          </w:tcPr>
          <w:p w:rsidR="00226C51" w:rsidRPr="003F329B" w:rsidRDefault="00226C51" w:rsidP="004A7DDE">
            <w:pPr>
              <w:pStyle w:val="Tabletext"/>
              <w:rPr>
                <w:sz w:val="16"/>
                <w:szCs w:val="16"/>
              </w:rPr>
            </w:pPr>
          </w:p>
        </w:tc>
      </w:tr>
      <w:tr w:rsidR="00A91C1E" w:rsidRPr="003F329B" w:rsidTr="004A7DDE">
        <w:trPr>
          <w:cantSplit/>
        </w:trPr>
        <w:tc>
          <w:tcPr>
            <w:tcW w:w="2139" w:type="dxa"/>
            <w:shd w:val="clear" w:color="auto" w:fill="auto"/>
          </w:tcPr>
          <w:p w:rsidR="00A91C1E" w:rsidRPr="003F329B" w:rsidRDefault="00A91C1E" w:rsidP="005036FF">
            <w:pPr>
              <w:pStyle w:val="Tabletext"/>
              <w:tabs>
                <w:tab w:val="center" w:leader="dot" w:pos="2268"/>
              </w:tabs>
              <w:rPr>
                <w:bCs/>
                <w:sz w:val="16"/>
                <w:szCs w:val="16"/>
              </w:rPr>
            </w:pPr>
            <w:r w:rsidRPr="003F329B">
              <w:rPr>
                <w:bCs/>
                <w:sz w:val="16"/>
                <w:szCs w:val="16"/>
              </w:rPr>
              <w:t>Subdivision</w:t>
            </w:r>
            <w:r w:rsidR="003F329B">
              <w:rPr>
                <w:bCs/>
                <w:sz w:val="16"/>
                <w:szCs w:val="16"/>
              </w:rPr>
              <w:t> </w:t>
            </w:r>
            <w:r w:rsidRPr="003F329B">
              <w:rPr>
                <w:bCs/>
                <w:sz w:val="16"/>
                <w:szCs w:val="16"/>
              </w:rPr>
              <w:t>38</w:t>
            </w:r>
            <w:r w:rsidR="003F329B">
              <w:rPr>
                <w:bCs/>
                <w:sz w:val="16"/>
                <w:szCs w:val="16"/>
              </w:rPr>
              <w:noBreakHyphen/>
            </w:r>
            <w:r w:rsidRPr="003F329B">
              <w:rPr>
                <w:bCs/>
                <w:sz w:val="16"/>
                <w:szCs w:val="16"/>
              </w:rPr>
              <w:t>E</w:t>
            </w:r>
            <w:r w:rsidR="00CE6C80" w:rsidRPr="003F329B">
              <w:rPr>
                <w:bCs/>
                <w:sz w:val="16"/>
                <w:szCs w:val="16"/>
              </w:rPr>
              <w:t xml:space="preserve"> heading</w:t>
            </w:r>
            <w:r w:rsidRPr="003F329B">
              <w:rPr>
                <w:bCs/>
                <w:sz w:val="16"/>
                <w:szCs w:val="16"/>
              </w:rPr>
              <w:tab/>
            </w:r>
          </w:p>
        </w:tc>
        <w:tc>
          <w:tcPr>
            <w:tcW w:w="4943" w:type="dxa"/>
            <w:shd w:val="clear" w:color="auto" w:fill="auto"/>
          </w:tcPr>
          <w:p w:rsidR="00A91C1E" w:rsidRPr="003F329B" w:rsidRDefault="00A91C1E"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185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1A741C" w:rsidRPr="003F329B">
              <w:rPr>
                <w:sz w:val="16"/>
                <w:szCs w:val="16"/>
              </w:rPr>
              <w:t xml:space="preserve"> </w:t>
            </w:r>
            <w:r w:rsidR="00554985" w:rsidRPr="003F329B">
              <w:rPr>
                <w:sz w:val="16"/>
                <w:szCs w:val="16"/>
              </w:rPr>
              <w:t> </w:t>
            </w:r>
            <w:r w:rsidRPr="003F329B">
              <w:rPr>
                <w:sz w:val="16"/>
                <w:szCs w:val="16"/>
              </w:rPr>
              <w:t>176, 1999; No</w:t>
            </w:r>
            <w:r w:rsidR="001A741C" w:rsidRPr="003F329B">
              <w:rPr>
                <w:sz w:val="16"/>
                <w:szCs w:val="16"/>
              </w:rPr>
              <w:t xml:space="preserve"> </w:t>
            </w:r>
            <w:r w:rsidR="00554985" w:rsidRPr="003F329B">
              <w:rPr>
                <w:sz w:val="16"/>
                <w:szCs w:val="16"/>
              </w:rPr>
              <w:t> </w:t>
            </w:r>
            <w:r w:rsidRPr="003F329B">
              <w:rPr>
                <w:sz w:val="16"/>
                <w:szCs w:val="16"/>
              </w:rPr>
              <w:t>20, 2010; No</w:t>
            </w:r>
            <w:r w:rsidR="001A741C" w:rsidRPr="003F329B">
              <w:rPr>
                <w:sz w:val="16"/>
                <w:szCs w:val="16"/>
              </w:rPr>
              <w:t xml:space="preserve"> </w:t>
            </w:r>
            <w:r w:rsidR="00554985" w:rsidRPr="003F329B">
              <w:rPr>
                <w:sz w:val="16"/>
                <w:szCs w:val="16"/>
              </w:rPr>
              <w:t> </w:t>
            </w:r>
            <w:r w:rsidRPr="003F329B">
              <w:rPr>
                <w:sz w:val="16"/>
                <w:szCs w:val="16"/>
              </w:rPr>
              <w:t>51, 2011; No</w:t>
            </w:r>
            <w:r w:rsidR="001A741C" w:rsidRPr="003F329B">
              <w:rPr>
                <w:sz w:val="16"/>
                <w:szCs w:val="16"/>
              </w:rPr>
              <w:t xml:space="preserve"> </w:t>
            </w:r>
            <w:r w:rsidR="00554985" w:rsidRPr="003F329B">
              <w:rPr>
                <w:sz w:val="16"/>
                <w:szCs w:val="16"/>
              </w:rPr>
              <w:t> </w:t>
            </w:r>
            <w:r w:rsidRPr="003F329B">
              <w:rPr>
                <w:sz w:val="16"/>
                <w:szCs w:val="16"/>
              </w:rPr>
              <w:t>39, 2012</w:t>
            </w:r>
            <w:r w:rsidR="001A741C"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187</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646610" w:rsidRPr="003F329B">
              <w:rPr>
                <w:sz w:val="16"/>
                <w:szCs w:val="16"/>
              </w:rPr>
              <w:t xml:space="preserve"> </w:t>
            </w:r>
            <w:r w:rsidR="00554985" w:rsidRPr="003F329B">
              <w:rPr>
                <w:sz w:val="16"/>
                <w:szCs w:val="16"/>
              </w:rPr>
              <w:t> </w:t>
            </w:r>
            <w:r w:rsidRPr="003F329B">
              <w:rPr>
                <w:sz w:val="16"/>
                <w:szCs w:val="16"/>
              </w:rPr>
              <w:t>176, 1999</w:t>
            </w:r>
          </w:p>
        </w:tc>
      </w:tr>
      <w:tr w:rsidR="00646610" w:rsidRPr="003F329B" w:rsidTr="004A7DDE">
        <w:trPr>
          <w:cantSplit/>
        </w:trPr>
        <w:tc>
          <w:tcPr>
            <w:tcW w:w="2139" w:type="dxa"/>
            <w:shd w:val="clear" w:color="auto" w:fill="auto"/>
          </w:tcPr>
          <w:p w:rsidR="00646610" w:rsidRPr="003F329B" w:rsidRDefault="00646610" w:rsidP="004A7DDE">
            <w:pPr>
              <w:pStyle w:val="Tabletext"/>
              <w:tabs>
                <w:tab w:val="center" w:leader="dot" w:pos="2268"/>
              </w:tabs>
              <w:rPr>
                <w:sz w:val="16"/>
                <w:szCs w:val="16"/>
              </w:rPr>
            </w:pPr>
          </w:p>
        </w:tc>
        <w:tc>
          <w:tcPr>
            <w:tcW w:w="4943" w:type="dxa"/>
            <w:shd w:val="clear" w:color="auto" w:fill="auto"/>
          </w:tcPr>
          <w:p w:rsidR="00646610" w:rsidRPr="003F329B" w:rsidRDefault="00646610"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188</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554985" w:rsidRPr="003F329B">
              <w:rPr>
                <w:sz w:val="16"/>
                <w:szCs w:val="16"/>
              </w:rPr>
              <w:t> </w:t>
            </w:r>
            <w:r w:rsidRPr="003F329B">
              <w:rPr>
                <w:sz w:val="16"/>
                <w:szCs w:val="16"/>
              </w:rPr>
              <w:t>92, 2000</w:t>
            </w:r>
          </w:p>
        </w:tc>
      </w:tr>
      <w:tr w:rsidR="0052262A" w:rsidRPr="003F329B" w:rsidTr="004A7DDE">
        <w:trPr>
          <w:cantSplit/>
        </w:trPr>
        <w:tc>
          <w:tcPr>
            <w:tcW w:w="2139" w:type="dxa"/>
            <w:shd w:val="clear" w:color="auto" w:fill="auto"/>
          </w:tcPr>
          <w:p w:rsidR="0052262A" w:rsidRPr="003F329B" w:rsidRDefault="0052262A" w:rsidP="004A7DDE">
            <w:pPr>
              <w:pStyle w:val="Tabletext"/>
              <w:tabs>
                <w:tab w:val="center" w:leader="dot" w:pos="2268"/>
              </w:tabs>
              <w:rPr>
                <w:sz w:val="16"/>
                <w:szCs w:val="16"/>
              </w:rPr>
            </w:pPr>
          </w:p>
        </w:tc>
        <w:tc>
          <w:tcPr>
            <w:tcW w:w="4943" w:type="dxa"/>
            <w:shd w:val="clear" w:color="auto" w:fill="auto"/>
          </w:tcPr>
          <w:p w:rsidR="0052262A" w:rsidRPr="003F329B" w:rsidRDefault="0052262A"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190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52262A" w:rsidRPr="003F329B">
              <w:rPr>
                <w:sz w:val="16"/>
                <w:szCs w:val="16"/>
              </w:rPr>
              <w:t xml:space="preserve"> </w:t>
            </w:r>
            <w:r w:rsidR="00554985" w:rsidRPr="003F329B">
              <w:rPr>
                <w:sz w:val="16"/>
                <w:szCs w:val="16"/>
              </w:rPr>
              <w:t> </w:t>
            </w:r>
            <w:r w:rsidRPr="003F329B">
              <w:rPr>
                <w:sz w:val="16"/>
                <w:szCs w:val="16"/>
              </w:rPr>
              <w:t>177, 1999; No</w:t>
            </w:r>
            <w:r w:rsidR="0052262A" w:rsidRPr="003F329B">
              <w:rPr>
                <w:sz w:val="16"/>
                <w:szCs w:val="16"/>
              </w:rPr>
              <w:t xml:space="preserve"> </w:t>
            </w:r>
            <w:r w:rsidR="00554985" w:rsidRPr="003F329B">
              <w:rPr>
                <w:sz w:val="16"/>
                <w:szCs w:val="16"/>
              </w:rPr>
              <w:t> </w:t>
            </w:r>
            <w:r w:rsidRPr="003F329B">
              <w:rPr>
                <w:sz w:val="16"/>
                <w:szCs w:val="16"/>
              </w:rPr>
              <w:t>92, 2000; No</w:t>
            </w:r>
            <w:r w:rsidR="0052262A" w:rsidRPr="003F329B">
              <w:rPr>
                <w:sz w:val="16"/>
                <w:szCs w:val="16"/>
              </w:rPr>
              <w:t xml:space="preserve"> </w:t>
            </w:r>
            <w:r w:rsidR="00554985" w:rsidRPr="003F329B">
              <w:rPr>
                <w:sz w:val="16"/>
                <w:szCs w:val="16"/>
              </w:rPr>
              <w:t> </w:t>
            </w:r>
            <w:r w:rsidRPr="003F329B">
              <w:rPr>
                <w:sz w:val="16"/>
                <w:szCs w:val="16"/>
              </w:rPr>
              <w:t>23, 2005; No</w:t>
            </w:r>
            <w:r w:rsidR="0052262A" w:rsidRPr="003F329B">
              <w:rPr>
                <w:sz w:val="16"/>
                <w:szCs w:val="16"/>
              </w:rPr>
              <w:t xml:space="preserve"> </w:t>
            </w:r>
            <w:r w:rsidR="00554985" w:rsidRPr="003F329B">
              <w:rPr>
                <w:sz w:val="16"/>
                <w:szCs w:val="16"/>
              </w:rPr>
              <w:t> </w:t>
            </w:r>
            <w:r w:rsidRPr="003F329B">
              <w:rPr>
                <w:sz w:val="16"/>
                <w:szCs w:val="16"/>
              </w:rPr>
              <w:t>91, 2010</w:t>
            </w:r>
            <w:r w:rsidR="0052262A"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b/>
                <w:bCs/>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F</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bCs/>
                <w:sz w:val="16"/>
                <w:szCs w:val="16"/>
              </w:rPr>
            </w:pPr>
            <w:r w:rsidRPr="003F329B">
              <w:rPr>
                <w:sz w:val="16"/>
                <w:szCs w:val="16"/>
              </w:rPr>
              <w:t>s. 38</w:t>
            </w:r>
            <w:r w:rsidR="003F329B">
              <w:rPr>
                <w:sz w:val="16"/>
                <w:szCs w:val="16"/>
              </w:rPr>
              <w:noBreakHyphen/>
            </w:r>
            <w:r w:rsidRPr="003F329B">
              <w:rPr>
                <w:sz w:val="16"/>
                <w:szCs w:val="16"/>
              </w:rPr>
              <w:t>220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G</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G</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143, 2004;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250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Nos. 176 and 177, 1999;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255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260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143, 2004</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H</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rep. No.</w:t>
            </w:r>
            <w:r w:rsidR="003F329B">
              <w:rPr>
                <w:sz w:val="16"/>
                <w:szCs w:val="16"/>
              </w:rPr>
              <w:t> </w:t>
            </w:r>
            <w:r w:rsidRPr="003F329B">
              <w:rPr>
                <w:sz w:val="16"/>
                <w:szCs w:val="16"/>
              </w:rPr>
              <w:t>143, 2004</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 38</w:t>
            </w:r>
            <w:r w:rsidR="003F329B">
              <w:rPr>
                <w:sz w:val="16"/>
                <w:szCs w:val="16"/>
              </w:rPr>
              <w:noBreakHyphen/>
            </w:r>
            <w:r w:rsidRPr="003F329B">
              <w:rPr>
                <w:sz w:val="16"/>
                <w:szCs w:val="16"/>
              </w:rPr>
              <w:t>270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270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I</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 xml:space="preserve">I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 38</w:t>
            </w:r>
            <w:r w:rsidR="003F329B">
              <w:rPr>
                <w:sz w:val="16"/>
                <w:szCs w:val="16"/>
              </w:rPr>
              <w:noBreakHyphen/>
            </w:r>
            <w:r w:rsidRPr="003F329B">
              <w:rPr>
                <w:sz w:val="16"/>
                <w:szCs w:val="16"/>
              </w:rPr>
              <w:t xml:space="preserve">290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 xml:space="preserve">92, 2000 </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290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300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K</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355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AF3F2C" w:rsidRPr="003F329B">
              <w:rPr>
                <w:sz w:val="16"/>
                <w:szCs w:val="16"/>
              </w:rPr>
              <w:t xml:space="preserve"> </w:t>
            </w:r>
            <w:r w:rsidR="00554985" w:rsidRPr="003F329B">
              <w:rPr>
                <w:sz w:val="16"/>
                <w:szCs w:val="16"/>
              </w:rPr>
              <w:t> </w:t>
            </w:r>
            <w:r w:rsidRPr="003F329B">
              <w:rPr>
                <w:sz w:val="16"/>
                <w:szCs w:val="16"/>
              </w:rPr>
              <w:t>176, 1999; No</w:t>
            </w:r>
            <w:r w:rsidR="00AF3F2C" w:rsidRPr="003F329B">
              <w:rPr>
                <w:sz w:val="16"/>
                <w:szCs w:val="16"/>
              </w:rPr>
              <w:t xml:space="preserve"> </w:t>
            </w:r>
            <w:r w:rsidR="00554985" w:rsidRPr="003F329B">
              <w:rPr>
                <w:sz w:val="16"/>
                <w:szCs w:val="16"/>
              </w:rPr>
              <w:t> </w:t>
            </w:r>
            <w:r w:rsidRPr="003F329B">
              <w:rPr>
                <w:sz w:val="16"/>
                <w:szCs w:val="16"/>
              </w:rPr>
              <w:t>92, 2000; No</w:t>
            </w:r>
            <w:r w:rsidR="00AF3F2C" w:rsidRPr="003F329B">
              <w:rPr>
                <w:sz w:val="16"/>
                <w:szCs w:val="16"/>
              </w:rPr>
              <w:t xml:space="preserve"> </w:t>
            </w:r>
            <w:r w:rsidR="00554985" w:rsidRPr="003F329B">
              <w:rPr>
                <w:sz w:val="16"/>
                <w:szCs w:val="16"/>
              </w:rPr>
              <w:t> </w:t>
            </w:r>
            <w:r w:rsidRPr="003F329B">
              <w:rPr>
                <w:sz w:val="16"/>
                <w:szCs w:val="16"/>
              </w:rPr>
              <w:t>91, 2010</w:t>
            </w:r>
            <w:r w:rsidR="00AF3F2C" w:rsidRPr="003F329B">
              <w:rPr>
                <w:sz w:val="16"/>
                <w:szCs w:val="16"/>
              </w:rPr>
              <w:t>; No 2, 2015</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360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5A27AE" w:rsidRPr="003F329B">
              <w:rPr>
                <w:sz w:val="16"/>
                <w:szCs w:val="16"/>
              </w:rPr>
              <w:t xml:space="preserve"> </w:t>
            </w:r>
            <w:r w:rsidR="00554985" w:rsidRPr="003F329B">
              <w:rPr>
                <w:sz w:val="16"/>
                <w:szCs w:val="16"/>
              </w:rPr>
              <w:t> </w:t>
            </w:r>
            <w:r w:rsidRPr="003F329B">
              <w:rPr>
                <w:sz w:val="16"/>
                <w:szCs w:val="16"/>
              </w:rPr>
              <w:t>156, 2000</w:t>
            </w:r>
          </w:p>
        </w:tc>
      </w:tr>
      <w:tr w:rsidR="00565878" w:rsidRPr="003F329B" w:rsidTr="004A7DDE">
        <w:trPr>
          <w:cantSplit/>
        </w:trPr>
        <w:tc>
          <w:tcPr>
            <w:tcW w:w="2139" w:type="dxa"/>
            <w:shd w:val="clear" w:color="auto" w:fill="auto"/>
          </w:tcPr>
          <w:p w:rsidR="00565878" w:rsidRPr="003F329B" w:rsidRDefault="00565878" w:rsidP="004A7DDE">
            <w:pPr>
              <w:pStyle w:val="Tabletext"/>
              <w:tabs>
                <w:tab w:val="center" w:leader="dot" w:pos="2268"/>
              </w:tabs>
              <w:rPr>
                <w:sz w:val="16"/>
                <w:szCs w:val="16"/>
              </w:rPr>
            </w:pPr>
          </w:p>
        </w:tc>
        <w:tc>
          <w:tcPr>
            <w:tcW w:w="4943" w:type="dxa"/>
            <w:shd w:val="clear" w:color="auto" w:fill="auto"/>
          </w:tcPr>
          <w:p w:rsidR="00565878" w:rsidRPr="003F329B" w:rsidRDefault="00565878" w:rsidP="004A7DD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L</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385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M</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415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N</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Heading to Subdiv. 38</w:t>
            </w:r>
            <w:r w:rsidR="003F329B">
              <w:rPr>
                <w:sz w:val="16"/>
                <w:szCs w:val="16"/>
              </w:rPr>
              <w:noBreakHyphen/>
            </w:r>
            <w:r w:rsidRPr="003F329B">
              <w:rPr>
                <w:sz w:val="16"/>
                <w:szCs w:val="16"/>
              </w:rPr>
              <w:t>N</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445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450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O</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475</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480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4A7DDE">
            <w:pPr>
              <w:tabs>
                <w:tab w:val="center" w:leader="dot" w:pos="2268"/>
              </w:tabs>
              <w:rPr>
                <w:rFonts w:cs="Times New Roman"/>
                <w:sz w:val="16"/>
                <w:szCs w:val="16"/>
              </w:rPr>
            </w:pP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P</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 xml:space="preserve">505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77, 2001; No.</w:t>
            </w:r>
            <w:r w:rsidR="003F329B">
              <w:rPr>
                <w:sz w:val="16"/>
                <w:szCs w:val="16"/>
              </w:rPr>
              <w:t> </w:t>
            </w:r>
            <w:r w:rsidRPr="003F329B">
              <w:rPr>
                <w:sz w:val="16"/>
                <w:szCs w:val="16"/>
              </w:rPr>
              <w:t>110, 2006</w:t>
            </w: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510</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77, 2001</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Q</w:t>
            </w:r>
          </w:p>
        </w:tc>
        <w:tc>
          <w:tcPr>
            <w:tcW w:w="4943" w:type="dxa"/>
            <w:shd w:val="clear" w:color="auto" w:fill="auto"/>
          </w:tcPr>
          <w:p w:rsidR="00226C51" w:rsidRPr="003F329B" w:rsidRDefault="00226C51" w:rsidP="004A7DDE">
            <w:pPr>
              <w:pStyle w:val="Tabletext"/>
              <w:rPr>
                <w:sz w:val="16"/>
                <w:szCs w:val="16"/>
              </w:rPr>
            </w:pPr>
          </w:p>
        </w:tc>
      </w:tr>
      <w:tr w:rsidR="00226C51" w:rsidRPr="003F329B" w:rsidTr="004A7DDE">
        <w:trPr>
          <w:cantSplit/>
        </w:trPr>
        <w:tc>
          <w:tcPr>
            <w:tcW w:w="2139" w:type="dxa"/>
            <w:shd w:val="clear" w:color="auto" w:fill="auto"/>
          </w:tcPr>
          <w:p w:rsidR="00226C51" w:rsidRPr="003F329B" w:rsidRDefault="00226C51" w:rsidP="004A7DDE">
            <w:pPr>
              <w:pStyle w:val="Tabletext"/>
              <w:tabs>
                <w:tab w:val="center" w:leader="dot" w:pos="2268"/>
              </w:tabs>
              <w:rPr>
                <w:sz w:val="16"/>
                <w:szCs w:val="16"/>
              </w:rPr>
            </w:pPr>
            <w:r w:rsidRPr="003F329B">
              <w:rPr>
                <w:sz w:val="16"/>
                <w:szCs w:val="16"/>
              </w:rPr>
              <w:t>Subdiv. 38</w:t>
            </w:r>
            <w:r w:rsidR="003F329B">
              <w:rPr>
                <w:sz w:val="16"/>
                <w:szCs w:val="16"/>
              </w:rPr>
              <w:noBreakHyphen/>
            </w:r>
            <w:r w:rsidRPr="003F329B">
              <w:rPr>
                <w:sz w:val="16"/>
                <w:szCs w:val="16"/>
              </w:rPr>
              <w:t xml:space="preserve">Q </w:t>
            </w:r>
            <w:r w:rsidRPr="003F329B">
              <w:rPr>
                <w:sz w:val="16"/>
                <w:szCs w:val="16"/>
              </w:rPr>
              <w:tab/>
            </w:r>
          </w:p>
        </w:tc>
        <w:tc>
          <w:tcPr>
            <w:tcW w:w="4943" w:type="dxa"/>
            <w:shd w:val="clear" w:color="auto" w:fill="auto"/>
          </w:tcPr>
          <w:p w:rsidR="00226C51" w:rsidRPr="003F329B" w:rsidRDefault="00226C51"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226C51" w:rsidRPr="003F329B" w:rsidTr="004A7DDE">
        <w:trPr>
          <w:cantSplit/>
        </w:trPr>
        <w:tc>
          <w:tcPr>
            <w:tcW w:w="2139" w:type="dxa"/>
            <w:shd w:val="clear" w:color="auto" w:fill="auto"/>
          </w:tcPr>
          <w:p w:rsidR="00226C51" w:rsidRPr="003F329B" w:rsidRDefault="00226C51" w:rsidP="002931F8">
            <w:pPr>
              <w:pStyle w:val="Tabletext"/>
              <w:tabs>
                <w:tab w:val="center" w:leader="dot" w:pos="2268"/>
              </w:tabs>
              <w:rPr>
                <w:sz w:val="16"/>
                <w:szCs w:val="16"/>
              </w:rPr>
            </w:pPr>
            <w:r w:rsidRPr="003F329B">
              <w:rPr>
                <w:sz w:val="16"/>
                <w:szCs w:val="16"/>
              </w:rPr>
              <w:t>s 38</w:t>
            </w:r>
            <w:r w:rsidR="003F329B">
              <w:rPr>
                <w:sz w:val="16"/>
                <w:szCs w:val="16"/>
              </w:rPr>
              <w:noBreakHyphen/>
            </w:r>
            <w:r w:rsidRPr="003F329B">
              <w:rPr>
                <w:sz w:val="16"/>
                <w:szCs w:val="16"/>
              </w:rPr>
              <w:t>540</w:t>
            </w:r>
            <w:r w:rsidRPr="003F329B">
              <w:rPr>
                <w:sz w:val="16"/>
                <w:szCs w:val="16"/>
              </w:rPr>
              <w:tab/>
            </w:r>
          </w:p>
        </w:tc>
        <w:tc>
          <w:tcPr>
            <w:tcW w:w="4943" w:type="dxa"/>
            <w:shd w:val="clear" w:color="auto" w:fill="auto"/>
          </w:tcPr>
          <w:p w:rsidR="00226C51" w:rsidRPr="003F329B" w:rsidRDefault="00226C51" w:rsidP="002931F8">
            <w:pPr>
              <w:pStyle w:val="Tabletext"/>
              <w:rPr>
                <w:sz w:val="16"/>
                <w:szCs w:val="16"/>
              </w:rPr>
            </w:pPr>
            <w:r w:rsidRPr="003F329B">
              <w:rPr>
                <w:sz w:val="16"/>
                <w:szCs w:val="16"/>
              </w:rPr>
              <w:t>ad No</w:t>
            </w:r>
            <w:r w:rsidR="005A27AE" w:rsidRPr="003F329B">
              <w:rPr>
                <w:sz w:val="16"/>
                <w:szCs w:val="16"/>
              </w:rPr>
              <w:t xml:space="preserve"> </w:t>
            </w:r>
            <w:r w:rsidR="00554985" w:rsidRPr="003F329B">
              <w:rPr>
                <w:sz w:val="16"/>
                <w:szCs w:val="16"/>
              </w:rPr>
              <w:t> </w:t>
            </w:r>
            <w:r w:rsidRPr="003F329B">
              <w:rPr>
                <w:sz w:val="16"/>
                <w:szCs w:val="16"/>
              </w:rPr>
              <w:t>177, 1999</w:t>
            </w:r>
          </w:p>
        </w:tc>
      </w:tr>
      <w:tr w:rsidR="005A27AE" w:rsidRPr="003F329B" w:rsidTr="004A7DDE">
        <w:trPr>
          <w:cantSplit/>
        </w:trPr>
        <w:tc>
          <w:tcPr>
            <w:tcW w:w="2139" w:type="dxa"/>
            <w:shd w:val="clear" w:color="auto" w:fill="auto"/>
          </w:tcPr>
          <w:p w:rsidR="005A27AE" w:rsidRPr="003F329B" w:rsidRDefault="005A27AE" w:rsidP="005A27AE">
            <w:pPr>
              <w:pStyle w:val="Tabletext"/>
              <w:tabs>
                <w:tab w:val="center" w:leader="dot" w:pos="2268"/>
              </w:tabs>
              <w:rPr>
                <w:sz w:val="16"/>
                <w:szCs w:val="16"/>
              </w:rPr>
            </w:pPr>
          </w:p>
        </w:tc>
        <w:tc>
          <w:tcPr>
            <w:tcW w:w="4943" w:type="dxa"/>
            <w:shd w:val="clear" w:color="auto" w:fill="auto"/>
          </w:tcPr>
          <w:p w:rsidR="005A27AE" w:rsidRPr="003F329B" w:rsidRDefault="005A27AE" w:rsidP="005A27AE">
            <w:pPr>
              <w:pStyle w:val="Tabletext"/>
              <w:rPr>
                <w:sz w:val="16"/>
                <w:szCs w:val="16"/>
              </w:rPr>
            </w:pPr>
            <w:r w:rsidRPr="003F329B">
              <w:rPr>
                <w:sz w:val="16"/>
                <w:szCs w:val="16"/>
              </w:rPr>
              <w:t>am No 2, 2015</w:t>
            </w:r>
          </w:p>
        </w:tc>
      </w:tr>
      <w:tr w:rsidR="00226C51" w:rsidRPr="003F329B" w:rsidTr="004A7DDE">
        <w:trPr>
          <w:cantSplit/>
        </w:trPr>
        <w:tc>
          <w:tcPr>
            <w:tcW w:w="2139" w:type="dxa"/>
            <w:shd w:val="clear" w:color="auto" w:fill="auto"/>
          </w:tcPr>
          <w:p w:rsidR="00226C51" w:rsidRPr="003F329B" w:rsidRDefault="00226C51"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R</w:t>
            </w:r>
          </w:p>
        </w:tc>
        <w:tc>
          <w:tcPr>
            <w:tcW w:w="4943" w:type="dxa"/>
            <w:shd w:val="clear" w:color="auto" w:fill="auto"/>
          </w:tcPr>
          <w:p w:rsidR="00226C51" w:rsidRPr="003F329B" w:rsidRDefault="00226C51"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5036FF">
            <w:pPr>
              <w:pStyle w:val="Tabletext"/>
              <w:tabs>
                <w:tab w:val="center" w:leader="dot" w:pos="2268"/>
              </w:tabs>
              <w:rPr>
                <w:b/>
                <w:bCs/>
                <w:kern w:val="28"/>
                <w:sz w:val="16"/>
                <w:szCs w:val="16"/>
              </w:rPr>
            </w:pPr>
            <w:r w:rsidRPr="003F329B">
              <w:rPr>
                <w:bCs/>
                <w:sz w:val="16"/>
                <w:szCs w:val="16"/>
              </w:rPr>
              <w:t>Subdivision</w:t>
            </w:r>
            <w:r w:rsidR="003F329B">
              <w:rPr>
                <w:bCs/>
                <w:sz w:val="16"/>
                <w:szCs w:val="16"/>
              </w:rPr>
              <w:t> </w:t>
            </w:r>
            <w:r w:rsidRPr="003F329B">
              <w:rPr>
                <w:bCs/>
                <w:sz w:val="16"/>
                <w:szCs w:val="16"/>
              </w:rPr>
              <w:t>38</w:t>
            </w:r>
            <w:r w:rsidR="003F329B">
              <w:rPr>
                <w:bCs/>
                <w:sz w:val="16"/>
                <w:szCs w:val="16"/>
              </w:rPr>
              <w:noBreakHyphen/>
            </w:r>
            <w:r w:rsidRPr="003F329B">
              <w:rPr>
                <w:bCs/>
                <w:sz w:val="16"/>
                <w:szCs w:val="16"/>
              </w:rPr>
              <w:t>R heading</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Subdivision</w:t>
            </w:r>
            <w:r w:rsidR="003F329B">
              <w:rPr>
                <w:bCs/>
                <w:sz w:val="16"/>
                <w:szCs w:val="16"/>
              </w:rPr>
              <w:t> </w:t>
            </w:r>
            <w:r w:rsidRPr="003F329B">
              <w:rPr>
                <w:bCs/>
                <w:sz w:val="16"/>
                <w:szCs w:val="16"/>
              </w:rPr>
              <w:t>38</w:t>
            </w:r>
            <w:r w:rsidR="003F329B">
              <w:rPr>
                <w:bCs/>
                <w:sz w:val="16"/>
                <w:szCs w:val="16"/>
              </w:rPr>
              <w:noBreakHyphen/>
            </w:r>
            <w:r w:rsidRPr="003F329B">
              <w:rPr>
                <w:bCs/>
                <w:sz w:val="16"/>
                <w:szCs w:val="16"/>
              </w:rPr>
              <w:t>R</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  91,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 38</w:t>
            </w:r>
            <w:r w:rsidR="003F329B">
              <w:rPr>
                <w:bCs/>
                <w:sz w:val="16"/>
                <w:szCs w:val="16"/>
              </w:rPr>
              <w:noBreakHyphen/>
            </w:r>
            <w:r w:rsidRPr="003F329B">
              <w:rPr>
                <w:bCs/>
                <w:sz w:val="16"/>
                <w:szCs w:val="16"/>
              </w:rPr>
              <w:t>570</w:t>
            </w:r>
            <w:r w:rsidRPr="003F329B">
              <w:rPr>
                <w:bCs/>
                <w:sz w:val="16"/>
                <w:szCs w:val="16"/>
              </w:rPr>
              <w:tab/>
            </w:r>
          </w:p>
        </w:tc>
        <w:tc>
          <w:tcPr>
            <w:tcW w:w="4943" w:type="dxa"/>
            <w:shd w:val="clear" w:color="auto" w:fill="auto"/>
          </w:tcPr>
          <w:p w:rsidR="00CE6C80" w:rsidRPr="003F329B" w:rsidRDefault="00CE6C80" w:rsidP="002931F8">
            <w:pPr>
              <w:pStyle w:val="Tabletext"/>
              <w:rPr>
                <w:sz w:val="16"/>
                <w:szCs w:val="16"/>
              </w:rPr>
            </w:pPr>
            <w:r w:rsidRPr="003F329B">
              <w:rPr>
                <w:sz w:val="16"/>
                <w:szCs w:val="16"/>
              </w:rPr>
              <w:t>ad No  91,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bCs/>
                <w:sz w:val="16"/>
                <w:szCs w:val="16"/>
              </w:rPr>
            </w:pPr>
          </w:p>
        </w:tc>
        <w:tc>
          <w:tcPr>
            <w:tcW w:w="4943" w:type="dxa"/>
            <w:shd w:val="clear" w:color="auto" w:fill="auto"/>
          </w:tcPr>
          <w:p w:rsidR="00CE6C80" w:rsidRPr="003F329B" w:rsidRDefault="00CE6C80" w:rsidP="00771591">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38</w:t>
            </w:r>
            <w:r w:rsidR="003F329B">
              <w:rPr>
                <w:b/>
                <w:bCs/>
                <w:sz w:val="16"/>
                <w:szCs w:val="16"/>
              </w:rPr>
              <w:noBreakHyphen/>
            </w:r>
            <w:r w:rsidRPr="003F329B">
              <w:rPr>
                <w:b/>
                <w:bCs/>
                <w:sz w:val="16"/>
                <w:szCs w:val="16"/>
              </w:rPr>
              <w:t>S</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Subdiv. 38</w:t>
            </w:r>
            <w:r w:rsidR="003F329B">
              <w:rPr>
                <w:bCs/>
                <w:sz w:val="16"/>
                <w:szCs w:val="16"/>
              </w:rPr>
              <w:noBreakHyphen/>
            </w:r>
            <w:r w:rsidRPr="003F329B">
              <w:rPr>
                <w:bCs/>
                <w:sz w:val="16"/>
                <w:szCs w:val="16"/>
              </w:rPr>
              <w:t>S</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132, 2011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s. 38</w:t>
            </w:r>
            <w:r w:rsidR="003F329B">
              <w:rPr>
                <w:bCs/>
                <w:sz w:val="16"/>
                <w:szCs w:val="16"/>
              </w:rPr>
              <w:noBreakHyphen/>
            </w:r>
            <w:r w:rsidRPr="003F329B">
              <w:rPr>
                <w:bCs/>
                <w:sz w:val="16"/>
                <w:szCs w:val="16"/>
              </w:rPr>
              <w:t>590</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132, 2011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80, 2006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80, 2006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80, 2006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40</w:t>
            </w:r>
            <w:r w:rsidR="003F329B">
              <w:rPr>
                <w:sz w:val="16"/>
                <w:szCs w:val="16"/>
              </w:rPr>
              <w:noBreakHyphen/>
            </w:r>
            <w:r w:rsidRPr="003F329B">
              <w:rPr>
                <w:sz w:val="16"/>
                <w:szCs w:val="16"/>
              </w:rPr>
              <w:t>75(1)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40</w:t>
            </w:r>
            <w:r w:rsidR="003F329B">
              <w:rPr>
                <w:sz w:val="16"/>
                <w:szCs w:val="16"/>
              </w:rPr>
              <w:noBreakHyphen/>
            </w:r>
            <w:r w:rsidRPr="003F329B">
              <w:rPr>
                <w:sz w:val="16"/>
                <w:szCs w:val="16"/>
              </w:rPr>
              <w:t>75(2A)</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40</w:t>
            </w:r>
            <w:r w:rsidR="003F329B">
              <w:rPr>
                <w:sz w:val="16"/>
                <w:szCs w:val="16"/>
              </w:rPr>
              <w:noBreakHyphen/>
            </w:r>
            <w:r w:rsidRPr="003F329B">
              <w:rPr>
                <w:sz w:val="16"/>
                <w:szCs w:val="16"/>
              </w:rPr>
              <w:t>75(3)</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 No.</w:t>
            </w:r>
            <w:r w:rsidR="003F329B">
              <w:rPr>
                <w:sz w:val="16"/>
                <w:szCs w:val="16"/>
              </w:rPr>
              <w:t> </w:t>
            </w:r>
            <w:r w:rsidRPr="003F329B">
              <w:rPr>
                <w:sz w:val="16"/>
                <w:szCs w:val="16"/>
              </w:rPr>
              <w:t>80, 2006;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E</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40</w:t>
            </w:r>
            <w:r w:rsidR="003F329B">
              <w:rPr>
                <w:b/>
                <w:bCs/>
                <w:sz w:val="16"/>
                <w:szCs w:val="16"/>
              </w:rPr>
              <w:noBreakHyphen/>
            </w:r>
            <w:r w:rsidRPr="003F329B">
              <w:rPr>
                <w:b/>
                <w:bCs/>
                <w:sz w:val="16"/>
                <w:szCs w:val="16"/>
              </w:rPr>
              <w:t>F</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40–F</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40</w:t>
            </w:r>
            <w:r w:rsidR="003F329B">
              <w:rPr>
                <w:sz w:val="16"/>
                <w:szCs w:val="16"/>
              </w:rPr>
              <w:noBreakHyphen/>
            </w:r>
            <w:r w:rsidRPr="003F329B">
              <w:rPr>
                <w:sz w:val="16"/>
                <w:szCs w:val="16"/>
              </w:rPr>
              <w:t>F</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40</w:t>
            </w:r>
            <w:r w:rsidR="003F329B">
              <w:rPr>
                <w:sz w:val="16"/>
                <w:szCs w:val="16"/>
              </w:rPr>
              <w:noBreakHyphen/>
            </w:r>
            <w:r w:rsidRPr="003F329B">
              <w:rPr>
                <w:sz w:val="16"/>
                <w:szCs w:val="16"/>
              </w:rPr>
              <w:t>160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40</w:t>
            </w:r>
            <w:r w:rsidR="003F329B">
              <w:rPr>
                <w:sz w:val="16"/>
                <w:szCs w:val="16"/>
              </w:rPr>
              <w:noBreakHyphen/>
            </w:r>
            <w:r w:rsidRPr="003F329B">
              <w:rPr>
                <w:sz w:val="16"/>
                <w:szCs w:val="16"/>
              </w:rPr>
              <w:t>165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40</w:t>
            </w:r>
            <w:r w:rsidR="003F329B">
              <w:rPr>
                <w:sz w:val="16"/>
                <w:szCs w:val="16"/>
              </w:rPr>
              <w:noBreakHyphen/>
            </w:r>
            <w:r w:rsidRPr="003F329B">
              <w:rPr>
                <w:sz w:val="16"/>
                <w:szCs w:val="16"/>
              </w:rPr>
              <w:t>165(1)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3</w:t>
            </w:r>
            <w:r w:rsidR="003F329B">
              <w:rPr>
                <w:b/>
                <w:bCs/>
                <w:sz w:val="16"/>
                <w:szCs w:val="16"/>
              </w:rPr>
              <w:noBreakHyphen/>
            </w:r>
            <w:r w:rsidRPr="003F329B">
              <w:rPr>
                <w:b/>
                <w:bCs/>
                <w:sz w:val="16"/>
                <w:szCs w:val="16"/>
              </w:rPr>
              <w:t>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080B94">
            <w:pPr>
              <w:pStyle w:val="Tabletext"/>
              <w:rPr>
                <w:sz w:val="16"/>
                <w:szCs w:val="16"/>
              </w:rPr>
            </w:pPr>
            <w:r w:rsidRPr="003F329B">
              <w:rPr>
                <w:sz w:val="16"/>
                <w:szCs w:val="16"/>
              </w:rPr>
              <w:t>am No 176, 1999; No 177, 1999; No  92, 2000; No  138,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42</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  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  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156, 2000;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4</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48</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Heading to Subdiv. 48</w:t>
            </w:r>
            <w:r w:rsidR="003F329B">
              <w:rPr>
                <w:bCs/>
                <w:sz w:val="16"/>
                <w:szCs w:val="16"/>
              </w:rPr>
              <w:noBreakHyphen/>
            </w:r>
            <w:r w:rsidRPr="003F329B">
              <w:rPr>
                <w:bCs/>
                <w:sz w:val="16"/>
                <w:szCs w:val="16"/>
              </w:rPr>
              <w:t>A</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Nos. 92 and 156,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1 to s. 48</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2 to s. 48</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Heading to Subdiv. 48</w:t>
            </w:r>
            <w:r w:rsidR="003F329B">
              <w:rPr>
                <w:bCs/>
                <w:sz w:val="16"/>
                <w:szCs w:val="16"/>
              </w:rPr>
              <w:noBreakHyphen/>
            </w:r>
            <w:r w:rsidRPr="003F329B">
              <w:rPr>
                <w:bCs/>
                <w:sz w:val="16"/>
                <w:szCs w:val="16"/>
              </w:rPr>
              <w:t>B</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40(1)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57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60(1)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70(1)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70(2)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2 to s. 48</w:t>
            </w:r>
            <w:r w:rsidR="003F329B">
              <w:rPr>
                <w:sz w:val="16"/>
                <w:szCs w:val="16"/>
              </w:rPr>
              <w:noBreakHyphen/>
            </w:r>
            <w:r w:rsidRPr="003F329B">
              <w:rPr>
                <w:sz w:val="16"/>
                <w:szCs w:val="16"/>
              </w:rPr>
              <w:t>73(1)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75(2)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48</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48</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48</w:t>
            </w:r>
            <w:r w:rsidR="003F329B">
              <w:rPr>
                <w:sz w:val="16"/>
                <w:szCs w:val="16"/>
              </w:rPr>
              <w:noBreakHyphen/>
            </w:r>
            <w:r w:rsidRPr="003F329B">
              <w:rPr>
                <w:sz w:val="16"/>
                <w:szCs w:val="16"/>
              </w:rPr>
              <w:t xml:space="preserve">D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48</w:t>
            </w:r>
            <w:r w:rsidR="003F329B">
              <w:rPr>
                <w:sz w:val="16"/>
                <w:szCs w:val="16"/>
              </w:rPr>
              <w:noBreakHyphen/>
            </w:r>
            <w:r w:rsidRPr="003F329B">
              <w:rPr>
                <w:sz w:val="16"/>
                <w:szCs w:val="16"/>
              </w:rPr>
              <w:t>115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49</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49</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49</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49</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49</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70(2)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75(2)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49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49</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50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 xml:space="preserve">50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168, 2001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50</w:t>
            </w:r>
            <w:r w:rsidR="003F329B">
              <w:rPr>
                <w:sz w:val="16"/>
                <w:szCs w:val="16"/>
              </w:rPr>
              <w:noBreakHyphen/>
            </w:r>
            <w:r w:rsidRPr="003F329B">
              <w:rPr>
                <w:sz w:val="16"/>
                <w:szCs w:val="16"/>
              </w:rPr>
              <w:t xml:space="preserve">1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168, 2001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50</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168, 2001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51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51</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51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51</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30(1)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73, 2001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52(5)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179, 1999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1 to s. 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 No 34, 2014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51</w:t>
            </w:r>
            <w:r w:rsidR="003F329B">
              <w:rPr>
                <w:sz w:val="16"/>
                <w:szCs w:val="16"/>
              </w:rPr>
              <w:noBreakHyphen/>
            </w:r>
            <w:r w:rsidRPr="003F329B">
              <w:rPr>
                <w:sz w:val="16"/>
                <w:szCs w:val="16"/>
              </w:rPr>
              <w:t>C</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70(1)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70(2)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75(2)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51</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51</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51</w:t>
            </w:r>
            <w:r w:rsidR="003F329B">
              <w:rPr>
                <w:sz w:val="16"/>
                <w:szCs w:val="16"/>
              </w:rPr>
              <w:noBreakHyphen/>
            </w:r>
            <w:r w:rsidRPr="003F329B">
              <w:rPr>
                <w:sz w:val="16"/>
                <w:szCs w:val="16"/>
              </w:rPr>
              <w:t xml:space="preserve">D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51</w:t>
            </w:r>
            <w:r w:rsidR="003F329B">
              <w:rPr>
                <w:sz w:val="16"/>
                <w:szCs w:val="16"/>
              </w:rPr>
              <w:noBreakHyphen/>
            </w:r>
            <w:r w:rsidRPr="003F329B">
              <w:rPr>
                <w:sz w:val="16"/>
                <w:szCs w:val="16"/>
              </w:rPr>
              <w:t>115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54</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54</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Note to s. 54</w:t>
            </w:r>
            <w:r w:rsidR="003F329B">
              <w:rPr>
                <w:bCs/>
                <w:sz w:val="16"/>
                <w:szCs w:val="16"/>
              </w:rPr>
              <w:noBreakHyphen/>
            </w:r>
            <w:r w:rsidRPr="003F329B">
              <w:rPr>
                <w:bCs/>
                <w:sz w:val="16"/>
                <w:szCs w:val="16"/>
              </w:rPr>
              <w:t>5</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bCs/>
                <w:sz w:val="16"/>
                <w:szCs w:val="16"/>
              </w:rPr>
              <w:t>Note to s. 54</w:t>
            </w:r>
            <w:r w:rsidR="003F329B">
              <w:rPr>
                <w:bCs/>
                <w:sz w:val="16"/>
                <w:szCs w:val="16"/>
              </w:rPr>
              <w:noBreakHyphen/>
            </w:r>
            <w:r w:rsidRPr="003F329B">
              <w:rPr>
                <w:bCs/>
                <w:sz w:val="16"/>
                <w:szCs w:val="16"/>
              </w:rPr>
              <w:t>10</w:t>
            </w:r>
            <w:r w:rsidRPr="003F329B">
              <w:rPr>
                <w:bCs/>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54</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179, 1999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1 to s. 54</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 No 34, 2014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54</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54</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54</w:t>
            </w:r>
            <w:r w:rsidR="003F329B">
              <w:rPr>
                <w:sz w:val="16"/>
                <w:szCs w:val="16"/>
              </w:rPr>
              <w:noBreakHyphen/>
            </w:r>
            <w:r w:rsidRPr="003F329B">
              <w:rPr>
                <w:sz w:val="16"/>
                <w:szCs w:val="16"/>
              </w:rPr>
              <w:t>75(1)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54</w:t>
            </w:r>
            <w:r w:rsidR="003F329B">
              <w:rPr>
                <w:sz w:val="16"/>
                <w:szCs w:val="16"/>
              </w:rPr>
              <w:noBreakHyphen/>
            </w:r>
            <w:r w:rsidRPr="003F329B">
              <w:rPr>
                <w:sz w:val="16"/>
                <w:szCs w:val="16"/>
              </w:rPr>
              <w:t>75(2)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54</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sz w:val="16"/>
                <w:szCs w:val="16"/>
              </w:rPr>
              <w:t>Division</w:t>
            </w:r>
            <w:r w:rsidR="003F329B">
              <w:rPr>
                <w:b/>
                <w:sz w:val="16"/>
                <w:szCs w:val="16"/>
              </w:rPr>
              <w:t> </w:t>
            </w:r>
            <w:r w:rsidRPr="003F329B">
              <w:rPr>
                <w:b/>
                <w:sz w:val="16"/>
                <w:szCs w:val="16"/>
              </w:rPr>
              <w:t>57</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57</w:t>
            </w:r>
            <w:r w:rsidR="003F329B">
              <w:rPr>
                <w:sz w:val="16"/>
                <w:szCs w:val="16"/>
              </w:rPr>
              <w:noBreakHyphen/>
            </w:r>
            <w:r w:rsidRPr="003F329B">
              <w:rPr>
                <w:sz w:val="16"/>
                <w:szCs w:val="16"/>
              </w:rPr>
              <w:t>25(1)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57</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57</w:t>
            </w:r>
            <w:r w:rsidR="003F329B">
              <w:rPr>
                <w:sz w:val="16"/>
                <w:szCs w:val="16"/>
              </w:rPr>
              <w:noBreakHyphen/>
            </w:r>
            <w:r w:rsidRPr="003F329B">
              <w:rPr>
                <w:sz w:val="16"/>
                <w:szCs w:val="16"/>
              </w:rPr>
              <w:t>35(1)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57</w:t>
            </w:r>
            <w:r w:rsidR="003F329B">
              <w:rPr>
                <w:sz w:val="16"/>
                <w:szCs w:val="16"/>
              </w:rPr>
              <w:noBreakHyphen/>
            </w:r>
            <w:r w:rsidRPr="003F329B">
              <w:rPr>
                <w:sz w:val="16"/>
                <w:szCs w:val="16"/>
              </w:rPr>
              <w:t>35(2)</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sz w:val="16"/>
                <w:szCs w:val="16"/>
              </w:rPr>
              <w:t>Division</w:t>
            </w:r>
            <w:r w:rsidR="003F329B">
              <w:rPr>
                <w:b/>
                <w:sz w:val="16"/>
                <w:szCs w:val="16"/>
              </w:rPr>
              <w:t> </w:t>
            </w:r>
            <w:r w:rsidRPr="003F329B">
              <w:rPr>
                <w:b/>
                <w:sz w:val="16"/>
                <w:szCs w:val="16"/>
              </w:rPr>
              <w:t>58</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58</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58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142, 2012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58</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142, 2012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156, 2000; No  41, 2005;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60</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63</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63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61, 2011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63–27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27</w:t>
            </w:r>
            <w:r w:rsidRPr="003F329B">
              <w:rPr>
                <w:sz w:val="16"/>
                <w:szCs w:val="16"/>
              </w:rPr>
              <w:tab/>
            </w:r>
          </w:p>
        </w:tc>
        <w:tc>
          <w:tcPr>
            <w:tcW w:w="4943" w:type="dxa"/>
            <w:shd w:val="clear" w:color="auto" w:fill="auto"/>
          </w:tcPr>
          <w:p w:rsidR="00CE6C80" w:rsidRPr="003F329B" w:rsidRDefault="00CE6C80" w:rsidP="00106320">
            <w:pPr>
              <w:pStyle w:val="Tabletext"/>
              <w:rPr>
                <w:kern w:val="28"/>
                <w:sz w:val="16"/>
                <w:szCs w:val="16"/>
              </w:rPr>
            </w:pPr>
            <w:r w:rsidRPr="003F329B">
              <w:rPr>
                <w:sz w:val="16"/>
                <w:szCs w:val="16"/>
              </w:rPr>
              <w:t>ad No</w:t>
            </w:r>
            <w:r w:rsidR="00BD76D1">
              <w:rPr>
                <w:sz w:val="16"/>
                <w:szCs w:val="16"/>
              </w:rPr>
              <w:t xml:space="preserve"> </w:t>
            </w:r>
            <w:r w:rsidRPr="003F329B">
              <w:rPr>
                <w:sz w:val="16"/>
                <w:szCs w:val="16"/>
              </w:rPr>
              <w:t>61, 2011</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67775">
            <w:pPr>
              <w:pStyle w:val="Tabletext"/>
              <w:rPr>
                <w:sz w:val="16"/>
                <w:szCs w:val="16"/>
              </w:rPr>
            </w:pPr>
            <w:r w:rsidRPr="003F329B">
              <w:rPr>
                <w:sz w:val="16"/>
                <w:szCs w:val="16"/>
              </w:rPr>
              <w:t>am No</w:t>
            </w:r>
            <w:r w:rsidR="00BD76D1">
              <w:rPr>
                <w:sz w:val="16"/>
                <w:szCs w:val="16"/>
              </w:rPr>
              <w:t xml:space="preserve"> </w:t>
            </w:r>
            <w:r w:rsidRPr="003F329B">
              <w:rPr>
                <w:sz w:val="16"/>
                <w:szCs w:val="16"/>
              </w:rPr>
              <w:t>75</w:t>
            </w:r>
            <w:r w:rsidR="00BD76D1">
              <w:rPr>
                <w:sz w:val="16"/>
                <w:szCs w:val="16"/>
              </w:rPr>
              <w:t>, 2012;</w:t>
            </w:r>
            <w:r w:rsidR="00101914">
              <w:rPr>
                <w:sz w:val="16"/>
                <w:szCs w:val="16"/>
              </w:rPr>
              <w:t xml:space="preserve"> </w:t>
            </w:r>
            <w:r w:rsidR="00BD76D1">
              <w:rPr>
                <w:sz w:val="16"/>
                <w:szCs w:val="16"/>
              </w:rPr>
              <w:t>No</w:t>
            </w:r>
            <w:r w:rsidRPr="003F329B">
              <w:rPr>
                <w:sz w:val="16"/>
                <w:szCs w:val="16"/>
              </w:rPr>
              <w:t xml:space="preserve"> 169, 2012</w:t>
            </w:r>
            <w:r w:rsidR="00BD76D1">
              <w:rPr>
                <w:sz w:val="16"/>
                <w:szCs w:val="16"/>
              </w:rPr>
              <w:t>; No 21,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63</w:t>
            </w:r>
            <w:r w:rsidR="003F329B">
              <w:rPr>
                <w:sz w:val="16"/>
                <w:szCs w:val="16"/>
              </w:rPr>
              <w:noBreakHyphen/>
            </w:r>
            <w:r w:rsidRPr="003F329B">
              <w:rPr>
                <w:sz w:val="16"/>
                <w:szCs w:val="16"/>
              </w:rPr>
              <w:t>35(1)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63</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66</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66</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66</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66</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66</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66</w:t>
            </w:r>
            <w:r w:rsidR="003F329B">
              <w:rPr>
                <w:sz w:val="16"/>
                <w:szCs w:val="16"/>
              </w:rPr>
              <w:noBreakHyphen/>
            </w:r>
            <w:r w:rsidRPr="003F329B">
              <w:rPr>
                <w:sz w:val="16"/>
                <w:szCs w:val="16"/>
              </w:rPr>
              <w:t>50(3)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66</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69</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69</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Subdiv. 69</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41, 2005; No.</w:t>
            </w:r>
            <w:r w:rsidR="003F329B">
              <w:rPr>
                <w:sz w:val="16"/>
                <w:szCs w:val="16"/>
              </w:rPr>
              <w:t> </w:t>
            </w:r>
            <w:r w:rsidRPr="003F329B">
              <w:rPr>
                <w:sz w:val="16"/>
                <w:szCs w:val="16"/>
              </w:rPr>
              <w:t>78, 2007</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 No.</w:t>
            </w:r>
            <w:r w:rsidR="003F329B">
              <w:rPr>
                <w:sz w:val="16"/>
                <w:szCs w:val="16"/>
              </w:rPr>
              <w:t> </w:t>
            </w:r>
            <w:r w:rsidRPr="003F329B">
              <w:rPr>
                <w:sz w:val="16"/>
                <w:szCs w:val="16"/>
              </w:rPr>
              <w:t>77, 2001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69</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69</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69</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Div. 71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71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72</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72</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134, 2004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2</w:t>
            </w:r>
            <w:r w:rsidR="003F329B">
              <w:rPr>
                <w:sz w:val="16"/>
                <w:szCs w:val="16"/>
              </w:rPr>
              <w:t> </w:t>
            </w:r>
            <w:r w:rsidRPr="003F329B">
              <w:rPr>
                <w:sz w:val="16"/>
                <w:szCs w:val="16"/>
              </w:rPr>
              <w:t>72</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2, 2015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72</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72</w:t>
            </w:r>
            <w:r w:rsidR="003F329B">
              <w:rPr>
                <w:sz w:val="16"/>
                <w:szCs w:val="16"/>
              </w:rPr>
              <w:noBreakHyphen/>
            </w:r>
            <w:r w:rsidRPr="003F329B">
              <w:rPr>
                <w:sz w:val="16"/>
                <w:szCs w:val="16"/>
              </w:rPr>
              <w:t>D</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92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5, 2011;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72</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75</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75</w:t>
            </w:r>
            <w:r w:rsidR="003F329B">
              <w:rPr>
                <w:sz w:val="16"/>
                <w:szCs w:val="16"/>
              </w:rPr>
              <w:noBreakHyphen/>
            </w:r>
            <w:r w:rsidRPr="003F329B">
              <w:rPr>
                <w:sz w:val="16"/>
                <w:szCs w:val="16"/>
              </w:rPr>
              <w:t>5(1A)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156, 2000;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75</w:t>
            </w:r>
            <w:r w:rsidR="003F329B">
              <w:rPr>
                <w:sz w:val="16"/>
                <w:szCs w:val="16"/>
              </w:rPr>
              <w:noBreakHyphen/>
            </w:r>
            <w:r w:rsidRPr="003F329B">
              <w:rPr>
                <w:sz w:val="16"/>
                <w:szCs w:val="16"/>
              </w:rPr>
              <w:t>10(4)</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Subhead. to s. 75</w:t>
            </w:r>
            <w:r w:rsidR="003F329B">
              <w:rPr>
                <w:sz w:val="16"/>
                <w:szCs w:val="16"/>
              </w:rPr>
              <w:noBreakHyphen/>
            </w:r>
            <w:r w:rsidRPr="003F329B">
              <w:rPr>
                <w:sz w:val="16"/>
                <w:szCs w:val="16"/>
              </w:rPr>
              <w:t>11(7)</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58, 2006;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13</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14</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84, 2013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16</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145, 2008</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27</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75</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78, 2005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78</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18</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78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42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Nos. 92 and 156, 2000; No.</w:t>
            </w:r>
            <w:r w:rsidR="003F329B">
              <w:rPr>
                <w:sz w:val="16"/>
                <w:szCs w:val="16"/>
              </w:rPr>
              <w:t> </w:t>
            </w:r>
            <w:r w:rsidRPr="003F329B">
              <w:rPr>
                <w:sz w:val="16"/>
                <w:szCs w:val="16"/>
              </w:rPr>
              <w:t>67, 2003; No.</w:t>
            </w:r>
            <w:r w:rsidR="003F329B">
              <w:rPr>
                <w:sz w:val="16"/>
                <w:szCs w:val="16"/>
              </w:rPr>
              <w:t> </w:t>
            </w:r>
            <w:r w:rsidRPr="003F329B">
              <w:rPr>
                <w:sz w:val="16"/>
                <w:szCs w:val="16"/>
              </w:rPr>
              <w:t>134, 2004;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73, 2001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39, 2012</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E</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E</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78</w:t>
            </w:r>
            <w:r w:rsidR="003F329B">
              <w:rPr>
                <w:sz w:val="16"/>
                <w:szCs w:val="16"/>
              </w:rPr>
              <w:noBreakHyphen/>
            </w:r>
            <w:r w:rsidRPr="003F329B">
              <w:rPr>
                <w:sz w:val="16"/>
                <w:szCs w:val="16"/>
              </w:rPr>
              <w:t>100(1)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105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78</w:t>
            </w:r>
            <w:r w:rsidR="003F329B">
              <w:rPr>
                <w:b/>
                <w:bCs/>
                <w:sz w:val="16"/>
                <w:szCs w:val="16"/>
              </w:rPr>
              <w:noBreakHyphen/>
            </w:r>
            <w:r w:rsidRPr="003F329B">
              <w:rPr>
                <w:b/>
                <w:bCs/>
                <w:sz w:val="16"/>
                <w:szCs w:val="16"/>
              </w:rPr>
              <w:t>F</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Subdiv. 78</w:t>
            </w:r>
            <w:r w:rsidR="003F329B">
              <w:rPr>
                <w:sz w:val="16"/>
                <w:szCs w:val="16"/>
              </w:rPr>
              <w:noBreakHyphen/>
            </w:r>
            <w:r w:rsidRPr="003F329B">
              <w:rPr>
                <w:sz w:val="16"/>
                <w:szCs w:val="16"/>
              </w:rPr>
              <w:t>F</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115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 xml:space="preserve">118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169, 2001</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78</w:t>
            </w:r>
            <w:r w:rsidR="003F329B">
              <w:rPr>
                <w:sz w:val="16"/>
                <w:szCs w:val="16"/>
              </w:rPr>
              <w:noBreakHyphen/>
            </w:r>
            <w:r w:rsidRPr="003F329B">
              <w:rPr>
                <w:sz w:val="16"/>
                <w:szCs w:val="16"/>
              </w:rPr>
              <w:t>118(1)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78</w:t>
            </w:r>
            <w:r w:rsidR="003F329B">
              <w:rPr>
                <w:sz w:val="16"/>
                <w:szCs w:val="16"/>
              </w:rPr>
              <w:noBreakHyphen/>
            </w:r>
            <w:r w:rsidRPr="003F329B">
              <w:rPr>
                <w:sz w:val="16"/>
                <w:szCs w:val="16"/>
              </w:rPr>
              <w:t xml:space="preserve">120 </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169, 2001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79</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79</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79</w:t>
            </w:r>
            <w:r w:rsidR="003F329B">
              <w:rPr>
                <w:b/>
                <w:bCs/>
                <w:sz w:val="16"/>
                <w:szCs w:val="16"/>
              </w:rPr>
              <w:noBreakHyphen/>
            </w:r>
            <w:r w:rsidRPr="003F329B">
              <w:rPr>
                <w:b/>
                <w:bCs/>
                <w:sz w:val="16"/>
                <w:szCs w:val="16"/>
              </w:rPr>
              <w:t>D</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79</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 110, 2014</w:t>
            </w:r>
          </w:p>
        </w:tc>
      </w:tr>
      <w:tr w:rsidR="00CE6C80" w:rsidRPr="003F329B" w:rsidTr="006B1DD2">
        <w:trPr>
          <w:cantSplit/>
        </w:trPr>
        <w:tc>
          <w:tcPr>
            <w:tcW w:w="2139" w:type="dxa"/>
            <w:shd w:val="clear" w:color="auto" w:fill="auto"/>
          </w:tcPr>
          <w:p w:rsidR="00CE6C80" w:rsidRPr="003F329B" w:rsidRDefault="00CE6C80" w:rsidP="000F29A3">
            <w:pPr>
              <w:pStyle w:val="Tabletext"/>
              <w:tabs>
                <w:tab w:val="center" w:leader="dot" w:pos="2268"/>
              </w:tabs>
              <w:rPr>
                <w:sz w:val="16"/>
                <w:szCs w:val="16"/>
              </w:rPr>
            </w:pPr>
            <w:r w:rsidRPr="003F329B">
              <w:rPr>
                <w:sz w:val="16"/>
                <w:szCs w:val="16"/>
              </w:rPr>
              <w:t>Subhead to s 79</w:t>
            </w:r>
            <w:r w:rsidR="003F329B">
              <w:rPr>
                <w:sz w:val="16"/>
                <w:szCs w:val="16"/>
              </w:rPr>
              <w:noBreakHyphen/>
            </w:r>
            <w:r w:rsidRPr="003F329B">
              <w:rPr>
                <w:sz w:val="16"/>
                <w:szCs w:val="16"/>
              </w:rPr>
              <w:t>100(2)</w:t>
            </w:r>
            <w:r w:rsidRPr="003F329B">
              <w:rPr>
                <w:sz w:val="16"/>
                <w:szCs w:val="16"/>
              </w:rPr>
              <w:tab/>
            </w:r>
          </w:p>
        </w:tc>
        <w:tc>
          <w:tcPr>
            <w:tcW w:w="4943" w:type="dxa"/>
            <w:shd w:val="clear" w:color="auto" w:fill="auto"/>
          </w:tcPr>
          <w:p w:rsidR="00CE6C80" w:rsidRPr="003F329B" w:rsidRDefault="00CE6C80" w:rsidP="006B1DD2">
            <w:pPr>
              <w:pStyle w:val="Tabletext"/>
              <w:rPr>
                <w:sz w:val="16"/>
                <w:szCs w:val="16"/>
              </w:rPr>
            </w:pPr>
            <w:r w:rsidRPr="003F329B">
              <w:rPr>
                <w:sz w:val="16"/>
                <w:szCs w:val="16"/>
              </w:rPr>
              <w:t>rs No 110, 2014</w:t>
            </w:r>
          </w:p>
        </w:tc>
      </w:tr>
      <w:tr w:rsidR="00CE6C80" w:rsidRPr="003F329B" w:rsidTr="006B1DD2">
        <w:trPr>
          <w:cantSplit/>
        </w:trPr>
        <w:tc>
          <w:tcPr>
            <w:tcW w:w="2139" w:type="dxa"/>
            <w:shd w:val="clear" w:color="auto" w:fill="auto"/>
          </w:tcPr>
          <w:p w:rsidR="00CE6C80" w:rsidRPr="003F329B" w:rsidRDefault="00CE6C80" w:rsidP="006B1DD2">
            <w:pPr>
              <w:pStyle w:val="Tabletext"/>
              <w:tabs>
                <w:tab w:val="center" w:leader="dot" w:pos="2268"/>
              </w:tabs>
              <w:rPr>
                <w:sz w:val="16"/>
                <w:szCs w:val="16"/>
              </w:rPr>
            </w:pPr>
            <w:r w:rsidRPr="003F329B">
              <w:rPr>
                <w:sz w:val="16"/>
                <w:szCs w:val="16"/>
              </w:rPr>
              <w:t>Subhead to s 79</w:t>
            </w:r>
            <w:r w:rsidR="003F329B">
              <w:rPr>
                <w:sz w:val="16"/>
                <w:szCs w:val="16"/>
              </w:rPr>
              <w:noBreakHyphen/>
            </w:r>
            <w:r w:rsidRPr="003F329B">
              <w:rPr>
                <w:sz w:val="16"/>
                <w:szCs w:val="16"/>
              </w:rPr>
              <w:t>100(3)</w:t>
            </w:r>
            <w:r w:rsidRPr="003F329B">
              <w:rPr>
                <w:sz w:val="16"/>
                <w:szCs w:val="16"/>
              </w:rPr>
              <w:tab/>
            </w:r>
          </w:p>
        </w:tc>
        <w:tc>
          <w:tcPr>
            <w:tcW w:w="4943" w:type="dxa"/>
            <w:shd w:val="clear" w:color="auto" w:fill="auto"/>
          </w:tcPr>
          <w:p w:rsidR="00CE6C80" w:rsidRPr="003F329B" w:rsidRDefault="00CE6C80" w:rsidP="006B1DD2">
            <w:pPr>
              <w:pStyle w:val="Tabletext"/>
              <w:rPr>
                <w:sz w:val="16"/>
                <w:szCs w:val="16"/>
              </w:rPr>
            </w:pPr>
            <w:r w:rsidRPr="003F329B">
              <w:rPr>
                <w:sz w:val="16"/>
                <w:szCs w:val="16"/>
              </w:rPr>
              <w:t>rs No 110, 2014</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80</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80</w:t>
            </w:r>
            <w:r w:rsidR="003F329B">
              <w:rPr>
                <w:b/>
                <w:bCs/>
                <w:sz w:val="16"/>
                <w:szCs w:val="16"/>
              </w:rPr>
              <w:noBreakHyphen/>
            </w:r>
            <w:r w:rsidRPr="003F329B">
              <w:rPr>
                <w:b/>
                <w:bCs/>
                <w:sz w:val="16"/>
                <w:szCs w:val="16"/>
              </w:rPr>
              <w:t>A</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80</w:t>
            </w:r>
            <w:r w:rsidR="003F329B">
              <w:rPr>
                <w:b/>
                <w:bCs/>
                <w:sz w:val="16"/>
                <w:szCs w:val="16"/>
              </w:rPr>
              <w:noBreakHyphen/>
            </w:r>
            <w:r w:rsidRPr="003F329B">
              <w:rPr>
                <w:b/>
                <w:bCs/>
                <w:sz w:val="16"/>
                <w:szCs w:val="16"/>
              </w:rPr>
              <w:t>B</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80</w:t>
            </w:r>
            <w:r w:rsidR="003F329B">
              <w:rPr>
                <w:b/>
                <w:bCs/>
                <w:sz w:val="16"/>
                <w:szCs w:val="16"/>
              </w:rPr>
              <w:noBreakHyphen/>
            </w:r>
            <w:r w:rsidRPr="003F329B">
              <w:rPr>
                <w:b/>
                <w:bCs/>
                <w:sz w:val="16"/>
                <w:szCs w:val="16"/>
              </w:rPr>
              <w:t>C</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83, 2004</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80</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67, 2003</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41, 2005</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81</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Div. 81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176, 1999;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81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176, 1999;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58, 2006</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Note to s. 81</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rep.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81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176, 1999;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Heading to s. 81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rs.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75, 2012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82</w:t>
            </w:r>
          </w:p>
        </w:tc>
        <w:tc>
          <w:tcPr>
            <w:tcW w:w="4943" w:type="dxa"/>
            <w:shd w:val="clear" w:color="auto" w:fill="auto"/>
          </w:tcPr>
          <w:p w:rsidR="00CE6C80" w:rsidRPr="003F329B" w:rsidRDefault="00CE6C80" w:rsidP="004A7DDE">
            <w:pPr>
              <w:pStyle w:val="Tabletext"/>
              <w:rPr>
                <w:sz w:val="16"/>
                <w:szCs w:val="16"/>
              </w:rPr>
            </w:pP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82</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82</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pStyle w:val="Tabletext"/>
              <w:tabs>
                <w:tab w:val="center" w:leader="dot" w:pos="2268"/>
              </w:tabs>
              <w:rPr>
                <w:sz w:val="16"/>
                <w:szCs w:val="16"/>
              </w:rPr>
            </w:pPr>
            <w:r w:rsidRPr="003F329B">
              <w:rPr>
                <w:sz w:val="16"/>
                <w:szCs w:val="16"/>
              </w:rPr>
              <w:t>s. 82</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CE6C80" w:rsidRPr="003F329B" w:rsidRDefault="00CE6C8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CE6C80" w:rsidRPr="003F329B" w:rsidTr="004A7DDE">
        <w:trPr>
          <w:cantSplit/>
        </w:trPr>
        <w:tc>
          <w:tcPr>
            <w:tcW w:w="2139" w:type="dxa"/>
            <w:shd w:val="clear" w:color="auto" w:fill="auto"/>
          </w:tcPr>
          <w:p w:rsidR="00CE6C80" w:rsidRPr="003F329B" w:rsidRDefault="00CE6C80" w:rsidP="004A7DDE">
            <w:pPr>
              <w:tabs>
                <w:tab w:val="center" w:leader="dot" w:pos="2268"/>
              </w:tabs>
              <w:rPr>
                <w:rFonts w:cs="Times New Roman"/>
                <w:sz w:val="16"/>
                <w:szCs w:val="16"/>
              </w:rPr>
            </w:pPr>
          </w:p>
        </w:tc>
        <w:tc>
          <w:tcPr>
            <w:tcW w:w="4943" w:type="dxa"/>
            <w:shd w:val="clear" w:color="auto" w:fill="auto"/>
          </w:tcPr>
          <w:p w:rsidR="00CE6C80" w:rsidRPr="003F329B" w:rsidRDefault="00CE6C80" w:rsidP="004A7DDE">
            <w:pPr>
              <w:pStyle w:val="Tabletext"/>
              <w:rPr>
                <w:sz w:val="16"/>
                <w:szCs w:val="16"/>
              </w:rPr>
            </w:pPr>
            <w:r w:rsidRPr="003F329B">
              <w:rPr>
                <w:sz w:val="16"/>
                <w:szCs w:val="16"/>
              </w:rPr>
              <w:t>am. No.</w:t>
            </w:r>
            <w:r w:rsidR="003F329B">
              <w:rPr>
                <w:sz w:val="16"/>
                <w:szCs w:val="16"/>
              </w:rPr>
              <w:t> </w:t>
            </w:r>
            <w:r w:rsidRPr="003F329B">
              <w:rPr>
                <w:sz w:val="16"/>
                <w:szCs w:val="16"/>
              </w:rPr>
              <w:t>41, 2011</w:t>
            </w:r>
          </w:p>
        </w:tc>
      </w:tr>
      <w:tr w:rsidR="00CE6C80" w:rsidRPr="003F329B" w:rsidTr="004A7DDE">
        <w:trPr>
          <w:cantSplit/>
        </w:trPr>
        <w:tc>
          <w:tcPr>
            <w:tcW w:w="2139" w:type="dxa"/>
            <w:shd w:val="clear" w:color="auto" w:fill="auto"/>
          </w:tcPr>
          <w:p w:rsidR="00CE6C80" w:rsidRPr="003F329B" w:rsidRDefault="00CE6C8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83</w:t>
            </w:r>
          </w:p>
        </w:tc>
        <w:tc>
          <w:tcPr>
            <w:tcW w:w="4943" w:type="dxa"/>
            <w:shd w:val="clear" w:color="auto" w:fill="auto"/>
          </w:tcPr>
          <w:p w:rsidR="00CE6C80" w:rsidRPr="003F329B" w:rsidRDefault="00CE6C8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5036FF">
            <w:pPr>
              <w:pStyle w:val="Tabletext"/>
              <w:tabs>
                <w:tab w:val="center" w:leader="dot" w:pos="2268"/>
              </w:tabs>
              <w:rPr>
                <w:b/>
                <w:bCs/>
                <w:kern w:val="28"/>
                <w:sz w:val="16"/>
                <w:szCs w:val="16"/>
              </w:rPr>
            </w:pPr>
            <w:r w:rsidRPr="003F329B">
              <w:rPr>
                <w:sz w:val="16"/>
                <w:szCs w:val="16"/>
              </w:rPr>
              <w:t>Division</w:t>
            </w:r>
            <w:r w:rsidR="003F329B">
              <w:rPr>
                <w:sz w:val="16"/>
                <w:szCs w:val="16"/>
              </w:rPr>
              <w:t> </w:t>
            </w:r>
            <w:r w:rsidRPr="003F329B">
              <w:rPr>
                <w:sz w:val="16"/>
                <w:szCs w:val="16"/>
              </w:rPr>
              <w:t>83 heading</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77, 2005;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83</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  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84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77, 2005;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84</w:t>
            </w:r>
            <w:r w:rsidR="003F329B">
              <w:rPr>
                <w:sz w:val="16"/>
                <w:szCs w:val="16"/>
              </w:rPr>
              <w:noBreakHyphen/>
            </w:r>
            <w:r w:rsidRPr="003F329B">
              <w:rPr>
                <w:sz w:val="16"/>
                <w:szCs w:val="16"/>
              </w:rPr>
              <w:t>12(2)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14</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56, 2007; No.</w:t>
            </w:r>
            <w:r w:rsidR="003F329B">
              <w:rPr>
                <w:sz w:val="16"/>
                <w:szCs w:val="16"/>
              </w:rPr>
              <w:t> </w:t>
            </w:r>
            <w:r w:rsidRPr="003F329B">
              <w:rPr>
                <w:sz w:val="16"/>
                <w:szCs w:val="16"/>
              </w:rPr>
              <w:t>133, 2009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84</w:t>
            </w:r>
            <w:r w:rsidR="003F329B">
              <w:rPr>
                <w:sz w:val="16"/>
                <w:szCs w:val="16"/>
              </w:rPr>
              <w:noBreakHyphen/>
            </w:r>
            <w:r w:rsidRPr="003F329B">
              <w:rPr>
                <w:sz w:val="16"/>
                <w:szCs w:val="16"/>
              </w:rPr>
              <w:t xml:space="preserve">15 </w:t>
            </w:r>
            <w:r w:rsidRPr="003F329B">
              <w:rPr>
                <w:sz w:val="16"/>
                <w:szCs w:val="16"/>
              </w:rPr>
              <w:tab/>
            </w:r>
          </w:p>
        </w:tc>
        <w:tc>
          <w:tcPr>
            <w:tcW w:w="4943" w:type="dxa"/>
            <w:shd w:val="clear" w:color="auto" w:fill="auto"/>
          </w:tcPr>
          <w:p w:rsidR="007826B0" w:rsidRPr="003F329B" w:rsidRDefault="007826B0" w:rsidP="0062707A">
            <w:pPr>
              <w:pStyle w:val="Tabletext"/>
              <w:rPr>
                <w:sz w:val="16"/>
                <w:szCs w:val="16"/>
              </w:rPr>
            </w:pPr>
            <w:r w:rsidRPr="003F329B">
              <w:rPr>
                <w:sz w:val="16"/>
                <w:szCs w:val="16"/>
              </w:rPr>
              <w:t>am. No.</w:t>
            </w:r>
            <w:r w:rsidR="003F329B">
              <w:rPr>
                <w:sz w:val="16"/>
                <w:szCs w:val="16"/>
              </w:rPr>
              <w:t> </w:t>
            </w:r>
            <w:r w:rsidRPr="003F329B">
              <w:rPr>
                <w:sz w:val="16"/>
                <w:szCs w:val="16"/>
              </w:rPr>
              <w:t>92, 2000;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85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85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E10A79" w:rsidRPr="003F329B" w:rsidTr="004A7DDE">
        <w:trPr>
          <w:cantSplit/>
        </w:trPr>
        <w:tc>
          <w:tcPr>
            <w:tcW w:w="2139" w:type="dxa"/>
            <w:shd w:val="clear" w:color="auto" w:fill="auto"/>
          </w:tcPr>
          <w:p w:rsidR="00E10A79" w:rsidRPr="003F329B" w:rsidRDefault="00E10A79" w:rsidP="004A7DDE">
            <w:pPr>
              <w:pStyle w:val="Tabletext"/>
              <w:tabs>
                <w:tab w:val="center" w:leader="dot" w:pos="2268"/>
              </w:tabs>
              <w:rPr>
                <w:sz w:val="16"/>
                <w:szCs w:val="16"/>
              </w:rPr>
            </w:pPr>
          </w:p>
        </w:tc>
        <w:tc>
          <w:tcPr>
            <w:tcW w:w="4943" w:type="dxa"/>
            <w:shd w:val="clear" w:color="auto" w:fill="auto"/>
          </w:tcPr>
          <w:p w:rsidR="00E10A79" w:rsidRPr="003F329B" w:rsidRDefault="00E10A79"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2931F8">
            <w:pPr>
              <w:pStyle w:val="Tabletext"/>
              <w:tabs>
                <w:tab w:val="center" w:leader="dot" w:pos="2268"/>
              </w:tabs>
              <w:rPr>
                <w:sz w:val="16"/>
                <w:szCs w:val="16"/>
              </w:rPr>
            </w:pPr>
            <w:r w:rsidRPr="003F329B">
              <w:rPr>
                <w:sz w:val="16"/>
                <w:szCs w:val="16"/>
              </w:rPr>
              <w:t>s 85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177, 1999</w:t>
            </w:r>
          </w:p>
        </w:tc>
      </w:tr>
      <w:tr w:rsidR="007826B0" w:rsidRPr="003F329B" w:rsidTr="004A7DDE">
        <w:trPr>
          <w:cantSplit/>
        </w:trPr>
        <w:tc>
          <w:tcPr>
            <w:tcW w:w="2139" w:type="dxa"/>
            <w:shd w:val="clear" w:color="auto" w:fill="auto"/>
          </w:tcPr>
          <w:p w:rsidR="007826B0" w:rsidRPr="003F329B" w:rsidRDefault="007826B0" w:rsidP="009D4BA1">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85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87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87</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97, 2008</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93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93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383CF0" w:rsidRPr="003F329B" w:rsidTr="004A7DDE">
        <w:trPr>
          <w:cantSplit/>
        </w:trPr>
        <w:tc>
          <w:tcPr>
            <w:tcW w:w="2139" w:type="dxa"/>
            <w:shd w:val="clear" w:color="auto" w:fill="auto"/>
          </w:tcPr>
          <w:p w:rsidR="00383CF0" w:rsidRPr="003F329B" w:rsidRDefault="00383CF0" w:rsidP="004A7DDE">
            <w:pPr>
              <w:tabs>
                <w:tab w:val="center" w:leader="dot" w:pos="2268"/>
              </w:tabs>
              <w:rPr>
                <w:rFonts w:cs="Times New Roman"/>
                <w:sz w:val="16"/>
                <w:szCs w:val="16"/>
              </w:rPr>
            </w:pPr>
          </w:p>
        </w:tc>
        <w:tc>
          <w:tcPr>
            <w:tcW w:w="4943" w:type="dxa"/>
            <w:shd w:val="clear" w:color="auto" w:fill="auto"/>
          </w:tcPr>
          <w:p w:rsidR="00383CF0" w:rsidRPr="003F329B" w:rsidRDefault="00383CF0" w:rsidP="004A7DDE">
            <w:pPr>
              <w:pStyle w:val="Tabletext"/>
              <w:rPr>
                <w:sz w:val="16"/>
                <w:szCs w:val="16"/>
              </w:rPr>
            </w:pPr>
            <w:r w:rsidRPr="003F329B">
              <w:rPr>
                <w:sz w:val="16"/>
                <w:szCs w:val="16"/>
              </w:rPr>
              <w:t xml:space="preserve">am </w:t>
            </w:r>
            <w:r w:rsidRPr="003F329B">
              <w:rPr>
                <w:sz w:val="16"/>
                <w:szCs w:val="16"/>
                <w:u w:val="single"/>
              </w:rPr>
              <w:t>No 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93</w:t>
            </w:r>
            <w:r w:rsidR="003F329B">
              <w:rPr>
                <w:sz w:val="16"/>
                <w:szCs w:val="16"/>
              </w:rPr>
              <w:noBreakHyphen/>
            </w:r>
            <w:r w:rsidRPr="003F329B">
              <w:rPr>
                <w:sz w:val="16"/>
                <w:szCs w:val="16"/>
              </w:rPr>
              <w:t>10(1)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4 to s. 93</w:t>
            </w:r>
            <w:r w:rsidR="003F329B">
              <w:rPr>
                <w:sz w:val="16"/>
                <w:szCs w:val="16"/>
              </w:rPr>
              <w:noBreakHyphen/>
            </w:r>
            <w:r w:rsidRPr="003F329B">
              <w:rPr>
                <w:sz w:val="16"/>
                <w:szCs w:val="16"/>
              </w:rPr>
              <w:t>10(1)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93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4 to s. 93</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93</w:t>
            </w:r>
            <w:r w:rsidR="003F329B">
              <w:rPr>
                <w:sz w:val="16"/>
                <w:szCs w:val="16"/>
              </w:rPr>
              <w:noBreakHyphen/>
            </w:r>
            <w:r w:rsidRPr="003F329B">
              <w:rPr>
                <w:sz w:val="16"/>
                <w:szCs w:val="16"/>
              </w:rPr>
              <w:t>10(3)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4 to s. 93</w:t>
            </w:r>
            <w:r w:rsidR="003F329B">
              <w:rPr>
                <w:sz w:val="16"/>
                <w:szCs w:val="16"/>
              </w:rPr>
              <w:noBreakHyphen/>
            </w:r>
            <w:r w:rsidRPr="003F329B">
              <w:rPr>
                <w:sz w:val="16"/>
                <w:szCs w:val="16"/>
              </w:rPr>
              <w:t>10(3)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106320">
            <w:pPr>
              <w:pStyle w:val="Tabletext"/>
              <w:rPr>
                <w:kern w:val="28"/>
                <w:sz w:val="16"/>
                <w:szCs w:val="16"/>
              </w:rPr>
            </w:pPr>
            <w:r w:rsidRPr="003F329B">
              <w:rPr>
                <w:sz w:val="16"/>
                <w:szCs w:val="16"/>
              </w:rPr>
              <w:t>rep No</w:t>
            </w:r>
            <w:r w:rsidR="00BF53FC">
              <w:rPr>
                <w:sz w:val="16"/>
                <w:szCs w:val="16"/>
              </w:rPr>
              <w:t xml:space="preserve">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106320">
            <w:pPr>
              <w:pStyle w:val="Tabletext"/>
              <w:rPr>
                <w:kern w:val="28"/>
                <w:sz w:val="16"/>
                <w:szCs w:val="16"/>
              </w:rPr>
            </w:pPr>
            <w:r w:rsidRPr="003F329B">
              <w:rPr>
                <w:sz w:val="16"/>
                <w:szCs w:val="16"/>
              </w:rPr>
              <w:t>ad No</w:t>
            </w:r>
            <w:r w:rsidR="00BF53FC">
              <w:rPr>
                <w:sz w:val="16"/>
                <w:szCs w:val="16"/>
              </w:rPr>
              <w:t xml:space="preserve">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106320">
            <w:pPr>
              <w:pStyle w:val="Tabletext"/>
              <w:rPr>
                <w:sz w:val="16"/>
                <w:szCs w:val="16"/>
              </w:rPr>
            </w:pPr>
            <w:r w:rsidRPr="003F329B">
              <w:rPr>
                <w:sz w:val="16"/>
                <w:szCs w:val="16"/>
              </w:rPr>
              <w:t>am No</w:t>
            </w:r>
            <w:r w:rsidR="00BF53FC">
              <w:rPr>
                <w:sz w:val="16"/>
                <w:szCs w:val="16"/>
              </w:rPr>
              <w:t xml:space="preserve"> </w:t>
            </w:r>
            <w:r w:rsidRPr="003F329B">
              <w:rPr>
                <w:sz w:val="16"/>
                <w:szCs w:val="16"/>
              </w:rPr>
              <w:t>39, 2012</w:t>
            </w:r>
          </w:p>
        </w:tc>
      </w:tr>
      <w:tr w:rsidR="00106320" w:rsidRPr="003F329B" w:rsidTr="004A7DDE">
        <w:trPr>
          <w:cantSplit/>
        </w:trPr>
        <w:tc>
          <w:tcPr>
            <w:tcW w:w="2139" w:type="dxa"/>
            <w:shd w:val="clear" w:color="auto" w:fill="auto"/>
          </w:tcPr>
          <w:p w:rsidR="00106320" w:rsidRPr="003F329B" w:rsidRDefault="00106320" w:rsidP="004A7DDE">
            <w:pPr>
              <w:tabs>
                <w:tab w:val="center" w:leader="dot" w:pos="2268"/>
              </w:tabs>
              <w:rPr>
                <w:rFonts w:cs="Times New Roman"/>
                <w:sz w:val="16"/>
                <w:szCs w:val="16"/>
              </w:rPr>
            </w:pPr>
          </w:p>
        </w:tc>
        <w:tc>
          <w:tcPr>
            <w:tcW w:w="4943" w:type="dxa"/>
            <w:shd w:val="clear" w:color="auto" w:fill="auto"/>
          </w:tcPr>
          <w:p w:rsidR="00106320" w:rsidRPr="003F329B" w:rsidRDefault="00106320" w:rsidP="00106320">
            <w:pPr>
              <w:pStyle w:val="Tabletext"/>
              <w:rPr>
                <w:sz w:val="16"/>
                <w:szCs w:val="16"/>
              </w:rPr>
            </w:pPr>
            <w:r>
              <w:rPr>
                <w:sz w:val="16"/>
                <w:szCs w:val="16"/>
              </w:rPr>
              <w:t>rs No 21,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96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5036FF">
            <w:pPr>
              <w:pStyle w:val="Tabletext"/>
              <w:tabs>
                <w:tab w:val="center" w:leader="dot" w:pos="2268"/>
              </w:tabs>
              <w:rPr>
                <w:bCs/>
                <w:sz w:val="16"/>
                <w:szCs w:val="16"/>
              </w:rPr>
            </w:pPr>
            <w:r w:rsidRPr="003F329B">
              <w:rPr>
                <w:bCs/>
                <w:sz w:val="16"/>
                <w:szCs w:val="16"/>
              </w:rPr>
              <w:t>Division</w:t>
            </w:r>
            <w:r w:rsidR="003F329B">
              <w:rPr>
                <w:bCs/>
                <w:sz w:val="16"/>
                <w:szCs w:val="16"/>
              </w:rPr>
              <w:t> </w:t>
            </w:r>
            <w:r w:rsidRPr="003F329B">
              <w:rPr>
                <w:bCs/>
                <w:sz w:val="16"/>
                <w:szCs w:val="16"/>
              </w:rPr>
              <w:t>96</w:t>
            </w:r>
            <w:r w:rsidR="00E10A79" w:rsidRPr="003F329B">
              <w:rPr>
                <w:bCs/>
                <w:sz w:val="16"/>
                <w:szCs w:val="16"/>
              </w:rPr>
              <w:t xml:space="preserve"> heading</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F84354">
            <w:pPr>
              <w:pStyle w:val="Tabletext"/>
              <w:tabs>
                <w:tab w:val="center" w:leader="dot" w:pos="2268"/>
              </w:tabs>
              <w:rPr>
                <w:bCs/>
                <w:sz w:val="16"/>
                <w:szCs w:val="16"/>
              </w:rPr>
            </w:pPr>
            <w:r w:rsidRPr="003F329B">
              <w:rPr>
                <w:bCs/>
                <w:sz w:val="16"/>
                <w:szCs w:val="16"/>
              </w:rPr>
              <w:t>s 96</w:t>
            </w:r>
            <w:r w:rsidR="003F329B">
              <w:rPr>
                <w:sz w:val="16"/>
                <w:szCs w:val="16"/>
              </w:rPr>
              <w:noBreakHyphen/>
            </w:r>
            <w:r w:rsidRPr="003F329B">
              <w:rPr>
                <w:bCs/>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96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177, 1999; No 2, 2015</w:t>
            </w:r>
          </w:p>
        </w:tc>
      </w:tr>
      <w:tr w:rsidR="007826B0" w:rsidRPr="003F329B" w:rsidTr="002931F8">
        <w:trPr>
          <w:cantSplit/>
        </w:trPr>
        <w:tc>
          <w:tcPr>
            <w:tcW w:w="2139" w:type="dxa"/>
            <w:shd w:val="clear" w:color="auto" w:fill="auto"/>
          </w:tcPr>
          <w:p w:rsidR="007826B0" w:rsidRPr="003F329B" w:rsidRDefault="007826B0" w:rsidP="002931F8">
            <w:pPr>
              <w:pStyle w:val="Tabletext"/>
              <w:tabs>
                <w:tab w:val="center" w:leader="dot" w:pos="2268"/>
              </w:tabs>
              <w:rPr>
                <w:bCs/>
                <w:sz w:val="16"/>
                <w:szCs w:val="16"/>
              </w:rPr>
            </w:pPr>
            <w:r w:rsidRPr="003F329B">
              <w:rPr>
                <w:bCs/>
                <w:sz w:val="16"/>
                <w:szCs w:val="16"/>
              </w:rPr>
              <w:t>s 96</w:t>
            </w:r>
            <w:r w:rsidR="003F329B">
              <w:rPr>
                <w:sz w:val="16"/>
                <w:szCs w:val="16"/>
              </w:rPr>
              <w:noBreakHyphen/>
            </w:r>
            <w:r w:rsidRPr="003F329B">
              <w:rPr>
                <w:bCs/>
                <w:sz w:val="16"/>
                <w:szCs w:val="16"/>
              </w:rPr>
              <w:t>10</w:t>
            </w:r>
            <w:r w:rsidRPr="003F329B">
              <w:rPr>
                <w:sz w:val="16"/>
                <w:szCs w:val="16"/>
              </w:rPr>
              <w:tab/>
            </w:r>
          </w:p>
        </w:tc>
        <w:tc>
          <w:tcPr>
            <w:tcW w:w="4943" w:type="dxa"/>
            <w:shd w:val="clear" w:color="auto" w:fill="auto"/>
          </w:tcPr>
          <w:p w:rsidR="007826B0" w:rsidRPr="003F329B" w:rsidRDefault="007826B0" w:rsidP="002931F8">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100</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100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100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 No.</w:t>
            </w:r>
            <w:r w:rsidR="003F329B">
              <w:rPr>
                <w:sz w:val="16"/>
                <w:szCs w:val="16"/>
              </w:rPr>
              <w:t> </w:t>
            </w:r>
            <w:r w:rsidRPr="003F329B">
              <w:rPr>
                <w:sz w:val="16"/>
                <w:szCs w:val="16"/>
              </w:rPr>
              <w:t>75, 2012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100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 No.</w:t>
            </w:r>
            <w:r w:rsidR="003F329B">
              <w:rPr>
                <w:sz w:val="16"/>
                <w:szCs w:val="16"/>
              </w:rPr>
              <w:t> </w:t>
            </w:r>
            <w:r w:rsidRPr="003F329B">
              <w:rPr>
                <w:sz w:val="16"/>
                <w:szCs w:val="16"/>
              </w:rPr>
              <w:t>75, 2012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18</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100</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32, 2006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105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105</w:t>
            </w:r>
            <w:r w:rsidR="003F329B">
              <w:rPr>
                <w:bCs/>
                <w:sz w:val="16"/>
                <w:szCs w:val="16"/>
              </w:rPr>
              <w:noBreakHyphen/>
            </w:r>
            <w:r w:rsidRPr="003F329B">
              <w:rPr>
                <w:bCs/>
                <w:sz w:val="16"/>
                <w:szCs w:val="16"/>
              </w:rPr>
              <w:t>1</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142, 2012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105</w:t>
            </w:r>
            <w:r w:rsidR="003F329B">
              <w:rPr>
                <w:sz w:val="16"/>
                <w:szCs w:val="16"/>
              </w:rPr>
              <w:noBreakHyphen/>
            </w:r>
            <w:r w:rsidRPr="003F329B">
              <w:rPr>
                <w:sz w:val="16"/>
                <w:szCs w:val="16"/>
              </w:rPr>
              <w:t xml:space="preserve">15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105</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108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108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110</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Subdivision</w:t>
            </w:r>
            <w:r w:rsidR="003F329B">
              <w:rPr>
                <w:b/>
                <w:sz w:val="16"/>
                <w:szCs w:val="16"/>
              </w:rPr>
              <w:t> </w:t>
            </w:r>
            <w:r w:rsidRPr="003F329B">
              <w:rPr>
                <w:b/>
                <w:sz w:val="16"/>
                <w:szCs w:val="16"/>
              </w:rPr>
              <w:t>110</w:t>
            </w:r>
            <w:r w:rsidR="003F329B">
              <w:rPr>
                <w:b/>
                <w:sz w:val="16"/>
                <w:szCs w:val="16"/>
              </w:rPr>
              <w:noBreakHyphen/>
            </w:r>
            <w:r w:rsidRPr="003F329B">
              <w:rPr>
                <w:b/>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110</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97, 2002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143, 2007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110</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101, 2004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110</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Subdiv. 110</w:t>
            </w:r>
            <w:r w:rsidR="003F329B">
              <w:rPr>
                <w:bCs/>
                <w:sz w:val="16"/>
                <w:szCs w:val="16"/>
              </w:rPr>
              <w:noBreakHyphen/>
            </w:r>
            <w:r w:rsidRPr="003F329B">
              <w:rPr>
                <w:bCs/>
                <w:sz w:val="16"/>
                <w:szCs w:val="16"/>
              </w:rPr>
              <w:t>B</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110</w:t>
            </w:r>
            <w:r w:rsidR="003F329B">
              <w:rPr>
                <w:bCs/>
                <w:sz w:val="16"/>
                <w:szCs w:val="16"/>
              </w:rPr>
              <w:noBreakHyphen/>
            </w:r>
            <w:r w:rsidRPr="003F329B">
              <w:rPr>
                <w:bCs/>
                <w:sz w:val="16"/>
                <w:szCs w:val="16"/>
              </w:rPr>
              <w:t>60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110</w:t>
            </w:r>
            <w:r w:rsidR="003F329B">
              <w:rPr>
                <w:bCs/>
                <w:sz w:val="16"/>
                <w:szCs w:val="16"/>
              </w:rPr>
              <w:noBreakHyphen/>
            </w:r>
            <w:r w:rsidRPr="003F329B">
              <w:rPr>
                <w:bCs/>
                <w:sz w:val="16"/>
                <w:szCs w:val="16"/>
              </w:rPr>
              <w:t>65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2C5DD7">
            <w:pPr>
              <w:pStyle w:val="Tabletext"/>
              <w:keepNext/>
              <w:keepLines/>
              <w:rPr>
                <w:sz w:val="16"/>
                <w:szCs w:val="16"/>
              </w:rPr>
            </w:pPr>
            <w:r w:rsidRPr="003F329B">
              <w:rPr>
                <w:b/>
                <w:bCs/>
                <w:sz w:val="16"/>
                <w:szCs w:val="16"/>
              </w:rPr>
              <w:t>Division</w:t>
            </w:r>
            <w:r w:rsidR="003F329B">
              <w:rPr>
                <w:b/>
                <w:bCs/>
                <w:sz w:val="16"/>
                <w:szCs w:val="16"/>
              </w:rPr>
              <w:t> </w:t>
            </w:r>
            <w:r w:rsidRPr="003F329B">
              <w:rPr>
                <w:b/>
                <w:bCs/>
                <w:sz w:val="16"/>
                <w:szCs w:val="16"/>
              </w:rPr>
              <w:t>111</w:t>
            </w:r>
          </w:p>
        </w:tc>
        <w:tc>
          <w:tcPr>
            <w:tcW w:w="4943" w:type="dxa"/>
            <w:shd w:val="clear" w:color="auto" w:fill="auto"/>
          </w:tcPr>
          <w:p w:rsidR="007826B0" w:rsidRPr="003F329B" w:rsidRDefault="007826B0" w:rsidP="002C5DD7">
            <w:pPr>
              <w:pStyle w:val="Tabletext"/>
              <w:keepNext/>
              <w:keepLines/>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92 and 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178, 1999; Nos. 92 and 156, 2000; No.</w:t>
            </w:r>
            <w:r w:rsidR="003F329B">
              <w:rPr>
                <w:sz w:val="16"/>
                <w:szCs w:val="16"/>
              </w:rPr>
              <w:t> </w:t>
            </w:r>
            <w:r w:rsidRPr="003F329B">
              <w:rPr>
                <w:sz w:val="16"/>
                <w:szCs w:val="16"/>
              </w:rPr>
              <w:t>134, 2004; No 110,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111</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178, 1999;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111–18</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18</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111</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113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178, 1999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82, 2002</w:t>
            </w:r>
            <w:r w:rsidR="00987AE1" w:rsidRPr="003F329B">
              <w:rPr>
                <w:sz w:val="16"/>
                <w:szCs w:val="16"/>
              </w:rPr>
              <w:t>;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2931F8">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  39, 2012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  39, 2012</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114</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117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117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2931F8">
            <w:pPr>
              <w:pStyle w:val="Tabletext"/>
              <w:rPr>
                <w:sz w:val="16"/>
                <w:szCs w:val="16"/>
              </w:rPr>
            </w:pPr>
            <w:r w:rsidRPr="003F329B">
              <w:rPr>
                <w:sz w:val="16"/>
                <w:szCs w:val="16"/>
              </w:rPr>
              <w:t>am No 176, 1999; No 177, 1999; No  156, 2000; No  33, 2009; No  91, 2010; No  41, 2011;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117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117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123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Div. 123</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123</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112, 2007;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126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126</w:t>
            </w:r>
            <w:r w:rsidR="003F329B">
              <w:rPr>
                <w:sz w:val="16"/>
                <w:szCs w:val="16"/>
              </w:rPr>
              <w:noBreakHyphen/>
            </w:r>
            <w:r w:rsidRPr="003F329B">
              <w:rPr>
                <w:sz w:val="16"/>
                <w:szCs w:val="16"/>
              </w:rPr>
              <w:t>5(3)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58, 2006;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129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129</w:t>
            </w:r>
            <w:r w:rsidR="003F329B">
              <w:rPr>
                <w:sz w:val="16"/>
                <w:szCs w:val="16"/>
              </w:rPr>
              <w:noBreakHyphen/>
            </w:r>
            <w:r w:rsidRPr="003F329B">
              <w:rPr>
                <w:sz w:val="16"/>
                <w:szCs w:val="16"/>
              </w:rPr>
              <w:t>20(1)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C</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95, 2004; No.</w:t>
            </w:r>
            <w:r w:rsidR="003F329B">
              <w:rPr>
                <w:sz w:val="16"/>
                <w:szCs w:val="16"/>
              </w:rPr>
              <w:t> </w:t>
            </w:r>
            <w:r w:rsidRPr="003F329B">
              <w:rPr>
                <w:sz w:val="16"/>
                <w:szCs w:val="16"/>
              </w:rPr>
              <w:t>80, 2006;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129</w:t>
            </w:r>
            <w:r w:rsidR="003F329B">
              <w:rPr>
                <w:b/>
                <w:bCs/>
                <w:sz w:val="16"/>
                <w:szCs w:val="16"/>
              </w:rPr>
              <w:noBreakHyphen/>
            </w:r>
            <w:r w:rsidRPr="003F329B">
              <w:rPr>
                <w:b/>
                <w:bCs/>
                <w:sz w:val="16"/>
                <w:szCs w:val="16"/>
              </w:rPr>
              <w:t>D</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129</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129</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177, 1999; Nos. 20 and 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129</w:t>
            </w:r>
            <w:r w:rsidR="003F329B">
              <w:rPr>
                <w:bCs/>
                <w:sz w:val="16"/>
                <w:szCs w:val="16"/>
              </w:rPr>
              <w:noBreakHyphen/>
            </w:r>
            <w:r w:rsidRPr="003F329B">
              <w:rPr>
                <w:bCs/>
                <w:sz w:val="16"/>
                <w:szCs w:val="16"/>
              </w:rPr>
              <w:t>80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20 and 21,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130</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130</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130</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131</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131</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Subhead. to s. 131</w:t>
            </w:r>
            <w:r w:rsidR="003F329B">
              <w:rPr>
                <w:sz w:val="16"/>
                <w:szCs w:val="16"/>
              </w:rPr>
              <w:noBreakHyphen/>
            </w:r>
            <w:r w:rsidRPr="003F329B">
              <w:rPr>
                <w:sz w:val="16"/>
                <w:szCs w:val="16"/>
              </w:rPr>
              <w:t>20(5)</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131</w:t>
            </w:r>
            <w:r w:rsidR="003F329B">
              <w:rPr>
                <w:sz w:val="16"/>
                <w:szCs w:val="16"/>
              </w:rPr>
              <w:noBreakHyphen/>
            </w:r>
            <w:r w:rsidRPr="003F329B">
              <w:rPr>
                <w:sz w:val="16"/>
                <w:szCs w:val="16"/>
              </w:rPr>
              <w:t>20(3)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131</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132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132</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132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132</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134, 2004; Nos. 41 and 77, 2005;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133</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133</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134</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21,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E22E78">
            <w:pPr>
              <w:pStyle w:val="Tabletext"/>
              <w:rPr>
                <w:sz w:val="16"/>
                <w:szCs w:val="16"/>
              </w:rPr>
            </w:pPr>
            <w:r w:rsidRPr="003F329B">
              <w:rPr>
                <w:sz w:val="16"/>
                <w:szCs w:val="16"/>
              </w:rPr>
              <w:t>am No  91, 2010; No 136, 2010;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91 and 136,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134</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91, 2010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135</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136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136</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136</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136</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Subdiv. 139</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136</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156, 2000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139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139</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139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141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141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0F29A3">
            <w:pPr>
              <w:pStyle w:val="Tabletext"/>
              <w:keepNext/>
              <w:keepLines/>
              <w:tabs>
                <w:tab w:val="center" w:leader="dot" w:pos="2268"/>
              </w:tabs>
              <w:rPr>
                <w:sz w:val="16"/>
                <w:szCs w:val="16"/>
              </w:rPr>
            </w:pPr>
            <w:r w:rsidRPr="003F329B">
              <w:rPr>
                <w:b/>
                <w:bCs/>
                <w:sz w:val="16"/>
                <w:szCs w:val="16"/>
              </w:rPr>
              <w:t>Div 142</w:t>
            </w:r>
          </w:p>
        </w:tc>
        <w:tc>
          <w:tcPr>
            <w:tcW w:w="4943" w:type="dxa"/>
            <w:shd w:val="clear" w:color="auto" w:fill="auto"/>
          </w:tcPr>
          <w:p w:rsidR="007826B0" w:rsidRPr="003F329B" w:rsidRDefault="007826B0" w:rsidP="000F29A3">
            <w:pPr>
              <w:pStyle w:val="Tabletext"/>
              <w:keepNext/>
              <w:keepLines/>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Div 142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
                <w:bCs/>
                <w:sz w:val="16"/>
                <w:szCs w:val="16"/>
              </w:rPr>
              <w:t>Sdiv 142</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Sdiv 142</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
                <w:bCs/>
                <w:sz w:val="16"/>
                <w:szCs w:val="16"/>
              </w:rPr>
              <w:t>Sdiv 142</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Sdiv 142</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
                <w:bCs/>
                <w:sz w:val="16"/>
                <w:szCs w:val="16"/>
              </w:rPr>
              <w:t>Sdiv 142</w:t>
            </w:r>
            <w:r w:rsidR="003F329B">
              <w:rPr>
                <w:b/>
                <w:bCs/>
                <w:sz w:val="16"/>
                <w:szCs w:val="16"/>
              </w:rPr>
              <w:noBreakHyphen/>
            </w:r>
            <w:r w:rsidRPr="003F329B">
              <w:rPr>
                <w:b/>
                <w:bCs/>
                <w:sz w:val="16"/>
                <w:szCs w:val="16"/>
              </w:rPr>
              <w:t>C</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b/>
                <w:bCs/>
                <w:sz w:val="16"/>
                <w:szCs w:val="16"/>
              </w:rPr>
            </w:pPr>
            <w:r w:rsidRPr="003F329B">
              <w:rPr>
                <w:sz w:val="16"/>
                <w:szCs w:val="16"/>
              </w:rPr>
              <w:t>Sdiv 142</w:t>
            </w:r>
            <w:r w:rsidR="003F329B">
              <w:rPr>
                <w:sz w:val="16"/>
                <w:szCs w:val="16"/>
              </w:rPr>
              <w:noBreakHyphen/>
            </w:r>
            <w:r w:rsidRPr="003F329B">
              <w:rPr>
                <w:sz w:val="16"/>
                <w:szCs w:val="16"/>
              </w:rPr>
              <w:t>C</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142–25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34, 2014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144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Del="009C06CE" w:rsidRDefault="007826B0" w:rsidP="004A7DDE">
            <w:pPr>
              <w:pStyle w:val="Tabletext"/>
              <w:tabs>
                <w:tab w:val="center" w:leader="dot" w:pos="2268"/>
              </w:tabs>
              <w:rPr>
                <w:sz w:val="16"/>
                <w:szCs w:val="16"/>
              </w:rPr>
            </w:pPr>
            <w:r w:rsidRPr="003F329B">
              <w:rPr>
                <w:bCs/>
                <w:sz w:val="16"/>
                <w:szCs w:val="16"/>
              </w:rPr>
              <w:t>Division</w:t>
            </w:r>
            <w:r w:rsidR="003F329B">
              <w:rPr>
                <w:bCs/>
                <w:sz w:val="16"/>
                <w:szCs w:val="16"/>
              </w:rPr>
              <w:t> </w:t>
            </w:r>
            <w:r w:rsidRPr="003F329B">
              <w:rPr>
                <w:bCs/>
                <w:sz w:val="16"/>
                <w:szCs w:val="16"/>
              </w:rPr>
              <w:t>147</w:t>
            </w:r>
            <w:r w:rsidRPr="003F329B">
              <w:rPr>
                <w:bCs/>
                <w:sz w:val="16"/>
                <w:szCs w:val="16"/>
              </w:rPr>
              <w:tab/>
            </w:r>
          </w:p>
        </w:tc>
        <w:tc>
          <w:tcPr>
            <w:tcW w:w="4943" w:type="dxa"/>
            <w:shd w:val="clear" w:color="auto" w:fill="auto"/>
          </w:tcPr>
          <w:p w:rsidR="007826B0" w:rsidRPr="003F329B" w:rsidDel="009C06CE"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147</w:t>
            </w:r>
            <w:r w:rsidR="003F329B">
              <w:rPr>
                <w:bCs/>
                <w:sz w:val="16"/>
                <w:szCs w:val="16"/>
              </w:rPr>
              <w:noBreakHyphen/>
            </w:r>
            <w:r w:rsidRPr="003F329B">
              <w:rPr>
                <w:bCs/>
                <w:sz w:val="16"/>
                <w:szCs w:val="16"/>
              </w:rPr>
              <w:t>10(1)</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s. 147</w:t>
            </w:r>
            <w:r w:rsidR="003F329B">
              <w:rPr>
                <w:bCs/>
                <w:sz w:val="16"/>
                <w:szCs w:val="16"/>
              </w:rPr>
              <w:noBreakHyphen/>
            </w:r>
            <w:r w:rsidRPr="003F329B">
              <w:rPr>
                <w:bCs/>
                <w:sz w:val="16"/>
                <w:szCs w:val="16"/>
              </w:rPr>
              <w:t>20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keepNext/>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147</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149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149</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149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149</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151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151</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77, 2005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151</w:t>
            </w:r>
            <w:r w:rsidR="003F329B">
              <w:rPr>
                <w:sz w:val="16"/>
                <w:szCs w:val="16"/>
              </w:rPr>
              <w:noBreakHyphen/>
            </w:r>
            <w:r w:rsidRPr="003F329B">
              <w:rPr>
                <w:sz w:val="16"/>
                <w:szCs w:val="16"/>
              </w:rPr>
              <w:t>10(2)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151</w:t>
            </w:r>
            <w:r w:rsidR="003F329B">
              <w:rPr>
                <w:sz w:val="16"/>
                <w:szCs w:val="16"/>
              </w:rPr>
              <w:noBreakHyphen/>
            </w:r>
            <w:r w:rsidRPr="003F329B">
              <w:rPr>
                <w:sz w:val="16"/>
                <w:szCs w:val="16"/>
              </w:rPr>
              <w:t>20(3)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151</w:t>
            </w:r>
            <w:r w:rsidR="003F329B">
              <w:rPr>
                <w:sz w:val="16"/>
                <w:szCs w:val="16"/>
              </w:rPr>
              <w:noBreakHyphen/>
            </w:r>
            <w:r w:rsidRPr="003F329B">
              <w:rPr>
                <w:sz w:val="16"/>
                <w:szCs w:val="16"/>
              </w:rPr>
              <w:t>25(3)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151</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45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151</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74, 2010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153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177, 1999;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 No.</w:t>
            </w:r>
            <w:r w:rsidR="003F329B">
              <w:rPr>
                <w:sz w:val="16"/>
                <w:szCs w:val="16"/>
              </w:rPr>
              <w:t> </w:t>
            </w:r>
            <w:r w:rsidRPr="003F329B">
              <w:rPr>
                <w:sz w:val="16"/>
                <w:szCs w:val="16"/>
              </w:rPr>
              <w:t>92, 2000;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153</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153</w:t>
            </w:r>
            <w:r w:rsidR="003F329B">
              <w:rPr>
                <w:sz w:val="16"/>
                <w:szCs w:val="16"/>
              </w:rPr>
              <w:noBreakHyphen/>
            </w:r>
            <w:r w:rsidRPr="003F329B">
              <w:rPr>
                <w:sz w:val="16"/>
                <w:szCs w:val="16"/>
              </w:rPr>
              <w:t>A</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153</w:t>
            </w:r>
            <w:r w:rsidR="003F329B">
              <w:rPr>
                <w:sz w:val="16"/>
                <w:szCs w:val="16"/>
              </w:rPr>
              <w:noBreakHyphen/>
            </w:r>
            <w:r w:rsidRPr="003F329B">
              <w:rPr>
                <w:sz w:val="16"/>
                <w:szCs w:val="16"/>
              </w:rPr>
              <w:t>15(2)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21, 2010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153</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Subdiv. 153</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Subdiv. 153</w:t>
            </w:r>
            <w:r w:rsidR="003F329B">
              <w:rPr>
                <w:sz w:val="16"/>
                <w:szCs w:val="16"/>
              </w:rPr>
              <w:noBreakHyphen/>
            </w:r>
            <w:r w:rsidRPr="003F329B">
              <w:rPr>
                <w:sz w:val="16"/>
                <w:szCs w:val="16"/>
              </w:rPr>
              <w:t>B</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153</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 No.</w:t>
            </w:r>
            <w:r w:rsidR="003F329B">
              <w:rPr>
                <w:sz w:val="16"/>
                <w:szCs w:val="16"/>
              </w:rPr>
              <w:t> </w:t>
            </w:r>
            <w:r w:rsidRPr="003F329B">
              <w:rPr>
                <w:sz w:val="16"/>
                <w:szCs w:val="16"/>
              </w:rPr>
              <w:t>41, 2011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153</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156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17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156</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157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Div. 157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157</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157–5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157</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157–10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157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Division</w:t>
            </w:r>
            <w:r w:rsidR="003F329B">
              <w:rPr>
                <w:b/>
                <w:sz w:val="16"/>
                <w:szCs w:val="16"/>
              </w:rPr>
              <w:t> </w:t>
            </w:r>
            <w:r w:rsidRPr="003F329B">
              <w:rPr>
                <w:b/>
                <w:sz w:val="16"/>
                <w:szCs w:val="16"/>
              </w:rPr>
              <w:t>158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Division</w:t>
            </w:r>
            <w:r w:rsidR="003F329B">
              <w:rPr>
                <w:bCs/>
                <w:sz w:val="16"/>
                <w:szCs w:val="16"/>
              </w:rPr>
              <w:t> </w:t>
            </w:r>
            <w:r w:rsidRPr="003F329B">
              <w:rPr>
                <w:bCs/>
                <w:sz w:val="16"/>
                <w:szCs w:val="16"/>
              </w:rPr>
              <w:t>158</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158</w:t>
            </w:r>
            <w:r w:rsidR="003F329B">
              <w:rPr>
                <w:bCs/>
                <w:sz w:val="16"/>
                <w:szCs w:val="16"/>
              </w:rPr>
              <w:noBreakHyphen/>
            </w:r>
            <w:r w:rsidRPr="003F329B">
              <w:rPr>
                <w:bCs/>
                <w:sz w:val="16"/>
                <w:szCs w:val="16"/>
              </w:rPr>
              <w:t>1</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158</w:t>
            </w:r>
            <w:r w:rsidR="003F329B">
              <w:rPr>
                <w:bCs/>
                <w:sz w:val="16"/>
                <w:szCs w:val="16"/>
              </w:rPr>
              <w:noBreakHyphen/>
            </w:r>
            <w:r w:rsidRPr="003F329B">
              <w:rPr>
                <w:bCs/>
                <w:sz w:val="16"/>
                <w:szCs w:val="16"/>
              </w:rPr>
              <w:t>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4</w:t>
            </w:r>
            <w:r w:rsidR="003F329B">
              <w:rPr>
                <w:b/>
                <w:bCs/>
                <w:sz w:val="16"/>
                <w:szCs w:val="16"/>
              </w:rPr>
              <w:noBreakHyphen/>
            </w:r>
            <w:r w:rsidRPr="003F329B">
              <w:rPr>
                <w:b/>
                <w:bCs/>
                <w:sz w:val="16"/>
                <w:szCs w:val="16"/>
              </w:rPr>
              <w:t>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162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162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15(2)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25(3)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Subhead. to s. 162</w:t>
            </w:r>
            <w:r w:rsidR="003F329B">
              <w:rPr>
                <w:sz w:val="16"/>
                <w:szCs w:val="16"/>
              </w:rPr>
              <w:noBreakHyphen/>
            </w:r>
            <w:r w:rsidRPr="003F329B">
              <w:rPr>
                <w:sz w:val="16"/>
                <w:szCs w:val="16"/>
              </w:rPr>
              <w:t>30(5)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30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keepNext/>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118, 2009;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30(3)</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50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134, 2004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55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60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65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70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75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85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162</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118, 2009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90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118, 2009;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95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100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105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162</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C</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130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135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140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162</w:t>
            </w:r>
            <w:r w:rsidR="003F329B">
              <w:rPr>
                <w:sz w:val="16"/>
                <w:szCs w:val="16"/>
              </w:rPr>
              <w:noBreakHyphen/>
            </w:r>
            <w:r w:rsidRPr="003F329B">
              <w:rPr>
                <w:sz w:val="16"/>
                <w:szCs w:val="16"/>
              </w:rPr>
              <w:t>140(4)</w:t>
            </w:r>
            <w:r w:rsidRPr="003F329B">
              <w:rPr>
                <w:sz w:val="16"/>
                <w:szCs w:val="16"/>
              </w:rPr>
              <w:br/>
              <w:t>Renumbered Note 1</w:t>
            </w:r>
            <w:r w:rsidRPr="003F329B">
              <w:rPr>
                <w:sz w:val="16"/>
                <w:szCs w:val="16"/>
              </w:rPr>
              <w:tab/>
            </w:r>
          </w:p>
        </w:tc>
        <w:tc>
          <w:tcPr>
            <w:tcW w:w="4943" w:type="dxa"/>
            <w:shd w:val="clear" w:color="auto" w:fill="auto"/>
          </w:tcPr>
          <w:p w:rsidR="007826B0" w:rsidRPr="003F329B" w:rsidRDefault="007826B0" w:rsidP="004A7DDE">
            <w:pPr>
              <w:pStyle w:val="Tabletext"/>
              <w:rPr>
                <w:kern w:val="28"/>
                <w:sz w:val="16"/>
                <w:szCs w:val="16"/>
              </w:rPr>
            </w:pPr>
            <w:r w:rsidRPr="003F329B">
              <w:rPr>
                <w:sz w:val="16"/>
                <w:szCs w:val="16"/>
              </w:rPr>
              <w:br/>
              <w:t>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2 to s. 162</w:t>
            </w:r>
            <w:r w:rsidR="003F329B">
              <w:rPr>
                <w:sz w:val="16"/>
                <w:szCs w:val="16"/>
              </w:rPr>
              <w:noBreakHyphen/>
            </w:r>
            <w:r w:rsidRPr="003F329B">
              <w:rPr>
                <w:sz w:val="16"/>
                <w:szCs w:val="16"/>
              </w:rPr>
              <w:t>140(4)</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85, 2013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145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Subdivision</w:t>
            </w:r>
            <w:r w:rsidR="003F329B">
              <w:rPr>
                <w:b/>
                <w:bCs/>
                <w:sz w:val="16"/>
                <w:szCs w:val="16"/>
              </w:rPr>
              <w:t> </w:t>
            </w:r>
            <w:r w:rsidRPr="003F329B">
              <w:rPr>
                <w:b/>
                <w:bCs/>
                <w:sz w:val="16"/>
                <w:szCs w:val="16"/>
              </w:rPr>
              <w:t>162</w:t>
            </w:r>
            <w:r w:rsidR="003F329B">
              <w:rPr>
                <w:b/>
                <w:bCs/>
                <w:sz w:val="16"/>
                <w:szCs w:val="16"/>
              </w:rPr>
              <w:noBreakHyphen/>
            </w:r>
            <w:r w:rsidRPr="003F329B">
              <w:rPr>
                <w:b/>
                <w:bCs/>
                <w:sz w:val="16"/>
                <w:szCs w:val="16"/>
              </w:rPr>
              <w:t>D</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170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175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180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185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190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195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200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162</w:t>
            </w:r>
            <w:r w:rsidR="003F329B">
              <w:rPr>
                <w:sz w:val="16"/>
                <w:szCs w:val="16"/>
              </w:rPr>
              <w:noBreakHyphen/>
            </w:r>
            <w:r w:rsidRPr="003F329B">
              <w:rPr>
                <w:sz w:val="16"/>
                <w:szCs w:val="16"/>
              </w:rPr>
              <w:t xml:space="preserve">205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73, 2001</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165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156, 2000;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b/>
                <w:sz w:val="16"/>
                <w:szCs w:val="16"/>
              </w:rPr>
            </w:pPr>
            <w:r w:rsidRPr="003F329B">
              <w:rPr>
                <w:b/>
                <w:sz w:val="16"/>
                <w:szCs w:val="16"/>
              </w:rPr>
              <w:t>Subdivision</w:t>
            </w:r>
            <w:r w:rsidR="003F329B">
              <w:rPr>
                <w:b/>
                <w:sz w:val="16"/>
                <w:szCs w:val="16"/>
              </w:rPr>
              <w:t> </w:t>
            </w:r>
            <w:r w:rsidRPr="003F329B">
              <w:rPr>
                <w:b/>
                <w:sz w:val="16"/>
                <w:szCs w:val="16"/>
              </w:rPr>
              <w:t>165</w:t>
            </w:r>
            <w:r w:rsidR="003F329B">
              <w:rPr>
                <w:b/>
                <w:sz w:val="16"/>
                <w:szCs w:val="16"/>
              </w:rPr>
              <w:noBreakHyphen/>
            </w:r>
            <w:r w:rsidRPr="003F329B">
              <w:rPr>
                <w:b/>
                <w:sz w:val="16"/>
                <w:szCs w:val="16"/>
              </w:rPr>
              <w:t>A</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165</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145, 2008</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sz w:val="16"/>
                <w:szCs w:val="16"/>
              </w:rPr>
              <w:t>Subdivision</w:t>
            </w:r>
            <w:r w:rsidR="003F329B">
              <w:rPr>
                <w:b/>
                <w:sz w:val="16"/>
                <w:szCs w:val="16"/>
              </w:rPr>
              <w:t> </w:t>
            </w:r>
            <w:r w:rsidRPr="003F329B">
              <w:rPr>
                <w:b/>
                <w:sz w:val="16"/>
                <w:szCs w:val="16"/>
              </w:rPr>
              <w:t>165</w:t>
            </w:r>
            <w:r w:rsidR="003F329B">
              <w:rPr>
                <w:b/>
                <w:sz w:val="16"/>
                <w:szCs w:val="16"/>
              </w:rPr>
              <w:noBreakHyphen/>
            </w:r>
            <w:r w:rsidRPr="003F329B">
              <w:rPr>
                <w:b/>
                <w:sz w:val="16"/>
                <w:szCs w:val="16"/>
              </w:rPr>
              <w:t>B</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s. 165</w:t>
            </w:r>
            <w:r w:rsidR="003F329B">
              <w:rPr>
                <w:bCs/>
                <w:sz w:val="16"/>
                <w:szCs w:val="16"/>
              </w:rPr>
              <w:noBreakHyphen/>
            </w:r>
            <w:r w:rsidRPr="003F329B">
              <w:rPr>
                <w:bCs/>
                <w:sz w:val="16"/>
                <w:szCs w:val="16"/>
              </w:rPr>
              <w:t>40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165</w:t>
            </w:r>
            <w:r w:rsidR="003F329B">
              <w:rPr>
                <w:bCs/>
                <w:sz w:val="16"/>
                <w:szCs w:val="16"/>
              </w:rPr>
              <w:noBreakHyphen/>
            </w:r>
            <w:r w:rsidRPr="003F329B">
              <w:rPr>
                <w:bCs/>
                <w:sz w:val="16"/>
                <w:szCs w:val="16"/>
              </w:rPr>
              <w:t>40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165</w:t>
            </w:r>
            <w:r w:rsidR="003F329B">
              <w:rPr>
                <w:bCs/>
                <w:sz w:val="16"/>
                <w:szCs w:val="16"/>
              </w:rPr>
              <w:noBreakHyphen/>
            </w:r>
            <w:r w:rsidRPr="003F329B">
              <w:rPr>
                <w:bCs/>
                <w:sz w:val="16"/>
                <w:szCs w:val="16"/>
              </w:rPr>
              <w:t>40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165</w:t>
            </w:r>
            <w:r w:rsidR="003F329B">
              <w:rPr>
                <w:bCs/>
                <w:sz w:val="16"/>
                <w:szCs w:val="16"/>
              </w:rPr>
              <w:noBreakHyphen/>
            </w:r>
            <w:r w:rsidRPr="003F329B">
              <w:rPr>
                <w:bCs/>
                <w:sz w:val="16"/>
                <w:szCs w:val="16"/>
              </w:rPr>
              <w:t>45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165</w:t>
            </w:r>
            <w:r w:rsidR="003F329B">
              <w:rPr>
                <w:bCs/>
                <w:sz w:val="16"/>
                <w:szCs w:val="16"/>
              </w:rPr>
              <w:noBreakHyphen/>
            </w:r>
            <w:r w:rsidRPr="003F329B">
              <w:rPr>
                <w:bCs/>
                <w:sz w:val="16"/>
                <w:szCs w:val="16"/>
              </w:rPr>
              <w:t>45(3)</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Note to s. 165</w:t>
            </w:r>
            <w:r w:rsidR="003F329B">
              <w:rPr>
                <w:bCs/>
                <w:sz w:val="16"/>
                <w:szCs w:val="16"/>
              </w:rPr>
              <w:noBreakHyphen/>
            </w:r>
            <w:r w:rsidRPr="003F329B">
              <w:rPr>
                <w:bCs/>
                <w:sz w:val="16"/>
                <w:szCs w:val="16"/>
              </w:rPr>
              <w:t>45(5)</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165</w:t>
            </w:r>
            <w:r w:rsidR="003F329B">
              <w:rPr>
                <w:bCs/>
                <w:sz w:val="16"/>
                <w:szCs w:val="16"/>
              </w:rPr>
              <w:noBreakHyphen/>
            </w:r>
            <w:r w:rsidRPr="003F329B">
              <w:rPr>
                <w:bCs/>
                <w:sz w:val="16"/>
                <w:szCs w:val="16"/>
              </w:rPr>
              <w:t>50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Subdiv. 165</w:t>
            </w:r>
            <w:r w:rsidR="003F329B">
              <w:rPr>
                <w:bCs/>
                <w:sz w:val="16"/>
                <w:szCs w:val="16"/>
              </w:rPr>
              <w:noBreakHyphen/>
            </w:r>
            <w:r w:rsidRPr="003F329B">
              <w:rPr>
                <w:bCs/>
                <w:sz w:val="16"/>
                <w:szCs w:val="16"/>
              </w:rPr>
              <w:t>C</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58, 2006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165</w:t>
            </w:r>
            <w:r w:rsidR="003F329B">
              <w:rPr>
                <w:sz w:val="16"/>
                <w:szCs w:val="16"/>
              </w:rPr>
              <w:noBreakHyphen/>
            </w:r>
            <w:r w:rsidRPr="003F329B">
              <w:rPr>
                <w:sz w:val="16"/>
                <w:szCs w:val="16"/>
              </w:rPr>
              <w:t>80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168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168</w:t>
            </w:r>
            <w:r w:rsidR="003F329B">
              <w:rPr>
                <w:bCs/>
                <w:sz w:val="16"/>
                <w:szCs w:val="16"/>
              </w:rPr>
              <w:noBreakHyphen/>
            </w:r>
            <w:r w:rsidRPr="003F329B">
              <w:rPr>
                <w:bCs/>
                <w:sz w:val="16"/>
                <w:szCs w:val="16"/>
              </w:rPr>
              <w:t>1</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Subhead. to s. 168</w:t>
            </w:r>
            <w:r w:rsidR="003F329B">
              <w:rPr>
                <w:bCs/>
                <w:sz w:val="16"/>
                <w:szCs w:val="16"/>
              </w:rPr>
              <w:noBreakHyphen/>
            </w:r>
            <w:r w:rsidRPr="003F329B">
              <w:rPr>
                <w:bCs/>
                <w:sz w:val="16"/>
                <w:szCs w:val="16"/>
              </w:rPr>
              <w:t>5(1)</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Subhead. to s. 168</w:t>
            </w:r>
            <w:r w:rsidR="003F329B">
              <w:rPr>
                <w:bCs/>
                <w:sz w:val="16"/>
                <w:szCs w:val="16"/>
              </w:rPr>
              <w:noBreakHyphen/>
            </w:r>
            <w:r w:rsidRPr="003F329B">
              <w:rPr>
                <w:bCs/>
                <w:sz w:val="16"/>
                <w:szCs w:val="16"/>
              </w:rPr>
              <w:t>5(2)</w:t>
            </w:r>
            <w:r w:rsidRPr="003F329B">
              <w:rPr>
                <w:bCs/>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168</w:t>
            </w:r>
            <w:r w:rsidR="003F329B">
              <w:rPr>
                <w:bCs/>
                <w:sz w:val="16"/>
                <w:szCs w:val="16"/>
              </w:rPr>
              <w:noBreakHyphen/>
            </w:r>
            <w:r w:rsidRPr="003F329B">
              <w:rPr>
                <w:bCs/>
                <w:sz w:val="16"/>
                <w:szCs w:val="16"/>
              </w:rPr>
              <w:t>5</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20, 2010;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s. 168</w:t>
            </w:r>
            <w:r w:rsidR="003F329B">
              <w:rPr>
                <w:bCs/>
                <w:sz w:val="16"/>
                <w:szCs w:val="16"/>
              </w:rPr>
              <w:noBreakHyphen/>
            </w:r>
            <w:r w:rsidRPr="003F329B">
              <w:rPr>
                <w:bCs/>
                <w:sz w:val="16"/>
                <w:szCs w:val="16"/>
              </w:rPr>
              <w:t>10</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171</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171</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156, 2000;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171</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171</w:t>
            </w:r>
            <w:r w:rsidR="003F329B">
              <w:rPr>
                <w:sz w:val="16"/>
                <w:szCs w:val="16"/>
              </w:rPr>
              <w:noBreakHyphen/>
            </w:r>
            <w:r w:rsidRPr="003F329B">
              <w:rPr>
                <w:sz w:val="16"/>
                <w:szCs w:val="16"/>
              </w:rPr>
              <w:t>5(1A)</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39, 2012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Chapter</w:t>
            </w:r>
            <w:r w:rsidR="003F329B">
              <w:rPr>
                <w:b/>
                <w:bCs/>
                <w:sz w:val="16"/>
                <w:szCs w:val="16"/>
              </w:rPr>
              <w:t> </w:t>
            </w:r>
            <w:r w:rsidRPr="003F329B">
              <w:rPr>
                <w:b/>
                <w:bCs/>
                <w:sz w:val="16"/>
                <w:szCs w:val="16"/>
              </w:rPr>
              <w:t>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5</w:t>
            </w:r>
            <w:r w:rsidR="003F329B">
              <w:rPr>
                <w:b/>
                <w:bCs/>
                <w:sz w:val="16"/>
                <w:szCs w:val="16"/>
              </w:rPr>
              <w:noBreakHyphen/>
            </w:r>
            <w:r w:rsidRPr="003F329B">
              <w:rPr>
                <w:b/>
                <w:bCs/>
                <w:sz w:val="16"/>
                <w:szCs w:val="16"/>
              </w:rPr>
              <w:t>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176</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176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95, 2004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95, 2004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176</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95, 2004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169, 2012</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177</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58, 2006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3</w:t>
            </w:r>
            <w:r w:rsidRPr="003F329B">
              <w:rPr>
                <w:sz w:val="16"/>
                <w:szCs w:val="16"/>
              </w:rPr>
              <w:tab/>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58, 2006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B20C25">
            <w:pPr>
              <w:pStyle w:val="Tabletext"/>
              <w:rPr>
                <w:sz w:val="16"/>
                <w:szCs w:val="16"/>
              </w:rPr>
            </w:pPr>
            <w:r w:rsidRPr="003F329B">
              <w:rPr>
                <w:sz w:val="16"/>
                <w:szCs w:val="16"/>
              </w:rPr>
              <w:t>am. No.</w:t>
            </w:r>
            <w:r w:rsidR="003F329B">
              <w:rPr>
                <w:sz w:val="16"/>
                <w:szCs w:val="16"/>
              </w:rPr>
              <w:t> </w:t>
            </w:r>
            <w:r w:rsidRPr="003F329B">
              <w:rPr>
                <w:sz w:val="16"/>
                <w:szCs w:val="16"/>
              </w:rPr>
              <w:t>176, 1999; No.</w:t>
            </w:r>
            <w:r w:rsidR="003F329B">
              <w:rPr>
                <w:sz w:val="16"/>
                <w:szCs w:val="16"/>
              </w:rPr>
              <w:t> </w:t>
            </w:r>
            <w:r w:rsidRPr="003F329B">
              <w:rPr>
                <w:sz w:val="16"/>
                <w:szCs w:val="16"/>
              </w:rPr>
              <w:t>143, 2004; No.</w:t>
            </w:r>
            <w:r w:rsidR="003F329B">
              <w:rPr>
                <w:sz w:val="16"/>
                <w:szCs w:val="16"/>
              </w:rPr>
              <w:t> </w:t>
            </w:r>
            <w:r w:rsidRPr="003F329B">
              <w:rPr>
                <w:sz w:val="16"/>
                <w:szCs w:val="16"/>
              </w:rPr>
              <w:t>58, 2006; No.</w:t>
            </w:r>
            <w:r w:rsidR="003F329B">
              <w:rPr>
                <w:sz w:val="16"/>
                <w:szCs w:val="16"/>
              </w:rPr>
              <w:t> </w:t>
            </w:r>
            <w:r w:rsidRPr="003F329B">
              <w:rPr>
                <w:sz w:val="16"/>
                <w:szCs w:val="16"/>
              </w:rPr>
              <w:t>124, 2013</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143, 2004</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177</w:t>
            </w:r>
            <w:r w:rsidR="003F329B">
              <w:rPr>
                <w:sz w:val="16"/>
                <w:szCs w:val="16"/>
              </w:rPr>
              <w:noBreakHyphen/>
            </w:r>
            <w:r w:rsidRPr="003F329B">
              <w:rPr>
                <w:sz w:val="16"/>
                <w:szCs w:val="16"/>
              </w:rPr>
              <w:t>12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Nos. 12, 14 and 39, 2012; No 96, 2014</w:t>
            </w:r>
          </w:p>
        </w:tc>
      </w:tr>
      <w:tr w:rsidR="007826B0" w:rsidRPr="003F329B" w:rsidTr="004A7DDE">
        <w:trPr>
          <w:cantSplit/>
        </w:trPr>
        <w:tc>
          <w:tcPr>
            <w:tcW w:w="2139" w:type="dxa"/>
            <w:shd w:val="clear" w:color="auto" w:fill="auto"/>
          </w:tcPr>
          <w:p w:rsidR="007826B0" w:rsidRPr="003F329B" w:rsidRDefault="007826B0" w:rsidP="000F29A3">
            <w:pPr>
              <w:pStyle w:val="Tabletext"/>
              <w:keepNext/>
              <w:keepLines/>
              <w:rPr>
                <w:sz w:val="16"/>
                <w:szCs w:val="16"/>
              </w:rPr>
            </w:pPr>
            <w:r w:rsidRPr="003F329B">
              <w:rPr>
                <w:b/>
                <w:bCs/>
                <w:sz w:val="16"/>
                <w:szCs w:val="16"/>
              </w:rPr>
              <w:t>Chapter</w:t>
            </w:r>
            <w:r w:rsidR="003F329B">
              <w:rPr>
                <w:b/>
                <w:bCs/>
                <w:sz w:val="16"/>
                <w:szCs w:val="16"/>
              </w:rPr>
              <w:t> </w:t>
            </w:r>
            <w:r w:rsidRPr="003F329B">
              <w:rPr>
                <w:b/>
                <w:bCs/>
                <w:sz w:val="16"/>
                <w:szCs w:val="16"/>
              </w:rPr>
              <w:t>6</w:t>
            </w:r>
          </w:p>
        </w:tc>
        <w:tc>
          <w:tcPr>
            <w:tcW w:w="4943" w:type="dxa"/>
            <w:shd w:val="clear" w:color="auto" w:fill="auto"/>
          </w:tcPr>
          <w:p w:rsidR="007826B0" w:rsidRPr="003F329B" w:rsidRDefault="007826B0" w:rsidP="000F29A3">
            <w:pPr>
              <w:pStyle w:val="Tabletext"/>
              <w:keepNext/>
              <w:keepLines/>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6</w:t>
            </w:r>
            <w:r w:rsidR="003F329B">
              <w:rPr>
                <w:b/>
                <w:bCs/>
                <w:sz w:val="16"/>
                <w:szCs w:val="16"/>
              </w:rPr>
              <w:noBreakHyphen/>
            </w:r>
            <w:r w:rsidRPr="003F329B">
              <w:rPr>
                <w:b/>
                <w:bCs/>
                <w:sz w:val="16"/>
                <w:szCs w:val="16"/>
              </w:rPr>
              <w:t>1</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182</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6</w:t>
            </w:r>
            <w:r w:rsidR="003F329B">
              <w:rPr>
                <w:b/>
                <w:bCs/>
                <w:sz w:val="16"/>
                <w:szCs w:val="16"/>
              </w:rPr>
              <w:noBreakHyphen/>
            </w:r>
            <w:r w:rsidRPr="003F329B">
              <w:rPr>
                <w:b/>
                <w:bCs/>
                <w:sz w:val="16"/>
                <w:szCs w:val="16"/>
              </w:rPr>
              <w:t>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184</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92, 2000; No.</w:t>
            </w:r>
            <w:r w:rsidR="003F329B">
              <w:rPr>
                <w:sz w:val="16"/>
                <w:szCs w:val="16"/>
              </w:rPr>
              <w:t> </w:t>
            </w:r>
            <w:r w:rsidRPr="003F329B">
              <w:rPr>
                <w:sz w:val="16"/>
                <w:szCs w:val="16"/>
              </w:rPr>
              <w:t>4, 2007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1(2)</w:t>
            </w:r>
          </w:p>
          <w:p w:rsidR="007826B0" w:rsidRPr="003F329B" w:rsidRDefault="007826B0" w:rsidP="004A7DDE">
            <w:pPr>
              <w:pStyle w:val="Tabletext"/>
              <w:tabs>
                <w:tab w:val="center" w:leader="dot" w:pos="2268"/>
              </w:tabs>
              <w:ind w:left="142"/>
              <w:rPr>
                <w:sz w:val="16"/>
                <w:szCs w:val="16"/>
              </w:rPr>
            </w:pPr>
            <w:r w:rsidRPr="003F329B">
              <w:rPr>
                <w:sz w:val="16"/>
                <w:szCs w:val="16"/>
              </w:rPr>
              <w:t>Renumbered Note 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p>
          <w:p w:rsidR="007826B0" w:rsidRPr="003F329B" w:rsidRDefault="007826B0" w:rsidP="004A7DDE">
            <w:pPr>
              <w:pStyle w:val="Tabletext"/>
              <w:rPr>
                <w:sz w:val="16"/>
                <w:szCs w:val="16"/>
              </w:rPr>
            </w:pPr>
            <w:r w:rsidRPr="003F329B">
              <w:rPr>
                <w:sz w:val="16"/>
                <w:szCs w:val="16"/>
              </w:rPr>
              <w:t>No.</w:t>
            </w:r>
            <w:r w:rsidR="003F329B">
              <w:rPr>
                <w:sz w:val="16"/>
                <w:szCs w:val="16"/>
              </w:rPr>
              <w:t> </w:t>
            </w:r>
            <w:r w:rsidRPr="003F329B">
              <w:rPr>
                <w:sz w:val="16"/>
                <w:szCs w:val="16"/>
              </w:rPr>
              <w:t>19, 2010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2 to s. 184</w:t>
            </w:r>
            <w:r w:rsidR="003F329B">
              <w:rPr>
                <w:sz w:val="16"/>
                <w:szCs w:val="16"/>
              </w:rPr>
              <w:noBreakHyphen/>
            </w:r>
            <w:r w:rsidRPr="003F329B">
              <w:rPr>
                <w:sz w:val="16"/>
                <w:szCs w:val="16"/>
              </w:rPr>
              <w:t xml:space="preserve">1(2)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19, 2010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184</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177, 1999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5(1)</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 184</w:t>
            </w:r>
            <w:r w:rsidR="003F329B">
              <w:rPr>
                <w:sz w:val="16"/>
                <w:szCs w:val="16"/>
              </w:rPr>
              <w:noBreakHyphen/>
            </w:r>
            <w:r w:rsidRPr="003F329B">
              <w:rPr>
                <w:sz w:val="16"/>
                <w:szCs w:val="16"/>
              </w:rPr>
              <w:t>5(2)</w:t>
            </w:r>
            <w:r w:rsidRPr="003F329B">
              <w:rPr>
                <w:sz w:val="16"/>
                <w:szCs w:val="16"/>
              </w:rPr>
              <w:tab/>
              <w:t xml:space="preserve"> </w:t>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73, 2006</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186</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186</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188</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bCs/>
                <w:sz w:val="16"/>
                <w:szCs w:val="16"/>
              </w:rPr>
              <w:t>Heading to Div. 188</w:t>
            </w:r>
            <w:r w:rsidRPr="003F329B">
              <w:rPr>
                <w:bCs/>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 xml:space="preserve">5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134, 2004; No.</w:t>
            </w:r>
            <w:r w:rsidR="003F329B">
              <w:rPr>
                <w:sz w:val="16"/>
                <w:szCs w:val="16"/>
              </w:rPr>
              <w:t> </w:t>
            </w:r>
            <w:r w:rsidRPr="003F329B">
              <w:rPr>
                <w:sz w:val="16"/>
                <w:szCs w:val="16"/>
              </w:rPr>
              <w:t>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2 to s. 188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3 to s. 188</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 xml:space="preserve">10 </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73, 2001; No.</w:t>
            </w:r>
            <w:r w:rsidR="003F329B">
              <w:rPr>
                <w:sz w:val="16"/>
                <w:szCs w:val="16"/>
              </w:rPr>
              <w:t> </w:t>
            </w:r>
            <w:r w:rsidRPr="003F329B">
              <w:rPr>
                <w:sz w:val="16"/>
                <w:szCs w:val="16"/>
              </w:rPr>
              <w:t>134, 2004; Nos. 80 and 112,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77, 2005;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176, 1999; No  77, 2005;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169, 2001 (as am. by No.</w:t>
            </w:r>
            <w:r w:rsidR="003F329B">
              <w:rPr>
                <w:sz w:val="16"/>
                <w:szCs w:val="16"/>
              </w:rPr>
              <w:t> </w:t>
            </w:r>
            <w:r w:rsidRPr="003F329B">
              <w:rPr>
                <w:sz w:val="16"/>
                <w:szCs w:val="16"/>
              </w:rPr>
              <w:t>57, 2002); No.</w:t>
            </w:r>
            <w:r w:rsidR="003F329B">
              <w:rPr>
                <w:sz w:val="16"/>
                <w:szCs w:val="16"/>
              </w:rPr>
              <w:t> </w:t>
            </w:r>
            <w:r w:rsidRPr="003F329B">
              <w:rPr>
                <w:sz w:val="16"/>
                <w:szCs w:val="16"/>
              </w:rPr>
              <w:t>67, 2003;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Heading to s. 188</w:t>
            </w:r>
            <w:r w:rsidR="003F329B">
              <w:rPr>
                <w:sz w:val="16"/>
                <w:szCs w:val="16"/>
              </w:rPr>
              <w:noBreakHyphen/>
            </w:r>
            <w:r w:rsidRPr="003F329B">
              <w:rPr>
                <w:sz w:val="16"/>
                <w:szCs w:val="16"/>
              </w:rPr>
              <w:t>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24</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 No.</w:t>
            </w:r>
            <w:r w:rsidR="003F329B">
              <w:rPr>
                <w:sz w:val="16"/>
                <w:szCs w:val="16"/>
              </w:rPr>
              <w:t> </w:t>
            </w:r>
            <w:r w:rsidRPr="003F329B">
              <w:rPr>
                <w:sz w:val="16"/>
                <w:szCs w:val="16"/>
              </w:rPr>
              <w:t>20, 2010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25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80, 2007</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30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rs.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32</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35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188</w:t>
            </w:r>
            <w:r w:rsidR="003F329B">
              <w:rPr>
                <w:sz w:val="16"/>
                <w:szCs w:val="16"/>
              </w:rPr>
              <w:noBreakHyphen/>
            </w:r>
            <w:r w:rsidRPr="003F329B">
              <w:rPr>
                <w:sz w:val="16"/>
                <w:szCs w:val="16"/>
              </w:rPr>
              <w:t>40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  156,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  80, 2007;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189</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Division</w:t>
            </w:r>
            <w:r w:rsidR="003F329B">
              <w:rPr>
                <w:sz w:val="16"/>
                <w:szCs w:val="16"/>
              </w:rPr>
              <w:t> </w:t>
            </w:r>
            <w:r w:rsidRPr="003F329B">
              <w:rPr>
                <w:sz w:val="16"/>
                <w:szCs w:val="16"/>
              </w:rPr>
              <w:t>189</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10</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tabs>
                <w:tab w:val="center" w:leader="dot" w:pos="2268"/>
              </w:tabs>
              <w:rPr>
                <w:rFonts w:cs="Times New Roman"/>
                <w:sz w:val="16"/>
                <w:szCs w:val="16"/>
              </w:rPr>
            </w:pP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12, 2012</w:t>
            </w: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189</w:t>
            </w:r>
            <w:r w:rsidR="003F329B">
              <w:rPr>
                <w:sz w:val="16"/>
                <w:szCs w:val="16"/>
              </w:rPr>
              <w:noBreakHyphen/>
            </w:r>
            <w:r w:rsidRPr="003F329B">
              <w:rPr>
                <w:sz w:val="16"/>
                <w:szCs w:val="16"/>
              </w:rPr>
              <w:t>15</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92, 2000</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Part</w:t>
            </w:r>
            <w:r w:rsidR="003F329B">
              <w:rPr>
                <w:b/>
                <w:bCs/>
                <w:sz w:val="16"/>
                <w:szCs w:val="16"/>
              </w:rPr>
              <w:t> </w:t>
            </w:r>
            <w:r w:rsidRPr="003F329B">
              <w:rPr>
                <w:b/>
                <w:bCs/>
                <w:sz w:val="16"/>
                <w:szCs w:val="16"/>
              </w:rPr>
              <w:t>6</w:t>
            </w:r>
            <w:r w:rsidR="003F329B">
              <w:rPr>
                <w:b/>
                <w:bCs/>
                <w:sz w:val="16"/>
                <w:szCs w:val="16"/>
              </w:rPr>
              <w:noBreakHyphen/>
            </w:r>
            <w:r w:rsidRPr="003F329B">
              <w:rPr>
                <w:b/>
                <w:bCs/>
                <w:sz w:val="16"/>
                <w:szCs w:val="16"/>
              </w:rPr>
              <w:t>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Division</w:t>
            </w:r>
            <w:r w:rsidR="003F329B">
              <w:rPr>
                <w:b/>
                <w:bCs/>
                <w:sz w:val="16"/>
                <w:szCs w:val="16"/>
              </w:rPr>
              <w:t> </w:t>
            </w:r>
            <w:r w:rsidRPr="003F329B">
              <w:rPr>
                <w:b/>
                <w:bCs/>
                <w:sz w:val="16"/>
                <w:szCs w:val="16"/>
              </w:rPr>
              <w:t>195</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s 195</w:t>
            </w:r>
            <w:r w:rsidR="003F329B">
              <w:rPr>
                <w:sz w:val="16"/>
                <w:szCs w:val="16"/>
              </w:rPr>
              <w:noBreakHyphen/>
            </w:r>
            <w:r w:rsidRPr="003F329B">
              <w:rPr>
                <w:sz w:val="16"/>
                <w:szCs w:val="16"/>
              </w:rPr>
              <w:t>1</w:t>
            </w:r>
            <w:r w:rsidRPr="003F329B">
              <w:rPr>
                <w:sz w:val="16"/>
                <w:szCs w:val="16"/>
              </w:rPr>
              <w:tab/>
            </w:r>
          </w:p>
        </w:tc>
        <w:tc>
          <w:tcPr>
            <w:tcW w:w="4943" w:type="dxa"/>
            <w:shd w:val="clear" w:color="auto" w:fill="auto"/>
          </w:tcPr>
          <w:p w:rsidR="007826B0" w:rsidRPr="003F329B" w:rsidRDefault="007826B0" w:rsidP="00080B94">
            <w:pPr>
              <w:pStyle w:val="Tabletext"/>
              <w:rPr>
                <w:sz w:val="16"/>
                <w:szCs w:val="16"/>
              </w:rPr>
            </w:pPr>
            <w:r w:rsidRPr="003F329B">
              <w:rPr>
                <w:sz w:val="16"/>
                <w:szCs w:val="16"/>
              </w:rPr>
              <w:t>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2010; No 74, 2010; No 91, 2010; No 41, 2011; No 51, 2011; No 132, 2011; No 12, 2012; No 39, 2012; No 75, 2012; No 169, 2012; No 76, 2013; No 84, 2013; No, 85, 2013; No 96, 2013; No 124, 2013; No 34, 2014; No 83, 2014; No 2, 2015</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Schedule</w:t>
            </w:r>
            <w:r w:rsidR="003F329B">
              <w:rPr>
                <w:b/>
                <w:bCs/>
                <w:sz w:val="16"/>
                <w:szCs w:val="16"/>
              </w:rPr>
              <w:t> </w:t>
            </w:r>
            <w:r w:rsidRPr="003F329B">
              <w:rPr>
                <w:b/>
                <w:bCs/>
                <w:sz w:val="16"/>
                <w:szCs w:val="16"/>
              </w:rPr>
              <w:t>2</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c. 1</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am. No.</w:t>
            </w:r>
            <w:r w:rsidR="003F329B">
              <w:rPr>
                <w:sz w:val="16"/>
                <w:szCs w:val="16"/>
              </w:rPr>
              <w:t> </w:t>
            </w:r>
            <w:r w:rsidRPr="003F329B">
              <w:rPr>
                <w:sz w:val="16"/>
                <w:szCs w:val="16"/>
              </w:rPr>
              <w:t>176, 1999</w:t>
            </w:r>
          </w:p>
        </w:tc>
      </w:tr>
      <w:tr w:rsidR="007826B0" w:rsidRPr="003F329B" w:rsidTr="004A7DDE">
        <w:trPr>
          <w:cantSplit/>
        </w:trPr>
        <w:tc>
          <w:tcPr>
            <w:tcW w:w="2139" w:type="dxa"/>
            <w:shd w:val="clear" w:color="auto" w:fill="auto"/>
          </w:tcPr>
          <w:p w:rsidR="007826B0" w:rsidRPr="003F329B" w:rsidRDefault="007826B0" w:rsidP="004A7DDE">
            <w:pPr>
              <w:pStyle w:val="Tabletext"/>
              <w:rPr>
                <w:sz w:val="16"/>
                <w:szCs w:val="16"/>
              </w:rPr>
            </w:pPr>
            <w:r w:rsidRPr="003F329B">
              <w:rPr>
                <w:b/>
                <w:bCs/>
                <w:sz w:val="16"/>
                <w:szCs w:val="16"/>
              </w:rPr>
              <w:t>Schedule</w:t>
            </w:r>
            <w:r w:rsidR="003F329B">
              <w:rPr>
                <w:b/>
                <w:bCs/>
                <w:sz w:val="16"/>
                <w:szCs w:val="16"/>
              </w:rPr>
              <w:t> </w:t>
            </w:r>
            <w:r w:rsidRPr="003F329B">
              <w:rPr>
                <w:b/>
                <w:bCs/>
                <w:sz w:val="16"/>
                <w:szCs w:val="16"/>
              </w:rPr>
              <w:t>3</w:t>
            </w:r>
          </w:p>
        </w:tc>
        <w:tc>
          <w:tcPr>
            <w:tcW w:w="4943" w:type="dxa"/>
            <w:shd w:val="clear" w:color="auto" w:fill="auto"/>
          </w:tcPr>
          <w:p w:rsidR="007826B0" w:rsidRPr="003F329B" w:rsidRDefault="007826B0" w:rsidP="004A7DDE">
            <w:pPr>
              <w:pStyle w:val="Tabletext"/>
              <w:rPr>
                <w:sz w:val="16"/>
                <w:szCs w:val="16"/>
              </w:rPr>
            </w:pPr>
          </w:p>
        </w:tc>
      </w:tr>
      <w:tr w:rsidR="007826B0" w:rsidRPr="003F329B" w:rsidTr="004A7DDE">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to Schedule</w:t>
            </w:r>
            <w:r w:rsidR="003F329B">
              <w:rPr>
                <w:sz w:val="16"/>
                <w:szCs w:val="16"/>
              </w:rPr>
              <w:t> </w:t>
            </w:r>
            <w:r w:rsidRPr="003F329B">
              <w:rPr>
                <w:sz w:val="16"/>
                <w:szCs w:val="16"/>
              </w:rPr>
              <w:t>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rep. No.</w:t>
            </w:r>
            <w:r w:rsidR="003F329B">
              <w:rPr>
                <w:sz w:val="16"/>
                <w:szCs w:val="16"/>
              </w:rPr>
              <w:t> </w:t>
            </w:r>
            <w:r w:rsidRPr="003F329B">
              <w:rPr>
                <w:sz w:val="16"/>
                <w:szCs w:val="16"/>
              </w:rPr>
              <w:t>176, 1999</w:t>
            </w:r>
          </w:p>
        </w:tc>
      </w:tr>
      <w:tr w:rsidR="007826B0" w:rsidRPr="003F329B" w:rsidTr="00EA3631">
        <w:trPr>
          <w:cantSplit/>
        </w:trPr>
        <w:tc>
          <w:tcPr>
            <w:tcW w:w="2139" w:type="dxa"/>
            <w:shd w:val="clear" w:color="auto" w:fill="auto"/>
          </w:tcPr>
          <w:p w:rsidR="007826B0" w:rsidRPr="003F329B" w:rsidRDefault="007826B0" w:rsidP="004A7DDE">
            <w:pPr>
              <w:pStyle w:val="Tabletext"/>
              <w:tabs>
                <w:tab w:val="center" w:leader="dot" w:pos="2268"/>
              </w:tabs>
              <w:rPr>
                <w:sz w:val="16"/>
                <w:szCs w:val="16"/>
              </w:rPr>
            </w:pPr>
            <w:r w:rsidRPr="003F329B">
              <w:rPr>
                <w:sz w:val="16"/>
                <w:szCs w:val="16"/>
              </w:rPr>
              <w:t>Note 1 to Schedule</w:t>
            </w:r>
            <w:r w:rsidR="003F329B">
              <w:rPr>
                <w:sz w:val="16"/>
                <w:szCs w:val="16"/>
              </w:rPr>
              <w:t> </w:t>
            </w:r>
            <w:r w:rsidRPr="003F329B">
              <w:rPr>
                <w:sz w:val="16"/>
                <w:szCs w:val="16"/>
              </w:rPr>
              <w:t>3</w:t>
            </w:r>
            <w:r w:rsidRPr="003F329B">
              <w:rPr>
                <w:sz w:val="16"/>
                <w:szCs w:val="16"/>
              </w:rPr>
              <w:tab/>
            </w:r>
          </w:p>
        </w:tc>
        <w:tc>
          <w:tcPr>
            <w:tcW w:w="4943" w:type="dxa"/>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r w:rsidR="007826B0" w:rsidRPr="003F329B" w:rsidTr="00EA3631">
        <w:trPr>
          <w:cantSplit/>
        </w:trPr>
        <w:tc>
          <w:tcPr>
            <w:tcW w:w="2139" w:type="dxa"/>
            <w:tcBorders>
              <w:bottom w:val="single" w:sz="4" w:space="0" w:color="auto"/>
            </w:tcBorders>
            <w:shd w:val="clear" w:color="auto" w:fill="auto"/>
          </w:tcPr>
          <w:p w:rsidR="007826B0" w:rsidRPr="003F329B" w:rsidRDefault="007826B0" w:rsidP="004A7DDE">
            <w:pPr>
              <w:pStyle w:val="Tabletext"/>
              <w:tabs>
                <w:tab w:val="center" w:leader="dot" w:pos="2268"/>
              </w:tabs>
              <w:rPr>
                <w:sz w:val="16"/>
                <w:szCs w:val="16"/>
              </w:rPr>
            </w:pPr>
            <w:bookmarkStart w:id="1133" w:name="CU_1295939886"/>
            <w:bookmarkEnd w:id="1133"/>
            <w:r w:rsidRPr="003F329B">
              <w:rPr>
                <w:sz w:val="16"/>
                <w:szCs w:val="16"/>
              </w:rPr>
              <w:t>Note 2 to Schedule</w:t>
            </w:r>
            <w:r w:rsidR="003F329B">
              <w:rPr>
                <w:sz w:val="16"/>
                <w:szCs w:val="16"/>
              </w:rPr>
              <w:t> </w:t>
            </w:r>
            <w:r w:rsidRPr="003F329B">
              <w:rPr>
                <w:sz w:val="16"/>
                <w:szCs w:val="16"/>
              </w:rPr>
              <w:t>3</w:t>
            </w:r>
            <w:r w:rsidRPr="003F329B">
              <w:rPr>
                <w:sz w:val="16"/>
                <w:szCs w:val="16"/>
              </w:rPr>
              <w:tab/>
            </w:r>
          </w:p>
        </w:tc>
        <w:tc>
          <w:tcPr>
            <w:tcW w:w="4943" w:type="dxa"/>
            <w:tcBorders>
              <w:bottom w:val="single" w:sz="4" w:space="0" w:color="auto"/>
            </w:tcBorders>
            <w:shd w:val="clear" w:color="auto" w:fill="auto"/>
          </w:tcPr>
          <w:p w:rsidR="007826B0" w:rsidRPr="003F329B" w:rsidRDefault="007826B0" w:rsidP="004A7DDE">
            <w:pPr>
              <w:pStyle w:val="Tabletext"/>
              <w:rPr>
                <w:sz w:val="16"/>
                <w:szCs w:val="16"/>
              </w:rPr>
            </w:pPr>
            <w:r w:rsidRPr="003F329B">
              <w:rPr>
                <w:sz w:val="16"/>
                <w:szCs w:val="16"/>
              </w:rPr>
              <w:t>ad. No.</w:t>
            </w:r>
            <w:r w:rsidR="003F329B">
              <w:rPr>
                <w:sz w:val="16"/>
                <w:szCs w:val="16"/>
              </w:rPr>
              <w:t> </w:t>
            </w:r>
            <w:r w:rsidRPr="003F329B">
              <w:rPr>
                <w:sz w:val="16"/>
                <w:szCs w:val="16"/>
              </w:rPr>
              <w:t>176, 1999</w:t>
            </w:r>
          </w:p>
        </w:tc>
      </w:tr>
    </w:tbl>
    <w:p w:rsidR="00E7330B" w:rsidRPr="003F329B" w:rsidRDefault="00E7330B" w:rsidP="0054782B">
      <w:pPr>
        <w:sectPr w:rsidR="00E7330B" w:rsidRPr="003F329B" w:rsidSect="00A0110C">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3F329B" w:rsidRDefault="00300522" w:rsidP="00E7330B"/>
    <w:sectPr w:rsidR="00300522" w:rsidRPr="003F329B" w:rsidSect="00A0110C">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320" w:rsidRPr="00364620" w:rsidRDefault="00106320" w:rsidP="00081C5C">
      <w:pPr>
        <w:pStyle w:val="ActHead7"/>
        <w:spacing w:before="0"/>
        <w:rPr>
          <w:rFonts w:ascii="Times New Roman" w:hAnsi="Times New Roman"/>
          <w:sz w:val="16"/>
        </w:rPr>
      </w:pPr>
      <w:r>
        <w:separator/>
      </w:r>
    </w:p>
  </w:endnote>
  <w:endnote w:type="continuationSeparator" w:id="0">
    <w:p w:rsidR="00106320" w:rsidRPr="00364620" w:rsidRDefault="00106320"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ED79B6" w:rsidRDefault="00106320"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xxxvi</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xxxvii</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28</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29</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A1328" w:rsidRDefault="00106320" w:rsidP="00FD3A56">
    <w:pPr>
      <w:pBdr>
        <w:top w:val="single" w:sz="6" w:space="1" w:color="auto"/>
      </w:pBdr>
      <w:spacing w:before="120"/>
      <w:rPr>
        <w:sz w:val="18"/>
      </w:rPr>
    </w:pPr>
  </w:p>
  <w:p w:rsidR="00106320" w:rsidRPr="007A1328" w:rsidRDefault="00106320"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7077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7077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70774">
      <w:rPr>
        <w:i/>
        <w:noProof/>
        <w:sz w:val="18"/>
      </w:rPr>
      <w:t>616</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102</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103</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A1328" w:rsidRDefault="00106320" w:rsidP="00FD3A56">
    <w:pPr>
      <w:pBdr>
        <w:top w:val="single" w:sz="6" w:space="1" w:color="auto"/>
      </w:pBdr>
      <w:spacing w:before="120"/>
      <w:rPr>
        <w:sz w:val="18"/>
      </w:rPr>
    </w:pPr>
  </w:p>
  <w:p w:rsidR="00106320" w:rsidRPr="007A1328" w:rsidRDefault="00106320"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7077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7077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70774">
      <w:rPr>
        <w:i/>
        <w:noProof/>
        <w:sz w:val="18"/>
      </w:rPr>
      <w:t>616</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270</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A0110C">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A0110C">
            <w:rPr>
              <w:i/>
              <w:noProof/>
              <w:sz w:val="16"/>
              <w:szCs w:val="16"/>
            </w:rPr>
            <w:t>271</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A1328" w:rsidRDefault="00106320" w:rsidP="00FD3A56">
    <w:pPr>
      <w:pBdr>
        <w:top w:val="single" w:sz="6" w:space="1" w:color="auto"/>
      </w:pBdr>
      <w:spacing w:before="120"/>
      <w:rPr>
        <w:sz w:val="18"/>
      </w:rPr>
    </w:pPr>
  </w:p>
  <w:p w:rsidR="00106320" w:rsidRPr="007A1328" w:rsidRDefault="00106320"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7077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7077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70774">
      <w:rPr>
        <w:i/>
        <w:noProof/>
        <w:sz w:val="18"/>
      </w:rPr>
      <w:t>616</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588</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EA3631">
    <w:pPr>
      <w:pStyle w:val="FootnoteText"/>
    </w:pPr>
    <w:r>
      <w:t>_____________________________________</w:t>
    </w:r>
  </w:p>
  <w:p w:rsidR="00106320" w:rsidRDefault="00106320" w:rsidP="00EA3631">
    <w:pPr>
      <w:pStyle w:val="FootnoteText"/>
      <w:spacing w:after="120"/>
    </w:pPr>
    <w:r w:rsidRPr="00EA3631">
      <w:rPr>
        <w:position w:val="6"/>
        <w:sz w:val="16"/>
      </w:rPr>
      <w:t>*</w:t>
    </w:r>
    <w:r>
      <w:t>To find definitions of asterisked terms, see the Dictionary, starting at section 195-1.</w:t>
    </w:r>
  </w:p>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587</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596</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595</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658</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659</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A1328" w:rsidRDefault="00106320" w:rsidP="0054782B">
    <w:pPr>
      <w:pBdr>
        <w:top w:val="single" w:sz="6" w:space="1" w:color="auto"/>
      </w:pBdr>
      <w:spacing w:before="120"/>
      <w:rPr>
        <w:sz w:val="18"/>
      </w:rPr>
    </w:pPr>
  </w:p>
  <w:p w:rsidR="00106320" w:rsidRPr="007A1328" w:rsidRDefault="00106320"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70774">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70774">
      <w:rPr>
        <w:i/>
        <w:noProof/>
        <w:sz w:val="18"/>
      </w:rPr>
      <w:t>616</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616</w:t>
          </w:r>
          <w:r w:rsidRPr="007B3B51">
            <w:rPr>
              <w:i/>
              <w:sz w:val="16"/>
              <w:szCs w:val="16"/>
            </w:rPr>
            <w:fldChar w:fldCharType="end"/>
          </w: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p>
      </w:tc>
    </w:tr>
    <w:tr w:rsidR="00106320" w:rsidRPr="0055472E" w:rsidTr="006B1DD2">
      <w:tc>
        <w:tcPr>
          <w:tcW w:w="2190" w:type="dxa"/>
          <w:gridSpan w:val="2"/>
        </w:tcPr>
        <w:p w:rsidR="00106320" w:rsidRPr="0055472E" w:rsidRDefault="00106320"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70774">
            <w:rPr>
              <w:sz w:val="16"/>
              <w:szCs w:val="16"/>
            </w:rPr>
            <w:t>63</w:t>
          </w:r>
          <w:r w:rsidRPr="0055472E">
            <w:rPr>
              <w:sz w:val="16"/>
              <w:szCs w:val="16"/>
            </w:rPr>
            <w:fldChar w:fldCharType="end"/>
          </w:r>
        </w:p>
      </w:tc>
      <w:tc>
        <w:tcPr>
          <w:tcW w:w="2920" w:type="dxa"/>
        </w:tcPr>
        <w:p w:rsidR="00106320" w:rsidRPr="0055472E" w:rsidRDefault="00106320"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70774">
            <w:rPr>
              <w:sz w:val="16"/>
              <w:szCs w:val="16"/>
            </w:rPr>
            <w:t>20/3/15</w:t>
          </w:r>
          <w:r w:rsidRPr="0055472E">
            <w:rPr>
              <w:sz w:val="16"/>
              <w:szCs w:val="16"/>
            </w:rPr>
            <w:fldChar w:fldCharType="end"/>
          </w:r>
        </w:p>
      </w:tc>
      <w:tc>
        <w:tcPr>
          <w:tcW w:w="2193" w:type="dxa"/>
          <w:gridSpan w:val="2"/>
        </w:tcPr>
        <w:p w:rsidR="00106320" w:rsidRPr="0055472E" w:rsidRDefault="00106320"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70774">
            <w:rPr>
              <w:sz w:val="16"/>
              <w:szCs w:val="16"/>
            </w:rPr>
            <w:instrText>8/04/2015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70774">
            <w:rPr>
              <w:sz w:val="16"/>
              <w:szCs w:val="16"/>
            </w:rPr>
            <w:instrText>8/4/15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70774">
            <w:rPr>
              <w:noProof/>
              <w:sz w:val="16"/>
              <w:szCs w:val="16"/>
            </w:rPr>
            <w:t>8/4/15</w:t>
          </w:r>
          <w:r w:rsidRPr="0055472E">
            <w:rPr>
              <w:sz w:val="16"/>
              <w:szCs w:val="16"/>
            </w:rPr>
            <w:fldChar w:fldCharType="end"/>
          </w:r>
        </w:p>
      </w:tc>
    </w:tr>
  </w:tbl>
  <w:p w:rsidR="00106320" w:rsidRPr="00EA3631" w:rsidRDefault="00106320"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B3B51" w:rsidRDefault="00106320"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320" w:rsidRPr="007B3B51" w:rsidTr="006B1DD2">
      <w:tc>
        <w:tcPr>
          <w:tcW w:w="1247" w:type="dxa"/>
        </w:tcPr>
        <w:p w:rsidR="00106320" w:rsidRPr="007B3B51" w:rsidRDefault="00106320" w:rsidP="006B1DD2">
          <w:pPr>
            <w:rPr>
              <w:i/>
              <w:sz w:val="16"/>
              <w:szCs w:val="16"/>
            </w:rPr>
          </w:pPr>
        </w:p>
      </w:tc>
      <w:tc>
        <w:tcPr>
          <w:tcW w:w="5387" w:type="dxa"/>
          <w:gridSpan w:val="3"/>
        </w:tcPr>
        <w:p w:rsidR="00106320" w:rsidRPr="007B3B51" w:rsidRDefault="00106320"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70774">
            <w:rPr>
              <w:i/>
              <w:noProof/>
              <w:sz w:val="16"/>
              <w:szCs w:val="16"/>
            </w:rPr>
            <w:t>A New Tax System (Goods and Services Tax) Act 1999</w:t>
          </w:r>
          <w:r w:rsidRPr="007B3B51">
            <w:rPr>
              <w:i/>
              <w:sz w:val="16"/>
              <w:szCs w:val="16"/>
            </w:rPr>
            <w:fldChar w:fldCharType="end"/>
          </w:r>
        </w:p>
      </w:tc>
      <w:tc>
        <w:tcPr>
          <w:tcW w:w="669" w:type="dxa"/>
        </w:tcPr>
        <w:p w:rsidR="00106320" w:rsidRPr="007B3B51" w:rsidRDefault="00106320"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70774">
            <w:rPr>
              <w:i/>
              <w:noProof/>
              <w:sz w:val="16"/>
              <w:szCs w:val="16"/>
            </w:rPr>
            <w:t>616</w:t>
          </w:r>
          <w:r w:rsidRPr="007B3B51">
            <w:rPr>
              <w:i/>
              <w:sz w:val="16"/>
              <w:szCs w:val="16"/>
            </w:rPr>
            <w:fldChar w:fldCharType="end"/>
          </w:r>
        </w:p>
      </w:tc>
    </w:tr>
    <w:tr w:rsidR="00106320" w:rsidRPr="00130F37" w:rsidTr="006B1DD2">
      <w:tc>
        <w:tcPr>
          <w:tcW w:w="2190" w:type="dxa"/>
          <w:gridSpan w:val="2"/>
        </w:tcPr>
        <w:p w:rsidR="00106320" w:rsidRPr="00130F37" w:rsidRDefault="00106320"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70774">
            <w:rPr>
              <w:sz w:val="16"/>
              <w:szCs w:val="16"/>
            </w:rPr>
            <w:t>63</w:t>
          </w:r>
          <w:r w:rsidRPr="00130F37">
            <w:rPr>
              <w:sz w:val="16"/>
              <w:szCs w:val="16"/>
            </w:rPr>
            <w:fldChar w:fldCharType="end"/>
          </w:r>
        </w:p>
      </w:tc>
      <w:tc>
        <w:tcPr>
          <w:tcW w:w="2920" w:type="dxa"/>
        </w:tcPr>
        <w:p w:rsidR="00106320" w:rsidRPr="00130F37" w:rsidRDefault="00106320"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70774">
            <w:rPr>
              <w:sz w:val="16"/>
              <w:szCs w:val="16"/>
            </w:rPr>
            <w:t>20/3/15</w:t>
          </w:r>
          <w:r w:rsidRPr="00130F37">
            <w:rPr>
              <w:sz w:val="16"/>
              <w:szCs w:val="16"/>
            </w:rPr>
            <w:fldChar w:fldCharType="end"/>
          </w:r>
        </w:p>
      </w:tc>
      <w:tc>
        <w:tcPr>
          <w:tcW w:w="2193" w:type="dxa"/>
          <w:gridSpan w:val="2"/>
        </w:tcPr>
        <w:p w:rsidR="00106320" w:rsidRPr="00130F37" w:rsidRDefault="00106320"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70774">
            <w:rPr>
              <w:sz w:val="16"/>
              <w:szCs w:val="16"/>
            </w:rPr>
            <w:instrText>8/04/2015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70774">
            <w:rPr>
              <w:sz w:val="16"/>
              <w:szCs w:val="16"/>
            </w:rPr>
            <w:instrText>8/4/15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70774">
            <w:rPr>
              <w:noProof/>
              <w:sz w:val="16"/>
              <w:szCs w:val="16"/>
            </w:rPr>
            <w:t>8/4/15</w:t>
          </w:r>
          <w:r w:rsidRPr="00130F37">
            <w:rPr>
              <w:sz w:val="16"/>
              <w:szCs w:val="16"/>
            </w:rPr>
            <w:fldChar w:fldCharType="end"/>
          </w:r>
        </w:p>
      </w:tc>
    </w:tr>
  </w:tbl>
  <w:p w:rsidR="00106320" w:rsidRPr="00EA3631" w:rsidRDefault="00106320"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320" w:rsidRPr="00364620" w:rsidRDefault="00106320" w:rsidP="00081C5C">
      <w:pPr>
        <w:pStyle w:val="ActHead7"/>
        <w:spacing w:before="0"/>
        <w:rPr>
          <w:rFonts w:ascii="Times New Roman" w:hAnsi="Times New Roman"/>
          <w:sz w:val="16"/>
        </w:rPr>
      </w:pPr>
      <w:r>
        <w:separator/>
      </w:r>
    </w:p>
  </w:footnote>
  <w:footnote w:type="continuationSeparator" w:id="0">
    <w:p w:rsidR="00106320" w:rsidRPr="00364620" w:rsidRDefault="00106320"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6B1DD2">
    <w:pPr>
      <w:pStyle w:val="Header"/>
      <w:pBdr>
        <w:bottom w:val="single" w:sz="6" w:space="1" w:color="auto"/>
      </w:pBdr>
    </w:pPr>
  </w:p>
  <w:p w:rsidR="00106320" w:rsidRDefault="00106320" w:rsidP="006B1DD2">
    <w:pPr>
      <w:pStyle w:val="Header"/>
      <w:pBdr>
        <w:bottom w:val="single" w:sz="6" w:space="1" w:color="auto"/>
      </w:pBdr>
    </w:pPr>
  </w:p>
  <w:p w:rsidR="00106320" w:rsidRPr="001E77D2" w:rsidRDefault="00106320"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rsidP="006B1DD2">
    <w:pPr>
      <w:pStyle w:val="Header"/>
      <w:pBdr>
        <w:bottom w:val="single" w:sz="4" w:space="1" w:color="auto"/>
      </w:pBdr>
    </w:pPr>
  </w:p>
  <w:p w:rsidR="00106320" w:rsidRDefault="00106320" w:rsidP="006B1DD2">
    <w:pPr>
      <w:pStyle w:val="Header"/>
      <w:pBdr>
        <w:bottom w:val="single" w:sz="4" w:space="1" w:color="auto"/>
      </w:pBdr>
    </w:pPr>
  </w:p>
  <w:p w:rsidR="00106320" w:rsidRPr="001E77D2" w:rsidRDefault="00106320"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5F1388" w:rsidRDefault="00106320"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ED79B6" w:rsidRDefault="00106320"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ED79B6" w:rsidRDefault="00106320"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ED79B6" w:rsidRDefault="00106320"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FF4C0F" w:rsidRDefault="0010632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0110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0110C">
      <w:rPr>
        <w:noProof/>
        <w:sz w:val="20"/>
      </w:rPr>
      <w:t>The basic rules</w:t>
    </w:r>
    <w:r w:rsidRPr="00FF4C0F">
      <w:rPr>
        <w:sz w:val="20"/>
      </w:rPr>
      <w:fldChar w:fldCharType="end"/>
    </w:r>
  </w:p>
  <w:p w:rsidR="00106320" w:rsidRPr="00FF4C0F" w:rsidRDefault="0010632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A0110C">
      <w:rPr>
        <w:sz w:val="20"/>
      </w:rPr>
      <w:fldChar w:fldCharType="separate"/>
    </w:r>
    <w:r w:rsidR="00A0110C">
      <w:rPr>
        <w:b/>
        <w:noProof/>
        <w:sz w:val="20"/>
      </w:rPr>
      <w:t>Part 2-2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A0110C">
      <w:rPr>
        <w:sz w:val="20"/>
      </w:rPr>
      <w:fldChar w:fldCharType="separate"/>
    </w:r>
    <w:r w:rsidR="00A0110C">
      <w:rPr>
        <w:noProof/>
        <w:sz w:val="20"/>
      </w:rPr>
      <w:t>Supplies and acquisitions</w:t>
    </w:r>
    <w:r w:rsidRPr="00FF4C0F">
      <w:rPr>
        <w:sz w:val="20"/>
      </w:rPr>
      <w:fldChar w:fldCharType="end"/>
    </w:r>
  </w:p>
  <w:p w:rsidR="00106320" w:rsidRPr="00FF4C0F" w:rsidRDefault="0010632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0110C">
      <w:rPr>
        <w:b/>
        <w:noProof/>
        <w:sz w:val="20"/>
      </w:rPr>
      <w:t>Division 9</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0110C">
      <w:rPr>
        <w:noProof/>
        <w:sz w:val="20"/>
      </w:rPr>
      <w:t>Taxable supplies</w:t>
    </w:r>
    <w:r w:rsidRPr="00FF4C0F">
      <w:rPr>
        <w:sz w:val="20"/>
      </w:rPr>
      <w:fldChar w:fldCharType="end"/>
    </w:r>
  </w:p>
  <w:p w:rsidR="00106320" w:rsidRPr="00E140E4" w:rsidRDefault="00106320">
    <w:pPr>
      <w:keepNext/>
    </w:pPr>
  </w:p>
  <w:p w:rsidR="00106320" w:rsidRPr="00DA2BC5" w:rsidRDefault="00106320">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0110C">
      <w:rPr>
        <w:noProof/>
        <w:sz w:val="24"/>
        <w:szCs w:val="24"/>
      </w:rPr>
      <w:t>9-99</w:t>
    </w:r>
    <w:r w:rsidRPr="00DA2BC5">
      <w:rPr>
        <w:noProof/>
        <w:sz w:val="24"/>
        <w:szCs w:val="24"/>
      </w:rPr>
      <w:fldChar w:fldCharType="end"/>
    </w:r>
  </w:p>
  <w:p w:rsidR="00106320" w:rsidRPr="00E140E4" w:rsidRDefault="00106320">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FF4C0F" w:rsidRDefault="00106320">
    <w:pPr>
      <w:keepNext/>
      <w:jc w:val="right"/>
      <w:rPr>
        <w:sz w:val="20"/>
      </w:rPr>
    </w:pPr>
    <w:r w:rsidRPr="00FF4C0F">
      <w:rPr>
        <w:sz w:val="20"/>
      </w:rPr>
      <w:fldChar w:fldCharType="begin"/>
    </w:r>
    <w:r w:rsidRPr="00FF4C0F">
      <w:rPr>
        <w:sz w:val="20"/>
      </w:rPr>
      <w:instrText xml:space="preserve"> STYLEREF  CharChapText  \* CHARFORMAT </w:instrText>
    </w:r>
    <w:r w:rsidR="00A0110C">
      <w:rPr>
        <w:sz w:val="20"/>
      </w:rPr>
      <w:fldChar w:fldCharType="separate"/>
    </w:r>
    <w:r w:rsidR="00A0110C">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A0110C">
      <w:rPr>
        <w:sz w:val="20"/>
      </w:rPr>
      <w:fldChar w:fldCharType="separate"/>
    </w:r>
    <w:r w:rsidR="00A0110C">
      <w:rPr>
        <w:b/>
        <w:noProof/>
        <w:sz w:val="20"/>
      </w:rPr>
      <w:t>Chapter 2</w:t>
    </w:r>
    <w:r w:rsidRPr="00FF4C0F">
      <w:rPr>
        <w:sz w:val="20"/>
      </w:rPr>
      <w:fldChar w:fldCharType="end"/>
    </w:r>
  </w:p>
  <w:p w:rsidR="00106320" w:rsidRPr="00FF4C0F" w:rsidRDefault="00106320">
    <w:pPr>
      <w:keepNext/>
      <w:jc w:val="right"/>
      <w:rPr>
        <w:sz w:val="20"/>
      </w:rPr>
    </w:pPr>
    <w:r w:rsidRPr="00FF4C0F">
      <w:rPr>
        <w:sz w:val="20"/>
      </w:rPr>
      <w:fldChar w:fldCharType="begin"/>
    </w:r>
    <w:r w:rsidRPr="00FF4C0F">
      <w:rPr>
        <w:sz w:val="20"/>
      </w:rPr>
      <w:instrText xml:space="preserve"> STYLEREF  CharPartText  \* CHARFORMAT </w:instrText>
    </w:r>
    <w:r w:rsidR="00A0110C">
      <w:rPr>
        <w:sz w:val="20"/>
      </w:rPr>
      <w:fldChar w:fldCharType="separate"/>
    </w:r>
    <w:r w:rsidR="00A0110C">
      <w:rPr>
        <w:noProof/>
        <w:sz w:val="20"/>
      </w:rPr>
      <w:t>Supplies and acquisitions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0110C">
      <w:rPr>
        <w:sz w:val="20"/>
      </w:rPr>
      <w:fldChar w:fldCharType="separate"/>
    </w:r>
    <w:r w:rsidR="00A0110C">
      <w:rPr>
        <w:b/>
        <w:noProof/>
        <w:sz w:val="20"/>
      </w:rPr>
      <w:t>Part 2-2</w:t>
    </w:r>
    <w:r w:rsidRPr="00FF4C0F">
      <w:rPr>
        <w:sz w:val="20"/>
      </w:rPr>
      <w:fldChar w:fldCharType="end"/>
    </w:r>
  </w:p>
  <w:p w:rsidR="00106320" w:rsidRPr="00FF4C0F" w:rsidRDefault="00106320">
    <w:pPr>
      <w:keepNext/>
      <w:jc w:val="right"/>
      <w:rPr>
        <w:sz w:val="20"/>
      </w:rPr>
    </w:pPr>
    <w:r w:rsidRPr="00FF4C0F">
      <w:rPr>
        <w:sz w:val="20"/>
      </w:rPr>
      <w:fldChar w:fldCharType="begin"/>
    </w:r>
    <w:r w:rsidRPr="00FF4C0F">
      <w:rPr>
        <w:sz w:val="20"/>
      </w:rPr>
      <w:instrText xml:space="preserve"> STYLEREF  CharDivText  \* CHARFORMAT </w:instrText>
    </w:r>
    <w:r w:rsidR="00A0110C">
      <w:rPr>
        <w:sz w:val="20"/>
      </w:rPr>
      <w:fldChar w:fldCharType="separate"/>
    </w:r>
    <w:r w:rsidR="00A0110C">
      <w:rPr>
        <w:noProof/>
        <w:sz w:val="20"/>
      </w:rPr>
      <w:t>Creditable acquisitions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A0110C">
      <w:rPr>
        <w:sz w:val="20"/>
      </w:rPr>
      <w:fldChar w:fldCharType="separate"/>
    </w:r>
    <w:r w:rsidR="00A0110C">
      <w:rPr>
        <w:b/>
        <w:noProof/>
        <w:sz w:val="20"/>
      </w:rPr>
      <w:t>Division 11</w:t>
    </w:r>
    <w:r w:rsidRPr="00FF4C0F">
      <w:rPr>
        <w:sz w:val="20"/>
      </w:rPr>
      <w:fldChar w:fldCharType="end"/>
    </w:r>
  </w:p>
  <w:p w:rsidR="00106320" w:rsidRPr="00E140E4" w:rsidRDefault="00106320">
    <w:pPr>
      <w:keepNext/>
      <w:jc w:val="right"/>
    </w:pPr>
  </w:p>
  <w:p w:rsidR="00106320" w:rsidRPr="00DA2BC5" w:rsidRDefault="00106320">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0110C">
      <w:rPr>
        <w:noProof/>
        <w:sz w:val="24"/>
        <w:szCs w:val="24"/>
      </w:rPr>
      <w:t>11-1</w:t>
    </w:r>
    <w:r w:rsidRPr="00DA2BC5">
      <w:rPr>
        <w:noProof/>
        <w:sz w:val="24"/>
        <w:szCs w:val="24"/>
      </w:rPr>
      <w:fldChar w:fldCharType="end"/>
    </w:r>
  </w:p>
  <w:p w:rsidR="00106320" w:rsidRPr="008C6D62" w:rsidRDefault="00106320">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8C6D62" w:rsidRDefault="00106320">
    <w:pPr>
      <w:keepNext/>
      <w:jc w:val="right"/>
      <w:rPr>
        <w:sz w:val="20"/>
      </w:rPr>
    </w:pPr>
  </w:p>
  <w:p w:rsidR="00106320" w:rsidRPr="008C6D62" w:rsidRDefault="00106320">
    <w:pPr>
      <w:keepNext/>
      <w:jc w:val="right"/>
      <w:rPr>
        <w:sz w:val="20"/>
      </w:rPr>
    </w:pPr>
  </w:p>
  <w:p w:rsidR="00106320" w:rsidRPr="008C6D62" w:rsidRDefault="00106320">
    <w:pPr>
      <w:keepNext/>
      <w:jc w:val="right"/>
      <w:rPr>
        <w:sz w:val="20"/>
      </w:rPr>
    </w:pPr>
  </w:p>
  <w:p w:rsidR="00106320" w:rsidRPr="00E140E4" w:rsidRDefault="00106320">
    <w:pPr>
      <w:keepNext/>
      <w:jc w:val="right"/>
    </w:pPr>
  </w:p>
  <w:p w:rsidR="00106320" w:rsidRPr="00E140E4" w:rsidRDefault="00106320">
    <w:pPr>
      <w:keepNext/>
      <w:jc w:val="right"/>
    </w:pPr>
  </w:p>
  <w:p w:rsidR="00106320" w:rsidRPr="008C6D62" w:rsidRDefault="00106320">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FF4C0F" w:rsidRDefault="0010632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0110C">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A0110C">
      <w:rPr>
        <w:noProof/>
        <w:sz w:val="20"/>
      </w:rPr>
      <w:t>The basic rules</w:t>
    </w:r>
    <w:r w:rsidRPr="00FF4C0F">
      <w:rPr>
        <w:sz w:val="20"/>
      </w:rPr>
      <w:fldChar w:fldCharType="end"/>
    </w:r>
  </w:p>
  <w:p w:rsidR="00106320" w:rsidRPr="00FF4C0F" w:rsidRDefault="0010632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A0110C">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A0110C">
      <w:rPr>
        <w:noProof/>
        <w:sz w:val="20"/>
      </w:rPr>
      <w:t>Checklist of special rules</w:t>
    </w:r>
    <w:r w:rsidRPr="00FF4C0F">
      <w:rPr>
        <w:sz w:val="20"/>
      </w:rPr>
      <w:fldChar w:fldCharType="end"/>
    </w:r>
  </w:p>
  <w:p w:rsidR="00106320" w:rsidRPr="00FF4C0F" w:rsidRDefault="00106320">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0110C">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A0110C">
      <w:rPr>
        <w:noProof/>
        <w:sz w:val="20"/>
      </w:rPr>
      <w:t>Checklist of special rules</w:t>
    </w:r>
    <w:r w:rsidRPr="00FF4C0F">
      <w:rPr>
        <w:sz w:val="20"/>
      </w:rPr>
      <w:fldChar w:fldCharType="end"/>
    </w:r>
  </w:p>
  <w:p w:rsidR="00106320" w:rsidRPr="00E140E4" w:rsidRDefault="00106320">
    <w:pPr>
      <w:keepNext/>
    </w:pPr>
  </w:p>
  <w:p w:rsidR="00106320" w:rsidRPr="00E140E4" w:rsidRDefault="00106320">
    <w:pPr>
      <w:keepNext/>
      <w:rPr>
        <w:b/>
      </w:rPr>
    </w:pPr>
    <w:r w:rsidRPr="00E140E4">
      <w:t>Section</w:t>
    </w:r>
    <w:r w:rsidRPr="00FF4C0F">
      <w:t xml:space="preserve"> </w:t>
    </w:r>
    <w:r w:rsidR="00A0110C">
      <w:fldChar w:fldCharType="begin"/>
    </w:r>
    <w:r w:rsidR="00A0110C">
      <w:instrText xml:space="preserve"> STYLEREF  CharSectno  \* CHARFORMAT </w:instrText>
    </w:r>
    <w:r w:rsidR="00A0110C">
      <w:fldChar w:fldCharType="separate"/>
    </w:r>
    <w:r w:rsidR="00A0110C">
      <w:rPr>
        <w:noProof/>
      </w:rPr>
      <w:t>37-1</w:t>
    </w:r>
    <w:r w:rsidR="00A0110C">
      <w:rPr>
        <w:noProof/>
      </w:rPr>
      <w:fldChar w:fldCharType="end"/>
    </w:r>
  </w:p>
  <w:p w:rsidR="00106320" w:rsidRPr="00E140E4" w:rsidRDefault="00106320">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FF4C0F" w:rsidRDefault="00106320">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A0110C">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A0110C">
      <w:rPr>
        <w:b/>
        <w:noProof/>
        <w:sz w:val="20"/>
      </w:rPr>
      <w:t>Chapter 3</w:t>
    </w:r>
    <w:r w:rsidRPr="00FF4C0F">
      <w:rPr>
        <w:sz w:val="20"/>
      </w:rPr>
      <w:fldChar w:fldCharType="end"/>
    </w:r>
  </w:p>
  <w:p w:rsidR="00106320" w:rsidRPr="00FF4C0F" w:rsidRDefault="00106320">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A0110C">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A0110C">
      <w:rPr>
        <w:b/>
        <w:noProof/>
        <w:sz w:val="20"/>
      </w:rPr>
      <w:t>Part 3-1</w:t>
    </w:r>
    <w:r w:rsidRPr="00FF4C0F">
      <w:rPr>
        <w:sz w:val="20"/>
      </w:rPr>
      <w:fldChar w:fldCharType="end"/>
    </w:r>
  </w:p>
  <w:p w:rsidR="00106320" w:rsidRPr="00FF4C0F" w:rsidRDefault="00106320">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A0110C">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A0110C">
      <w:rPr>
        <w:b/>
        <w:noProof/>
        <w:sz w:val="20"/>
      </w:rPr>
      <w:t>Division 38</w:t>
    </w:r>
    <w:r w:rsidRPr="00FF4C0F">
      <w:rPr>
        <w:sz w:val="20"/>
      </w:rPr>
      <w:fldChar w:fldCharType="end"/>
    </w:r>
  </w:p>
  <w:p w:rsidR="00106320" w:rsidRPr="00E140E4" w:rsidRDefault="00106320">
    <w:pPr>
      <w:keepNext/>
      <w:jc w:val="right"/>
    </w:pPr>
  </w:p>
  <w:p w:rsidR="00106320" w:rsidRPr="0037294E" w:rsidRDefault="00106320">
    <w:pPr>
      <w:keepNext/>
      <w:jc w:val="right"/>
    </w:pPr>
  </w:p>
  <w:p w:rsidR="00106320" w:rsidRPr="008C6D62" w:rsidRDefault="00106320">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8C6D62" w:rsidRDefault="00106320">
    <w:pPr>
      <w:keepNext/>
      <w:jc w:val="right"/>
      <w:rPr>
        <w:sz w:val="20"/>
      </w:rPr>
    </w:pPr>
  </w:p>
  <w:p w:rsidR="00106320" w:rsidRPr="008C6D62" w:rsidRDefault="00106320">
    <w:pPr>
      <w:keepNext/>
      <w:jc w:val="right"/>
      <w:rPr>
        <w:sz w:val="20"/>
      </w:rPr>
    </w:pPr>
  </w:p>
  <w:p w:rsidR="00106320" w:rsidRPr="008C6D62" w:rsidRDefault="00106320">
    <w:pPr>
      <w:keepNext/>
      <w:jc w:val="right"/>
      <w:rPr>
        <w:sz w:val="20"/>
      </w:rPr>
    </w:pPr>
  </w:p>
  <w:p w:rsidR="00106320" w:rsidRPr="00E140E4" w:rsidRDefault="00106320">
    <w:pPr>
      <w:keepNext/>
      <w:jc w:val="right"/>
    </w:pPr>
  </w:p>
  <w:p w:rsidR="00106320" w:rsidRPr="00E140E4" w:rsidRDefault="00106320">
    <w:pPr>
      <w:keepNext/>
      <w:jc w:val="right"/>
    </w:pPr>
  </w:p>
  <w:p w:rsidR="00106320" w:rsidRPr="008C6D62" w:rsidRDefault="00106320">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0110C">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A0110C">
      <w:rPr>
        <w:noProof/>
        <w:sz w:val="20"/>
      </w:rPr>
      <w:t>The special rules</w:t>
    </w:r>
    <w:r>
      <w:rPr>
        <w:sz w:val="20"/>
      </w:rPr>
      <w:fldChar w:fldCharType="end"/>
    </w:r>
  </w:p>
  <w:p w:rsidR="00106320" w:rsidRDefault="00106320">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A0110C">
      <w:rPr>
        <w:sz w:val="20"/>
      </w:rPr>
      <w:fldChar w:fldCharType="separate"/>
    </w:r>
    <w:r w:rsidR="00A0110C">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A0110C">
      <w:rPr>
        <w:sz w:val="20"/>
      </w:rPr>
      <w:fldChar w:fldCharType="separate"/>
    </w:r>
    <w:r w:rsidR="00A0110C">
      <w:rPr>
        <w:noProof/>
        <w:sz w:val="20"/>
      </w:rPr>
      <w:t>Special rules mainly about supplies and acquisitions</w:t>
    </w:r>
    <w:r>
      <w:rPr>
        <w:sz w:val="20"/>
      </w:rPr>
      <w:fldChar w:fldCharType="end"/>
    </w:r>
  </w:p>
  <w:p w:rsidR="00106320" w:rsidRDefault="00106320">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0110C">
      <w:rPr>
        <w:b/>
        <w:bCs/>
        <w:noProof/>
        <w:sz w:val="20"/>
      </w:rPr>
      <w:t>Division 75</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A0110C">
      <w:rPr>
        <w:noProof/>
        <w:sz w:val="20"/>
      </w:rPr>
      <w:t>Sale of freehold interests etc.</w:t>
    </w:r>
    <w:r>
      <w:rPr>
        <w:sz w:val="20"/>
      </w:rPr>
      <w:fldChar w:fldCharType="end"/>
    </w:r>
  </w:p>
  <w:p w:rsidR="00106320" w:rsidRDefault="00106320">
    <w:pPr>
      <w:keepNext/>
    </w:pPr>
  </w:p>
  <w:p w:rsidR="00106320" w:rsidRPr="00DA2BC5" w:rsidRDefault="00106320">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0110C">
      <w:rPr>
        <w:noProof/>
        <w:sz w:val="24"/>
        <w:szCs w:val="24"/>
      </w:rPr>
      <w:t>75-15</w:t>
    </w:r>
    <w:r w:rsidRPr="00DA2BC5">
      <w:rPr>
        <w:noProof/>
        <w:sz w:val="24"/>
        <w:szCs w:val="24"/>
      </w:rPr>
      <w:fldChar w:fldCharType="end"/>
    </w:r>
  </w:p>
  <w:p w:rsidR="00106320" w:rsidRDefault="00106320">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pPr>
      <w:keepNext/>
      <w:jc w:val="right"/>
      <w:rPr>
        <w:sz w:val="20"/>
      </w:rPr>
    </w:pPr>
    <w:r>
      <w:rPr>
        <w:sz w:val="20"/>
      </w:rPr>
      <w:fldChar w:fldCharType="begin"/>
    </w:r>
    <w:r>
      <w:rPr>
        <w:sz w:val="20"/>
      </w:rPr>
      <w:instrText xml:space="preserve"> STYLEREF  CharChapText  \* CHARFORMAT </w:instrText>
    </w:r>
    <w:r>
      <w:rPr>
        <w:sz w:val="20"/>
      </w:rPr>
      <w:fldChar w:fldCharType="separate"/>
    </w:r>
    <w:r w:rsidR="00A0110C">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A0110C">
      <w:rPr>
        <w:b/>
        <w:bCs/>
        <w:noProof/>
        <w:sz w:val="20"/>
      </w:rPr>
      <w:t>Chapter 4</w:t>
    </w:r>
    <w:r>
      <w:rPr>
        <w:sz w:val="20"/>
      </w:rPr>
      <w:fldChar w:fldCharType="end"/>
    </w:r>
  </w:p>
  <w:p w:rsidR="00106320" w:rsidRDefault="00106320">
    <w:pPr>
      <w:keepNext/>
      <w:jc w:val="right"/>
      <w:rPr>
        <w:sz w:val="20"/>
      </w:rPr>
    </w:pPr>
    <w:r>
      <w:rPr>
        <w:sz w:val="20"/>
      </w:rPr>
      <w:fldChar w:fldCharType="begin"/>
    </w:r>
    <w:r>
      <w:rPr>
        <w:sz w:val="20"/>
      </w:rPr>
      <w:instrText xml:space="preserve"> STYLEREF  CharPartText  \* CHARFORMAT </w:instrText>
    </w:r>
    <w:r>
      <w:rPr>
        <w:sz w:val="20"/>
      </w:rPr>
      <w:fldChar w:fldCharType="separate"/>
    </w:r>
    <w:r w:rsidR="00A0110C">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A0110C">
      <w:rPr>
        <w:b/>
        <w:bCs/>
        <w:noProof/>
        <w:sz w:val="20"/>
      </w:rPr>
      <w:t>Part 4-2</w:t>
    </w:r>
    <w:r>
      <w:rPr>
        <w:b/>
        <w:bCs/>
        <w:sz w:val="20"/>
      </w:rPr>
      <w:fldChar w:fldCharType="end"/>
    </w:r>
  </w:p>
  <w:p w:rsidR="00106320" w:rsidRDefault="00106320">
    <w:pPr>
      <w:keepNext/>
      <w:jc w:val="right"/>
      <w:rPr>
        <w:sz w:val="20"/>
      </w:rPr>
    </w:pPr>
    <w:r>
      <w:rPr>
        <w:sz w:val="20"/>
      </w:rPr>
      <w:fldChar w:fldCharType="begin"/>
    </w:r>
    <w:r>
      <w:rPr>
        <w:sz w:val="20"/>
      </w:rPr>
      <w:instrText xml:space="preserve"> STYLEREF  CharDivText  \* CHARFORMAT </w:instrText>
    </w:r>
    <w:r>
      <w:rPr>
        <w:sz w:val="20"/>
      </w:rPr>
      <w:fldChar w:fldCharType="separate"/>
    </w:r>
    <w:r w:rsidR="00A0110C">
      <w:rPr>
        <w:noProof/>
        <w:sz w:val="20"/>
      </w:rPr>
      <w:t>Sale of freehold interests etc.</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A0110C">
      <w:rPr>
        <w:b/>
        <w:bCs/>
        <w:noProof/>
        <w:sz w:val="20"/>
      </w:rPr>
      <w:t>Division 75</w:t>
    </w:r>
    <w:r>
      <w:rPr>
        <w:sz w:val="20"/>
      </w:rPr>
      <w:fldChar w:fldCharType="end"/>
    </w:r>
  </w:p>
  <w:p w:rsidR="00106320" w:rsidRDefault="00106320">
    <w:pPr>
      <w:keepNext/>
      <w:jc w:val="right"/>
    </w:pPr>
  </w:p>
  <w:p w:rsidR="00106320" w:rsidRPr="00DA2BC5" w:rsidRDefault="00106320">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A0110C">
      <w:rPr>
        <w:noProof/>
        <w:sz w:val="24"/>
        <w:szCs w:val="24"/>
      </w:rPr>
      <w:t>75-20</w:t>
    </w:r>
    <w:r w:rsidRPr="00DA2BC5">
      <w:rPr>
        <w:noProof/>
        <w:sz w:val="24"/>
        <w:szCs w:val="24"/>
      </w:rPr>
      <w:fldChar w:fldCharType="end"/>
    </w:r>
  </w:p>
  <w:p w:rsidR="00106320" w:rsidRDefault="00106320">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Default="00106320">
    <w:pPr>
      <w:keepNext/>
      <w:jc w:val="right"/>
      <w:rPr>
        <w:sz w:val="20"/>
      </w:rPr>
    </w:pPr>
  </w:p>
  <w:p w:rsidR="00106320" w:rsidRDefault="00106320">
    <w:pPr>
      <w:keepNext/>
      <w:jc w:val="right"/>
      <w:rPr>
        <w:sz w:val="20"/>
      </w:rPr>
    </w:pPr>
  </w:p>
  <w:p w:rsidR="00106320" w:rsidRDefault="00106320">
    <w:pPr>
      <w:keepNext/>
      <w:jc w:val="right"/>
      <w:rPr>
        <w:sz w:val="20"/>
      </w:rPr>
    </w:pPr>
  </w:p>
  <w:p w:rsidR="00106320" w:rsidRDefault="00106320">
    <w:pPr>
      <w:keepNext/>
      <w:jc w:val="right"/>
    </w:pPr>
  </w:p>
  <w:p w:rsidR="00106320" w:rsidRDefault="00106320">
    <w:pPr>
      <w:keepNext/>
      <w:jc w:val="right"/>
    </w:pPr>
  </w:p>
  <w:p w:rsidR="00106320" w:rsidRDefault="00106320"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E140E4" w:rsidRDefault="00106320">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B70774">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B70774">
      <w:rPr>
        <w:noProof/>
        <w:sz w:val="20"/>
      </w:rPr>
      <w:t>Beverages that are GST-free</w:t>
    </w:r>
    <w:r w:rsidRPr="00E140E4">
      <w:rPr>
        <w:sz w:val="20"/>
      </w:rPr>
      <w:fldChar w:fldCharType="end"/>
    </w:r>
  </w:p>
  <w:p w:rsidR="00106320" w:rsidRPr="00E140E4" w:rsidRDefault="00106320">
    <w:pPr>
      <w:keepNext/>
      <w:rPr>
        <w:b/>
        <w:sz w:val="20"/>
      </w:rPr>
    </w:pPr>
  </w:p>
  <w:p w:rsidR="00106320" w:rsidRPr="00E140E4" w:rsidRDefault="00106320">
    <w:pPr>
      <w:keepNext/>
      <w:rPr>
        <w:b/>
        <w:sz w:val="20"/>
      </w:rPr>
    </w:pPr>
  </w:p>
  <w:p w:rsidR="00106320" w:rsidRPr="00E140E4" w:rsidRDefault="00106320">
    <w:pPr>
      <w:keepNext/>
    </w:pPr>
  </w:p>
  <w:p w:rsidR="00106320" w:rsidRPr="00E140E4" w:rsidRDefault="00106320">
    <w:pPr>
      <w:keepNext/>
      <w:rPr>
        <w:b/>
      </w:rPr>
    </w:pPr>
  </w:p>
  <w:p w:rsidR="00106320" w:rsidRPr="00E140E4" w:rsidRDefault="00106320">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8B6C21" w:rsidRDefault="00106320">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B70774">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B70774">
      <w:rPr>
        <w:b/>
        <w:noProof/>
        <w:sz w:val="20"/>
      </w:rPr>
      <w:t>Schedule 2</w:t>
    </w:r>
    <w:r w:rsidRPr="008B6C21">
      <w:rPr>
        <w:sz w:val="20"/>
      </w:rPr>
      <w:fldChar w:fldCharType="end"/>
    </w:r>
  </w:p>
  <w:p w:rsidR="00106320" w:rsidRPr="00E140E4" w:rsidRDefault="00106320">
    <w:pPr>
      <w:keepNext/>
      <w:jc w:val="right"/>
      <w:rPr>
        <w:sz w:val="20"/>
      </w:rPr>
    </w:pPr>
  </w:p>
  <w:p w:rsidR="00106320" w:rsidRPr="008C6D62" w:rsidRDefault="00106320">
    <w:pPr>
      <w:keepNext/>
      <w:jc w:val="right"/>
      <w:rPr>
        <w:sz w:val="20"/>
      </w:rPr>
    </w:pPr>
  </w:p>
  <w:p w:rsidR="00106320" w:rsidRPr="00E140E4" w:rsidRDefault="00106320">
    <w:pPr>
      <w:keepNext/>
      <w:jc w:val="right"/>
    </w:pPr>
  </w:p>
  <w:p w:rsidR="00106320" w:rsidRPr="00E140E4" w:rsidRDefault="00106320">
    <w:pPr>
      <w:keepNext/>
      <w:jc w:val="right"/>
      <w:rPr>
        <w:b/>
      </w:rPr>
    </w:pPr>
  </w:p>
  <w:p w:rsidR="00106320" w:rsidRPr="008C6D62" w:rsidRDefault="00106320">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E140E4" w:rsidRDefault="00106320">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B70774">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B70774">
      <w:rPr>
        <w:noProof/>
        <w:sz w:val="20"/>
      </w:rPr>
      <w:t>Medical aids and appliances</w:t>
    </w:r>
    <w:r w:rsidRPr="00E140E4">
      <w:rPr>
        <w:sz w:val="20"/>
      </w:rPr>
      <w:fldChar w:fldCharType="end"/>
    </w:r>
  </w:p>
  <w:p w:rsidR="00106320" w:rsidRPr="00E140E4" w:rsidRDefault="00106320">
    <w:pPr>
      <w:keepNext/>
      <w:rPr>
        <w:b/>
        <w:sz w:val="20"/>
      </w:rPr>
    </w:pPr>
  </w:p>
  <w:p w:rsidR="00106320" w:rsidRPr="00E140E4" w:rsidRDefault="00106320">
    <w:pPr>
      <w:keepNext/>
      <w:rPr>
        <w:b/>
        <w:sz w:val="20"/>
      </w:rPr>
    </w:pPr>
  </w:p>
  <w:p w:rsidR="00106320" w:rsidRPr="00E140E4" w:rsidRDefault="00106320">
    <w:pPr>
      <w:keepNext/>
    </w:pPr>
  </w:p>
  <w:p w:rsidR="00106320" w:rsidRPr="00E140E4" w:rsidRDefault="00106320">
    <w:pPr>
      <w:keepNext/>
      <w:rPr>
        <w:b/>
      </w:rPr>
    </w:pPr>
  </w:p>
  <w:p w:rsidR="00106320" w:rsidRPr="00E140E4" w:rsidRDefault="00106320">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8B6C21" w:rsidRDefault="00106320">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B70774">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B70774">
      <w:rPr>
        <w:b/>
        <w:noProof/>
        <w:sz w:val="20"/>
      </w:rPr>
      <w:t>Schedule 3</w:t>
    </w:r>
    <w:r w:rsidRPr="008B6C21">
      <w:rPr>
        <w:sz w:val="20"/>
      </w:rPr>
      <w:fldChar w:fldCharType="end"/>
    </w:r>
  </w:p>
  <w:p w:rsidR="00106320" w:rsidRPr="00E140E4" w:rsidRDefault="00106320">
    <w:pPr>
      <w:keepNext/>
      <w:jc w:val="right"/>
      <w:rPr>
        <w:sz w:val="20"/>
      </w:rPr>
    </w:pPr>
  </w:p>
  <w:p w:rsidR="00106320" w:rsidRPr="008C6D62" w:rsidRDefault="00106320">
    <w:pPr>
      <w:keepNext/>
      <w:jc w:val="right"/>
      <w:rPr>
        <w:sz w:val="20"/>
      </w:rPr>
    </w:pPr>
  </w:p>
  <w:p w:rsidR="00106320" w:rsidRPr="00E140E4" w:rsidRDefault="00106320">
    <w:pPr>
      <w:keepNext/>
      <w:jc w:val="right"/>
    </w:pPr>
  </w:p>
  <w:p w:rsidR="00106320" w:rsidRPr="00E140E4" w:rsidRDefault="00106320">
    <w:pPr>
      <w:keepNext/>
      <w:jc w:val="right"/>
      <w:rPr>
        <w:b/>
      </w:rPr>
    </w:pPr>
  </w:p>
  <w:p w:rsidR="00106320" w:rsidRPr="008C6D62" w:rsidRDefault="00106320">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E528B" w:rsidRDefault="00106320" w:rsidP="0054782B">
    <w:pPr>
      <w:rPr>
        <w:sz w:val="26"/>
        <w:szCs w:val="26"/>
      </w:rPr>
    </w:pPr>
  </w:p>
  <w:p w:rsidR="00106320" w:rsidRPr="00750516" w:rsidRDefault="00106320" w:rsidP="0054782B">
    <w:pPr>
      <w:rPr>
        <w:b/>
        <w:sz w:val="20"/>
      </w:rPr>
    </w:pPr>
    <w:r w:rsidRPr="00750516">
      <w:rPr>
        <w:b/>
        <w:sz w:val="20"/>
      </w:rPr>
      <w:t>Endnotes</w:t>
    </w:r>
  </w:p>
  <w:p w:rsidR="00106320" w:rsidRPr="007A1328" w:rsidRDefault="00106320" w:rsidP="0054782B">
    <w:pPr>
      <w:rPr>
        <w:sz w:val="20"/>
      </w:rPr>
    </w:pPr>
  </w:p>
  <w:p w:rsidR="00106320" w:rsidRPr="007A1328" w:rsidRDefault="00106320" w:rsidP="0054782B">
    <w:pPr>
      <w:rPr>
        <w:b/>
        <w:sz w:val="24"/>
      </w:rPr>
    </w:pPr>
  </w:p>
  <w:p w:rsidR="00106320" w:rsidRPr="007E528B" w:rsidRDefault="00106320"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70774">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E528B" w:rsidRDefault="00106320" w:rsidP="0054782B">
    <w:pPr>
      <w:jc w:val="right"/>
      <w:rPr>
        <w:sz w:val="26"/>
        <w:szCs w:val="26"/>
      </w:rPr>
    </w:pPr>
  </w:p>
  <w:p w:rsidR="00106320" w:rsidRPr="00750516" w:rsidRDefault="00106320" w:rsidP="0054782B">
    <w:pPr>
      <w:jc w:val="right"/>
      <w:rPr>
        <w:b/>
        <w:sz w:val="20"/>
      </w:rPr>
    </w:pPr>
    <w:r w:rsidRPr="00750516">
      <w:rPr>
        <w:b/>
        <w:sz w:val="20"/>
      </w:rPr>
      <w:t>Endnotes</w:t>
    </w:r>
  </w:p>
  <w:p w:rsidR="00106320" w:rsidRPr="007A1328" w:rsidRDefault="00106320" w:rsidP="0054782B">
    <w:pPr>
      <w:jc w:val="right"/>
      <w:rPr>
        <w:sz w:val="20"/>
      </w:rPr>
    </w:pPr>
  </w:p>
  <w:p w:rsidR="00106320" w:rsidRPr="007A1328" w:rsidRDefault="00106320" w:rsidP="0054782B">
    <w:pPr>
      <w:jc w:val="right"/>
      <w:rPr>
        <w:b/>
        <w:sz w:val="24"/>
      </w:rPr>
    </w:pPr>
  </w:p>
  <w:p w:rsidR="00106320" w:rsidRPr="007E528B" w:rsidRDefault="00106320"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70774">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E528B" w:rsidRDefault="00106320" w:rsidP="00A36DB5">
    <w:pPr>
      <w:rPr>
        <w:sz w:val="26"/>
        <w:szCs w:val="26"/>
      </w:rPr>
    </w:pPr>
    <w:r>
      <w:rPr>
        <w:sz w:val="26"/>
        <w:szCs w:val="26"/>
      </w:rPr>
      <w:t>Endnotes</w:t>
    </w:r>
  </w:p>
  <w:p w:rsidR="00106320" w:rsidRDefault="00106320" w:rsidP="00A36DB5">
    <w:pPr>
      <w:rPr>
        <w:sz w:val="20"/>
      </w:rPr>
    </w:pPr>
  </w:p>
  <w:p w:rsidR="00106320" w:rsidRPr="007A1328" w:rsidRDefault="00106320" w:rsidP="00A36DB5">
    <w:pPr>
      <w:rPr>
        <w:sz w:val="20"/>
      </w:rPr>
    </w:pPr>
  </w:p>
  <w:p w:rsidR="00106320" w:rsidRPr="007A1328" w:rsidRDefault="00106320" w:rsidP="00A36DB5">
    <w:pPr>
      <w:rPr>
        <w:b/>
        <w:sz w:val="24"/>
      </w:rPr>
    </w:pPr>
  </w:p>
  <w:p w:rsidR="00106320" w:rsidRPr="007E528B" w:rsidRDefault="00106320"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70774">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320" w:rsidRPr="007E528B" w:rsidRDefault="00106320" w:rsidP="00A36DB5">
    <w:pPr>
      <w:jc w:val="right"/>
      <w:rPr>
        <w:sz w:val="26"/>
        <w:szCs w:val="26"/>
      </w:rPr>
    </w:pPr>
    <w:r>
      <w:rPr>
        <w:sz w:val="26"/>
        <w:szCs w:val="26"/>
      </w:rPr>
      <w:t>Endnotes</w:t>
    </w:r>
  </w:p>
  <w:p w:rsidR="00106320" w:rsidRPr="007A1328" w:rsidRDefault="00106320" w:rsidP="00A36DB5">
    <w:pPr>
      <w:jc w:val="right"/>
      <w:rPr>
        <w:sz w:val="20"/>
      </w:rPr>
    </w:pPr>
  </w:p>
  <w:p w:rsidR="00106320" w:rsidRPr="007A1328" w:rsidRDefault="00106320" w:rsidP="00A36DB5">
    <w:pPr>
      <w:jc w:val="right"/>
      <w:rPr>
        <w:sz w:val="20"/>
      </w:rPr>
    </w:pPr>
  </w:p>
  <w:p w:rsidR="00106320" w:rsidRPr="007A1328" w:rsidRDefault="00106320" w:rsidP="00A36DB5">
    <w:pPr>
      <w:jc w:val="right"/>
      <w:rPr>
        <w:b/>
        <w:sz w:val="24"/>
      </w:rPr>
    </w:pPr>
  </w:p>
  <w:p w:rsidR="00106320" w:rsidRPr="007E528B" w:rsidRDefault="00106320"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70774">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259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3313"/>
    <w:rsid w:val="00023A88"/>
    <w:rsid w:val="0002464A"/>
    <w:rsid w:val="00026491"/>
    <w:rsid w:val="00030ED1"/>
    <w:rsid w:val="00031166"/>
    <w:rsid w:val="0003198E"/>
    <w:rsid w:val="00031EFD"/>
    <w:rsid w:val="00032836"/>
    <w:rsid w:val="00032AEE"/>
    <w:rsid w:val="00034425"/>
    <w:rsid w:val="00034EBF"/>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228B"/>
    <w:rsid w:val="000B240F"/>
    <w:rsid w:val="000B473D"/>
    <w:rsid w:val="000B5BF3"/>
    <w:rsid w:val="000C05F7"/>
    <w:rsid w:val="000C0904"/>
    <w:rsid w:val="000C1DC9"/>
    <w:rsid w:val="000C2261"/>
    <w:rsid w:val="000C363F"/>
    <w:rsid w:val="000C3B44"/>
    <w:rsid w:val="000C3B66"/>
    <w:rsid w:val="000C4F01"/>
    <w:rsid w:val="000C52FE"/>
    <w:rsid w:val="000C69A6"/>
    <w:rsid w:val="000C7DF1"/>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3B2C"/>
    <w:rsid w:val="001644E0"/>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4409"/>
    <w:rsid w:val="0019715F"/>
    <w:rsid w:val="00197525"/>
    <w:rsid w:val="001A0391"/>
    <w:rsid w:val="001A0B40"/>
    <w:rsid w:val="001A11F2"/>
    <w:rsid w:val="001A2525"/>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3034C"/>
    <w:rsid w:val="00232A17"/>
    <w:rsid w:val="00233CA1"/>
    <w:rsid w:val="002349B4"/>
    <w:rsid w:val="00235700"/>
    <w:rsid w:val="002361E3"/>
    <w:rsid w:val="002366FE"/>
    <w:rsid w:val="00236DBD"/>
    <w:rsid w:val="00236F66"/>
    <w:rsid w:val="00237E97"/>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F72"/>
    <w:rsid w:val="00265A01"/>
    <w:rsid w:val="00266102"/>
    <w:rsid w:val="002671D9"/>
    <w:rsid w:val="00267EDB"/>
    <w:rsid w:val="00270B23"/>
    <w:rsid w:val="002710F7"/>
    <w:rsid w:val="00271E46"/>
    <w:rsid w:val="0027388A"/>
    <w:rsid w:val="00273B12"/>
    <w:rsid w:val="00273F54"/>
    <w:rsid w:val="00274D45"/>
    <w:rsid w:val="00275381"/>
    <w:rsid w:val="00276323"/>
    <w:rsid w:val="0028036F"/>
    <w:rsid w:val="00280384"/>
    <w:rsid w:val="00282009"/>
    <w:rsid w:val="002823D9"/>
    <w:rsid w:val="00282C52"/>
    <w:rsid w:val="00283171"/>
    <w:rsid w:val="0028328C"/>
    <w:rsid w:val="00284043"/>
    <w:rsid w:val="002849D1"/>
    <w:rsid w:val="002855A5"/>
    <w:rsid w:val="00285C88"/>
    <w:rsid w:val="002861D4"/>
    <w:rsid w:val="002865EE"/>
    <w:rsid w:val="002900E1"/>
    <w:rsid w:val="00290107"/>
    <w:rsid w:val="00290120"/>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1E67"/>
    <w:rsid w:val="002C29E8"/>
    <w:rsid w:val="002C30E3"/>
    <w:rsid w:val="002C3FC9"/>
    <w:rsid w:val="002C4346"/>
    <w:rsid w:val="002C443D"/>
    <w:rsid w:val="002C5DD7"/>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3C1E"/>
    <w:rsid w:val="002F68F1"/>
    <w:rsid w:val="002F701E"/>
    <w:rsid w:val="003002A2"/>
    <w:rsid w:val="00300522"/>
    <w:rsid w:val="00300BDB"/>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5481"/>
    <w:rsid w:val="003A292E"/>
    <w:rsid w:val="003A702D"/>
    <w:rsid w:val="003A7A7B"/>
    <w:rsid w:val="003B066A"/>
    <w:rsid w:val="003B069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75A8"/>
    <w:rsid w:val="003E7A49"/>
    <w:rsid w:val="003E7C55"/>
    <w:rsid w:val="003F075D"/>
    <w:rsid w:val="003F10F0"/>
    <w:rsid w:val="003F27A6"/>
    <w:rsid w:val="003F329B"/>
    <w:rsid w:val="003F40C3"/>
    <w:rsid w:val="003F41DE"/>
    <w:rsid w:val="003F46BD"/>
    <w:rsid w:val="003F67A6"/>
    <w:rsid w:val="003F69DC"/>
    <w:rsid w:val="003F755D"/>
    <w:rsid w:val="003F797A"/>
    <w:rsid w:val="004009B4"/>
    <w:rsid w:val="00402E4A"/>
    <w:rsid w:val="004030BB"/>
    <w:rsid w:val="0040353A"/>
    <w:rsid w:val="004041DB"/>
    <w:rsid w:val="00404368"/>
    <w:rsid w:val="00404415"/>
    <w:rsid w:val="0040485B"/>
    <w:rsid w:val="004055D9"/>
    <w:rsid w:val="00406153"/>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357B"/>
    <w:rsid w:val="004338E7"/>
    <w:rsid w:val="00433A7D"/>
    <w:rsid w:val="00433B28"/>
    <w:rsid w:val="00435288"/>
    <w:rsid w:val="00436C2A"/>
    <w:rsid w:val="004370B7"/>
    <w:rsid w:val="004376D9"/>
    <w:rsid w:val="00437918"/>
    <w:rsid w:val="00437DFA"/>
    <w:rsid w:val="00440100"/>
    <w:rsid w:val="004406B8"/>
    <w:rsid w:val="00440BC1"/>
    <w:rsid w:val="004415D9"/>
    <w:rsid w:val="004424C1"/>
    <w:rsid w:val="004436A2"/>
    <w:rsid w:val="004440AF"/>
    <w:rsid w:val="00446963"/>
    <w:rsid w:val="004472D4"/>
    <w:rsid w:val="00450683"/>
    <w:rsid w:val="00450CC1"/>
    <w:rsid w:val="004523DC"/>
    <w:rsid w:val="00452AFB"/>
    <w:rsid w:val="00452E26"/>
    <w:rsid w:val="00453720"/>
    <w:rsid w:val="00454FF7"/>
    <w:rsid w:val="004559FE"/>
    <w:rsid w:val="004564BA"/>
    <w:rsid w:val="0045758A"/>
    <w:rsid w:val="004600C1"/>
    <w:rsid w:val="0046280C"/>
    <w:rsid w:val="004628A3"/>
    <w:rsid w:val="004628EC"/>
    <w:rsid w:val="00462F68"/>
    <w:rsid w:val="00463184"/>
    <w:rsid w:val="00463582"/>
    <w:rsid w:val="004638D4"/>
    <w:rsid w:val="00464DB0"/>
    <w:rsid w:val="004657BC"/>
    <w:rsid w:val="004668F9"/>
    <w:rsid w:val="004669E6"/>
    <w:rsid w:val="00467081"/>
    <w:rsid w:val="00467775"/>
    <w:rsid w:val="0047234B"/>
    <w:rsid w:val="0047234D"/>
    <w:rsid w:val="004735DC"/>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57AD"/>
    <w:rsid w:val="004A598B"/>
    <w:rsid w:val="004A69D6"/>
    <w:rsid w:val="004A6E6A"/>
    <w:rsid w:val="004A7985"/>
    <w:rsid w:val="004A798C"/>
    <w:rsid w:val="004A7DDE"/>
    <w:rsid w:val="004B256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2033"/>
    <w:rsid w:val="00502646"/>
    <w:rsid w:val="00503574"/>
    <w:rsid w:val="005036FF"/>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0C3"/>
    <w:rsid w:val="005506D0"/>
    <w:rsid w:val="0055095C"/>
    <w:rsid w:val="00551068"/>
    <w:rsid w:val="005513C4"/>
    <w:rsid w:val="0055166E"/>
    <w:rsid w:val="00551E88"/>
    <w:rsid w:val="00552BC7"/>
    <w:rsid w:val="00553C53"/>
    <w:rsid w:val="00554985"/>
    <w:rsid w:val="00554C0F"/>
    <w:rsid w:val="0055533F"/>
    <w:rsid w:val="00555A21"/>
    <w:rsid w:val="00555AFC"/>
    <w:rsid w:val="00557146"/>
    <w:rsid w:val="00560219"/>
    <w:rsid w:val="00561A28"/>
    <w:rsid w:val="00561F4D"/>
    <w:rsid w:val="005631C9"/>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8D1"/>
    <w:rsid w:val="005D3BE5"/>
    <w:rsid w:val="005D5937"/>
    <w:rsid w:val="005D7199"/>
    <w:rsid w:val="005E11A6"/>
    <w:rsid w:val="005E1313"/>
    <w:rsid w:val="005E133A"/>
    <w:rsid w:val="005E24EA"/>
    <w:rsid w:val="005E2899"/>
    <w:rsid w:val="005E4075"/>
    <w:rsid w:val="005E4AEC"/>
    <w:rsid w:val="005F0DF3"/>
    <w:rsid w:val="005F2969"/>
    <w:rsid w:val="005F3B02"/>
    <w:rsid w:val="005F5164"/>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705F"/>
    <w:rsid w:val="006B74A3"/>
    <w:rsid w:val="006B75E8"/>
    <w:rsid w:val="006C10CB"/>
    <w:rsid w:val="006C1755"/>
    <w:rsid w:val="006C1798"/>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47C9"/>
    <w:rsid w:val="00724B19"/>
    <w:rsid w:val="007264CD"/>
    <w:rsid w:val="007270C6"/>
    <w:rsid w:val="007272D9"/>
    <w:rsid w:val="00727343"/>
    <w:rsid w:val="007305AB"/>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6927"/>
    <w:rsid w:val="007676B2"/>
    <w:rsid w:val="00767797"/>
    <w:rsid w:val="00770323"/>
    <w:rsid w:val="00770CAF"/>
    <w:rsid w:val="00771591"/>
    <w:rsid w:val="00771648"/>
    <w:rsid w:val="007729CD"/>
    <w:rsid w:val="00773109"/>
    <w:rsid w:val="007736C6"/>
    <w:rsid w:val="00773C2D"/>
    <w:rsid w:val="007742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6B36"/>
    <w:rsid w:val="008079CE"/>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0E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296D"/>
    <w:rsid w:val="00902CFC"/>
    <w:rsid w:val="009033BA"/>
    <w:rsid w:val="009039A8"/>
    <w:rsid w:val="009039D0"/>
    <w:rsid w:val="00903EE8"/>
    <w:rsid w:val="0090473B"/>
    <w:rsid w:val="0090485E"/>
    <w:rsid w:val="0090525D"/>
    <w:rsid w:val="0090623B"/>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87AE1"/>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4AD"/>
    <w:rsid w:val="009C2E95"/>
    <w:rsid w:val="009C35C3"/>
    <w:rsid w:val="009C3CC6"/>
    <w:rsid w:val="009C4416"/>
    <w:rsid w:val="009C6812"/>
    <w:rsid w:val="009C6EFA"/>
    <w:rsid w:val="009C6F5F"/>
    <w:rsid w:val="009C6F69"/>
    <w:rsid w:val="009D0F10"/>
    <w:rsid w:val="009D1598"/>
    <w:rsid w:val="009D2924"/>
    <w:rsid w:val="009D4BA1"/>
    <w:rsid w:val="009D612B"/>
    <w:rsid w:val="009D639C"/>
    <w:rsid w:val="009D6AD8"/>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10C"/>
    <w:rsid w:val="00A0186F"/>
    <w:rsid w:val="00A035B0"/>
    <w:rsid w:val="00A04688"/>
    <w:rsid w:val="00A05541"/>
    <w:rsid w:val="00A07853"/>
    <w:rsid w:val="00A078ED"/>
    <w:rsid w:val="00A10582"/>
    <w:rsid w:val="00A11688"/>
    <w:rsid w:val="00A1287A"/>
    <w:rsid w:val="00A148FE"/>
    <w:rsid w:val="00A205CB"/>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4CD5"/>
    <w:rsid w:val="00A47E79"/>
    <w:rsid w:val="00A47F8F"/>
    <w:rsid w:val="00A52A8D"/>
    <w:rsid w:val="00A52ECE"/>
    <w:rsid w:val="00A53099"/>
    <w:rsid w:val="00A54805"/>
    <w:rsid w:val="00A5547E"/>
    <w:rsid w:val="00A55750"/>
    <w:rsid w:val="00A56C96"/>
    <w:rsid w:val="00A5789B"/>
    <w:rsid w:val="00A578BE"/>
    <w:rsid w:val="00A57FA5"/>
    <w:rsid w:val="00A619C0"/>
    <w:rsid w:val="00A62C0F"/>
    <w:rsid w:val="00A64D8B"/>
    <w:rsid w:val="00A64DFB"/>
    <w:rsid w:val="00A650AC"/>
    <w:rsid w:val="00A6564E"/>
    <w:rsid w:val="00A65CD7"/>
    <w:rsid w:val="00A6645E"/>
    <w:rsid w:val="00A665D1"/>
    <w:rsid w:val="00A71639"/>
    <w:rsid w:val="00A71B99"/>
    <w:rsid w:val="00A721FE"/>
    <w:rsid w:val="00A73B3D"/>
    <w:rsid w:val="00A743D3"/>
    <w:rsid w:val="00A744D2"/>
    <w:rsid w:val="00A75297"/>
    <w:rsid w:val="00A759DF"/>
    <w:rsid w:val="00A76C7E"/>
    <w:rsid w:val="00A76FC6"/>
    <w:rsid w:val="00A7792C"/>
    <w:rsid w:val="00A77CEC"/>
    <w:rsid w:val="00A81691"/>
    <w:rsid w:val="00A83CB3"/>
    <w:rsid w:val="00A83DC0"/>
    <w:rsid w:val="00A845F7"/>
    <w:rsid w:val="00A84D61"/>
    <w:rsid w:val="00A86BC1"/>
    <w:rsid w:val="00A86EFA"/>
    <w:rsid w:val="00A87A96"/>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53B"/>
    <w:rsid w:val="00AF0631"/>
    <w:rsid w:val="00AF168A"/>
    <w:rsid w:val="00AF19B6"/>
    <w:rsid w:val="00AF2106"/>
    <w:rsid w:val="00AF3F2C"/>
    <w:rsid w:val="00AF421E"/>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7A16"/>
    <w:rsid w:val="00B47F2E"/>
    <w:rsid w:val="00B50472"/>
    <w:rsid w:val="00B522A1"/>
    <w:rsid w:val="00B525C0"/>
    <w:rsid w:val="00B529B7"/>
    <w:rsid w:val="00B52FFE"/>
    <w:rsid w:val="00B545E0"/>
    <w:rsid w:val="00B54852"/>
    <w:rsid w:val="00B5681B"/>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0774"/>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6658"/>
    <w:rsid w:val="00BC6F72"/>
    <w:rsid w:val="00BC709D"/>
    <w:rsid w:val="00BC7B40"/>
    <w:rsid w:val="00BC7C28"/>
    <w:rsid w:val="00BC7EEF"/>
    <w:rsid w:val="00BD026F"/>
    <w:rsid w:val="00BD2C6F"/>
    <w:rsid w:val="00BD3C4A"/>
    <w:rsid w:val="00BD497A"/>
    <w:rsid w:val="00BD4B0D"/>
    <w:rsid w:val="00BD5B12"/>
    <w:rsid w:val="00BD6E45"/>
    <w:rsid w:val="00BD7150"/>
    <w:rsid w:val="00BD7247"/>
    <w:rsid w:val="00BD76D1"/>
    <w:rsid w:val="00BD7CD7"/>
    <w:rsid w:val="00BE014F"/>
    <w:rsid w:val="00BE0656"/>
    <w:rsid w:val="00BE185A"/>
    <w:rsid w:val="00BE2099"/>
    <w:rsid w:val="00BE2B53"/>
    <w:rsid w:val="00BE31E7"/>
    <w:rsid w:val="00BE433C"/>
    <w:rsid w:val="00BE57D7"/>
    <w:rsid w:val="00BE692B"/>
    <w:rsid w:val="00BE7E0D"/>
    <w:rsid w:val="00BF1039"/>
    <w:rsid w:val="00BF2103"/>
    <w:rsid w:val="00BF2297"/>
    <w:rsid w:val="00BF2720"/>
    <w:rsid w:val="00BF53FC"/>
    <w:rsid w:val="00BF6195"/>
    <w:rsid w:val="00BF636F"/>
    <w:rsid w:val="00C008F3"/>
    <w:rsid w:val="00C014E8"/>
    <w:rsid w:val="00C01694"/>
    <w:rsid w:val="00C01A1C"/>
    <w:rsid w:val="00C0226D"/>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7BFE"/>
    <w:rsid w:val="00C67EB2"/>
    <w:rsid w:val="00C708B8"/>
    <w:rsid w:val="00C70E7D"/>
    <w:rsid w:val="00C7127B"/>
    <w:rsid w:val="00C7322B"/>
    <w:rsid w:val="00C73397"/>
    <w:rsid w:val="00C73402"/>
    <w:rsid w:val="00C73790"/>
    <w:rsid w:val="00C80477"/>
    <w:rsid w:val="00C81FEE"/>
    <w:rsid w:val="00C82C95"/>
    <w:rsid w:val="00C83042"/>
    <w:rsid w:val="00C8311D"/>
    <w:rsid w:val="00C83D95"/>
    <w:rsid w:val="00C84420"/>
    <w:rsid w:val="00C846AD"/>
    <w:rsid w:val="00C87193"/>
    <w:rsid w:val="00C901F6"/>
    <w:rsid w:val="00C910BA"/>
    <w:rsid w:val="00C91577"/>
    <w:rsid w:val="00C91C9F"/>
    <w:rsid w:val="00C92693"/>
    <w:rsid w:val="00C94D22"/>
    <w:rsid w:val="00C95380"/>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D030A"/>
    <w:rsid w:val="00DD37C8"/>
    <w:rsid w:val="00DD3E4B"/>
    <w:rsid w:val="00DD43D1"/>
    <w:rsid w:val="00DD4A67"/>
    <w:rsid w:val="00DD4F01"/>
    <w:rsid w:val="00DD5D00"/>
    <w:rsid w:val="00DD6C71"/>
    <w:rsid w:val="00DD6E0B"/>
    <w:rsid w:val="00DE1218"/>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6482"/>
    <w:rsid w:val="00E07590"/>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08"/>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F0DFD"/>
    <w:rsid w:val="00EF1B4C"/>
    <w:rsid w:val="00EF1BA9"/>
    <w:rsid w:val="00EF2774"/>
    <w:rsid w:val="00EF3F7B"/>
    <w:rsid w:val="00EF5601"/>
    <w:rsid w:val="00EF56E2"/>
    <w:rsid w:val="00EF5C03"/>
    <w:rsid w:val="00EF7EAB"/>
    <w:rsid w:val="00F0078C"/>
    <w:rsid w:val="00F01662"/>
    <w:rsid w:val="00F02AD0"/>
    <w:rsid w:val="00F03366"/>
    <w:rsid w:val="00F033B8"/>
    <w:rsid w:val="00F03A5C"/>
    <w:rsid w:val="00F04DD9"/>
    <w:rsid w:val="00F059E3"/>
    <w:rsid w:val="00F1002E"/>
    <w:rsid w:val="00F174BC"/>
    <w:rsid w:val="00F20765"/>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C68"/>
    <w:rsid w:val="00F83365"/>
    <w:rsid w:val="00F83B70"/>
    <w:rsid w:val="00F84354"/>
    <w:rsid w:val="00F86D2A"/>
    <w:rsid w:val="00F87CDE"/>
    <w:rsid w:val="00F91ADD"/>
    <w:rsid w:val="00F91CE0"/>
    <w:rsid w:val="00F91E3F"/>
    <w:rsid w:val="00F94163"/>
    <w:rsid w:val="00F96518"/>
    <w:rsid w:val="00F97120"/>
    <w:rsid w:val="00FA0924"/>
    <w:rsid w:val="00FA259A"/>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2E91"/>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259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E425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AE4251"/>
    <w:pPr>
      <w:keepNext/>
      <w:spacing w:before="60" w:line="240" w:lineRule="atLeast"/>
    </w:pPr>
    <w:rPr>
      <w:b/>
      <w:sz w:val="20"/>
    </w:rPr>
  </w:style>
  <w:style w:type="paragraph" w:customStyle="1" w:styleId="BoxText">
    <w:name w:val="BoxText"/>
    <w:aliases w:val="bt"/>
    <w:basedOn w:val="OPCParaBase"/>
    <w:qFormat/>
    <w:rsid w:val="00AE425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E4251"/>
    <w:rPr>
      <w:b/>
    </w:rPr>
  </w:style>
  <w:style w:type="paragraph" w:customStyle="1" w:styleId="BoxHeadItalic">
    <w:name w:val="BoxHeadItalic"/>
    <w:aliases w:val="bhi"/>
    <w:basedOn w:val="BoxText"/>
    <w:next w:val="BoxStep"/>
    <w:qFormat/>
    <w:rsid w:val="00AE4251"/>
    <w:rPr>
      <w:i/>
    </w:rPr>
  </w:style>
  <w:style w:type="paragraph" w:customStyle="1" w:styleId="BoxList">
    <w:name w:val="BoxList"/>
    <w:aliases w:val="bl"/>
    <w:basedOn w:val="BoxText"/>
    <w:qFormat/>
    <w:rsid w:val="00AE4251"/>
    <w:pPr>
      <w:ind w:left="1559" w:hanging="425"/>
    </w:pPr>
  </w:style>
  <w:style w:type="paragraph" w:customStyle="1" w:styleId="BoxNote">
    <w:name w:val="BoxNote"/>
    <w:aliases w:val="bn"/>
    <w:basedOn w:val="BoxText"/>
    <w:qFormat/>
    <w:rsid w:val="00AE4251"/>
    <w:pPr>
      <w:tabs>
        <w:tab w:val="left" w:pos="1985"/>
      </w:tabs>
      <w:spacing w:before="122" w:line="198" w:lineRule="exact"/>
      <w:ind w:left="2948" w:hanging="1814"/>
    </w:pPr>
    <w:rPr>
      <w:sz w:val="18"/>
    </w:rPr>
  </w:style>
  <w:style w:type="paragraph" w:customStyle="1" w:styleId="BoxPara">
    <w:name w:val="BoxPara"/>
    <w:aliases w:val="bp"/>
    <w:basedOn w:val="BoxText"/>
    <w:qFormat/>
    <w:rsid w:val="00AE4251"/>
    <w:pPr>
      <w:tabs>
        <w:tab w:val="right" w:pos="2268"/>
      </w:tabs>
      <w:ind w:left="2552" w:hanging="1418"/>
    </w:pPr>
  </w:style>
  <w:style w:type="paragraph" w:customStyle="1" w:styleId="BoxStep">
    <w:name w:val="BoxStep"/>
    <w:aliases w:val="bs"/>
    <w:basedOn w:val="BoxText"/>
    <w:qFormat/>
    <w:rsid w:val="00AE4251"/>
    <w:pPr>
      <w:ind w:left="1985" w:hanging="851"/>
    </w:pPr>
  </w:style>
  <w:style w:type="character" w:customStyle="1" w:styleId="CharAmPartNo">
    <w:name w:val="CharAmPartNo"/>
    <w:basedOn w:val="OPCCharBase"/>
    <w:uiPriority w:val="1"/>
    <w:qFormat/>
    <w:rsid w:val="00AE4251"/>
  </w:style>
  <w:style w:type="character" w:customStyle="1" w:styleId="CharAmPartText">
    <w:name w:val="CharAmPartText"/>
    <w:basedOn w:val="OPCCharBase"/>
    <w:uiPriority w:val="1"/>
    <w:qFormat/>
    <w:rsid w:val="00AE4251"/>
  </w:style>
  <w:style w:type="character" w:customStyle="1" w:styleId="CharAmSchNo">
    <w:name w:val="CharAmSchNo"/>
    <w:basedOn w:val="OPCCharBase"/>
    <w:uiPriority w:val="1"/>
    <w:qFormat/>
    <w:rsid w:val="00AE4251"/>
  </w:style>
  <w:style w:type="character" w:customStyle="1" w:styleId="CharAmSchText">
    <w:name w:val="CharAmSchText"/>
    <w:basedOn w:val="OPCCharBase"/>
    <w:uiPriority w:val="1"/>
    <w:qFormat/>
    <w:rsid w:val="00AE4251"/>
  </w:style>
  <w:style w:type="character" w:customStyle="1" w:styleId="CharChapNo">
    <w:name w:val="CharChapNo"/>
    <w:basedOn w:val="OPCCharBase"/>
    <w:qFormat/>
    <w:rsid w:val="00AE4251"/>
  </w:style>
  <w:style w:type="character" w:customStyle="1" w:styleId="CharChapText">
    <w:name w:val="CharChapText"/>
    <w:basedOn w:val="OPCCharBase"/>
    <w:qFormat/>
    <w:rsid w:val="00AE4251"/>
  </w:style>
  <w:style w:type="character" w:customStyle="1" w:styleId="CharDivNo">
    <w:name w:val="CharDivNo"/>
    <w:basedOn w:val="OPCCharBase"/>
    <w:qFormat/>
    <w:rsid w:val="00AE4251"/>
  </w:style>
  <w:style w:type="character" w:customStyle="1" w:styleId="CharDivText">
    <w:name w:val="CharDivText"/>
    <w:basedOn w:val="OPCCharBase"/>
    <w:qFormat/>
    <w:rsid w:val="00AE4251"/>
  </w:style>
  <w:style w:type="character" w:customStyle="1" w:styleId="CharPartNo">
    <w:name w:val="CharPartNo"/>
    <w:basedOn w:val="OPCCharBase"/>
    <w:qFormat/>
    <w:rsid w:val="00AE4251"/>
  </w:style>
  <w:style w:type="character" w:customStyle="1" w:styleId="CharPartText">
    <w:name w:val="CharPartText"/>
    <w:basedOn w:val="OPCCharBase"/>
    <w:qFormat/>
    <w:rsid w:val="00AE4251"/>
  </w:style>
  <w:style w:type="character" w:customStyle="1" w:styleId="CharSectno">
    <w:name w:val="CharSectno"/>
    <w:basedOn w:val="OPCCharBase"/>
    <w:qFormat/>
    <w:rsid w:val="00AE4251"/>
  </w:style>
  <w:style w:type="character" w:customStyle="1" w:styleId="CharSubdNo">
    <w:name w:val="CharSubdNo"/>
    <w:basedOn w:val="OPCCharBase"/>
    <w:uiPriority w:val="1"/>
    <w:qFormat/>
    <w:rsid w:val="00AE4251"/>
  </w:style>
  <w:style w:type="character" w:customStyle="1" w:styleId="CharSubdText">
    <w:name w:val="CharSubdText"/>
    <w:basedOn w:val="OPCCharBase"/>
    <w:uiPriority w:val="1"/>
    <w:qFormat/>
    <w:rsid w:val="00AE425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AE4251"/>
    <w:pPr>
      <w:spacing w:line="240" w:lineRule="auto"/>
      <w:ind w:left="1134"/>
    </w:pPr>
    <w:rPr>
      <w:sz w:val="20"/>
    </w:rPr>
  </w:style>
  <w:style w:type="paragraph" w:styleId="Footer">
    <w:name w:val="footer"/>
    <w:link w:val="FooterChar"/>
    <w:rsid w:val="00AE4251"/>
    <w:pPr>
      <w:tabs>
        <w:tab w:val="center" w:pos="4153"/>
        <w:tab w:val="right" w:pos="8306"/>
      </w:tabs>
    </w:pPr>
    <w:rPr>
      <w:sz w:val="22"/>
      <w:szCs w:val="24"/>
    </w:rPr>
  </w:style>
  <w:style w:type="paragraph" w:styleId="Header">
    <w:name w:val="header"/>
    <w:basedOn w:val="OPCParaBase"/>
    <w:link w:val="HeaderChar"/>
    <w:unhideWhenUsed/>
    <w:rsid w:val="00AE425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E4251"/>
    <w:pPr>
      <w:tabs>
        <w:tab w:val="right" w:pos="1531"/>
      </w:tabs>
      <w:spacing w:before="40" w:line="240" w:lineRule="auto"/>
      <w:ind w:left="1644" w:hanging="1644"/>
    </w:pPr>
  </w:style>
  <w:style w:type="paragraph" w:customStyle="1" w:styleId="paragraphsub-sub">
    <w:name w:val="paragraph(sub-sub)"/>
    <w:aliases w:val="aaa"/>
    <w:basedOn w:val="OPCParaBase"/>
    <w:rsid w:val="00AE4251"/>
    <w:pPr>
      <w:tabs>
        <w:tab w:val="right" w:pos="2722"/>
      </w:tabs>
      <w:spacing w:before="40" w:line="240" w:lineRule="auto"/>
      <w:ind w:left="2835" w:hanging="2835"/>
    </w:pPr>
  </w:style>
  <w:style w:type="paragraph" w:customStyle="1" w:styleId="paragraphsub">
    <w:name w:val="paragraph(sub)"/>
    <w:aliases w:val="aa"/>
    <w:basedOn w:val="OPCParaBase"/>
    <w:rsid w:val="00AE4251"/>
    <w:pPr>
      <w:tabs>
        <w:tab w:val="right" w:pos="1985"/>
      </w:tabs>
      <w:spacing w:before="40" w:line="240" w:lineRule="auto"/>
      <w:ind w:left="2098" w:hanging="2098"/>
    </w:pPr>
  </w:style>
  <w:style w:type="character" w:styleId="LineNumber">
    <w:name w:val="line number"/>
    <w:basedOn w:val="OPCCharBase"/>
    <w:uiPriority w:val="99"/>
    <w:unhideWhenUsed/>
    <w:rsid w:val="00AE4251"/>
    <w:rPr>
      <w:sz w:val="16"/>
    </w:rPr>
  </w:style>
  <w:style w:type="paragraph" w:customStyle="1" w:styleId="ItemHead">
    <w:name w:val="ItemHead"/>
    <w:aliases w:val="ih"/>
    <w:basedOn w:val="OPCParaBase"/>
    <w:next w:val="Item"/>
    <w:link w:val="ItemHeadChar"/>
    <w:rsid w:val="00AE425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AE4251"/>
  </w:style>
  <w:style w:type="paragraph" w:customStyle="1" w:styleId="Item">
    <w:name w:val="Item"/>
    <w:aliases w:val="i"/>
    <w:basedOn w:val="OPCParaBase"/>
    <w:next w:val="ItemHead"/>
    <w:link w:val="ItemChar"/>
    <w:rsid w:val="00AE425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AE4251"/>
    <w:pPr>
      <w:spacing w:line="240" w:lineRule="auto"/>
    </w:pPr>
    <w:rPr>
      <w:b/>
      <w:sz w:val="32"/>
    </w:rPr>
  </w:style>
  <w:style w:type="paragraph" w:customStyle="1" w:styleId="notedraft">
    <w:name w:val="note(draft)"/>
    <w:aliases w:val="nd"/>
    <w:basedOn w:val="OPCParaBase"/>
    <w:rsid w:val="00AE4251"/>
    <w:pPr>
      <w:spacing w:before="240" w:line="240" w:lineRule="auto"/>
      <w:ind w:left="284" w:hanging="284"/>
    </w:pPr>
    <w:rPr>
      <w:i/>
      <w:sz w:val="24"/>
    </w:rPr>
  </w:style>
  <w:style w:type="paragraph" w:customStyle="1" w:styleId="notetext">
    <w:name w:val="note(text)"/>
    <w:aliases w:val="n"/>
    <w:basedOn w:val="OPCParaBase"/>
    <w:rsid w:val="00AE4251"/>
    <w:pPr>
      <w:spacing w:before="122" w:line="240" w:lineRule="auto"/>
      <w:ind w:left="1985" w:hanging="851"/>
    </w:pPr>
    <w:rPr>
      <w:sz w:val="18"/>
    </w:rPr>
  </w:style>
  <w:style w:type="paragraph" w:customStyle="1" w:styleId="notemargin">
    <w:name w:val="note(margin)"/>
    <w:aliases w:val="nm"/>
    <w:basedOn w:val="OPCParaBase"/>
    <w:rsid w:val="00AE4251"/>
    <w:pPr>
      <w:tabs>
        <w:tab w:val="left" w:pos="709"/>
      </w:tabs>
      <w:spacing w:before="122" w:line="198" w:lineRule="exact"/>
      <w:ind w:left="709" w:hanging="709"/>
    </w:pPr>
    <w:rPr>
      <w:sz w:val="18"/>
    </w:rPr>
  </w:style>
  <w:style w:type="paragraph" w:customStyle="1" w:styleId="notepara">
    <w:name w:val="note(para)"/>
    <w:aliases w:val="na"/>
    <w:basedOn w:val="OPCParaBase"/>
    <w:rsid w:val="00AE4251"/>
    <w:pPr>
      <w:spacing w:before="40" w:line="198" w:lineRule="exact"/>
      <w:ind w:left="2354" w:hanging="369"/>
    </w:pPr>
    <w:rPr>
      <w:sz w:val="18"/>
    </w:rPr>
  </w:style>
  <w:style w:type="paragraph" w:customStyle="1" w:styleId="noteParlAmend">
    <w:name w:val="note(ParlAmend)"/>
    <w:aliases w:val="npp"/>
    <w:basedOn w:val="OPCParaBase"/>
    <w:next w:val="ParlAmend"/>
    <w:rsid w:val="00AE4251"/>
    <w:pPr>
      <w:spacing w:line="240" w:lineRule="auto"/>
      <w:jc w:val="right"/>
    </w:pPr>
    <w:rPr>
      <w:rFonts w:ascii="Arial" w:hAnsi="Arial"/>
      <w:b/>
      <w:i/>
    </w:rPr>
  </w:style>
  <w:style w:type="paragraph" w:customStyle="1" w:styleId="Page1">
    <w:name w:val="Page1"/>
    <w:basedOn w:val="OPCParaBase"/>
    <w:rsid w:val="00AE4251"/>
    <w:pPr>
      <w:spacing w:before="5600" w:line="240" w:lineRule="auto"/>
    </w:pPr>
    <w:rPr>
      <w:b/>
      <w:sz w:val="32"/>
    </w:rPr>
  </w:style>
  <w:style w:type="paragraph" w:customStyle="1" w:styleId="PageBreak">
    <w:name w:val="PageBreak"/>
    <w:aliases w:val="pb"/>
    <w:basedOn w:val="OPCParaBase"/>
    <w:rsid w:val="00AE4251"/>
    <w:pPr>
      <w:spacing w:line="240" w:lineRule="auto"/>
    </w:pPr>
    <w:rPr>
      <w:sz w:val="20"/>
    </w:rPr>
  </w:style>
  <w:style w:type="paragraph" w:customStyle="1" w:styleId="ParlAmend">
    <w:name w:val="ParlAmend"/>
    <w:aliases w:val="pp"/>
    <w:basedOn w:val="OPCParaBase"/>
    <w:rsid w:val="00AE4251"/>
    <w:pPr>
      <w:spacing w:before="240" w:line="240" w:lineRule="atLeast"/>
      <w:ind w:hanging="567"/>
    </w:pPr>
    <w:rPr>
      <w:sz w:val="24"/>
    </w:rPr>
  </w:style>
  <w:style w:type="paragraph" w:customStyle="1" w:styleId="Penalty">
    <w:name w:val="Penalty"/>
    <w:basedOn w:val="OPCParaBase"/>
    <w:rsid w:val="00AE4251"/>
    <w:pPr>
      <w:tabs>
        <w:tab w:val="left" w:pos="2977"/>
      </w:tabs>
      <w:spacing w:before="180" w:line="240" w:lineRule="auto"/>
      <w:ind w:left="1985" w:hanging="851"/>
    </w:pPr>
  </w:style>
  <w:style w:type="paragraph" w:customStyle="1" w:styleId="Preamble">
    <w:name w:val="Preamble"/>
    <w:basedOn w:val="OPCParaBase"/>
    <w:next w:val="Normal"/>
    <w:rsid w:val="00AE425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E425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E4251"/>
    <w:pPr>
      <w:spacing w:line="240" w:lineRule="auto"/>
    </w:pPr>
    <w:rPr>
      <w:b/>
      <w:sz w:val="40"/>
    </w:rPr>
  </w:style>
  <w:style w:type="paragraph" w:customStyle="1" w:styleId="Subitem">
    <w:name w:val="Subitem"/>
    <w:aliases w:val="iss"/>
    <w:basedOn w:val="OPCParaBase"/>
    <w:rsid w:val="00AE4251"/>
    <w:pPr>
      <w:spacing w:before="180" w:line="240" w:lineRule="auto"/>
      <w:ind w:left="709" w:hanging="709"/>
    </w:pPr>
  </w:style>
  <w:style w:type="paragraph" w:customStyle="1" w:styleId="SubitemHead">
    <w:name w:val="SubitemHead"/>
    <w:aliases w:val="issh"/>
    <w:basedOn w:val="OPCParaBase"/>
    <w:rsid w:val="00AE425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AE4251"/>
    <w:pPr>
      <w:keepNext/>
      <w:keepLines/>
      <w:spacing w:before="240" w:line="240" w:lineRule="auto"/>
      <w:ind w:left="1134"/>
    </w:pPr>
    <w:rPr>
      <w:i/>
    </w:rPr>
  </w:style>
  <w:style w:type="paragraph" w:customStyle="1" w:styleId="Tablei">
    <w:name w:val="Table(i)"/>
    <w:aliases w:val="taa"/>
    <w:basedOn w:val="OPCParaBase"/>
    <w:rsid w:val="00AE425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E4251"/>
    <w:pPr>
      <w:spacing w:before="60" w:line="240" w:lineRule="auto"/>
      <w:ind w:left="284" w:hanging="284"/>
    </w:pPr>
    <w:rPr>
      <w:sz w:val="20"/>
    </w:rPr>
  </w:style>
  <w:style w:type="paragraph" w:customStyle="1" w:styleId="TableAA">
    <w:name w:val="Table(AA)"/>
    <w:aliases w:val="taaa"/>
    <w:basedOn w:val="OPCParaBase"/>
    <w:rsid w:val="00AE425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E425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E425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E4251"/>
    <w:pPr>
      <w:spacing w:before="122" w:line="198" w:lineRule="exact"/>
      <w:ind w:left="1985" w:hanging="851"/>
      <w:jc w:val="right"/>
    </w:pPr>
    <w:rPr>
      <w:sz w:val="18"/>
    </w:rPr>
  </w:style>
  <w:style w:type="paragraph" w:customStyle="1" w:styleId="TLPTableBullet">
    <w:name w:val="TLPTableBullet"/>
    <w:aliases w:val="ttb"/>
    <w:basedOn w:val="OPCParaBase"/>
    <w:rsid w:val="00AE4251"/>
    <w:pPr>
      <w:spacing w:line="240" w:lineRule="exact"/>
      <w:ind w:left="284" w:hanging="284"/>
    </w:pPr>
    <w:rPr>
      <w:sz w:val="20"/>
    </w:rPr>
  </w:style>
  <w:style w:type="paragraph" w:styleId="TOC1">
    <w:name w:val="toc 1"/>
    <w:basedOn w:val="OPCParaBase"/>
    <w:next w:val="Normal"/>
    <w:uiPriority w:val="39"/>
    <w:unhideWhenUsed/>
    <w:rsid w:val="00AE425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E425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E425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E425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E425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AE425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E425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E425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E4251"/>
    <w:pPr>
      <w:keepLines/>
      <w:spacing w:before="80" w:line="240" w:lineRule="auto"/>
      <w:ind w:left="1588" w:hanging="794"/>
    </w:pPr>
    <w:rPr>
      <w:kern w:val="28"/>
    </w:rPr>
  </w:style>
  <w:style w:type="paragraph" w:customStyle="1" w:styleId="TofSectsSection">
    <w:name w:val="TofSects(Section)"/>
    <w:basedOn w:val="OPCParaBase"/>
    <w:rsid w:val="00AE4251"/>
    <w:pPr>
      <w:keepLines/>
      <w:spacing w:before="40" w:line="240" w:lineRule="auto"/>
      <w:ind w:left="1588" w:hanging="794"/>
    </w:pPr>
    <w:rPr>
      <w:kern w:val="28"/>
      <w:sz w:val="18"/>
    </w:rPr>
  </w:style>
  <w:style w:type="paragraph" w:customStyle="1" w:styleId="TofSectsHeading">
    <w:name w:val="TofSects(Heading)"/>
    <w:basedOn w:val="OPCParaBase"/>
    <w:rsid w:val="00AE4251"/>
    <w:pPr>
      <w:spacing w:before="240" w:after="120" w:line="240" w:lineRule="auto"/>
    </w:pPr>
    <w:rPr>
      <w:b/>
      <w:sz w:val="24"/>
    </w:rPr>
  </w:style>
  <w:style w:type="paragraph" w:customStyle="1" w:styleId="TofSectsGroupHeading">
    <w:name w:val="TofSects(GroupHeading)"/>
    <w:basedOn w:val="OPCParaBase"/>
    <w:next w:val="TofSectsSection"/>
    <w:rsid w:val="00AE4251"/>
    <w:pPr>
      <w:keepLines/>
      <w:spacing w:before="240" w:after="120" w:line="240" w:lineRule="auto"/>
      <w:ind w:left="794"/>
    </w:pPr>
    <w:rPr>
      <w:b/>
      <w:kern w:val="28"/>
      <w:sz w:val="20"/>
    </w:rPr>
  </w:style>
  <w:style w:type="paragraph" w:customStyle="1" w:styleId="Actno">
    <w:name w:val="Actno"/>
    <w:basedOn w:val="ShortT"/>
    <w:next w:val="Normal"/>
    <w:qFormat/>
    <w:rsid w:val="00AE425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E425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AE4251"/>
    <w:pPr>
      <w:spacing w:before="122" w:line="198" w:lineRule="exact"/>
      <w:ind w:left="2353" w:hanging="709"/>
    </w:pPr>
    <w:rPr>
      <w:sz w:val="18"/>
    </w:rPr>
  </w:style>
  <w:style w:type="paragraph" w:customStyle="1" w:styleId="Tabletext">
    <w:name w:val="Tabletext"/>
    <w:aliases w:val="tt"/>
    <w:basedOn w:val="OPCParaBase"/>
    <w:rsid w:val="00AE425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E425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AE4251"/>
    <w:pPr>
      <w:spacing w:before="180" w:line="240" w:lineRule="auto"/>
      <w:ind w:left="1134"/>
    </w:pPr>
  </w:style>
  <w:style w:type="paragraph" w:customStyle="1" w:styleId="subsection2">
    <w:name w:val="subsection2"/>
    <w:aliases w:val="ss2"/>
    <w:basedOn w:val="OPCParaBase"/>
    <w:next w:val="subsection"/>
    <w:rsid w:val="00AE4251"/>
    <w:pPr>
      <w:spacing w:before="40" w:line="240" w:lineRule="auto"/>
      <w:ind w:left="1134"/>
    </w:pPr>
  </w:style>
  <w:style w:type="paragraph" w:customStyle="1" w:styleId="CTA----">
    <w:name w:val="CTA ----"/>
    <w:basedOn w:val="OPCParaBase"/>
    <w:next w:val="Normal"/>
    <w:rsid w:val="00AE4251"/>
    <w:pPr>
      <w:spacing w:before="60" w:line="240" w:lineRule="atLeast"/>
      <w:ind w:left="255" w:hanging="255"/>
    </w:pPr>
    <w:rPr>
      <w:sz w:val="20"/>
    </w:rPr>
  </w:style>
  <w:style w:type="paragraph" w:customStyle="1" w:styleId="subsection">
    <w:name w:val="subsection"/>
    <w:aliases w:val="ss"/>
    <w:basedOn w:val="OPCParaBase"/>
    <w:link w:val="subsectionChar"/>
    <w:rsid w:val="00AE4251"/>
    <w:pPr>
      <w:tabs>
        <w:tab w:val="right" w:pos="1021"/>
      </w:tabs>
      <w:spacing w:before="180" w:line="240" w:lineRule="auto"/>
      <w:ind w:left="1134" w:hanging="1134"/>
    </w:pPr>
  </w:style>
  <w:style w:type="paragraph" w:customStyle="1" w:styleId="ActHead1">
    <w:name w:val="ActHead 1"/>
    <w:aliases w:val="c"/>
    <w:basedOn w:val="OPCParaBase"/>
    <w:next w:val="Normal"/>
    <w:qFormat/>
    <w:rsid w:val="00AE425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E425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E425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E425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E425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E425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E425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E425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E425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E4251"/>
    <w:pPr>
      <w:spacing w:line="240" w:lineRule="auto"/>
    </w:pPr>
    <w:rPr>
      <w:sz w:val="24"/>
    </w:rPr>
  </w:style>
  <w:style w:type="character" w:customStyle="1" w:styleId="CharBoldItalic">
    <w:name w:val="CharBoldItalic"/>
    <w:basedOn w:val="OPCCharBase"/>
    <w:uiPriority w:val="1"/>
    <w:qFormat/>
    <w:rsid w:val="00AE4251"/>
    <w:rPr>
      <w:b/>
      <w:i/>
    </w:rPr>
  </w:style>
  <w:style w:type="character" w:customStyle="1" w:styleId="CharItalic">
    <w:name w:val="CharItalic"/>
    <w:basedOn w:val="OPCCharBase"/>
    <w:uiPriority w:val="1"/>
    <w:qFormat/>
    <w:rsid w:val="00AE4251"/>
    <w:rPr>
      <w:i/>
    </w:rPr>
  </w:style>
  <w:style w:type="paragraph" w:customStyle="1" w:styleId="CTA-">
    <w:name w:val="CTA -"/>
    <w:basedOn w:val="OPCParaBase"/>
    <w:rsid w:val="00AE4251"/>
    <w:pPr>
      <w:spacing w:before="60" w:line="240" w:lineRule="atLeast"/>
      <w:ind w:left="85" w:hanging="85"/>
    </w:pPr>
    <w:rPr>
      <w:sz w:val="20"/>
    </w:rPr>
  </w:style>
  <w:style w:type="paragraph" w:customStyle="1" w:styleId="CTA--">
    <w:name w:val="CTA --"/>
    <w:basedOn w:val="OPCParaBase"/>
    <w:next w:val="Normal"/>
    <w:rsid w:val="00AE4251"/>
    <w:pPr>
      <w:spacing w:before="60" w:line="240" w:lineRule="atLeast"/>
      <w:ind w:left="142" w:hanging="142"/>
    </w:pPr>
    <w:rPr>
      <w:sz w:val="20"/>
    </w:rPr>
  </w:style>
  <w:style w:type="paragraph" w:customStyle="1" w:styleId="CTA---">
    <w:name w:val="CTA ---"/>
    <w:basedOn w:val="OPCParaBase"/>
    <w:next w:val="Normal"/>
    <w:rsid w:val="00AE4251"/>
    <w:pPr>
      <w:spacing w:before="60" w:line="240" w:lineRule="atLeast"/>
      <w:ind w:left="198" w:hanging="198"/>
    </w:pPr>
    <w:rPr>
      <w:sz w:val="20"/>
    </w:rPr>
  </w:style>
  <w:style w:type="paragraph" w:customStyle="1" w:styleId="CTA1a">
    <w:name w:val="CTA 1(a)"/>
    <w:basedOn w:val="OPCParaBase"/>
    <w:rsid w:val="00AE4251"/>
    <w:pPr>
      <w:tabs>
        <w:tab w:val="right" w:pos="414"/>
      </w:tabs>
      <w:spacing w:before="40" w:line="240" w:lineRule="atLeast"/>
      <w:ind w:left="675" w:hanging="675"/>
    </w:pPr>
    <w:rPr>
      <w:sz w:val="20"/>
    </w:rPr>
  </w:style>
  <w:style w:type="paragraph" w:customStyle="1" w:styleId="CTA1ai">
    <w:name w:val="CTA 1(a)(i)"/>
    <w:basedOn w:val="OPCParaBase"/>
    <w:rsid w:val="00AE4251"/>
    <w:pPr>
      <w:tabs>
        <w:tab w:val="right" w:pos="1004"/>
      </w:tabs>
      <w:spacing w:before="40" w:line="240" w:lineRule="atLeast"/>
      <w:ind w:left="1253" w:hanging="1253"/>
    </w:pPr>
    <w:rPr>
      <w:sz w:val="20"/>
    </w:rPr>
  </w:style>
  <w:style w:type="paragraph" w:customStyle="1" w:styleId="CTA2a">
    <w:name w:val="CTA 2(a)"/>
    <w:basedOn w:val="OPCParaBase"/>
    <w:rsid w:val="00AE4251"/>
    <w:pPr>
      <w:tabs>
        <w:tab w:val="right" w:pos="482"/>
      </w:tabs>
      <w:spacing w:before="40" w:line="240" w:lineRule="atLeast"/>
      <w:ind w:left="748" w:hanging="748"/>
    </w:pPr>
    <w:rPr>
      <w:sz w:val="20"/>
    </w:rPr>
  </w:style>
  <w:style w:type="paragraph" w:customStyle="1" w:styleId="CTA2ai">
    <w:name w:val="CTA 2(a)(i)"/>
    <w:basedOn w:val="OPCParaBase"/>
    <w:rsid w:val="00AE4251"/>
    <w:pPr>
      <w:tabs>
        <w:tab w:val="right" w:pos="1089"/>
      </w:tabs>
      <w:spacing w:before="40" w:line="240" w:lineRule="atLeast"/>
      <w:ind w:left="1327" w:hanging="1327"/>
    </w:pPr>
    <w:rPr>
      <w:sz w:val="20"/>
    </w:rPr>
  </w:style>
  <w:style w:type="paragraph" w:customStyle="1" w:styleId="CTA3a">
    <w:name w:val="CTA 3(a)"/>
    <w:basedOn w:val="OPCParaBase"/>
    <w:rsid w:val="00AE4251"/>
    <w:pPr>
      <w:tabs>
        <w:tab w:val="right" w:pos="556"/>
      </w:tabs>
      <w:spacing w:before="40" w:line="240" w:lineRule="atLeast"/>
      <w:ind w:left="805" w:hanging="805"/>
    </w:pPr>
    <w:rPr>
      <w:sz w:val="20"/>
    </w:rPr>
  </w:style>
  <w:style w:type="paragraph" w:customStyle="1" w:styleId="CTA3ai">
    <w:name w:val="CTA 3(a)(i)"/>
    <w:basedOn w:val="OPCParaBase"/>
    <w:rsid w:val="00AE4251"/>
    <w:pPr>
      <w:tabs>
        <w:tab w:val="right" w:pos="1140"/>
      </w:tabs>
      <w:spacing w:before="40" w:line="240" w:lineRule="atLeast"/>
      <w:ind w:left="1361" w:hanging="1361"/>
    </w:pPr>
    <w:rPr>
      <w:sz w:val="20"/>
    </w:rPr>
  </w:style>
  <w:style w:type="paragraph" w:customStyle="1" w:styleId="CTA4a">
    <w:name w:val="CTA 4(a)"/>
    <w:basedOn w:val="OPCParaBase"/>
    <w:rsid w:val="00AE4251"/>
    <w:pPr>
      <w:tabs>
        <w:tab w:val="right" w:pos="624"/>
      </w:tabs>
      <w:spacing w:before="40" w:line="240" w:lineRule="atLeast"/>
      <w:ind w:left="873" w:hanging="873"/>
    </w:pPr>
    <w:rPr>
      <w:sz w:val="20"/>
    </w:rPr>
  </w:style>
  <w:style w:type="paragraph" w:customStyle="1" w:styleId="CTA4ai">
    <w:name w:val="CTA 4(a)(i)"/>
    <w:basedOn w:val="OPCParaBase"/>
    <w:rsid w:val="00AE4251"/>
    <w:pPr>
      <w:tabs>
        <w:tab w:val="right" w:pos="1213"/>
      </w:tabs>
      <w:spacing w:before="40" w:line="240" w:lineRule="atLeast"/>
      <w:ind w:left="1452" w:hanging="1452"/>
    </w:pPr>
    <w:rPr>
      <w:sz w:val="20"/>
    </w:rPr>
  </w:style>
  <w:style w:type="paragraph" w:customStyle="1" w:styleId="CTACAPS">
    <w:name w:val="CTA CAPS"/>
    <w:basedOn w:val="OPCParaBase"/>
    <w:rsid w:val="00AE4251"/>
    <w:pPr>
      <w:spacing w:before="60" w:line="240" w:lineRule="atLeast"/>
    </w:pPr>
    <w:rPr>
      <w:sz w:val="20"/>
    </w:rPr>
  </w:style>
  <w:style w:type="paragraph" w:customStyle="1" w:styleId="CTAright">
    <w:name w:val="CTA right"/>
    <w:basedOn w:val="OPCParaBase"/>
    <w:rsid w:val="00AE4251"/>
    <w:pPr>
      <w:spacing w:before="60" w:line="240" w:lineRule="auto"/>
      <w:jc w:val="right"/>
    </w:pPr>
    <w:rPr>
      <w:sz w:val="20"/>
    </w:rPr>
  </w:style>
  <w:style w:type="paragraph" w:customStyle="1" w:styleId="House">
    <w:name w:val="House"/>
    <w:basedOn w:val="OPCParaBase"/>
    <w:rsid w:val="00AE4251"/>
    <w:pPr>
      <w:spacing w:line="240" w:lineRule="auto"/>
    </w:pPr>
    <w:rPr>
      <w:sz w:val="28"/>
    </w:rPr>
  </w:style>
  <w:style w:type="paragraph" w:customStyle="1" w:styleId="Portfolio">
    <w:name w:val="Portfolio"/>
    <w:basedOn w:val="OPCParaBase"/>
    <w:rsid w:val="00AE4251"/>
    <w:pPr>
      <w:spacing w:line="240" w:lineRule="auto"/>
    </w:pPr>
    <w:rPr>
      <w:i/>
      <w:sz w:val="20"/>
    </w:rPr>
  </w:style>
  <w:style w:type="paragraph" w:customStyle="1" w:styleId="Reading">
    <w:name w:val="Reading"/>
    <w:basedOn w:val="OPCParaBase"/>
    <w:rsid w:val="00AE4251"/>
    <w:pPr>
      <w:spacing w:line="240" w:lineRule="auto"/>
    </w:pPr>
    <w:rPr>
      <w:i/>
      <w:sz w:val="20"/>
    </w:rPr>
  </w:style>
  <w:style w:type="paragraph" w:customStyle="1" w:styleId="Session">
    <w:name w:val="Session"/>
    <w:basedOn w:val="OPCParaBase"/>
    <w:rsid w:val="00AE4251"/>
    <w:pPr>
      <w:spacing w:line="240" w:lineRule="auto"/>
    </w:pPr>
    <w:rPr>
      <w:sz w:val="28"/>
    </w:rPr>
  </w:style>
  <w:style w:type="paragraph" w:customStyle="1" w:styleId="Sponsor">
    <w:name w:val="Sponsor"/>
    <w:basedOn w:val="OPCParaBase"/>
    <w:rsid w:val="00AE425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AE4251"/>
    <w:rPr>
      <w:sz w:val="16"/>
    </w:rPr>
  </w:style>
  <w:style w:type="paragraph" w:customStyle="1" w:styleId="OPCParaBase">
    <w:name w:val="OPCParaBase"/>
    <w:qFormat/>
    <w:rsid w:val="00AE4251"/>
    <w:pPr>
      <w:spacing w:line="260" w:lineRule="atLeast"/>
    </w:pPr>
    <w:rPr>
      <w:sz w:val="22"/>
    </w:rPr>
  </w:style>
  <w:style w:type="paragraph" w:customStyle="1" w:styleId="WRStyle">
    <w:name w:val="WR Style"/>
    <w:aliases w:val="WR"/>
    <w:basedOn w:val="OPCParaBase"/>
    <w:rsid w:val="00AE425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AE4251"/>
    <w:rPr>
      <w:sz w:val="22"/>
      <w:szCs w:val="24"/>
    </w:rPr>
  </w:style>
  <w:style w:type="character" w:customStyle="1" w:styleId="BalloonTextChar">
    <w:name w:val="Balloon Text Char"/>
    <w:basedOn w:val="DefaultParagraphFont"/>
    <w:link w:val="BalloonText"/>
    <w:uiPriority w:val="99"/>
    <w:rsid w:val="00AE4251"/>
    <w:rPr>
      <w:rFonts w:ascii="Tahoma" w:eastAsiaTheme="minorHAnsi" w:hAnsi="Tahoma" w:cs="Tahoma"/>
      <w:sz w:val="16"/>
      <w:szCs w:val="16"/>
      <w:lang w:eastAsia="en-US"/>
    </w:rPr>
  </w:style>
  <w:style w:type="table" w:customStyle="1" w:styleId="CFlag">
    <w:name w:val="CFlag"/>
    <w:basedOn w:val="TableNormal"/>
    <w:uiPriority w:val="99"/>
    <w:rsid w:val="00AE4251"/>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AE4251"/>
    <w:pPr>
      <w:spacing w:before="120"/>
      <w:outlineLvl w:val="1"/>
    </w:pPr>
    <w:rPr>
      <w:b/>
      <w:sz w:val="28"/>
      <w:szCs w:val="28"/>
    </w:rPr>
  </w:style>
  <w:style w:type="paragraph" w:customStyle="1" w:styleId="ENotesHeading2">
    <w:name w:val="ENotesHeading 2"/>
    <w:aliases w:val="Enh2"/>
    <w:basedOn w:val="OPCParaBase"/>
    <w:next w:val="Normal"/>
    <w:rsid w:val="00AE4251"/>
    <w:pPr>
      <w:spacing w:before="120" w:after="120"/>
      <w:outlineLvl w:val="2"/>
    </w:pPr>
    <w:rPr>
      <w:b/>
      <w:sz w:val="24"/>
      <w:szCs w:val="28"/>
    </w:rPr>
  </w:style>
  <w:style w:type="paragraph" w:customStyle="1" w:styleId="ENotesHeading3">
    <w:name w:val="ENotesHeading 3"/>
    <w:aliases w:val="Enh3"/>
    <w:basedOn w:val="OPCParaBase"/>
    <w:next w:val="Normal"/>
    <w:rsid w:val="00AE4251"/>
    <w:pPr>
      <w:keepNext/>
      <w:spacing w:before="120" w:line="240" w:lineRule="auto"/>
      <w:outlineLvl w:val="4"/>
    </w:pPr>
    <w:rPr>
      <w:b/>
      <w:szCs w:val="24"/>
    </w:rPr>
  </w:style>
  <w:style w:type="paragraph" w:customStyle="1" w:styleId="ENotesText">
    <w:name w:val="ENotesText"/>
    <w:aliases w:val="Ent,ENt"/>
    <w:basedOn w:val="OPCParaBase"/>
    <w:next w:val="Normal"/>
    <w:rsid w:val="00AE4251"/>
    <w:pPr>
      <w:spacing w:before="120"/>
    </w:pPr>
  </w:style>
  <w:style w:type="paragraph" w:customStyle="1" w:styleId="CompiledActNo">
    <w:name w:val="CompiledActNo"/>
    <w:basedOn w:val="OPCParaBase"/>
    <w:next w:val="Normal"/>
    <w:rsid w:val="00AE4251"/>
    <w:rPr>
      <w:b/>
      <w:sz w:val="24"/>
      <w:szCs w:val="24"/>
    </w:rPr>
  </w:style>
  <w:style w:type="paragraph" w:customStyle="1" w:styleId="CompiledMadeUnder">
    <w:name w:val="CompiledMadeUnder"/>
    <w:basedOn w:val="OPCParaBase"/>
    <w:next w:val="Normal"/>
    <w:rsid w:val="00AE4251"/>
    <w:rPr>
      <w:i/>
      <w:sz w:val="24"/>
      <w:szCs w:val="24"/>
    </w:rPr>
  </w:style>
  <w:style w:type="paragraph" w:customStyle="1" w:styleId="Paragraphsub-sub-sub">
    <w:name w:val="Paragraph(sub-sub-sub)"/>
    <w:aliases w:val="aaaa"/>
    <w:basedOn w:val="OPCParaBase"/>
    <w:rsid w:val="00AE425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E425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E425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E425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E425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E4251"/>
    <w:pPr>
      <w:spacing w:before="60" w:line="240" w:lineRule="auto"/>
    </w:pPr>
    <w:rPr>
      <w:rFonts w:cs="Arial"/>
      <w:sz w:val="20"/>
      <w:szCs w:val="22"/>
    </w:rPr>
  </w:style>
  <w:style w:type="paragraph" w:customStyle="1" w:styleId="SignCoverPageEnd">
    <w:name w:val="SignCoverPageEnd"/>
    <w:basedOn w:val="OPCParaBase"/>
    <w:next w:val="Normal"/>
    <w:rsid w:val="00AE425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E4251"/>
    <w:pPr>
      <w:pBdr>
        <w:top w:val="single" w:sz="4" w:space="1" w:color="auto"/>
      </w:pBdr>
      <w:spacing w:before="360"/>
      <w:ind w:right="397"/>
      <w:jc w:val="both"/>
    </w:pPr>
  </w:style>
  <w:style w:type="paragraph" w:customStyle="1" w:styleId="ActHead10">
    <w:name w:val="ActHead 10"/>
    <w:aliases w:val="sp"/>
    <w:basedOn w:val="OPCParaBase"/>
    <w:next w:val="ActHead3"/>
    <w:rsid w:val="00AE425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AE4251"/>
    <w:pPr>
      <w:spacing w:before="40" w:line="198" w:lineRule="exact"/>
      <w:ind w:left="2835" w:hanging="709"/>
    </w:pPr>
    <w:rPr>
      <w:sz w:val="18"/>
    </w:rPr>
  </w:style>
  <w:style w:type="paragraph" w:customStyle="1" w:styleId="ENoteTTIndentHeading">
    <w:name w:val="ENoteTTIndentHeading"/>
    <w:aliases w:val="enTTHi"/>
    <w:basedOn w:val="OPCParaBase"/>
    <w:rsid w:val="00AE425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E4251"/>
    <w:pPr>
      <w:spacing w:before="60" w:line="240" w:lineRule="atLeast"/>
    </w:pPr>
    <w:rPr>
      <w:sz w:val="16"/>
    </w:rPr>
  </w:style>
  <w:style w:type="paragraph" w:customStyle="1" w:styleId="ENoteTTi">
    <w:name w:val="ENoteTTi"/>
    <w:aliases w:val="entti"/>
    <w:basedOn w:val="OPCParaBase"/>
    <w:rsid w:val="00AE4251"/>
    <w:pPr>
      <w:keepNext/>
      <w:spacing w:before="60" w:line="240" w:lineRule="atLeast"/>
      <w:ind w:left="170"/>
    </w:pPr>
    <w:rPr>
      <w:sz w:val="16"/>
    </w:rPr>
  </w:style>
  <w:style w:type="paragraph" w:customStyle="1" w:styleId="ENoteTableHeading">
    <w:name w:val="ENoteTableHeading"/>
    <w:aliases w:val="enth"/>
    <w:basedOn w:val="OPCParaBase"/>
    <w:rsid w:val="00AE4251"/>
    <w:pPr>
      <w:keepNext/>
      <w:spacing w:before="60" w:line="240" w:lineRule="atLeast"/>
    </w:pPr>
    <w:rPr>
      <w:rFonts w:ascii="Arial" w:hAnsi="Arial"/>
      <w:b/>
      <w:sz w:val="16"/>
    </w:rPr>
  </w:style>
  <w:style w:type="paragraph" w:customStyle="1" w:styleId="MadeunderText">
    <w:name w:val="MadeunderText"/>
    <w:basedOn w:val="OPCParaBase"/>
    <w:next w:val="CompiledMadeUnder"/>
    <w:rsid w:val="00AE4251"/>
    <w:pPr>
      <w:spacing w:before="240"/>
    </w:pPr>
    <w:rPr>
      <w:sz w:val="24"/>
      <w:szCs w:val="24"/>
    </w:rPr>
  </w:style>
  <w:style w:type="paragraph" w:customStyle="1" w:styleId="SubPartCASA">
    <w:name w:val="SubPart(CASA)"/>
    <w:aliases w:val="csp"/>
    <w:basedOn w:val="OPCParaBase"/>
    <w:next w:val="ActHead3"/>
    <w:rsid w:val="00AE4251"/>
    <w:pPr>
      <w:keepNext/>
      <w:keepLines/>
      <w:spacing w:before="280"/>
      <w:outlineLvl w:val="1"/>
    </w:pPr>
    <w:rPr>
      <w:b/>
      <w:kern w:val="28"/>
      <w:sz w:val="32"/>
    </w:rPr>
  </w:style>
  <w:style w:type="character" w:customStyle="1" w:styleId="CharSubPartTextCASA">
    <w:name w:val="CharSubPartText(CASA)"/>
    <w:basedOn w:val="OPCCharBase"/>
    <w:uiPriority w:val="1"/>
    <w:rsid w:val="00AE4251"/>
  </w:style>
  <w:style w:type="character" w:customStyle="1" w:styleId="CharSubPartNoCASA">
    <w:name w:val="CharSubPartNo(CASA)"/>
    <w:basedOn w:val="OPCCharBase"/>
    <w:uiPriority w:val="1"/>
    <w:rsid w:val="00AE4251"/>
  </w:style>
  <w:style w:type="paragraph" w:customStyle="1" w:styleId="ENoteTTIndentHeadingSub">
    <w:name w:val="ENoteTTIndentHeadingSub"/>
    <w:aliases w:val="enTTHis"/>
    <w:basedOn w:val="OPCParaBase"/>
    <w:rsid w:val="00AE4251"/>
    <w:pPr>
      <w:keepNext/>
      <w:spacing w:before="60" w:line="240" w:lineRule="atLeast"/>
      <w:ind w:left="340"/>
    </w:pPr>
    <w:rPr>
      <w:b/>
      <w:sz w:val="16"/>
    </w:rPr>
  </w:style>
  <w:style w:type="paragraph" w:customStyle="1" w:styleId="ENoteTTiSub">
    <w:name w:val="ENoteTTiSub"/>
    <w:aliases w:val="enttis"/>
    <w:basedOn w:val="OPCParaBase"/>
    <w:rsid w:val="00AE4251"/>
    <w:pPr>
      <w:keepNext/>
      <w:spacing w:before="60" w:line="240" w:lineRule="atLeast"/>
      <w:ind w:left="340"/>
    </w:pPr>
    <w:rPr>
      <w:sz w:val="16"/>
    </w:rPr>
  </w:style>
  <w:style w:type="paragraph" w:customStyle="1" w:styleId="SubDivisionMigration">
    <w:name w:val="SubDivisionMigration"/>
    <w:aliases w:val="sdm"/>
    <w:basedOn w:val="OPCParaBase"/>
    <w:rsid w:val="00AE425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E4251"/>
    <w:pPr>
      <w:keepNext/>
      <w:keepLines/>
      <w:spacing w:before="240" w:line="240" w:lineRule="auto"/>
      <w:ind w:left="1134" w:hanging="1134"/>
    </w:pPr>
    <w:rPr>
      <w:b/>
      <w:sz w:val="28"/>
    </w:rPr>
  </w:style>
  <w:style w:type="paragraph" w:customStyle="1" w:styleId="SOText">
    <w:name w:val="SO Text"/>
    <w:aliases w:val="sot"/>
    <w:link w:val="SOTextChar"/>
    <w:rsid w:val="00AE425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E4251"/>
    <w:rPr>
      <w:rFonts w:eastAsiaTheme="minorHAnsi" w:cstheme="minorBidi"/>
      <w:sz w:val="22"/>
      <w:lang w:eastAsia="en-US"/>
    </w:rPr>
  </w:style>
  <w:style w:type="paragraph" w:customStyle="1" w:styleId="SOTextNote">
    <w:name w:val="SO TextNote"/>
    <w:aliases w:val="sont"/>
    <w:basedOn w:val="SOText"/>
    <w:qFormat/>
    <w:rsid w:val="00AE4251"/>
    <w:pPr>
      <w:spacing w:before="122" w:line="198" w:lineRule="exact"/>
      <w:ind w:left="1843" w:hanging="709"/>
    </w:pPr>
    <w:rPr>
      <w:sz w:val="18"/>
    </w:rPr>
  </w:style>
  <w:style w:type="paragraph" w:customStyle="1" w:styleId="SOPara">
    <w:name w:val="SO Para"/>
    <w:aliases w:val="soa"/>
    <w:basedOn w:val="SOText"/>
    <w:link w:val="SOParaChar"/>
    <w:qFormat/>
    <w:rsid w:val="00AE4251"/>
    <w:pPr>
      <w:tabs>
        <w:tab w:val="right" w:pos="1786"/>
      </w:tabs>
      <w:spacing w:before="40"/>
      <w:ind w:left="2070" w:hanging="936"/>
    </w:pPr>
  </w:style>
  <w:style w:type="character" w:customStyle="1" w:styleId="SOParaChar">
    <w:name w:val="SO Para Char"/>
    <w:aliases w:val="soa Char"/>
    <w:basedOn w:val="DefaultParagraphFont"/>
    <w:link w:val="SOPara"/>
    <w:rsid w:val="00AE4251"/>
    <w:rPr>
      <w:rFonts w:eastAsiaTheme="minorHAnsi" w:cstheme="minorBidi"/>
      <w:sz w:val="22"/>
      <w:lang w:eastAsia="en-US"/>
    </w:rPr>
  </w:style>
  <w:style w:type="paragraph" w:customStyle="1" w:styleId="FileName">
    <w:name w:val="FileName"/>
    <w:basedOn w:val="Normal"/>
    <w:rsid w:val="00AE4251"/>
  </w:style>
  <w:style w:type="paragraph" w:customStyle="1" w:styleId="SOHeadBold">
    <w:name w:val="SO HeadBold"/>
    <w:aliases w:val="sohb"/>
    <w:basedOn w:val="SOText"/>
    <w:next w:val="SOText"/>
    <w:link w:val="SOHeadBoldChar"/>
    <w:qFormat/>
    <w:rsid w:val="00AE4251"/>
    <w:rPr>
      <w:b/>
    </w:rPr>
  </w:style>
  <w:style w:type="character" w:customStyle="1" w:styleId="SOHeadBoldChar">
    <w:name w:val="SO HeadBold Char"/>
    <w:aliases w:val="sohb Char"/>
    <w:basedOn w:val="DefaultParagraphFont"/>
    <w:link w:val="SOHeadBold"/>
    <w:rsid w:val="00AE425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E4251"/>
    <w:rPr>
      <w:i/>
    </w:rPr>
  </w:style>
  <w:style w:type="character" w:customStyle="1" w:styleId="SOHeadItalicChar">
    <w:name w:val="SO HeadItalic Char"/>
    <w:aliases w:val="sohi Char"/>
    <w:basedOn w:val="DefaultParagraphFont"/>
    <w:link w:val="SOHeadItalic"/>
    <w:rsid w:val="00AE4251"/>
    <w:rPr>
      <w:rFonts w:eastAsiaTheme="minorHAnsi" w:cstheme="minorBidi"/>
      <w:i/>
      <w:sz w:val="22"/>
      <w:lang w:eastAsia="en-US"/>
    </w:rPr>
  </w:style>
  <w:style w:type="paragraph" w:customStyle="1" w:styleId="SOBullet">
    <w:name w:val="SO Bullet"/>
    <w:aliases w:val="sotb"/>
    <w:basedOn w:val="SOText"/>
    <w:link w:val="SOBulletChar"/>
    <w:qFormat/>
    <w:rsid w:val="00AE4251"/>
    <w:pPr>
      <w:ind w:left="1559" w:hanging="425"/>
    </w:pPr>
  </w:style>
  <w:style w:type="character" w:customStyle="1" w:styleId="SOBulletChar">
    <w:name w:val="SO Bullet Char"/>
    <w:aliases w:val="sotb Char"/>
    <w:basedOn w:val="DefaultParagraphFont"/>
    <w:link w:val="SOBullet"/>
    <w:rsid w:val="00AE4251"/>
    <w:rPr>
      <w:rFonts w:eastAsiaTheme="minorHAnsi" w:cstheme="minorBidi"/>
      <w:sz w:val="22"/>
      <w:lang w:eastAsia="en-US"/>
    </w:rPr>
  </w:style>
  <w:style w:type="paragraph" w:customStyle="1" w:styleId="SOBulletNote">
    <w:name w:val="SO BulletNote"/>
    <w:aliases w:val="sonb"/>
    <w:basedOn w:val="SOTextNote"/>
    <w:link w:val="SOBulletNoteChar"/>
    <w:qFormat/>
    <w:rsid w:val="00AE4251"/>
    <w:pPr>
      <w:tabs>
        <w:tab w:val="left" w:pos="1560"/>
      </w:tabs>
      <w:ind w:left="2268" w:hanging="1134"/>
    </w:pPr>
  </w:style>
  <w:style w:type="character" w:customStyle="1" w:styleId="SOBulletNoteChar">
    <w:name w:val="SO BulletNote Char"/>
    <w:aliases w:val="sonb Char"/>
    <w:basedOn w:val="DefaultParagraphFont"/>
    <w:link w:val="SOBulletNote"/>
    <w:rsid w:val="00AE425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E425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E4251"/>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AE4251"/>
    <w:pPr>
      <w:keepNext/>
      <w:spacing w:before="60" w:line="240" w:lineRule="atLeast"/>
    </w:pPr>
    <w:rPr>
      <w:b/>
      <w:sz w:val="20"/>
    </w:rPr>
  </w:style>
  <w:style w:type="paragraph" w:customStyle="1" w:styleId="BoxText">
    <w:name w:val="BoxText"/>
    <w:aliases w:val="bt"/>
    <w:basedOn w:val="OPCParaBase"/>
    <w:qFormat/>
    <w:rsid w:val="00AE425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E4251"/>
    <w:rPr>
      <w:b/>
    </w:rPr>
  </w:style>
  <w:style w:type="paragraph" w:customStyle="1" w:styleId="BoxHeadItalic">
    <w:name w:val="BoxHeadItalic"/>
    <w:aliases w:val="bhi"/>
    <w:basedOn w:val="BoxText"/>
    <w:next w:val="BoxStep"/>
    <w:qFormat/>
    <w:rsid w:val="00AE4251"/>
    <w:rPr>
      <w:i/>
    </w:rPr>
  </w:style>
  <w:style w:type="paragraph" w:customStyle="1" w:styleId="BoxList">
    <w:name w:val="BoxList"/>
    <w:aliases w:val="bl"/>
    <w:basedOn w:val="BoxText"/>
    <w:qFormat/>
    <w:rsid w:val="00AE4251"/>
    <w:pPr>
      <w:ind w:left="1559" w:hanging="425"/>
    </w:pPr>
  </w:style>
  <w:style w:type="paragraph" w:customStyle="1" w:styleId="BoxNote">
    <w:name w:val="BoxNote"/>
    <w:aliases w:val="bn"/>
    <w:basedOn w:val="BoxText"/>
    <w:qFormat/>
    <w:rsid w:val="00AE4251"/>
    <w:pPr>
      <w:tabs>
        <w:tab w:val="left" w:pos="1985"/>
      </w:tabs>
      <w:spacing w:before="122" w:line="198" w:lineRule="exact"/>
      <w:ind w:left="2948" w:hanging="1814"/>
    </w:pPr>
    <w:rPr>
      <w:sz w:val="18"/>
    </w:rPr>
  </w:style>
  <w:style w:type="paragraph" w:customStyle="1" w:styleId="BoxPara">
    <w:name w:val="BoxPara"/>
    <w:aliases w:val="bp"/>
    <w:basedOn w:val="BoxText"/>
    <w:qFormat/>
    <w:rsid w:val="00AE4251"/>
    <w:pPr>
      <w:tabs>
        <w:tab w:val="right" w:pos="2268"/>
      </w:tabs>
      <w:ind w:left="2552" w:hanging="1418"/>
    </w:pPr>
  </w:style>
  <w:style w:type="paragraph" w:customStyle="1" w:styleId="BoxStep">
    <w:name w:val="BoxStep"/>
    <w:aliases w:val="bs"/>
    <w:basedOn w:val="BoxText"/>
    <w:qFormat/>
    <w:rsid w:val="00AE4251"/>
    <w:pPr>
      <w:ind w:left="1985" w:hanging="851"/>
    </w:pPr>
  </w:style>
  <w:style w:type="character" w:customStyle="1" w:styleId="CharAmPartNo">
    <w:name w:val="CharAmPartNo"/>
    <w:basedOn w:val="OPCCharBase"/>
    <w:uiPriority w:val="1"/>
    <w:qFormat/>
    <w:rsid w:val="00AE4251"/>
  </w:style>
  <w:style w:type="character" w:customStyle="1" w:styleId="CharAmPartText">
    <w:name w:val="CharAmPartText"/>
    <w:basedOn w:val="OPCCharBase"/>
    <w:uiPriority w:val="1"/>
    <w:qFormat/>
    <w:rsid w:val="00AE4251"/>
  </w:style>
  <w:style w:type="character" w:customStyle="1" w:styleId="CharAmSchNo">
    <w:name w:val="CharAmSchNo"/>
    <w:basedOn w:val="OPCCharBase"/>
    <w:uiPriority w:val="1"/>
    <w:qFormat/>
    <w:rsid w:val="00AE4251"/>
  </w:style>
  <w:style w:type="character" w:customStyle="1" w:styleId="CharAmSchText">
    <w:name w:val="CharAmSchText"/>
    <w:basedOn w:val="OPCCharBase"/>
    <w:uiPriority w:val="1"/>
    <w:qFormat/>
    <w:rsid w:val="00AE4251"/>
  </w:style>
  <w:style w:type="character" w:customStyle="1" w:styleId="CharChapNo">
    <w:name w:val="CharChapNo"/>
    <w:basedOn w:val="OPCCharBase"/>
    <w:qFormat/>
    <w:rsid w:val="00AE4251"/>
  </w:style>
  <w:style w:type="character" w:customStyle="1" w:styleId="CharChapText">
    <w:name w:val="CharChapText"/>
    <w:basedOn w:val="OPCCharBase"/>
    <w:qFormat/>
    <w:rsid w:val="00AE4251"/>
  </w:style>
  <w:style w:type="character" w:customStyle="1" w:styleId="CharDivNo">
    <w:name w:val="CharDivNo"/>
    <w:basedOn w:val="OPCCharBase"/>
    <w:qFormat/>
    <w:rsid w:val="00AE4251"/>
  </w:style>
  <w:style w:type="character" w:customStyle="1" w:styleId="CharDivText">
    <w:name w:val="CharDivText"/>
    <w:basedOn w:val="OPCCharBase"/>
    <w:qFormat/>
    <w:rsid w:val="00AE4251"/>
  </w:style>
  <w:style w:type="character" w:customStyle="1" w:styleId="CharPartNo">
    <w:name w:val="CharPartNo"/>
    <w:basedOn w:val="OPCCharBase"/>
    <w:qFormat/>
    <w:rsid w:val="00AE4251"/>
  </w:style>
  <w:style w:type="character" w:customStyle="1" w:styleId="CharPartText">
    <w:name w:val="CharPartText"/>
    <w:basedOn w:val="OPCCharBase"/>
    <w:qFormat/>
    <w:rsid w:val="00AE4251"/>
  </w:style>
  <w:style w:type="character" w:customStyle="1" w:styleId="CharSectno">
    <w:name w:val="CharSectno"/>
    <w:basedOn w:val="OPCCharBase"/>
    <w:qFormat/>
    <w:rsid w:val="00AE4251"/>
  </w:style>
  <w:style w:type="character" w:customStyle="1" w:styleId="CharSubdNo">
    <w:name w:val="CharSubdNo"/>
    <w:basedOn w:val="OPCCharBase"/>
    <w:uiPriority w:val="1"/>
    <w:qFormat/>
    <w:rsid w:val="00AE4251"/>
  </w:style>
  <w:style w:type="character" w:customStyle="1" w:styleId="CharSubdText">
    <w:name w:val="CharSubdText"/>
    <w:basedOn w:val="OPCCharBase"/>
    <w:uiPriority w:val="1"/>
    <w:qFormat/>
    <w:rsid w:val="00AE4251"/>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AE4251"/>
    <w:pPr>
      <w:spacing w:line="240" w:lineRule="auto"/>
      <w:ind w:left="1134"/>
    </w:pPr>
    <w:rPr>
      <w:sz w:val="20"/>
    </w:rPr>
  </w:style>
  <w:style w:type="paragraph" w:styleId="Footer">
    <w:name w:val="footer"/>
    <w:link w:val="FooterChar"/>
    <w:rsid w:val="00AE4251"/>
    <w:pPr>
      <w:tabs>
        <w:tab w:val="center" w:pos="4153"/>
        <w:tab w:val="right" w:pos="8306"/>
      </w:tabs>
    </w:pPr>
    <w:rPr>
      <w:sz w:val="22"/>
      <w:szCs w:val="24"/>
    </w:rPr>
  </w:style>
  <w:style w:type="paragraph" w:styleId="Header">
    <w:name w:val="header"/>
    <w:basedOn w:val="OPCParaBase"/>
    <w:link w:val="HeaderChar"/>
    <w:unhideWhenUsed/>
    <w:rsid w:val="00AE4251"/>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E4251"/>
    <w:pPr>
      <w:tabs>
        <w:tab w:val="right" w:pos="1531"/>
      </w:tabs>
      <w:spacing w:before="40" w:line="240" w:lineRule="auto"/>
      <w:ind w:left="1644" w:hanging="1644"/>
    </w:pPr>
  </w:style>
  <w:style w:type="paragraph" w:customStyle="1" w:styleId="paragraphsub-sub">
    <w:name w:val="paragraph(sub-sub)"/>
    <w:aliases w:val="aaa"/>
    <w:basedOn w:val="OPCParaBase"/>
    <w:rsid w:val="00AE4251"/>
    <w:pPr>
      <w:tabs>
        <w:tab w:val="right" w:pos="2722"/>
      </w:tabs>
      <w:spacing w:before="40" w:line="240" w:lineRule="auto"/>
      <w:ind w:left="2835" w:hanging="2835"/>
    </w:pPr>
  </w:style>
  <w:style w:type="paragraph" w:customStyle="1" w:styleId="paragraphsub">
    <w:name w:val="paragraph(sub)"/>
    <w:aliases w:val="aa"/>
    <w:basedOn w:val="OPCParaBase"/>
    <w:rsid w:val="00AE4251"/>
    <w:pPr>
      <w:tabs>
        <w:tab w:val="right" w:pos="1985"/>
      </w:tabs>
      <w:spacing w:before="40" w:line="240" w:lineRule="auto"/>
      <w:ind w:left="2098" w:hanging="2098"/>
    </w:pPr>
  </w:style>
  <w:style w:type="character" w:styleId="LineNumber">
    <w:name w:val="line number"/>
    <w:basedOn w:val="OPCCharBase"/>
    <w:uiPriority w:val="99"/>
    <w:unhideWhenUsed/>
    <w:rsid w:val="00AE4251"/>
    <w:rPr>
      <w:sz w:val="16"/>
    </w:rPr>
  </w:style>
  <w:style w:type="paragraph" w:customStyle="1" w:styleId="ItemHead">
    <w:name w:val="ItemHead"/>
    <w:aliases w:val="ih"/>
    <w:basedOn w:val="OPCParaBase"/>
    <w:next w:val="Item"/>
    <w:link w:val="ItemHeadChar"/>
    <w:rsid w:val="00AE4251"/>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AE4251"/>
  </w:style>
  <w:style w:type="paragraph" w:customStyle="1" w:styleId="Item">
    <w:name w:val="Item"/>
    <w:aliases w:val="i"/>
    <w:basedOn w:val="OPCParaBase"/>
    <w:next w:val="ItemHead"/>
    <w:link w:val="ItemChar"/>
    <w:rsid w:val="00AE4251"/>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AE4251"/>
    <w:pPr>
      <w:spacing w:line="240" w:lineRule="auto"/>
    </w:pPr>
    <w:rPr>
      <w:b/>
      <w:sz w:val="32"/>
    </w:rPr>
  </w:style>
  <w:style w:type="paragraph" w:customStyle="1" w:styleId="notedraft">
    <w:name w:val="note(draft)"/>
    <w:aliases w:val="nd"/>
    <w:basedOn w:val="OPCParaBase"/>
    <w:rsid w:val="00AE4251"/>
    <w:pPr>
      <w:spacing w:before="240" w:line="240" w:lineRule="auto"/>
      <w:ind w:left="284" w:hanging="284"/>
    </w:pPr>
    <w:rPr>
      <w:i/>
      <w:sz w:val="24"/>
    </w:rPr>
  </w:style>
  <w:style w:type="paragraph" w:customStyle="1" w:styleId="notetext">
    <w:name w:val="note(text)"/>
    <w:aliases w:val="n"/>
    <w:basedOn w:val="OPCParaBase"/>
    <w:rsid w:val="00AE4251"/>
    <w:pPr>
      <w:spacing w:before="122" w:line="240" w:lineRule="auto"/>
      <w:ind w:left="1985" w:hanging="851"/>
    </w:pPr>
    <w:rPr>
      <w:sz w:val="18"/>
    </w:rPr>
  </w:style>
  <w:style w:type="paragraph" w:customStyle="1" w:styleId="notemargin">
    <w:name w:val="note(margin)"/>
    <w:aliases w:val="nm"/>
    <w:basedOn w:val="OPCParaBase"/>
    <w:rsid w:val="00AE4251"/>
    <w:pPr>
      <w:tabs>
        <w:tab w:val="left" w:pos="709"/>
      </w:tabs>
      <w:spacing w:before="122" w:line="198" w:lineRule="exact"/>
      <w:ind w:left="709" w:hanging="709"/>
    </w:pPr>
    <w:rPr>
      <w:sz w:val="18"/>
    </w:rPr>
  </w:style>
  <w:style w:type="paragraph" w:customStyle="1" w:styleId="notepara">
    <w:name w:val="note(para)"/>
    <w:aliases w:val="na"/>
    <w:basedOn w:val="OPCParaBase"/>
    <w:rsid w:val="00AE4251"/>
    <w:pPr>
      <w:spacing w:before="40" w:line="198" w:lineRule="exact"/>
      <w:ind w:left="2354" w:hanging="369"/>
    </w:pPr>
    <w:rPr>
      <w:sz w:val="18"/>
    </w:rPr>
  </w:style>
  <w:style w:type="paragraph" w:customStyle="1" w:styleId="noteParlAmend">
    <w:name w:val="note(ParlAmend)"/>
    <w:aliases w:val="npp"/>
    <w:basedOn w:val="OPCParaBase"/>
    <w:next w:val="ParlAmend"/>
    <w:rsid w:val="00AE4251"/>
    <w:pPr>
      <w:spacing w:line="240" w:lineRule="auto"/>
      <w:jc w:val="right"/>
    </w:pPr>
    <w:rPr>
      <w:rFonts w:ascii="Arial" w:hAnsi="Arial"/>
      <w:b/>
      <w:i/>
    </w:rPr>
  </w:style>
  <w:style w:type="paragraph" w:customStyle="1" w:styleId="Page1">
    <w:name w:val="Page1"/>
    <w:basedOn w:val="OPCParaBase"/>
    <w:rsid w:val="00AE4251"/>
    <w:pPr>
      <w:spacing w:before="5600" w:line="240" w:lineRule="auto"/>
    </w:pPr>
    <w:rPr>
      <w:b/>
      <w:sz w:val="32"/>
    </w:rPr>
  </w:style>
  <w:style w:type="paragraph" w:customStyle="1" w:styleId="PageBreak">
    <w:name w:val="PageBreak"/>
    <w:aliases w:val="pb"/>
    <w:basedOn w:val="OPCParaBase"/>
    <w:rsid w:val="00AE4251"/>
    <w:pPr>
      <w:spacing w:line="240" w:lineRule="auto"/>
    </w:pPr>
    <w:rPr>
      <w:sz w:val="20"/>
    </w:rPr>
  </w:style>
  <w:style w:type="paragraph" w:customStyle="1" w:styleId="ParlAmend">
    <w:name w:val="ParlAmend"/>
    <w:aliases w:val="pp"/>
    <w:basedOn w:val="OPCParaBase"/>
    <w:rsid w:val="00AE4251"/>
    <w:pPr>
      <w:spacing w:before="240" w:line="240" w:lineRule="atLeast"/>
      <w:ind w:hanging="567"/>
    </w:pPr>
    <w:rPr>
      <w:sz w:val="24"/>
    </w:rPr>
  </w:style>
  <w:style w:type="paragraph" w:customStyle="1" w:styleId="Penalty">
    <w:name w:val="Penalty"/>
    <w:basedOn w:val="OPCParaBase"/>
    <w:rsid w:val="00AE4251"/>
    <w:pPr>
      <w:tabs>
        <w:tab w:val="left" w:pos="2977"/>
      </w:tabs>
      <w:spacing w:before="180" w:line="240" w:lineRule="auto"/>
      <w:ind w:left="1985" w:hanging="851"/>
    </w:pPr>
  </w:style>
  <w:style w:type="paragraph" w:customStyle="1" w:styleId="Preamble">
    <w:name w:val="Preamble"/>
    <w:basedOn w:val="OPCParaBase"/>
    <w:next w:val="Normal"/>
    <w:rsid w:val="00AE4251"/>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E4251"/>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AE4251"/>
    <w:pPr>
      <w:spacing w:line="240" w:lineRule="auto"/>
    </w:pPr>
    <w:rPr>
      <w:b/>
      <w:sz w:val="40"/>
    </w:rPr>
  </w:style>
  <w:style w:type="paragraph" w:customStyle="1" w:styleId="Subitem">
    <w:name w:val="Subitem"/>
    <w:aliases w:val="iss"/>
    <w:basedOn w:val="OPCParaBase"/>
    <w:rsid w:val="00AE4251"/>
    <w:pPr>
      <w:spacing w:before="180" w:line="240" w:lineRule="auto"/>
      <w:ind w:left="709" w:hanging="709"/>
    </w:pPr>
  </w:style>
  <w:style w:type="paragraph" w:customStyle="1" w:styleId="SubitemHead">
    <w:name w:val="SubitemHead"/>
    <w:aliases w:val="issh"/>
    <w:basedOn w:val="OPCParaBase"/>
    <w:rsid w:val="00AE4251"/>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AE4251"/>
    <w:pPr>
      <w:keepNext/>
      <w:keepLines/>
      <w:spacing w:before="240" w:line="240" w:lineRule="auto"/>
      <w:ind w:left="1134"/>
    </w:pPr>
    <w:rPr>
      <w:i/>
    </w:rPr>
  </w:style>
  <w:style w:type="paragraph" w:customStyle="1" w:styleId="Tablei">
    <w:name w:val="Table(i)"/>
    <w:aliases w:val="taa"/>
    <w:basedOn w:val="OPCParaBase"/>
    <w:rsid w:val="00AE4251"/>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E4251"/>
    <w:pPr>
      <w:spacing w:before="60" w:line="240" w:lineRule="auto"/>
      <w:ind w:left="284" w:hanging="284"/>
    </w:pPr>
    <w:rPr>
      <w:sz w:val="20"/>
    </w:rPr>
  </w:style>
  <w:style w:type="paragraph" w:customStyle="1" w:styleId="TableAA">
    <w:name w:val="Table(AA)"/>
    <w:aliases w:val="taaa"/>
    <w:basedOn w:val="OPCParaBase"/>
    <w:rsid w:val="00AE4251"/>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E4251"/>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E4251"/>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E4251"/>
    <w:pPr>
      <w:spacing w:before="122" w:line="198" w:lineRule="exact"/>
      <w:ind w:left="1985" w:hanging="851"/>
      <w:jc w:val="right"/>
    </w:pPr>
    <w:rPr>
      <w:sz w:val="18"/>
    </w:rPr>
  </w:style>
  <w:style w:type="paragraph" w:customStyle="1" w:styleId="TLPTableBullet">
    <w:name w:val="TLPTableBullet"/>
    <w:aliases w:val="ttb"/>
    <w:basedOn w:val="OPCParaBase"/>
    <w:rsid w:val="00AE4251"/>
    <w:pPr>
      <w:spacing w:line="240" w:lineRule="exact"/>
      <w:ind w:left="284" w:hanging="284"/>
    </w:pPr>
    <w:rPr>
      <w:sz w:val="20"/>
    </w:rPr>
  </w:style>
  <w:style w:type="paragraph" w:styleId="TOC1">
    <w:name w:val="toc 1"/>
    <w:basedOn w:val="OPCParaBase"/>
    <w:next w:val="Normal"/>
    <w:uiPriority w:val="39"/>
    <w:unhideWhenUsed/>
    <w:rsid w:val="00AE4251"/>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E4251"/>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E4251"/>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E4251"/>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E4251"/>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AE4251"/>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E4251"/>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E4251"/>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E4251"/>
    <w:pPr>
      <w:keepLines/>
      <w:spacing w:before="80" w:line="240" w:lineRule="auto"/>
      <w:ind w:left="1588" w:hanging="794"/>
    </w:pPr>
    <w:rPr>
      <w:kern w:val="28"/>
    </w:rPr>
  </w:style>
  <w:style w:type="paragraph" w:customStyle="1" w:styleId="TofSectsSection">
    <w:name w:val="TofSects(Section)"/>
    <w:basedOn w:val="OPCParaBase"/>
    <w:rsid w:val="00AE4251"/>
    <w:pPr>
      <w:keepLines/>
      <w:spacing w:before="40" w:line="240" w:lineRule="auto"/>
      <w:ind w:left="1588" w:hanging="794"/>
    </w:pPr>
    <w:rPr>
      <w:kern w:val="28"/>
      <w:sz w:val="18"/>
    </w:rPr>
  </w:style>
  <w:style w:type="paragraph" w:customStyle="1" w:styleId="TofSectsHeading">
    <w:name w:val="TofSects(Heading)"/>
    <w:basedOn w:val="OPCParaBase"/>
    <w:rsid w:val="00AE4251"/>
    <w:pPr>
      <w:spacing w:before="240" w:after="120" w:line="240" w:lineRule="auto"/>
    </w:pPr>
    <w:rPr>
      <w:b/>
      <w:sz w:val="24"/>
    </w:rPr>
  </w:style>
  <w:style w:type="paragraph" w:customStyle="1" w:styleId="TofSectsGroupHeading">
    <w:name w:val="TofSects(GroupHeading)"/>
    <w:basedOn w:val="OPCParaBase"/>
    <w:next w:val="TofSectsSection"/>
    <w:rsid w:val="00AE4251"/>
    <w:pPr>
      <w:keepLines/>
      <w:spacing w:before="240" w:after="120" w:line="240" w:lineRule="auto"/>
      <w:ind w:left="794"/>
    </w:pPr>
    <w:rPr>
      <w:b/>
      <w:kern w:val="28"/>
      <w:sz w:val="20"/>
    </w:rPr>
  </w:style>
  <w:style w:type="paragraph" w:customStyle="1" w:styleId="Actno">
    <w:name w:val="Actno"/>
    <w:basedOn w:val="ShortT"/>
    <w:next w:val="Normal"/>
    <w:qFormat/>
    <w:rsid w:val="00AE4251"/>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E4251"/>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AE4251"/>
    <w:pPr>
      <w:spacing w:before="122" w:line="198" w:lineRule="exact"/>
      <w:ind w:left="2353" w:hanging="709"/>
    </w:pPr>
    <w:rPr>
      <w:sz w:val="18"/>
    </w:rPr>
  </w:style>
  <w:style w:type="paragraph" w:customStyle="1" w:styleId="Tabletext">
    <w:name w:val="Tabletext"/>
    <w:aliases w:val="tt"/>
    <w:basedOn w:val="OPCParaBase"/>
    <w:rsid w:val="00AE4251"/>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E4251"/>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AE4251"/>
    <w:pPr>
      <w:spacing w:before="180" w:line="240" w:lineRule="auto"/>
      <w:ind w:left="1134"/>
    </w:pPr>
  </w:style>
  <w:style w:type="paragraph" w:customStyle="1" w:styleId="subsection2">
    <w:name w:val="subsection2"/>
    <w:aliases w:val="ss2"/>
    <w:basedOn w:val="OPCParaBase"/>
    <w:next w:val="subsection"/>
    <w:rsid w:val="00AE4251"/>
    <w:pPr>
      <w:spacing w:before="40" w:line="240" w:lineRule="auto"/>
      <w:ind w:left="1134"/>
    </w:pPr>
  </w:style>
  <w:style w:type="paragraph" w:customStyle="1" w:styleId="CTA----">
    <w:name w:val="CTA ----"/>
    <w:basedOn w:val="OPCParaBase"/>
    <w:next w:val="Normal"/>
    <w:rsid w:val="00AE4251"/>
    <w:pPr>
      <w:spacing w:before="60" w:line="240" w:lineRule="atLeast"/>
      <w:ind w:left="255" w:hanging="255"/>
    </w:pPr>
    <w:rPr>
      <w:sz w:val="20"/>
    </w:rPr>
  </w:style>
  <w:style w:type="paragraph" w:customStyle="1" w:styleId="subsection">
    <w:name w:val="subsection"/>
    <w:aliases w:val="ss"/>
    <w:basedOn w:val="OPCParaBase"/>
    <w:link w:val="subsectionChar"/>
    <w:rsid w:val="00AE4251"/>
    <w:pPr>
      <w:tabs>
        <w:tab w:val="right" w:pos="1021"/>
      </w:tabs>
      <w:spacing w:before="180" w:line="240" w:lineRule="auto"/>
      <w:ind w:left="1134" w:hanging="1134"/>
    </w:pPr>
  </w:style>
  <w:style w:type="paragraph" w:customStyle="1" w:styleId="ActHead1">
    <w:name w:val="ActHead 1"/>
    <w:aliases w:val="c"/>
    <w:basedOn w:val="OPCParaBase"/>
    <w:next w:val="Normal"/>
    <w:qFormat/>
    <w:rsid w:val="00AE4251"/>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E4251"/>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AE4251"/>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AE4251"/>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AE4251"/>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E4251"/>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E4251"/>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E4251"/>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E4251"/>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E4251"/>
    <w:pPr>
      <w:spacing w:line="240" w:lineRule="auto"/>
    </w:pPr>
    <w:rPr>
      <w:sz w:val="24"/>
    </w:rPr>
  </w:style>
  <w:style w:type="character" w:customStyle="1" w:styleId="CharBoldItalic">
    <w:name w:val="CharBoldItalic"/>
    <w:basedOn w:val="OPCCharBase"/>
    <w:uiPriority w:val="1"/>
    <w:qFormat/>
    <w:rsid w:val="00AE4251"/>
    <w:rPr>
      <w:b/>
      <w:i/>
    </w:rPr>
  </w:style>
  <w:style w:type="character" w:customStyle="1" w:styleId="CharItalic">
    <w:name w:val="CharItalic"/>
    <w:basedOn w:val="OPCCharBase"/>
    <w:uiPriority w:val="1"/>
    <w:qFormat/>
    <w:rsid w:val="00AE4251"/>
    <w:rPr>
      <w:i/>
    </w:rPr>
  </w:style>
  <w:style w:type="paragraph" w:customStyle="1" w:styleId="CTA-">
    <w:name w:val="CTA -"/>
    <w:basedOn w:val="OPCParaBase"/>
    <w:rsid w:val="00AE4251"/>
    <w:pPr>
      <w:spacing w:before="60" w:line="240" w:lineRule="atLeast"/>
      <w:ind w:left="85" w:hanging="85"/>
    </w:pPr>
    <w:rPr>
      <w:sz w:val="20"/>
    </w:rPr>
  </w:style>
  <w:style w:type="paragraph" w:customStyle="1" w:styleId="CTA--">
    <w:name w:val="CTA --"/>
    <w:basedOn w:val="OPCParaBase"/>
    <w:next w:val="Normal"/>
    <w:rsid w:val="00AE4251"/>
    <w:pPr>
      <w:spacing w:before="60" w:line="240" w:lineRule="atLeast"/>
      <w:ind w:left="142" w:hanging="142"/>
    </w:pPr>
    <w:rPr>
      <w:sz w:val="20"/>
    </w:rPr>
  </w:style>
  <w:style w:type="paragraph" w:customStyle="1" w:styleId="CTA---">
    <w:name w:val="CTA ---"/>
    <w:basedOn w:val="OPCParaBase"/>
    <w:next w:val="Normal"/>
    <w:rsid w:val="00AE4251"/>
    <w:pPr>
      <w:spacing w:before="60" w:line="240" w:lineRule="atLeast"/>
      <w:ind w:left="198" w:hanging="198"/>
    </w:pPr>
    <w:rPr>
      <w:sz w:val="20"/>
    </w:rPr>
  </w:style>
  <w:style w:type="paragraph" w:customStyle="1" w:styleId="CTA1a">
    <w:name w:val="CTA 1(a)"/>
    <w:basedOn w:val="OPCParaBase"/>
    <w:rsid w:val="00AE4251"/>
    <w:pPr>
      <w:tabs>
        <w:tab w:val="right" w:pos="414"/>
      </w:tabs>
      <w:spacing w:before="40" w:line="240" w:lineRule="atLeast"/>
      <w:ind w:left="675" w:hanging="675"/>
    </w:pPr>
    <w:rPr>
      <w:sz w:val="20"/>
    </w:rPr>
  </w:style>
  <w:style w:type="paragraph" w:customStyle="1" w:styleId="CTA1ai">
    <w:name w:val="CTA 1(a)(i)"/>
    <w:basedOn w:val="OPCParaBase"/>
    <w:rsid w:val="00AE4251"/>
    <w:pPr>
      <w:tabs>
        <w:tab w:val="right" w:pos="1004"/>
      </w:tabs>
      <w:spacing w:before="40" w:line="240" w:lineRule="atLeast"/>
      <w:ind w:left="1253" w:hanging="1253"/>
    </w:pPr>
    <w:rPr>
      <w:sz w:val="20"/>
    </w:rPr>
  </w:style>
  <w:style w:type="paragraph" w:customStyle="1" w:styleId="CTA2a">
    <w:name w:val="CTA 2(a)"/>
    <w:basedOn w:val="OPCParaBase"/>
    <w:rsid w:val="00AE4251"/>
    <w:pPr>
      <w:tabs>
        <w:tab w:val="right" w:pos="482"/>
      </w:tabs>
      <w:spacing w:before="40" w:line="240" w:lineRule="atLeast"/>
      <w:ind w:left="748" w:hanging="748"/>
    </w:pPr>
    <w:rPr>
      <w:sz w:val="20"/>
    </w:rPr>
  </w:style>
  <w:style w:type="paragraph" w:customStyle="1" w:styleId="CTA2ai">
    <w:name w:val="CTA 2(a)(i)"/>
    <w:basedOn w:val="OPCParaBase"/>
    <w:rsid w:val="00AE4251"/>
    <w:pPr>
      <w:tabs>
        <w:tab w:val="right" w:pos="1089"/>
      </w:tabs>
      <w:spacing w:before="40" w:line="240" w:lineRule="atLeast"/>
      <w:ind w:left="1327" w:hanging="1327"/>
    </w:pPr>
    <w:rPr>
      <w:sz w:val="20"/>
    </w:rPr>
  </w:style>
  <w:style w:type="paragraph" w:customStyle="1" w:styleId="CTA3a">
    <w:name w:val="CTA 3(a)"/>
    <w:basedOn w:val="OPCParaBase"/>
    <w:rsid w:val="00AE4251"/>
    <w:pPr>
      <w:tabs>
        <w:tab w:val="right" w:pos="556"/>
      </w:tabs>
      <w:spacing w:before="40" w:line="240" w:lineRule="atLeast"/>
      <w:ind w:left="805" w:hanging="805"/>
    </w:pPr>
    <w:rPr>
      <w:sz w:val="20"/>
    </w:rPr>
  </w:style>
  <w:style w:type="paragraph" w:customStyle="1" w:styleId="CTA3ai">
    <w:name w:val="CTA 3(a)(i)"/>
    <w:basedOn w:val="OPCParaBase"/>
    <w:rsid w:val="00AE4251"/>
    <w:pPr>
      <w:tabs>
        <w:tab w:val="right" w:pos="1140"/>
      </w:tabs>
      <w:spacing w:before="40" w:line="240" w:lineRule="atLeast"/>
      <w:ind w:left="1361" w:hanging="1361"/>
    </w:pPr>
    <w:rPr>
      <w:sz w:val="20"/>
    </w:rPr>
  </w:style>
  <w:style w:type="paragraph" w:customStyle="1" w:styleId="CTA4a">
    <w:name w:val="CTA 4(a)"/>
    <w:basedOn w:val="OPCParaBase"/>
    <w:rsid w:val="00AE4251"/>
    <w:pPr>
      <w:tabs>
        <w:tab w:val="right" w:pos="624"/>
      </w:tabs>
      <w:spacing w:before="40" w:line="240" w:lineRule="atLeast"/>
      <w:ind w:left="873" w:hanging="873"/>
    </w:pPr>
    <w:rPr>
      <w:sz w:val="20"/>
    </w:rPr>
  </w:style>
  <w:style w:type="paragraph" w:customStyle="1" w:styleId="CTA4ai">
    <w:name w:val="CTA 4(a)(i)"/>
    <w:basedOn w:val="OPCParaBase"/>
    <w:rsid w:val="00AE4251"/>
    <w:pPr>
      <w:tabs>
        <w:tab w:val="right" w:pos="1213"/>
      </w:tabs>
      <w:spacing w:before="40" w:line="240" w:lineRule="atLeast"/>
      <w:ind w:left="1452" w:hanging="1452"/>
    </w:pPr>
    <w:rPr>
      <w:sz w:val="20"/>
    </w:rPr>
  </w:style>
  <w:style w:type="paragraph" w:customStyle="1" w:styleId="CTACAPS">
    <w:name w:val="CTA CAPS"/>
    <w:basedOn w:val="OPCParaBase"/>
    <w:rsid w:val="00AE4251"/>
    <w:pPr>
      <w:spacing w:before="60" w:line="240" w:lineRule="atLeast"/>
    </w:pPr>
    <w:rPr>
      <w:sz w:val="20"/>
    </w:rPr>
  </w:style>
  <w:style w:type="paragraph" w:customStyle="1" w:styleId="CTAright">
    <w:name w:val="CTA right"/>
    <w:basedOn w:val="OPCParaBase"/>
    <w:rsid w:val="00AE4251"/>
    <w:pPr>
      <w:spacing w:before="60" w:line="240" w:lineRule="auto"/>
      <w:jc w:val="right"/>
    </w:pPr>
    <w:rPr>
      <w:sz w:val="20"/>
    </w:rPr>
  </w:style>
  <w:style w:type="paragraph" w:customStyle="1" w:styleId="House">
    <w:name w:val="House"/>
    <w:basedOn w:val="OPCParaBase"/>
    <w:rsid w:val="00AE4251"/>
    <w:pPr>
      <w:spacing w:line="240" w:lineRule="auto"/>
    </w:pPr>
    <w:rPr>
      <w:sz w:val="28"/>
    </w:rPr>
  </w:style>
  <w:style w:type="paragraph" w:customStyle="1" w:styleId="Portfolio">
    <w:name w:val="Portfolio"/>
    <w:basedOn w:val="OPCParaBase"/>
    <w:rsid w:val="00AE4251"/>
    <w:pPr>
      <w:spacing w:line="240" w:lineRule="auto"/>
    </w:pPr>
    <w:rPr>
      <w:i/>
      <w:sz w:val="20"/>
    </w:rPr>
  </w:style>
  <w:style w:type="paragraph" w:customStyle="1" w:styleId="Reading">
    <w:name w:val="Reading"/>
    <w:basedOn w:val="OPCParaBase"/>
    <w:rsid w:val="00AE4251"/>
    <w:pPr>
      <w:spacing w:line="240" w:lineRule="auto"/>
    </w:pPr>
    <w:rPr>
      <w:i/>
      <w:sz w:val="20"/>
    </w:rPr>
  </w:style>
  <w:style w:type="paragraph" w:customStyle="1" w:styleId="Session">
    <w:name w:val="Session"/>
    <w:basedOn w:val="OPCParaBase"/>
    <w:rsid w:val="00AE4251"/>
    <w:pPr>
      <w:spacing w:line="240" w:lineRule="auto"/>
    </w:pPr>
    <w:rPr>
      <w:sz w:val="28"/>
    </w:rPr>
  </w:style>
  <w:style w:type="paragraph" w:customStyle="1" w:styleId="Sponsor">
    <w:name w:val="Sponsor"/>
    <w:basedOn w:val="OPCParaBase"/>
    <w:rsid w:val="00AE4251"/>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AE4251"/>
    <w:rPr>
      <w:sz w:val="16"/>
    </w:rPr>
  </w:style>
  <w:style w:type="paragraph" w:customStyle="1" w:styleId="OPCParaBase">
    <w:name w:val="OPCParaBase"/>
    <w:qFormat/>
    <w:rsid w:val="00AE4251"/>
    <w:pPr>
      <w:spacing w:line="260" w:lineRule="atLeast"/>
    </w:pPr>
    <w:rPr>
      <w:sz w:val="22"/>
    </w:rPr>
  </w:style>
  <w:style w:type="paragraph" w:customStyle="1" w:styleId="WRStyle">
    <w:name w:val="WR Style"/>
    <w:aliases w:val="WR"/>
    <w:basedOn w:val="OPCParaBase"/>
    <w:rsid w:val="00AE4251"/>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AE4251"/>
    <w:rPr>
      <w:sz w:val="22"/>
      <w:szCs w:val="24"/>
    </w:rPr>
  </w:style>
  <w:style w:type="character" w:customStyle="1" w:styleId="BalloonTextChar">
    <w:name w:val="Balloon Text Char"/>
    <w:basedOn w:val="DefaultParagraphFont"/>
    <w:link w:val="BalloonText"/>
    <w:uiPriority w:val="99"/>
    <w:rsid w:val="00AE4251"/>
    <w:rPr>
      <w:rFonts w:ascii="Tahoma" w:eastAsiaTheme="minorHAnsi" w:hAnsi="Tahoma" w:cs="Tahoma"/>
      <w:sz w:val="16"/>
      <w:szCs w:val="16"/>
      <w:lang w:eastAsia="en-US"/>
    </w:rPr>
  </w:style>
  <w:style w:type="table" w:customStyle="1" w:styleId="CFlag">
    <w:name w:val="CFlag"/>
    <w:basedOn w:val="TableNormal"/>
    <w:uiPriority w:val="99"/>
    <w:rsid w:val="00AE4251"/>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AE4251"/>
    <w:pPr>
      <w:spacing w:before="120"/>
      <w:outlineLvl w:val="1"/>
    </w:pPr>
    <w:rPr>
      <w:b/>
      <w:sz w:val="28"/>
      <w:szCs w:val="28"/>
    </w:rPr>
  </w:style>
  <w:style w:type="paragraph" w:customStyle="1" w:styleId="ENotesHeading2">
    <w:name w:val="ENotesHeading 2"/>
    <w:aliases w:val="Enh2"/>
    <w:basedOn w:val="OPCParaBase"/>
    <w:next w:val="Normal"/>
    <w:rsid w:val="00AE4251"/>
    <w:pPr>
      <w:spacing w:before="120" w:after="120"/>
      <w:outlineLvl w:val="2"/>
    </w:pPr>
    <w:rPr>
      <w:b/>
      <w:sz w:val="24"/>
      <w:szCs w:val="28"/>
    </w:rPr>
  </w:style>
  <w:style w:type="paragraph" w:customStyle="1" w:styleId="ENotesHeading3">
    <w:name w:val="ENotesHeading 3"/>
    <w:aliases w:val="Enh3"/>
    <w:basedOn w:val="OPCParaBase"/>
    <w:next w:val="Normal"/>
    <w:rsid w:val="00AE4251"/>
    <w:pPr>
      <w:keepNext/>
      <w:spacing w:before="120" w:line="240" w:lineRule="auto"/>
      <w:outlineLvl w:val="4"/>
    </w:pPr>
    <w:rPr>
      <w:b/>
      <w:szCs w:val="24"/>
    </w:rPr>
  </w:style>
  <w:style w:type="paragraph" w:customStyle="1" w:styleId="ENotesText">
    <w:name w:val="ENotesText"/>
    <w:aliases w:val="Ent,ENt"/>
    <w:basedOn w:val="OPCParaBase"/>
    <w:next w:val="Normal"/>
    <w:rsid w:val="00AE4251"/>
    <w:pPr>
      <w:spacing w:before="120"/>
    </w:pPr>
  </w:style>
  <w:style w:type="paragraph" w:customStyle="1" w:styleId="CompiledActNo">
    <w:name w:val="CompiledActNo"/>
    <w:basedOn w:val="OPCParaBase"/>
    <w:next w:val="Normal"/>
    <w:rsid w:val="00AE4251"/>
    <w:rPr>
      <w:b/>
      <w:sz w:val="24"/>
      <w:szCs w:val="24"/>
    </w:rPr>
  </w:style>
  <w:style w:type="paragraph" w:customStyle="1" w:styleId="CompiledMadeUnder">
    <w:name w:val="CompiledMadeUnder"/>
    <w:basedOn w:val="OPCParaBase"/>
    <w:next w:val="Normal"/>
    <w:rsid w:val="00AE4251"/>
    <w:rPr>
      <w:i/>
      <w:sz w:val="24"/>
      <w:szCs w:val="24"/>
    </w:rPr>
  </w:style>
  <w:style w:type="paragraph" w:customStyle="1" w:styleId="Paragraphsub-sub-sub">
    <w:name w:val="Paragraph(sub-sub-sub)"/>
    <w:aliases w:val="aaaa"/>
    <w:basedOn w:val="OPCParaBase"/>
    <w:rsid w:val="00AE4251"/>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E4251"/>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E4251"/>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E4251"/>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E4251"/>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E4251"/>
    <w:pPr>
      <w:spacing w:before="60" w:line="240" w:lineRule="auto"/>
    </w:pPr>
    <w:rPr>
      <w:rFonts w:cs="Arial"/>
      <w:sz w:val="20"/>
      <w:szCs w:val="22"/>
    </w:rPr>
  </w:style>
  <w:style w:type="paragraph" w:customStyle="1" w:styleId="SignCoverPageEnd">
    <w:name w:val="SignCoverPageEnd"/>
    <w:basedOn w:val="OPCParaBase"/>
    <w:next w:val="Normal"/>
    <w:rsid w:val="00AE4251"/>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E4251"/>
    <w:pPr>
      <w:pBdr>
        <w:top w:val="single" w:sz="4" w:space="1" w:color="auto"/>
      </w:pBdr>
      <w:spacing w:before="360"/>
      <w:ind w:right="397"/>
      <w:jc w:val="both"/>
    </w:pPr>
  </w:style>
  <w:style w:type="paragraph" w:customStyle="1" w:styleId="ActHead10">
    <w:name w:val="ActHead 10"/>
    <w:aliases w:val="sp"/>
    <w:basedOn w:val="OPCParaBase"/>
    <w:next w:val="ActHead3"/>
    <w:rsid w:val="00AE4251"/>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AE4251"/>
    <w:pPr>
      <w:spacing w:before="40" w:line="198" w:lineRule="exact"/>
      <w:ind w:left="2835" w:hanging="709"/>
    </w:pPr>
    <w:rPr>
      <w:sz w:val="18"/>
    </w:rPr>
  </w:style>
  <w:style w:type="paragraph" w:customStyle="1" w:styleId="ENoteTTIndentHeading">
    <w:name w:val="ENoteTTIndentHeading"/>
    <w:aliases w:val="enTTHi"/>
    <w:basedOn w:val="OPCParaBase"/>
    <w:rsid w:val="00AE4251"/>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E4251"/>
    <w:pPr>
      <w:spacing w:before="60" w:line="240" w:lineRule="atLeast"/>
    </w:pPr>
    <w:rPr>
      <w:sz w:val="16"/>
    </w:rPr>
  </w:style>
  <w:style w:type="paragraph" w:customStyle="1" w:styleId="ENoteTTi">
    <w:name w:val="ENoteTTi"/>
    <w:aliases w:val="entti"/>
    <w:basedOn w:val="OPCParaBase"/>
    <w:rsid w:val="00AE4251"/>
    <w:pPr>
      <w:keepNext/>
      <w:spacing w:before="60" w:line="240" w:lineRule="atLeast"/>
      <w:ind w:left="170"/>
    </w:pPr>
    <w:rPr>
      <w:sz w:val="16"/>
    </w:rPr>
  </w:style>
  <w:style w:type="paragraph" w:customStyle="1" w:styleId="ENoteTableHeading">
    <w:name w:val="ENoteTableHeading"/>
    <w:aliases w:val="enth"/>
    <w:basedOn w:val="OPCParaBase"/>
    <w:rsid w:val="00AE4251"/>
    <w:pPr>
      <w:keepNext/>
      <w:spacing w:before="60" w:line="240" w:lineRule="atLeast"/>
    </w:pPr>
    <w:rPr>
      <w:rFonts w:ascii="Arial" w:hAnsi="Arial"/>
      <w:b/>
      <w:sz w:val="16"/>
    </w:rPr>
  </w:style>
  <w:style w:type="paragraph" w:customStyle="1" w:styleId="MadeunderText">
    <w:name w:val="MadeunderText"/>
    <w:basedOn w:val="OPCParaBase"/>
    <w:next w:val="CompiledMadeUnder"/>
    <w:rsid w:val="00AE4251"/>
    <w:pPr>
      <w:spacing w:before="240"/>
    </w:pPr>
    <w:rPr>
      <w:sz w:val="24"/>
      <w:szCs w:val="24"/>
    </w:rPr>
  </w:style>
  <w:style w:type="paragraph" w:customStyle="1" w:styleId="SubPartCASA">
    <w:name w:val="SubPart(CASA)"/>
    <w:aliases w:val="csp"/>
    <w:basedOn w:val="OPCParaBase"/>
    <w:next w:val="ActHead3"/>
    <w:rsid w:val="00AE4251"/>
    <w:pPr>
      <w:keepNext/>
      <w:keepLines/>
      <w:spacing w:before="280"/>
      <w:outlineLvl w:val="1"/>
    </w:pPr>
    <w:rPr>
      <w:b/>
      <w:kern w:val="28"/>
      <w:sz w:val="32"/>
    </w:rPr>
  </w:style>
  <w:style w:type="character" w:customStyle="1" w:styleId="CharSubPartTextCASA">
    <w:name w:val="CharSubPartText(CASA)"/>
    <w:basedOn w:val="OPCCharBase"/>
    <w:uiPriority w:val="1"/>
    <w:rsid w:val="00AE4251"/>
  </w:style>
  <w:style w:type="character" w:customStyle="1" w:styleId="CharSubPartNoCASA">
    <w:name w:val="CharSubPartNo(CASA)"/>
    <w:basedOn w:val="OPCCharBase"/>
    <w:uiPriority w:val="1"/>
    <w:rsid w:val="00AE4251"/>
  </w:style>
  <w:style w:type="paragraph" w:customStyle="1" w:styleId="ENoteTTIndentHeadingSub">
    <w:name w:val="ENoteTTIndentHeadingSub"/>
    <w:aliases w:val="enTTHis"/>
    <w:basedOn w:val="OPCParaBase"/>
    <w:rsid w:val="00AE4251"/>
    <w:pPr>
      <w:keepNext/>
      <w:spacing w:before="60" w:line="240" w:lineRule="atLeast"/>
      <w:ind w:left="340"/>
    </w:pPr>
    <w:rPr>
      <w:b/>
      <w:sz w:val="16"/>
    </w:rPr>
  </w:style>
  <w:style w:type="paragraph" w:customStyle="1" w:styleId="ENoteTTiSub">
    <w:name w:val="ENoteTTiSub"/>
    <w:aliases w:val="enttis"/>
    <w:basedOn w:val="OPCParaBase"/>
    <w:rsid w:val="00AE4251"/>
    <w:pPr>
      <w:keepNext/>
      <w:spacing w:before="60" w:line="240" w:lineRule="atLeast"/>
      <w:ind w:left="340"/>
    </w:pPr>
    <w:rPr>
      <w:sz w:val="16"/>
    </w:rPr>
  </w:style>
  <w:style w:type="paragraph" w:customStyle="1" w:styleId="SubDivisionMigration">
    <w:name w:val="SubDivisionMigration"/>
    <w:aliases w:val="sdm"/>
    <w:basedOn w:val="OPCParaBase"/>
    <w:rsid w:val="00AE4251"/>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E4251"/>
    <w:pPr>
      <w:keepNext/>
      <w:keepLines/>
      <w:spacing w:before="240" w:line="240" w:lineRule="auto"/>
      <w:ind w:left="1134" w:hanging="1134"/>
    </w:pPr>
    <w:rPr>
      <w:b/>
      <w:sz w:val="28"/>
    </w:rPr>
  </w:style>
  <w:style w:type="paragraph" w:customStyle="1" w:styleId="SOText">
    <w:name w:val="SO Text"/>
    <w:aliases w:val="sot"/>
    <w:link w:val="SOTextChar"/>
    <w:rsid w:val="00AE4251"/>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E4251"/>
    <w:rPr>
      <w:rFonts w:eastAsiaTheme="minorHAnsi" w:cstheme="minorBidi"/>
      <w:sz w:val="22"/>
      <w:lang w:eastAsia="en-US"/>
    </w:rPr>
  </w:style>
  <w:style w:type="paragraph" w:customStyle="1" w:styleId="SOTextNote">
    <w:name w:val="SO TextNote"/>
    <w:aliases w:val="sont"/>
    <w:basedOn w:val="SOText"/>
    <w:qFormat/>
    <w:rsid w:val="00AE4251"/>
    <w:pPr>
      <w:spacing w:before="122" w:line="198" w:lineRule="exact"/>
      <w:ind w:left="1843" w:hanging="709"/>
    </w:pPr>
    <w:rPr>
      <w:sz w:val="18"/>
    </w:rPr>
  </w:style>
  <w:style w:type="paragraph" w:customStyle="1" w:styleId="SOPara">
    <w:name w:val="SO Para"/>
    <w:aliases w:val="soa"/>
    <w:basedOn w:val="SOText"/>
    <w:link w:val="SOParaChar"/>
    <w:qFormat/>
    <w:rsid w:val="00AE4251"/>
    <w:pPr>
      <w:tabs>
        <w:tab w:val="right" w:pos="1786"/>
      </w:tabs>
      <w:spacing w:before="40"/>
      <w:ind w:left="2070" w:hanging="936"/>
    </w:pPr>
  </w:style>
  <w:style w:type="character" w:customStyle="1" w:styleId="SOParaChar">
    <w:name w:val="SO Para Char"/>
    <w:aliases w:val="soa Char"/>
    <w:basedOn w:val="DefaultParagraphFont"/>
    <w:link w:val="SOPara"/>
    <w:rsid w:val="00AE4251"/>
    <w:rPr>
      <w:rFonts w:eastAsiaTheme="minorHAnsi" w:cstheme="minorBidi"/>
      <w:sz w:val="22"/>
      <w:lang w:eastAsia="en-US"/>
    </w:rPr>
  </w:style>
  <w:style w:type="paragraph" w:customStyle="1" w:styleId="FileName">
    <w:name w:val="FileName"/>
    <w:basedOn w:val="Normal"/>
    <w:rsid w:val="00AE4251"/>
  </w:style>
  <w:style w:type="paragraph" w:customStyle="1" w:styleId="SOHeadBold">
    <w:name w:val="SO HeadBold"/>
    <w:aliases w:val="sohb"/>
    <w:basedOn w:val="SOText"/>
    <w:next w:val="SOText"/>
    <w:link w:val="SOHeadBoldChar"/>
    <w:qFormat/>
    <w:rsid w:val="00AE4251"/>
    <w:rPr>
      <w:b/>
    </w:rPr>
  </w:style>
  <w:style w:type="character" w:customStyle="1" w:styleId="SOHeadBoldChar">
    <w:name w:val="SO HeadBold Char"/>
    <w:aliases w:val="sohb Char"/>
    <w:basedOn w:val="DefaultParagraphFont"/>
    <w:link w:val="SOHeadBold"/>
    <w:rsid w:val="00AE4251"/>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E4251"/>
    <w:rPr>
      <w:i/>
    </w:rPr>
  </w:style>
  <w:style w:type="character" w:customStyle="1" w:styleId="SOHeadItalicChar">
    <w:name w:val="SO HeadItalic Char"/>
    <w:aliases w:val="sohi Char"/>
    <w:basedOn w:val="DefaultParagraphFont"/>
    <w:link w:val="SOHeadItalic"/>
    <w:rsid w:val="00AE4251"/>
    <w:rPr>
      <w:rFonts w:eastAsiaTheme="minorHAnsi" w:cstheme="minorBidi"/>
      <w:i/>
      <w:sz w:val="22"/>
      <w:lang w:eastAsia="en-US"/>
    </w:rPr>
  </w:style>
  <w:style w:type="paragraph" w:customStyle="1" w:styleId="SOBullet">
    <w:name w:val="SO Bullet"/>
    <w:aliases w:val="sotb"/>
    <w:basedOn w:val="SOText"/>
    <w:link w:val="SOBulletChar"/>
    <w:qFormat/>
    <w:rsid w:val="00AE4251"/>
    <w:pPr>
      <w:ind w:left="1559" w:hanging="425"/>
    </w:pPr>
  </w:style>
  <w:style w:type="character" w:customStyle="1" w:styleId="SOBulletChar">
    <w:name w:val="SO Bullet Char"/>
    <w:aliases w:val="sotb Char"/>
    <w:basedOn w:val="DefaultParagraphFont"/>
    <w:link w:val="SOBullet"/>
    <w:rsid w:val="00AE4251"/>
    <w:rPr>
      <w:rFonts w:eastAsiaTheme="minorHAnsi" w:cstheme="minorBidi"/>
      <w:sz w:val="22"/>
      <w:lang w:eastAsia="en-US"/>
    </w:rPr>
  </w:style>
  <w:style w:type="paragraph" w:customStyle="1" w:styleId="SOBulletNote">
    <w:name w:val="SO BulletNote"/>
    <w:aliases w:val="sonb"/>
    <w:basedOn w:val="SOTextNote"/>
    <w:link w:val="SOBulletNoteChar"/>
    <w:qFormat/>
    <w:rsid w:val="00AE4251"/>
    <w:pPr>
      <w:tabs>
        <w:tab w:val="left" w:pos="1560"/>
      </w:tabs>
      <w:ind w:left="2268" w:hanging="1134"/>
    </w:pPr>
  </w:style>
  <w:style w:type="character" w:customStyle="1" w:styleId="SOBulletNoteChar">
    <w:name w:val="SO BulletNote Char"/>
    <w:aliases w:val="sonb Char"/>
    <w:basedOn w:val="DefaultParagraphFont"/>
    <w:link w:val="SOBulletNote"/>
    <w:rsid w:val="00AE4251"/>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E4251"/>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65921-667F-468E-A9EC-21CCFCB19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312</Pages>
  <Words>154466</Words>
  <Characters>749567</Characters>
  <Application>Microsoft Office Word</Application>
  <DocSecurity>0</DocSecurity>
  <PresentationFormat/>
  <Lines>22730</Lines>
  <Paragraphs>12722</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897569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2015-06-17T05:06:00Z</dcterms:created>
  <dcterms:modified xsi:type="dcterms:W3CDTF">2015-06-17T05:06:00Z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63</vt:lpwstr>
  </property>
  <property fmtid="{D5CDD505-2E9C-101B-9397-08002B2CF9AE}" pid="15" name="StartDate">
    <vt:filetime>2015-03-19T14:00:00Z</vt:filetime>
  </property>
  <property fmtid="{D5CDD505-2E9C-101B-9397-08002B2CF9AE}" pid="16" name="PreparedDate">
    <vt:filetime>2015-03-29T14:00:00Z</vt:filetime>
  </property>
  <property fmtid="{D5CDD505-2E9C-101B-9397-08002B2CF9AE}" pid="17" name="RegisteredDate">
    <vt:filetime>2015-04-07T14:00:00Z</vt:filetime>
  </property>
</Properties>
</file>